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drawings/drawing6.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drawings/drawing7.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drawings/drawing8.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9.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10.xml" ContentType="application/vnd.openxmlformats-officedocument.drawingml.chartshapes+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563C72" w14:textId="312E9617" w:rsidR="0068291B" w:rsidRDefault="0068291B" w:rsidP="00E73E18">
      <w:pPr>
        <w:jc w:val="center"/>
        <w:rPr>
          <w:b/>
        </w:rPr>
      </w:pPr>
    </w:p>
    <w:p w14:paraId="2AC49F66" w14:textId="5423D350" w:rsidR="009B2F13" w:rsidRDefault="009B2F13" w:rsidP="00E73E18">
      <w:pPr>
        <w:jc w:val="center"/>
        <w:rPr>
          <w:b/>
        </w:rPr>
      </w:pPr>
    </w:p>
    <w:p w14:paraId="7D6E73EF" w14:textId="5E09C3E1" w:rsidR="009B2F13" w:rsidRDefault="009B2F13" w:rsidP="00E73E18">
      <w:pPr>
        <w:jc w:val="center"/>
        <w:rPr>
          <w:b/>
        </w:rPr>
      </w:pPr>
    </w:p>
    <w:p w14:paraId="37AC7B4F" w14:textId="6F03671A" w:rsidR="00C83AF4" w:rsidRDefault="00C83AF4" w:rsidP="00E73E18">
      <w:pPr>
        <w:jc w:val="center"/>
        <w:rPr>
          <w:b/>
        </w:rPr>
      </w:pPr>
    </w:p>
    <w:p w14:paraId="709755BD" w14:textId="77777777" w:rsidR="00C83AF4" w:rsidRDefault="00C83AF4" w:rsidP="00E73E18">
      <w:pPr>
        <w:jc w:val="center"/>
        <w:rPr>
          <w:b/>
        </w:rPr>
      </w:pPr>
    </w:p>
    <w:p w14:paraId="3659D687" w14:textId="36BDFBAB" w:rsidR="00520A88" w:rsidRPr="00107DBB" w:rsidRDefault="00107DBB" w:rsidP="00C83AF4">
      <w:pPr>
        <w:spacing w:after="0"/>
        <w:jc w:val="center"/>
        <w:rPr>
          <w:b/>
          <w:sz w:val="40"/>
          <w:szCs w:val="40"/>
        </w:rPr>
      </w:pPr>
      <w:r w:rsidRPr="00107DBB">
        <w:rPr>
          <w:b/>
          <w:sz w:val="40"/>
          <w:szCs w:val="40"/>
        </w:rPr>
        <w:t>DRAFT</w:t>
      </w:r>
    </w:p>
    <w:p w14:paraId="68DD1810" w14:textId="77777777" w:rsidR="00FE41E8" w:rsidRDefault="00FE41E8" w:rsidP="00C83AF4">
      <w:pPr>
        <w:spacing w:after="0"/>
        <w:jc w:val="center"/>
        <w:rPr>
          <w:b/>
          <w:i/>
          <w:sz w:val="56"/>
          <w:szCs w:val="56"/>
        </w:rPr>
      </w:pPr>
      <w:r>
        <w:rPr>
          <w:b/>
          <w:i/>
          <w:sz w:val="56"/>
          <w:szCs w:val="56"/>
        </w:rPr>
        <w:t xml:space="preserve">Indian River Lagoon Basin </w:t>
      </w:r>
    </w:p>
    <w:p w14:paraId="32391921" w14:textId="77777777" w:rsidR="00AA36ED" w:rsidRDefault="00AA36ED" w:rsidP="00AA36ED">
      <w:pPr>
        <w:pStyle w:val="Bodytextreduced"/>
      </w:pPr>
    </w:p>
    <w:p w14:paraId="0827FFFC" w14:textId="208C357B" w:rsidR="00C528E7" w:rsidRDefault="00FE41E8" w:rsidP="00C83AF4">
      <w:pPr>
        <w:spacing w:after="0"/>
        <w:jc w:val="center"/>
        <w:rPr>
          <w:b/>
          <w:i/>
          <w:sz w:val="56"/>
          <w:szCs w:val="56"/>
        </w:rPr>
      </w:pPr>
      <w:r>
        <w:rPr>
          <w:b/>
          <w:i/>
          <w:sz w:val="56"/>
          <w:szCs w:val="56"/>
        </w:rPr>
        <w:t>Central Indian River Lagoon</w:t>
      </w:r>
      <w:r w:rsidR="00C528E7">
        <w:rPr>
          <w:b/>
          <w:i/>
          <w:sz w:val="56"/>
          <w:szCs w:val="56"/>
        </w:rPr>
        <w:t xml:space="preserve"> </w:t>
      </w:r>
    </w:p>
    <w:p w14:paraId="01941F92" w14:textId="2B132CE1" w:rsidR="00E24D91" w:rsidRDefault="00C528E7" w:rsidP="00C83AF4">
      <w:pPr>
        <w:spacing w:after="0"/>
        <w:jc w:val="center"/>
        <w:rPr>
          <w:b/>
          <w:i/>
          <w:sz w:val="56"/>
          <w:szCs w:val="56"/>
        </w:rPr>
      </w:pPr>
      <w:r>
        <w:rPr>
          <w:b/>
          <w:i/>
          <w:sz w:val="56"/>
          <w:szCs w:val="56"/>
        </w:rPr>
        <w:t>B</w:t>
      </w:r>
      <w:r w:rsidR="00E24D91" w:rsidRPr="005A4D1D">
        <w:rPr>
          <w:b/>
          <w:i/>
          <w:sz w:val="56"/>
          <w:szCs w:val="56"/>
        </w:rPr>
        <w:t>asin</w:t>
      </w:r>
      <w:r w:rsidR="00BA656F" w:rsidRPr="005A4D1D">
        <w:rPr>
          <w:b/>
          <w:i/>
          <w:sz w:val="56"/>
          <w:szCs w:val="56"/>
        </w:rPr>
        <w:t xml:space="preserve"> Management Action Plan</w:t>
      </w:r>
    </w:p>
    <w:p w14:paraId="5328057F" w14:textId="6274B786" w:rsidR="00BE039E" w:rsidRDefault="00BE039E" w:rsidP="00C83AF4">
      <w:pPr>
        <w:spacing w:after="0"/>
        <w:jc w:val="center"/>
        <w:rPr>
          <w:b/>
          <w:i/>
          <w:sz w:val="32"/>
        </w:rPr>
      </w:pPr>
    </w:p>
    <w:p w14:paraId="32B17CB4" w14:textId="77777777" w:rsidR="00C83AF4" w:rsidRPr="00347411" w:rsidRDefault="00C83AF4" w:rsidP="00C83AF4">
      <w:pPr>
        <w:spacing w:after="0"/>
        <w:jc w:val="center"/>
        <w:rPr>
          <w:b/>
          <w:i/>
          <w:sz w:val="32"/>
        </w:rPr>
      </w:pPr>
    </w:p>
    <w:p w14:paraId="4167A839" w14:textId="77777777" w:rsidR="007C6FF0" w:rsidRDefault="007C6FF0" w:rsidP="00C83AF4">
      <w:pPr>
        <w:spacing w:after="0"/>
        <w:jc w:val="center"/>
        <w:rPr>
          <w:b/>
          <w:sz w:val="32"/>
          <w:szCs w:val="32"/>
        </w:rPr>
      </w:pPr>
      <w:r w:rsidRPr="00E24D91">
        <w:rPr>
          <w:b/>
          <w:sz w:val="32"/>
          <w:szCs w:val="32"/>
        </w:rPr>
        <w:t>Division of Environmental Assessment and Restoration</w:t>
      </w:r>
      <w:r>
        <w:rPr>
          <w:b/>
          <w:sz w:val="32"/>
          <w:szCs w:val="32"/>
        </w:rPr>
        <w:t xml:space="preserve"> </w:t>
      </w:r>
    </w:p>
    <w:p w14:paraId="40AD7503" w14:textId="77777777" w:rsidR="007C6FF0" w:rsidRPr="00E24D91" w:rsidRDefault="007C6FF0" w:rsidP="00C83AF4">
      <w:pPr>
        <w:spacing w:after="0"/>
        <w:jc w:val="center"/>
        <w:rPr>
          <w:b/>
          <w:sz w:val="32"/>
          <w:szCs w:val="32"/>
        </w:rPr>
      </w:pPr>
      <w:r>
        <w:rPr>
          <w:b/>
          <w:sz w:val="32"/>
          <w:szCs w:val="32"/>
        </w:rPr>
        <w:t>Water Quality Restoration Program</w:t>
      </w:r>
    </w:p>
    <w:p w14:paraId="596ED9EB" w14:textId="77777777" w:rsidR="006001D7" w:rsidRPr="00E24D91" w:rsidRDefault="006001D7" w:rsidP="00C83AF4">
      <w:pPr>
        <w:spacing w:after="0"/>
        <w:jc w:val="center"/>
        <w:rPr>
          <w:b/>
          <w:sz w:val="32"/>
          <w:szCs w:val="32"/>
        </w:rPr>
      </w:pPr>
      <w:r w:rsidRPr="00E24D91">
        <w:rPr>
          <w:b/>
          <w:sz w:val="32"/>
          <w:szCs w:val="32"/>
        </w:rPr>
        <w:t>Florida Department of Environmental Protection</w:t>
      </w:r>
    </w:p>
    <w:p w14:paraId="0CAAE072" w14:textId="77777777" w:rsidR="00E20957" w:rsidRPr="005A4D1D" w:rsidRDefault="00E20957" w:rsidP="00C83AF4">
      <w:pPr>
        <w:spacing w:after="0"/>
        <w:jc w:val="center"/>
        <w:rPr>
          <w:b/>
          <w:sz w:val="32"/>
          <w:szCs w:val="32"/>
        </w:rPr>
      </w:pPr>
    </w:p>
    <w:p w14:paraId="12712140" w14:textId="77777777" w:rsidR="007C6FF0" w:rsidRPr="005A4D1D" w:rsidRDefault="007C6FF0" w:rsidP="00C83AF4">
      <w:pPr>
        <w:spacing w:after="0"/>
        <w:jc w:val="center"/>
        <w:rPr>
          <w:sz w:val="32"/>
          <w:szCs w:val="32"/>
        </w:rPr>
      </w:pPr>
      <w:r>
        <w:rPr>
          <w:sz w:val="32"/>
          <w:szCs w:val="32"/>
        </w:rPr>
        <w:t>w</w:t>
      </w:r>
      <w:r w:rsidRPr="005A4D1D">
        <w:rPr>
          <w:sz w:val="32"/>
          <w:szCs w:val="32"/>
        </w:rPr>
        <w:t xml:space="preserve">ith participation from the </w:t>
      </w:r>
    </w:p>
    <w:p w14:paraId="191551B2" w14:textId="3DEC7DC2" w:rsidR="007C6FF0" w:rsidRDefault="00FE41E8" w:rsidP="00C83AF4">
      <w:pPr>
        <w:spacing w:after="0"/>
        <w:jc w:val="center"/>
        <w:rPr>
          <w:b/>
          <w:sz w:val="32"/>
          <w:szCs w:val="32"/>
        </w:rPr>
      </w:pPr>
      <w:r>
        <w:rPr>
          <w:b/>
          <w:sz w:val="32"/>
          <w:szCs w:val="32"/>
        </w:rPr>
        <w:t>Central Indian River Lagoon</w:t>
      </w:r>
      <w:r w:rsidR="007C6FF0" w:rsidRPr="005A4D1D">
        <w:rPr>
          <w:b/>
          <w:sz w:val="32"/>
          <w:szCs w:val="32"/>
        </w:rPr>
        <w:t xml:space="preserve"> Stakeholders</w:t>
      </w:r>
    </w:p>
    <w:p w14:paraId="61EBCB0A" w14:textId="4E68E915" w:rsidR="00BE039E" w:rsidRDefault="00BE039E" w:rsidP="00C83AF4">
      <w:pPr>
        <w:spacing w:after="0"/>
        <w:jc w:val="center"/>
        <w:rPr>
          <w:b/>
          <w:sz w:val="32"/>
          <w:szCs w:val="32"/>
        </w:rPr>
      </w:pPr>
    </w:p>
    <w:p w14:paraId="29C2B448" w14:textId="77777777" w:rsidR="00C83AF4" w:rsidRPr="005A4D1D" w:rsidRDefault="00C83AF4" w:rsidP="00C83AF4">
      <w:pPr>
        <w:spacing w:after="0"/>
        <w:jc w:val="center"/>
        <w:rPr>
          <w:b/>
          <w:sz w:val="32"/>
          <w:szCs w:val="32"/>
        </w:rPr>
      </w:pPr>
    </w:p>
    <w:p w14:paraId="2DD9335F" w14:textId="402C0D61" w:rsidR="00E24D91" w:rsidRDefault="00C528E7" w:rsidP="00C83AF4">
      <w:pPr>
        <w:spacing w:after="0"/>
        <w:jc w:val="center"/>
        <w:rPr>
          <w:b/>
          <w:sz w:val="32"/>
          <w:szCs w:val="32"/>
        </w:rPr>
      </w:pPr>
      <w:r>
        <w:rPr>
          <w:b/>
          <w:sz w:val="32"/>
          <w:szCs w:val="32"/>
        </w:rPr>
        <w:fldChar w:fldCharType="begin"/>
      </w:r>
      <w:r>
        <w:rPr>
          <w:b/>
          <w:sz w:val="32"/>
          <w:szCs w:val="32"/>
        </w:rPr>
        <w:instrText xml:space="preserve"> DATE  \@ "MMMM yyyy"  \* MERGEFORMAT </w:instrText>
      </w:r>
      <w:r>
        <w:rPr>
          <w:b/>
          <w:sz w:val="32"/>
          <w:szCs w:val="32"/>
        </w:rPr>
        <w:fldChar w:fldCharType="separate"/>
      </w:r>
      <w:r w:rsidR="00260940">
        <w:rPr>
          <w:b/>
          <w:noProof/>
          <w:sz w:val="32"/>
          <w:szCs w:val="32"/>
        </w:rPr>
        <w:t>November 2020</w:t>
      </w:r>
      <w:r>
        <w:rPr>
          <w:b/>
          <w:sz w:val="32"/>
          <w:szCs w:val="32"/>
        </w:rPr>
        <w:fldChar w:fldCharType="end"/>
      </w:r>
    </w:p>
    <w:p w14:paraId="27BE6DB9" w14:textId="77777777" w:rsidR="00C83AF4" w:rsidRDefault="00C83AF4" w:rsidP="003F19F1">
      <w:pPr>
        <w:pStyle w:val="Bodytextreduced"/>
      </w:pPr>
    </w:p>
    <w:p w14:paraId="195EBF48" w14:textId="77777777" w:rsidR="00C83AF4" w:rsidRDefault="00C83AF4" w:rsidP="003F19F1">
      <w:pPr>
        <w:pStyle w:val="Bodytextreduced"/>
      </w:pPr>
    </w:p>
    <w:p w14:paraId="4E353D70" w14:textId="77777777" w:rsidR="00C83AF4" w:rsidRDefault="00C83AF4" w:rsidP="003F19F1">
      <w:pPr>
        <w:pStyle w:val="Bodytextreduced"/>
      </w:pPr>
    </w:p>
    <w:p w14:paraId="142E4710" w14:textId="77777777" w:rsidR="00C83AF4" w:rsidRDefault="00C83AF4" w:rsidP="003F19F1">
      <w:pPr>
        <w:pStyle w:val="Bodytextreduced"/>
      </w:pPr>
    </w:p>
    <w:p w14:paraId="5698096A" w14:textId="6B82CE39" w:rsidR="00E24D91" w:rsidRDefault="00883405" w:rsidP="003F19F1">
      <w:pPr>
        <w:pStyle w:val="Bodytextreduced"/>
      </w:pPr>
      <w:r w:rsidRPr="006E6D3B">
        <w:rPr>
          <w:noProof/>
        </w:rPr>
        <w:drawing>
          <wp:anchor distT="0" distB="0" distL="114300" distR="114300" simplePos="0" relativeHeight="251648512" behindDoc="1" locked="0" layoutInCell="1" allowOverlap="1" wp14:anchorId="5098E55D" wp14:editId="0796B105">
            <wp:simplePos x="0" y="0"/>
            <wp:positionH relativeFrom="margin">
              <wp:posOffset>4895850</wp:posOffset>
            </wp:positionH>
            <wp:positionV relativeFrom="paragraph">
              <wp:posOffset>96520</wp:posOffset>
            </wp:positionV>
            <wp:extent cx="1143000" cy="1022985"/>
            <wp:effectExtent l="0" t="0" r="0" b="5715"/>
            <wp:wrapTight wrapText="bothSides">
              <wp:wrapPolygon edited="0">
                <wp:start x="0" y="0"/>
                <wp:lineTo x="0" y="21318"/>
                <wp:lineTo x="21240" y="21318"/>
                <wp:lineTo x="21240" y="0"/>
                <wp:lineTo x="0" y="0"/>
              </wp:wrapPolygon>
            </wp:wrapTight>
            <wp:docPr id="10" name="Picture 10"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orida Department of Environmental Protection logo"/>
                    <pic:cNvPicPr>
                      <a:picLocks noChangeAspect="1" noChangeArrowheads="1"/>
                    </pic:cNvPicPr>
                  </pic:nvPicPr>
                  <pic:blipFill>
                    <a:blip r:embed="rId11" cstate="email">
                      <a:extLst>
                        <a:ext uri="{28A0092B-C50C-407E-A947-70E740481C1C}">
                          <a14:useLocalDpi xmlns:a14="http://schemas.microsoft.com/office/drawing/2010/main"/>
                        </a:ext>
                      </a:extLst>
                    </a:blip>
                    <a:stretch>
                      <a:fillRect/>
                    </a:stretch>
                  </pic:blipFill>
                  <pic:spPr bwMode="auto">
                    <a:xfrm>
                      <a:off x="0" y="0"/>
                      <a:ext cx="1143000" cy="1022985"/>
                    </a:xfrm>
                    <a:prstGeom prst="rect">
                      <a:avLst/>
                    </a:prstGeom>
                    <a:noFill/>
                  </pic:spPr>
                </pic:pic>
              </a:graphicData>
            </a:graphic>
            <wp14:sizeRelH relativeFrom="page">
              <wp14:pctWidth>0</wp14:pctWidth>
            </wp14:sizeRelH>
            <wp14:sizeRelV relativeFrom="page">
              <wp14:pctHeight>0</wp14:pctHeight>
            </wp14:sizeRelV>
          </wp:anchor>
        </w:drawing>
      </w:r>
    </w:p>
    <w:p w14:paraId="099775A3" w14:textId="0C66C87E" w:rsidR="009B2F13" w:rsidRDefault="009B2F13" w:rsidP="00C83AF4">
      <w:pPr>
        <w:spacing w:after="0"/>
        <w:jc w:val="right"/>
        <w:rPr>
          <w:b/>
          <w:color w:val="000000"/>
        </w:rPr>
      </w:pPr>
    </w:p>
    <w:p w14:paraId="1C7F4E32" w14:textId="77777777" w:rsidR="009B2F13" w:rsidRDefault="009B2F13" w:rsidP="00C83AF4">
      <w:pPr>
        <w:spacing w:after="0"/>
        <w:jc w:val="right"/>
        <w:rPr>
          <w:b/>
          <w:color w:val="000000"/>
        </w:rPr>
      </w:pPr>
    </w:p>
    <w:p w14:paraId="21AE18A7" w14:textId="12889315" w:rsidR="006001D7" w:rsidRDefault="006001D7" w:rsidP="00C83AF4">
      <w:pPr>
        <w:spacing w:after="0"/>
        <w:jc w:val="right"/>
        <w:rPr>
          <w:b/>
          <w:color w:val="000000"/>
        </w:rPr>
      </w:pPr>
      <w:r w:rsidRPr="00E310C8">
        <w:rPr>
          <w:b/>
          <w:color w:val="000000"/>
        </w:rPr>
        <w:t>2600 Blair Stone Road</w:t>
      </w:r>
    </w:p>
    <w:p w14:paraId="2EF47CC9" w14:textId="77777777" w:rsidR="006001D7" w:rsidRDefault="006001D7" w:rsidP="00C83AF4">
      <w:pPr>
        <w:spacing w:after="0"/>
        <w:jc w:val="right"/>
        <w:rPr>
          <w:b/>
          <w:color w:val="000000"/>
        </w:rPr>
      </w:pPr>
      <w:r w:rsidRPr="00E310C8">
        <w:rPr>
          <w:b/>
          <w:color w:val="000000"/>
        </w:rPr>
        <w:t>Tallahassee, FL 32399</w:t>
      </w:r>
      <w:r>
        <w:rPr>
          <w:b/>
          <w:color w:val="000000"/>
        </w:rPr>
        <w:t>-2400</w:t>
      </w:r>
    </w:p>
    <w:p w14:paraId="5428DD84" w14:textId="139D35CB" w:rsidR="009B2F13" w:rsidRDefault="009B2F13" w:rsidP="00C83AF4">
      <w:pPr>
        <w:spacing w:after="0"/>
        <w:jc w:val="right"/>
        <w:rPr>
          <w:b/>
        </w:rPr>
        <w:sectPr w:rsidR="009B2F13" w:rsidSect="00DE41A0">
          <w:headerReference w:type="default" r:id="rId12"/>
          <w:footerReference w:type="default" r:id="rId13"/>
          <w:pgSz w:w="12240" w:h="15840" w:code="1"/>
          <w:pgMar w:top="1440" w:right="1440" w:bottom="1440" w:left="1440" w:header="720" w:footer="720" w:gutter="0"/>
          <w:cols w:space="720"/>
          <w:titlePg/>
          <w:docGrid w:linePitch="360"/>
        </w:sectPr>
      </w:pPr>
      <w:r w:rsidRPr="009B2F13">
        <w:rPr>
          <w:b/>
        </w:rPr>
        <w:t>https://floridadep.gov/</w:t>
      </w:r>
    </w:p>
    <w:p w14:paraId="39B13966" w14:textId="77777777" w:rsidR="009D5A47" w:rsidRPr="00C6307D" w:rsidRDefault="004F6A3C" w:rsidP="00267CFA">
      <w:pPr>
        <w:pStyle w:val="Heading2A"/>
      </w:pPr>
      <w:bookmarkStart w:id="0" w:name="_Toc491243132"/>
      <w:bookmarkStart w:id="1" w:name="_Toc491243310"/>
      <w:bookmarkStart w:id="2" w:name="_Toc491243349"/>
      <w:bookmarkStart w:id="3" w:name="_Toc499899508"/>
      <w:bookmarkStart w:id="4" w:name="_Toc31199641"/>
      <w:bookmarkStart w:id="5" w:name="_Toc56246048"/>
      <w:r w:rsidRPr="00C6307D">
        <w:lastRenderedPageBreak/>
        <w:t>Acknowledgments</w:t>
      </w:r>
      <w:bookmarkEnd w:id="0"/>
      <w:bookmarkEnd w:id="1"/>
      <w:bookmarkEnd w:id="2"/>
      <w:bookmarkEnd w:id="3"/>
      <w:bookmarkEnd w:id="4"/>
      <w:bookmarkEnd w:id="5"/>
    </w:p>
    <w:p w14:paraId="5EF3DB30" w14:textId="650185EB" w:rsidR="009D5A47" w:rsidRDefault="009D5A47" w:rsidP="006D2872">
      <w:r w:rsidRPr="00321920">
        <w:t>Th</w:t>
      </w:r>
      <w:r w:rsidR="001C2268">
        <w:t xml:space="preserve">e </w:t>
      </w:r>
      <w:r w:rsidR="00FE41E8">
        <w:rPr>
          <w:i/>
        </w:rPr>
        <w:t>Central Indian River Lagoon</w:t>
      </w:r>
      <w:r w:rsidR="00C528E7">
        <w:rPr>
          <w:i/>
        </w:rPr>
        <w:t xml:space="preserve"> </w:t>
      </w:r>
      <w:r w:rsidR="00024B1E" w:rsidRPr="0055245F">
        <w:rPr>
          <w:i/>
        </w:rPr>
        <w:t xml:space="preserve">Basin </w:t>
      </w:r>
      <w:r w:rsidR="003D14E1" w:rsidRPr="0055245F">
        <w:rPr>
          <w:i/>
        </w:rPr>
        <w:t>Management Action Plan</w:t>
      </w:r>
      <w:r w:rsidR="00640F6A">
        <w:rPr>
          <w:i/>
        </w:rPr>
        <w:t xml:space="preserve"> </w:t>
      </w:r>
      <w:r w:rsidRPr="00321920">
        <w:t>was prepared as part of a statewide watershed management approach to restore and protect Florida</w:t>
      </w:r>
      <w:r w:rsidR="00C64A90">
        <w:t>'</w:t>
      </w:r>
      <w:r w:rsidRPr="00321920">
        <w:t>s water quality.</w:t>
      </w:r>
      <w:r w:rsidR="00161B5E">
        <w:t xml:space="preserve"> </w:t>
      </w:r>
      <w:r w:rsidRPr="00321920">
        <w:t xml:space="preserve">It was prepared by the Florida Department of Environmental Protection </w:t>
      </w:r>
      <w:r w:rsidR="00826626">
        <w:t>with participation</w:t>
      </w:r>
      <w:r w:rsidR="007C6FF0">
        <w:t xml:space="preserve"> </w:t>
      </w:r>
      <w:r w:rsidR="00826626">
        <w:t>from</w:t>
      </w:r>
      <w:r w:rsidRPr="00321920">
        <w:t xml:space="preserve"> the </w:t>
      </w:r>
      <w:r w:rsidR="00FE41E8">
        <w:t>Cenral Indian River Lagoon</w:t>
      </w:r>
      <w:r w:rsidR="00C528E7">
        <w:t xml:space="preserve"> </w:t>
      </w:r>
      <w:r w:rsidR="003D14E1" w:rsidRPr="003D14E1">
        <w:t>stakeholders</w:t>
      </w:r>
      <w:r w:rsidR="00BE039E">
        <w:t xml:space="preserve"> identified below</w:t>
      </w:r>
      <w:r w:rsidR="00773666">
        <w:t>.</w:t>
      </w:r>
    </w:p>
    <w:tbl>
      <w:tblPr>
        <w:tblStyle w:val="TableGrid"/>
        <w:tblW w:w="8190" w:type="dxa"/>
        <w:jc w:val="center"/>
        <w:tblLook w:val="04A0" w:firstRow="1" w:lastRow="0" w:firstColumn="1" w:lastColumn="0" w:noHBand="0" w:noVBand="1"/>
      </w:tblPr>
      <w:tblGrid>
        <w:gridCol w:w="3245"/>
        <w:gridCol w:w="4945"/>
      </w:tblGrid>
      <w:tr w:rsidR="003549E6" w:rsidRPr="003549E6" w14:paraId="4C09B7E4" w14:textId="77777777" w:rsidTr="51BBF08D">
        <w:trPr>
          <w:tblHeader/>
          <w:jc w:val="center"/>
        </w:trPr>
        <w:tc>
          <w:tcPr>
            <w:tcW w:w="3245" w:type="dxa"/>
            <w:shd w:val="clear" w:color="auto" w:fill="BDD6EE" w:themeFill="accent1" w:themeFillTint="66"/>
            <w:vAlign w:val="bottom"/>
          </w:tcPr>
          <w:p w14:paraId="65E3E354" w14:textId="6C50FDBE" w:rsidR="00683C8D" w:rsidRDefault="003549E6" w:rsidP="000A05E3">
            <w:pPr>
              <w:pStyle w:val="TableText"/>
              <w:rPr>
                <w:b/>
              </w:rPr>
            </w:pPr>
            <w:r w:rsidRPr="0055245F">
              <w:rPr>
                <w:b/>
              </w:rPr>
              <w:t xml:space="preserve">Type of </w:t>
            </w:r>
            <w:r w:rsidR="00BE039E">
              <w:rPr>
                <w:b/>
              </w:rPr>
              <w:t>Governmental or</w:t>
            </w:r>
          </w:p>
          <w:p w14:paraId="6AA253DD" w14:textId="1EF2DBB8" w:rsidR="003549E6" w:rsidRPr="0055245F" w:rsidRDefault="00BE039E">
            <w:pPr>
              <w:pStyle w:val="TableText"/>
              <w:rPr>
                <w:b/>
              </w:rPr>
            </w:pPr>
            <w:r>
              <w:rPr>
                <w:b/>
              </w:rPr>
              <w:t>Private Entity</w:t>
            </w:r>
          </w:p>
        </w:tc>
        <w:tc>
          <w:tcPr>
            <w:tcW w:w="4945" w:type="dxa"/>
            <w:shd w:val="clear" w:color="auto" w:fill="BDD6EE" w:themeFill="accent1" w:themeFillTint="66"/>
            <w:vAlign w:val="bottom"/>
          </w:tcPr>
          <w:p w14:paraId="707823FE" w14:textId="77777777" w:rsidR="003549E6" w:rsidRPr="0055245F" w:rsidRDefault="00BE039E">
            <w:pPr>
              <w:pStyle w:val="TableText"/>
              <w:rPr>
                <w:b/>
              </w:rPr>
            </w:pPr>
            <w:r>
              <w:rPr>
                <w:b/>
              </w:rPr>
              <w:t>Participant</w:t>
            </w:r>
          </w:p>
        </w:tc>
      </w:tr>
      <w:tr w:rsidR="003549E6" w14:paraId="6AD9EE28" w14:textId="77777777" w:rsidTr="51BBF08D">
        <w:trPr>
          <w:jc w:val="center"/>
        </w:trPr>
        <w:tc>
          <w:tcPr>
            <w:tcW w:w="3245" w:type="dxa"/>
            <w:vAlign w:val="center"/>
          </w:tcPr>
          <w:p w14:paraId="2BE07FF8" w14:textId="77777777" w:rsidR="003549E6" w:rsidRPr="0055245F" w:rsidRDefault="003549E6" w:rsidP="0055245F">
            <w:pPr>
              <w:pStyle w:val="TableText"/>
              <w:rPr>
                <w:b/>
              </w:rPr>
            </w:pPr>
            <w:r w:rsidRPr="0055245F">
              <w:rPr>
                <w:b/>
              </w:rPr>
              <w:t>Local Governments</w:t>
            </w:r>
          </w:p>
        </w:tc>
        <w:tc>
          <w:tcPr>
            <w:tcW w:w="4945" w:type="dxa"/>
            <w:vAlign w:val="center"/>
          </w:tcPr>
          <w:p w14:paraId="06621802" w14:textId="77777777" w:rsidR="00C528E7" w:rsidRDefault="00C36972" w:rsidP="00975868">
            <w:pPr>
              <w:pStyle w:val="TableText"/>
            </w:pPr>
            <w:r>
              <w:t>Brevard County</w:t>
            </w:r>
          </w:p>
          <w:p w14:paraId="2FF3A60E" w14:textId="77777777" w:rsidR="00114011" w:rsidRDefault="00114011" w:rsidP="00114011">
            <w:pPr>
              <w:pStyle w:val="TableText"/>
            </w:pPr>
            <w:r>
              <w:t>Indian River County</w:t>
            </w:r>
          </w:p>
          <w:p w14:paraId="31362654" w14:textId="77777777" w:rsidR="00114011" w:rsidRDefault="00114011" w:rsidP="00114011">
            <w:pPr>
              <w:pStyle w:val="TableText"/>
            </w:pPr>
            <w:r>
              <w:t>St. Lucie County</w:t>
            </w:r>
          </w:p>
          <w:p w14:paraId="48AB9B58" w14:textId="77777777" w:rsidR="00C36972" w:rsidRDefault="00C36972" w:rsidP="00975868">
            <w:pPr>
              <w:pStyle w:val="TableText"/>
            </w:pPr>
            <w:r>
              <w:t>City of Fellsmere</w:t>
            </w:r>
          </w:p>
          <w:p w14:paraId="7F47FF51" w14:textId="77777777" w:rsidR="00C36972" w:rsidRDefault="00C36972" w:rsidP="00975868">
            <w:pPr>
              <w:pStyle w:val="TableText"/>
            </w:pPr>
            <w:r>
              <w:t>City of Fort Pierce</w:t>
            </w:r>
          </w:p>
          <w:p w14:paraId="46B61A40" w14:textId="77777777" w:rsidR="00114011" w:rsidRDefault="00114011" w:rsidP="00114011">
            <w:pPr>
              <w:pStyle w:val="TableText"/>
            </w:pPr>
            <w:r>
              <w:t>City of Melbourne</w:t>
            </w:r>
          </w:p>
          <w:p w14:paraId="5319E9C2" w14:textId="77777777" w:rsidR="00114011" w:rsidRDefault="00114011" w:rsidP="00114011">
            <w:pPr>
              <w:pStyle w:val="TableText"/>
            </w:pPr>
            <w:r>
              <w:t>City of Palm Bay</w:t>
            </w:r>
          </w:p>
          <w:p w14:paraId="24298F85" w14:textId="77777777" w:rsidR="00114011" w:rsidRDefault="00114011" w:rsidP="00114011">
            <w:pPr>
              <w:pStyle w:val="TableText"/>
            </w:pPr>
            <w:r>
              <w:t>City of Sebastian</w:t>
            </w:r>
          </w:p>
          <w:p w14:paraId="0A927638" w14:textId="77777777" w:rsidR="00114011" w:rsidRDefault="00114011" w:rsidP="00114011">
            <w:pPr>
              <w:pStyle w:val="TableText"/>
            </w:pPr>
            <w:r>
              <w:t>City of Vero Beach</w:t>
            </w:r>
          </w:p>
          <w:p w14:paraId="6758FA3F" w14:textId="2C559C48" w:rsidR="00C36972" w:rsidRDefault="00114011" w:rsidP="00114011">
            <w:pPr>
              <w:pStyle w:val="TableText"/>
            </w:pPr>
            <w:r>
              <w:t>City of West Melbourne</w:t>
            </w:r>
          </w:p>
          <w:p w14:paraId="3A1917C2" w14:textId="77777777" w:rsidR="00114011" w:rsidRDefault="00114011" w:rsidP="00114011">
            <w:pPr>
              <w:pStyle w:val="TableText"/>
            </w:pPr>
            <w:r>
              <w:t>Town of Grant-Valkaria</w:t>
            </w:r>
          </w:p>
          <w:p w14:paraId="6FB14DFB" w14:textId="77777777" w:rsidR="00114011" w:rsidRDefault="00114011" w:rsidP="00114011">
            <w:pPr>
              <w:pStyle w:val="TableText"/>
            </w:pPr>
            <w:r>
              <w:t>Town of Indialantic</w:t>
            </w:r>
          </w:p>
          <w:p w14:paraId="5BDFEE51" w14:textId="77777777" w:rsidR="00114011" w:rsidRDefault="00114011" w:rsidP="00114011">
            <w:pPr>
              <w:pStyle w:val="TableText"/>
            </w:pPr>
            <w:r>
              <w:t>Town of Indian River Shores</w:t>
            </w:r>
          </w:p>
          <w:p w14:paraId="763FE906" w14:textId="77777777" w:rsidR="00114011" w:rsidRDefault="00114011" w:rsidP="00114011">
            <w:pPr>
              <w:pStyle w:val="TableText"/>
            </w:pPr>
            <w:r>
              <w:t>Town of Malabar</w:t>
            </w:r>
          </w:p>
          <w:p w14:paraId="38431F7A" w14:textId="77777777" w:rsidR="00114011" w:rsidRDefault="00114011" w:rsidP="00114011">
            <w:pPr>
              <w:pStyle w:val="TableText"/>
            </w:pPr>
            <w:r>
              <w:t>Town of Melbourne Beach</w:t>
            </w:r>
          </w:p>
          <w:p w14:paraId="021B50A2" w14:textId="77777777" w:rsidR="00114011" w:rsidRDefault="00114011" w:rsidP="00114011">
            <w:pPr>
              <w:pStyle w:val="TableText"/>
            </w:pPr>
            <w:r>
              <w:t>Town of Melbourne Village</w:t>
            </w:r>
          </w:p>
          <w:p w14:paraId="5B515970" w14:textId="77777777" w:rsidR="00114011" w:rsidRDefault="00114011" w:rsidP="00114011">
            <w:pPr>
              <w:pStyle w:val="TableText"/>
            </w:pPr>
            <w:r>
              <w:t>Town of Orchid</w:t>
            </w:r>
          </w:p>
          <w:p w14:paraId="1F7F1F21" w14:textId="5C60C548" w:rsidR="00C36972" w:rsidRDefault="00C36972" w:rsidP="00114011">
            <w:pPr>
              <w:pStyle w:val="TableText"/>
            </w:pPr>
            <w:r>
              <w:t>Town of St. Lucie Village</w:t>
            </w:r>
          </w:p>
        </w:tc>
      </w:tr>
      <w:tr w:rsidR="00C528E7" w14:paraId="3D543E93" w14:textId="77777777" w:rsidTr="51BBF08D">
        <w:trPr>
          <w:jc w:val="center"/>
        </w:trPr>
        <w:tc>
          <w:tcPr>
            <w:tcW w:w="3245" w:type="dxa"/>
            <w:vAlign w:val="center"/>
          </w:tcPr>
          <w:p w14:paraId="45926513" w14:textId="77777777" w:rsidR="00C528E7" w:rsidRPr="0055245F" w:rsidRDefault="00C528E7" w:rsidP="0055245F">
            <w:pPr>
              <w:pStyle w:val="TableText"/>
              <w:rPr>
                <w:b/>
              </w:rPr>
            </w:pPr>
            <w:r>
              <w:rPr>
                <w:b/>
              </w:rPr>
              <w:t>Community Development Districts</w:t>
            </w:r>
          </w:p>
        </w:tc>
        <w:tc>
          <w:tcPr>
            <w:tcW w:w="4945" w:type="dxa"/>
            <w:vAlign w:val="center"/>
          </w:tcPr>
          <w:p w14:paraId="05A62072" w14:textId="0959EB44" w:rsidR="000D155E" w:rsidRDefault="000D155E" w:rsidP="0055245F">
            <w:pPr>
              <w:pStyle w:val="TableText"/>
            </w:pPr>
            <w:r>
              <w:t>Chaparral Community Development District</w:t>
            </w:r>
          </w:p>
          <w:p w14:paraId="5E58B2AE" w14:textId="6F7B0F00" w:rsidR="000D155E" w:rsidRDefault="000D155E" w:rsidP="0055245F">
            <w:pPr>
              <w:pStyle w:val="TableText"/>
            </w:pPr>
            <w:r>
              <w:t>Emerald Lakes Community Development District</w:t>
            </w:r>
          </w:p>
          <w:p w14:paraId="669FDFDB" w14:textId="5EFB58FA" w:rsidR="000D155E" w:rsidRDefault="000D155E" w:rsidP="0055245F">
            <w:pPr>
              <w:pStyle w:val="TableText"/>
            </w:pPr>
            <w:r>
              <w:t>Mayfair Community Development District</w:t>
            </w:r>
          </w:p>
          <w:p w14:paraId="54225582" w14:textId="72E3DE89" w:rsidR="000D155E" w:rsidRDefault="000D155E" w:rsidP="0055245F">
            <w:pPr>
              <w:pStyle w:val="TableText"/>
            </w:pPr>
            <w:r>
              <w:t>PBR Community Development District</w:t>
            </w:r>
          </w:p>
          <w:p w14:paraId="66A75AD3" w14:textId="2ADD2535" w:rsidR="005D2D30" w:rsidRDefault="000D155E" w:rsidP="0055245F">
            <w:pPr>
              <w:pStyle w:val="TableText"/>
            </w:pPr>
            <w:r>
              <w:t>Veira East Community Development District</w:t>
            </w:r>
          </w:p>
        </w:tc>
      </w:tr>
      <w:tr w:rsidR="00C528E7" w14:paraId="60C0B7F1" w14:textId="77777777" w:rsidTr="51BBF08D">
        <w:trPr>
          <w:jc w:val="center"/>
        </w:trPr>
        <w:tc>
          <w:tcPr>
            <w:tcW w:w="3245" w:type="dxa"/>
            <w:vAlign w:val="center"/>
          </w:tcPr>
          <w:p w14:paraId="63F152C9" w14:textId="77777777" w:rsidR="00C528E7" w:rsidRPr="0055245F" w:rsidRDefault="00C528E7" w:rsidP="0055245F">
            <w:pPr>
              <w:pStyle w:val="TableText"/>
              <w:rPr>
                <w:b/>
              </w:rPr>
            </w:pPr>
            <w:r>
              <w:rPr>
                <w:b/>
              </w:rPr>
              <w:t>Special Districts</w:t>
            </w:r>
          </w:p>
        </w:tc>
        <w:tc>
          <w:tcPr>
            <w:tcW w:w="4945" w:type="dxa"/>
            <w:vAlign w:val="center"/>
          </w:tcPr>
          <w:p w14:paraId="16F792AE" w14:textId="77777777" w:rsidR="00C528E7" w:rsidRDefault="000D155E" w:rsidP="0055245F">
            <w:pPr>
              <w:pStyle w:val="TableText"/>
            </w:pPr>
            <w:r>
              <w:t>Fellsmere Water Control District</w:t>
            </w:r>
          </w:p>
          <w:p w14:paraId="61376DCC" w14:textId="77777777" w:rsidR="000D155E" w:rsidRDefault="000D155E" w:rsidP="0055245F">
            <w:pPr>
              <w:pStyle w:val="TableText"/>
            </w:pPr>
            <w:r>
              <w:t>Fort Pierce Farms Water Control District</w:t>
            </w:r>
          </w:p>
          <w:p w14:paraId="172D53CB" w14:textId="193A2233" w:rsidR="000D155E" w:rsidRDefault="000D155E" w:rsidP="0055245F">
            <w:pPr>
              <w:pStyle w:val="TableText"/>
            </w:pPr>
            <w:r>
              <w:t>Indian River Farms Water Control District</w:t>
            </w:r>
          </w:p>
          <w:p w14:paraId="3BCC2049" w14:textId="79904176" w:rsidR="000D155E" w:rsidRDefault="000D155E" w:rsidP="0055245F">
            <w:pPr>
              <w:pStyle w:val="TableText"/>
            </w:pPr>
            <w:r>
              <w:t>Melbourne Tillman Water Control District</w:t>
            </w:r>
          </w:p>
          <w:p w14:paraId="451CC20E" w14:textId="1A4D1B40" w:rsidR="000D155E" w:rsidRDefault="000D155E" w:rsidP="0055245F">
            <w:pPr>
              <w:pStyle w:val="TableText"/>
            </w:pPr>
            <w:r>
              <w:t>Sebastian River Improvement District</w:t>
            </w:r>
          </w:p>
          <w:p w14:paraId="1E2DDE95" w14:textId="15CF7E6C" w:rsidR="000D155E" w:rsidRDefault="000D155E" w:rsidP="000D155E">
            <w:pPr>
              <w:pStyle w:val="TableText"/>
            </w:pPr>
            <w:r>
              <w:t>Vero Lakes Water Control District</w:t>
            </w:r>
          </w:p>
        </w:tc>
      </w:tr>
      <w:tr w:rsidR="000D155E" w14:paraId="5E218B48" w14:textId="77777777" w:rsidTr="00AA36ED">
        <w:trPr>
          <w:trHeight w:val="332"/>
          <w:jc w:val="center"/>
        </w:trPr>
        <w:tc>
          <w:tcPr>
            <w:tcW w:w="3245" w:type="dxa"/>
            <w:vAlign w:val="center"/>
          </w:tcPr>
          <w:p w14:paraId="7C898663" w14:textId="36D35D84" w:rsidR="000D155E" w:rsidRDefault="000D155E" w:rsidP="0055245F">
            <w:pPr>
              <w:pStyle w:val="TableText"/>
              <w:rPr>
                <w:b/>
              </w:rPr>
            </w:pPr>
            <w:r>
              <w:rPr>
                <w:b/>
              </w:rPr>
              <w:t>Federal Agencies</w:t>
            </w:r>
          </w:p>
        </w:tc>
        <w:tc>
          <w:tcPr>
            <w:tcW w:w="4945" w:type="dxa"/>
            <w:vAlign w:val="center"/>
          </w:tcPr>
          <w:p w14:paraId="42F578A1" w14:textId="20F51115" w:rsidR="000D155E" w:rsidRDefault="000D155E" w:rsidP="0055245F">
            <w:pPr>
              <w:pStyle w:val="TableText"/>
            </w:pPr>
            <w:r>
              <w:t>Patrick Air Force Bas</w:t>
            </w:r>
            <w:r w:rsidR="00611983">
              <w:t>e</w:t>
            </w:r>
          </w:p>
        </w:tc>
      </w:tr>
      <w:tr w:rsidR="003549E6" w14:paraId="1BA99B02" w14:textId="77777777" w:rsidTr="51BBF08D">
        <w:trPr>
          <w:jc w:val="center"/>
        </w:trPr>
        <w:tc>
          <w:tcPr>
            <w:tcW w:w="3245" w:type="dxa"/>
            <w:vAlign w:val="center"/>
          </w:tcPr>
          <w:p w14:paraId="5C5D9322" w14:textId="77777777" w:rsidR="003549E6" w:rsidRPr="0055245F" w:rsidRDefault="003549E6" w:rsidP="0055245F">
            <w:pPr>
              <w:pStyle w:val="TableText"/>
              <w:rPr>
                <w:b/>
              </w:rPr>
            </w:pPr>
            <w:r w:rsidRPr="0055245F">
              <w:rPr>
                <w:b/>
              </w:rPr>
              <w:t>Regional and State Agencies</w:t>
            </w:r>
          </w:p>
        </w:tc>
        <w:tc>
          <w:tcPr>
            <w:tcW w:w="4945" w:type="dxa"/>
            <w:vAlign w:val="center"/>
          </w:tcPr>
          <w:p w14:paraId="122FC80E" w14:textId="66F0F5C0" w:rsidR="00401E34" w:rsidRDefault="000D155E" w:rsidP="00401E34">
            <w:pPr>
              <w:pStyle w:val="TableText"/>
            </w:pPr>
            <w:r>
              <w:t>Florida Department of Agriculture and Consumer Services</w:t>
            </w:r>
          </w:p>
          <w:p w14:paraId="2C8B54A1" w14:textId="77777777" w:rsidR="00114011" w:rsidRDefault="00114011" w:rsidP="00114011">
            <w:pPr>
              <w:pStyle w:val="TableText"/>
            </w:pPr>
            <w:r w:rsidRPr="00C528E7">
              <w:t>Florida Department of Transportation District 4</w:t>
            </w:r>
          </w:p>
          <w:p w14:paraId="783A788E" w14:textId="1551BFA1" w:rsidR="00114011" w:rsidRDefault="00114011" w:rsidP="00114011">
            <w:pPr>
              <w:pStyle w:val="TableText"/>
            </w:pPr>
            <w:r>
              <w:t>Florida Department of Transportation District 5</w:t>
            </w:r>
          </w:p>
          <w:p w14:paraId="0704752E" w14:textId="5E809B33" w:rsidR="000D155E" w:rsidRDefault="000D155E" w:rsidP="00401E34">
            <w:pPr>
              <w:pStyle w:val="TableText"/>
            </w:pPr>
            <w:r>
              <w:t xml:space="preserve">Florida Turnpike </w:t>
            </w:r>
            <w:r w:rsidR="00114011">
              <w:t>Entreprise</w:t>
            </w:r>
          </w:p>
          <w:p w14:paraId="6837E9E1" w14:textId="3ED84A62" w:rsidR="00114011" w:rsidRDefault="00114011" w:rsidP="00401E34">
            <w:pPr>
              <w:pStyle w:val="TableText"/>
            </w:pPr>
            <w:r>
              <w:t xml:space="preserve">Indian River Lagoon Estuary Program </w:t>
            </w:r>
          </w:p>
          <w:p w14:paraId="5E734F41" w14:textId="77777777" w:rsidR="00114011" w:rsidRDefault="00114011" w:rsidP="00401E34">
            <w:pPr>
              <w:pStyle w:val="TableText"/>
            </w:pPr>
            <w:r>
              <w:t>South Florida Water Management District</w:t>
            </w:r>
          </w:p>
          <w:p w14:paraId="56447782" w14:textId="2C4C6918" w:rsidR="00114011" w:rsidRDefault="00114011" w:rsidP="00401E34">
            <w:pPr>
              <w:pStyle w:val="TableText"/>
            </w:pPr>
            <w:r>
              <w:t>St. Johns River Water Management District</w:t>
            </w:r>
          </w:p>
        </w:tc>
      </w:tr>
    </w:tbl>
    <w:p w14:paraId="2B79C82B" w14:textId="1263924C" w:rsidR="00267CB0" w:rsidRDefault="00267CB0" w:rsidP="00756819">
      <w:pPr>
        <w:rPr>
          <w:snapToGrid w:val="0"/>
        </w:rPr>
      </w:pPr>
      <w:r>
        <w:rPr>
          <w:snapToGrid w:val="0"/>
        </w:rPr>
        <w:br w:type="page"/>
      </w:r>
    </w:p>
    <w:p w14:paraId="7A00D2B7" w14:textId="77777777" w:rsidR="00E01705" w:rsidRPr="0055245F" w:rsidRDefault="004F6A3C" w:rsidP="0055245F">
      <w:pPr>
        <w:pBdr>
          <w:bottom w:val="single" w:sz="4" w:space="1" w:color="auto"/>
        </w:pBdr>
        <w:jc w:val="center"/>
      </w:pPr>
      <w:bookmarkStart w:id="6" w:name="_Toc491243133"/>
      <w:bookmarkStart w:id="7" w:name="_Toc491243311"/>
      <w:bookmarkStart w:id="8" w:name="_Toc491243350"/>
      <w:r w:rsidRPr="0055245F">
        <w:rPr>
          <w:b/>
          <w:sz w:val="32"/>
          <w:szCs w:val="32"/>
        </w:rPr>
        <w:lastRenderedPageBreak/>
        <w:t>Table of Contents</w:t>
      </w:r>
      <w:bookmarkEnd w:id="6"/>
      <w:bookmarkEnd w:id="7"/>
      <w:bookmarkEnd w:id="8"/>
    </w:p>
    <w:bookmarkStart w:id="9" w:name="_Toc491243134"/>
    <w:bookmarkStart w:id="10" w:name="_Toc491243312"/>
    <w:bookmarkStart w:id="11" w:name="_Toc491243351"/>
    <w:p w14:paraId="240BC3D0" w14:textId="639FF698" w:rsidR="00627ABD" w:rsidRDefault="006C6A8D">
      <w:pPr>
        <w:pStyle w:val="TOC1"/>
        <w:rPr>
          <w:rFonts w:asciiTheme="minorHAnsi" w:eastAsiaTheme="minorEastAsia" w:hAnsiTheme="minorHAnsi" w:cstheme="minorBidi"/>
          <w:b w:val="0"/>
          <w:noProof/>
          <w:sz w:val="22"/>
          <w:szCs w:val="22"/>
        </w:rPr>
      </w:pPr>
      <w:r>
        <w:fldChar w:fldCharType="begin"/>
      </w:r>
      <w:r>
        <w:instrText xml:space="preserve"> TOC \o "1-4" \h \z \u </w:instrText>
      </w:r>
      <w:r>
        <w:fldChar w:fldCharType="separate"/>
      </w:r>
      <w:hyperlink w:anchor="_Toc56246048" w:history="1">
        <w:r w:rsidR="00627ABD" w:rsidRPr="00B37C10">
          <w:rPr>
            <w:rStyle w:val="Hyperlink"/>
            <w:noProof/>
          </w:rPr>
          <w:t>Acknowledgments</w:t>
        </w:r>
        <w:r w:rsidR="00627ABD">
          <w:rPr>
            <w:noProof/>
            <w:webHidden/>
          </w:rPr>
          <w:tab/>
        </w:r>
        <w:r w:rsidR="00627ABD">
          <w:rPr>
            <w:noProof/>
            <w:webHidden/>
          </w:rPr>
          <w:fldChar w:fldCharType="begin"/>
        </w:r>
        <w:r w:rsidR="00627ABD">
          <w:rPr>
            <w:noProof/>
            <w:webHidden/>
          </w:rPr>
          <w:instrText xml:space="preserve"> PAGEREF _Toc56246048 \h </w:instrText>
        </w:r>
        <w:r w:rsidR="00627ABD">
          <w:rPr>
            <w:noProof/>
            <w:webHidden/>
          </w:rPr>
        </w:r>
        <w:r w:rsidR="00627ABD">
          <w:rPr>
            <w:noProof/>
            <w:webHidden/>
          </w:rPr>
          <w:fldChar w:fldCharType="separate"/>
        </w:r>
        <w:r w:rsidR="00260940">
          <w:rPr>
            <w:noProof/>
            <w:webHidden/>
          </w:rPr>
          <w:t>2</w:t>
        </w:r>
        <w:r w:rsidR="00627ABD">
          <w:rPr>
            <w:noProof/>
            <w:webHidden/>
          </w:rPr>
          <w:fldChar w:fldCharType="end"/>
        </w:r>
      </w:hyperlink>
    </w:p>
    <w:p w14:paraId="7263CF5C" w14:textId="206C8276" w:rsidR="00627ABD" w:rsidRDefault="00797C17">
      <w:pPr>
        <w:pStyle w:val="TOC1"/>
        <w:rPr>
          <w:rFonts w:asciiTheme="minorHAnsi" w:eastAsiaTheme="minorEastAsia" w:hAnsiTheme="minorHAnsi" w:cstheme="minorBidi"/>
          <w:b w:val="0"/>
          <w:noProof/>
          <w:sz w:val="22"/>
          <w:szCs w:val="22"/>
        </w:rPr>
      </w:pPr>
      <w:hyperlink w:anchor="_Toc56246049" w:history="1">
        <w:r w:rsidR="00627ABD" w:rsidRPr="00B37C10">
          <w:rPr>
            <w:rStyle w:val="Hyperlink"/>
            <w:noProof/>
          </w:rPr>
          <w:t>List of Acronyms &amp; Abbreviations</w:t>
        </w:r>
        <w:r w:rsidR="00627ABD">
          <w:rPr>
            <w:noProof/>
            <w:webHidden/>
          </w:rPr>
          <w:tab/>
        </w:r>
        <w:r w:rsidR="00627ABD">
          <w:rPr>
            <w:noProof/>
            <w:webHidden/>
          </w:rPr>
          <w:fldChar w:fldCharType="begin"/>
        </w:r>
        <w:r w:rsidR="00627ABD">
          <w:rPr>
            <w:noProof/>
            <w:webHidden/>
          </w:rPr>
          <w:instrText xml:space="preserve"> PAGEREF _Toc56246049 \h </w:instrText>
        </w:r>
        <w:r w:rsidR="00627ABD">
          <w:rPr>
            <w:noProof/>
            <w:webHidden/>
          </w:rPr>
        </w:r>
        <w:r w:rsidR="00627ABD">
          <w:rPr>
            <w:noProof/>
            <w:webHidden/>
          </w:rPr>
          <w:fldChar w:fldCharType="separate"/>
        </w:r>
        <w:r w:rsidR="00260940">
          <w:rPr>
            <w:noProof/>
            <w:webHidden/>
          </w:rPr>
          <w:t>10</w:t>
        </w:r>
        <w:r w:rsidR="00627ABD">
          <w:rPr>
            <w:noProof/>
            <w:webHidden/>
          </w:rPr>
          <w:fldChar w:fldCharType="end"/>
        </w:r>
      </w:hyperlink>
    </w:p>
    <w:p w14:paraId="7A170397" w14:textId="0B1A3CC2" w:rsidR="00627ABD" w:rsidRDefault="00797C17">
      <w:pPr>
        <w:pStyle w:val="TOC1"/>
        <w:rPr>
          <w:rFonts w:asciiTheme="minorHAnsi" w:eastAsiaTheme="minorEastAsia" w:hAnsiTheme="minorHAnsi" w:cstheme="minorBidi"/>
          <w:b w:val="0"/>
          <w:noProof/>
          <w:sz w:val="22"/>
          <w:szCs w:val="22"/>
        </w:rPr>
      </w:pPr>
      <w:hyperlink w:anchor="_Toc56246050" w:history="1">
        <w:r w:rsidR="00627ABD" w:rsidRPr="00B37C10">
          <w:rPr>
            <w:rStyle w:val="Hyperlink"/>
            <w:noProof/>
          </w:rPr>
          <w:t>Executive Summary</w:t>
        </w:r>
        <w:r w:rsidR="00627ABD">
          <w:rPr>
            <w:noProof/>
            <w:webHidden/>
          </w:rPr>
          <w:tab/>
        </w:r>
        <w:r w:rsidR="00627ABD">
          <w:rPr>
            <w:noProof/>
            <w:webHidden/>
          </w:rPr>
          <w:fldChar w:fldCharType="begin"/>
        </w:r>
        <w:r w:rsidR="00627ABD">
          <w:rPr>
            <w:noProof/>
            <w:webHidden/>
          </w:rPr>
          <w:instrText xml:space="preserve"> PAGEREF _Toc56246050 \h </w:instrText>
        </w:r>
        <w:r w:rsidR="00627ABD">
          <w:rPr>
            <w:noProof/>
            <w:webHidden/>
          </w:rPr>
        </w:r>
        <w:r w:rsidR="00627ABD">
          <w:rPr>
            <w:noProof/>
            <w:webHidden/>
          </w:rPr>
          <w:fldChar w:fldCharType="separate"/>
        </w:r>
        <w:r w:rsidR="00260940">
          <w:rPr>
            <w:noProof/>
            <w:webHidden/>
          </w:rPr>
          <w:t>13</w:t>
        </w:r>
        <w:r w:rsidR="00627ABD">
          <w:rPr>
            <w:noProof/>
            <w:webHidden/>
          </w:rPr>
          <w:fldChar w:fldCharType="end"/>
        </w:r>
      </w:hyperlink>
    </w:p>
    <w:p w14:paraId="5FF1ABC5" w14:textId="08B475F8" w:rsidR="00627ABD" w:rsidRDefault="00797C17">
      <w:pPr>
        <w:pStyle w:val="TOC1"/>
        <w:rPr>
          <w:rFonts w:asciiTheme="minorHAnsi" w:eastAsiaTheme="minorEastAsia" w:hAnsiTheme="minorHAnsi" w:cstheme="minorBidi"/>
          <w:b w:val="0"/>
          <w:noProof/>
          <w:sz w:val="22"/>
          <w:szCs w:val="22"/>
        </w:rPr>
      </w:pPr>
      <w:hyperlink w:anchor="_Toc56246051" w:history="1">
        <w:r w:rsidR="00627ABD" w:rsidRPr="00B37C10">
          <w:rPr>
            <w:rStyle w:val="Hyperlink"/>
            <w:noProof/>
          </w:rPr>
          <w:t>Chapter 1. Background Information</w:t>
        </w:r>
        <w:r w:rsidR="00627ABD">
          <w:rPr>
            <w:noProof/>
            <w:webHidden/>
          </w:rPr>
          <w:tab/>
        </w:r>
        <w:r w:rsidR="00627ABD">
          <w:rPr>
            <w:noProof/>
            <w:webHidden/>
          </w:rPr>
          <w:fldChar w:fldCharType="begin"/>
        </w:r>
        <w:r w:rsidR="00627ABD">
          <w:rPr>
            <w:noProof/>
            <w:webHidden/>
          </w:rPr>
          <w:instrText xml:space="preserve"> PAGEREF _Toc56246051 \h </w:instrText>
        </w:r>
        <w:r w:rsidR="00627ABD">
          <w:rPr>
            <w:noProof/>
            <w:webHidden/>
          </w:rPr>
        </w:r>
        <w:r w:rsidR="00627ABD">
          <w:rPr>
            <w:noProof/>
            <w:webHidden/>
          </w:rPr>
          <w:fldChar w:fldCharType="separate"/>
        </w:r>
        <w:r w:rsidR="00260940">
          <w:rPr>
            <w:noProof/>
            <w:webHidden/>
          </w:rPr>
          <w:t>26</w:t>
        </w:r>
        <w:r w:rsidR="00627ABD">
          <w:rPr>
            <w:noProof/>
            <w:webHidden/>
          </w:rPr>
          <w:fldChar w:fldCharType="end"/>
        </w:r>
      </w:hyperlink>
    </w:p>
    <w:p w14:paraId="55577E68" w14:textId="3DBD1D1C" w:rsidR="00627ABD" w:rsidRDefault="00797C17">
      <w:pPr>
        <w:pStyle w:val="TOC2"/>
        <w:rPr>
          <w:rFonts w:asciiTheme="minorHAnsi" w:eastAsiaTheme="minorEastAsia" w:hAnsiTheme="minorHAnsi" w:cstheme="minorBidi"/>
          <w:b w:val="0"/>
          <w:noProof/>
          <w:sz w:val="22"/>
          <w:szCs w:val="22"/>
        </w:rPr>
      </w:pPr>
      <w:hyperlink w:anchor="_Toc56246052" w:history="1">
        <w:r w:rsidR="00627ABD" w:rsidRPr="00B37C10">
          <w:rPr>
            <w:rStyle w:val="Hyperlink"/>
            <w:noProof/>
          </w:rPr>
          <w:t>1.1</w:t>
        </w:r>
        <w:r w:rsidR="00627ABD">
          <w:rPr>
            <w:rFonts w:asciiTheme="minorHAnsi" w:eastAsiaTheme="minorEastAsia" w:hAnsiTheme="minorHAnsi" w:cstheme="minorBidi"/>
            <w:b w:val="0"/>
            <w:noProof/>
            <w:sz w:val="22"/>
            <w:szCs w:val="22"/>
          </w:rPr>
          <w:tab/>
        </w:r>
        <w:r w:rsidR="00627ABD" w:rsidRPr="00B37C10">
          <w:rPr>
            <w:rStyle w:val="Hyperlink"/>
            <w:noProof/>
          </w:rPr>
          <w:t>Water Quality Standards and Total Maximum Daily Loads (TMDLs)</w:t>
        </w:r>
        <w:r w:rsidR="00627ABD">
          <w:rPr>
            <w:noProof/>
            <w:webHidden/>
          </w:rPr>
          <w:tab/>
        </w:r>
        <w:r w:rsidR="00627ABD">
          <w:rPr>
            <w:noProof/>
            <w:webHidden/>
          </w:rPr>
          <w:fldChar w:fldCharType="begin"/>
        </w:r>
        <w:r w:rsidR="00627ABD">
          <w:rPr>
            <w:noProof/>
            <w:webHidden/>
          </w:rPr>
          <w:instrText xml:space="preserve"> PAGEREF _Toc56246052 \h </w:instrText>
        </w:r>
        <w:r w:rsidR="00627ABD">
          <w:rPr>
            <w:noProof/>
            <w:webHidden/>
          </w:rPr>
        </w:r>
        <w:r w:rsidR="00627ABD">
          <w:rPr>
            <w:noProof/>
            <w:webHidden/>
          </w:rPr>
          <w:fldChar w:fldCharType="separate"/>
        </w:r>
        <w:r w:rsidR="00260940">
          <w:rPr>
            <w:noProof/>
            <w:webHidden/>
          </w:rPr>
          <w:t>26</w:t>
        </w:r>
        <w:r w:rsidR="00627ABD">
          <w:rPr>
            <w:noProof/>
            <w:webHidden/>
          </w:rPr>
          <w:fldChar w:fldCharType="end"/>
        </w:r>
      </w:hyperlink>
    </w:p>
    <w:p w14:paraId="18992D75" w14:textId="30DA7D8F" w:rsidR="00627ABD" w:rsidRDefault="00797C17">
      <w:pPr>
        <w:pStyle w:val="TOC3"/>
        <w:rPr>
          <w:rFonts w:asciiTheme="minorHAnsi" w:hAnsiTheme="minorHAnsi"/>
          <w:sz w:val="22"/>
        </w:rPr>
      </w:pPr>
      <w:hyperlink w:anchor="_Toc56246053" w:history="1">
        <w:r w:rsidR="00627ABD" w:rsidRPr="00B37C10">
          <w:rPr>
            <w:rStyle w:val="Hyperlink"/>
          </w:rPr>
          <w:t>1.1.1.</w:t>
        </w:r>
        <w:r w:rsidR="00627ABD">
          <w:rPr>
            <w:rFonts w:asciiTheme="minorHAnsi" w:hAnsiTheme="minorHAnsi"/>
            <w:sz w:val="22"/>
          </w:rPr>
          <w:tab/>
        </w:r>
        <w:r w:rsidR="00627ABD" w:rsidRPr="00B37C10">
          <w:rPr>
            <w:rStyle w:val="Hyperlink"/>
          </w:rPr>
          <w:t>Central Indian River Lagoon TMDLs</w:t>
        </w:r>
        <w:r w:rsidR="00627ABD">
          <w:rPr>
            <w:webHidden/>
          </w:rPr>
          <w:tab/>
        </w:r>
        <w:r w:rsidR="00627ABD">
          <w:rPr>
            <w:webHidden/>
          </w:rPr>
          <w:fldChar w:fldCharType="begin"/>
        </w:r>
        <w:r w:rsidR="00627ABD">
          <w:rPr>
            <w:webHidden/>
          </w:rPr>
          <w:instrText xml:space="preserve"> PAGEREF _Toc56246053 \h </w:instrText>
        </w:r>
        <w:r w:rsidR="00627ABD">
          <w:rPr>
            <w:webHidden/>
          </w:rPr>
        </w:r>
        <w:r w:rsidR="00627ABD">
          <w:rPr>
            <w:webHidden/>
          </w:rPr>
          <w:fldChar w:fldCharType="separate"/>
        </w:r>
        <w:r w:rsidR="00260940">
          <w:rPr>
            <w:webHidden/>
          </w:rPr>
          <w:t>27</w:t>
        </w:r>
        <w:r w:rsidR="00627ABD">
          <w:rPr>
            <w:webHidden/>
          </w:rPr>
          <w:fldChar w:fldCharType="end"/>
        </w:r>
      </w:hyperlink>
    </w:p>
    <w:p w14:paraId="47719488" w14:textId="7893D759" w:rsidR="00627ABD" w:rsidRDefault="00797C17">
      <w:pPr>
        <w:pStyle w:val="TOC2"/>
        <w:rPr>
          <w:rFonts w:asciiTheme="minorHAnsi" w:eastAsiaTheme="minorEastAsia" w:hAnsiTheme="minorHAnsi" w:cstheme="minorBidi"/>
          <w:b w:val="0"/>
          <w:noProof/>
          <w:sz w:val="22"/>
          <w:szCs w:val="22"/>
        </w:rPr>
      </w:pPr>
      <w:hyperlink w:anchor="_Toc56246054" w:history="1">
        <w:r w:rsidR="00627ABD" w:rsidRPr="00B37C10">
          <w:rPr>
            <w:rStyle w:val="Hyperlink"/>
            <w:noProof/>
          </w:rPr>
          <w:t>1.2</w:t>
        </w:r>
        <w:r w:rsidR="00627ABD">
          <w:rPr>
            <w:rFonts w:asciiTheme="minorHAnsi" w:eastAsiaTheme="minorEastAsia" w:hAnsiTheme="minorHAnsi" w:cstheme="minorBidi"/>
            <w:b w:val="0"/>
            <w:noProof/>
            <w:sz w:val="22"/>
            <w:szCs w:val="22"/>
          </w:rPr>
          <w:tab/>
        </w:r>
        <w:r w:rsidR="00627ABD" w:rsidRPr="00B37C10">
          <w:rPr>
            <w:rStyle w:val="Hyperlink"/>
            <w:noProof/>
          </w:rPr>
          <w:t>Central IRL Basin Management Action Plan (BMAP)</w:t>
        </w:r>
        <w:r w:rsidR="00627ABD">
          <w:rPr>
            <w:noProof/>
            <w:webHidden/>
          </w:rPr>
          <w:tab/>
        </w:r>
        <w:r w:rsidR="00627ABD">
          <w:rPr>
            <w:noProof/>
            <w:webHidden/>
          </w:rPr>
          <w:fldChar w:fldCharType="begin"/>
        </w:r>
        <w:r w:rsidR="00627ABD">
          <w:rPr>
            <w:noProof/>
            <w:webHidden/>
          </w:rPr>
          <w:instrText xml:space="preserve"> PAGEREF _Toc56246054 \h </w:instrText>
        </w:r>
        <w:r w:rsidR="00627ABD">
          <w:rPr>
            <w:noProof/>
            <w:webHidden/>
          </w:rPr>
        </w:r>
        <w:r w:rsidR="00627ABD">
          <w:rPr>
            <w:noProof/>
            <w:webHidden/>
          </w:rPr>
          <w:fldChar w:fldCharType="separate"/>
        </w:r>
        <w:r w:rsidR="00260940">
          <w:rPr>
            <w:noProof/>
            <w:webHidden/>
          </w:rPr>
          <w:t>30</w:t>
        </w:r>
        <w:r w:rsidR="00627ABD">
          <w:rPr>
            <w:noProof/>
            <w:webHidden/>
          </w:rPr>
          <w:fldChar w:fldCharType="end"/>
        </w:r>
      </w:hyperlink>
    </w:p>
    <w:p w14:paraId="6B5BF3A1" w14:textId="14880613" w:rsidR="00627ABD" w:rsidRDefault="00797C17">
      <w:pPr>
        <w:pStyle w:val="TOC3"/>
        <w:rPr>
          <w:rFonts w:asciiTheme="minorHAnsi" w:hAnsiTheme="minorHAnsi"/>
          <w:sz w:val="22"/>
        </w:rPr>
      </w:pPr>
      <w:hyperlink w:anchor="_Toc56246055" w:history="1">
        <w:r w:rsidR="00627ABD" w:rsidRPr="00B37C10">
          <w:rPr>
            <w:rStyle w:val="Hyperlink"/>
          </w:rPr>
          <w:t>1.2.1.</w:t>
        </w:r>
        <w:r w:rsidR="00627ABD">
          <w:rPr>
            <w:rFonts w:asciiTheme="minorHAnsi" w:hAnsiTheme="minorHAnsi"/>
            <w:sz w:val="22"/>
          </w:rPr>
          <w:tab/>
        </w:r>
        <w:r w:rsidR="00627ABD" w:rsidRPr="00B37C10">
          <w:rPr>
            <w:rStyle w:val="Hyperlink"/>
          </w:rPr>
          <w:t>Pollutant Sources</w:t>
        </w:r>
        <w:r w:rsidR="00627ABD">
          <w:rPr>
            <w:webHidden/>
          </w:rPr>
          <w:tab/>
        </w:r>
        <w:r w:rsidR="00627ABD">
          <w:rPr>
            <w:webHidden/>
          </w:rPr>
          <w:fldChar w:fldCharType="begin"/>
        </w:r>
        <w:r w:rsidR="00627ABD">
          <w:rPr>
            <w:webHidden/>
          </w:rPr>
          <w:instrText xml:space="preserve"> PAGEREF _Toc56246055 \h </w:instrText>
        </w:r>
        <w:r w:rsidR="00627ABD">
          <w:rPr>
            <w:webHidden/>
          </w:rPr>
        </w:r>
        <w:r w:rsidR="00627ABD">
          <w:rPr>
            <w:webHidden/>
          </w:rPr>
          <w:fldChar w:fldCharType="separate"/>
        </w:r>
        <w:r w:rsidR="00260940">
          <w:rPr>
            <w:webHidden/>
          </w:rPr>
          <w:t>32</w:t>
        </w:r>
        <w:r w:rsidR="00627ABD">
          <w:rPr>
            <w:webHidden/>
          </w:rPr>
          <w:fldChar w:fldCharType="end"/>
        </w:r>
      </w:hyperlink>
    </w:p>
    <w:p w14:paraId="419E599B" w14:textId="45F473B1" w:rsidR="00627ABD" w:rsidRDefault="00797C17">
      <w:pPr>
        <w:pStyle w:val="TOC4"/>
        <w:tabs>
          <w:tab w:val="left" w:pos="2507"/>
        </w:tabs>
        <w:rPr>
          <w:rFonts w:asciiTheme="minorHAnsi" w:eastAsiaTheme="minorEastAsia" w:hAnsiTheme="minorHAnsi" w:cstheme="minorBidi"/>
          <w:i w:val="0"/>
          <w:noProof/>
          <w:sz w:val="22"/>
          <w:szCs w:val="22"/>
        </w:rPr>
      </w:pPr>
      <w:hyperlink w:anchor="_Toc56246056" w:history="1">
        <w:r w:rsidR="00627ABD" w:rsidRPr="00B37C10">
          <w:rPr>
            <w:rStyle w:val="Hyperlink"/>
            <w:noProof/>
          </w:rPr>
          <w:t>1.2.1.1</w:t>
        </w:r>
        <w:r w:rsidR="00627ABD">
          <w:rPr>
            <w:rFonts w:asciiTheme="minorHAnsi" w:eastAsiaTheme="minorEastAsia" w:hAnsiTheme="minorHAnsi" w:cstheme="minorBidi"/>
            <w:i w:val="0"/>
            <w:noProof/>
            <w:sz w:val="22"/>
            <w:szCs w:val="22"/>
          </w:rPr>
          <w:tab/>
        </w:r>
        <w:r w:rsidR="00627ABD" w:rsidRPr="00B37C10">
          <w:rPr>
            <w:rStyle w:val="Hyperlink"/>
            <w:noProof/>
          </w:rPr>
          <w:t>Agricultural Nonpoint Sources</w:t>
        </w:r>
        <w:r w:rsidR="00627ABD">
          <w:rPr>
            <w:noProof/>
            <w:webHidden/>
          </w:rPr>
          <w:tab/>
        </w:r>
        <w:r w:rsidR="00627ABD">
          <w:rPr>
            <w:noProof/>
            <w:webHidden/>
          </w:rPr>
          <w:fldChar w:fldCharType="begin"/>
        </w:r>
        <w:r w:rsidR="00627ABD">
          <w:rPr>
            <w:noProof/>
            <w:webHidden/>
          </w:rPr>
          <w:instrText xml:space="preserve"> PAGEREF _Toc56246056 \h </w:instrText>
        </w:r>
        <w:r w:rsidR="00627ABD">
          <w:rPr>
            <w:noProof/>
            <w:webHidden/>
          </w:rPr>
        </w:r>
        <w:r w:rsidR="00627ABD">
          <w:rPr>
            <w:noProof/>
            <w:webHidden/>
          </w:rPr>
          <w:fldChar w:fldCharType="separate"/>
        </w:r>
        <w:r w:rsidR="00260940">
          <w:rPr>
            <w:noProof/>
            <w:webHidden/>
          </w:rPr>
          <w:t>32</w:t>
        </w:r>
        <w:r w:rsidR="00627ABD">
          <w:rPr>
            <w:noProof/>
            <w:webHidden/>
          </w:rPr>
          <w:fldChar w:fldCharType="end"/>
        </w:r>
      </w:hyperlink>
    </w:p>
    <w:p w14:paraId="72E05B5C" w14:textId="03B1BF0A" w:rsidR="00627ABD" w:rsidRDefault="00797C17">
      <w:pPr>
        <w:pStyle w:val="TOC4"/>
        <w:tabs>
          <w:tab w:val="left" w:pos="2507"/>
        </w:tabs>
        <w:rPr>
          <w:rFonts w:asciiTheme="minorHAnsi" w:eastAsiaTheme="minorEastAsia" w:hAnsiTheme="minorHAnsi" w:cstheme="minorBidi"/>
          <w:i w:val="0"/>
          <w:noProof/>
          <w:sz w:val="22"/>
          <w:szCs w:val="22"/>
        </w:rPr>
      </w:pPr>
      <w:hyperlink w:anchor="_Toc56246057" w:history="1">
        <w:r w:rsidR="00627ABD" w:rsidRPr="00B37C10">
          <w:rPr>
            <w:rStyle w:val="Hyperlink"/>
            <w:noProof/>
          </w:rPr>
          <w:t>1.2.1.2</w:t>
        </w:r>
        <w:r w:rsidR="00627ABD">
          <w:rPr>
            <w:rFonts w:asciiTheme="minorHAnsi" w:eastAsiaTheme="minorEastAsia" w:hAnsiTheme="minorHAnsi" w:cstheme="minorBidi"/>
            <w:i w:val="0"/>
            <w:noProof/>
            <w:sz w:val="22"/>
            <w:szCs w:val="22"/>
          </w:rPr>
          <w:tab/>
        </w:r>
        <w:r w:rsidR="00627ABD" w:rsidRPr="00B37C10">
          <w:rPr>
            <w:rStyle w:val="Hyperlink"/>
            <w:noProof/>
          </w:rPr>
          <w:t>Municipal Separate Storm Sewer Systems (MS4s)</w:t>
        </w:r>
        <w:r w:rsidR="00627ABD">
          <w:rPr>
            <w:noProof/>
            <w:webHidden/>
          </w:rPr>
          <w:tab/>
        </w:r>
        <w:r w:rsidR="00627ABD">
          <w:rPr>
            <w:noProof/>
            <w:webHidden/>
          </w:rPr>
          <w:fldChar w:fldCharType="begin"/>
        </w:r>
        <w:r w:rsidR="00627ABD">
          <w:rPr>
            <w:noProof/>
            <w:webHidden/>
          </w:rPr>
          <w:instrText xml:space="preserve"> PAGEREF _Toc56246057 \h </w:instrText>
        </w:r>
        <w:r w:rsidR="00627ABD">
          <w:rPr>
            <w:noProof/>
            <w:webHidden/>
          </w:rPr>
        </w:r>
        <w:r w:rsidR="00627ABD">
          <w:rPr>
            <w:noProof/>
            <w:webHidden/>
          </w:rPr>
          <w:fldChar w:fldCharType="separate"/>
        </w:r>
        <w:r w:rsidR="00260940">
          <w:rPr>
            <w:noProof/>
            <w:webHidden/>
          </w:rPr>
          <w:t>35</w:t>
        </w:r>
        <w:r w:rsidR="00627ABD">
          <w:rPr>
            <w:noProof/>
            <w:webHidden/>
          </w:rPr>
          <w:fldChar w:fldCharType="end"/>
        </w:r>
      </w:hyperlink>
    </w:p>
    <w:p w14:paraId="241DC046" w14:textId="2AD3B390" w:rsidR="00627ABD" w:rsidRDefault="00797C17">
      <w:pPr>
        <w:pStyle w:val="TOC4"/>
        <w:tabs>
          <w:tab w:val="left" w:pos="2507"/>
        </w:tabs>
        <w:rPr>
          <w:rFonts w:asciiTheme="minorHAnsi" w:eastAsiaTheme="minorEastAsia" w:hAnsiTheme="minorHAnsi" w:cstheme="minorBidi"/>
          <w:i w:val="0"/>
          <w:noProof/>
          <w:sz w:val="22"/>
          <w:szCs w:val="22"/>
        </w:rPr>
      </w:pPr>
      <w:hyperlink w:anchor="_Toc56246058" w:history="1">
        <w:r w:rsidR="00627ABD" w:rsidRPr="00B37C10">
          <w:rPr>
            <w:rStyle w:val="Hyperlink"/>
            <w:noProof/>
          </w:rPr>
          <w:t>1.2.1.3</w:t>
        </w:r>
        <w:r w:rsidR="00627ABD">
          <w:rPr>
            <w:rFonts w:asciiTheme="minorHAnsi" w:eastAsiaTheme="minorEastAsia" w:hAnsiTheme="minorHAnsi" w:cstheme="minorBidi"/>
            <w:i w:val="0"/>
            <w:noProof/>
            <w:sz w:val="22"/>
            <w:szCs w:val="22"/>
          </w:rPr>
          <w:tab/>
        </w:r>
        <w:r w:rsidR="00627ABD" w:rsidRPr="00B37C10">
          <w:rPr>
            <w:rStyle w:val="Hyperlink"/>
            <w:noProof/>
          </w:rPr>
          <w:t>Septic Systems (OSTDS)</w:t>
        </w:r>
        <w:r w:rsidR="00627ABD">
          <w:rPr>
            <w:noProof/>
            <w:webHidden/>
          </w:rPr>
          <w:tab/>
        </w:r>
        <w:r w:rsidR="00627ABD">
          <w:rPr>
            <w:noProof/>
            <w:webHidden/>
          </w:rPr>
          <w:fldChar w:fldCharType="begin"/>
        </w:r>
        <w:r w:rsidR="00627ABD">
          <w:rPr>
            <w:noProof/>
            <w:webHidden/>
          </w:rPr>
          <w:instrText xml:space="preserve"> PAGEREF _Toc56246058 \h </w:instrText>
        </w:r>
        <w:r w:rsidR="00627ABD">
          <w:rPr>
            <w:noProof/>
            <w:webHidden/>
          </w:rPr>
        </w:r>
        <w:r w:rsidR="00627ABD">
          <w:rPr>
            <w:noProof/>
            <w:webHidden/>
          </w:rPr>
          <w:fldChar w:fldCharType="separate"/>
        </w:r>
        <w:r w:rsidR="00260940">
          <w:rPr>
            <w:noProof/>
            <w:webHidden/>
          </w:rPr>
          <w:t>38</w:t>
        </w:r>
        <w:r w:rsidR="00627ABD">
          <w:rPr>
            <w:noProof/>
            <w:webHidden/>
          </w:rPr>
          <w:fldChar w:fldCharType="end"/>
        </w:r>
      </w:hyperlink>
    </w:p>
    <w:p w14:paraId="24660DFB" w14:textId="09951E5F" w:rsidR="00627ABD" w:rsidRDefault="00797C17">
      <w:pPr>
        <w:pStyle w:val="TOC4"/>
        <w:tabs>
          <w:tab w:val="left" w:pos="2507"/>
        </w:tabs>
        <w:rPr>
          <w:rFonts w:asciiTheme="minorHAnsi" w:eastAsiaTheme="minorEastAsia" w:hAnsiTheme="minorHAnsi" w:cstheme="minorBidi"/>
          <w:i w:val="0"/>
          <w:noProof/>
          <w:sz w:val="22"/>
          <w:szCs w:val="22"/>
        </w:rPr>
      </w:pPr>
      <w:hyperlink w:anchor="_Toc56246059" w:history="1">
        <w:r w:rsidR="00627ABD" w:rsidRPr="00B37C10">
          <w:rPr>
            <w:rStyle w:val="Hyperlink"/>
            <w:noProof/>
          </w:rPr>
          <w:t>1.2.1.4</w:t>
        </w:r>
        <w:r w:rsidR="00627ABD">
          <w:rPr>
            <w:rFonts w:asciiTheme="minorHAnsi" w:eastAsiaTheme="minorEastAsia" w:hAnsiTheme="minorHAnsi" w:cstheme="minorBidi"/>
            <w:i w:val="0"/>
            <w:noProof/>
            <w:sz w:val="22"/>
            <w:szCs w:val="22"/>
          </w:rPr>
          <w:tab/>
        </w:r>
        <w:r w:rsidR="00627ABD" w:rsidRPr="00B37C10">
          <w:rPr>
            <w:rStyle w:val="Hyperlink"/>
            <w:noProof/>
          </w:rPr>
          <w:t>Urban Nonpoint Sources</w:t>
        </w:r>
        <w:r w:rsidR="00627ABD">
          <w:rPr>
            <w:noProof/>
            <w:webHidden/>
          </w:rPr>
          <w:tab/>
        </w:r>
        <w:r w:rsidR="00627ABD">
          <w:rPr>
            <w:noProof/>
            <w:webHidden/>
          </w:rPr>
          <w:fldChar w:fldCharType="begin"/>
        </w:r>
        <w:r w:rsidR="00627ABD">
          <w:rPr>
            <w:noProof/>
            <w:webHidden/>
          </w:rPr>
          <w:instrText xml:space="preserve"> PAGEREF _Toc56246059 \h </w:instrText>
        </w:r>
        <w:r w:rsidR="00627ABD">
          <w:rPr>
            <w:noProof/>
            <w:webHidden/>
          </w:rPr>
        </w:r>
        <w:r w:rsidR="00627ABD">
          <w:rPr>
            <w:noProof/>
            <w:webHidden/>
          </w:rPr>
          <w:fldChar w:fldCharType="separate"/>
        </w:r>
        <w:r w:rsidR="00260940">
          <w:rPr>
            <w:noProof/>
            <w:webHidden/>
          </w:rPr>
          <w:t>40</w:t>
        </w:r>
        <w:r w:rsidR="00627ABD">
          <w:rPr>
            <w:noProof/>
            <w:webHidden/>
          </w:rPr>
          <w:fldChar w:fldCharType="end"/>
        </w:r>
      </w:hyperlink>
    </w:p>
    <w:p w14:paraId="7A3313C5" w14:textId="73E3AEBE" w:rsidR="00627ABD" w:rsidRDefault="00797C17">
      <w:pPr>
        <w:pStyle w:val="TOC4"/>
        <w:tabs>
          <w:tab w:val="left" w:pos="2507"/>
        </w:tabs>
        <w:rPr>
          <w:rFonts w:asciiTheme="minorHAnsi" w:eastAsiaTheme="minorEastAsia" w:hAnsiTheme="minorHAnsi" w:cstheme="minorBidi"/>
          <w:i w:val="0"/>
          <w:noProof/>
          <w:sz w:val="22"/>
          <w:szCs w:val="22"/>
        </w:rPr>
      </w:pPr>
      <w:hyperlink w:anchor="_Toc56246060" w:history="1">
        <w:r w:rsidR="00627ABD" w:rsidRPr="00B37C10">
          <w:rPr>
            <w:rStyle w:val="Hyperlink"/>
            <w:noProof/>
          </w:rPr>
          <w:t>1.2.1.5</w:t>
        </w:r>
        <w:r w:rsidR="00627ABD">
          <w:rPr>
            <w:rFonts w:asciiTheme="minorHAnsi" w:eastAsiaTheme="minorEastAsia" w:hAnsiTheme="minorHAnsi" w:cstheme="minorBidi"/>
            <w:i w:val="0"/>
            <w:noProof/>
            <w:sz w:val="22"/>
            <w:szCs w:val="22"/>
          </w:rPr>
          <w:tab/>
        </w:r>
        <w:r w:rsidR="00627ABD" w:rsidRPr="00B37C10">
          <w:rPr>
            <w:rStyle w:val="Hyperlink"/>
            <w:noProof/>
          </w:rPr>
          <w:t>Wastewater Treatment Facilities (WWTFs)</w:t>
        </w:r>
        <w:r w:rsidR="00627ABD">
          <w:rPr>
            <w:noProof/>
            <w:webHidden/>
          </w:rPr>
          <w:tab/>
        </w:r>
        <w:r w:rsidR="00627ABD">
          <w:rPr>
            <w:noProof/>
            <w:webHidden/>
          </w:rPr>
          <w:fldChar w:fldCharType="begin"/>
        </w:r>
        <w:r w:rsidR="00627ABD">
          <w:rPr>
            <w:noProof/>
            <w:webHidden/>
          </w:rPr>
          <w:instrText xml:space="preserve"> PAGEREF _Toc56246060 \h </w:instrText>
        </w:r>
        <w:r w:rsidR="00627ABD">
          <w:rPr>
            <w:noProof/>
            <w:webHidden/>
          </w:rPr>
        </w:r>
        <w:r w:rsidR="00627ABD">
          <w:rPr>
            <w:noProof/>
            <w:webHidden/>
          </w:rPr>
          <w:fldChar w:fldCharType="separate"/>
        </w:r>
        <w:r w:rsidR="00260940">
          <w:rPr>
            <w:noProof/>
            <w:webHidden/>
          </w:rPr>
          <w:t>40</w:t>
        </w:r>
        <w:r w:rsidR="00627ABD">
          <w:rPr>
            <w:noProof/>
            <w:webHidden/>
          </w:rPr>
          <w:fldChar w:fldCharType="end"/>
        </w:r>
      </w:hyperlink>
    </w:p>
    <w:p w14:paraId="148A789C" w14:textId="056D973E" w:rsidR="00627ABD" w:rsidRDefault="00797C17">
      <w:pPr>
        <w:pStyle w:val="TOC3"/>
        <w:rPr>
          <w:rFonts w:asciiTheme="minorHAnsi" w:hAnsiTheme="minorHAnsi"/>
          <w:sz w:val="22"/>
        </w:rPr>
      </w:pPr>
      <w:hyperlink w:anchor="_Toc56246061" w:history="1">
        <w:r w:rsidR="00627ABD" w:rsidRPr="00B37C10">
          <w:rPr>
            <w:rStyle w:val="Hyperlink"/>
          </w:rPr>
          <w:t>1.2.2.</w:t>
        </w:r>
        <w:r w:rsidR="00627ABD">
          <w:rPr>
            <w:rFonts w:asciiTheme="minorHAnsi" w:hAnsiTheme="minorHAnsi"/>
            <w:sz w:val="22"/>
          </w:rPr>
          <w:tab/>
        </w:r>
        <w:r w:rsidR="00627ABD" w:rsidRPr="00B37C10">
          <w:rPr>
            <w:rStyle w:val="Hyperlink"/>
          </w:rPr>
          <w:t>Milestones and Tracking Progress</w:t>
        </w:r>
        <w:r w:rsidR="00627ABD">
          <w:rPr>
            <w:webHidden/>
          </w:rPr>
          <w:tab/>
        </w:r>
        <w:r w:rsidR="00627ABD">
          <w:rPr>
            <w:webHidden/>
          </w:rPr>
          <w:fldChar w:fldCharType="begin"/>
        </w:r>
        <w:r w:rsidR="00627ABD">
          <w:rPr>
            <w:webHidden/>
          </w:rPr>
          <w:instrText xml:space="preserve"> PAGEREF _Toc56246061 \h </w:instrText>
        </w:r>
        <w:r w:rsidR="00627ABD">
          <w:rPr>
            <w:webHidden/>
          </w:rPr>
        </w:r>
        <w:r w:rsidR="00627ABD">
          <w:rPr>
            <w:webHidden/>
          </w:rPr>
          <w:fldChar w:fldCharType="separate"/>
        </w:r>
        <w:r w:rsidR="00260940">
          <w:rPr>
            <w:webHidden/>
          </w:rPr>
          <w:t>43</w:t>
        </w:r>
        <w:r w:rsidR="00627ABD">
          <w:rPr>
            <w:webHidden/>
          </w:rPr>
          <w:fldChar w:fldCharType="end"/>
        </w:r>
      </w:hyperlink>
    </w:p>
    <w:p w14:paraId="1F41BEE2" w14:textId="092DDEB8" w:rsidR="00627ABD" w:rsidRDefault="00797C17">
      <w:pPr>
        <w:pStyle w:val="TOC3"/>
        <w:rPr>
          <w:rFonts w:asciiTheme="minorHAnsi" w:hAnsiTheme="minorHAnsi"/>
          <w:sz w:val="22"/>
        </w:rPr>
      </w:pPr>
      <w:hyperlink w:anchor="_Toc56246062" w:history="1">
        <w:r w:rsidR="00627ABD" w:rsidRPr="00B37C10">
          <w:rPr>
            <w:rStyle w:val="Hyperlink"/>
          </w:rPr>
          <w:t>1.2.3.</w:t>
        </w:r>
        <w:r w:rsidR="00627ABD">
          <w:rPr>
            <w:rFonts w:asciiTheme="minorHAnsi" w:hAnsiTheme="minorHAnsi"/>
            <w:sz w:val="22"/>
          </w:rPr>
          <w:tab/>
        </w:r>
        <w:r w:rsidR="00627ABD" w:rsidRPr="00B37C10">
          <w:rPr>
            <w:rStyle w:val="Hyperlink"/>
          </w:rPr>
          <w:t>Assumptions</w:t>
        </w:r>
        <w:r w:rsidR="00627ABD">
          <w:rPr>
            <w:webHidden/>
          </w:rPr>
          <w:tab/>
        </w:r>
        <w:r w:rsidR="00627ABD">
          <w:rPr>
            <w:webHidden/>
          </w:rPr>
          <w:fldChar w:fldCharType="begin"/>
        </w:r>
        <w:r w:rsidR="00627ABD">
          <w:rPr>
            <w:webHidden/>
          </w:rPr>
          <w:instrText xml:space="preserve"> PAGEREF _Toc56246062 \h </w:instrText>
        </w:r>
        <w:r w:rsidR="00627ABD">
          <w:rPr>
            <w:webHidden/>
          </w:rPr>
        </w:r>
        <w:r w:rsidR="00627ABD">
          <w:rPr>
            <w:webHidden/>
          </w:rPr>
          <w:fldChar w:fldCharType="separate"/>
        </w:r>
        <w:r w:rsidR="00260940">
          <w:rPr>
            <w:webHidden/>
          </w:rPr>
          <w:t>46</w:t>
        </w:r>
        <w:r w:rsidR="00627ABD">
          <w:rPr>
            <w:webHidden/>
          </w:rPr>
          <w:fldChar w:fldCharType="end"/>
        </w:r>
      </w:hyperlink>
    </w:p>
    <w:p w14:paraId="38449F25" w14:textId="24AF127E" w:rsidR="00627ABD" w:rsidRDefault="00797C17">
      <w:pPr>
        <w:pStyle w:val="TOC3"/>
        <w:rPr>
          <w:rFonts w:asciiTheme="minorHAnsi" w:hAnsiTheme="minorHAnsi"/>
          <w:sz w:val="22"/>
        </w:rPr>
      </w:pPr>
      <w:hyperlink w:anchor="_Toc56246063" w:history="1">
        <w:r w:rsidR="00627ABD" w:rsidRPr="00B37C10">
          <w:rPr>
            <w:rStyle w:val="Hyperlink"/>
          </w:rPr>
          <w:t>1.2.4.</w:t>
        </w:r>
        <w:r w:rsidR="00627ABD">
          <w:rPr>
            <w:rFonts w:asciiTheme="minorHAnsi" w:hAnsiTheme="minorHAnsi"/>
            <w:sz w:val="22"/>
          </w:rPr>
          <w:tab/>
        </w:r>
        <w:r w:rsidR="00627ABD" w:rsidRPr="00B37C10">
          <w:rPr>
            <w:rStyle w:val="Hyperlink"/>
          </w:rPr>
          <w:t>Considerations</w:t>
        </w:r>
        <w:r w:rsidR="00627ABD">
          <w:rPr>
            <w:webHidden/>
          </w:rPr>
          <w:tab/>
        </w:r>
        <w:r w:rsidR="00627ABD">
          <w:rPr>
            <w:webHidden/>
          </w:rPr>
          <w:fldChar w:fldCharType="begin"/>
        </w:r>
        <w:r w:rsidR="00627ABD">
          <w:rPr>
            <w:webHidden/>
          </w:rPr>
          <w:instrText xml:space="preserve"> PAGEREF _Toc56246063 \h </w:instrText>
        </w:r>
        <w:r w:rsidR="00627ABD">
          <w:rPr>
            <w:webHidden/>
          </w:rPr>
        </w:r>
        <w:r w:rsidR="00627ABD">
          <w:rPr>
            <w:webHidden/>
          </w:rPr>
          <w:fldChar w:fldCharType="separate"/>
        </w:r>
        <w:r w:rsidR="00260940">
          <w:rPr>
            <w:webHidden/>
          </w:rPr>
          <w:t>46</w:t>
        </w:r>
        <w:r w:rsidR="00627ABD">
          <w:rPr>
            <w:webHidden/>
          </w:rPr>
          <w:fldChar w:fldCharType="end"/>
        </w:r>
      </w:hyperlink>
    </w:p>
    <w:p w14:paraId="3B9A2D60" w14:textId="23F36ED3" w:rsidR="00627ABD" w:rsidRDefault="00797C17">
      <w:pPr>
        <w:pStyle w:val="TOC2"/>
        <w:rPr>
          <w:rFonts w:asciiTheme="minorHAnsi" w:eastAsiaTheme="minorEastAsia" w:hAnsiTheme="minorHAnsi" w:cstheme="minorBidi"/>
          <w:b w:val="0"/>
          <w:noProof/>
          <w:sz w:val="22"/>
          <w:szCs w:val="22"/>
        </w:rPr>
      </w:pPr>
      <w:hyperlink w:anchor="_Toc56246064" w:history="1">
        <w:r w:rsidR="00627ABD" w:rsidRPr="00B37C10">
          <w:rPr>
            <w:rStyle w:val="Hyperlink"/>
            <w:noProof/>
          </w:rPr>
          <w:t>1.3</w:t>
        </w:r>
        <w:r w:rsidR="00627ABD">
          <w:rPr>
            <w:rFonts w:asciiTheme="minorHAnsi" w:eastAsiaTheme="minorEastAsia" w:hAnsiTheme="minorHAnsi" w:cstheme="minorBidi"/>
            <w:b w:val="0"/>
            <w:noProof/>
            <w:sz w:val="22"/>
            <w:szCs w:val="22"/>
          </w:rPr>
          <w:tab/>
        </w:r>
        <w:r w:rsidR="00627ABD" w:rsidRPr="00B37C10">
          <w:rPr>
            <w:rStyle w:val="Hyperlink"/>
            <w:noProof/>
          </w:rPr>
          <w:t>Economic Benefits of the IRL System</w:t>
        </w:r>
        <w:r w:rsidR="00627ABD">
          <w:rPr>
            <w:noProof/>
            <w:webHidden/>
          </w:rPr>
          <w:tab/>
        </w:r>
        <w:r w:rsidR="00627ABD">
          <w:rPr>
            <w:noProof/>
            <w:webHidden/>
          </w:rPr>
          <w:fldChar w:fldCharType="begin"/>
        </w:r>
        <w:r w:rsidR="00627ABD">
          <w:rPr>
            <w:noProof/>
            <w:webHidden/>
          </w:rPr>
          <w:instrText xml:space="preserve"> PAGEREF _Toc56246064 \h </w:instrText>
        </w:r>
        <w:r w:rsidR="00627ABD">
          <w:rPr>
            <w:noProof/>
            <w:webHidden/>
          </w:rPr>
        </w:r>
        <w:r w:rsidR="00627ABD">
          <w:rPr>
            <w:noProof/>
            <w:webHidden/>
          </w:rPr>
          <w:fldChar w:fldCharType="separate"/>
        </w:r>
        <w:r w:rsidR="00260940">
          <w:rPr>
            <w:noProof/>
            <w:webHidden/>
          </w:rPr>
          <w:t>51</w:t>
        </w:r>
        <w:r w:rsidR="00627ABD">
          <w:rPr>
            <w:noProof/>
            <w:webHidden/>
          </w:rPr>
          <w:fldChar w:fldCharType="end"/>
        </w:r>
      </w:hyperlink>
    </w:p>
    <w:p w14:paraId="24CB9B09" w14:textId="17663559" w:rsidR="00627ABD" w:rsidRDefault="00797C17">
      <w:pPr>
        <w:pStyle w:val="TOC1"/>
        <w:rPr>
          <w:rFonts w:asciiTheme="minorHAnsi" w:eastAsiaTheme="minorEastAsia" w:hAnsiTheme="minorHAnsi" w:cstheme="minorBidi"/>
          <w:b w:val="0"/>
          <w:noProof/>
          <w:sz w:val="22"/>
          <w:szCs w:val="22"/>
        </w:rPr>
      </w:pPr>
      <w:hyperlink w:anchor="_Toc56246065" w:history="1">
        <w:r w:rsidR="00627ABD" w:rsidRPr="00B37C10">
          <w:rPr>
            <w:rStyle w:val="Hyperlink"/>
            <w:noProof/>
          </w:rPr>
          <w:t>Chapter 2. Modeling, Load Estimates, and Restoration Approach</w:t>
        </w:r>
        <w:r w:rsidR="00627ABD">
          <w:rPr>
            <w:noProof/>
            <w:webHidden/>
          </w:rPr>
          <w:tab/>
        </w:r>
        <w:r w:rsidR="00627ABD">
          <w:rPr>
            <w:noProof/>
            <w:webHidden/>
          </w:rPr>
          <w:fldChar w:fldCharType="begin"/>
        </w:r>
        <w:r w:rsidR="00627ABD">
          <w:rPr>
            <w:noProof/>
            <w:webHidden/>
          </w:rPr>
          <w:instrText xml:space="preserve"> PAGEREF _Toc56246065 \h </w:instrText>
        </w:r>
        <w:r w:rsidR="00627ABD">
          <w:rPr>
            <w:noProof/>
            <w:webHidden/>
          </w:rPr>
        </w:r>
        <w:r w:rsidR="00627ABD">
          <w:rPr>
            <w:noProof/>
            <w:webHidden/>
          </w:rPr>
          <w:fldChar w:fldCharType="separate"/>
        </w:r>
        <w:r w:rsidR="00260940">
          <w:rPr>
            <w:noProof/>
            <w:webHidden/>
          </w:rPr>
          <w:t>53</w:t>
        </w:r>
        <w:r w:rsidR="00627ABD">
          <w:rPr>
            <w:noProof/>
            <w:webHidden/>
          </w:rPr>
          <w:fldChar w:fldCharType="end"/>
        </w:r>
      </w:hyperlink>
    </w:p>
    <w:p w14:paraId="320775F9" w14:textId="2F9A0168" w:rsidR="00627ABD" w:rsidRDefault="00797C17">
      <w:pPr>
        <w:pStyle w:val="TOC2"/>
        <w:rPr>
          <w:rFonts w:asciiTheme="minorHAnsi" w:eastAsiaTheme="minorEastAsia" w:hAnsiTheme="minorHAnsi" w:cstheme="minorBidi"/>
          <w:b w:val="0"/>
          <w:noProof/>
          <w:sz w:val="22"/>
          <w:szCs w:val="22"/>
        </w:rPr>
      </w:pPr>
      <w:hyperlink w:anchor="_Toc56246066" w:history="1">
        <w:r w:rsidR="00627ABD" w:rsidRPr="00B37C10">
          <w:rPr>
            <w:rStyle w:val="Hyperlink"/>
            <w:noProof/>
          </w:rPr>
          <w:t>2.1</w:t>
        </w:r>
        <w:r w:rsidR="00627ABD">
          <w:rPr>
            <w:rFonts w:asciiTheme="minorHAnsi" w:eastAsiaTheme="minorEastAsia" w:hAnsiTheme="minorHAnsi" w:cstheme="minorBidi"/>
            <w:b w:val="0"/>
            <w:noProof/>
            <w:sz w:val="22"/>
            <w:szCs w:val="22"/>
          </w:rPr>
          <w:tab/>
        </w:r>
        <w:r w:rsidR="00627ABD" w:rsidRPr="00B37C10">
          <w:rPr>
            <w:rStyle w:val="Hyperlink"/>
            <w:noProof/>
          </w:rPr>
          <w:t>BMAP Modeling</w:t>
        </w:r>
        <w:r w:rsidR="00627ABD">
          <w:rPr>
            <w:noProof/>
            <w:webHidden/>
          </w:rPr>
          <w:tab/>
        </w:r>
        <w:r w:rsidR="00627ABD">
          <w:rPr>
            <w:noProof/>
            <w:webHidden/>
          </w:rPr>
          <w:fldChar w:fldCharType="begin"/>
        </w:r>
        <w:r w:rsidR="00627ABD">
          <w:rPr>
            <w:noProof/>
            <w:webHidden/>
          </w:rPr>
          <w:instrText xml:space="preserve"> PAGEREF _Toc56246066 \h </w:instrText>
        </w:r>
        <w:r w:rsidR="00627ABD">
          <w:rPr>
            <w:noProof/>
            <w:webHidden/>
          </w:rPr>
        </w:r>
        <w:r w:rsidR="00627ABD">
          <w:rPr>
            <w:noProof/>
            <w:webHidden/>
          </w:rPr>
          <w:fldChar w:fldCharType="separate"/>
        </w:r>
        <w:r w:rsidR="00260940">
          <w:rPr>
            <w:noProof/>
            <w:webHidden/>
          </w:rPr>
          <w:t>53</w:t>
        </w:r>
        <w:r w:rsidR="00627ABD">
          <w:rPr>
            <w:noProof/>
            <w:webHidden/>
          </w:rPr>
          <w:fldChar w:fldCharType="end"/>
        </w:r>
      </w:hyperlink>
    </w:p>
    <w:p w14:paraId="634592CB" w14:textId="7F0DBC42" w:rsidR="00627ABD" w:rsidRDefault="00797C17">
      <w:pPr>
        <w:pStyle w:val="TOC3"/>
        <w:rPr>
          <w:rFonts w:asciiTheme="minorHAnsi" w:hAnsiTheme="minorHAnsi"/>
          <w:sz w:val="22"/>
        </w:rPr>
      </w:pPr>
      <w:hyperlink w:anchor="_Toc56246067" w:history="1">
        <w:r w:rsidR="00627ABD" w:rsidRPr="00B37C10">
          <w:rPr>
            <w:rStyle w:val="Hyperlink"/>
          </w:rPr>
          <w:t>2.1.1.</w:t>
        </w:r>
        <w:r w:rsidR="00627ABD">
          <w:rPr>
            <w:rFonts w:asciiTheme="minorHAnsi" w:hAnsiTheme="minorHAnsi"/>
            <w:sz w:val="22"/>
          </w:rPr>
          <w:tab/>
        </w:r>
        <w:r w:rsidR="00627ABD" w:rsidRPr="00B37C10">
          <w:rPr>
            <w:rStyle w:val="Hyperlink"/>
          </w:rPr>
          <w:t>SWIL Modeling</w:t>
        </w:r>
        <w:r w:rsidR="00627ABD">
          <w:rPr>
            <w:webHidden/>
          </w:rPr>
          <w:tab/>
        </w:r>
        <w:r w:rsidR="00627ABD">
          <w:rPr>
            <w:webHidden/>
          </w:rPr>
          <w:fldChar w:fldCharType="begin"/>
        </w:r>
        <w:r w:rsidR="00627ABD">
          <w:rPr>
            <w:webHidden/>
          </w:rPr>
          <w:instrText xml:space="preserve"> PAGEREF _Toc56246067 \h </w:instrText>
        </w:r>
        <w:r w:rsidR="00627ABD">
          <w:rPr>
            <w:webHidden/>
          </w:rPr>
        </w:r>
        <w:r w:rsidR="00627ABD">
          <w:rPr>
            <w:webHidden/>
          </w:rPr>
          <w:fldChar w:fldCharType="separate"/>
        </w:r>
        <w:r w:rsidR="00260940">
          <w:rPr>
            <w:webHidden/>
          </w:rPr>
          <w:t>53</w:t>
        </w:r>
        <w:r w:rsidR="00627ABD">
          <w:rPr>
            <w:webHidden/>
          </w:rPr>
          <w:fldChar w:fldCharType="end"/>
        </w:r>
      </w:hyperlink>
    </w:p>
    <w:p w14:paraId="7F1D5E91" w14:textId="000AFAE5" w:rsidR="00627ABD" w:rsidRDefault="00797C17">
      <w:pPr>
        <w:pStyle w:val="TOC3"/>
        <w:rPr>
          <w:rFonts w:asciiTheme="minorHAnsi" w:hAnsiTheme="minorHAnsi"/>
          <w:sz w:val="22"/>
        </w:rPr>
      </w:pPr>
      <w:hyperlink w:anchor="_Toc56246068" w:history="1">
        <w:r w:rsidR="00627ABD" w:rsidRPr="00B37C10">
          <w:rPr>
            <w:rStyle w:val="Hyperlink"/>
          </w:rPr>
          <w:t>2.1.2.</w:t>
        </w:r>
        <w:r w:rsidR="00627ABD">
          <w:rPr>
            <w:rFonts w:asciiTheme="minorHAnsi" w:hAnsiTheme="minorHAnsi"/>
            <w:sz w:val="22"/>
          </w:rPr>
          <w:tab/>
        </w:r>
        <w:r w:rsidR="00627ABD" w:rsidRPr="00B37C10">
          <w:rPr>
            <w:rStyle w:val="Hyperlink"/>
          </w:rPr>
          <w:t>SWIL Calibration</w:t>
        </w:r>
        <w:r w:rsidR="00627ABD">
          <w:rPr>
            <w:webHidden/>
          </w:rPr>
          <w:tab/>
        </w:r>
        <w:r w:rsidR="00627ABD">
          <w:rPr>
            <w:webHidden/>
          </w:rPr>
          <w:fldChar w:fldCharType="begin"/>
        </w:r>
        <w:r w:rsidR="00627ABD">
          <w:rPr>
            <w:webHidden/>
          </w:rPr>
          <w:instrText xml:space="preserve"> PAGEREF _Toc56246068 \h </w:instrText>
        </w:r>
        <w:r w:rsidR="00627ABD">
          <w:rPr>
            <w:webHidden/>
          </w:rPr>
        </w:r>
        <w:r w:rsidR="00627ABD">
          <w:rPr>
            <w:webHidden/>
          </w:rPr>
          <w:fldChar w:fldCharType="separate"/>
        </w:r>
        <w:r w:rsidR="00260940">
          <w:rPr>
            <w:webHidden/>
          </w:rPr>
          <w:t>54</w:t>
        </w:r>
        <w:r w:rsidR="00627ABD">
          <w:rPr>
            <w:webHidden/>
          </w:rPr>
          <w:fldChar w:fldCharType="end"/>
        </w:r>
      </w:hyperlink>
    </w:p>
    <w:p w14:paraId="24C1E54D" w14:textId="1FD5065B" w:rsidR="00627ABD" w:rsidRDefault="00797C17">
      <w:pPr>
        <w:pStyle w:val="TOC3"/>
        <w:rPr>
          <w:rFonts w:asciiTheme="minorHAnsi" w:hAnsiTheme="minorHAnsi"/>
          <w:sz w:val="22"/>
        </w:rPr>
      </w:pPr>
      <w:hyperlink w:anchor="_Toc56246069" w:history="1">
        <w:r w:rsidR="00627ABD" w:rsidRPr="00B37C10">
          <w:rPr>
            <w:rStyle w:val="Hyperlink"/>
          </w:rPr>
          <w:t>2.1.3.</w:t>
        </w:r>
        <w:r w:rsidR="00627ABD">
          <w:rPr>
            <w:rFonts w:asciiTheme="minorHAnsi" w:hAnsiTheme="minorHAnsi"/>
            <w:sz w:val="22"/>
          </w:rPr>
          <w:tab/>
        </w:r>
        <w:r w:rsidR="00627ABD" w:rsidRPr="00B37C10">
          <w:rPr>
            <w:rStyle w:val="Hyperlink"/>
          </w:rPr>
          <w:t>Allocation Process</w:t>
        </w:r>
        <w:r w:rsidR="00627ABD">
          <w:rPr>
            <w:webHidden/>
          </w:rPr>
          <w:tab/>
        </w:r>
        <w:r w:rsidR="00627ABD">
          <w:rPr>
            <w:webHidden/>
          </w:rPr>
          <w:fldChar w:fldCharType="begin"/>
        </w:r>
        <w:r w:rsidR="00627ABD">
          <w:rPr>
            <w:webHidden/>
          </w:rPr>
          <w:instrText xml:space="preserve"> PAGEREF _Toc56246069 \h </w:instrText>
        </w:r>
        <w:r w:rsidR="00627ABD">
          <w:rPr>
            <w:webHidden/>
          </w:rPr>
        </w:r>
        <w:r w:rsidR="00627ABD">
          <w:rPr>
            <w:webHidden/>
          </w:rPr>
          <w:fldChar w:fldCharType="separate"/>
        </w:r>
        <w:r w:rsidR="00260940">
          <w:rPr>
            <w:webHidden/>
          </w:rPr>
          <w:t>54</w:t>
        </w:r>
        <w:r w:rsidR="00627ABD">
          <w:rPr>
            <w:webHidden/>
          </w:rPr>
          <w:fldChar w:fldCharType="end"/>
        </w:r>
      </w:hyperlink>
    </w:p>
    <w:p w14:paraId="3D8681EE" w14:textId="1D090C35" w:rsidR="00627ABD" w:rsidRDefault="00797C17">
      <w:pPr>
        <w:pStyle w:val="TOC3"/>
        <w:rPr>
          <w:rFonts w:asciiTheme="minorHAnsi" w:hAnsiTheme="minorHAnsi"/>
          <w:sz w:val="22"/>
        </w:rPr>
      </w:pPr>
      <w:hyperlink w:anchor="_Toc56246070" w:history="1">
        <w:r w:rsidR="00627ABD" w:rsidRPr="00B37C10">
          <w:rPr>
            <w:rStyle w:val="Hyperlink"/>
          </w:rPr>
          <w:t>2.1.4.</w:t>
        </w:r>
        <w:r w:rsidR="00627ABD">
          <w:rPr>
            <w:rFonts w:asciiTheme="minorHAnsi" w:hAnsiTheme="minorHAnsi"/>
            <w:sz w:val="22"/>
          </w:rPr>
          <w:tab/>
        </w:r>
        <w:r w:rsidR="00627ABD" w:rsidRPr="00B37C10">
          <w:rPr>
            <w:rStyle w:val="Hyperlink"/>
          </w:rPr>
          <w:t>Project Credit Process</w:t>
        </w:r>
        <w:r w:rsidR="00627ABD">
          <w:rPr>
            <w:webHidden/>
          </w:rPr>
          <w:tab/>
        </w:r>
        <w:r w:rsidR="00627ABD">
          <w:rPr>
            <w:webHidden/>
          </w:rPr>
          <w:fldChar w:fldCharType="begin"/>
        </w:r>
        <w:r w:rsidR="00627ABD">
          <w:rPr>
            <w:webHidden/>
          </w:rPr>
          <w:instrText xml:space="preserve"> PAGEREF _Toc56246070 \h </w:instrText>
        </w:r>
        <w:r w:rsidR="00627ABD">
          <w:rPr>
            <w:webHidden/>
          </w:rPr>
        </w:r>
        <w:r w:rsidR="00627ABD">
          <w:rPr>
            <w:webHidden/>
          </w:rPr>
          <w:fldChar w:fldCharType="separate"/>
        </w:r>
        <w:r w:rsidR="00260940">
          <w:rPr>
            <w:webHidden/>
          </w:rPr>
          <w:t>55</w:t>
        </w:r>
        <w:r w:rsidR="00627ABD">
          <w:rPr>
            <w:webHidden/>
          </w:rPr>
          <w:fldChar w:fldCharType="end"/>
        </w:r>
      </w:hyperlink>
    </w:p>
    <w:p w14:paraId="6C3361D2" w14:textId="72275E62" w:rsidR="00627ABD" w:rsidRDefault="00797C17">
      <w:pPr>
        <w:pStyle w:val="TOC2"/>
        <w:rPr>
          <w:rFonts w:asciiTheme="minorHAnsi" w:eastAsiaTheme="minorEastAsia" w:hAnsiTheme="minorHAnsi" w:cstheme="minorBidi"/>
          <w:b w:val="0"/>
          <w:noProof/>
          <w:sz w:val="22"/>
          <w:szCs w:val="22"/>
        </w:rPr>
      </w:pPr>
      <w:hyperlink w:anchor="_Toc56246071" w:history="1">
        <w:r w:rsidR="00627ABD" w:rsidRPr="00B37C10">
          <w:rPr>
            <w:rStyle w:val="Hyperlink"/>
            <w:noProof/>
          </w:rPr>
          <w:t>2.2</w:t>
        </w:r>
        <w:r w:rsidR="00627ABD">
          <w:rPr>
            <w:rFonts w:asciiTheme="minorHAnsi" w:eastAsiaTheme="minorEastAsia" w:hAnsiTheme="minorHAnsi" w:cstheme="minorBidi"/>
            <w:b w:val="0"/>
            <w:noProof/>
            <w:sz w:val="22"/>
            <w:szCs w:val="22"/>
          </w:rPr>
          <w:tab/>
        </w:r>
        <w:r w:rsidR="00627ABD" w:rsidRPr="00B37C10">
          <w:rPr>
            <w:rStyle w:val="Hyperlink"/>
            <w:noProof/>
          </w:rPr>
          <w:t>Calculation of Starting Loads and Allocations</w:t>
        </w:r>
        <w:r w:rsidR="00627ABD">
          <w:rPr>
            <w:noProof/>
            <w:webHidden/>
          </w:rPr>
          <w:tab/>
        </w:r>
        <w:r w:rsidR="00627ABD">
          <w:rPr>
            <w:noProof/>
            <w:webHidden/>
          </w:rPr>
          <w:fldChar w:fldCharType="begin"/>
        </w:r>
        <w:r w:rsidR="00627ABD">
          <w:rPr>
            <w:noProof/>
            <w:webHidden/>
          </w:rPr>
          <w:instrText xml:space="preserve"> PAGEREF _Toc56246071 \h </w:instrText>
        </w:r>
        <w:r w:rsidR="00627ABD">
          <w:rPr>
            <w:noProof/>
            <w:webHidden/>
          </w:rPr>
        </w:r>
        <w:r w:rsidR="00627ABD">
          <w:rPr>
            <w:noProof/>
            <w:webHidden/>
          </w:rPr>
          <w:fldChar w:fldCharType="separate"/>
        </w:r>
        <w:r w:rsidR="00260940">
          <w:rPr>
            <w:noProof/>
            <w:webHidden/>
          </w:rPr>
          <w:t>55</w:t>
        </w:r>
        <w:r w:rsidR="00627ABD">
          <w:rPr>
            <w:noProof/>
            <w:webHidden/>
          </w:rPr>
          <w:fldChar w:fldCharType="end"/>
        </w:r>
      </w:hyperlink>
    </w:p>
    <w:p w14:paraId="0A3CB7BE" w14:textId="63C24EBC" w:rsidR="00627ABD" w:rsidRDefault="00797C17">
      <w:pPr>
        <w:pStyle w:val="TOC3"/>
        <w:rPr>
          <w:rFonts w:asciiTheme="minorHAnsi" w:hAnsiTheme="minorHAnsi"/>
          <w:sz w:val="22"/>
        </w:rPr>
      </w:pPr>
      <w:hyperlink w:anchor="_Toc56246072" w:history="1">
        <w:r w:rsidR="00627ABD" w:rsidRPr="00B37C10">
          <w:rPr>
            <w:rStyle w:val="Hyperlink"/>
          </w:rPr>
          <w:t>2.2.1.</w:t>
        </w:r>
        <w:r w:rsidR="00627ABD">
          <w:rPr>
            <w:rFonts w:asciiTheme="minorHAnsi" w:hAnsiTheme="minorHAnsi"/>
            <w:sz w:val="22"/>
          </w:rPr>
          <w:tab/>
        </w:r>
        <w:r w:rsidR="00627ABD" w:rsidRPr="00B37C10">
          <w:rPr>
            <w:rStyle w:val="Hyperlink"/>
          </w:rPr>
          <w:t>Starting Loads and Allocation of Load Reductions</w:t>
        </w:r>
        <w:r w:rsidR="00627ABD">
          <w:rPr>
            <w:webHidden/>
          </w:rPr>
          <w:tab/>
        </w:r>
        <w:r w:rsidR="00627ABD">
          <w:rPr>
            <w:webHidden/>
          </w:rPr>
          <w:fldChar w:fldCharType="begin"/>
        </w:r>
        <w:r w:rsidR="00627ABD">
          <w:rPr>
            <w:webHidden/>
          </w:rPr>
          <w:instrText xml:space="preserve"> PAGEREF _Toc56246072 \h </w:instrText>
        </w:r>
        <w:r w:rsidR="00627ABD">
          <w:rPr>
            <w:webHidden/>
          </w:rPr>
        </w:r>
        <w:r w:rsidR="00627ABD">
          <w:rPr>
            <w:webHidden/>
          </w:rPr>
          <w:fldChar w:fldCharType="separate"/>
        </w:r>
        <w:r w:rsidR="00260940">
          <w:rPr>
            <w:webHidden/>
          </w:rPr>
          <w:t>55</w:t>
        </w:r>
        <w:r w:rsidR="00627ABD">
          <w:rPr>
            <w:webHidden/>
          </w:rPr>
          <w:fldChar w:fldCharType="end"/>
        </w:r>
      </w:hyperlink>
    </w:p>
    <w:p w14:paraId="5661B0A4" w14:textId="0DA886D9" w:rsidR="00627ABD" w:rsidRDefault="00797C17">
      <w:pPr>
        <w:pStyle w:val="TOC4"/>
        <w:tabs>
          <w:tab w:val="left" w:pos="2507"/>
        </w:tabs>
        <w:rPr>
          <w:rFonts w:asciiTheme="minorHAnsi" w:eastAsiaTheme="minorEastAsia" w:hAnsiTheme="minorHAnsi" w:cstheme="minorBidi"/>
          <w:i w:val="0"/>
          <w:noProof/>
          <w:sz w:val="22"/>
          <w:szCs w:val="22"/>
        </w:rPr>
      </w:pPr>
      <w:hyperlink w:anchor="_Toc56246073" w:history="1">
        <w:r w:rsidR="00627ABD" w:rsidRPr="00B37C10">
          <w:rPr>
            <w:rStyle w:val="Hyperlink"/>
            <w:iCs/>
            <w:noProof/>
          </w:rPr>
          <w:t>2.2.1.1</w:t>
        </w:r>
        <w:r w:rsidR="00627ABD">
          <w:rPr>
            <w:rFonts w:asciiTheme="minorHAnsi" w:eastAsiaTheme="minorEastAsia" w:hAnsiTheme="minorHAnsi" w:cstheme="minorBidi"/>
            <w:i w:val="0"/>
            <w:noProof/>
            <w:sz w:val="22"/>
            <w:szCs w:val="22"/>
          </w:rPr>
          <w:tab/>
        </w:r>
        <w:r w:rsidR="00627ABD" w:rsidRPr="00B37C10">
          <w:rPr>
            <w:rStyle w:val="Hyperlink"/>
            <w:iCs/>
            <w:noProof/>
          </w:rPr>
          <w:t>Low Priority Ranking Determination</w:t>
        </w:r>
        <w:r w:rsidR="00627ABD">
          <w:rPr>
            <w:noProof/>
            <w:webHidden/>
          </w:rPr>
          <w:tab/>
        </w:r>
        <w:r w:rsidR="00627ABD">
          <w:rPr>
            <w:noProof/>
            <w:webHidden/>
          </w:rPr>
          <w:fldChar w:fldCharType="begin"/>
        </w:r>
        <w:r w:rsidR="00627ABD">
          <w:rPr>
            <w:noProof/>
            <w:webHidden/>
          </w:rPr>
          <w:instrText xml:space="preserve"> PAGEREF _Toc56246073 \h </w:instrText>
        </w:r>
        <w:r w:rsidR="00627ABD">
          <w:rPr>
            <w:noProof/>
            <w:webHidden/>
          </w:rPr>
        </w:r>
        <w:r w:rsidR="00627ABD">
          <w:rPr>
            <w:noProof/>
            <w:webHidden/>
          </w:rPr>
          <w:fldChar w:fldCharType="separate"/>
        </w:r>
        <w:r w:rsidR="00260940">
          <w:rPr>
            <w:noProof/>
            <w:webHidden/>
          </w:rPr>
          <w:t>59</w:t>
        </w:r>
        <w:r w:rsidR="00627ABD">
          <w:rPr>
            <w:noProof/>
            <w:webHidden/>
          </w:rPr>
          <w:fldChar w:fldCharType="end"/>
        </w:r>
      </w:hyperlink>
    </w:p>
    <w:p w14:paraId="7CC25B64" w14:textId="520C143A" w:rsidR="00627ABD" w:rsidRDefault="00797C17">
      <w:pPr>
        <w:pStyle w:val="TOC4"/>
        <w:tabs>
          <w:tab w:val="left" w:pos="2507"/>
        </w:tabs>
        <w:rPr>
          <w:rFonts w:asciiTheme="minorHAnsi" w:eastAsiaTheme="minorEastAsia" w:hAnsiTheme="minorHAnsi" w:cstheme="minorBidi"/>
          <w:i w:val="0"/>
          <w:noProof/>
          <w:sz w:val="22"/>
          <w:szCs w:val="22"/>
        </w:rPr>
      </w:pPr>
      <w:hyperlink w:anchor="_Toc56246074" w:history="1">
        <w:r w:rsidR="00627ABD" w:rsidRPr="00B37C10">
          <w:rPr>
            <w:rStyle w:val="Hyperlink"/>
            <w:iCs/>
            <w:noProof/>
          </w:rPr>
          <w:t>2.2.1.2</w:t>
        </w:r>
        <w:r w:rsidR="00627ABD">
          <w:rPr>
            <w:rFonts w:asciiTheme="minorHAnsi" w:eastAsiaTheme="minorEastAsia" w:hAnsiTheme="minorHAnsi" w:cstheme="minorBidi"/>
            <w:i w:val="0"/>
            <w:noProof/>
            <w:sz w:val="22"/>
            <w:szCs w:val="22"/>
          </w:rPr>
          <w:tab/>
        </w:r>
        <w:r w:rsidR="00627ABD" w:rsidRPr="00B37C10">
          <w:rPr>
            <w:rStyle w:val="Hyperlink"/>
            <w:iCs/>
            <w:noProof/>
          </w:rPr>
          <w:t>Required Reductions</w:t>
        </w:r>
        <w:r w:rsidR="00627ABD">
          <w:rPr>
            <w:noProof/>
            <w:webHidden/>
          </w:rPr>
          <w:tab/>
        </w:r>
        <w:r w:rsidR="00627ABD">
          <w:rPr>
            <w:noProof/>
            <w:webHidden/>
          </w:rPr>
          <w:fldChar w:fldCharType="begin"/>
        </w:r>
        <w:r w:rsidR="00627ABD">
          <w:rPr>
            <w:noProof/>
            <w:webHidden/>
          </w:rPr>
          <w:instrText xml:space="preserve"> PAGEREF _Toc56246074 \h </w:instrText>
        </w:r>
        <w:r w:rsidR="00627ABD">
          <w:rPr>
            <w:noProof/>
            <w:webHidden/>
          </w:rPr>
        </w:r>
        <w:r w:rsidR="00627ABD">
          <w:rPr>
            <w:noProof/>
            <w:webHidden/>
          </w:rPr>
          <w:fldChar w:fldCharType="separate"/>
        </w:r>
        <w:r w:rsidR="00260940">
          <w:rPr>
            <w:noProof/>
            <w:webHidden/>
          </w:rPr>
          <w:t>61</w:t>
        </w:r>
        <w:r w:rsidR="00627ABD">
          <w:rPr>
            <w:noProof/>
            <w:webHidden/>
          </w:rPr>
          <w:fldChar w:fldCharType="end"/>
        </w:r>
      </w:hyperlink>
    </w:p>
    <w:p w14:paraId="47390709" w14:textId="6A5C28AC" w:rsidR="00627ABD" w:rsidRDefault="00797C17">
      <w:pPr>
        <w:pStyle w:val="TOC2"/>
        <w:rPr>
          <w:rFonts w:asciiTheme="minorHAnsi" w:eastAsiaTheme="minorEastAsia" w:hAnsiTheme="minorHAnsi" w:cstheme="minorBidi"/>
          <w:b w:val="0"/>
          <w:noProof/>
          <w:sz w:val="22"/>
          <w:szCs w:val="22"/>
        </w:rPr>
      </w:pPr>
      <w:hyperlink w:anchor="_Toc56246075" w:history="1">
        <w:r w:rsidR="00627ABD" w:rsidRPr="00B37C10">
          <w:rPr>
            <w:rStyle w:val="Hyperlink"/>
            <w:noProof/>
          </w:rPr>
          <w:t>2.3</w:t>
        </w:r>
        <w:r w:rsidR="00627ABD">
          <w:rPr>
            <w:rFonts w:asciiTheme="minorHAnsi" w:eastAsiaTheme="minorEastAsia" w:hAnsiTheme="minorHAnsi" w:cstheme="minorBidi"/>
            <w:b w:val="0"/>
            <w:noProof/>
            <w:sz w:val="22"/>
            <w:szCs w:val="22"/>
          </w:rPr>
          <w:tab/>
        </w:r>
        <w:r w:rsidR="00627ABD" w:rsidRPr="00B37C10">
          <w:rPr>
            <w:rStyle w:val="Hyperlink"/>
            <w:noProof/>
          </w:rPr>
          <w:t>Basinwide Sources Approach</w:t>
        </w:r>
        <w:r w:rsidR="00627ABD">
          <w:rPr>
            <w:noProof/>
            <w:webHidden/>
          </w:rPr>
          <w:tab/>
        </w:r>
        <w:r w:rsidR="00627ABD">
          <w:rPr>
            <w:noProof/>
            <w:webHidden/>
          </w:rPr>
          <w:fldChar w:fldCharType="begin"/>
        </w:r>
        <w:r w:rsidR="00627ABD">
          <w:rPr>
            <w:noProof/>
            <w:webHidden/>
          </w:rPr>
          <w:instrText xml:space="preserve"> PAGEREF _Toc56246075 \h </w:instrText>
        </w:r>
        <w:r w:rsidR="00627ABD">
          <w:rPr>
            <w:noProof/>
            <w:webHidden/>
          </w:rPr>
        </w:r>
        <w:r w:rsidR="00627ABD">
          <w:rPr>
            <w:noProof/>
            <w:webHidden/>
          </w:rPr>
          <w:fldChar w:fldCharType="separate"/>
        </w:r>
        <w:r w:rsidR="00260940">
          <w:rPr>
            <w:noProof/>
            <w:webHidden/>
          </w:rPr>
          <w:t>64</w:t>
        </w:r>
        <w:r w:rsidR="00627ABD">
          <w:rPr>
            <w:noProof/>
            <w:webHidden/>
          </w:rPr>
          <w:fldChar w:fldCharType="end"/>
        </w:r>
      </w:hyperlink>
    </w:p>
    <w:p w14:paraId="71CFB9E9" w14:textId="1A0F2F72" w:rsidR="00627ABD" w:rsidRDefault="00797C17">
      <w:pPr>
        <w:pStyle w:val="TOC3"/>
        <w:rPr>
          <w:rFonts w:asciiTheme="minorHAnsi" w:hAnsiTheme="minorHAnsi"/>
          <w:sz w:val="22"/>
        </w:rPr>
      </w:pPr>
      <w:hyperlink w:anchor="_Toc56246076" w:history="1">
        <w:r w:rsidR="00627ABD" w:rsidRPr="00B37C10">
          <w:rPr>
            <w:rStyle w:val="Hyperlink"/>
          </w:rPr>
          <w:t>2.3.1.</w:t>
        </w:r>
        <w:r w:rsidR="00627ABD">
          <w:rPr>
            <w:rFonts w:asciiTheme="minorHAnsi" w:hAnsiTheme="minorHAnsi"/>
            <w:sz w:val="22"/>
          </w:rPr>
          <w:tab/>
        </w:r>
        <w:r w:rsidR="00627ABD" w:rsidRPr="00B37C10">
          <w:rPr>
            <w:rStyle w:val="Hyperlink"/>
          </w:rPr>
          <w:t>Agriculture</w:t>
        </w:r>
        <w:r w:rsidR="00627ABD">
          <w:rPr>
            <w:webHidden/>
          </w:rPr>
          <w:tab/>
        </w:r>
        <w:r w:rsidR="00627ABD">
          <w:rPr>
            <w:webHidden/>
          </w:rPr>
          <w:fldChar w:fldCharType="begin"/>
        </w:r>
        <w:r w:rsidR="00627ABD">
          <w:rPr>
            <w:webHidden/>
          </w:rPr>
          <w:instrText xml:space="preserve"> PAGEREF _Toc56246076 \h </w:instrText>
        </w:r>
        <w:r w:rsidR="00627ABD">
          <w:rPr>
            <w:webHidden/>
          </w:rPr>
        </w:r>
        <w:r w:rsidR="00627ABD">
          <w:rPr>
            <w:webHidden/>
          </w:rPr>
          <w:fldChar w:fldCharType="separate"/>
        </w:r>
        <w:r w:rsidR="00260940">
          <w:rPr>
            <w:webHidden/>
          </w:rPr>
          <w:t>64</w:t>
        </w:r>
        <w:r w:rsidR="00627ABD">
          <w:rPr>
            <w:webHidden/>
          </w:rPr>
          <w:fldChar w:fldCharType="end"/>
        </w:r>
      </w:hyperlink>
    </w:p>
    <w:p w14:paraId="491C1116" w14:textId="1DC28654" w:rsidR="00627ABD" w:rsidRDefault="00797C17">
      <w:pPr>
        <w:pStyle w:val="TOC3"/>
        <w:rPr>
          <w:rFonts w:asciiTheme="minorHAnsi" w:hAnsiTheme="minorHAnsi"/>
          <w:sz w:val="22"/>
        </w:rPr>
      </w:pPr>
      <w:hyperlink w:anchor="_Toc56246077" w:history="1">
        <w:r w:rsidR="00627ABD" w:rsidRPr="00B37C10">
          <w:rPr>
            <w:rStyle w:val="Hyperlink"/>
          </w:rPr>
          <w:t>2.3.2.</w:t>
        </w:r>
        <w:r w:rsidR="00627ABD">
          <w:rPr>
            <w:rFonts w:asciiTheme="minorHAnsi" w:hAnsiTheme="minorHAnsi"/>
            <w:sz w:val="22"/>
          </w:rPr>
          <w:tab/>
        </w:r>
        <w:r w:rsidR="00627ABD" w:rsidRPr="00B37C10">
          <w:rPr>
            <w:rStyle w:val="Hyperlink"/>
          </w:rPr>
          <w:t>Septic Systems</w:t>
        </w:r>
        <w:r w:rsidR="00627ABD">
          <w:rPr>
            <w:webHidden/>
          </w:rPr>
          <w:tab/>
        </w:r>
        <w:r w:rsidR="00627ABD">
          <w:rPr>
            <w:webHidden/>
          </w:rPr>
          <w:fldChar w:fldCharType="begin"/>
        </w:r>
        <w:r w:rsidR="00627ABD">
          <w:rPr>
            <w:webHidden/>
          </w:rPr>
          <w:instrText xml:space="preserve"> PAGEREF _Toc56246077 \h </w:instrText>
        </w:r>
        <w:r w:rsidR="00627ABD">
          <w:rPr>
            <w:webHidden/>
          </w:rPr>
        </w:r>
        <w:r w:rsidR="00627ABD">
          <w:rPr>
            <w:webHidden/>
          </w:rPr>
          <w:fldChar w:fldCharType="separate"/>
        </w:r>
        <w:r w:rsidR="00260940">
          <w:rPr>
            <w:webHidden/>
          </w:rPr>
          <w:t>66</w:t>
        </w:r>
        <w:r w:rsidR="00627ABD">
          <w:rPr>
            <w:webHidden/>
          </w:rPr>
          <w:fldChar w:fldCharType="end"/>
        </w:r>
      </w:hyperlink>
    </w:p>
    <w:p w14:paraId="54C85321" w14:textId="2CDB2F2A" w:rsidR="00627ABD" w:rsidRDefault="00797C17">
      <w:pPr>
        <w:pStyle w:val="TOC3"/>
        <w:rPr>
          <w:rFonts w:asciiTheme="minorHAnsi" w:hAnsiTheme="minorHAnsi"/>
          <w:sz w:val="22"/>
        </w:rPr>
      </w:pPr>
      <w:hyperlink w:anchor="_Toc56246078" w:history="1">
        <w:r w:rsidR="00627ABD" w:rsidRPr="00B37C10">
          <w:rPr>
            <w:rStyle w:val="Hyperlink"/>
          </w:rPr>
          <w:t>2.3.3.</w:t>
        </w:r>
        <w:r w:rsidR="00627ABD">
          <w:rPr>
            <w:rFonts w:asciiTheme="minorHAnsi" w:hAnsiTheme="minorHAnsi"/>
            <w:sz w:val="22"/>
          </w:rPr>
          <w:tab/>
        </w:r>
        <w:r w:rsidR="00627ABD" w:rsidRPr="00B37C10">
          <w:rPr>
            <w:rStyle w:val="Hyperlink"/>
          </w:rPr>
          <w:t>Stormwater</w:t>
        </w:r>
        <w:r w:rsidR="00627ABD">
          <w:rPr>
            <w:webHidden/>
          </w:rPr>
          <w:tab/>
        </w:r>
        <w:r w:rsidR="00627ABD">
          <w:rPr>
            <w:webHidden/>
          </w:rPr>
          <w:fldChar w:fldCharType="begin"/>
        </w:r>
        <w:r w:rsidR="00627ABD">
          <w:rPr>
            <w:webHidden/>
          </w:rPr>
          <w:instrText xml:space="preserve"> PAGEREF _Toc56246078 \h </w:instrText>
        </w:r>
        <w:r w:rsidR="00627ABD">
          <w:rPr>
            <w:webHidden/>
          </w:rPr>
        </w:r>
        <w:r w:rsidR="00627ABD">
          <w:rPr>
            <w:webHidden/>
          </w:rPr>
          <w:fldChar w:fldCharType="separate"/>
        </w:r>
        <w:r w:rsidR="00260940">
          <w:rPr>
            <w:webHidden/>
          </w:rPr>
          <w:t>67</w:t>
        </w:r>
        <w:r w:rsidR="00627ABD">
          <w:rPr>
            <w:webHidden/>
          </w:rPr>
          <w:fldChar w:fldCharType="end"/>
        </w:r>
      </w:hyperlink>
    </w:p>
    <w:p w14:paraId="242A0689" w14:textId="63146B57" w:rsidR="00627ABD" w:rsidRDefault="00797C17">
      <w:pPr>
        <w:pStyle w:val="TOC3"/>
        <w:rPr>
          <w:rFonts w:asciiTheme="minorHAnsi" w:hAnsiTheme="minorHAnsi"/>
          <w:sz w:val="22"/>
        </w:rPr>
      </w:pPr>
      <w:hyperlink w:anchor="_Toc56246079" w:history="1">
        <w:r w:rsidR="00627ABD" w:rsidRPr="00B37C10">
          <w:rPr>
            <w:rStyle w:val="Hyperlink"/>
          </w:rPr>
          <w:t>2.3.4.</w:t>
        </w:r>
        <w:r w:rsidR="00627ABD">
          <w:rPr>
            <w:rFonts w:asciiTheme="minorHAnsi" w:hAnsiTheme="minorHAnsi"/>
            <w:sz w:val="22"/>
          </w:rPr>
          <w:tab/>
        </w:r>
        <w:r w:rsidR="00627ABD" w:rsidRPr="00B37C10">
          <w:rPr>
            <w:rStyle w:val="Hyperlink"/>
          </w:rPr>
          <w:t>Wastewater Treatment</w:t>
        </w:r>
        <w:r w:rsidR="00627ABD">
          <w:rPr>
            <w:webHidden/>
          </w:rPr>
          <w:tab/>
        </w:r>
        <w:r w:rsidR="00627ABD">
          <w:rPr>
            <w:webHidden/>
          </w:rPr>
          <w:fldChar w:fldCharType="begin"/>
        </w:r>
        <w:r w:rsidR="00627ABD">
          <w:rPr>
            <w:webHidden/>
          </w:rPr>
          <w:instrText xml:space="preserve"> PAGEREF _Toc56246079 \h </w:instrText>
        </w:r>
        <w:r w:rsidR="00627ABD">
          <w:rPr>
            <w:webHidden/>
          </w:rPr>
        </w:r>
        <w:r w:rsidR="00627ABD">
          <w:rPr>
            <w:webHidden/>
          </w:rPr>
          <w:fldChar w:fldCharType="separate"/>
        </w:r>
        <w:r w:rsidR="00260940">
          <w:rPr>
            <w:webHidden/>
          </w:rPr>
          <w:t>67</w:t>
        </w:r>
        <w:r w:rsidR="00627ABD">
          <w:rPr>
            <w:webHidden/>
          </w:rPr>
          <w:fldChar w:fldCharType="end"/>
        </w:r>
      </w:hyperlink>
    </w:p>
    <w:p w14:paraId="7B497EAC" w14:textId="7F0D57C5" w:rsidR="00627ABD" w:rsidRDefault="00797C17">
      <w:pPr>
        <w:pStyle w:val="TOC2"/>
        <w:rPr>
          <w:rFonts w:asciiTheme="minorHAnsi" w:eastAsiaTheme="minorEastAsia" w:hAnsiTheme="minorHAnsi" w:cstheme="minorBidi"/>
          <w:b w:val="0"/>
          <w:noProof/>
          <w:sz w:val="22"/>
          <w:szCs w:val="22"/>
        </w:rPr>
      </w:pPr>
      <w:hyperlink w:anchor="_Toc56246080" w:history="1">
        <w:r w:rsidR="00627ABD" w:rsidRPr="00B37C10">
          <w:rPr>
            <w:rStyle w:val="Hyperlink"/>
            <w:noProof/>
          </w:rPr>
          <w:t>2.4</w:t>
        </w:r>
        <w:r w:rsidR="00627ABD">
          <w:rPr>
            <w:rFonts w:asciiTheme="minorHAnsi" w:eastAsiaTheme="minorEastAsia" w:hAnsiTheme="minorHAnsi" w:cstheme="minorBidi"/>
            <w:b w:val="0"/>
            <w:noProof/>
            <w:sz w:val="22"/>
            <w:szCs w:val="22"/>
          </w:rPr>
          <w:tab/>
        </w:r>
        <w:r w:rsidR="00627ABD" w:rsidRPr="00B37C10">
          <w:rPr>
            <w:rStyle w:val="Hyperlink"/>
            <w:noProof/>
          </w:rPr>
          <w:t>Seagrass and Water Quality Monitoring Plan</w:t>
        </w:r>
        <w:r w:rsidR="00627ABD">
          <w:rPr>
            <w:noProof/>
            <w:webHidden/>
          </w:rPr>
          <w:tab/>
        </w:r>
        <w:r w:rsidR="00627ABD">
          <w:rPr>
            <w:noProof/>
            <w:webHidden/>
          </w:rPr>
          <w:fldChar w:fldCharType="begin"/>
        </w:r>
        <w:r w:rsidR="00627ABD">
          <w:rPr>
            <w:noProof/>
            <w:webHidden/>
          </w:rPr>
          <w:instrText xml:space="preserve"> PAGEREF _Toc56246080 \h </w:instrText>
        </w:r>
        <w:r w:rsidR="00627ABD">
          <w:rPr>
            <w:noProof/>
            <w:webHidden/>
          </w:rPr>
        </w:r>
        <w:r w:rsidR="00627ABD">
          <w:rPr>
            <w:noProof/>
            <w:webHidden/>
          </w:rPr>
          <w:fldChar w:fldCharType="separate"/>
        </w:r>
        <w:r w:rsidR="00260940">
          <w:rPr>
            <w:noProof/>
            <w:webHidden/>
          </w:rPr>
          <w:t>70</w:t>
        </w:r>
        <w:r w:rsidR="00627ABD">
          <w:rPr>
            <w:noProof/>
            <w:webHidden/>
          </w:rPr>
          <w:fldChar w:fldCharType="end"/>
        </w:r>
      </w:hyperlink>
    </w:p>
    <w:p w14:paraId="4D8D8292" w14:textId="4E84A680" w:rsidR="00627ABD" w:rsidRDefault="00797C17">
      <w:pPr>
        <w:pStyle w:val="TOC3"/>
        <w:rPr>
          <w:rFonts w:asciiTheme="minorHAnsi" w:hAnsiTheme="minorHAnsi"/>
          <w:sz w:val="22"/>
        </w:rPr>
      </w:pPr>
      <w:hyperlink w:anchor="_Toc56246081" w:history="1">
        <w:r w:rsidR="00627ABD" w:rsidRPr="00B37C10">
          <w:rPr>
            <w:rStyle w:val="Hyperlink"/>
            <w:rFonts w:cs="Times New Roman"/>
          </w:rPr>
          <w:t>2.4.1.</w:t>
        </w:r>
        <w:r w:rsidR="00627ABD">
          <w:rPr>
            <w:rFonts w:asciiTheme="minorHAnsi" w:hAnsiTheme="minorHAnsi"/>
            <w:sz w:val="22"/>
          </w:rPr>
          <w:tab/>
        </w:r>
        <w:r w:rsidR="00627ABD" w:rsidRPr="00B37C10">
          <w:rPr>
            <w:rStyle w:val="Hyperlink"/>
            <w:rFonts w:cs="Times New Roman"/>
          </w:rPr>
          <w:t>Objectives</w:t>
        </w:r>
        <w:r w:rsidR="00627ABD">
          <w:rPr>
            <w:webHidden/>
          </w:rPr>
          <w:tab/>
        </w:r>
        <w:r w:rsidR="00627ABD">
          <w:rPr>
            <w:webHidden/>
          </w:rPr>
          <w:fldChar w:fldCharType="begin"/>
        </w:r>
        <w:r w:rsidR="00627ABD">
          <w:rPr>
            <w:webHidden/>
          </w:rPr>
          <w:instrText xml:space="preserve"> PAGEREF _Toc56246081 \h </w:instrText>
        </w:r>
        <w:r w:rsidR="00627ABD">
          <w:rPr>
            <w:webHidden/>
          </w:rPr>
        </w:r>
        <w:r w:rsidR="00627ABD">
          <w:rPr>
            <w:webHidden/>
          </w:rPr>
          <w:fldChar w:fldCharType="separate"/>
        </w:r>
        <w:r w:rsidR="00260940">
          <w:rPr>
            <w:webHidden/>
          </w:rPr>
          <w:t>70</w:t>
        </w:r>
        <w:r w:rsidR="00627ABD">
          <w:rPr>
            <w:webHidden/>
          </w:rPr>
          <w:fldChar w:fldCharType="end"/>
        </w:r>
      </w:hyperlink>
    </w:p>
    <w:p w14:paraId="48D6FF11" w14:textId="26CEEBB3" w:rsidR="00627ABD" w:rsidRDefault="00797C17">
      <w:pPr>
        <w:pStyle w:val="TOC3"/>
        <w:rPr>
          <w:rFonts w:asciiTheme="minorHAnsi" w:hAnsiTheme="minorHAnsi"/>
          <w:sz w:val="22"/>
        </w:rPr>
      </w:pPr>
      <w:hyperlink w:anchor="_Toc56246082" w:history="1">
        <w:r w:rsidR="00627ABD" w:rsidRPr="00B37C10">
          <w:rPr>
            <w:rStyle w:val="Hyperlink"/>
            <w:rFonts w:cs="Times New Roman"/>
          </w:rPr>
          <w:t>2.4.2.</w:t>
        </w:r>
        <w:r w:rsidR="00627ABD">
          <w:rPr>
            <w:rFonts w:asciiTheme="minorHAnsi" w:hAnsiTheme="minorHAnsi"/>
            <w:sz w:val="22"/>
          </w:rPr>
          <w:tab/>
        </w:r>
        <w:r w:rsidR="00627ABD" w:rsidRPr="00B37C10">
          <w:rPr>
            <w:rStyle w:val="Hyperlink"/>
            <w:rFonts w:cs="Times New Roman"/>
          </w:rPr>
          <w:t>Monitoring Parameters, Frequency, and Network</w:t>
        </w:r>
        <w:r w:rsidR="00627ABD">
          <w:rPr>
            <w:webHidden/>
          </w:rPr>
          <w:tab/>
        </w:r>
        <w:r w:rsidR="00627ABD">
          <w:rPr>
            <w:webHidden/>
          </w:rPr>
          <w:fldChar w:fldCharType="begin"/>
        </w:r>
        <w:r w:rsidR="00627ABD">
          <w:rPr>
            <w:webHidden/>
          </w:rPr>
          <w:instrText xml:space="preserve"> PAGEREF _Toc56246082 \h </w:instrText>
        </w:r>
        <w:r w:rsidR="00627ABD">
          <w:rPr>
            <w:webHidden/>
          </w:rPr>
        </w:r>
        <w:r w:rsidR="00627ABD">
          <w:rPr>
            <w:webHidden/>
          </w:rPr>
          <w:fldChar w:fldCharType="separate"/>
        </w:r>
        <w:r w:rsidR="00260940">
          <w:rPr>
            <w:webHidden/>
          </w:rPr>
          <w:t>70</w:t>
        </w:r>
        <w:r w:rsidR="00627ABD">
          <w:rPr>
            <w:webHidden/>
          </w:rPr>
          <w:fldChar w:fldCharType="end"/>
        </w:r>
      </w:hyperlink>
    </w:p>
    <w:p w14:paraId="7B041BD2" w14:textId="6B68C896" w:rsidR="00627ABD" w:rsidRDefault="00797C17">
      <w:pPr>
        <w:pStyle w:val="TOC3"/>
        <w:rPr>
          <w:rFonts w:asciiTheme="minorHAnsi" w:hAnsiTheme="minorHAnsi"/>
          <w:sz w:val="22"/>
        </w:rPr>
      </w:pPr>
      <w:hyperlink w:anchor="_Toc56246083" w:history="1">
        <w:r w:rsidR="00627ABD" w:rsidRPr="00B37C10">
          <w:rPr>
            <w:rStyle w:val="Hyperlink"/>
            <w:rFonts w:cs="Times New Roman"/>
          </w:rPr>
          <w:t>2.4.3.</w:t>
        </w:r>
        <w:r w:rsidR="00627ABD">
          <w:rPr>
            <w:rFonts w:asciiTheme="minorHAnsi" w:hAnsiTheme="minorHAnsi"/>
            <w:sz w:val="22"/>
          </w:rPr>
          <w:tab/>
        </w:r>
        <w:r w:rsidR="00627ABD" w:rsidRPr="00B37C10">
          <w:rPr>
            <w:rStyle w:val="Hyperlink"/>
            <w:rFonts w:cs="Times New Roman"/>
          </w:rPr>
          <w:t>Data Management and Assessment</w:t>
        </w:r>
        <w:r w:rsidR="00627ABD">
          <w:rPr>
            <w:webHidden/>
          </w:rPr>
          <w:tab/>
        </w:r>
        <w:r w:rsidR="00627ABD">
          <w:rPr>
            <w:webHidden/>
          </w:rPr>
          <w:fldChar w:fldCharType="begin"/>
        </w:r>
        <w:r w:rsidR="00627ABD">
          <w:rPr>
            <w:webHidden/>
          </w:rPr>
          <w:instrText xml:space="preserve"> PAGEREF _Toc56246083 \h </w:instrText>
        </w:r>
        <w:r w:rsidR="00627ABD">
          <w:rPr>
            <w:webHidden/>
          </w:rPr>
        </w:r>
        <w:r w:rsidR="00627ABD">
          <w:rPr>
            <w:webHidden/>
          </w:rPr>
          <w:fldChar w:fldCharType="separate"/>
        </w:r>
        <w:r w:rsidR="00260940">
          <w:rPr>
            <w:webHidden/>
          </w:rPr>
          <w:t>79</w:t>
        </w:r>
        <w:r w:rsidR="00627ABD">
          <w:rPr>
            <w:webHidden/>
          </w:rPr>
          <w:fldChar w:fldCharType="end"/>
        </w:r>
      </w:hyperlink>
    </w:p>
    <w:p w14:paraId="67AC2FA9" w14:textId="240E18AC" w:rsidR="00627ABD" w:rsidRDefault="00797C17">
      <w:pPr>
        <w:pStyle w:val="TOC3"/>
        <w:rPr>
          <w:rFonts w:asciiTheme="minorHAnsi" w:hAnsiTheme="minorHAnsi"/>
          <w:sz w:val="22"/>
        </w:rPr>
      </w:pPr>
      <w:hyperlink w:anchor="_Toc56246084" w:history="1">
        <w:r w:rsidR="00627ABD" w:rsidRPr="00B37C10">
          <w:rPr>
            <w:rStyle w:val="Hyperlink"/>
            <w:rFonts w:cs="Times New Roman"/>
          </w:rPr>
          <w:t>2.4.4.</w:t>
        </w:r>
        <w:r w:rsidR="00627ABD">
          <w:rPr>
            <w:rFonts w:asciiTheme="minorHAnsi" w:hAnsiTheme="minorHAnsi"/>
            <w:sz w:val="22"/>
          </w:rPr>
          <w:tab/>
        </w:r>
        <w:r w:rsidR="00627ABD" w:rsidRPr="00B37C10">
          <w:rPr>
            <w:rStyle w:val="Hyperlink"/>
            <w:rFonts w:cs="Times New Roman"/>
          </w:rPr>
          <w:t>Quality Assurance/Quality Control</w:t>
        </w:r>
        <w:r w:rsidR="00627ABD">
          <w:rPr>
            <w:webHidden/>
          </w:rPr>
          <w:tab/>
        </w:r>
        <w:r w:rsidR="00627ABD">
          <w:rPr>
            <w:webHidden/>
          </w:rPr>
          <w:fldChar w:fldCharType="begin"/>
        </w:r>
        <w:r w:rsidR="00627ABD">
          <w:rPr>
            <w:webHidden/>
          </w:rPr>
          <w:instrText xml:space="preserve"> PAGEREF _Toc56246084 \h </w:instrText>
        </w:r>
        <w:r w:rsidR="00627ABD">
          <w:rPr>
            <w:webHidden/>
          </w:rPr>
        </w:r>
        <w:r w:rsidR="00627ABD">
          <w:rPr>
            <w:webHidden/>
          </w:rPr>
          <w:fldChar w:fldCharType="separate"/>
        </w:r>
        <w:r w:rsidR="00260940">
          <w:rPr>
            <w:webHidden/>
          </w:rPr>
          <w:t>80</w:t>
        </w:r>
        <w:r w:rsidR="00627ABD">
          <w:rPr>
            <w:webHidden/>
          </w:rPr>
          <w:fldChar w:fldCharType="end"/>
        </w:r>
      </w:hyperlink>
    </w:p>
    <w:p w14:paraId="53AD67A5" w14:textId="4F20C290" w:rsidR="00627ABD" w:rsidRDefault="00797C17">
      <w:pPr>
        <w:pStyle w:val="TOC2"/>
        <w:rPr>
          <w:rFonts w:asciiTheme="minorHAnsi" w:eastAsiaTheme="minorEastAsia" w:hAnsiTheme="minorHAnsi" w:cstheme="minorBidi"/>
          <w:b w:val="0"/>
          <w:noProof/>
          <w:sz w:val="22"/>
          <w:szCs w:val="22"/>
        </w:rPr>
      </w:pPr>
      <w:hyperlink w:anchor="_Toc56246085" w:history="1">
        <w:r w:rsidR="00627ABD" w:rsidRPr="00B37C10">
          <w:rPr>
            <w:rStyle w:val="Hyperlink"/>
            <w:noProof/>
          </w:rPr>
          <w:t>2.5</w:t>
        </w:r>
        <w:r w:rsidR="00627ABD">
          <w:rPr>
            <w:rFonts w:asciiTheme="minorHAnsi" w:eastAsiaTheme="minorEastAsia" w:hAnsiTheme="minorHAnsi" w:cstheme="minorBidi"/>
            <w:b w:val="0"/>
            <w:noProof/>
            <w:sz w:val="22"/>
            <w:szCs w:val="22"/>
          </w:rPr>
          <w:tab/>
        </w:r>
        <w:r w:rsidR="00627ABD" w:rsidRPr="00B37C10">
          <w:rPr>
            <w:rStyle w:val="Hyperlink"/>
            <w:noProof/>
          </w:rPr>
          <w:t>Research Priorities</w:t>
        </w:r>
        <w:r w:rsidR="00627ABD">
          <w:rPr>
            <w:noProof/>
            <w:webHidden/>
          </w:rPr>
          <w:tab/>
        </w:r>
        <w:r w:rsidR="00627ABD">
          <w:rPr>
            <w:noProof/>
            <w:webHidden/>
          </w:rPr>
          <w:fldChar w:fldCharType="begin"/>
        </w:r>
        <w:r w:rsidR="00627ABD">
          <w:rPr>
            <w:noProof/>
            <w:webHidden/>
          </w:rPr>
          <w:instrText xml:space="preserve"> PAGEREF _Toc56246085 \h </w:instrText>
        </w:r>
        <w:r w:rsidR="00627ABD">
          <w:rPr>
            <w:noProof/>
            <w:webHidden/>
          </w:rPr>
        </w:r>
        <w:r w:rsidR="00627ABD">
          <w:rPr>
            <w:noProof/>
            <w:webHidden/>
          </w:rPr>
          <w:fldChar w:fldCharType="separate"/>
        </w:r>
        <w:r w:rsidR="00260940">
          <w:rPr>
            <w:noProof/>
            <w:webHidden/>
          </w:rPr>
          <w:t>80</w:t>
        </w:r>
        <w:r w:rsidR="00627ABD">
          <w:rPr>
            <w:noProof/>
            <w:webHidden/>
          </w:rPr>
          <w:fldChar w:fldCharType="end"/>
        </w:r>
      </w:hyperlink>
    </w:p>
    <w:p w14:paraId="3E6E0B72" w14:textId="1FDB1D5A" w:rsidR="00627ABD" w:rsidRDefault="00797C17">
      <w:pPr>
        <w:pStyle w:val="TOC1"/>
        <w:rPr>
          <w:rFonts w:asciiTheme="minorHAnsi" w:eastAsiaTheme="minorEastAsia" w:hAnsiTheme="minorHAnsi" w:cstheme="minorBidi"/>
          <w:b w:val="0"/>
          <w:noProof/>
          <w:sz w:val="22"/>
          <w:szCs w:val="22"/>
        </w:rPr>
      </w:pPr>
      <w:hyperlink w:anchor="_Toc56246086" w:history="1">
        <w:r w:rsidR="00627ABD" w:rsidRPr="00B37C10">
          <w:rPr>
            <w:rStyle w:val="Hyperlink"/>
            <w:noProof/>
          </w:rPr>
          <w:t>Chapter 3. Project Zones</w:t>
        </w:r>
        <w:r w:rsidR="00627ABD">
          <w:rPr>
            <w:noProof/>
            <w:webHidden/>
          </w:rPr>
          <w:tab/>
        </w:r>
        <w:r w:rsidR="00627ABD">
          <w:rPr>
            <w:noProof/>
            <w:webHidden/>
          </w:rPr>
          <w:fldChar w:fldCharType="begin"/>
        </w:r>
        <w:r w:rsidR="00627ABD">
          <w:rPr>
            <w:noProof/>
            <w:webHidden/>
          </w:rPr>
          <w:instrText xml:space="preserve"> PAGEREF _Toc56246086 \h </w:instrText>
        </w:r>
        <w:r w:rsidR="00627ABD">
          <w:rPr>
            <w:noProof/>
            <w:webHidden/>
          </w:rPr>
        </w:r>
        <w:r w:rsidR="00627ABD">
          <w:rPr>
            <w:noProof/>
            <w:webHidden/>
          </w:rPr>
          <w:fldChar w:fldCharType="separate"/>
        </w:r>
        <w:r w:rsidR="00260940">
          <w:rPr>
            <w:noProof/>
            <w:webHidden/>
          </w:rPr>
          <w:t>82</w:t>
        </w:r>
        <w:r w:rsidR="00627ABD">
          <w:rPr>
            <w:noProof/>
            <w:webHidden/>
          </w:rPr>
          <w:fldChar w:fldCharType="end"/>
        </w:r>
      </w:hyperlink>
    </w:p>
    <w:p w14:paraId="1EB9DA79" w14:textId="44515A51" w:rsidR="00627ABD" w:rsidRDefault="00797C17">
      <w:pPr>
        <w:pStyle w:val="TOC2"/>
        <w:rPr>
          <w:rFonts w:asciiTheme="minorHAnsi" w:eastAsiaTheme="minorEastAsia" w:hAnsiTheme="minorHAnsi" w:cstheme="minorBidi"/>
          <w:b w:val="0"/>
          <w:noProof/>
          <w:sz w:val="22"/>
          <w:szCs w:val="22"/>
        </w:rPr>
      </w:pPr>
      <w:hyperlink w:anchor="_Toc56246087" w:history="1">
        <w:r w:rsidR="00627ABD" w:rsidRPr="00B37C10">
          <w:rPr>
            <w:rStyle w:val="Hyperlink"/>
            <w:noProof/>
          </w:rPr>
          <w:t>3.1</w:t>
        </w:r>
        <w:r w:rsidR="00627ABD">
          <w:rPr>
            <w:rFonts w:asciiTheme="minorHAnsi" w:eastAsiaTheme="minorEastAsia" w:hAnsiTheme="minorHAnsi" w:cstheme="minorBidi"/>
            <w:b w:val="0"/>
            <w:noProof/>
            <w:sz w:val="22"/>
            <w:szCs w:val="22"/>
          </w:rPr>
          <w:tab/>
        </w:r>
        <w:r w:rsidR="00627ABD" w:rsidRPr="00B37C10">
          <w:rPr>
            <w:rStyle w:val="Hyperlink"/>
            <w:noProof/>
          </w:rPr>
          <w:t>Central IRL A</w:t>
        </w:r>
        <w:r w:rsidR="00627ABD">
          <w:rPr>
            <w:noProof/>
            <w:webHidden/>
          </w:rPr>
          <w:tab/>
        </w:r>
        <w:r w:rsidR="00627ABD">
          <w:rPr>
            <w:noProof/>
            <w:webHidden/>
          </w:rPr>
          <w:fldChar w:fldCharType="begin"/>
        </w:r>
        <w:r w:rsidR="00627ABD">
          <w:rPr>
            <w:noProof/>
            <w:webHidden/>
          </w:rPr>
          <w:instrText xml:space="preserve"> PAGEREF _Toc56246087 \h </w:instrText>
        </w:r>
        <w:r w:rsidR="00627ABD">
          <w:rPr>
            <w:noProof/>
            <w:webHidden/>
          </w:rPr>
        </w:r>
        <w:r w:rsidR="00627ABD">
          <w:rPr>
            <w:noProof/>
            <w:webHidden/>
          </w:rPr>
          <w:fldChar w:fldCharType="separate"/>
        </w:r>
        <w:r w:rsidR="00260940">
          <w:rPr>
            <w:noProof/>
            <w:webHidden/>
          </w:rPr>
          <w:t>83</w:t>
        </w:r>
        <w:r w:rsidR="00627ABD">
          <w:rPr>
            <w:noProof/>
            <w:webHidden/>
          </w:rPr>
          <w:fldChar w:fldCharType="end"/>
        </w:r>
      </w:hyperlink>
    </w:p>
    <w:p w14:paraId="5AFF276D" w14:textId="00E84271" w:rsidR="00627ABD" w:rsidRDefault="00797C17">
      <w:pPr>
        <w:pStyle w:val="TOC3"/>
        <w:rPr>
          <w:rFonts w:asciiTheme="minorHAnsi" w:hAnsiTheme="minorHAnsi"/>
          <w:sz w:val="22"/>
        </w:rPr>
      </w:pPr>
      <w:hyperlink w:anchor="_Toc56246088" w:history="1">
        <w:r w:rsidR="00627ABD" w:rsidRPr="00B37C10">
          <w:rPr>
            <w:rStyle w:val="Hyperlink"/>
            <w:rFonts w:cs="Times New Roman"/>
          </w:rPr>
          <w:t>3.1.1.</w:t>
        </w:r>
        <w:r w:rsidR="00627ABD">
          <w:rPr>
            <w:rFonts w:asciiTheme="minorHAnsi" w:hAnsiTheme="minorHAnsi"/>
            <w:sz w:val="22"/>
          </w:rPr>
          <w:tab/>
        </w:r>
        <w:r w:rsidR="00627ABD" w:rsidRPr="00B37C10">
          <w:rPr>
            <w:rStyle w:val="Hyperlink"/>
            <w:rFonts w:cs="Times New Roman"/>
          </w:rPr>
          <w:t>Existing and Planned Projects</w:t>
        </w:r>
        <w:r w:rsidR="00627ABD">
          <w:rPr>
            <w:webHidden/>
          </w:rPr>
          <w:tab/>
        </w:r>
        <w:r w:rsidR="00627ABD">
          <w:rPr>
            <w:webHidden/>
          </w:rPr>
          <w:fldChar w:fldCharType="begin"/>
        </w:r>
        <w:r w:rsidR="00627ABD">
          <w:rPr>
            <w:webHidden/>
          </w:rPr>
          <w:instrText xml:space="preserve"> PAGEREF _Toc56246088 \h </w:instrText>
        </w:r>
        <w:r w:rsidR="00627ABD">
          <w:rPr>
            <w:webHidden/>
          </w:rPr>
        </w:r>
        <w:r w:rsidR="00627ABD">
          <w:rPr>
            <w:webHidden/>
          </w:rPr>
          <w:fldChar w:fldCharType="separate"/>
        </w:r>
        <w:r w:rsidR="00260940">
          <w:rPr>
            <w:webHidden/>
          </w:rPr>
          <w:t>83</w:t>
        </w:r>
        <w:r w:rsidR="00627ABD">
          <w:rPr>
            <w:webHidden/>
          </w:rPr>
          <w:fldChar w:fldCharType="end"/>
        </w:r>
      </w:hyperlink>
    </w:p>
    <w:p w14:paraId="099867C7" w14:textId="47183149" w:rsidR="00627ABD" w:rsidRDefault="00797C17">
      <w:pPr>
        <w:pStyle w:val="TOC2"/>
        <w:rPr>
          <w:rFonts w:asciiTheme="minorHAnsi" w:eastAsiaTheme="minorEastAsia" w:hAnsiTheme="minorHAnsi" w:cstheme="minorBidi"/>
          <w:b w:val="0"/>
          <w:noProof/>
          <w:sz w:val="22"/>
          <w:szCs w:val="22"/>
        </w:rPr>
      </w:pPr>
      <w:hyperlink w:anchor="_Toc56246089" w:history="1">
        <w:r w:rsidR="00627ABD" w:rsidRPr="00B37C10">
          <w:rPr>
            <w:rStyle w:val="Hyperlink"/>
            <w:noProof/>
          </w:rPr>
          <w:t>3.2</w:t>
        </w:r>
        <w:r w:rsidR="00627ABD">
          <w:rPr>
            <w:rFonts w:asciiTheme="minorHAnsi" w:eastAsiaTheme="minorEastAsia" w:hAnsiTheme="minorHAnsi" w:cstheme="minorBidi"/>
            <w:b w:val="0"/>
            <w:noProof/>
            <w:sz w:val="22"/>
            <w:szCs w:val="22"/>
          </w:rPr>
          <w:tab/>
        </w:r>
        <w:r w:rsidR="00627ABD" w:rsidRPr="00B37C10">
          <w:rPr>
            <w:rStyle w:val="Hyperlink"/>
            <w:noProof/>
          </w:rPr>
          <w:t>Central IRL SEB</w:t>
        </w:r>
        <w:r w:rsidR="00627ABD">
          <w:rPr>
            <w:noProof/>
            <w:webHidden/>
          </w:rPr>
          <w:tab/>
        </w:r>
        <w:r w:rsidR="00627ABD">
          <w:rPr>
            <w:noProof/>
            <w:webHidden/>
          </w:rPr>
          <w:fldChar w:fldCharType="begin"/>
        </w:r>
        <w:r w:rsidR="00627ABD">
          <w:rPr>
            <w:noProof/>
            <w:webHidden/>
          </w:rPr>
          <w:instrText xml:space="preserve"> PAGEREF _Toc56246089 \h </w:instrText>
        </w:r>
        <w:r w:rsidR="00627ABD">
          <w:rPr>
            <w:noProof/>
            <w:webHidden/>
          </w:rPr>
        </w:r>
        <w:r w:rsidR="00627ABD">
          <w:rPr>
            <w:noProof/>
            <w:webHidden/>
          </w:rPr>
          <w:fldChar w:fldCharType="separate"/>
        </w:r>
        <w:r w:rsidR="00260940">
          <w:rPr>
            <w:noProof/>
            <w:webHidden/>
          </w:rPr>
          <w:t>100</w:t>
        </w:r>
        <w:r w:rsidR="00627ABD">
          <w:rPr>
            <w:noProof/>
            <w:webHidden/>
          </w:rPr>
          <w:fldChar w:fldCharType="end"/>
        </w:r>
      </w:hyperlink>
    </w:p>
    <w:p w14:paraId="36D1F557" w14:textId="35B02F92" w:rsidR="00627ABD" w:rsidRDefault="00797C17">
      <w:pPr>
        <w:pStyle w:val="TOC3"/>
        <w:rPr>
          <w:rFonts w:asciiTheme="minorHAnsi" w:hAnsiTheme="minorHAnsi"/>
          <w:sz w:val="22"/>
        </w:rPr>
      </w:pPr>
      <w:hyperlink w:anchor="_Toc56246090" w:history="1">
        <w:r w:rsidR="00627ABD" w:rsidRPr="00B37C10">
          <w:rPr>
            <w:rStyle w:val="Hyperlink"/>
            <w:rFonts w:cs="Times New Roman"/>
          </w:rPr>
          <w:t>3.2.1.</w:t>
        </w:r>
        <w:r w:rsidR="00627ABD">
          <w:rPr>
            <w:rFonts w:asciiTheme="minorHAnsi" w:hAnsiTheme="minorHAnsi"/>
            <w:sz w:val="22"/>
          </w:rPr>
          <w:tab/>
        </w:r>
        <w:r w:rsidR="00627ABD" w:rsidRPr="00B37C10">
          <w:rPr>
            <w:rStyle w:val="Hyperlink"/>
            <w:rFonts w:cs="Times New Roman"/>
          </w:rPr>
          <w:t>Existing and Planned Projects</w:t>
        </w:r>
        <w:r w:rsidR="00627ABD">
          <w:rPr>
            <w:webHidden/>
          </w:rPr>
          <w:tab/>
        </w:r>
        <w:r w:rsidR="00627ABD">
          <w:rPr>
            <w:webHidden/>
          </w:rPr>
          <w:fldChar w:fldCharType="begin"/>
        </w:r>
        <w:r w:rsidR="00627ABD">
          <w:rPr>
            <w:webHidden/>
          </w:rPr>
          <w:instrText xml:space="preserve"> PAGEREF _Toc56246090 \h </w:instrText>
        </w:r>
        <w:r w:rsidR="00627ABD">
          <w:rPr>
            <w:webHidden/>
          </w:rPr>
        </w:r>
        <w:r w:rsidR="00627ABD">
          <w:rPr>
            <w:webHidden/>
          </w:rPr>
          <w:fldChar w:fldCharType="separate"/>
        </w:r>
        <w:r w:rsidR="00260940">
          <w:rPr>
            <w:webHidden/>
          </w:rPr>
          <w:t>102</w:t>
        </w:r>
        <w:r w:rsidR="00627ABD">
          <w:rPr>
            <w:webHidden/>
          </w:rPr>
          <w:fldChar w:fldCharType="end"/>
        </w:r>
      </w:hyperlink>
    </w:p>
    <w:p w14:paraId="2FBDDF5A" w14:textId="6A4D5873" w:rsidR="00627ABD" w:rsidRDefault="00797C17">
      <w:pPr>
        <w:pStyle w:val="TOC2"/>
        <w:rPr>
          <w:rFonts w:asciiTheme="minorHAnsi" w:eastAsiaTheme="minorEastAsia" w:hAnsiTheme="minorHAnsi" w:cstheme="minorBidi"/>
          <w:b w:val="0"/>
          <w:noProof/>
          <w:sz w:val="22"/>
          <w:szCs w:val="22"/>
        </w:rPr>
      </w:pPr>
      <w:hyperlink w:anchor="_Toc56246091" w:history="1">
        <w:r w:rsidR="00627ABD" w:rsidRPr="00B37C10">
          <w:rPr>
            <w:rStyle w:val="Hyperlink"/>
            <w:noProof/>
          </w:rPr>
          <w:t>3.3</w:t>
        </w:r>
        <w:r w:rsidR="00627ABD">
          <w:rPr>
            <w:rFonts w:asciiTheme="minorHAnsi" w:eastAsiaTheme="minorEastAsia" w:hAnsiTheme="minorHAnsi" w:cstheme="minorBidi"/>
            <w:b w:val="0"/>
            <w:noProof/>
            <w:sz w:val="22"/>
            <w:szCs w:val="22"/>
          </w:rPr>
          <w:tab/>
        </w:r>
        <w:r w:rsidR="00627ABD" w:rsidRPr="00B37C10">
          <w:rPr>
            <w:rStyle w:val="Hyperlink"/>
            <w:noProof/>
          </w:rPr>
          <w:t>Central IRL B</w:t>
        </w:r>
        <w:r w:rsidR="00627ABD">
          <w:rPr>
            <w:noProof/>
            <w:webHidden/>
          </w:rPr>
          <w:tab/>
        </w:r>
        <w:r w:rsidR="00627ABD">
          <w:rPr>
            <w:noProof/>
            <w:webHidden/>
          </w:rPr>
          <w:fldChar w:fldCharType="begin"/>
        </w:r>
        <w:r w:rsidR="00627ABD">
          <w:rPr>
            <w:noProof/>
            <w:webHidden/>
          </w:rPr>
          <w:instrText xml:space="preserve"> PAGEREF _Toc56246091 \h </w:instrText>
        </w:r>
        <w:r w:rsidR="00627ABD">
          <w:rPr>
            <w:noProof/>
            <w:webHidden/>
          </w:rPr>
        </w:r>
        <w:r w:rsidR="00627ABD">
          <w:rPr>
            <w:noProof/>
            <w:webHidden/>
          </w:rPr>
          <w:fldChar w:fldCharType="separate"/>
        </w:r>
        <w:r w:rsidR="00260940">
          <w:rPr>
            <w:noProof/>
            <w:webHidden/>
          </w:rPr>
          <w:t>114</w:t>
        </w:r>
        <w:r w:rsidR="00627ABD">
          <w:rPr>
            <w:noProof/>
            <w:webHidden/>
          </w:rPr>
          <w:fldChar w:fldCharType="end"/>
        </w:r>
      </w:hyperlink>
    </w:p>
    <w:p w14:paraId="222E43E2" w14:textId="2901289C" w:rsidR="00627ABD" w:rsidRDefault="00797C17">
      <w:pPr>
        <w:pStyle w:val="TOC3"/>
        <w:rPr>
          <w:rFonts w:asciiTheme="minorHAnsi" w:hAnsiTheme="minorHAnsi"/>
          <w:sz w:val="22"/>
        </w:rPr>
      </w:pPr>
      <w:hyperlink w:anchor="_Toc56246092" w:history="1">
        <w:r w:rsidR="00627ABD" w:rsidRPr="00B37C10">
          <w:rPr>
            <w:rStyle w:val="Hyperlink"/>
            <w:rFonts w:cs="Times New Roman"/>
          </w:rPr>
          <w:t>3.3.1.</w:t>
        </w:r>
        <w:r w:rsidR="00627ABD">
          <w:rPr>
            <w:rFonts w:asciiTheme="minorHAnsi" w:hAnsiTheme="minorHAnsi"/>
            <w:sz w:val="22"/>
          </w:rPr>
          <w:tab/>
        </w:r>
        <w:r w:rsidR="00627ABD" w:rsidRPr="00B37C10">
          <w:rPr>
            <w:rStyle w:val="Hyperlink"/>
            <w:rFonts w:cs="Times New Roman"/>
          </w:rPr>
          <w:t>Existing and Planned Projects</w:t>
        </w:r>
        <w:r w:rsidR="00627ABD">
          <w:rPr>
            <w:webHidden/>
          </w:rPr>
          <w:tab/>
        </w:r>
        <w:r w:rsidR="00627ABD">
          <w:rPr>
            <w:webHidden/>
          </w:rPr>
          <w:fldChar w:fldCharType="begin"/>
        </w:r>
        <w:r w:rsidR="00627ABD">
          <w:rPr>
            <w:webHidden/>
          </w:rPr>
          <w:instrText xml:space="preserve"> PAGEREF _Toc56246092 \h </w:instrText>
        </w:r>
        <w:r w:rsidR="00627ABD">
          <w:rPr>
            <w:webHidden/>
          </w:rPr>
        </w:r>
        <w:r w:rsidR="00627ABD">
          <w:rPr>
            <w:webHidden/>
          </w:rPr>
          <w:fldChar w:fldCharType="separate"/>
        </w:r>
        <w:r w:rsidR="00260940">
          <w:rPr>
            <w:webHidden/>
          </w:rPr>
          <w:t>116</w:t>
        </w:r>
        <w:r w:rsidR="00627ABD">
          <w:rPr>
            <w:webHidden/>
          </w:rPr>
          <w:fldChar w:fldCharType="end"/>
        </w:r>
      </w:hyperlink>
    </w:p>
    <w:p w14:paraId="63EEF3D1" w14:textId="39D4EA1A" w:rsidR="00627ABD" w:rsidRDefault="00797C17">
      <w:pPr>
        <w:pStyle w:val="TOC2"/>
        <w:rPr>
          <w:rFonts w:asciiTheme="minorHAnsi" w:eastAsiaTheme="minorEastAsia" w:hAnsiTheme="minorHAnsi" w:cstheme="minorBidi"/>
          <w:b w:val="0"/>
          <w:noProof/>
          <w:sz w:val="22"/>
          <w:szCs w:val="22"/>
        </w:rPr>
      </w:pPr>
      <w:hyperlink w:anchor="_Toc56246093" w:history="1">
        <w:r w:rsidR="00627ABD" w:rsidRPr="00B37C10">
          <w:rPr>
            <w:rStyle w:val="Hyperlink"/>
            <w:noProof/>
          </w:rPr>
          <w:t>3.4</w:t>
        </w:r>
        <w:r w:rsidR="00627ABD">
          <w:rPr>
            <w:rFonts w:asciiTheme="minorHAnsi" w:eastAsiaTheme="minorEastAsia" w:hAnsiTheme="minorHAnsi" w:cstheme="minorBidi"/>
            <w:b w:val="0"/>
            <w:noProof/>
            <w:sz w:val="22"/>
            <w:szCs w:val="22"/>
          </w:rPr>
          <w:tab/>
        </w:r>
        <w:r w:rsidR="00627ABD" w:rsidRPr="00B37C10">
          <w:rPr>
            <w:rStyle w:val="Hyperlink"/>
            <w:noProof/>
          </w:rPr>
          <w:t>Central IRL SIRL</w:t>
        </w:r>
        <w:r w:rsidR="00627ABD">
          <w:rPr>
            <w:noProof/>
            <w:webHidden/>
          </w:rPr>
          <w:tab/>
        </w:r>
        <w:r w:rsidR="00627ABD">
          <w:rPr>
            <w:noProof/>
            <w:webHidden/>
          </w:rPr>
          <w:fldChar w:fldCharType="begin"/>
        </w:r>
        <w:r w:rsidR="00627ABD">
          <w:rPr>
            <w:noProof/>
            <w:webHidden/>
          </w:rPr>
          <w:instrText xml:space="preserve"> PAGEREF _Toc56246093 \h </w:instrText>
        </w:r>
        <w:r w:rsidR="00627ABD">
          <w:rPr>
            <w:noProof/>
            <w:webHidden/>
          </w:rPr>
        </w:r>
        <w:r w:rsidR="00627ABD">
          <w:rPr>
            <w:noProof/>
            <w:webHidden/>
          </w:rPr>
          <w:fldChar w:fldCharType="separate"/>
        </w:r>
        <w:r w:rsidR="00260940">
          <w:rPr>
            <w:noProof/>
            <w:webHidden/>
          </w:rPr>
          <w:t>125</w:t>
        </w:r>
        <w:r w:rsidR="00627ABD">
          <w:rPr>
            <w:noProof/>
            <w:webHidden/>
          </w:rPr>
          <w:fldChar w:fldCharType="end"/>
        </w:r>
      </w:hyperlink>
    </w:p>
    <w:p w14:paraId="610C7409" w14:textId="1B2182F2" w:rsidR="00627ABD" w:rsidRDefault="00797C17">
      <w:pPr>
        <w:pStyle w:val="TOC3"/>
        <w:rPr>
          <w:rFonts w:asciiTheme="minorHAnsi" w:hAnsiTheme="minorHAnsi"/>
          <w:sz w:val="22"/>
        </w:rPr>
      </w:pPr>
      <w:hyperlink w:anchor="_Toc56246094" w:history="1">
        <w:r w:rsidR="00627ABD" w:rsidRPr="00B37C10">
          <w:rPr>
            <w:rStyle w:val="Hyperlink"/>
            <w:rFonts w:cs="Times New Roman"/>
          </w:rPr>
          <w:t>3.4.1.</w:t>
        </w:r>
        <w:r w:rsidR="00627ABD">
          <w:rPr>
            <w:rFonts w:asciiTheme="minorHAnsi" w:hAnsiTheme="minorHAnsi"/>
            <w:sz w:val="22"/>
          </w:rPr>
          <w:tab/>
        </w:r>
        <w:r w:rsidR="00627ABD" w:rsidRPr="00B37C10">
          <w:rPr>
            <w:rStyle w:val="Hyperlink"/>
            <w:rFonts w:cs="Times New Roman"/>
          </w:rPr>
          <w:t>Existing and Planned Projects</w:t>
        </w:r>
        <w:r w:rsidR="00627ABD">
          <w:rPr>
            <w:webHidden/>
          </w:rPr>
          <w:tab/>
        </w:r>
        <w:r w:rsidR="00627ABD">
          <w:rPr>
            <w:webHidden/>
          </w:rPr>
          <w:fldChar w:fldCharType="begin"/>
        </w:r>
        <w:r w:rsidR="00627ABD">
          <w:rPr>
            <w:webHidden/>
          </w:rPr>
          <w:instrText xml:space="preserve"> PAGEREF _Toc56246094 \h </w:instrText>
        </w:r>
        <w:r w:rsidR="00627ABD">
          <w:rPr>
            <w:webHidden/>
          </w:rPr>
        </w:r>
        <w:r w:rsidR="00627ABD">
          <w:rPr>
            <w:webHidden/>
          </w:rPr>
          <w:fldChar w:fldCharType="separate"/>
        </w:r>
        <w:r w:rsidR="00260940">
          <w:rPr>
            <w:webHidden/>
          </w:rPr>
          <w:t>126</w:t>
        </w:r>
        <w:r w:rsidR="00627ABD">
          <w:rPr>
            <w:webHidden/>
          </w:rPr>
          <w:fldChar w:fldCharType="end"/>
        </w:r>
      </w:hyperlink>
    </w:p>
    <w:p w14:paraId="35CC78AD" w14:textId="4970F425" w:rsidR="00627ABD" w:rsidRDefault="00797C17">
      <w:pPr>
        <w:pStyle w:val="TOC1"/>
        <w:rPr>
          <w:rFonts w:asciiTheme="minorHAnsi" w:eastAsiaTheme="minorEastAsia" w:hAnsiTheme="minorHAnsi" w:cstheme="minorBidi"/>
          <w:b w:val="0"/>
          <w:noProof/>
          <w:sz w:val="22"/>
          <w:szCs w:val="22"/>
        </w:rPr>
      </w:pPr>
      <w:hyperlink w:anchor="_Toc56246095" w:history="1">
        <w:r w:rsidR="00627ABD" w:rsidRPr="00B37C10">
          <w:rPr>
            <w:rStyle w:val="Hyperlink"/>
            <w:noProof/>
          </w:rPr>
          <w:t>Chapter 4. Compliance and Adaptive Management</w:t>
        </w:r>
        <w:r w:rsidR="00627ABD">
          <w:rPr>
            <w:noProof/>
            <w:webHidden/>
          </w:rPr>
          <w:tab/>
        </w:r>
        <w:r w:rsidR="00627ABD">
          <w:rPr>
            <w:noProof/>
            <w:webHidden/>
          </w:rPr>
          <w:fldChar w:fldCharType="begin"/>
        </w:r>
        <w:r w:rsidR="00627ABD">
          <w:rPr>
            <w:noProof/>
            <w:webHidden/>
          </w:rPr>
          <w:instrText xml:space="preserve"> PAGEREF _Toc56246095 \h </w:instrText>
        </w:r>
        <w:r w:rsidR="00627ABD">
          <w:rPr>
            <w:noProof/>
            <w:webHidden/>
          </w:rPr>
        </w:r>
        <w:r w:rsidR="00627ABD">
          <w:rPr>
            <w:noProof/>
            <w:webHidden/>
          </w:rPr>
          <w:fldChar w:fldCharType="separate"/>
        </w:r>
        <w:r w:rsidR="00260940">
          <w:rPr>
            <w:noProof/>
            <w:webHidden/>
          </w:rPr>
          <w:t>134</w:t>
        </w:r>
        <w:r w:rsidR="00627ABD">
          <w:rPr>
            <w:noProof/>
            <w:webHidden/>
          </w:rPr>
          <w:fldChar w:fldCharType="end"/>
        </w:r>
      </w:hyperlink>
    </w:p>
    <w:p w14:paraId="003E64E9" w14:textId="474CCD2C" w:rsidR="00627ABD" w:rsidRDefault="00797C17">
      <w:pPr>
        <w:pStyle w:val="TOC2"/>
        <w:rPr>
          <w:rFonts w:asciiTheme="minorHAnsi" w:eastAsiaTheme="minorEastAsia" w:hAnsiTheme="minorHAnsi" w:cstheme="minorBidi"/>
          <w:b w:val="0"/>
          <w:noProof/>
          <w:sz w:val="22"/>
          <w:szCs w:val="22"/>
        </w:rPr>
      </w:pPr>
      <w:hyperlink w:anchor="_Toc56246096" w:history="1">
        <w:r w:rsidR="00627ABD" w:rsidRPr="00B37C10">
          <w:rPr>
            <w:rStyle w:val="Hyperlink"/>
            <w:noProof/>
          </w:rPr>
          <w:t>4.1</w:t>
        </w:r>
        <w:r w:rsidR="00627ABD">
          <w:rPr>
            <w:rFonts w:asciiTheme="minorHAnsi" w:eastAsiaTheme="minorEastAsia" w:hAnsiTheme="minorHAnsi" w:cstheme="minorBidi"/>
            <w:b w:val="0"/>
            <w:noProof/>
            <w:sz w:val="22"/>
            <w:szCs w:val="22"/>
          </w:rPr>
          <w:tab/>
        </w:r>
        <w:r w:rsidR="00627ABD" w:rsidRPr="00B37C10">
          <w:rPr>
            <w:rStyle w:val="Hyperlink"/>
            <w:noProof/>
          </w:rPr>
          <w:t>Future Growth</w:t>
        </w:r>
        <w:r w:rsidR="00627ABD">
          <w:rPr>
            <w:noProof/>
            <w:webHidden/>
          </w:rPr>
          <w:tab/>
        </w:r>
        <w:r w:rsidR="00627ABD">
          <w:rPr>
            <w:noProof/>
            <w:webHidden/>
          </w:rPr>
          <w:fldChar w:fldCharType="begin"/>
        </w:r>
        <w:r w:rsidR="00627ABD">
          <w:rPr>
            <w:noProof/>
            <w:webHidden/>
          </w:rPr>
          <w:instrText xml:space="preserve"> PAGEREF _Toc56246096 \h </w:instrText>
        </w:r>
        <w:r w:rsidR="00627ABD">
          <w:rPr>
            <w:noProof/>
            <w:webHidden/>
          </w:rPr>
        </w:r>
        <w:r w:rsidR="00627ABD">
          <w:rPr>
            <w:noProof/>
            <w:webHidden/>
          </w:rPr>
          <w:fldChar w:fldCharType="separate"/>
        </w:r>
        <w:r w:rsidR="00260940">
          <w:rPr>
            <w:noProof/>
            <w:webHidden/>
          </w:rPr>
          <w:t>134</w:t>
        </w:r>
        <w:r w:rsidR="00627ABD">
          <w:rPr>
            <w:noProof/>
            <w:webHidden/>
          </w:rPr>
          <w:fldChar w:fldCharType="end"/>
        </w:r>
      </w:hyperlink>
    </w:p>
    <w:p w14:paraId="74B1ECDF" w14:textId="73B448D3" w:rsidR="00627ABD" w:rsidRDefault="00797C17">
      <w:pPr>
        <w:pStyle w:val="TOC2"/>
        <w:rPr>
          <w:rFonts w:asciiTheme="minorHAnsi" w:eastAsiaTheme="minorEastAsia" w:hAnsiTheme="minorHAnsi" w:cstheme="minorBidi"/>
          <w:b w:val="0"/>
          <w:noProof/>
          <w:sz w:val="22"/>
          <w:szCs w:val="22"/>
        </w:rPr>
      </w:pPr>
      <w:hyperlink w:anchor="_Toc56246097" w:history="1">
        <w:r w:rsidR="00627ABD" w:rsidRPr="00B37C10">
          <w:rPr>
            <w:rStyle w:val="Hyperlink"/>
            <w:noProof/>
          </w:rPr>
          <w:t>4.2</w:t>
        </w:r>
        <w:r w:rsidR="00627ABD">
          <w:rPr>
            <w:rFonts w:asciiTheme="minorHAnsi" w:eastAsiaTheme="minorEastAsia" w:hAnsiTheme="minorHAnsi" w:cstheme="minorBidi"/>
            <w:b w:val="0"/>
            <w:noProof/>
            <w:sz w:val="22"/>
            <w:szCs w:val="22"/>
          </w:rPr>
          <w:tab/>
        </w:r>
        <w:r w:rsidR="00627ABD" w:rsidRPr="00B37C10">
          <w:rPr>
            <w:rStyle w:val="Hyperlink"/>
            <w:noProof/>
          </w:rPr>
          <w:t>Compliance</w:t>
        </w:r>
        <w:r w:rsidR="00627ABD">
          <w:rPr>
            <w:noProof/>
            <w:webHidden/>
          </w:rPr>
          <w:tab/>
        </w:r>
        <w:r w:rsidR="00627ABD">
          <w:rPr>
            <w:noProof/>
            <w:webHidden/>
          </w:rPr>
          <w:fldChar w:fldCharType="begin"/>
        </w:r>
        <w:r w:rsidR="00627ABD">
          <w:rPr>
            <w:noProof/>
            <w:webHidden/>
          </w:rPr>
          <w:instrText xml:space="preserve"> PAGEREF _Toc56246097 \h </w:instrText>
        </w:r>
        <w:r w:rsidR="00627ABD">
          <w:rPr>
            <w:noProof/>
            <w:webHidden/>
          </w:rPr>
        </w:r>
        <w:r w:rsidR="00627ABD">
          <w:rPr>
            <w:noProof/>
            <w:webHidden/>
          </w:rPr>
          <w:fldChar w:fldCharType="separate"/>
        </w:r>
        <w:r w:rsidR="00260940">
          <w:rPr>
            <w:noProof/>
            <w:webHidden/>
          </w:rPr>
          <w:t>134</w:t>
        </w:r>
        <w:r w:rsidR="00627ABD">
          <w:rPr>
            <w:noProof/>
            <w:webHidden/>
          </w:rPr>
          <w:fldChar w:fldCharType="end"/>
        </w:r>
      </w:hyperlink>
    </w:p>
    <w:p w14:paraId="68D929FC" w14:textId="41B42684" w:rsidR="00627ABD" w:rsidRDefault="00797C17">
      <w:pPr>
        <w:pStyle w:val="TOC1"/>
        <w:rPr>
          <w:rFonts w:asciiTheme="minorHAnsi" w:eastAsiaTheme="minorEastAsia" w:hAnsiTheme="minorHAnsi" w:cstheme="minorBidi"/>
          <w:b w:val="0"/>
          <w:noProof/>
          <w:sz w:val="22"/>
          <w:szCs w:val="22"/>
        </w:rPr>
      </w:pPr>
      <w:hyperlink w:anchor="_Toc56246098" w:history="1">
        <w:r w:rsidR="00627ABD" w:rsidRPr="00B37C10">
          <w:rPr>
            <w:rStyle w:val="Hyperlink"/>
            <w:noProof/>
          </w:rPr>
          <w:t>Chapter 5. References</w:t>
        </w:r>
        <w:r w:rsidR="00627ABD">
          <w:rPr>
            <w:noProof/>
            <w:webHidden/>
          </w:rPr>
          <w:tab/>
        </w:r>
        <w:r w:rsidR="00627ABD">
          <w:rPr>
            <w:noProof/>
            <w:webHidden/>
          </w:rPr>
          <w:fldChar w:fldCharType="begin"/>
        </w:r>
        <w:r w:rsidR="00627ABD">
          <w:rPr>
            <w:noProof/>
            <w:webHidden/>
          </w:rPr>
          <w:instrText xml:space="preserve"> PAGEREF _Toc56246098 \h </w:instrText>
        </w:r>
        <w:r w:rsidR="00627ABD">
          <w:rPr>
            <w:noProof/>
            <w:webHidden/>
          </w:rPr>
        </w:r>
        <w:r w:rsidR="00627ABD">
          <w:rPr>
            <w:noProof/>
            <w:webHidden/>
          </w:rPr>
          <w:fldChar w:fldCharType="separate"/>
        </w:r>
        <w:r w:rsidR="00260940">
          <w:rPr>
            <w:noProof/>
            <w:webHidden/>
          </w:rPr>
          <w:t>139</w:t>
        </w:r>
        <w:r w:rsidR="00627ABD">
          <w:rPr>
            <w:noProof/>
            <w:webHidden/>
          </w:rPr>
          <w:fldChar w:fldCharType="end"/>
        </w:r>
      </w:hyperlink>
    </w:p>
    <w:p w14:paraId="6E2CA440" w14:textId="3D323E84" w:rsidR="00627ABD" w:rsidRDefault="00797C17">
      <w:pPr>
        <w:pStyle w:val="TOC1"/>
        <w:rPr>
          <w:rFonts w:asciiTheme="minorHAnsi" w:eastAsiaTheme="minorEastAsia" w:hAnsiTheme="minorHAnsi" w:cstheme="minorBidi"/>
          <w:b w:val="0"/>
          <w:noProof/>
          <w:sz w:val="22"/>
          <w:szCs w:val="22"/>
        </w:rPr>
      </w:pPr>
      <w:hyperlink w:anchor="_Toc56246099" w:history="1">
        <w:r w:rsidR="00627ABD" w:rsidRPr="00B37C10">
          <w:rPr>
            <w:rStyle w:val="Hyperlink"/>
            <w:noProof/>
          </w:rPr>
          <w:t>Appendix A. BMAP Projects Supporting Information</w:t>
        </w:r>
        <w:r w:rsidR="00627ABD">
          <w:rPr>
            <w:noProof/>
            <w:webHidden/>
          </w:rPr>
          <w:tab/>
        </w:r>
        <w:r w:rsidR="00627ABD">
          <w:rPr>
            <w:noProof/>
            <w:webHidden/>
          </w:rPr>
          <w:fldChar w:fldCharType="begin"/>
        </w:r>
        <w:r w:rsidR="00627ABD">
          <w:rPr>
            <w:noProof/>
            <w:webHidden/>
          </w:rPr>
          <w:instrText xml:space="preserve"> PAGEREF _Toc56246099 \h </w:instrText>
        </w:r>
        <w:r w:rsidR="00627ABD">
          <w:rPr>
            <w:noProof/>
            <w:webHidden/>
          </w:rPr>
        </w:r>
        <w:r w:rsidR="00627ABD">
          <w:rPr>
            <w:noProof/>
            <w:webHidden/>
          </w:rPr>
          <w:fldChar w:fldCharType="separate"/>
        </w:r>
        <w:r w:rsidR="00260940">
          <w:rPr>
            <w:noProof/>
            <w:webHidden/>
          </w:rPr>
          <w:t>140</w:t>
        </w:r>
        <w:r w:rsidR="00627ABD">
          <w:rPr>
            <w:noProof/>
            <w:webHidden/>
          </w:rPr>
          <w:fldChar w:fldCharType="end"/>
        </w:r>
      </w:hyperlink>
    </w:p>
    <w:p w14:paraId="41A6272E" w14:textId="3266DC77" w:rsidR="00627ABD" w:rsidRDefault="00797C17">
      <w:pPr>
        <w:pStyle w:val="TOC1"/>
        <w:rPr>
          <w:rFonts w:asciiTheme="minorHAnsi" w:eastAsiaTheme="minorEastAsia" w:hAnsiTheme="minorHAnsi" w:cstheme="minorBidi"/>
          <w:b w:val="0"/>
          <w:noProof/>
          <w:sz w:val="22"/>
          <w:szCs w:val="22"/>
        </w:rPr>
      </w:pPr>
      <w:hyperlink w:anchor="_Toc56246100" w:history="1">
        <w:r w:rsidR="00627ABD" w:rsidRPr="00B37C10">
          <w:rPr>
            <w:rStyle w:val="Hyperlink"/>
            <w:noProof/>
          </w:rPr>
          <w:t>Appendix B. Agricultural Enrollment and Reductions</w:t>
        </w:r>
        <w:r w:rsidR="00627ABD">
          <w:rPr>
            <w:noProof/>
            <w:webHidden/>
          </w:rPr>
          <w:tab/>
        </w:r>
        <w:r w:rsidR="00627ABD">
          <w:rPr>
            <w:noProof/>
            <w:webHidden/>
          </w:rPr>
          <w:fldChar w:fldCharType="begin"/>
        </w:r>
        <w:r w:rsidR="00627ABD">
          <w:rPr>
            <w:noProof/>
            <w:webHidden/>
          </w:rPr>
          <w:instrText xml:space="preserve"> PAGEREF _Toc56246100 \h </w:instrText>
        </w:r>
        <w:r w:rsidR="00627ABD">
          <w:rPr>
            <w:noProof/>
            <w:webHidden/>
          </w:rPr>
        </w:r>
        <w:r w:rsidR="00627ABD">
          <w:rPr>
            <w:noProof/>
            <w:webHidden/>
          </w:rPr>
          <w:fldChar w:fldCharType="separate"/>
        </w:r>
        <w:r w:rsidR="00260940">
          <w:rPr>
            <w:noProof/>
            <w:webHidden/>
          </w:rPr>
          <w:t>142</w:t>
        </w:r>
        <w:r w:rsidR="00627ABD">
          <w:rPr>
            <w:noProof/>
            <w:webHidden/>
          </w:rPr>
          <w:fldChar w:fldCharType="end"/>
        </w:r>
      </w:hyperlink>
    </w:p>
    <w:p w14:paraId="1E39FA56" w14:textId="284A0B23" w:rsidR="00627ABD" w:rsidRDefault="00797C17">
      <w:pPr>
        <w:pStyle w:val="TOC1"/>
        <w:rPr>
          <w:rFonts w:asciiTheme="minorHAnsi" w:eastAsiaTheme="minorEastAsia" w:hAnsiTheme="minorHAnsi" w:cstheme="minorBidi"/>
          <w:b w:val="0"/>
          <w:noProof/>
          <w:sz w:val="22"/>
          <w:szCs w:val="22"/>
        </w:rPr>
      </w:pPr>
      <w:hyperlink w:anchor="_Toc56246101" w:history="1">
        <w:r w:rsidR="00627ABD" w:rsidRPr="00B37C10">
          <w:rPr>
            <w:rStyle w:val="Hyperlink"/>
            <w:noProof/>
          </w:rPr>
          <w:t>Appendix C. Seagrass Analysis</w:t>
        </w:r>
        <w:r w:rsidR="00627ABD">
          <w:rPr>
            <w:noProof/>
            <w:webHidden/>
          </w:rPr>
          <w:tab/>
        </w:r>
        <w:r w:rsidR="00627ABD">
          <w:rPr>
            <w:noProof/>
            <w:webHidden/>
          </w:rPr>
          <w:fldChar w:fldCharType="begin"/>
        </w:r>
        <w:r w:rsidR="00627ABD">
          <w:rPr>
            <w:noProof/>
            <w:webHidden/>
          </w:rPr>
          <w:instrText xml:space="preserve"> PAGEREF _Toc56246101 \h </w:instrText>
        </w:r>
        <w:r w:rsidR="00627ABD">
          <w:rPr>
            <w:noProof/>
            <w:webHidden/>
          </w:rPr>
        </w:r>
        <w:r w:rsidR="00627ABD">
          <w:rPr>
            <w:noProof/>
            <w:webHidden/>
          </w:rPr>
          <w:fldChar w:fldCharType="separate"/>
        </w:r>
        <w:r w:rsidR="00260940">
          <w:rPr>
            <w:noProof/>
            <w:webHidden/>
          </w:rPr>
          <w:t>165</w:t>
        </w:r>
        <w:r w:rsidR="00627ABD">
          <w:rPr>
            <w:noProof/>
            <w:webHidden/>
          </w:rPr>
          <w:fldChar w:fldCharType="end"/>
        </w:r>
      </w:hyperlink>
    </w:p>
    <w:p w14:paraId="31457AED" w14:textId="20BA5D71" w:rsidR="00627ABD" w:rsidRDefault="00797C17">
      <w:pPr>
        <w:pStyle w:val="TOC1"/>
        <w:rPr>
          <w:rFonts w:asciiTheme="minorHAnsi" w:eastAsiaTheme="minorEastAsia" w:hAnsiTheme="minorHAnsi" w:cstheme="minorBidi"/>
          <w:b w:val="0"/>
          <w:noProof/>
          <w:sz w:val="22"/>
          <w:szCs w:val="22"/>
        </w:rPr>
      </w:pPr>
      <w:hyperlink w:anchor="_Toc56246102" w:history="1">
        <w:r w:rsidR="00627ABD" w:rsidRPr="00B37C10">
          <w:rPr>
            <w:rStyle w:val="Hyperlink"/>
            <w:noProof/>
          </w:rPr>
          <w:t>Appendix D. WCDs and Other Special Districts</w:t>
        </w:r>
        <w:r w:rsidR="00627ABD">
          <w:rPr>
            <w:noProof/>
            <w:webHidden/>
          </w:rPr>
          <w:tab/>
        </w:r>
        <w:r w:rsidR="00627ABD">
          <w:rPr>
            <w:noProof/>
            <w:webHidden/>
          </w:rPr>
          <w:fldChar w:fldCharType="begin"/>
        </w:r>
        <w:r w:rsidR="00627ABD">
          <w:rPr>
            <w:noProof/>
            <w:webHidden/>
          </w:rPr>
          <w:instrText xml:space="preserve"> PAGEREF _Toc56246102 \h </w:instrText>
        </w:r>
        <w:r w:rsidR="00627ABD">
          <w:rPr>
            <w:noProof/>
            <w:webHidden/>
          </w:rPr>
        </w:r>
        <w:r w:rsidR="00627ABD">
          <w:rPr>
            <w:noProof/>
            <w:webHidden/>
          </w:rPr>
          <w:fldChar w:fldCharType="separate"/>
        </w:r>
        <w:r w:rsidR="00260940">
          <w:rPr>
            <w:noProof/>
            <w:webHidden/>
          </w:rPr>
          <w:t>171</w:t>
        </w:r>
        <w:r w:rsidR="00627ABD">
          <w:rPr>
            <w:noProof/>
            <w:webHidden/>
          </w:rPr>
          <w:fldChar w:fldCharType="end"/>
        </w:r>
      </w:hyperlink>
    </w:p>
    <w:p w14:paraId="2B839C89" w14:textId="79FAC2B0" w:rsidR="00B93321" w:rsidRDefault="006C6A8D" w:rsidP="00E27509">
      <w:pPr>
        <w:pStyle w:val="TOC4"/>
        <w:rPr>
          <w:b/>
          <w:sz w:val="32"/>
          <w:szCs w:val="32"/>
        </w:rPr>
      </w:pPr>
      <w:r>
        <w:rPr>
          <w:rFonts w:ascii="Times New Roman Bold" w:hAnsi="Times New Roman Bold"/>
        </w:rPr>
        <w:fldChar w:fldCharType="end"/>
      </w:r>
      <w:r w:rsidR="00B93321">
        <w:rPr>
          <w:b/>
          <w:sz w:val="32"/>
          <w:szCs w:val="32"/>
        </w:rPr>
        <w:br w:type="page"/>
      </w:r>
    </w:p>
    <w:p w14:paraId="73190357" w14:textId="3D1C0B69" w:rsidR="00ED40CA" w:rsidRPr="0055245F" w:rsidRDefault="00E0653A" w:rsidP="0055245F">
      <w:pPr>
        <w:pBdr>
          <w:bottom w:val="single" w:sz="4" w:space="1" w:color="auto"/>
        </w:pBdr>
        <w:jc w:val="center"/>
      </w:pPr>
      <w:r w:rsidRPr="0055245F">
        <w:rPr>
          <w:b/>
          <w:sz w:val="32"/>
          <w:szCs w:val="32"/>
        </w:rPr>
        <w:lastRenderedPageBreak/>
        <w:t>List of Figures</w:t>
      </w:r>
      <w:bookmarkEnd w:id="9"/>
      <w:bookmarkEnd w:id="10"/>
      <w:bookmarkEnd w:id="11"/>
    </w:p>
    <w:p w14:paraId="68D1EB35" w14:textId="0A7662FB" w:rsidR="00C64A90" w:rsidRDefault="00D7267C">
      <w:pPr>
        <w:pStyle w:val="TableofFigures"/>
        <w:rPr>
          <w:rFonts w:asciiTheme="minorHAnsi" w:eastAsiaTheme="minorEastAsia" w:hAnsiTheme="minorHAnsi" w:cstheme="minorBidi"/>
          <w:sz w:val="22"/>
          <w:szCs w:val="22"/>
        </w:rPr>
      </w:pPr>
      <w:r>
        <w:fldChar w:fldCharType="begin"/>
      </w:r>
      <w:r>
        <w:instrText xml:space="preserve"> TOC \c "Figure ES-" </w:instrText>
      </w:r>
      <w:r>
        <w:fldChar w:fldCharType="separate"/>
      </w:r>
      <w:r w:rsidR="00C64A90">
        <w:t>Figure ES- 1. CIRL BMAP area and project zones</w:t>
      </w:r>
      <w:r w:rsidR="00C64A90">
        <w:tab/>
      </w:r>
      <w:r w:rsidR="00C64A90">
        <w:fldChar w:fldCharType="begin"/>
      </w:r>
      <w:r w:rsidR="00C64A90">
        <w:instrText xml:space="preserve"> PAGEREF _Toc56428057 \h </w:instrText>
      </w:r>
      <w:r w:rsidR="00C64A90">
        <w:fldChar w:fldCharType="separate"/>
      </w:r>
      <w:r w:rsidR="00260940">
        <w:t>17</w:t>
      </w:r>
      <w:r w:rsidR="00C64A90">
        <w:fldChar w:fldCharType="end"/>
      </w:r>
    </w:p>
    <w:p w14:paraId="5839484A" w14:textId="30777D1C" w:rsidR="00C64A90" w:rsidRDefault="00C64A90">
      <w:pPr>
        <w:pStyle w:val="TableofFigures"/>
        <w:rPr>
          <w:rFonts w:asciiTheme="minorHAnsi" w:eastAsiaTheme="minorEastAsia" w:hAnsiTheme="minorHAnsi" w:cstheme="minorBidi"/>
          <w:sz w:val="22"/>
          <w:szCs w:val="22"/>
        </w:rPr>
      </w:pPr>
      <w:r>
        <w:t>Figure ES- 2. Estimated progress towards meeting the TN TMDL allocated to the CIRL Project Zone A with  projects completed through  July 31, 2020</w:t>
      </w:r>
      <w:r>
        <w:tab/>
      </w:r>
      <w:r>
        <w:fldChar w:fldCharType="begin"/>
      </w:r>
      <w:r>
        <w:instrText xml:space="preserve"> PAGEREF _Toc56428058 \h </w:instrText>
      </w:r>
      <w:r>
        <w:fldChar w:fldCharType="separate"/>
      </w:r>
      <w:r w:rsidR="00260940">
        <w:t>18</w:t>
      </w:r>
      <w:r>
        <w:fldChar w:fldCharType="end"/>
      </w:r>
    </w:p>
    <w:p w14:paraId="28971846" w14:textId="7E82D862" w:rsidR="00C64A90" w:rsidRDefault="00C64A90">
      <w:pPr>
        <w:pStyle w:val="TableofFigures"/>
        <w:rPr>
          <w:rFonts w:asciiTheme="minorHAnsi" w:eastAsiaTheme="minorEastAsia" w:hAnsiTheme="minorHAnsi" w:cstheme="minorBidi"/>
          <w:sz w:val="22"/>
          <w:szCs w:val="22"/>
        </w:rPr>
      </w:pPr>
      <w:r>
        <w:t>Figure ES-3. Estimated progress towards meeting the TP TMDL allocated to the CIRL Project Zone A with projects completed through July 31, 2020</w:t>
      </w:r>
      <w:r>
        <w:tab/>
      </w:r>
      <w:r>
        <w:fldChar w:fldCharType="begin"/>
      </w:r>
      <w:r>
        <w:instrText xml:space="preserve"> PAGEREF _Toc56428059 \h </w:instrText>
      </w:r>
      <w:r>
        <w:fldChar w:fldCharType="separate"/>
      </w:r>
      <w:r w:rsidR="00260940">
        <w:t>19</w:t>
      </w:r>
      <w:r>
        <w:fldChar w:fldCharType="end"/>
      </w:r>
    </w:p>
    <w:p w14:paraId="478B03A8" w14:textId="234E7F47" w:rsidR="00C64A90" w:rsidRDefault="00C64A90">
      <w:pPr>
        <w:pStyle w:val="TableofFigures"/>
        <w:rPr>
          <w:rFonts w:asciiTheme="minorHAnsi" w:eastAsiaTheme="minorEastAsia" w:hAnsiTheme="minorHAnsi" w:cstheme="minorBidi"/>
          <w:sz w:val="22"/>
          <w:szCs w:val="22"/>
        </w:rPr>
      </w:pPr>
      <w:r>
        <w:t>Figure ES-4. Estimated progress towards meeting the TN TMDL allocated to the CIRL Project Zone SEB with projects completed through  July 31, 2020</w:t>
      </w:r>
      <w:r>
        <w:tab/>
      </w:r>
      <w:r>
        <w:fldChar w:fldCharType="begin"/>
      </w:r>
      <w:r>
        <w:instrText xml:space="preserve"> PAGEREF _Toc56428060 \h </w:instrText>
      </w:r>
      <w:r>
        <w:fldChar w:fldCharType="separate"/>
      </w:r>
      <w:r w:rsidR="00260940">
        <w:t>20</w:t>
      </w:r>
      <w:r>
        <w:fldChar w:fldCharType="end"/>
      </w:r>
    </w:p>
    <w:p w14:paraId="3B180FC9" w14:textId="5B97C46C" w:rsidR="00C64A90" w:rsidRDefault="00C64A90">
      <w:pPr>
        <w:pStyle w:val="TableofFigures"/>
        <w:rPr>
          <w:rFonts w:asciiTheme="minorHAnsi" w:eastAsiaTheme="minorEastAsia" w:hAnsiTheme="minorHAnsi" w:cstheme="minorBidi"/>
          <w:sz w:val="22"/>
          <w:szCs w:val="22"/>
        </w:rPr>
      </w:pPr>
      <w:r>
        <w:t>Figure ES-5. Estimated progress towards meeting the TP TMDL allocated to the CIRL Project Zone SEB with projects completed through July 31, 2020</w:t>
      </w:r>
      <w:r>
        <w:tab/>
      </w:r>
      <w:r>
        <w:fldChar w:fldCharType="begin"/>
      </w:r>
      <w:r>
        <w:instrText xml:space="preserve"> PAGEREF _Toc56428061 \h </w:instrText>
      </w:r>
      <w:r>
        <w:fldChar w:fldCharType="separate"/>
      </w:r>
      <w:r w:rsidR="00260940">
        <w:t>21</w:t>
      </w:r>
      <w:r>
        <w:fldChar w:fldCharType="end"/>
      </w:r>
    </w:p>
    <w:p w14:paraId="25225E00" w14:textId="75111C1B" w:rsidR="00C64A90" w:rsidRDefault="00C64A90">
      <w:pPr>
        <w:pStyle w:val="TableofFigures"/>
        <w:rPr>
          <w:rFonts w:asciiTheme="minorHAnsi" w:eastAsiaTheme="minorEastAsia" w:hAnsiTheme="minorHAnsi" w:cstheme="minorBidi"/>
          <w:sz w:val="22"/>
          <w:szCs w:val="22"/>
        </w:rPr>
      </w:pPr>
      <w:r>
        <w:t>Figure ES- 6. Estimated progress towards meeting the TN TMDL allocated to the CIRL Project Zone B with projects completed through  July 31, 2020</w:t>
      </w:r>
      <w:r>
        <w:tab/>
      </w:r>
      <w:r>
        <w:fldChar w:fldCharType="begin"/>
      </w:r>
      <w:r>
        <w:instrText xml:space="preserve"> PAGEREF _Toc56428062 \h </w:instrText>
      </w:r>
      <w:r>
        <w:fldChar w:fldCharType="separate"/>
      </w:r>
      <w:r w:rsidR="00260940">
        <w:t>22</w:t>
      </w:r>
      <w:r>
        <w:fldChar w:fldCharType="end"/>
      </w:r>
    </w:p>
    <w:p w14:paraId="327CE085" w14:textId="689497A9" w:rsidR="00C64A90" w:rsidRDefault="00C64A90">
      <w:pPr>
        <w:pStyle w:val="TableofFigures"/>
        <w:rPr>
          <w:rFonts w:asciiTheme="minorHAnsi" w:eastAsiaTheme="minorEastAsia" w:hAnsiTheme="minorHAnsi" w:cstheme="minorBidi"/>
          <w:sz w:val="22"/>
          <w:szCs w:val="22"/>
        </w:rPr>
      </w:pPr>
      <w:r>
        <w:t>Figure ES- 7. Estimated progress towards meeting the TP TMDL allocated to the CIRL Project Zone B with projects completed through July 31, 2020</w:t>
      </w:r>
      <w:r>
        <w:tab/>
      </w:r>
      <w:r>
        <w:fldChar w:fldCharType="begin"/>
      </w:r>
      <w:r>
        <w:instrText xml:space="preserve"> PAGEREF _Toc56428063 \h </w:instrText>
      </w:r>
      <w:r>
        <w:fldChar w:fldCharType="separate"/>
      </w:r>
      <w:r w:rsidR="00260940">
        <w:t>23</w:t>
      </w:r>
      <w:r>
        <w:fldChar w:fldCharType="end"/>
      </w:r>
    </w:p>
    <w:p w14:paraId="7BBE22D5" w14:textId="20CC9DAA" w:rsidR="00C64A90" w:rsidRDefault="00C64A90">
      <w:pPr>
        <w:pStyle w:val="TableofFigures"/>
        <w:rPr>
          <w:rFonts w:asciiTheme="minorHAnsi" w:eastAsiaTheme="minorEastAsia" w:hAnsiTheme="minorHAnsi" w:cstheme="minorBidi"/>
          <w:sz w:val="22"/>
          <w:szCs w:val="22"/>
        </w:rPr>
      </w:pPr>
      <w:r>
        <w:t>Figure ES- 8. Estimated progress towards meeting the TN TMDL allocated to the CIRL Project Zone SIRL with projects completed through  July 31, 2020</w:t>
      </w:r>
      <w:r>
        <w:tab/>
      </w:r>
      <w:r>
        <w:fldChar w:fldCharType="begin"/>
      </w:r>
      <w:r>
        <w:instrText xml:space="preserve"> PAGEREF _Toc56428064 \h </w:instrText>
      </w:r>
      <w:r>
        <w:fldChar w:fldCharType="separate"/>
      </w:r>
      <w:r w:rsidR="00260940">
        <w:t>24</w:t>
      </w:r>
      <w:r>
        <w:fldChar w:fldCharType="end"/>
      </w:r>
    </w:p>
    <w:p w14:paraId="484B4163" w14:textId="16074F69" w:rsidR="00C64A90" w:rsidRDefault="00C64A90">
      <w:pPr>
        <w:pStyle w:val="TableofFigures"/>
        <w:rPr>
          <w:rFonts w:asciiTheme="minorHAnsi" w:eastAsiaTheme="minorEastAsia" w:hAnsiTheme="minorHAnsi" w:cstheme="minorBidi"/>
          <w:sz w:val="22"/>
          <w:szCs w:val="22"/>
        </w:rPr>
      </w:pPr>
      <w:r>
        <w:t>Figure ES- 9. Estimated progress towards meeting the TP TMDL allocated to the CIRL Project Zone SIRL with projects completed through July 31, 2020</w:t>
      </w:r>
      <w:r>
        <w:tab/>
      </w:r>
      <w:r>
        <w:fldChar w:fldCharType="begin"/>
      </w:r>
      <w:r>
        <w:instrText xml:space="preserve"> PAGEREF _Toc56428065 \h </w:instrText>
      </w:r>
      <w:r>
        <w:fldChar w:fldCharType="separate"/>
      </w:r>
      <w:r w:rsidR="00260940">
        <w:t>25</w:t>
      </w:r>
      <w:r>
        <w:fldChar w:fldCharType="end"/>
      </w:r>
    </w:p>
    <w:p w14:paraId="2173024D" w14:textId="527577BB" w:rsidR="00C64A90" w:rsidRDefault="00D7267C">
      <w:pPr>
        <w:pStyle w:val="TableofFigures"/>
        <w:rPr>
          <w:rFonts w:asciiTheme="minorHAnsi" w:eastAsiaTheme="minorEastAsia" w:hAnsiTheme="minorHAnsi" w:cstheme="minorBidi"/>
          <w:sz w:val="22"/>
          <w:szCs w:val="22"/>
        </w:rPr>
      </w:pPr>
      <w:r>
        <w:fldChar w:fldCharType="end"/>
      </w:r>
      <w:r w:rsidR="006C6A8D">
        <w:fldChar w:fldCharType="begin"/>
      </w:r>
      <w:r w:rsidR="006C6A8D">
        <w:instrText xml:space="preserve"> TOC \h \z \c "Figure" </w:instrText>
      </w:r>
      <w:r w:rsidR="006C6A8D">
        <w:fldChar w:fldCharType="separate"/>
      </w:r>
      <w:hyperlink w:anchor="_Toc56428066" w:history="1">
        <w:r w:rsidR="00C64A90" w:rsidRPr="00485DC8">
          <w:rPr>
            <w:rStyle w:val="Hyperlink"/>
          </w:rPr>
          <w:t>Figure 1. CIRL BMAP area</w:t>
        </w:r>
        <w:r w:rsidR="00C64A90">
          <w:rPr>
            <w:webHidden/>
          </w:rPr>
          <w:tab/>
        </w:r>
        <w:r w:rsidR="00C64A90">
          <w:rPr>
            <w:webHidden/>
          </w:rPr>
          <w:fldChar w:fldCharType="begin"/>
        </w:r>
        <w:r w:rsidR="00C64A90">
          <w:rPr>
            <w:webHidden/>
          </w:rPr>
          <w:instrText xml:space="preserve"> PAGEREF _Toc56428066 \h </w:instrText>
        </w:r>
        <w:r w:rsidR="00C64A90">
          <w:rPr>
            <w:webHidden/>
          </w:rPr>
        </w:r>
        <w:r w:rsidR="00C64A90">
          <w:rPr>
            <w:webHidden/>
          </w:rPr>
          <w:fldChar w:fldCharType="separate"/>
        </w:r>
        <w:r w:rsidR="00260940">
          <w:rPr>
            <w:webHidden/>
          </w:rPr>
          <w:t>31</w:t>
        </w:r>
        <w:r w:rsidR="00C64A90">
          <w:rPr>
            <w:webHidden/>
          </w:rPr>
          <w:fldChar w:fldCharType="end"/>
        </w:r>
      </w:hyperlink>
    </w:p>
    <w:p w14:paraId="542C04A3" w14:textId="4A414EF4" w:rsidR="00C64A90" w:rsidRDefault="00797C17">
      <w:pPr>
        <w:pStyle w:val="TableofFigures"/>
        <w:rPr>
          <w:rFonts w:asciiTheme="minorHAnsi" w:eastAsiaTheme="minorEastAsia" w:hAnsiTheme="minorHAnsi" w:cstheme="minorBidi"/>
          <w:sz w:val="22"/>
          <w:szCs w:val="22"/>
        </w:rPr>
      </w:pPr>
      <w:hyperlink w:anchor="_Toc56428067" w:history="1">
        <w:r w:rsidR="00C64A90" w:rsidRPr="00485DC8">
          <w:rPr>
            <w:rStyle w:val="Hyperlink"/>
          </w:rPr>
          <w:t>Figure 2. Location of septic systems in the CIRL</w:t>
        </w:r>
        <w:r w:rsidR="00C64A90">
          <w:rPr>
            <w:webHidden/>
          </w:rPr>
          <w:tab/>
        </w:r>
        <w:r w:rsidR="00C64A90">
          <w:rPr>
            <w:webHidden/>
          </w:rPr>
          <w:fldChar w:fldCharType="begin"/>
        </w:r>
        <w:r w:rsidR="00C64A90">
          <w:rPr>
            <w:webHidden/>
          </w:rPr>
          <w:instrText xml:space="preserve"> PAGEREF _Toc56428067 \h </w:instrText>
        </w:r>
        <w:r w:rsidR="00C64A90">
          <w:rPr>
            <w:webHidden/>
          </w:rPr>
        </w:r>
        <w:r w:rsidR="00C64A90">
          <w:rPr>
            <w:webHidden/>
          </w:rPr>
          <w:fldChar w:fldCharType="separate"/>
        </w:r>
        <w:r w:rsidR="00260940">
          <w:rPr>
            <w:webHidden/>
          </w:rPr>
          <w:t>39</w:t>
        </w:r>
        <w:r w:rsidR="00C64A90">
          <w:rPr>
            <w:webHidden/>
          </w:rPr>
          <w:fldChar w:fldCharType="end"/>
        </w:r>
      </w:hyperlink>
    </w:p>
    <w:p w14:paraId="37BAB1B0" w14:textId="0A45E25B" w:rsidR="00C64A90" w:rsidRDefault="00797C17">
      <w:pPr>
        <w:pStyle w:val="TableofFigures"/>
        <w:rPr>
          <w:rFonts w:asciiTheme="minorHAnsi" w:eastAsiaTheme="minorEastAsia" w:hAnsiTheme="minorHAnsi" w:cstheme="minorBidi"/>
          <w:sz w:val="22"/>
          <w:szCs w:val="22"/>
        </w:rPr>
      </w:pPr>
      <w:hyperlink w:anchor="_Toc56428068" w:history="1">
        <w:r w:rsidR="00C64A90" w:rsidRPr="00485DC8">
          <w:rPr>
            <w:rStyle w:val="Hyperlink"/>
          </w:rPr>
          <w:t>Figure 3. Map of wastewater facilities in the CIRL</w:t>
        </w:r>
        <w:r w:rsidR="00C64A90">
          <w:rPr>
            <w:webHidden/>
          </w:rPr>
          <w:tab/>
        </w:r>
        <w:r w:rsidR="00C64A90">
          <w:rPr>
            <w:webHidden/>
          </w:rPr>
          <w:fldChar w:fldCharType="begin"/>
        </w:r>
        <w:r w:rsidR="00C64A90">
          <w:rPr>
            <w:webHidden/>
          </w:rPr>
          <w:instrText xml:space="preserve"> PAGEREF _Toc56428068 \h </w:instrText>
        </w:r>
        <w:r w:rsidR="00C64A90">
          <w:rPr>
            <w:webHidden/>
          </w:rPr>
        </w:r>
        <w:r w:rsidR="00C64A90">
          <w:rPr>
            <w:webHidden/>
          </w:rPr>
          <w:fldChar w:fldCharType="separate"/>
        </w:r>
        <w:r w:rsidR="00260940">
          <w:rPr>
            <w:webHidden/>
          </w:rPr>
          <w:t>42</w:t>
        </w:r>
        <w:r w:rsidR="00C64A90">
          <w:rPr>
            <w:webHidden/>
          </w:rPr>
          <w:fldChar w:fldCharType="end"/>
        </w:r>
      </w:hyperlink>
    </w:p>
    <w:p w14:paraId="103F89ED" w14:textId="2390C50C" w:rsidR="00C64A90" w:rsidRDefault="00797C17">
      <w:pPr>
        <w:pStyle w:val="TableofFigures"/>
        <w:rPr>
          <w:rFonts w:asciiTheme="minorHAnsi" w:eastAsiaTheme="minorEastAsia" w:hAnsiTheme="minorHAnsi" w:cstheme="minorBidi"/>
          <w:sz w:val="22"/>
          <w:szCs w:val="22"/>
        </w:rPr>
      </w:pPr>
      <w:hyperlink w:anchor="_Toc56428069" w:history="1">
        <w:r w:rsidR="00C64A90" w:rsidRPr="00485DC8">
          <w:rPr>
            <w:rStyle w:val="Hyperlink"/>
          </w:rPr>
          <w:t>Figure 4. Estimated progress towards the CIRL BMAP TN milestones with projects completed through July 31, 2020</w:t>
        </w:r>
        <w:r w:rsidR="00C64A90">
          <w:rPr>
            <w:webHidden/>
          </w:rPr>
          <w:tab/>
        </w:r>
        <w:r w:rsidR="00C64A90">
          <w:rPr>
            <w:webHidden/>
          </w:rPr>
          <w:fldChar w:fldCharType="begin"/>
        </w:r>
        <w:r w:rsidR="00C64A90">
          <w:rPr>
            <w:webHidden/>
          </w:rPr>
          <w:instrText xml:space="preserve"> PAGEREF _Toc56428069 \h </w:instrText>
        </w:r>
        <w:r w:rsidR="00C64A90">
          <w:rPr>
            <w:webHidden/>
          </w:rPr>
        </w:r>
        <w:r w:rsidR="00C64A90">
          <w:rPr>
            <w:webHidden/>
          </w:rPr>
          <w:fldChar w:fldCharType="separate"/>
        </w:r>
        <w:r w:rsidR="00260940">
          <w:rPr>
            <w:webHidden/>
          </w:rPr>
          <w:t>44</w:t>
        </w:r>
        <w:r w:rsidR="00C64A90">
          <w:rPr>
            <w:webHidden/>
          </w:rPr>
          <w:fldChar w:fldCharType="end"/>
        </w:r>
      </w:hyperlink>
    </w:p>
    <w:p w14:paraId="709B0C88" w14:textId="61551D2B" w:rsidR="00C64A90" w:rsidRDefault="00797C17">
      <w:pPr>
        <w:pStyle w:val="TableofFigures"/>
        <w:rPr>
          <w:rFonts w:asciiTheme="minorHAnsi" w:eastAsiaTheme="minorEastAsia" w:hAnsiTheme="minorHAnsi" w:cstheme="minorBidi"/>
          <w:sz w:val="22"/>
          <w:szCs w:val="22"/>
        </w:rPr>
      </w:pPr>
      <w:hyperlink w:anchor="_Toc56428070" w:history="1">
        <w:r w:rsidR="00C64A90" w:rsidRPr="00485DC8">
          <w:rPr>
            <w:rStyle w:val="Hyperlink"/>
          </w:rPr>
          <w:t>Figure 5. Estimated progress towards meeting the CIRL TP milestones with projects completed through July 31, 2020</w:t>
        </w:r>
        <w:r w:rsidR="00C64A90">
          <w:rPr>
            <w:webHidden/>
          </w:rPr>
          <w:tab/>
        </w:r>
        <w:r w:rsidR="00C64A90">
          <w:rPr>
            <w:webHidden/>
          </w:rPr>
          <w:fldChar w:fldCharType="begin"/>
        </w:r>
        <w:r w:rsidR="00C64A90">
          <w:rPr>
            <w:webHidden/>
          </w:rPr>
          <w:instrText xml:space="preserve"> PAGEREF _Toc56428070 \h </w:instrText>
        </w:r>
        <w:r w:rsidR="00C64A90">
          <w:rPr>
            <w:webHidden/>
          </w:rPr>
        </w:r>
        <w:r w:rsidR="00C64A90">
          <w:rPr>
            <w:webHidden/>
          </w:rPr>
          <w:fldChar w:fldCharType="separate"/>
        </w:r>
        <w:r w:rsidR="00260940">
          <w:rPr>
            <w:webHidden/>
          </w:rPr>
          <w:t>45</w:t>
        </w:r>
        <w:r w:rsidR="00C64A90">
          <w:rPr>
            <w:webHidden/>
          </w:rPr>
          <w:fldChar w:fldCharType="end"/>
        </w:r>
      </w:hyperlink>
    </w:p>
    <w:p w14:paraId="073CA988" w14:textId="3670A2A8" w:rsidR="00C64A90" w:rsidRDefault="00797C17">
      <w:pPr>
        <w:pStyle w:val="TableofFigures"/>
        <w:rPr>
          <w:rFonts w:asciiTheme="minorHAnsi" w:eastAsiaTheme="minorEastAsia" w:hAnsiTheme="minorHAnsi" w:cstheme="minorBidi"/>
          <w:sz w:val="22"/>
          <w:szCs w:val="22"/>
        </w:rPr>
      </w:pPr>
      <w:hyperlink w:anchor="_Toc56428071" w:history="1">
        <w:r w:rsidR="00C64A90" w:rsidRPr="00485DC8">
          <w:rPr>
            <w:rStyle w:val="Hyperlink"/>
          </w:rPr>
          <w:t>Figure 6. 2013 BMAP area boundary and 2020 BMAP area boundary</w:t>
        </w:r>
        <w:r w:rsidR="00C64A90">
          <w:rPr>
            <w:webHidden/>
          </w:rPr>
          <w:tab/>
        </w:r>
        <w:r w:rsidR="00C64A90">
          <w:rPr>
            <w:webHidden/>
          </w:rPr>
          <w:fldChar w:fldCharType="begin"/>
        </w:r>
        <w:r w:rsidR="00C64A90">
          <w:rPr>
            <w:webHidden/>
          </w:rPr>
          <w:instrText xml:space="preserve"> PAGEREF _Toc56428071 \h </w:instrText>
        </w:r>
        <w:r w:rsidR="00C64A90">
          <w:rPr>
            <w:webHidden/>
          </w:rPr>
        </w:r>
        <w:r w:rsidR="00C64A90">
          <w:rPr>
            <w:webHidden/>
          </w:rPr>
          <w:fldChar w:fldCharType="separate"/>
        </w:r>
        <w:r w:rsidR="00260940">
          <w:rPr>
            <w:webHidden/>
          </w:rPr>
          <w:t>50</w:t>
        </w:r>
        <w:r w:rsidR="00C64A90">
          <w:rPr>
            <w:webHidden/>
          </w:rPr>
          <w:fldChar w:fldCharType="end"/>
        </w:r>
      </w:hyperlink>
    </w:p>
    <w:p w14:paraId="3D407E14" w14:textId="6005A707" w:rsidR="00C64A90" w:rsidRDefault="00797C17">
      <w:pPr>
        <w:pStyle w:val="TableofFigures"/>
        <w:rPr>
          <w:rFonts w:asciiTheme="minorHAnsi" w:eastAsiaTheme="minorEastAsia" w:hAnsiTheme="minorHAnsi" w:cstheme="minorBidi"/>
          <w:sz w:val="22"/>
          <w:szCs w:val="22"/>
        </w:rPr>
      </w:pPr>
      <w:hyperlink w:anchor="_Toc56428072" w:history="1">
        <w:r w:rsidR="00C64A90" w:rsidRPr="00485DC8">
          <w:rPr>
            <w:rStyle w:val="Hyperlink"/>
          </w:rPr>
          <w:t>Figure 7: IMPLAN Model calculation process</w:t>
        </w:r>
        <w:r w:rsidR="00C64A90">
          <w:rPr>
            <w:webHidden/>
          </w:rPr>
          <w:tab/>
        </w:r>
        <w:r w:rsidR="00C64A90">
          <w:rPr>
            <w:webHidden/>
          </w:rPr>
          <w:fldChar w:fldCharType="begin"/>
        </w:r>
        <w:r w:rsidR="00C64A90">
          <w:rPr>
            <w:webHidden/>
          </w:rPr>
          <w:instrText xml:space="preserve"> PAGEREF _Toc56428072 \h </w:instrText>
        </w:r>
        <w:r w:rsidR="00C64A90">
          <w:rPr>
            <w:webHidden/>
          </w:rPr>
        </w:r>
        <w:r w:rsidR="00C64A90">
          <w:rPr>
            <w:webHidden/>
          </w:rPr>
          <w:fldChar w:fldCharType="separate"/>
        </w:r>
        <w:r w:rsidR="00260940">
          <w:rPr>
            <w:webHidden/>
          </w:rPr>
          <w:t>51</w:t>
        </w:r>
        <w:r w:rsidR="00C64A90">
          <w:rPr>
            <w:webHidden/>
          </w:rPr>
          <w:fldChar w:fldCharType="end"/>
        </w:r>
      </w:hyperlink>
    </w:p>
    <w:p w14:paraId="6E319D87" w14:textId="2C5FC7BC" w:rsidR="00C64A90" w:rsidRDefault="00797C17">
      <w:pPr>
        <w:pStyle w:val="TableofFigures"/>
        <w:rPr>
          <w:rFonts w:asciiTheme="minorHAnsi" w:eastAsiaTheme="minorEastAsia" w:hAnsiTheme="minorHAnsi" w:cstheme="minorBidi"/>
          <w:sz w:val="22"/>
          <w:szCs w:val="22"/>
        </w:rPr>
      </w:pPr>
      <w:hyperlink w:anchor="_Toc56428073" w:history="1">
        <w:r w:rsidR="00C64A90" w:rsidRPr="00485DC8">
          <w:rPr>
            <w:rStyle w:val="Hyperlink"/>
          </w:rPr>
          <w:t>Figure 8: Total annual economic output by industry group in the IRL region, 2014</w:t>
        </w:r>
        <w:r w:rsidR="00C64A90">
          <w:rPr>
            <w:webHidden/>
          </w:rPr>
          <w:tab/>
        </w:r>
        <w:r w:rsidR="00C64A90">
          <w:rPr>
            <w:webHidden/>
          </w:rPr>
          <w:fldChar w:fldCharType="begin"/>
        </w:r>
        <w:r w:rsidR="00C64A90">
          <w:rPr>
            <w:webHidden/>
          </w:rPr>
          <w:instrText xml:space="preserve"> PAGEREF _Toc56428073 \h </w:instrText>
        </w:r>
        <w:r w:rsidR="00C64A90">
          <w:rPr>
            <w:webHidden/>
          </w:rPr>
        </w:r>
        <w:r w:rsidR="00C64A90">
          <w:rPr>
            <w:webHidden/>
          </w:rPr>
          <w:fldChar w:fldCharType="separate"/>
        </w:r>
        <w:r w:rsidR="00260940">
          <w:rPr>
            <w:webHidden/>
          </w:rPr>
          <w:t>52</w:t>
        </w:r>
        <w:r w:rsidR="00C64A90">
          <w:rPr>
            <w:webHidden/>
          </w:rPr>
          <w:fldChar w:fldCharType="end"/>
        </w:r>
      </w:hyperlink>
    </w:p>
    <w:p w14:paraId="00754333" w14:textId="15D8FEF1" w:rsidR="00C64A90" w:rsidRDefault="00797C17">
      <w:pPr>
        <w:pStyle w:val="TableofFigures"/>
        <w:rPr>
          <w:rFonts w:asciiTheme="minorHAnsi" w:eastAsiaTheme="minorEastAsia" w:hAnsiTheme="minorHAnsi" w:cstheme="minorBidi"/>
          <w:sz w:val="22"/>
          <w:szCs w:val="22"/>
        </w:rPr>
      </w:pPr>
      <w:hyperlink w:anchor="_Toc56428074" w:history="1">
        <w:r w:rsidR="00C64A90" w:rsidRPr="00485DC8">
          <w:rPr>
            <w:rStyle w:val="Hyperlink"/>
          </w:rPr>
          <w:t>Figure 9. Flowchart of the allocation steps, Part 1 of 2</w:t>
        </w:r>
        <w:r w:rsidR="00C64A90">
          <w:rPr>
            <w:webHidden/>
          </w:rPr>
          <w:tab/>
        </w:r>
        <w:r w:rsidR="00C64A90">
          <w:rPr>
            <w:webHidden/>
          </w:rPr>
          <w:fldChar w:fldCharType="begin"/>
        </w:r>
        <w:r w:rsidR="00C64A90">
          <w:rPr>
            <w:webHidden/>
          </w:rPr>
          <w:instrText xml:space="preserve"> PAGEREF _Toc56428074 \h </w:instrText>
        </w:r>
        <w:r w:rsidR="00C64A90">
          <w:rPr>
            <w:webHidden/>
          </w:rPr>
        </w:r>
        <w:r w:rsidR="00C64A90">
          <w:rPr>
            <w:webHidden/>
          </w:rPr>
          <w:fldChar w:fldCharType="separate"/>
        </w:r>
        <w:r w:rsidR="00260940">
          <w:rPr>
            <w:webHidden/>
          </w:rPr>
          <w:t>57</w:t>
        </w:r>
        <w:r w:rsidR="00C64A90">
          <w:rPr>
            <w:webHidden/>
          </w:rPr>
          <w:fldChar w:fldCharType="end"/>
        </w:r>
      </w:hyperlink>
    </w:p>
    <w:p w14:paraId="2D9FB872" w14:textId="19532698" w:rsidR="00C64A90" w:rsidRDefault="00797C17">
      <w:pPr>
        <w:pStyle w:val="TableofFigures"/>
        <w:rPr>
          <w:rFonts w:asciiTheme="minorHAnsi" w:eastAsiaTheme="minorEastAsia" w:hAnsiTheme="minorHAnsi" w:cstheme="minorBidi"/>
          <w:sz w:val="22"/>
          <w:szCs w:val="22"/>
        </w:rPr>
      </w:pPr>
      <w:hyperlink w:anchor="_Toc56428075" w:history="1">
        <w:r w:rsidR="00C64A90" w:rsidRPr="00485DC8">
          <w:rPr>
            <w:rStyle w:val="Hyperlink"/>
          </w:rPr>
          <w:t>Figure 10. Flowchart of the allocation steps, Part 2 of 2</w:t>
        </w:r>
        <w:r w:rsidR="00C64A90">
          <w:rPr>
            <w:webHidden/>
          </w:rPr>
          <w:tab/>
        </w:r>
        <w:r w:rsidR="00C64A90">
          <w:rPr>
            <w:webHidden/>
          </w:rPr>
          <w:fldChar w:fldCharType="begin"/>
        </w:r>
        <w:r w:rsidR="00C64A90">
          <w:rPr>
            <w:webHidden/>
          </w:rPr>
          <w:instrText xml:space="preserve"> PAGEREF _Toc56428075 \h </w:instrText>
        </w:r>
        <w:r w:rsidR="00C64A90">
          <w:rPr>
            <w:webHidden/>
          </w:rPr>
        </w:r>
        <w:r w:rsidR="00C64A90">
          <w:rPr>
            <w:webHidden/>
          </w:rPr>
          <w:fldChar w:fldCharType="separate"/>
        </w:r>
        <w:r w:rsidR="00260940">
          <w:rPr>
            <w:webHidden/>
          </w:rPr>
          <w:t>58</w:t>
        </w:r>
        <w:r w:rsidR="00C64A90">
          <w:rPr>
            <w:webHidden/>
          </w:rPr>
          <w:fldChar w:fldCharType="end"/>
        </w:r>
      </w:hyperlink>
    </w:p>
    <w:p w14:paraId="6373BABD" w14:textId="5D7A43EF" w:rsidR="00C64A90" w:rsidRDefault="00797C17">
      <w:pPr>
        <w:pStyle w:val="TableofFigures"/>
        <w:rPr>
          <w:rFonts w:asciiTheme="minorHAnsi" w:eastAsiaTheme="minorEastAsia" w:hAnsiTheme="minorHAnsi" w:cstheme="minorBidi"/>
          <w:sz w:val="22"/>
          <w:szCs w:val="22"/>
        </w:rPr>
      </w:pPr>
      <w:hyperlink w:anchor="_Toc56428076" w:history="1">
        <w:r w:rsidR="00C64A90" w:rsidRPr="00485DC8">
          <w:rPr>
            <w:rStyle w:val="Hyperlink"/>
          </w:rPr>
          <w:t>Figure 11. Monitoring Network in the Central A Project Zone</w:t>
        </w:r>
        <w:r w:rsidR="00C64A90">
          <w:rPr>
            <w:webHidden/>
          </w:rPr>
          <w:tab/>
        </w:r>
        <w:r w:rsidR="00C64A90">
          <w:rPr>
            <w:webHidden/>
          </w:rPr>
          <w:fldChar w:fldCharType="begin"/>
        </w:r>
        <w:r w:rsidR="00C64A90">
          <w:rPr>
            <w:webHidden/>
          </w:rPr>
          <w:instrText xml:space="preserve"> PAGEREF _Toc56428076 \h </w:instrText>
        </w:r>
        <w:r w:rsidR="00C64A90">
          <w:rPr>
            <w:webHidden/>
          </w:rPr>
        </w:r>
        <w:r w:rsidR="00C64A90">
          <w:rPr>
            <w:webHidden/>
          </w:rPr>
          <w:fldChar w:fldCharType="separate"/>
        </w:r>
        <w:r w:rsidR="00260940">
          <w:rPr>
            <w:webHidden/>
          </w:rPr>
          <w:t>76</w:t>
        </w:r>
        <w:r w:rsidR="00C64A90">
          <w:rPr>
            <w:webHidden/>
          </w:rPr>
          <w:fldChar w:fldCharType="end"/>
        </w:r>
      </w:hyperlink>
    </w:p>
    <w:p w14:paraId="69CFDB62" w14:textId="5CE70D03" w:rsidR="00C64A90" w:rsidRDefault="00797C17">
      <w:pPr>
        <w:pStyle w:val="TableofFigures"/>
        <w:rPr>
          <w:rFonts w:asciiTheme="minorHAnsi" w:eastAsiaTheme="minorEastAsia" w:hAnsiTheme="minorHAnsi" w:cstheme="minorBidi"/>
          <w:sz w:val="22"/>
          <w:szCs w:val="22"/>
        </w:rPr>
      </w:pPr>
      <w:hyperlink w:anchor="_Toc56428077" w:history="1">
        <w:r w:rsidR="00C64A90" w:rsidRPr="00485DC8">
          <w:rPr>
            <w:rStyle w:val="Hyperlink"/>
          </w:rPr>
          <w:t>Figure 12. Monitoring Network in the Central SEB Project Zone</w:t>
        </w:r>
        <w:r w:rsidR="00C64A90">
          <w:rPr>
            <w:webHidden/>
          </w:rPr>
          <w:tab/>
        </w:r>
        <w:r w:rsidR="00C64A90">
          <w:rPr>
            <w:webHidden/>
          </w:rPr>
          <w:fldChar w:fldCharType="begin"/>
        </w:r>
        <w:r w:rsidR="00C64A90">
          <w:rPr>
            <w:webHidden/>
          </w:rPr>
          <w:instrText xml:space="preserve"> PAGEREF _Toc56428077 \h </w:instrText>
        </w:r>
        <w:r w:rsidR="00C64A90">
          <w:rPr>
            <w:webHidden/>
          </w:rPr>
        </w:r>
        <w:r w:rsidR="00C64A90">
          <w:rPr>
            <w:webHidden/>
          </w:rPr>
          <w:fldChar w:fldCharType="separate"/>
        </w:r>
        <w:r w:rsidR="00260940">
          <w:rPr>
            <w:webHidden/>
          </w:rPr>
          <w:t>77</w:t>
        </w:r>
        <w:r w:rsidR="00C64A90">
          <w:rPr>
            <w:webHidden/>
          </w:rPr>
          <w:fldChar w:fldCharType="end"/>
        </w:r>
      </w:hyperlink>
    </w:p>
    <w:p w14:paraId="6620245A" w14:textId="228B7EE9" w:rsidR="00C64A90" w:rsidRDefault="00797C17">
      <w:pPr>
        <w:pStyle w:val="TableofFigures"/>
        <w:rPr>
          <w:rFonts w:asciiTheme="minorHAnsi" w:eastAsiaTheme="minorEastAsia" w:hAnsiTheme="minorHAnsi" w:cstheme="minorBidi"/>
          <w:sz w:val="22"/>
          <w:szCs w:val="22"/>
        </w:rPr>
      </w:pPr>
      <w:hyperlink w:anchor="_Toc56428078" w:history="1">
        <w:r w:rsidR="00C64A90" w:rsidRPr="00485DC8">
          <w:rPr>
            <w:rStyle w:val="Hyperlink"/>
          </w:rPr>
          <w:t>Figure 13. Monitoring Network in the Central B Project Zone</w:t>
        </w:r>
        <w:r w:rsidR="00C64A90">
          <w:rPr>
            <w:webHidden/>
          </w:rPr>
          <w:tab/>
        </w:r>
        <w:r w:rsidR="00C64A90">
          <w:rPr>
            <w:webHidden/>
          </w:rPr>
          <w:fldChar w:fldCharType="begin"/>
        </w:r>
        <w:r w:rsidR="00C64A90">
          <w:rPr>
            <w:webHidden/>
          </w:rPr>
          <w:instrText xml:space="preserve"> PAGEREF _Toc56428078 \h </w:instrText>
        </w:r>
        <w:r w:rsidR="00C64A90">
          <w:rPr>
            <w:webHidden/>
          </w:rPr>
        </w:r>
        <w:r w:rsidR="00C64A90">
          <w:rPr>
            <w:webHidden/>
          </w:rPr>
          <w:fldChar w:fldCharType="separate"/>
        </w:r>
        <w:r w:rsidR="00260940">
          <w:rPr>
            <w:webHidden/>
          </w:rPr>
          <w:t>78</w:t>
        </w:r>
        <w:r w:rsidR="00C64A90">
          <w:rPr>
            <w:webHidden/>
          </w:rPr>
          <w:fldChar w:fldCharType="end"/>
        </w:r>
      </w:hyperlink>
    </w:p>
    <w:p w14:paraId="7A1F8428" w14:textId="2B5ABF8E" w:rsidR="00C64A90" w:rsidRDefault="00797C17">
      <w:pPr>
        <w:pStyle w:val="TableofFigures"/>
        <w:rPr>
          <w:rFonts w:asciiTheme="minorHAnsi" w:eastAsiaTheme="minorEastAsia" w:hAnsiTheme="minorHAnsi" w:cstheme="minorBidi"/>
          <w:sz w:val="22"/>
          <w:szCs w:val="22"/>
        </w:rPr>
      </w:pPr>
      <w:hyperlink w:anchor="_Toc56428079" w:history="1">
        <w:r w:rsidR="00C64A90" w:rsidRPr="00485DC8">
          <w:rPr>
            <w:rStyle w:val="Hyperlink"/>
          </w:rPr>
          <w:t>Figure 14. Monitoring Network in the Central SIRL Pr</w:t>
        </w:r>
        <w:r w:rsidR="00C64A90" w:rsidRPr="00485DC8">
          <w:rPr>
            <w:rStyle w:val="Hyperlink"/>
          </w:rPr>
          <w:t>o</w:t>
        </w:r>
        <w:r w:rsidR="00C64A90" w:rsidRPr="00485DC8">
          <w:rPr>
            <w:rStyle w:val="Hyperlink"/>
          </w:rPr>
          <w:t>ject Zone</w:t>
        </w:r>
        <w:r w:rsidR="00C64A90">
          <w:rPr>
            <w:webHidden/>
          </w:rPr>
          <w:tab/>
        </w:r>
        <w:r w:rsidR="00C64A90">
          <w:rPr>
            <w:webHidden/>
          </w:rPr>
          <w:fldChar w:fldCharType="begin"/>
        </w:r>
        <w:r w:rsidR="00C64A90">
          <w:rPr>
            <w:webHidden/>
          </w:rPr>
          <w:instrText xml:space="preserve"> PAGEREF _Toc56428079 \h </w:instrText>
        </w:r>
        <w:r w:rsidR="00C64A90">
          <w:rPr>
            <w:webHidden/>
          </w:rPr>
        </w:r>
        <w:r w:rsidR="00C64A90">
          <w:rPr>
            <w:webHidden/>
          </w:rPr>
          <w:fldChar w:fldCharType="separate"/>
        </w:r>
        <w:r w:rsidR="00260940">
          <w:rPr>
            <w:webHidden/>
          </w:rPr>
          <w:t>79</w:t>
        </w:r>
        <w:r w:rsidR="00C64A90">
          <w:rPr>
            <w:webHidden/>
          </w:rPr>
          <w:fldChar w:fldCharType="end"/>
        </w:r>
      </w:hyperlink>
    </w:p>
    <w:p w14:paraId="261DEF37" w14:textId="0EFFFA0D" w:rsidR="00C64A90" w:rsidRDefault="00797C17">
      <w:pPr>
        <w:pStyle w:val="TableofFigures"/>
        <w:rPr>
          <w:rFonts w:asciiTheme="minorHAnsi" w:eastAsiaTheme="minorEastAsia" w:hAnsiTheme="minorHAnsi" w:cstheme="minorBidi"/>
          <w:sz w:val="22"/>
          <w:szCs w:val="22"/>
        </w:rPr>
      </w:pPr>
      <w:hyperlink w:anchor="_Toc56428080" w:history="1">
        <w:r w:rsidR="00C64A90" w:rsidRPr="00485DC8">
          <w:rPr>
            <w:rStyle w:val="Hyperlink"/>
          </w:rPr>
          <w:t>Figure 15</w:t>
        </w:r>
        <w:r w:rsidR="00C64A90" w:rsidRPr="00485DC8">
          <w:rPr>
            <w:rStyle w:val="Hyperlink"/>
            <w:bCs/>
          </w:rPr>
          <w:t>.</w:t>
        </w:r>
        <w:r w:rsidR="00C64A90" w:rsidRPr="00485DC8">
          <w:rPr>
            <w:rStyle w:val="Hyperlink"/>
          </w:rPr>
          <w:t xml:space="preserve"> </w:t>
        </w:r>
        <w:r w:rsidR="00C64A90" w:rsidRPr="00485DC8">
          <w:rPr>
            <w:rStyle w:val="Hyperlink"/>
            <w:bCs/>
          </w:rPr>
          <w:t>CIRL Project Zone A seagrass evaluation results for compliance step 1 and step 2</w:t>
        </w:r>
        <w:r w:rsidR="00C64A90">
          <w:rPr>
            <w:webHidden/>
          </w:rPr>
          <w:tab/>
        </w:r>
        <w:r w:rsidR="00C64A90">
          <w:rPr>
            <w:webHidden/>
          </w:rPr>
          <w:fldChar w:fldCharType="begin"/>
        </w:r>
        <w:r w:rsidR="00C64A90">
          <w:rPr>
            <w:webHidden/>
          </w:rPr>
          <w:instrText xml:space="preserve"> PAGEREF _Toc56428080 \h </w:instrText>
        </w:r>
        <w:r w:rsidR="00C64A90">
          <w:rPr>
            <w:webHidden/>
          </w:rPr>
        </w:r>
        <w:r w:rsidR="00C64A90">
          <w:rPr>
            <w:webHidden/>
          </w:rPr>
          <w:fldChar w:fldCharType="separate"/>
        </w:r>
        <w:r w:rsidR="00260940">
          <w:rPr>
            <w:webHidden/>
          </w:rPr>
          <w:t>136</w:t>
        </w:r>
        <w:r w:rsidR="00C64A90">
          <w:rPr>
            <w:webHidden/>
          </w:rPr>
          <w:fldChar w:fldCharType="end"/>
        </w:r>
      </w:hyperlink>
    </w:p>
    <w:p w14:paraId="656ECE0C" w14:textId="67C86978" w:rsidR="00C64A90" w:rsidRDefault="00797C17">
      <w:pPr>
        <w:pStyle w:val="TableofFigures"/>
        <w:rPr>
          <w:rFonts w:asciiTheme="minorHAnsi" w:eastAsiaTheme="minorEastAsia" w:hAnsiTheme="minorHAnsi" w:cstheme="minorBidi"/>
          <w:sz w:val="22"/>
          <w:szCs w:val="22"/>
        </w:rPr>
      </w:pPr>
      <w:hyperlink w:anchor="_Toc56428081" w:history="1">
        <w:r w:rsidR="00C64A90" w:rsidRPr="00485DC8">
          <w:rPr>
            <w:rStyle w:val="Hyperlink"/>
          </w:rPr>
          <w:t xml:space="preserve">Figure 16. </w:t>
        </w:r>
        <w:r w:rsidR="00C64A90" w:rsidRPr="00485DC8">
          <w:rPr>
            <w:rStyle w:val="Hyperlink"/>
            <w:bCs/>
          </w:rPr>
          <w:t>CIRL Project Zone SEB seagrass evaluation results for compliance step 1 and step 2</w:t>
        </w:r>
        <w:r w:rsidR="00C64A90">
          <w:rPr>
            <w:webHidden/>
          </w:rPr>
          <w:tab/>
        </w:r>
        <w:r w:rsidR="00C64A90">
          <w:rPr>
            <w:webHidden/>
          </w:rPr>
          <w:fldChar w:fldCharType="begin"/>
        </w:r>
        <w:r w:rsidR="00C64A90">
          <w:rPr>
            <w:webHidden/>
          </w:rPr>
          <w:instrText xml:space="preserve"> PAGEREF _Toc56428081 \h </w:instrText>
        </w:r>
        <w:r w:rsidR="00C64A90">
          <w:rPr>
            <w:webHidden/>
          </w:rPr>
        </w:r>
        <w:r w:rsidR="00C64A90">
          <w:rPr>
            <w:webHidden/>
          </w:rPr>
          <w:fldChar w:fldCharType="separate"/>
        </w:r>
        <w:r w:rsidR="00260940">
          <w:rPr>
            <w:webHidden/>
          </w:rPr>
          <w:t>137</w:t>
        </w:r>
        <w:r w:rsidR="00C64A90">
          <w:rPr>
            <w:webHidden/>
          </w:rPr>
          <w:fldChar w:fldCharType="end"/>
        </w:r>
      </w:hyperlink>
    </w:p>
    <w:p w14:paraId="66E37D9F" w14:textId="5491662E" w:rsidR="00C64A90" w:rsidRDefault="00797C17">
      <w:pPr>
        <w:pStyle w:val="TableofFigures"/>
        <w:rPr>
          <w:rFonts w:asciiTheme="minorHAnsi" w:eastAsiaTheme="minorEastAsia" w:hAnsiTheme="minorHAnsi" w:cstheme="minorBidi"/>
          <w:sz w:val="22"/>
          <w:szCs w:val="22"/>
        </w:rPr>
      </w:pPr>
      <w:hyperlink w:anchor="_Toc56428082" w:history="1">
        <w:r w:rsidR="00C64A90" w:rsidRPr="00485DC8">
          <w:rPr>
            <w:rStyle w:val="Hyperlink"/>
          </w:rPr>
          <w:t xml:space="preserve">Figure 17. </w:t>
        </w:r>
        <w:r w:rsidR="00C64A90" w:rsidRPr="00485DC8">
          <w:rPr>
            <w:rStyle w:val="Hyperlink"/>
            <w:bCs/>
          </w:rPr>
          <w:t>CIRL Project Zone B seagrass evaluation results for compliance step 1 and step 2</w:t>
        </w:r>
        <w:r w:rsidR="00C64A90">
          <w:rPr>
            <w:webHidden/>
          </w:rPr>
          <w:tab/>
        </w:r>
        <w:r w:rsidR="00C64A90">
          <w:rPr>
            <w:webHidden/>
          </w:rPr>
          <w:fldChar w:fldCharType="begin"/>
        </w:r>
        <w:r w:rsidR="00C64A90">
          <w:rPr>
            <w:webHidden/>
          </w:rPr>
          <w:instrText xml:space="preserve"> PAGEREF _Toc56428082 \h </w:instrText>
        </w:r>
        <w:r w:rsidR="00C64A90">
          <w:rPr>
            <w:webHidden/>
          </w:rPr>
        </w:r>
        <w:r w:rsidR="00C64A90">
          <w:rPr>
            <w:webHidden/>
          </w:rPr>
          <w:fldChar w:fldCharType="separate"/>
        </w:r>
        <w:r w:rsidR="00260940">
          <w:rPr>
            <w:webHidden/>
          </w:rPr>
          <w:t>137</w:t>
        </w:r>
        <w:r w:rsidR="00C64A90">
          <w:rPr>
            <w:webHidden/>
          </w:rPr>
          <w:fldChar w:fldCharType="end"/>
        </w:r>
      </w:hyperlink>
    </w:p>
    <w:p w14:paraId="43999640" w14:textId="3B34E9A6" w:rsidR="00C64A90" w:rsidRDefault="006C6A8D">
      <w:pPr>
        <w:pStyle w:val="TableofFigures"/>
        <w:rPr>
          <w:rFonts w:asciiTheme="minorHAnsi" w:eastAsiaTheme="minorEastAsia" w:hAnsiTheme="minorHAnsi" w:cstheme="minorBidi"/>
          <w:sz w:val="22"/>
          <w:szCs w:val="22"/>
        </w:rPr>
      </w:pPr>
      <w:r>
        <w:fldChar w:fldCharType="end"/>
      </w:r>
      <w:r w:rsidR="00BA559C">
        <w:fldChar w:fldCharType="begin"/>
      </w:r>
      <w:r w:rsidR="00BA559C">
        <w:instrText xml:space="preserve"> TOC \h \z \c "Figure B-" </w:instrText>
      </w:r>
      <w:r w:rsidR="00BA559C">
        <w:fldChar w:fldCharType="separate"/>
      </w:r>
      <w:hyperlink w:anchor="_Toc56428083" w:history="1">
        <w:r w:rsidR="00C64A90" w:rsidRPr="003710C0">
          <w:rPr>
            <w:rStyle w:val="Hyperlink"/>
          </w:rPr>
          <w:t>Figure B-1. BMP enrollment in the CIRL BMAP area as of July 2020</w:t>
        </w:r>
        <w:r w:rsidR="00C64A90">
          <w:rPr>
            <w:webHidden/>
          </w:rPr>
          <w:tab/>
        </w:r>
        <w:r w:rsidR="00C64A90">
          <w:rPr>
            <w:webHidden/>
          </w:rPr>
          <w:fldChar w:fldCharType="begin"/>
        </w:r>
        <w:r w:rsidR="00C64A90">
          <w:rPr>
            <w:webHidden/>
          </w:rPr>
          <w:instrText xml:space="preserve"> PAGEREF _Toc56428083 \h </w:instrText>
        </w:r>
        <w:r w:rsidR="00C64A90">
          <w:rPr>
            <w:webHidden/>
          </w:rPr>
        </w:r>
        <w:r w:rsidR="00C64A90">
          <w:rPr>
            <w:webHidden/>
          </w:rPr>
          <w:fldChar w:fldCharType="separate"/>
        </w:r>
        <w:r w:rsidR="00260940">
          <w:rPr>
            <w:webHidden/>
          </w:rPr>
          <w:t>146</w:t>
        </w:r>
        <w:r w:rsidR="00C64A90">
          <w:rPr>
            <w:webHidden/>
          </w:rPr>
          <w:fldChar w:fldCharType="end"/>
        </w:r>
      </w:hyperlink>
    </w:p>
    <w:p w14:paraId="7625DDC7" w14:textId="753D9CBF" w:rsidR="00C64A90" w:rsidRDefault="00797C17">
      <w:pPr>
        <w:pStyle w:val="TableofFigures"/>
        <w:rPr>
          <w:rFonts w:asciiTheme="minorHAnsi" w:eastAsiaTheme="minorEastAsia" w:hAnsiTheme="minorHAnsi" w:cstheme="minorBidi"/>
          <w:sz w:val="22"/>
          <w:szCs w:val="22"/>
        </w:rPr>
      </w:pPr>
      <w:hyperlink w:anchor="_Toc56428084" w:history="1">
        <w:r w:rsidR="00C64A90" w:rsidRPr="003710C0">
          <w:rPr>
            <w:rStyle w:val="Hyperlink"/>
          </w:rPr>
          <w:t>Figure B-2. GIS example of a sliver</w:t>
        </w:r>
        <w:r w:rsidR="00C64A90">
          <w:rPr>
            <w:webHidden/>
          </w:rPr>
          <w:tab/>
        </w:r>
        <w:r w:rsidR="00C64A90">
          <w:rPr>
            <w:webHidden/>
          </w:rPr>
          <w:fldChar w:fldCharType="begin"/>
        </w:r>
        <w:r w:rsidR="00C64A90">
          <w:rPr>
            <w:webHidden/>
          </w:rPr>
          <w:instrText xml:space="preserve"> PAGEREF _Toc56428084 \h </w:instrText>
        </w:r>
        <w:r w:rsidR="00C64A90">
          <w:rPr>
            <w:webHidden/>
          </w:rPr>
        </w:r>
        <w:r w:rsidR="00C64A90">
          <w:rPr>
            <w:webHidden/>
          </w:rPr>
          <w:fldChar w:fldCharType="separate"/>
        </w:r>
        <w:r w:rsidR="00260940">
          <w:rPr>
            <w:webHidden/>
          </w:rPr>
          <w:t>149</w:t>
        </w:r>
        <w:r w:rsidR="00C64A90">
          <w:rPr>
            <w:webHidden/>
          </w:rPr>
          <w:fldChar w:fldCharType="end"/>
        </w:r>
      </w:hyperlink>
    </w:p>
    <w:p w14:paraId="25BA14E7" w14:textId="158724AC" w:rsidR="00C64A90" w:rsidRDefault="00797C17">
      <w:pPr>
        <w:pStyle w:val="TableofFigures"/>
        <w:rPr>
          <w:rFonts w:asciiTheme="minorHAnsi" w:eastAsiaTheme="minorEastAsia" w:hAnsiTheme="minorHAnsi" w:cstheme="minorBidi"/>
          <w:sz w:val="22"/>
          <w:szCs w:val="22"/>
        </w:rPr>
      </w:pPr>
      <w:hyperlink w:anchor="_Toc56428085" w:history="1">
        <w:r w:rsidR="00C64A90" w:rsidRPr="003710C0">
          <w:rPr>
            <w:rStyle w:val="Hyperlink"/>
          </w:rPr>
          <w:t>Figure B-3. Distribution of agricultural acreage on parcels with potential agricultural activity, CIRL BMAP area</w:t>
        </w:r>
        <w:r w:rsidR="00C64A90">
          <w:rPr>
            <w:webHidden/>
          </w:rPr>
          <w:tab/>
        </w:r>
        <w:r w:rsidR="00C64A90">
          <w:rPr>
            <w:webHidden/>
          </w:rPr>
          <w:fldChar w:fldCharType="begin"/>
        </w:r>
        <w:r w:rsidR="00C64A90">
          <w:rPr>
            <w:webHidden/>
          </w:rPr>
          <w:instrText xml:space="preserve"> PAGEREF _Toc56428085 \h </w:instrText>
        </w:r>
        <w:r w:rsidR="00C64A90">
          <w:rPr>
            <w:webHidden/>
          </w:rPr>
        </w:r>
        <w:r w:rsidR="00C64A90">
          <w:rPr>
            <w:webHidden/>
          </w:rPr>
          <w:fldChar w:fldCharType="separate"/>
        </w:r>
        <w:r w:rsidR="00260940">
          <w:rPr>
            <w:webHidden/>
          </w:rPr>
          <w:t>151</w:t>
        </w:r>
        <w:r w:rsidR="00C64A90">
          <w:rPr>
            <w:webHidden/>
          </w:rPr>
          <w:fldChar w:fldCharType="end"/>
        </w:r>
      </w:hyperlink>
    </w:p>
    <w:p w14:paraId="6EC0B443" w14:textId="39466BB8" w:rsidR="00C64A90" w:rsidRDefault="00797C17">
      <w:pPr>
        <w:pStyle w:val="TableofFigures"/>
        <w:rPr>
          <w:rFonts w:asciiTheme="minorHAnsi" w:eastAsiaTheme="minorEastAsia" w:hAnsiTheme="minorHAnsi" w:cstheme="minorBidi"/>
          <w:sz w:val="22"/>
          <w:szCs w:val="22"/>
        </w:rPr>
      </w:pPr>
      <w:hyperlink w:anchor="_Toc56428086" w:history="1">
        <w:r w:rsidR="00C64A90" w:rsidRPr="003710C0">
          <w:rPr>
            <w:rStyle w:val="Hyperlink"/>
          </w:rPr>
          <w:t>Figure B-4. Agricultural land uses on parcels with 50 acres of agriculture and greater, CIRL BMAP area</w:t>
        </w:r>
        <w:r w:rsidR="00C64A90">
          <w:rPr>
            <w:webHidden/>
          </w:rPr>
          <w:tab/>
        </w:r>
        <w:r w:rsidR="00C64A90">
          <w:rPr>
            <w:webHidden/>
          </w:rPr>
          <w:fldChar w:fldCharType="begin"/>
        </w:r>
        <w:r w:rsidR="00C64A90">
          <w:rPr>
            <w:webHidden/>
          </w:rPr>
          <w:instrText xml:space="preserve"> PAGEREF _Toc56428086 \h </w:instrText>
        </w:r>
        <w:r w:rsidR="00C64A90">
          <w:rPr>
            <w:webHidden/>
          </w:rPr>
        </w:r>
        <w:r w:rsidR="00C64A90">
          <w:rPr>
            <w:webHidden/>
          </w:rPr>
          <w:fldChar w:fldCharType="separate"/>
        </w:r>
        <w:r w:rsidR="00260940">
          <w:rPr>
            <w:webHidden/>
          </w:rPr>
          <w:t>151</w:t>
        </w:r>
        <w:r w:rsidR="00C64A90">
          <w:rPr>
            <w:webHidden/>
          </w:rPr>
          <w:fldChar w:fldCharType="end"/>
        </w:r>
      </w:hyperlink>
    </w:p>
    <w:p w14:paraId="71D06014" w14:textId="4013ADAF" w:rsidR="00C64A90" w:rsidRDefault="00797C17">
      <w:pPr>
        <w:pStyle w:val="TableofFigures"/>
        <w:rPr>
          <w:rFonts w:asciiTheme="minorHAnsi" w:eastAsiaTheme="minorEastAsia" w:hAnsiTheme="minorHAnsi" w:cstheme="minorBidi"/>
          <w:sz w:val="22"/>
          <w:szCs w:val="22"/>
        </w:rPr>
      </w:pPr>
      <w:hyperlink w:anchor="_Toc56428087" w:history="1">
        <w:r w:rsidR="00C64A90" w:rsidRPr="003710C0">
          <w:rPr>
            <w:rStyle w:val="Hyperlink"/>
          </w:rPr>
          <w:t>Figure B-5. Agricultural land uses on parcels with less than 50 acres of agriculture, CIRL BMAP area</w:t>
        </w:r>
        <w:r w:rsidR="00C64A90">
          <w:rPr>
            <w:webHidden/>
          </w:rPr>
          <w:tab/>
        </w:r>
        <w:r w:rsidR="00C64A90">
          <w:rPr>
            <w:webHidden/>
          </w:rPr>
          <w:fldChar w:fldCharType="begin"/>
        </w:r>
        <w:r w:rsidR="00C64A90">
          <w:rPr>
            <w:webHidden/>
          </w:rPr>
          <w:instrText xml:space="preserve"> PAGEREF _Toc56428087 \h </w:instrText>
        </w:r>
        <w:r w:rsidR="00C64A90">
          <w:rPr>
            <w:webHidden/>
          </w:rPr>
        </w:r>
        <w:r w:rsidR="00C64A90">
          <w:rPr>
            <w:webHidden/>
          </w:rPr>
          <w:fldChar w:fldCharType="separate"/>
        </w:r>
        <w:r w:rsidR="00260940">
          <w:rPr>
            <w:webHidden/>
          </w:rPr>
          <w:t>152</w:t>
        </w:r>
        <w:r w:rsidR="00C64A90">
          <w:rPr>
            <w:webHidden/>
          </w:rPr>
          <w:fldChar w:fldCharType="end"/>
        </w:r>
      </w:hyperlink>
    </w:p>
    <w:p w14:paraId="6202D547" w14:textId="2AF99676" w:rsidR="00C64A90" w:rsidRDefault="00797C17">
      <w:pPr>
        <w:pStyle w:val="TableofFigures"/>
        <w:rPr>
          <w:rFonts w:asciiTheme="minorHAnsi" w:eastAsiaTheme="minorEastAsia" w:hAnsiTheme="minorHAnsi" w:cstheme="minorBidi"/>
          <w:sz w:val="22"/>
          <w:szCs w:val="22"/>
        </w:rPr>
      </w:pPr>
      <w:hyperlink w:anchor="_Toc56428088" w:history="1">
        <w:r w:rsidR="00C64A90" w:rsidRPr="003710C0">
          <w:rPr>
            <w:rStyle w:val="Hyperlink"/>
          </w:rPr>
          <w:t>Figure B-6. Number of parcels with 50 acres of agriculture and greater, CIRL BMAP area</w:t>
        </w:r>
        <w:r w:rsidR="00C64A90">
          <w:rPr>
            <w:webHidden/>
          </w:rPr>
          <w:tab/>
        </w:r>
        <w:r w:rsidR="00C64A90">
          <w:rPr>
            <w:webHidden/>
          </w:rPr>
          <w:fldChar w:fldCharType="begin"/>
        </w:r>
        <w:r w:rsidR="00C64A90">
          <w:rPr>
            <w:webHidden/>
          </w:rPr>
          <w:instrText xml:space="preserve"> PAGEREF _Toc56428088 \h </w:instrText>
        </w:r>
        <w:r w:rsidR="00C64A90">
          <w:rPr>
            <w:webHidden/>
          </w:rPr>
        </w:r>
        <w:r w:rsidR="00C64A90">
          <w:rPr>
            <w:webHidden/>
          </w:rPr>
          <w:fldChar w:fldCharType="separate"/>
        </w:r>
        <w:r w:rsidR="00260940">
          <w:rPr>
            <w:webHidden/>
          </w:rPr>
          <w:t>153</w:t>
        </w:r>
        <w:r w:rsidR="00C64A90">
          <w:rPr>
            <w:webHidden/>
          </w:rPr>
          <w:fldChar w:fldCharType="end"/>
        </w:r>
      </w:hyperlink>
    </w:p>
    <w:p w14:paraId="21BCE1EE" w14:textId="67E7EDA6" w:rsidR="00C64A90" w:rsidRDefault="00797C17">
      <w:pPr>
        <w:pStyle w:val="TableofFigures"/>
        <w:rPr>
          <w:rFonts w:asciiTheme="minorHAnsi" w:eastAsiaTheme="minorEastAsia" w:hAnsiTheme="minorHAnsi" w:cstheme="minorBidi"/>
          <w:sz w:val="22"/>
          <w:szCs w:val="22"/>
        </w:rPr>
      </w:pPr>
      <w:hyperlink w:anchor="_Toc56428089" w:history="1">
        <w:r w:rsidR="00C64A90" w:rsidRPr="003710C0">
          <w:rPr>
            <w:rStyle w:val="Hyperlink"/>
          </w:rPr>
          <w:t>Figure B-7. Number of parcels with less than 50 acres of agriculture, CIRL BMAP area</w:t>
        </w:r>
        <w:r w:rsidR="00C64A90">
          <w:rPr>
            <w:webHidden/>
          </w:rPr>
          <w:tab/>
        </w:r>
        <w:r w:rsidR="00C64A90">
          <w:rPr>
            <w:webHidden/>
          </w:rPr>
          <w:fldChar w:fldCharType="begin"/>
        </w:r>
        <w:r w:rsidR="00C64A90">
          <w:rPr>
            <w:webHidden/>
          </w:rPr>
          <w:instrText xml:space="preserve"> PAGEREF _Toc56428089 \h </w:instrText>
        </w:r>
        <w:r w:rsidR="00C64A90">
          <w:rPr>
            <w:webHidden/>
          </w:rPr>
        </w:r>
        <w:r w:rsidR="00C64A90">
          <w:rPr>
            <w:webHidden/>
          </w:rPr>
          <w:fldChar w:fldCharType="separate"/>
        </w:r>
        <w:r w:rsidR="00260940">
          <w:rPr>
            <w:webHidden/>
          </w:rPr>
          <w:t>153</w:t>
        </w:r>
        <w:r w:rsidR="00C64A90">
          <w:rPr>
            <w:webHidden/>
          </w:rPr>
          <w:fldChar w:fldCharType="end"/>
        </w:r>
      </w:hyperlink>
    </w:p>
    <w:p w14:paraId="663438D5" w14:textId="38154ED5" w:rsidR="00C64A90" w:rsidRDefault="00797C17">
      <w:pPr>
        <w:pStyle w:val="TableofFigures"/>
        <w:rPr>
          <w:rFonts w:asciiTheme="minorHAnsi" w:eastAsiaTheme="minorEastAsia" w:hAnsiTheme="minorHAnsi" w:cstheme="minorBidi"/>
          <w:sz w:val="22"/>
          <w:szCs w:val="22"/>
        </w:rPr>
      </w:pPr>
      <w:hyperlink w:anchor="_Toc56428090" w:history="1">
        <w:r w:rsidR="00C64A90" w:rsidRPr="003710C0">
          <w:rPr>
            <w:rStyle w:val="Hyperlink"/>
          </w:rPr>
          <w:t>Figure B-8. Distribution of agricultural acreage on parcels with potential agricultural activity, Project Zone A</w:t>
        </w:r>
        <w:r w:rsidR="00C64A90">
          <w:rPr>
            <w:webHidden/>
          </w:rPr>
          <w:tab/>
        </w:r>
        <w:r w:rsidR="00C64A90">
          <w:rPr>
            <w:webHidden/>
          </w:rPr>
          <w:fldChar w:fldCharType="begin"/>
        </w:r>
        <w:r w:rsidR="00C64A90">
          <w:rPr>
            <w:webHidden/>
          </w:rPr>
          <w:instrText xml:space="preserve"> PAGEREF _Toc56428090 \h </w:instrText>
        </w:r>
        <w:r w:rsidR="00C64A90">
          <w:rPr>
            <w:webHidden/>
          </w:rPr>
        </w:r>
        <w:r w:rsidR="00C64A90">
          <w:rPr>
            <w:webHidden/>
          </w:rPr>
          <w:fldChar w:fldCharType="separate"/>
        </w:r>
        <w:r w:rsidR="00260940">
          <w:rPr>
            <w:webHidden/>
          </w:rPr>
          <w:t>154</w:t>
        </w:r>
        <w:r w:rsidR="00C64A90">
          <w:rPr>
            <w:webHidden/>
          </w:rPr>
          <w:fldChar w:fldCharType="end"/>
        </w:r>
      </w:hyperlink>
    </w:p>
    <w:p w14:paraId="7C752741" w14:textId="135A56DE" w:rsidR="00C64A90" w:rsidRDefault="00797C17">
      <w:pPr>
        <w:pStyle w:val="TableofFigures"/>
        <w:rPr>
          <w:rFonts w:asciiTheme="minorHAnsi" w:eastAsiaTheme="minorEastAsia" w:hAnsiTheme="minorHAnsi" w:cstheme="minorBidi"/>
          <w:sz w:val="22"/>
          <w:szCs w:val="22"/>
        </w:rPr>
      </w:pPr>
      <w:hyperlink w:anchor="_Toc56428091" w:history="1">
        <w:r w:rsidR="00C64A90" w:rsidRPr="003710C0">
          <w:rPr>
            <w:rStyle w:val="Hyperlink"/>
          </w:rPr>
          <w:t>Figure B-9. Land use type and distribution of agricultural acreage, Project Zone A</w:t>
        </w:r>
        <w:r w:rsidR="00C64A90">
          <w:rPr>
            <w:webHidden/>
          </w:rPr>
          <w:tab/>
        </w:r>
        <w:r w:rsidR="00C64A90">
          <w:rPr>
            <w:webHidden/>
          </w:rPr>
          <w:fldChar w:fldCharType="begin"/>
        </w:r>
        <w:r w:rsidR="00C64A90">
          <w:rPr>
            <w:webHidden/>
          </w:rPr>
          <w:instrText xml:space="preserve"> PAGEREF _Toc56428091 \h </w:instrText>
        </w:r>
        <w:r w:rsidR="00C64A90">
          <w:rPr>
            <w:webHidden/>
          </w:rPr>
        </w:r>
        <w:r w:rsidR="00C64A90">
          <w:rPr>
            <w:webHidden/>
          </w:rPr>
          <w:fldChar w:fldCharType="separate"/>
        </w:r>
        <w:r w:rsidR="00260940">
          <w:rPr>
            <w:webHidden/>
          </w:rPr>
          <w:t>155</w:t>
        </w:r>
        <w:r w:rsidR="00C64A90">
          <w:rPr>
            <w:webHidden/>
          </w:rPr>
          <w:fldChar w:fldCharType="end"/>
        </w:r>
      </w:hyperlink>
    </w:p>
    <w:p w14:paraId="356FEDB0" w14:textId="59EC47B6" w:rsidR="00C64A90" w:rsidRDefault="00797C17">
      <w:pPr>
        <w:pStyle w:val="TableofFigures"/>
        <w:rPr>
          <w:rFonts w:asciiTheme="minorHAnsi" w:eastAsiaTheme="minorEastAsia" w:hAnsiTheme="minorHAnsi" w:cstheme="minorBidi"/>
          <w:sz w:val="22"/>
          <w:szCs w:val="22"/>
        </w:rPr>
      </w:pPr>
      <w:hyperlink w:anchor="_Toc56428092" w:history="1">
        <w:r w:rsidR="00C64A90" w:rsidRPr="003710C0">
          <w:rPr>
            <w:rStyle w:val="Hyperlink"/>
          </w:rPr>
          <w:t>Figure B-10. Distribution of agricultural acreage on parcels with potential agricultural activity, Project Zone B</w:t>
        </w:r>
        <w:r w:rsidR="00C64A90">
          <w:rPr>
            <w:webHidden/>
          </w:rPr>
          <w:tab/>
        </w:r>
        <w:r w:rsidR="00C64A90">
          <w:rPr>
            <w:webHidden/>
          </w:rPr>
          <w:fldChar w:fldCharType="begin"/>
        </w:r>
        <w:r w:rsidR="00C64A90">
          <w:rPr>
            <w:webHidden/>
          </w:rPr>
          <w:instrText xml:space="preserve"> PAGEREF _Toc56428092 \h </w:instrText>
        </w:r>
        <w:r w:rsidR="00C64A90">
          <w:rPr>
            <w:webHidden/>
          </w:rPr>
        </w:r>
        <w:r w:rsidR="00C64A90">
          <w:rPr>
            <w:webHidden/>
          </w:rPr>
          <w:fldChar w:fldCharType="separate"/>
        </w:r>
        <w:r w:rsidR="00260940">
          <w:rPr>
            <w:webHidden/>
          </w:rPr>
          <w:t>156</w:t>
        </w:r>
        <w:r w:rsidR="00C64A90">
          <w:rPr>
            <w:webHidden/>
          </w:rPr>
          <w:fldChar w:fldCharType="end"/>
        </w:r>
      </w:hyperlink>
    </w:p>
    <w:p w14:paraId="21FE4332" w14:textId="730836C2" w:rsidR="00C64A90" w:rsidRDefault="00797C17">
      <w:pPr>
        <w:pStyle w:val="TableofFigures"/>
        <w:rPr>
          <w:rFonts w:asciiTheme="minorHAnsi" w:eastAsiaTheme="minorEastAsia" w:hAnsiTheme="minorHAnsi" w:cstheme="minorBidi"/>
          <w:sz w:val="22"/>
          <w:szCs w:val="22"/>
        </w:rPr>
      </w:pPr>
      <w:hyperlink w:anchor="_Toc56428093" w:history="1">
        <w:r w:rsidR="00C64A90" w:rsidRPr="003710C0">
          <w:rPr>
            <w:rStyle w:val="Hyperlink"/>
          </w:rPr>
          <w:t>Figure B-11. Land use type and distribution of agricultural acreage by parcel size, Project Zone B</w:t>
        </w:r>
        <w:r w:rsidR="00C64A90">
          <w:rPr>
            <w:webHidden/>
          </w:rPr>
          <w:tab/>
        </w:r>
        <w:r w:rsidR="00C64A90">
          <w:rPr>
            <w:webHidden/>
          </w:rPr>
          <w:fldChar w:fldCharType="begin"/>
        </w:r>
        <w:r w:rsidR="00C64A90">
          <w:rPr>
            <w:webHidden/>
          </w:rPr>
          <w:instrText xml:space="preserve"> PAGEREF _Toc56428093 \h </w:instrText>
        </w:r>
        <w:r w:rsidR="00C64A90">
          <w:rPr>
            <w:webHidden/>
          </w:rPr>
        </w:r>
        <w:r w:rsidR="00C64A90">
          <w:rPr>
            <w:webHidden/>
          </w:rPr>
          <w:fldChar w:fldCharType="separate"/>
        </w:r>
        <w:r w:rsidR="00260940">
          <w:rPr>
            <w:webHidden/>
          </w:rPr>
          <w:t>157</w:t>
        </w:r>
        <w:r w:rsidR="00C64A90">
          <w:rPr>
            <w:webHidden/>
          </w:rPr>
          <w:fldChar w:fldCharType="end"/>
        </w:r>
      </w:hyperlink>
    </w:p>
    <w:p w14:paraId="326488DE" w14:textId="603B79AF" w:rsidR="00C64A90" w:rsidRDefault="00797C17">
      <w:pPr>
        <w:pStyle w:val="TableofFigures"/>
        <w:rPr>
          <w:rFonts w:asciiTheme="minorHAnsi" w:eastAsiaTheme="minorEastAsia" w:hAnsiTheme="minorHAnsi" w:cstheme="minorBidi"/>
          <w:sz w:val="22"/>
          <w:szCs w:val="22"/>
        </w:rPr>
      </w:pPr>
      <w:hyperlink w:anchor="_Toc56428094" w:history="1">
        <w:r w:rsidR="00C64A90" w:rsidRPr="003710C0">
          <w:rPr>
            <w:rStyle w:val="Hyperlink"/>
          </w:rPr>
          <w:t>Figure B-12. Distribution of agricultural acreage on parcels with potential agricultural activity, Project Zone SEB</w:t>
        </w:r>
        <w:r w:rsidR="00C64A90">
          <w:rPr>
            <w:webHidden/>
          </w:rPr>
          <w:tab/>
        </w:r>
        <w:r w:rsidR="00C64A90">
          <w:rPr>
            <w:webHidden/>
          </w:rPr>
          <w:fldChar w:fldCharType="begin"/>
        </w:r>
        <w:r w:rsidR="00C64A90">
          <w:rPr>
            <w:webHidden/>
          </w:rPr>
          <w:instrText xml:space="preserve"> PAGEREF _Toc56428094 \h </w:instrText>
        </w:r>
        <w:r w:rsidR="00C64A90">
          <w:rPr>
            <w:webHidden/>
          </w:rPr>
        </w:r>
        <w:r w:rsidR="00C64A90">
          <w:rPr>
            <w:webHidden/>
          </w:rPr>
          <w:fldChar w:fldCharType="separate"/>
        </w:r>
        <w:r w:rsidR="00260940">
          <w:rPr>
            <w:webHidden/>
          </w:rPr>
          <w:t>158</w:t>
        </w:r>
        <w:r w:rsidR="00C64A90">
          <w:rPr>
            <w:webHidden/>
          </w:rPr>
          <w:fldChar w:fldCharType="end"/>
        </w:r>
      </w:hyperlink>
    </w:p>
    <w:p w14:paraId="55E36CDC" w14:textId="070D0F4F" w:rsidR="00C64A90" w:rsidRDefault="00797C17">
      <w:pPr>
        <w:pStyle w:val="TableofFigures"/>
        <w:rPr>
          <w:rFonts w:asciiTheme="minorHAnsi" w:eastAsiaTheme="minorEastAsia" w:hAnsiTheme="minorHAnsi" w:cstheme="minorBidi"/>
          <w:sz w:val="22"/>
          <w:szCs w:val="22"/>
        </w:rPr>
      </w:pPr>
      <w:hyperlink w:anchor="_Toc56428095" w:history="1">
        <w:r w:rsidR="00C64A90" w:rsidRPr="003710C0">
          <w:rPr>
            <w:rStyle w:val="Hyperlink"/>
          </w:rPr>
          <w:t>Figure B-13. Land use type and distribution of agricultural acreage by parcel size, Project Zone SEB</w:t>
        </w:r>
        <w:r w:rsidR="00C64A90">
          <w:rPr>
            <w:webHidden/>
          </w:rPr>
          <w:tab/>
        </w:r>
        <w:r w:rsidR="00C64A90">
          <w:rPr>
            <w:webHidden/>
          </w:rPr>
          <w:fldChar w:fldCharType="begin"/>
        </w:r>
        <w:r w:rsidR="00C64A90">
          <w:rPr>
            <w:webHidden/>
          </w:rPr>
          <w:instrText xml:space="preserve"> PAGEREF _Toc56428095 \h </w:instrText>
        </w:r>
        <w:r w:rsidR="00C64A90">
          <w:rPr>
            <w:webHidden/>
          </w:rPr>
        </w:r>
        <w:r w:rsidR="00C64A90">
          <w:rPr>
            <w:webHidden/>
          </w:rPr>
          <w:fldChar w:fldCharType="separate"/>
        </w:r>
        <w:r w:rsidR="00260940">
          <w:rPr>
            <w:webHidden/>
          </w:rPr>
          <w:t>159</w:t>
        </w:r>
        <w:r w:rsidR="00C64A90">
          <w:rPr>
            <w:webHidden/>
          </w:rPr>
          <w:fldChar w:fldCharType="end"/>
        </w:r>
      </w:hyperlink>
    </w:p>
    <w:p w14:paraId="10D42751" w14:textId="7426EC07" w:rsidR="00C64A90" w:rsidRDefault="00797C17">
      <w:pPr>
        <w:pStyle w:val="TableofFigures"/>
        <w:rPr>
          <w:rFonts w:asciiTheme="minorHAnsi" w:eastAsiaTheme="minorEastAsia" w:hAnsiTheme="minorHAnsi" w:cstheme="minorBidi"/>
          <w:sz w:val="22"/>
          <w:szCs w:val="22"/>
        </w:rPr>
      </w:pPr>
      <w:hyperlink w:anchor="_Toc56428096" w:history="1">
        <w:r w:rsidR="00C64A90" w:rsidRPr="003710C0">
          <w:rPr>
            <w:rStyle w:val="Hyperlink"/>
          </w:rPr>
          <w:t>Figure B-14. Distribution of agricultural acreage on parcels with potential agricultural activity, Project Zone SIRL</w:t>
        </w:r>
        <w:r w:rsidR="00C64A90">
          <w:rPr>
            <w:webHidden/>
          </w:rPr>
          <w:tab/>
        </w:r>
        <w:r w:rsidR="00C64A90">
          <w:rPr>
            <w:webHidden/>
          </w:rPr>
          <w:fldChar w:fldCharType="begin"/>
        </w:r>
        <w:r w:rsidR="00C64A90">
          <w:rPr>
            <w:webHidden/>
          </w:rPr>
          <w:instrText xml:space="preserve"> PAGEREF _Toc56428096 \h </w:instrText>
        </w:r>
        <w:r w:rsidR="00C64A90">
          <w:rPr>
            <w:webHidden/>
          </w:rPr>
        </w:r>
        <w:r w:rsidR="00C64A90">
          <w:rPr>
            <w:webHidden/>
          </w:rPr>
          <w:fldChar w:fldCharType="separate"/>
        </w:r>
        <w:r w:rsidR="00260940">
          <w:rPr>
            <w:webHidden/>
          </w:rPr>
          <w:t>160</w:t>
        </w:r>
        <w:r w:rsidR="00C64A90">
          <w:rPr>
            <w:webHidden/>
          </w:rPr>
          <w:fldChar w:fldCharType="end"/>
        </w:r>
      </w:hyperlink>
    </w:p>
    <w:p w14:paraId="35F4F76A" w14:textId="069247D3" w:rsidR="00C64A90" w:rsidRDefault="00797C17">
      <w:pPr>
        <w:pStyle w:val="TableofFigures"/>
        <w:rPr>
          <w:rFonts w:asciiTheme="minorHAnsi" w:eastAsiaTheme="minorEastAsia" w:hAnsiTheme="minorHAnsi" w:cstheme="minorBidi"/>
          <w:sz w:val="22"/>
          <w:szCs w:val="22"/>
        </w:rPr>
      </w:pPr>
      <w:hyperlink w:anchor="_Toc56428097" w:history="1">
        <w:r w:rsidR="00C64A90" w:rsidRPr="003710C0">
          <w:rPr>
            <w:rStyle w:val="Hyperlink"/>
          </w:rPr>
          <w:t>Figure B-15. Land use type and distribution of agricultural acreage by parcel size, Project Zone SIRL</w:t>
        </w:r>
        <w:r w:rsidR="00C64A90">
          <w:rPr>
            <w:webHidden/>
          </w:rPr>
          <w:tab/>
        </w:r>
        <w:r w:rsidR="00C64A90">
          <w:rPr>
            <w:webHidden/>
          </w:rPr>
          <w:fldChar w:fldCharType="begin"/>
        </w:r>
        <w:r w:rsidR="00C64A90">
          <w:rPr>
            <w:webHidden/>
          </w:rPr>
          <w:instrText xml:space="preserve"> PAGEREF _Toc56428097 \h </w:instrText>
        </w:r>
        <w:r w:rsidR="00C64A90">
          <w:rPr>
            <w:webHidden/>
          </w:rPr>
        </w:r>
        <w:r w:rsidR="00C64A90">
          <w:rPr>
            <w:webHidden/>
          </w:rPr>
          <w:fldChar w:fldCharType="separate"/>
        </w:r>
        <w:r w:rsidR="00260940">
          <w:rPr>
            <w:webHidden/>
          </w:rPr>
          <w:t>161</w:t>
        </w:r>
        <w:r w:rsidR="00C64A90">
          <w:rPr>
            <w:webHidden/>
          </w:rPr>
          <w:fldChar w:fldCharType="end"/>
        </w:r>
      </w:hyperlink>
    </w:p>
    <w:p w14:paraId="62E083D8" w14:textId="316DCC33" w:rsidR="00C64A90" w:rsidRDefault="00BA559C">
      <w:pPr>
        <w:pStyle w:val="TableofFigures"/>
        <w:rPr>
          <w:rFonts w:asciiTheme="minorHAnsi" w:eastAsiaTheme="minorEastAsia" w:hAnsiTheme="minorHAnsi" w:cstheme="minorBidi"/>
          <w:sz w:val="22"/>
          <w:szCs w:val="22"/>
        </w:rPr>
      </w:pPr>
      <w:r>
        <w:fldChar w:fldCharType="end"/>
      </w:r>
      <w:r>
        <w:fldChar w:fldCharType="begin"/>
      </w:r>
      <w:r>
        <w:instrText xml:space="preserve"> TOC \h \z \c "Figure C-" </w:instrText>
      </w:r>
      <w:r>
        <w:fldChar w:fldCharType="separate"/>
      </w:r>
      <w:hyperlink w:anchor="_Toc56428098" w:history="1">
        <w:r w:rsidR="00C64A90" w:rsidRPr="005F2267">
          <w:rPr>
            <w:rStyle w:val="Hyperlink"/>
          </w:rPr>
          <w:t>Figure C-1. Map of the seagrass transects in CIRL A</w:t>
        </w:r>
        <w:r w:rsidR="00C64A90">
          <w:rPr>
            <w:webHidden/>
          </w:rPr>
          <w:tab/>
        </w:r>
        <w:r w:rsidR="00C64A90">
          <w:rPr>
            <w:webHidden/>
          </w:rPr>
          <w:fldChar w:fldCharType="begin"/>
        </w:r>
        <w:r w:rsidR="00C64A90">
          <w:rPr>
            <w:webHidden/>
          </w:rPr>
          <w:instrText xml:space="preserve"> PAGEREF _Toc56428098 \h </w:instrText>
        </w:r>
        <w:r w:rsidR="00C64A90">
          <w:rPr>
            <w:webHidden/>
          </w:rPr>
        </w:r>
        <w:r w:rsidR="00C64A90">
          <w:rPr>
            <w:webHidden/>
          </w:rPr>
          <w:fldChar w:fldCharType="separate"/>
        </w:r>
        <w:r w:rsidR="00260940">
          <w:rPr>
            <w:webHidden/>
          </w:rPr>
          <w:t>168</w:t>
        </w:r>
        <w:r w:rsidR="00C64A90">
          <w:rPr>
            <w:webHidden/>
          </w:rPr>
          <w:fldChar w:fldCharType="end"/>
        </w:r>
      </w:hyperlink>
    </w:p>
    <w:p w14:paraId="5A2ED1DB" w14:textId="0F373824" w:rsidR="00C64A90" w:rsidRDefault="00797C17">
      <w:pPr>
        <w:pStyle w:val="TableofFigures"/>
        <w:rPr>
          <w:rFonts w:asciiTheme="minorHAnsi" w:eastAsiaTheme="minorEastAsia" w:hAnsiTheme="minorHAnsi" w:cstheme="minorBidi"/>
          <w:sz w:val="22"/>
          <w:szCs w:val="22"/>
        </w:rPr>
      </w:pPr>
      <w:hyperlink w:anchor="_Toc56428099" w:history="1">
        <w:r w:rsidR="00C64A90" w:rsidRPr="005F2267">
          <w:rPr>
            <w:rStyle w:val="Hyperlink"/>
          </w:rPr>
          <w:t>Figure C-2. Map of the seagrass transects in CIRL SEB</w:t>
        </w:r>
        <w:r w:rsidR="00C64A90">
          <w:rPr>
            <w:webHidden/>
          </w:rPr>
          <w:tab/>
        </w:r>
        <w:r w:rsidR="00C64A90">
          <w:rPr>
            <w:webHidden/>
          </w:rPr>
          <w:fldChar w:fldCharType="begin"/>
        </w:r>
        <w:r w:rsidR="00C64A90">
          <w:rPr>
            <w:webHidden/>
          </w:rPr>
          <w:instrText xml:space="preserve"> PAGEREF _Toc56428099 \h </w:instrText>
        </w:r>
        <w:r w:rsidR="00C64A90">
          <w:rPr>
            <w:webHidden/>
          </w:rPr>
        </w:r>
        <w:r w:rsidR="00C64A90">
          <w:rPr>
            <w:webHidden/>
          </w:rPr>
          <w:fldChar w:fldCharType="separate"/>
        </w:r>
        <w:r w:rsidR="00260940">
          <w:rPr>
            <w:webHidden/>
          </w:rPr>
          <w:t>169</w:t>
        </w:r>
        <w:r w:rsidR="00C64A90">
          <w:rPr>
            <w:webHidden/>
          </w:rPr>
          <w:fldChar w:fldCharType="end"/>
        </w:r>
      </w:hyperlink>
    </w:p>
    <w:p w14:paraId="513596F9" w14:textId="225EC213" w:rsidR="00C64A90" w:rsidRDefault="00797C17">
      <w:pPr>
        <w:pStyle w:val="TableofFigures"/>
        <w:rPr>
          <w:rFonts w:asciiTheme="minorHAnsi" w:eastAsiaTheme="minorEastAsia" w:hAnsiTheme="minorHAnsi" w:cstheme="minorBidi"/>
          <w:sz w:val="22"/>
          <w:szCs w:val="22"/>
        </w:rPr>
      </w:pPr>
      <w:hyperlink w:anchor="_Toc56428100" w:history="1">
        <w:r w:rsidR="00C64A90" w:rsidRPr="005F2267">
          <w:rPr>
            <w:rStyle w:val="Hyperlink"/>
          </w:rPr>
          <w:t>Figure C-3. Map of the seagrass transects in CIRL B</w:t>
        </w:r>
        <w:r w:rsidR="00C64A90">
          <w:rPr>
            <w:webHidden/>
          </w:rPr>
          <w:tab/>
        </w:r>
        <w:r w:rsidR="00C64A90">
          <w:rPr>
            <w:webHidden/>
          </w:rPr>
          <w:fldChar w:fldCharType="begin"/>
        </w:r>
        <w:r w:rsidR="00C64A90">
          <w:rPr>
            <w:webHidden/>
          </w:rPr>
          <w:instrText xml:space="preserve"> PAGEREF _Toc56428100 \h </w:instrText>
        </w:r>
        <w:r w:rsidR="00C64A90">
          <w:rPr>
            <w:webHidden/>
          </w:rPr>
        </w:r>
        <w:r w:rsidR="00C64A90">
          <w:rPr>
            <w:webHidden/>
          </w:rPr>
          <w:fldChar w:fldCharType="separate"/>
        </w:r>
        <w:r w:rsidR="00260940">
          <w:rPr>
            <w:webHidden/>
          </w:rPr>
          <w:t>170</w:t>
        </w:r>
        <w:r w:rsidR="00C64A90">
          <w:rPr>
            <w:webHidden/>
          </w:rPr>
          <w:fldChar w:fldCharType="end"/>
        </w:r>
      </w:hyperlink>
    </w:p>
    <w:p w14:paraId="588ECFFC" w14:textId="70B04BCF" w:rsidR="00C64A90" w:rsidRDefault="00BA559C">
      <w:pPr>
        <w:pStyle w:val="TableofFigures"/>
        <w:rPr>
          <w:rFonts w:asciiTheme="minorHAnsi" w:eastAsiaTheme="minorEastAsia" w:hAnsiTheme="minorHAnsi" w:cstheme="minorBidi"/>
          <w:sz w:val="22"/>
          <w:szCs w:val="22"/>
        </w:rPr>
      </w:pPr>
      <w:r>
        <w:fldChar w:fldCharType="end"/>
      </w:r>
      <w:r>
        <w:fldChar w:fldCharType="begin"/>
      </w:r>
      <w:r>
        <w:instrText xml:space="preserve"> TOC \h \z \c "Figure D-" </w:instrText>
      </w:r>
      <w:r>
        <w:fldChar w:fldCharType="separate"/>
      </w:r>
      <w:hyperlink w:anchor="_Toc56428101" w:history="1">
        <w:r w:rsidR="00C64A90" w:rsidRPr="004C4D0E">
          <w:rPr>
            <w:rStyle w:val="Hyperlink"/>
          </w:rPr>
          <w:t>Figure D-1. Map of the Fellsmere WCD</w:t>
        </w:r>
        <w:r w:rsidR="00C64A90">
          <w:rPr>
            <w:webHidden/>
          </w:rPr>
          <w:tab/>
        </w:r>
        <w:r w:rsidR="00C64A90">
          <w:rPr>
            <w:webHidden/>
          </w:rPr>
          <w:fldChar w:fldCharType="begin"/>
        </w:r>
        <w:r w:rsidR="00C64A90">
          <w:rPr>
            <w:webHidden/>
          </w:rPr>
          <w:instrText xml:space="preserve"> PAGEREF _Toc56428101 \h </w:instrText>
        </w:r>
        <w:r w:rsidR="00C64A90">
          <w:rPr>
            <w:webHidden/>
          </w:rPr>
        </w:r>
        <w:r w:rsidR="00C64A90">
          <w:rPr>
            <w:webHidden/>
          </w:rPr>
          <w:fldChar w:fldCharType="separate"/>
        </w:r>
        <w:r w:rsidR="00260940">
          <w:rPr>
            <w:webHidden/>
          </w:rPr>
          <w:t>172</w:t>
        </w:r>
        <w:r w:rsidR="00C64A90">
          <w:rPr>
            <w:webHidden/>
          </w:rPr>
          <w:fldChar w:fldCharType="end"/>
        </w:r>
      </w:hyperlink>
    </w:p>
    <w:p w14:paraId="79CDDD1F" w14:textId="1896A145" w:rsidR="00C64A90" w:rsidRDefault="00797C17">
      <w:pPr>
        <w:pStyle w:val="TableofFigures"/>
        <w:rPr>
          <w:rFonts w:asciiTheme="minorHAnsi" w:eastAsiaTheme="minorEastAsia" w:hAnsiTheme="minorHAnsi" w:cstheme="minorBidi"/>
          <w:sz w:val="22"/>
          <w:szCs w:val="22"/>
        </w:rPr>
      </w:pPr>
      <w:hyperlink w:anchor="_Toc56428102" w:history="1">
        <w:r w:rsidR="00C64A90" w:rsidRPr="004C4D0E">
          <w:rPr>
            <w:rStyle w:val="Hyperlink"/>
          </w:rPr>
          <w:t>Figure D-2. Map of the FPFWMD</w:t>
        </w:r>
        <w:r w:rsidR="00C64A90">
          <w:rPr>
            <w:webHidden/>
          </w:rPr>
          <w:tab/>
        </w:r>
        <w:r w:rsidR="00C64A90">
          <w:rPr>
            <w:webHidden/>
          </w:rPr>
          <w:fldChar w:fldCharType="begin"/>
        </w:r>
        <w:r w:rsidR="00C64A90">
          <w:rPr>
            <w:webHidden/>
          </w:rPr>
          <w:instrText xml:space="preserve"> PAGEREF _Toc56428102 \h </w:instrText>
        </w:r>
        <w:r w:rsidR="00C64A90">
          <w:rPr>
            <w:webHidden/>
          </w:rPr>
        </w:r>
        <w:r w:rsidR="00C64A90">
          <w:rPr>
            <w:webHidden/>
          </w:rPr>
          <w:fldChar w:fldCharType="separate"/>
        </w:r>
        <w:r w:rsidR="00260940">
          <w:rPr>
            <w:webHidden/>
          </w:rPr>
          <w:t>175</w:t>
        </w:r>
        <w:r w:rsidR="00C64A90">
          <w:rPr>
            <w:webHidden/>
          </w:rPr>
          <w:fldChar w:fldCharType="end"/>
        </w:r>
      </w:hyperlink>
    </w:p>
    <w:p w14:paraId="69A8E1A6" w14:textId="0214BA8A" w:rsidR="00C64A90" w:rsidRDefault="00797C17">
      <w:pPr>
        <w:pStyle w:val="TableofFigures"/>
        <w:rPr>
          <w:rFonts w:asciiTheme="minorHAnsi" w:eastAsiaTheme="minorEastAsia" w:hAnsiTheme="minorHAnsi" w:cstheme="minorBidi"/>
          <w:sz w:val="22"/>
          <w:szCs w:val="22"/>
        </w:rPr>
      </w:pPr>
      <w:hyperlink w:anchor="_Toc56428103" w:history="1">
        <w:r w:rsidR="00C64A90" w:rsidRPr="004C4D0E">
          <w:rPr>
            <w:rStyle w:val="Hyperlink"/>
          </w:rPr>
          <w:t>Figure D-3. Map of FPFWCD</w:t>
        </w:r>
        <w:r w:rsidR="00C64A90">
          <w:rPr>
            <w:webHidden/>
          </w:rPr>
          <w:tab/>
        </w:r>
        <w:r w:rsidR="00C64A90">
          <w:rPr>
            <w:webHidden/>
          </w:rPr>
          <w:fldChar w:fldCharType="begin"/>
        </w:r>
        <w:r w:rsidR="00C64A90">
          <w:rPr>
            <w:webHidden/>
          </w:rPr>
          <w:instrText xml:space="preserve"> PAGEREF _Toc56428103 \h </w:instrText>
        </w:r>
        <w:r w:rsidR="00C64A90">
          <w:rPr>
            <w:webHidden/>
          </w:rPr>
        </w:r>
        <w:r w:rsidR="00C64A90">
          <w:rPr>
            <w:webHidden/>
          </w:rPr>
          <w:fldChar w:fldCharType="separate"/>
        </w:r>
        <w:r w:rsidR="00260940">
          <w:rPr>
            <w:webHidden/>
          </w:rPr>
          <w:t>178</w:t>
        </w:r>
        <w:r w:rsidR="00C64A90">
          <w:rPr>
            <w:webHidden/>
          </w:rPr>
          <w:fldChar w:fldCharType="end"/>
        </w:r>
      </w:hyperlink>
    </w:p>
    <w:p w14:paraId="0EE59305" w14:textId="21594CCE" w:rsidR="00C64A90" w:rsidRDefault="00797C17">
      <w:pPr>
        <w:pStyle w:val="TableofFigures"/>
        <w:rPr>
          <w:rFonts w:asciiTheme="minorHAnsi" w:eastAsiaTheme="minorEastAsia" w:hAnsiTheme="minorHAnsi" w:cstheme="minorBidi"/>
          <w:sz w:val="22"/>
          <w:szCs w:val="22"/>
        </w:rPr>
      </w:pPr>
      <w:hyperlink w:anchor="_Toc56428104" w:history="1">
        <w:r w:rsidR="00C64A90" w:rsidRPr="004C4D0E">
          <w:rPr>
            <w:rStyle w:val="Hyperlink"/>
          </w:rPr>
          <w:t>Figure D-4. Map of the IRFWCD</w:t>
        </w:r>
        <w:r w:rsidR="00C64A90">
          <w:rPr>
            <w:webHidden/>
          </w:rPr>
          <w:tab/>
        </w:r>
        <w:r w:rsidR="00C64A90">
          <w:rPr>
            <w:webHidden/>
          </w:rPr>
          <w:fldChar w:fldCharType="begin"/>
        </w:r>
        <w:r w:rsidR="00C64A90">
          <w:rPr>
            <w:webHidden/>
          </w:rPr>
          <w:instrText xml:space="preserve"> PAGEREF _Toc56428104 \h </w:instrText>
        </w:r>
        <w:r w:rsidR="00C64A90">
          <w:rPr>
            <w:webHidden/>
          </w:rPr>
        </w:r>
        <w:r w:rsidR="00C64A90">
          <w:rPr>
            <w:webHidden/>
          </w:rPr>
          <w:fldChar w:fldCharType="separate"/>
        </w:r>
        <w:r w:rsidR="00260940">
          <w:rPr>
            <w:webHidden/>
          </w:rPr>
          <w:t>180</w:t>
        </w:r>
        <w:r w:rsidR="00C64A90">
          <w:rPr>
            <w:webHidden/>
          </w:rPr>
          <w:fldChar w:fldCharType="end"/>
        </w:r>
      </w:hyperlink>
    </w:p>
    <w:p w14:paraId="1845E802" w14:textId="42C8B99D" w:rsidR="00C64A90" w:rsidRDefault="00797C17">
      <w:pPr>
        <w:pStyle w:val="TableofFigures"/>
        <w:rPr>
          <w:rFonts w:asciiTheme="minorHAnsi" w:eastAsiaTheme="minorEastAsia" w:hAnsiTheme="minorHAnsi" w:cstheme="minorBidi"/>
          <w:sz w:val="22"/>
          <w:szCs w:val="22"/>
        </w:rPr>
      </w:pPr>
      <w:hyperlink w:anchor="_Toc56428105" w:history="1">
        <w:r w:rsidR="00C64A90" w:rsidRPr="004C4D0E">
          <w:rPr>
            <w:rStyle w:val="Hyperlink"/>
          </w:rPr>
          <w:t>Figure D-5. Map of MTWCD</w:t>
        </w:r>
        <w:r w:rsidR="00C64A90">
          <w:rPr>
            <w:webHidden/>
          </w:rPr>
          <w:tab/>
        </w:r>
        <w:r w:rsidR="00C64A90">
          <w:rPr>
            <w:webHidden/>
          </w:rPr>
          <w:fldChar w:fldCharType="begin"/>
        </w:r>
        <w:r w:rsidR="00C64A90">
          <w:rPr>
            <w:webHidden/>
          </w:rPr>
          <w:instrText xml:space="preserve"> PAGEREF _Toc56428105 \h </w:instrText>
        </w:r>
        <w:r w:rsidR="00C64A90">
          <w:rPr>
            <w:webHidden/>
          </w:rPr>
        </w:r>
        <w:r w:rsidR="00C64A90">
          <w:rPr>
            <w:webHidden/>
          </w:rPr>
          <w:fldChar w:fldCharType="separate"/>
        </w:r>
        <w:r w:rsidR="00260940">
          <w:rPr>
            <w:webHidden/>
          </w:rPr>
          <w:t>184</w:t>
        </w:r>
        <w:r w:rsidR="00C64A90">
          <w:rPr>
            <w:webHidden/>
          </w:rPr>
          <w:fldChar w:fldCharType="end"/>
        </w:r>
      </w:hyperlink>
    </w:p>
    <w:p w14:paraId="4CE24940" w14:textId="0363949B" w:rsidR="00C64A90" w:rsidRDefault="00797C17">
      <w:pPr>
        <w:pStyle w:val="TableofFigures"/>
        <w:rPr>
          <w:rFonts w:asciiTheme="minorHAnsi" w:eastAsiaTheme="minorEastAsia" w:hAnsiTheme="minorHAnsi" w:cstheme="minorBidi"/>
          <w:sz w:val="22"/>
          <w:szCs w:val="22"/>
        </w:rPr>
      </w:pPr>
      <w:hyperlink w:anchor="_Toc56428106" w:history="1">
        <w:r w:rsidR="00C64A90" w:rsidRPr="004C4D0E">
          <w:rPr>
            <w:rStyle w:val="Hyperlink"/>
          </w:rPr>
          <w:t>Figure D-6. Map of SRID</w:t>
        </w:r>
        <w:r w:rsidR="00C64A90">
          <w:rPr>
            <w:webHidden/>
          </w:rPr>
          <w:tab/>
        </w:r>
        <w:r w:rsidR="00C64A90">
          <w:rPr>
            <w:webHidden/>
          </w:rPr>
          <w:fldChar w:fldCharType="begin"/>
        </w:r>
        <w:r w:rsidR="00C64A90">
          <w:rPr>
            <w:webHidden/>
          </w:rPr>
          <w:instrText xml:space="preserve"> PAGEREF _Toc56428106 \h </w:instrText>
        </w:r>
        <w:r w:rsidR="00C64A90">
          <w:rPr>
            <w:webHidden/>
          </w:rPr>
        </w:r>
        <w:r w:rsidR="00C64A90">
          <w:rPr>
            <w:webHidden/>
          </w:rPr>
          <w:fldChar w:fldCharType="separate"/>
        </w:r>
        <w:r w:rsidR="00260940">
          <w:rPr>
            <w:webHidden/>
          </w:rPr>
          <w:t>187</w:t>
        </w:r>
        <w:r w:rsidR="00C64A90">
          <w:rPr>
            <w:webHidden/>
          </w:rPr>
          <w:fldChar w:fldCharType="end"/>
        </w:r>
      </w:hyperlink>
    </w:p>
    <w:p w14:paraId="202102C1" w14:textId="64580F05" w:rsidR="00C64A90" w:rsidRDefault="00797C17">
      <w:pPr>
        <w:pStyle w:val="TableofFigures"/>
        <w:rPr>
          <w:rFonts w:asciiTheme="minorHAnsi" w:eastAsiaTheme="minorEastAsia" w:hAnsiTheme="minorHAnsi" w:cstheme="minorBidi"/>
          <w:sz w:val="22"/>
          <w:szCs w:val="22"/>
        </w:rPr>
      </w:pPr>
      <w:hyperlink w:anchor="_Toc56428107" w:history="1">
        <w:r w:rsidR="00C64A90" w:rsidRPr="004C4D0E">
          <w:rPr>
            <w:rStyle w:val="Hyperlink"/>
          </w:rPr>
          <w:t>Figure D-7. Map of VLWCD</w:t>
        </w:r>
        <w:r w:rsidR="00C64A90">
          <w:rPr>
            <w:webHidden/>
          </w:rPr>
          <w:tab/>
        </w:r>
        <w:r w:rsidR="00C64A90">
          <w:rPr>
            <w:webHidden/>
          </w:rPr>
          <w:fldChar w:fldCharType="begin"/>
        </w:r>
        <w:r w:rsidR="00C64A90">
          <w:rPr>
            <w:webHidden/>
          </w:rPr>
          <w:instrText xml:space="preserve"> PAGEREF _Toc56428107 \h </w:instrText>
        </w:r>
        <w:r w:rsidR="00C64A90">
          <w:rPr>
            <w:webHidden/>
          </w:rPr>
        </w:r>
        <w:r w:rsidR="00C64A90">
          <w:rPr>
            <w:webHidden/>
          </w:rPr>
          <w:fldChar w:fldCharType="separate"/>
        </w:r>
        <w:r w:rsidR="00260940">
          <w:rPr>
            <w:webHidden/>
          </w:rPr>
          <w:t>189</w:t>
        </w:r>
        <w:r w:rsidR="00C64A90">
          <w:rPr>
            <w:webHidden/>
          </w:rPr>
          <w:fldChar w:fldCharType="end"/>
        </w:r>
      </w:hyperlink>
    </w:p>
    <w:p w14:paraId="72844BC5" w14:textId="4F0E9188" w:rsidR="006C6A8D" w:rsidRDefault="00BA559C">
      <w:pPr>
        <w:rPr>
          <w:b/>
          <w:sz w:val="32"/>
          <w:szCs w:val="32"/>
        </w:rPr>
      </w:pPr>
      <w:r>
        <w:fldChar w:fldCharType="end"/>
      </w:r>
      <w:r w:rsidR="006C6A8D">
        <w:rPr>
          <w:b/>
          <w:sz w:val="32"/>
          <w:szCs w:val="32"/>
        </w:rPr>
        <w:br w:type="page"/>
      </w:r>
    </w:p>
    <w:p w14:paraId="5B7A91AF" w14:textId="7587B6FF" w:rsidR="00ED40CA" w:rsidRPr="0055245F" w:rsidRDefault="00ED40CA" w:rsidP="0055245F">
      <w:pPr>
        <w:pBdr>
          <w:bottom w:val="single" w:sz="4" w:space="1" w:color="auto"/>
        </w:pBdr>
        <w:jc w:val="center"/>
      </w:pPr>
      <w:r w:rsidRPr="0055245F">
        <w:rPr>
          <w:b/>
          <w:sz w:val="32"/>
          <w:szCs w:val="32"/>
        </w:rPr>
        <w:lastRenderedPageBreak/>
        <w:t>List of Tables</w:t>
      </w:r>
    </w:p>
    <w:bookmarkStart w:id="12" w:name="_Toc491243135"/>
    <w:bookmarkStart w:id="13" w:name="_Toc491243313"/>
    <w:bookmarkStart w:id="14" w:name="_Toc491243352"/>
    <w:p w14:paraId="66C1B29C" w14:textId="1B811204" w:rsidR="00C64A90" w:rsidRDefault="00BA559C">
      <w:pPr>
        <w:pStyle w:val="TableofFigures"/>
        <w:rPr>
          <w:rFonts w:asciiTheme="minorHAnsi" w:eastAsiaTheme="minorEastAsia" w:hAnsiTheme="minorHAnsi" w:cstheme="minorBidi"/>
          <w:sz w:val="22"/>
          <w:szCs w:val="22"/>
        </w:rPr>
      </w:pPr>
      <w:r>
        <w:fldChar w:fldCharType="begin"/>
      </w:r>
      <w:r>
        <w:instrText xml:space="preserve"> TOC \h \z \c "Table ES-" </w:instrText>
      </w:r>
      <w:r>
        <w:fldChar w:fldCharType="separate"/>
      </w:r>
      <w:hyperlink w:anchor="_Toc56428109" w:history="1">
        <w:r w:rsidR="00C64A90" w:rsidRPr="006E540A">
          <w:rPr>
            <w:rStyle w:val="Hyperlink"/>
          </w:rPr>
          <w:t>Table ES-1. Progress to date in the CIRL BMAP by project zone</w:t>
        </w:r>
        <w:r w:rsidR="00C64A90">
          <w:rPr>
            <w:webHidden/>
          </w:rPr>
          <w:tab/>
        </w:r>
        <w:r w:rsidR="00C64A90">
          <w:rPr>
            <w:webHidden/>
          </w:rPr>
          <w:fldChar w:fldCharType="begin"/>
        </w:r>
        <w:r w:rsidR="00C64A90">
          <w:rPr>
            <w:webHidden/>
          </w:rPr>
          <w:instrText xml:space="preserve"> PAGEREF _Toc56428109 \h </w:instrText>
        </w:r>
        <w:r w:rsidR="00C64A90">
          <w:rPr>
            <w:webHidden/>
          </w:rPr>
        </w:r>
        <w:r w:rsidR="00C64A90">
          <w:rPr>
            <w:webHidden/>
          </w:rPr>
          <w:fldChar w:fldCharType="separate"/>
        </w:r>
        <w:r w:rsidR="00260940">
          <w:rPr>
            <w:webHidden/>
          </w:rPr>
          <w:t>15</w:t>
        </w:r>
        <w:r w:rsidR="00C64A90">
          <w:rPr>
            <w:webHidden/>
          </w:rPr>
          <w:fldChar w:fldCharType="end"/>
        </w:r>
      </w:hyperlink>
    </w:p>
    <w:p w14:paraId="4BDE839C" w14:textId="419CEBE9" w:rsidR="00C64A90" w:rsidRDefault="00BA559C">
      <w:pPr>
        <w:pStyle w:val="TableofFigures"/>
        <w:rPr>
          <w:rFonts w:asciiTheme="minorHAnsi" w:eastAsiaTheme="minorEastAsia" w:hAnsiTheme="minorHAnsi" w:cstheme="minorBidi"/>
          <w:sz w:val="22"/>
          <w:szCs w:val="22"/>
        </w:rPr>
      </w:pPr>
      <w:r>
        <w:fldChar w:fldCharType="end"/>
      </w:r>
      <w:r w:rsidR="006C6A8D">
        <w:fldChar w:fldCharType="begin"/>
      </w:r>
      <w:r w:rsidR="006C6A8D">
        <w:instrText xml:space="preserve"> TOC \h \z \c "Table" </w:instrText>
      </w:r>
      <w:r w:rsidR="006C6A8D">
        <w:fldChar w:fldCharType="separate"/>
      </w:r>
      <w:hyperlink w:anchor="_Toc56428115" w:history="1">
        <w:r w:rsidR="00C64A90" w:rsidRPr="003F1BCF">
          <w:rPr>
            <w:rStyle w:val="Hyperlink"/>
          </w:rPr>
          <w:t>Table 1. Designated use attainment categories for Florida surface waters</w:t>
        </w:r>
        <w:r w:rsidR="00C64A90">
          <w:rPr>
            <w:webHidden/>
          </w:rPr>
          <w:tab/>
        </w:r>
        <w:r w:rsidR="00C64A90">
          <w:rPr>
            <w:webHidden/>
          </w:rPr>
          <w:fldChar w:fldCharType="begin"/>
        </w:r>
        <w:r w:rsidR="00C64A90">
          <w:rPr>
            <w:webHidden/>
          </w:rPr>
          <w:instrText xml:space="preserve"> PAGEREF _Toc56428115 \h </w:instrText>
        </w:r>
        <w:r w:rsidR="00C64A90">
          <w:rPr>
            <w:webHidden/>
          </w:rPr>
        </w:r>
        <w:r w:rsidR="00C64A90">
          <w:rPr>
            <w:webHidden/>
          </w:rPr>
          <w:fldChar w:fldCharType="separate"/>
        </w:r>
        <w:r w:rsidR="00260940">
          <w:rPr>
            <w:webHidden/>
          </w:rPr>
          <w:t>26</w:t>
        </w:r>
        <w:r w:rsidR="00C64A90">
          <w:rPr>
            <w:webHidden/>
          </w:rPr>
          <w:fldChar w:fldCharType="end"/>
        </w:r>
      </w:hyperlink>
    </w:p>
    <w:p w14:paraId="326BC2AD" w14:textId="3C1315EC" w:rsidR="00C64A90" w:rsidRDefault="00797C17">
      <w:pPr>
        <w:pStyle w:val="TableofFigures"/>
        <w:rPr>
          <w:rFonts w:asciiTheme="minorHAnsi" w:eastAsiaTheme="minorEastAsia" w:hAnsiTheme="minorHAnsi" w:cstheme="minorBidi"/>
          <w:sz w:val="22"/>
          <w:szCs w:val="22"/>
        </w:rPr>
      </w:pPr>
      <w:hyperlink w:anchor="_Toc56428116" w:history="1">
        <w:r w:rsidR="00C64A90" w:rsidRPr="003F1BCF">
          <w:rPr>
            <w:rStyle w:val="Hyperlink"/>
          </w:rPr>
          <w:t>Table 2. Class II waters in the CIRL</w:t>
        </w:r>
        <w:r w:rsidR="00C64A90">
          <w:rPr>
            <w:webHidden/>
          </w:rPr>
          <w:tab/>
        </w:r>
        <w:r w:rsidR="00C64A90">
          <w:rPr>
            <w:webHidden/>
          </w:rPr>
          <w:fldChar w:fldCharType="begin"/>
        </w:r>
        <w:r w:rsidR="00C64A90">
          <w:rPr>
            <w:webHidden/>
          </w:rPr>
          <w:instrText xml:space="preserve"> PAGEREF _Toc56428116 \h </w:instrText>
        </w:r>
        <w:r w:rsidR="00C64A90">
          <w:rPr>
            <w:webHidden/>
          </w:rPr>
        </w:r>
        <w:r w:rsidR="00C64A90">
          <w:rPr>
            <w:webHidden/>
          </w:rPr>
          <w:fldChar w:fldCharType="separate"/>
        </w:r>
        <w:r w:rsidR="00260940">
          <w:rPr>
            <w:webHidden/>
          </w:rPr>
          <w:t>27</w:t>
        </w:r>
        <w:r w:rsidR="00C64A90">
          <w:rPr>
            <w:webHidden/>
          </w:rPr>
          <w:fldChar w:fldCharType="end"/>
        </w:r>
      </w:hyperlink>
    </w:p>
    <w:p w14:paraId="6B1839DE" w14:textId="433CD520" w:rsidR="00C64A90" w:rsidRDefault="00797C17">
      <w:pPr>
        <w:pStyle w:val="TableofFigures"/>
        <w:rPr>
          <w:rFonts w:asciiTheme="minorHAnsi" w:eastAsiaTheme="minorEastAsia" w:hAnsiTheme="minorHAnsi" w:cstheme="minorBidi"/>
          <w:sz w:val="22"/>
          <w:szCs w:val="22"/>
        </w:rPr>
      </w:pPr>
      <w:hyperlink w:anchor="_Toc56428117" w:history="1">
        <w:r w:rsidR="00C64A90" w:rsidRPr="003F1BCF">
          <w:rPr>
            <w:rStyle w:val="Hyperlink"/>
          </w:rPr>
          <w:t>Table 3. CIRL TMDLs</w:t>
        </w:r>
        <w:r w:rsidR="00C64A90">
          <w:rPr>
            <w:webHidden/>
          </w:rPr>
          <w:tab/>
        </w:r>
        <w:r w:rsidR="00C64A90">
          <w:rPr>
            <w:webHidden/>
          </w:rPr>
          <w:fldChar w:fldCharType="begin"/>
        </w:r>
        <w:r w:rsidR="00C64A90">
          <w:rPr>
            <w:webHidden/>
          </w:rPr>
          <w:instrText xml:space="preserve"> PAGEREF _Toc56428117 \h </w:instrText>
        </w:r>
        <w:r w:rsidR="00C64A90">
          <w:rPr>
            <w:webHidden/>
          </w:rPr>
        </w:r>
        <w:r w:rsidR="00C64A90">
          <w:rPr>
            <w:webHidden/>
          </w:rPr>
          <w:fldChar w:fldCharType="separate"/>
        </w:r>
        <w:r w:rsidR="00260940">
          <w:rPr>
            <w:webHidden/>
          </w:rPr>
          <w:t>28</w:t>
        </w:r>
        <w:r w:rsidR="00C64A90">
          <w:rPr>
            <w:webHidden/>
          </w:rPr>
          <w:fldChar w:fldCharType="end"/>
        </w:r>
      </w:hyperlink>
    </w:p>
    <w:p w14:paraId="1B70DD61" w14:textId="0FC91707" w:rsidR="00C64A90" w:rsidRDefault="00797C17">
      <w:pPr>
        <w:pStyle w:val="TableofFigures"/>
        <w:rPr>
          <w:rFonts w:asciiTheme="minorHAnsi" w:eastAsiaTheme="minorEastAsia" w:hAnsiTheme="minorHAnsi" w:cstheme="minorBidi"/>
          <w:sz w:val="22"/>
          <w:szCs w:val="22"/>
        </w:rPr>
      </w:pPr>
      <w:hyperlink w:anchor="_Toc56428118" w:history="1">
        <w:r w:rsidR="00C64A90" w:rsidRPr="003F1BCF">
          <w:rPr>
            <w:rStyle w:val="Hyperlink"/>
          </w:rPr>
          <w:t>Table 4. CIRL tributary TMDLs</w:t>
        </w:r>
        <w:r w:rsidR="00C64A90">
          <w:rPr>
            <w:webHidden/>
          </w:rPr>
          <w:tab/>
        </w:r>
        <w:r w:rsidR="00C64A90">
          <w:rPr>
            <w:webHidden/>
          </w:rPr>
          <w:fldChar w:fldCharType="begin"/>
        </w:r>
        <w:r w:rsidR="00C64A90">
          <w:rPr>
            <w:webHidden/>
          </w:rPr>
          <w:instrText xml:space="preserve"> PAGEREF _Toc56428118 \h </w:instrText>
        </w:r>
        <w:r w:rsidR="00C64A90">
          <w:rPr>
            <w:webHidden/>
          </w:rPr>
        </w:r>
        <w:r w:rsidR="00C64A90">
          <w:rPr>
            <w:webHidden/>
          </w:rPr>
          <w:fldChar w:fldCharType="separate"/>
        </w:r>
        <w:r w:rsidR="00260940">
          <w:rPr>
            <w:webHidden/>
          </w:rPr>
          <w:t>29</w:t>
        </w:r>
        <w:r w:rsidR="00C64A90">
          <w:rPr>
            <w:webHidden/>
          </w:rPr>
          <w:fldChar w:fldCharType="end"/>
        </w:r>
      </w:hyperlink>
    </w:p>
    <w:p w14:paraId="53E9A316" w14:textId="30851853" w:rsidR="00C64A90" w:rsidRDefault="00797C17">
      <w:pPr>
        <w:pStyle w:val="TableofFigures"/>
        <w:rPr>
          <w:rFonts w:asciiTheme="minorHAnsi" w:eastAsiaTheme="minorEastAsia" w:hAnsiTheme="minorHAnsi" w:cstheme="minorBidi"/>
          <w:sz w:val="22"/>
          <w:szCs w:val="22"/>
        </w:rPr>
      </w:pPr>
      <w:hyperlink w:anchor="_Toc56428119" w:history="1">
        <w:r w:rsidR="00C64A90" w:rsidRPr="003F1BCF">
          <w:rPr>
            <w:rStyle w:val="Hyperlink"/>
          </w:rPr>
          <w:t>Table 5. Agricultural land use acreage enrolled summary in the BMP Program in the CIRL BMAP area as of July 2020</w:t>
        </w:r>
        <w:r w:rsidR="00C64A90">
          <w:rPr>
            <w:webHidden/>
          </w:rPr>
          <w:tab/>
        </w:r>
        <w:r w:rsidR="00C64A90">
          <w:rPr>
            <w:webHidden/>
          </w:rPr>
          <w:fldChar w:fldCharType="begin"/>
        </w:r>
        <w:r w:rsidR="00C64A90">
          <w:rPr>
            <w:webHidden/>
          </w:rPr>
          <w:instrText xml:space="preserve"> PAGEREF _Toc56428119 \h </w:instrText>
        </w:r>
        <w:r w:rsidR="00C64A90">
          <w:rPr>
            <w:webHidden/>
          </w:rPr>
        </w:r>
        <w:r w:rsidR="00C64A90">
          <w:rPr>
            <w:webHidden/>
          </w:rPr>
          <w:fldChar w:fldCharType="separate"/>
        </w:r>
        <w:r w:rsidR="00260940">
          <w:rPr>
            <w:webHidden/>
          </w:rPr>
          <w:t>32</w:t>
        </w:r>
        <w:r w:rsidR="00C64A90">
          <w:rPr>
            <w:webHidden/>
          </w:rPr>
          <w:fldChar w:fldCharType="end"/>
        </w:r>
      </w:hyperlink>
    </w:p>
    <w:p w14:paraId="45225C75" w14:textId="7D02E524" w:rsidR="00C64A90" w:rsidRDefault="00797C17">
      <w:pPr>
        <w:pStyle w:val="TableofFigures"/>
        <w:rPr>
          <w:rFonts w:asciiTheme="minorHAnsi" w:eastAsiaTheme="minorEastAsia" w:hAnsiTheme="minorHAnsi" w:cstheme="minorBidi"/>
          <w:sz w:val="22"/>
          <w:szCs w:val="22"/>
        </w:rPr>
      </w:pPr>
      <w:hyperlink w:anchor="_Toc56428120" w:history="1">
        <w:r w:rsidR="00C64A90" w:rsidRPr="003F1BCF">
          <w:rPr>
            <w:rStyle w:val="Hyperlink"/>
          </w:rPr>
          <w:t>Table 6. Agricultural land use acreage enrolled in the BMP Program in the CIRL BMAP area by project zone</w:t>
        </w:r>
        <w:r w:rsidR="00C64A90">
          <w:rPr>
            <w:webHidden/>
          </w:rPr>
          <w:tab/>
        </w:r>
        <w:r w:rsidR="00C64A90">
          <w:rPr>
            <w:webHidden/>
          </w:rPr>
          <w:fldChar w:fldCharType="begin"/>
        </w:r>
        <w:r w:rsidR="00C64A90">
          <w:rPr>
            <w:webHidden/>
          </w:rPr>
          <w:instrText xml:space="preserve"> PAGEREF _Toc56428120 \h </w:instrText>
        </w:r>
        <w:r w:rsidR="00C64A90">
          <w:rPr>
            <w:webHidden/>
          </w:rPr>
        </w:r>
        <w:r w:rsidR="00C64A90">
          <w:rPr>
            <w:webHidden/>
          </w:rPr>
          <w:fldChar w:fldCharType="separate"/>
        </w:r>
        <w:r w:rsidR="00260940">
          <w:rPr>
            <w:webHidden/>
          </w:rPr>
          <w:t>32</w:t>
        </w:r>
        <w:r w:rsidR="00C64A90">
          <w:rPr>
            <w:webHidden/>
          </w:rPr>
          <w:fldChar w:fldCharType="end"/>
        </w:r>
      </w:hyperlink>
    </w:p>
    <w:p w14:paraId="5241C9B2" w14:textId="731D90BC" w:rsidR="00C64A90" w:rsidRDefault="00797C17">
      <w:pPr>
        <w:pStyle w:val="TableofFigures"/>
        <w:rPr>
          <w:rFonts w:asciiTheme="minorHAnsi" w:eastAsiaTheme="minorEastAsia" w:hAnsiTheme="minorHAnsi" w:cstheme="minorBidi"/>
          <w:sz w:val="22"/>
          <w:szCs w:val="22"/>
        </w:rPr>
      </w:pPr>
      <w:hyperlink w:anchor="_Toc56428121" w:history="1">
        <w:r w:rsidR="00C64A90" w:rsidRPr="003F1BCF">
          <w:rPr>
            <w:rStyle w:val="Hyperlink"/>
          </w:rPr>
          <w:t>Table 7. Summary of unenrolled agricultural land use acreage in the CIRL BMAP area</w:t>
        </w:r>
        <w:r w:rsidR="00C64A90">
          <w:rPr>
            <w:webHidden/>
          </w:rPr>
          <w:tab/>
        </w:r>
        <w:r w:rsidR="00C64A90">
          <w:rPr>
            <w:webHidden/>
          </w:rPr>
          <w:fldChar w:fldCharType="begin"/>
        </w:r>
        <w:r w:rsidR="00C64A90">
          <w:rPr>
            <w:webHidden/>
          </w:rPr>
          <w:instrText xml:space="preserve"> PAGEREF _Toc56428121 \h </w:instrText>
        </w:r>
        <w:r w:rsidR="00C64A90">
          <w:rPr>
            <w:webHidden/>
          </w:rPr>
        </w:r>
        <w:r w:rsidR="00C64A90">
          <w:rPr>
            <w:webHidden/>
          </w:rPr>
          <w:fldChar w:fldCharType="separate"/>
        </w:r>
        <w:r w:rsidR="00260940">
          <w:rPr>
            <w:webHidden/>
          </w:rPr>
          <w:t>33</w:t>
        </w:r>
        <w:r w:rsidR="00C64A90">
          <w:rPr>
            <w:webHidden/>
          </w:rPr>
          <w:fldChar w:fldCharType="end"/>
        </w:r>
      </w:hyperlink>
    </w:p>
    <w:p w14:paraId="40E39FA9" w14:textId="50466379" w:rsidR="00C64A90" w:rsidRDefault="00797C17">
      <w:pPr>
        <w:pStyle w:val="TableofFigures"/>
        <w:rPr>
          <w:rFonts w:asciiTheme="minorHAnsi" w:eastAsiaTheme="minorEastAsia" w:hAnsiTheme="minorHAnsi" w:cstheme="minorBidi"/>
          <w:sz w:val="22"/>
          <w:szCs w:val="22"/>
        </w:rPr>
      </w:pPr>
      <w:hyperlink w:anchor="_Toc56428122" w:history="1">
        <w:r w:rsidR="00C64A90" w:rsidRPr="003F1BCF">
          <w:rPr>
            <w:rStyle w:val="Hyperlink"/>
          </w:rPr>
          <w:t>Table 8. Entities in the CIRL designated as Phase II MS4s as of September 2020</w:t>
        </w:r>
        <w:r w:rsidR="00C64A90">
          <w:rPr>
            <w:webHidden/>
          </w:rPr>
          <w:tab/>
        </w:r>
        <w:r w:rsidR="00C64A90">
          <w:rPr>
            <w:webHidden/>
          </w:rPr>
          <w:fldChar w:fldCharType="begin"/>
        </w:r>
        <w:r w:rsidR="00C64A90">
          <w:rPr>
            <w:webHidden/>
          </w:rPr>
          <w:instrText xml:space="preserve"> PAGEREF _Toc56428122 \h </w:instrText>
        </w:r>
        <w:r w:rsidR="00C64A90">
          <w:rPr>
            <w:webHidden/>
          </w:rPr>
        </w:r>
        <w:r w:rsidR="00C64A90">
          <w:rPr>
            <w:webHidden/>
          </w:rPr>
          <w:fldChar w:fldCharType="separate"/>
        </w:r>
        <w:r w:rsidR="00260940">
          <w:rPr>
            <w:webHidden/>
          </w:rPr>
          <w:t>36</w:t>
        </w:r>
        <w:r w:rsidR="00C64A90">
          <w:rPr>
            <w:webHidden/>
          </w:rPr>
          <w:fldChar w:fldCharType="end"/>
        </w:r>
      </w:hyperlink>
    </w:p>
    <w:p w14:paraId="7770E2BE" w14:textId="3762F771" w:rsidR="00C64A90" w:rsidRDefault="00797C17">
      <w:pPr>
        <w:pStyle w:val="TableofFigures"/>
        <w:rPr>
          <w:rFonts w:asciiTheme="minorHAnsi" w:eastAsiaTheme="minorEastAsia" w:hAnsiTheme="minorHAnsi" w:cstheme="minorBidi"/>
          <w:sz w:val="22"/>
          <w:szCs w:val="22"/>
        </w:rPr>
      </w:pPr>
      <w:hyperlink w:anchor="_Toc56428123" w:history="1">
        <w:r w:rsidR="00C64A90" w:rsidRPr="003F1BCF">
          <w:rPr>
            <w:rStyle w:val="Hyperlink"/>
          </w:rPr>
          <w:t>Table 9. Septic system counts by basin</w:t>
        </w:r>
        <w:r w:rsidR="00C64A90">
          <w:rPr>
            <w:webHidden/>
          </w:rPr>
          <w:tab/>
        </w:r>
        <w:r w:rsidR="00C64A90">
          <w:rPr>
            <w:webHidden/>
          </w:rPr>
          <w:fldChar w:fldCharType="begin"/>
        </w:r>
        <w:r w:rsidR="00C64A90">
          <w:rPr>
            <w:webHidden/>
          </w:rPr>
          <w:instrText xml:space="preserve"> PAGEREF _Toc56428123 \h </w:instrText>
        </w:r>
        <w:r w:rsidR="00C64A90">
          <w:rPr>
            <w:webHidden/>
          </w:rPr>
        </w:r>
        <w:r w:rsidR="00C64A90">
          <w:rPr>
            <w:webHidden/>
          </w:rPr>
          <w:fldChar w:fldCharType="separate"/>
        </w:r>
        <w:r w:rsidR="00260940">
          <w:rPr>
            <w:webHidden/>
          </w:rPr>
          <w:t>37</w:t>
        </w:r>
        <w:r w:rsidR="00C64A90">
          <w:rPr>
            <w:webHidden/>
          </w:rPr>
          <w:fldChar w:fldCharType="end"/>
        </w:r>
      </w:hyperlink>
    </w:p>
    <w:p w14:paraId="40B796BF" w14:textId="6ABB85C3" w:rsidR="00C64A90" w:rsidRDefault="00797C17">
      <w:pPr>
        <w:pStyle w:val="TableofFigures"/>
        <w:rPr>
          <w:rFonts w:asciiTheme="minorHAnsi" w:eastAsiaTheme="minorEastAsia" w:hAnsiTheme="minorHAnsi" w:cstheme="minorBidi"/>
          <w:sz w:val="22"/>
          <w:szCs w:val="22"/>
        </w:rPr>
      </w:pPr>
      <w:hyperlink w:anchor="_Toc56428124" w:history="1">
        <w:r w:rsidR="00C64A90" w:rsidRPr="003F1BCF">
          <w:rPr>
            <w:rStyle w:val="Hyperlink"/>
          </w:rPr>
          <w:t>Table 10. Urban nonpoint sources in the CIRL</w:t>
        </w:r>
        <w:r w:rsidR="00C64A90">
          <w:rPr>
            <w:webHidden/>
          </w:rPr>
          <w:tab/>
        </w:r>
        <w:r w:rsidR="00C64A90">
          <w:rPr>
            <w:webHidden/>
          </w:rPr>
          <w:fldChar w:fldCharType="begin"/>
        </w:r>
        <w:r w:rsidR="00C64A90">
          <w:rPr>
            <w:webHidden/>
          </w:rPr>
          <w:instrText xml:space="preserve"> PAGEREF _Toc56428124 \h </w:instrText>
        </w:r>
        <w:r w:rsidR="00C64A90">
          <w:rPr>
            <w:webHidden/>
          </w:rPr>
        </w:r>
        <w:r w:rsidR="00C64A90">
          <w:rPr>
            <w:webHidden/>
          </w:rPr>
          <w:fldChar w:fldCharType="separate"/>
        </w:r>
        <w:r w:rsidR="00260940">
          <w:rPr>
            <w:webHidden/>
          </w:rPr>
          <w:t>39</w:t>
        </w:r>
        <w:r w:rsidR="00C64A90">
          <w:rPr>
            <w:webHidden/>
          </w:rPr>
          <w:fldChar w:fldCharType="end"/>
        </w:r>
      </w:hyperlink>
    </w:p>
    <w:p w14:paraId="5E1F03D0" w14:textId="37077045" w:rsidR="00C64A90" w:rsidRDefault="00797C17">
      <w:pPr>
        <w:pStyle w:val="TableofFigures"/>
        <w:rPr>
          <w:rFonts w:asciiTheme="minorHAnsi" w:eastAsiaTheme="minorEastAsia" w:hAnsiTheme="minorHAnsi" w:cstheme="minorBidi"/>
          <w:sz w:val="22"/>
          <w:szCs w:val="22"/>
        </w:rPr>
      </w:pPr>
      <w:hyperlink w:anchor="_Toc56428125" w:history="1">
        <w:r w:rsidR="00C64A90" w:rsidRPr="003F1BCF">
          <w:rPr>
            <w:rStyle w:val="Hyperlink"/>
          </w:rPr>
          <w:t>Table 11. Wastewater facilities in the CIRL as of September 2020</w:t>
        </w:r>
        <w:r w:rsidR="00C64A90">
          <w:rPr>
            <w:webHidden/>
          </w:rPr>
          <w:tab/>
        </w:r>
        <w:r w:rsidR="00C64A90">
          <w:rPr>
            <w:webHidden/>
          </w:rPr>
          <w:fldChar w:fldCharType="begin"/>
        </w:r>
        <w:r w:rsidR="00C64A90">
          <w:rPr>
            <w:webHidden/>
          </w:rPr>
          <w:instrText xml:space="preserve"> PAGEREF _Toc56428125 \h </w:instrText>
        </w:r>
        <w:r w:rsidR="00C64A90">
          <w:rPr>
            <w:webHidden/>
          </w:rPr>
        </w:r>
        <w:r w:rsidR="00C64A90">
          <w:rPr>
            <w:webHidden/>
          </w:rPr>
          <w:fldChar w:fldCharType="separate"/>
        </w:r>
        <w:r w:rsidR="00260940">
          <w:rPr>
            <w:webHidden/>
          </w:rPr>
          <w:t>40</w:t>
        </w:r>
        <w:r w:rsidR="00C64A90">
          <w:rPr>
            <w:webHidden/>
          </w:rPr>
          <w:fldChar w:fldCharType="end"/>
        </w:r>
      </w:hyperlink>
    </w:p>
    <w:p w14:paraId="66E22803" w14:textId="336AC628" w:rsidR="00C64A90" w:rsidRDefault="00797C17">
      <w:pPr>
        <w:pStyle w:val="TableofFigures"/>
        <w:rPr>
          <w:rFonts w:asciiTheme="minorHAnsi" w:eastAsiaTheme="minorEastAsia" w:hAnsiTheme="minorHAnsi" w:cstheme="minorBidi"/>
          <w:sz w:val="22"/>
          <w:szCs w:val="22"/>
        </w:rPr>
      </w:pPr>
      <w:hyperlink w:anchor="_Toc56428126" w:history="1">
        <w:r w:rsidR="00C64A90" w:rsidRPr="003F1BCF">
          <w:rPr>
            <w:rStyle w:val="Hyperlink"/>
          </w:rPr>
          <w:t>Table 12. SWIL Model starting loads</w:t>
        </w:r>
        <w:r w:rsidR="00C64A90">
          <w:rPr>
            <w:webHidden/>
          </w:rPr>
          <w:tab/>
        </w:r>
        <w:r w:rsidR="00C64A90">
          <w:rPr>
            <w:webHidden/>
          </w:rPr>
          <w:fldChar w:fldCharType="begin"/>
        </w:r>
        <w:r w:rsidR="00C64A90">
          <w:rPr>
            <w:webHidden/>
          </w:rPr>
          <w:instrText xml:space="preserve"> PAGEREF _Toc56428126 \h </w:instrText>
        </w:r>
        <w:r w:rsidR="00C64A90">
          <w:rPr>
            <w:webHidden/>
          </w:rPr>
        </w:r>
        <w:r w:rsidR="00C64A90">
          <w:rPr>
            <w:webHidden/>
          </w:rPr>
          <w:fldChar w:fldCharType="separate"/>
        </w:r>
        <w:r w:rsidR="00260940">
          <w:rPr>
            <w:webHidden/>
          </w:rPr>
          <w:t>58</w:t>
        </w:r>
        <w:r w:rsidR="00C64A90">
          <w:rPr>
            <w:webHidden/>
          </w:rPr>
          <w:fldChar w:fldCharType="end"/>
        </w:r>
      </w:hyperlink>
    </w:p>
    <w:p w14:paraId="0D25F90C" w14:textId="2240C420" w:rsidR="00C64A90" w:rsidRDefault="00797C17">
      <w:pPr>
        <w:pStyle w:val="TableofFigures"/>
        <w:rPr>
          <w:rFonts w:asciiTheme="minorHAnsi" w:eastAsiaTheme="minorEastAsia" w:hAnsiTheme="minorHAnsi" w:cstheme="minorBidi"/>
          <w:sz w:val="22"/>
          <w:szCs w:val="22"/>
        </w:rPr>
      </w:pPr>
      <w:hyperlink w:anchor="_Toc56428127" w:history="1">
        <w:r w:rsidR="00C64A90" w:rsidRPr="003F1BCF">
          <w:rPr>
            <w:rStyle w:val="Hyperlink"/>
          </w:rPr>
          <w:t>Table 13. Entity contributions to starting loads with low priority ranking cutoff</w:t>
        </w:r>
        <w:r w:rsidR="00C64A90">
          <w:rPr>
            <w:webHidden/>
          </w:rPr>
          <w:tab/>
        </w:r>
        <w:r w:rsidR="00C64A90">
          <w:rPr>
            <w:webHidden/>
          </w:rPr>
          <w:fldChar w:fldCharType="begin"/>
        </w:r>
        <w:r w:rsidR="00C64A90">
          <w:rPr>
            <w:webHidden/>
          </w:rPr>
          <w:instrText xml:space="preserve"> PAGEREF _Toc56428127 \h </w:instrText>
        </w:r>
        <w:r w:rsidR="00C64A90">
          <w:rPr>
            <w:webHidden/>
          </w:rPr>
        </w:r>
        <w:r w:rsidR="00C64A90">
          <w:rPr>
            <w:webHidden/>
          </w:rPr>
          <w:fldChar w:fldCharType="separate"/>
        </w:r>
        <w:r w:rsidR="00260940">
          <w:rPr>
            <w:webHidden/>
          </w:rPr>
          <w:t>59</w:t>
        </w:r>
        <w:r w:rsidR="00C64A90">
          <w:rPr>
            <w:webHidden/>
          </w:rPr>
          <w:fldChar w:fldCharType="end"/>
        </w:r>
      </w:hyperlink>
    </w:p>
    <w:p w14:paraId="04D001CD" w14:textId="29B0C011" w:rsidR="00C64A90" w:rsidRDefault="00797C17">
      <w:pPr>
        <w:pStyle w:val="TableofFigures"/>
        <w:rPr>
          <w:rFonts w:asciiTheme="minorHAnsi" w:eastAsiaTheme="minorEastAsia" w:hAnsiTheme="minorHAnsi" w:cstheme="minorBidi"/>
          <w:sz w:val="22"/>
          <w:szCs w:val="22"/>
        </w:rPr>
      </w:pPr>
      <w:hyperlink w:anchor="_Toc56428128" w:history="1">
        <w:r w:rsidR="00C64A90" w:rsidRPr="003F1BCF">
          <w:rPr>
            <w:rStyle w:val="Hyperlink"/>
          </w:rPr>
          <w:t>Table 14. TN load required reductions by entity (lbs/yr)</w:t>
        </w:r>
        <w:r w:rsidR="00C64A90">
          <w:rPr>
            <w:webHidden/>
          </w:rPr>
          <w:tab/>
        </w:r>
        <w:r w:rsidR="00C64A90">
          <w:rPr>
            <w:webHidden/>
          </w:rPr>
          <w:fldChar w:fldCharType="begin"/>
        </w:r>
        <w:r w:rsidR="00C64A90">
          <w:rPr>
            <w:webHidden/>
          </w:rPr>
          <w:instrText xml:space="preserve"> PAGEREF _Toc56428128 \h </w:instrText>
        </w:r>
        <w:r w:rsidR="00C64A90">
          <w:rPr>
            <w:webHidden/>
          </w:rPr>
        </w:r>
        <w:r w:rsidR="00C64A90">
          <w:rPr>
            <w:webHidden/>
          </w:rPr>
          <w:fldChar w:fldCharType="separate"/>
        </w:r>
        <w:r w:rsidR="00260940">
          <w:rPr>
            <w:webHidden/>
          </w:rPr>
          <w:t>60</w:t>
        </w:r>
        <w:r w:rsidR="00C64A90">
          <w:rPr>
            <w:webHidden/>
          </w:rPr>
          <w:fldChar w:fldCharType="end"/>
        </w:r>
      </w:hyperlink>
    </w:p>
    <w:p w14:paraId="3AE1D10B" w14:textId="7CC507BE" w:rsidR="00C64A90" w:rsidRDefault="00797C17">
      <w:pPr>
        <w:pStyle w:val="TableofFigures"/>
        <w:rPr>
          <w:rFonts w:asciiTheme="minorHAnsi" w:eastAsiaTheme="minorEastAsia" w:hAnsiTheme="minorHAnsi" w:cstheme="minorBidi"/>
          <w:sz w:val="22"/>
          <w:szCs w:val="22"/>
        </w:rPr>
      </w:pPr>
      <w:hyperlink w:anchor="_Toc56428129" w:history="1">
        <w:r w:rsidR="00C64A90" w:rsidRPr="003F1BCF">
          <w:rPr>
            <w:rStyle w:val="Hyperlink"/>
          </w:rPr>
          <w:t>Table 15. TP load required reductions by entity (lbs/yr)</w:t>
        </w:r>
        <w:r w:rsidR="00C64A90">
          <w:rPr>
            <w:webHidden/>
          </w:rPr>
          <w:tab/>
        </w:r>
        <w:r w:rsidR="00C64A90">
          <w:rPr>
            <w:webHidden/>
          </w:rPr>
          <w:fldChar w:fldCharType="begin"/>
        </w:r>
        <w:r w:rsidR="00C64A90">
          <w:rPr>
            <w:webHidden/>
          </w:rPr>
          <w:instrText xml:space="preserve"> PAGEREF _Toc56428129 \h </w:instrText>
        </w:r>
        <w:r w:rsidR="00C64A90">
          <w:rPr>
            <w:webHidden/>
          </w:rPr>
        </w:r>
        <w:r w:rsidR="00C64A90">
          <w:rPr>
            <w:webHidden/>
          </w:rPr>
          <w:fldChar w:fldCharType="separate"/>
        </w:r>
        <w:r w:rsidR="00260940">
          <w:rPr>
            <w:webHidden/>
          </w:rPr>
          <w:t>61</w:t>
        </w:r>
        <w:r w:rsidR="00C64A90">
          <w:rPr>
            <w:webHidden/>
          </w:rPr>
          <w:fldChar w:fldCharType="end"/>
        </w:r>
      </w:hyperlink>
    </w:p>
    <w:p w14:paraId="041D55FC" w14:textId="2DC6ED60" w:rsidR="00C64A90" w:rsidRDefault="00797C17">
      <w:pPr>
        <w:pStyle w:val="TableofFigures"/>
        <w:rPr>
          <w:rFonts w:asciiTheme="minorHAnsi" w:eastAsiaTheme="minorEastAsia" w:hAnsiTheme="minorHAnsi" w:cstheme="minorBidi"/>
          <w:sz w:val="22"/>
          <w:szCs w:val="22"/>
        </w:rPr>
      </w:pPr>
      <w:hyperlink w:anchor="_Toc56428130" w:history="1">
        <w:r w:rsidR="00C64A90" w:rsidRPr="003F1BCF">
          <w:rPr>
            <w:rStyle w:val="Hyperlink"/>
          </w:rPr>
          <w:t>Table 16. TN effluent limits</w:t>
        </w:r>
        <w:r w:rsidR="00C64A90">
          <w:rPr>
            <w:webHidden/>
          </w:rPr>
          <w:tab/>
        </w:r>
        <w:r w:rsidR="00C64A90">
          <w:rPr>
            <w:webHidden/>
          </w:rPr>
          <w:fldChar w:fldCharType="begin"/>
        </w:r>
        <w:r w:rsidR="00C64A90">
          <w:rPr>
            <w:webHidden/>
          </w:rPr>
          <w:instrText xml:space="preserve"> PAGEREF _Toc56428130 \h </w:instrText>
        </w:r>
        <w:r w:rsidR="00C64A90">
          <w:rPr>
            <w:webHidden/>
          </w:rPr>
        </w:r>
        <w:r w:rsidR="00C64A90">
          <w:rPr>
            <w:webHidden/>
          </w:rPr>
          <w:fldChar w:fldCharType="separate"/>
        </w:r>
        <w:r w:rsidR="00260940">
          <w:rPr>
            <w:webHidden/>
          </w:rPr>
          <w:t>66</w:t>
        </w:r>
        <w:r w:rsidR="00C64A90">
          <w:rPr>
            <w:webHidden/>
          </w:rPr>
          <w:fldChar w:fldCharType="end"/>
        </w:r>
      </w:hyperlink>
    </w:p>
    <w:p w14:paraId="747866DB" w14:textId="438D3E56" w:rsidR="00C64A90" w:rsidRDefault="00797C17">
      <w:pPr>
        <w:pStyle w:val="TableofFigures"/>
        <w:rPr>
          <w:rFonts w:asciiTheme="minorHAnsi" w:eastAsiaTheme="minorEastAsia" w:hAnsiTheme="minorHAnsi" w:cstheme="minorBidi"/>
          <w:sz w:val="22"/>
          <w:szCs w:val="22"/>
        </w:rPr>
      </w:pPr>
      <w:hyperlink w:anchor="_Toc56428131" w:history="1">
        <w:r w:rsidR="00C64A90" w:rsidRPr="003F1BCF">
          <w:rPr>
            <w:rStyle w:val="Hyperlink"/>
          </w:rPr>
          <w:t>Table 17. TP effluent limits</w:t>
        </w:r>
        <w:r w:rsidR="00C64A90">
          <w:rPr>
            <w:webHidden/>
          </w:rPr>
          <w:tab/>
        </w:r>
        <w:r w:rsidR="00C64A90">
          <w:rPr>
            <w:webHidden/>
          </w:rPr>
          <w:fldChar w:fldCharType="begin"/>
        </w:r>
        <w:r w:rsidR="00C64A90">
          <w:rPr>
            <w:webHidden/>
          </w:rPr>
          <w:instrText xml:space="preserve"> PAGEREF _Toc56428131 \h </w:instrText>
        </w:r>
        <w:r w:rsidR="00C64A90">
          <w:rPr>
            <w:webHidden/>
          </w:rPr>
        </w:r>
        <w:r w:rsidR="00C64A90">
          <w:rPr>
            <w:webHidden/>
          </w:rPr>
          <w:fldChar w:fldCharType="separate"/>
        </w:r>
        <w:r w:rsidR="00260940">
          <w:rPr>
            <w:webHidden/>
          </w:rPr>
          <w:t>66</w:t>
        </w:r>
        <w:r w:rsidR="00C64A90">
          <w:rPr>
            <w:webHidden/>
          </w:rPr>
          <w:fldChar w:fldCharType="end"/>
        </w:r>
      </w:hyperlink>
    </w:p>
    <w:p w14:paraId="4A0ED63F" w14:textId="1C9D4781" w:rsidR="00C64A90" w:rsidRDefault="00797C17">
      <w:pPr>
        <w:pStyle w:val="TableofFigures"/>
        <w:rPr>
          <w:rFonts w:asciiTheme="minorHAnsi" w:eastAsiaTheme="minorEastAsia" w:hAnsiTheme="minorHAnsi" w:cstheme="minorBidi"/>
          <w:sz w:val="22"/>
          <w:szCs w:val="22"/>
        </w:rPr>
      </w:pPr>
      <w:hyperlink w:anchor="_Toc56428132" w:history="1">
        <w:r w:rsidR="00C64A90" w:rsidRPr="003F1BCF">
          <w:rPr>
            <w:rStyle w:val="Hyperlink"/>
          </w:rPr>
          <w:t>Table 18. Monitoring Stations in the CIRL BMAP</w:t>
        </w:r>
        <w:r w:rsidR="00C64A90">
          <w:rPr>
            <w:webHidden/>
          </w:rPr>
          <w:tab/>
        </w:r>
        <w:r w:rsidR="00C64A90">
          <w:rPr>
            <w:webHidden/>
          </w:rPr>
          <w:fldChar w:fldCharType="begin"/>
        </w:r>
        <w:r w:rsidR="00C64A90">
          <w:rPr>
            <w:webHidden/>
          </w:rPr>
          <w:instrText xml:space="preserve"> PAGEREF _Toc56428132 \h </w:instrText>
        </w:r>
        <w:r w:rsidR="00C64A90">
          <w:rPr>
            <w:webHidden/>
          </w:rPr>
        </w:r>
        <w:r w:rsidR="00C64A90">
          <w:rPr>
            <w:webHidden/>
          </w:rPr>
          <w:fldChar w:fldCharType="separate"/>
        </w:r>
        <w:r w:rsidR="00260940">
          <w:rPr>
            <w:webHidden/>
          </w:rPr>
          <w:t>70</w:t>
        </w:r>
        <w:r w:rsidR="00C64A90">
          <w:rPr>
            <w:webHidden/>
          </w:rPr>
          <w:fldChar w:fldCharType="end"/>
        </w:r>
      </w:hyperlink>
    </w:p>
    <w:p w14:paraId="363DFDF0" w14:textId="58CCE6AB" w:rsidR="00C64A90" w:rsidRDefault="00797C17">
      <w:pPr>
        <w:pStyle w:val="TableofFigures"/>
        <w:rPr>
          <w:rFonts w:asciiTheme="minorHAnsi" w:eastAsiaTheme="minorEastAsia" w:hAnsiTheme="minorHAnsi" w:cstheme="minorBidi"/>
          <w:sz w:val="22"/>
          <w:szCs w:val="22"/>
        </w:rPr>
      </w:pPr>
      <w:hyperlink w:anchor="_Toc56428133" w:history="1">
        <w:r w:rsidR="00C64A90" w:rsidRPr="003F1BCF">
          <w:rPr>
            <w:rStyle w:val="Hyperlink"/>
          </w:rPr>
          <w:t>Table 19. Summary of land uses in Project Zone A</w:t>
        </w:r>
        <w:r w:rsidR="00C64A90">
          <w:rPr>
            <w:webHidden/>
          </w:rPr>
          <w:tab/>
        </w:r>
        <w:r w:rsidR="00C64A90">
          <w:rPr>
            <w:webHidden/>
          </w:rPr>
          <w:fldChar w:fldCharType="begin"/>
        </w:r>
        <w:r w:rsidR="00C64A90">
          <w:rPr>
            <w:webHidden/>
          </w:rPr>
          <w:instrText xml:space="preserve"> PAGEREF _Toc56428133 \h </w:instrText>
        </w:r>
        <w:r w:rsidR="00C64A90">
          <w:rPr>
            <w:webHidden/>
          </w:rPr>
        </w:r>
        <w:r w:rsidR="00C64A90">
          <w:rPr>
            <w:webHidden/>
          </w:rPr>
          <w:fldChar w:fldCharType="separate"/>
        </w:r>
        <w:r w:rsidR="00260940">
          <w:rPr>
            <w:webHidden/>
          </w:rPr>
          <w:t>80</w:t>
        </w:r>
        <w:r w:rsidR="00C64A90">
          <w:rPr>
            <w:webHidden/>
          </w:rPr>
          <w:fldChar w:fldCharType="end"/>
        </w:r>
      </w:hyperlink>
    </w:p>
    <w:p w14:paraId="0343ABDE" w14:textId="47BA20E9" w:rsidR="00C64A90" w:rsidRDefault="00797C17">
      <w:pPr>
        <w:pStyle w:val="TableofFigures"/>
        <w:rPr>
          <w:rFonts w:asciiTheme="minorHAnsi" w:eastAsiaTheme="minorEastAsia" w:hAnsiTheme="minorHAnsi" w:cstheme="minorBidi"/>
          <w:sz w:val="22"/>
          <w:szCs w:val="22"/>
        </w:rPr>
      </w:pPr>
      <w:hyperlink w:anchor="_Toc56428134" w:history="1">
        <w:r w:rsidR="00C64A90" w:rsidRPr="003F1BCF">
          <w:rPr>
            <w:rStyle w:val="Hyperlink"/>
          </w:rPr>
          <w:t>Table 20. Existing and planned projects in Project Zone A</w:t>
        </w:r>
        <w:r w:rsidR="00C64A90">
          <w:rPr>
            <w:webHidden/>
          </w:rPr>
          <w:tab/>
        </w:r>
        <w:r w:rsidR="00C64A90">
          <w:rPr>
            <w:webHidden/>
          </w:rPr>
          <w:fldChar w:fldCharType="begin"/>
        </w:r>
        <w:r w:rsidR="00C64A90">
          <w:rPr>
            <w:webHidden/>
          </w:rPr>
          <w:instrText xml:space="preserve"> PAGEREF _Toc56428134 \h </w:instrText>
        </w:r>
        <w:r w:rsidR="00C64A90">
          <w:rPr>
            <w:webHidden/>
          </w:rPr>
        </w:r>
        <w:r w:rsidR="00C64A90">
          <w:rPr>
            <w:webHidden/>
          </w:rPr>
          <w:fldChar w:fldCharType="separate"/>
        </w:r>
        <w:r w:rsidR="00260940">
          <w:rPr>
            <w:webHidden/>
          </w:rPr>
          <w:t>80</w:t>
        </w:r>
        <w:r w:rsidR="00C64A90">
          <w:rPr>
            <w:webHidden/>
          </w:rPr>
          <w:fldChar w:fldCharType="end"/>
        </w:r>
      </w:hyperlink>
    </w:p>
    <w:p w14:paraId="562528A8" w14:textId="4A8D6EF9" w:rsidR="00C64A90" w:rsidRDefault="00797C17">
      <w:pPr>
        <w:pStyle w:val="TableofFigures"/>
        <w:rPr>
          <w:rFonts w:asciiTheme="minorHAnsi" w:eastAsiaTheme="minorEastAsia" w:hAnsiTheme="minorHAnsi" w:cstheme="minorBidi"/>
          <w:sz w:val="22"/>
          <w:szCs w:val="22"/>
        </w:rPr>
      </w:pPr>
      <w:hyperlink w:anchor="_Toc56428135" w:history="1">
        <w:r w:rsidR="00C64A90" w:rsidRPr="003F1BCF">
          <w:rPr>
            <w:rStyle w:val="Hyperlink"/>
          </w:rPr>
          <w:t>Table 21. Summary of land uses in Project Zone SEB</w:t>
        </w:r>
        <w:r w:rsidR="00C64A90">
          <w:rPr>
            <w:webHidden/>
          </w:rPr>
          <w:tab/>
        </w:r>
        <w:r w:rsidR="00C64A90">
          <w:rPr>
            <w:webHidden/>
          </w:rPr>
          <w:fldChar w:fldCharType="begin"/>
        </w:r>
        <w:r w:rsidR="00C64A90">
          <w:rPr>
            <w:webHidden/>
          </w:rPr>
          <w:instrText xml:space="preserve"> PAGEREF _Toc56428135 \h </w:instrText>
        </w:r>
        <w:r w:rsidR="00C64A90">
          <w:rPr>
            <w:webHidden/>
          </w:rPr>
        </w:r>
        <w:r w:rsidR="00C64A90">
          <w:rPr>
            <w:webHidden/>
          </w:rPr>
          <w:fldChar w:fldCharType="separate"/>
        </w:r>
        <w:r w:rsidR="00260940">
          <w:rPr>
            <w:webHidden/>
          </w:rPr>
          <w:t>98</w:t>
        </w:r>
        <w:r w:rsidR="00C64A90">
          <w:rPr>
            <w:webHidden/>
          </w:rPr>
          <w:fldChar w:fldCharType="end"/>
        </w:r>
      </w:hyperlink>
    </w:p>
    <w:p w14:paraId="6A959A09" w14:textId="750DE6EC" w:rsidR="00C64A90" w:rsidRDefault="00797C17">
      <w:pPr>
        <w:pStyle w:val="TableofFigures"/>
        <w:rPr>
          <w:rFonts w:asciiTheme="minorHAnsi" w:eastAsiaTheme="minorEastAsia" w:hAnsiTheme="minorHAnsi" w:cstheme="minorBidi"/>
          <w:sz w:val="22"/>
          <w:szCs w:val="22"/>
        </w:rPr>
      </w:pPr>
      <w:hyperlink w:anchor="_Toc56428136" w:history="1">
        <w:r w:rsidR="00C64A90" w:rsidRPr="003F1BCF">
          <w:rPr>
            <w:rStyle w:val="Hyperlink"/>
          </w:rPr>
          <w:t>Table 22. Existing and planned projects in Project Zone SEB</w:t>
        </w:r>
        <w:r w:rsidR="00C64A90">
          <w:rPr>
            <w:webHidden/>
          </w:rPr>
          <w:tab/>
        </w:r>
        <w:r w:rsidR="00C64A90">
          <w:rPr>
            <w:webHidden/>
          </w:rPr>
          <w:fldChar w:fldCharType="begin"/>
        </w:r>
        <w:r w:rsidR="00C64A90">
          <w:rPr>
            <w:webHidden/>
          </w:rPr>
          <w:instrText xml:space="preserve"> PAGEREF _Toc56428136 \h </w:instrText>
        </w:r>
        <w:r w:rsidR="00C64A90">
          <w:rPr>
            <w:webHidden/>
          </w:rPr>
        </w:r>
        <w:r w:rsidR="00C64A90">
          <w:rPr>
            <w:webHidden/>
          </w:rPr>
          <w:fldChar w:fldCharType="separate"/>
        </w:r>
        <w:r w:rsidR="00260940">
          <w:rPr>
            <w:webHidden/>
          </w:rPr>
          <w:t>98</w:t>
        </w:r>
        <w:r w:rsidR="00C64A90">
          <w:rPr>
            <w:webHidden/>
          </w:rPr>
          <w:fldChar w:fldCharType="end"/>
        </w:r>
      </w:hyperlink>
    </w:p>
    <w:p w14:paraId="0843366C" w14:textId="3160EE69" w:rsidR="00C64A90" w:rsidRDefault="00797C17">
      <w:pPr>
        <w:pStyle w:val="TableofFigures"/>
        <w:rPr>
          <w:rFonts w:asciiTheme="minorHAnsi" w:eastAsiaTheme="minorEastAsia" w:hAnsiTheme="minorHAnsi" w:cstheme="minorBidi"/>
          <w:sz w:val="22"/>
          <w:szCs w:val="22"/>
        </w:rPr>
      </w:pPr>
      <w:hyperlink w:anchor="_Toc56428137" w:history="1">
        <w:r w:rsidR="00C64A90" w:rsidRPr="003F1BCF">
          <w:rPr>
            <w:rStyle w:val="Hyperlink"/>
          </w:rPr>
          <w:t>Table 23. Summary of land uses in Project Zone B</w:t>
        </w:r>
        <w:r w:rsidR="00C64A90">
          <w:rPr>
            <w:webHidden/>
          </w:rPr>
          <w:tab/>
        </w:r>
        <w:r w:rsidR="00C64A90">
          <w:rPr>
            <w:webHidden/>
          </w:rPr>
          <w:fldChar w:fldCharType="begin"/>
        </w:r>
        <w:r w:rsidR="00C64A90">
          <w:rPr>
            <w:webHidden/>
          </w:rPr>
          <w:instrText xml:space="preserve"> PAGEREF _Toc56428137 \h </w:instrText>
        </w:r>
        <w:r w:rsidR="00C64A90">
          <w:rPr>
            <w:webHidden/>
          </w:rPr>
        </w:r>
        <w:r w:rsidR="00C64A90">
          <w:rPr>
            <w:webHidden/>
          </w:rPr>
          <w:fldChar w:fldCharType="separate"/>
        </w:r>
        <w:r w:rsidR="00260940">
          <w:rPr>
            <w:webHidden/>
          </w:rPr>
          <w:t>111</w:t>
        </w:r>
        <w:r w:rsidR="00C64A90">
          <w:rPr>
            <w:webHidden/>
          </w:rPr>
          <w:fldChar w:fldCharType="end"/>
        </w:r>
      </w:hyperlink>
    </w:p>
    <w:p w14:paraId="158B76F9" w14:textId="6EA70397" w:rsidR="00C64A90" w:rsidRDefault="00797C17">
      <w:pPr>
        <w:pStyle w:val="TableofFigures"/>
        <w:rPr>
          <w:rFonts w:asciiTheme="minorHAnsi" w:eastAsiaTheme="minorEastAsia" w:hAnsiTheme="minorHAnsi" w:cstheme="minorBidi"/>
          <w:sz w:val="22"/>
          <w:szCs w:val="22"/>
        </w:rPr>
      </w:pPr>
      <w:hyperlink w:anchor="_Toc56428138" w:history="1">
        <w:r w:rsidR="00C64A90" w:rsidRPr="003F1BCF">
          <w:rPr>
            <w:rStyle w:val="Hyperlink"/>
          </w:rPr>
          <w:t>Table 24. Existing and planned projects in Project Zone B</w:t>
        </w:r>
        <w:r w:rsidR="00C64A90">
          <w:rPr>
            <w:webHidden/>
          </w:rPr>
          <w:tab/>
        </w:r>
        <w:r w:rsidR="00C64A90">
          <w:rPr>
            <w:webHidden/>
          </w:rPr>
          <w:fldChar w:fldCharType="begin"/>
        </w:r>
        <w:r w:rsidR="00C64A90">
          <w:rPr>
            <w:webHidden/>
          </w:rPr>
          <w:instrText xml:space="preserve"> PAGEREF _Toc56428138 \h </w:instrText>
        </w:r>
        <w:r w:rsidR="00C64A90">
          <w:rPr>
            <w:webHidden/>
          </w:rPr>
        </w:r>
        <w:r w:rsidR="00C64A90">
          <w:rPr>
            <w:webHidden/>
          </w:rPr>
          <w:fldChar w:fldCharType="separate"/>
        </w:r>
        <w:r w:rsidR="00260940">
          <w:rPr>
            <w:webHidden/>
          </w:rPr>
          <w:t>111</w:t>
        </w:r>
        <w:r w:rsidR="00C64A90">
          <w:rPr>
            <w:webHidden/>
          </w:rPr>
          <w:fldChar w:fldCharType="end"/>
        </w:r>
      </w:hyperlink>
    </w:p>
    <w:p w14:paraId="225FE89B" w14:textId="1841A2B5" w:rsidR="00C64A90" w:rsidRDefault="00797C17">
      <w:pPr>
        <w:pStyle w:val="TableofFigures"/>
        <w:rPr>
          <w:rFonts w:asciiTheme="minorHAnsi" w:eastAsiaTheme="minorEastAsia" w:hAnsiTheme="minorHAnsi" w:cstheme="minorBidi"/>
          <w:sz w:val="22"/>
          <w:szCs w:val="22"/>
        </w:rPr>
      </w:pPr>
      <w:hyperlink w:anchor="_Toc56428139" w:history="1">
        <w:r w:rsidR="00C64A90" w:rsidRPr="003F1BCF">
          <w:rPr>
            <w:rStyle w:val="Hyperlink"/>
          </w:rPr>
          <w:t>Table 25. Summary of land uses in Project Zone SIRL</w:t>
        </w:r>
        <w:r w:rsidR="00C64A90">
          <w:rPr>
            <w:webHidden/>
          </w:rPr>
          <w:tab/>
        </w:r>
        <w:r w:rsidR="00C64A90">
          <w:rPr>
            <w:webHidden/>
          </w:rPr>
          <w:fldChar w:fldCharType="begin"/>
        </w:r>
        <w:r w:rsidR="00C64A90">
          <w:rPr>
            <w:webHidden/>
          </w:rPr>
          <w:instrText xml:space="preserve"> PAGEREF _Toc56428139 \h </w:instrText>
        </w:r>
        <w:r w:rsidR="00C64A90">
          <w:rPr>
            <w:webHidden/>
          </w:rPr>
        </w:r>
        <w:r w:rsidR="00C64A90">
          <w:rPr>
            <w:webHidden/>
          </w:rPr>
          <w:fldChar w:fldCharType="separate"/>
        </w:r>
        <w:r w:rsidR="00260940">
          <w:rPr>
            <w:webHidden/>
          </w:rPr>
          <w:t>120</w:t>
        </w:r>
        <w:r w:rsidR="00C64A90">
          <w:rPr>
            <w:webHidden/>
          </w:rPr>
          <w:fldChar w:fldCharType="end"/>
        </w:r>
      </w:hyperlink>
    </w:p>
    <w:p w14:paraId="546B33FC" w14:textId="290BAE21" w:rsidR="00C64A90" w:rsidRDefault="00797C17">
      <w:pPr>
        <w:pStyle w:val="TableofFigures"/>
        <w:rPr>
          <w:rFonts w:asciiTheme="minorHAnsi" w:eastAsiaTheme="minorEastAsia" w:hAnsiTheme="minorHAnsi" w:cstheme="minorBidi"/>
          <w:sz w:val="22"/>
          <w:szCs w:val="22"/>
        </w:rPr>
      </w:pPr>
      <w:hyperlink w:anchor="_Toc56428140" w:history="1">
        <w:r w:rsidR="00C64A90" w:rsidRPr="003F1BCF">
          <w:rPr>
            <w:rStyle w:val="Hyperlink"/>
          </w:rPr>
          <w:t>Table 26. Existing and planned projects in Project Zone SIRL</w:t>
        </w:r>
        <w:r w:rsidR="00C64A90">
          <w:rPr>
            <w:webHidden/>
          </w:rPr>
          <w:tab/>
        </w:r>
        <w:r w:rsidR="00C64A90">
          <w:rPr>
            <w:webHidden/>
          </w:rPr>
          <w:fldChar w:fldCharType="begin"/>
        </w:r>
        <w:r w:rsidR="00C64A90">
          <w:rPr>
            <w:webHidden/>
          </w:rPr>
          <w:instrText xml:space="preserve"> PAGEREF _Toc56428140 \h </w:instrText>
        </w:r>
        <w:r w:rsidR="00C64A90">
          <w:rPr>
            <w:webHidden/>
          </w:rPr>
        </w:r>
        <w:r w:rsidR="00C64A90">
          <w:rPr>
            <w:webHidden/>
          </w:rPr>
          <w:fldChar w:fldCharType="separate"/>
        </w:r>
        <w:r w:rsidR="00260940">
          <w:rPr>
            <w:webHidden/>
          </w:rPr>
          <w:t>121</w:t>
        </w:r>
        <w:r w:rsidR="00C64A90">
          <w:rPr>
            <w:webHidden/>
          </w:rPr>
          <w:fldChar w:fldCharType="end"/>
        </w:r>
      </w:hyperlink>
    </w:p>
    <w:p w14:paraId="2FB634CC" w14:textId="4024008E" w:rsidR="00C64A90" w:rsidRDefault="00797C17">
      <w:pPr>
        <w:pStyle w:val="TableofFigures"/>
        <w:rPr>
          <w:rFonts w:asciiTheme="minorHAnsi" w:eastAsiaTheme="minorEastAsia" w:hAnsiTheme="minorHAnsi" w:cstheme="minorBidi"/>
          <w:sz w:val="22"/>
          <w:szCs w:val="22"/>
        </w:rPr>
      </w:pPr>
      <w:hyperlink w:anchor="_Toc56428141" w:history="1">
        <w:r w:rsidR="00C64A90" w:rsidRPr="003F1BCF">
          <w:rPr>
            <w:rStyle w:val="Hyperlink"/>
          </w:rPr>
          <w:t>Table 27</w:t>
        </w:r>
        <w:r w:rsidR="00C64A90" w:rsidRPr="003F1BCF">
          <w:rPr>
            <w:rStyle w:val="Hyperlink"/>
            <w:bCs/>
          </w:rPr>
          <w:t>. Seagrass compliance results, step 1</w:t>
        </w:r>
        <w:r w:rsidR="00C64A90">
          <w:rPr>
            <w:webHidden/>
          </w:rPr>
          <w:tab/>
        </w:r>
        <w:r w:rsidR="00C64A90">
          <w:rPr>
            <w:webHidden/>
          </w:rPr>
          <w:fldChar w:fldCharType="begin"/>
        </w:r>
        <w:r w:rsidR="00C64A90">
          <w:rPr>
            <w:webHidden/>
          </w:rPr>
          <w:instrText xml:space="preserve"> PAGEREF _Toc56428141 \h </w:instrText>
        </w:r>
        <w:r w:rsidR="00C64A90">
          <w:rPr>
            <w:webHidden/>
          </w:rPr>
        </w:r>
        <w:r w:rsidR="00C64A90">
          <w:rPr>
            <w:webHidden/>
          </w:rPr>
          <w:fldChar w:fldCharType="separate"/>
        </w:r>
        <w:r w:rsidR="00260940">
          <w:rPr>
            <w:webHidden/>
          </w:rPr>
          <w:t>132</w:t>
        </w:r>
        <w:r w:rsidR="00C64A90">
          <w:rPr>
            <w:webHidden/>
          </w:rPr>
          <w:fldChar w:fldCharType="end"/>
        </w:r>
      </w:hyperlink>
    </w:p>
    <w:p w14:paraId="7C143F50" w14:textId="403615E3" w:rsidR="00C64A90" w:rsidRDefault="00797C17">
      <w:pPr>
        <w:pStyle w:val="TableofFigures"/>
        <w:rPr>
          <w:rFonts w:asciiTheme="minorHAnsi" w:eastAsiaTheme="minorEastAsia" w:hAnsiTheme="minorHAnsi" w:cstheme="minorBidi"/>
          <w:sz w:val="22"/>
          <w:szCs w:val="22"/>
        </w:rPr>
      </w:pPr>
      <w:hyperlink w:anchor="_Toc56428142" w:history="1">
        <w:r w:rsidR="00C64A90" w:rsidRPr="003F1BCF">
          <w:rPr>
            <w:rStyle w:val="Hyperlink"/>
          </w:rPr>
          <w:t>Table 28</w:t>
        </w:r>
        <w:r w:rsidR="00C64A90" w:rsidRPr="003F1BCF">
          <w:rPr>
            <w:rStyle w:val="Hyperlink"/>
            <w:bCs/>
          </w:rPr>
          <w:t>. Summary of seagrass compliance results, step 2</w:t>
        </w:r>
        <w:r w:rsidR="00C64A90">
          <w:rPr>
            <w:webHidden/>
          </w:rPr>
          <w:tab/>
        </w:r>
        <w:r w:rsidR="00C64A90">
          <w:rPr>
            <w:webHidden/>
          </w:rPr>
          <w:fldChar w:fldCharType="begin"/>
        </w:r>
        <w:r w:rsidR="00C64A90">
          <w:rPr>
            <w:webHidden/>
          </w:rPr>
          <w:instrText xml:space="preserve"> PAGEREF _Toc56428142 \h </w:instrText>
        </w:r>
        <w:r w:rsidR="00C64A90">
          <w:rPr>
            <w:webHidden/>
          </w:rPr>
        </w:r>
        <w:r w:rsidR="00C64A90">
          <w:rPr>
            <w:webHidden/>
          </w:rPr>
          <w:fldChar w:fldCharType="separate"/>
        </w:r>
        <w:r w:rsidR="00260940">
          <w:rPr>
            <w:webHidden/>
          </w:rPr>
          <w:t>132</w:t>
        </w:r>
        <w:r w:rsidR="00C64A90">
          <w:rPr>
            <w:webHidden/>
          </w:rPr>
          <w:fldChar w:fldCharType="end"/>
        </w:r>
      </w:hyperlink>
    </w:p>
    <w:p w14:paraId="65FCAB42" w14:textId="75F2782F" w:rsidR="00C64A90" w:rsidRDefault="006C6A8D">
      <w:pPr>
        <w:pStyle w:val="TableofFigures"/>
        <w:rPr>
          <w:rFonts w:asciiTheme="minorHAnsi" w:eastAsiaTheme="minorEastAsia" w:hAnsiTheme="minorHAnsi" w:cstheme="minorBidi"/>
          <w:sz w:val="22"/>
          <w:szCs w:val="22"/>
        </w:rPr>
      </w:pPr>
      <w:r>
        <w:fldChar w:fldCharType="end"/>
      </w:r>
      <w:r w:rsidR="00BA559C">
        <w:fldChar w:fldCharType="begin"/>
      </w:r>
      <w:r w:rsidR="00BA559C">
        <w:instrText xml:space="preserve"> TOC \h \z \c "Table B-" </w:instrText>
      </w:r>
      <w:r w:rsidR="00BA559C">
        <w:fldChar w:fldCharType="separate"/>
      </w:r>
      <w:hyperlink w:anchor="_Toc56428143" w:history="1">
        <w:r w:rsidR="00C64A90" w:rsidRPr="0012132D">
          <w:rPr>
            <w:rStyle w:val="Hyperlink"/>
          </w:rPr>
          <w:t>Table B-1. Agricultural land use acreage enrolled summary in the BMP program in the CIRL BMAP area as of July 2020</w:t>
        </w:r>
        <w:r w:rsidR="00C64A90">
          <w:rPr>
            <w:webHidden/>
          </w:rPr>
          <w:tab/>
        </w:r>
        <w:r w:rsidR="00C64A90">
          <w:rPr>
            <w:webHidden/>
          </w:rPr>
          <w:fldChar w:fldCharType="begin"/>
        </w:r>
        <w:r w:rsidR="00C64A90">
          <w:rPr>
            <w:webHidden/>
          </w:rPr>
          <w:instrText xml:space="preserve"> PAGEREF _Toc56428143 \h </w:instrText>
        </w:r>
        <w:r w:rsidR="00C64A90">
          <w:rPr>
            <w:webHidden/>
          </w:rPr>
        </w:r>
        <w:r w:rsidR="00C64A90">
          <w:rPr>
            <w:webHidden/>
          </w:rPr>
          <w:fldChar w:fldCharType="separate"/>
        </w:r>
        <w:r w:rsidR="00260940">
          <w:rPr>
            <w:webHidden/>
          </w:rPr>
          <w:t>138</w:t>
        </w:r>
        <w:r w:rsidR="00C64A90">
          <w:rPr>
            <w:webHidden/>
          </w:rPr>
          <w:fldChar w:fldCharType="end"/>
        </w:r>
      </w:hyperlink>
    </w:p>
    <w:p w14:paraId="2943002F" w14:textId="71F9914B" w:rsidR="00C64A90" w:rsidRDefault="00797C17">
      <w:pPr>
        <w:pStyle w:val="TableofFigures"/>
        <w:rPr>
          <w:rFonts w:asciiTheme="minorHAnsi" w:eastAsiaTheme="minorEastAsia" w:hAnsiTheme="minorHAnsi" w:cstheme="minorBidi"/>
          <w:sz w:val="22"/>
          <w:szCs w:val="22"/>
        </w:rPr>
      </w:pPr>
      <w:hyperlink w:anchor="_Toc56428144" w:history="1">
        <w:r w:rsidR="00C64A90" w:rsidRPr="0012132D">
          <w:rPr>
            <w:rStyle w:val="Hyperlink"/>
          </w:rPr>
          <w:t>Table B-2. Agricultural land use acreage enrolled in the BMP program in the CIRL BMAP area by Project Zone</w:t>
        </w:r>
        <w:r w:rsidR="00C64A90">
          <w:rPr>
            <w:webHidden/>
          </w:rPr>
          <w:tab/>
        </w:r>
        <w:r w:rsidR="00C64A90">
          <w:rPr>
            <w:webHidden/>
          </w:rPr>
          <w:fldChar w:fldCharType="begin"/>
        </w:r>
        <w:r w:rsidR="00C64A90">
          <w:rPr>
            <w:webHidden/>
          </w:rPr>
          <w:instrText xml:space="preserve"> PAGEREF _Toc56428144 \h </w:instrText>
        </w:r>
        <w:r w:rsidR="00C64A90">
          <w:rPr>
            <w:webHidden/>
          </w:rPr>
        </w:r>
        <w:r w:rsidR="00C64A90">
          <w:rPr>
            <w:webHidden/>
          </w:rPr>
          <w:fldChar w:fldCharType="separate"/>
        </w:r>
        <w:r w:rsidR="00260940">
          <w:rPr>
            <w:webHidden/>
          </w:rPr>
          <w:t>138</w:t>
        </w:r>
        <w:r w:rsidR="00C64A90">
          <w:rPr>
            <w:webHidden/>
          </w:rPr>
          <w:fldChar w:fldCharType="end"/>
        </w:r>
      </w:hyperlink>
    </w:p>
    <w:p w14:paraId="0A6AD28F" w14:textId="0E47CB95" w:rsidR="00C64A90" w:rsidRDefault="00797C17">
      <w:pPr>
        <w:pStyle w:val="TableofFigures"/>
        <w:rPr>
          <w:rFonts w:asciiTheme="minorHAnsi" w:eastAsiaTheme="minorEastAsia" w:hAnsiTheme="minorHAnsi" w:cstheme="minorBidi"/>
          <w:sz w:val="22"/>
          <w:szCs w:val="22"/>
        </w:rPr>
      </w:pPr>
      <w:hyperlink w:anchor="_Toc56428145" w:history="1">
        <w:r w:rsidR="00C64A90" w:rsidRPr="0012132D">
          <w:rPr>
            <w:rStyle w:val="Hyperlink"/>
          </w:rPr>
          <w:t>Table B-3. Agricultural land use acreage enrolled in the CIRL BMAP area by BMP program</w:t>
        </w:r>
        <w:r w:rsidR="00C64A90">
          <w:rPr>
            <w:webHidden/>
          </w:rPr>
          <w:tab/>
        </w:r>
        <w:r w:rsidR="00C64A90">
          <w:rPr>
            <w:webHidden/>
          </w:rPr>
          <w:fldChar w:fldCharType="begin"/>
        </w:r>
        <w:r w:rsidR="00C64A90">
          <w:rPr>
            <w:webHidden/>
          </w:rPr>
          <w:instrText xml:space="preserve"> PAGEREF _Toc56428145 \h </w:instrText>
        </w:r>
        <w:r w:rsidR="00C64A90">
          <w:rPr>
            <w:webHidden/>
          </w:rPr>
        </w:r>
        <w:r w:rsidR="00C64A90">
          <w:rPr>
            <w:webHidden/>
          </w:rPr>
          <w:fldChar w:fldCharType="separate"/>
        </w:r>
        <w:r w:rsidR="00260940">
          <w:rPr>
            <w:webHidden/>
          </w:rPr>
          <w:t>138</w:t>
        </w:r>
        <w:r w:rsidR="00C64A90">
          <w:rPr>
            <w:webHidden/>
          </w:rPr>
          <w:fldChar w:fldCharType="end"/>
        </w:r>
      </w:hyperlink>
    </w:p>
    <w:p w14:paraId="3F1C765D" w14:textId="7359C4CE" w:rsidR="00C64A90" w:rsidRDefault="00797C17">
      <w:pPr>
        <w:pStyle w:val="TableofFigures"/>
        <w:rPr>
          <w:rFonts w:asciiTheme="minorHAnsi" w:eastAsiaTheme="minorEastAsia" w:hAnsiTheme="minorHAnsi" w:cstheme="minorBidi"/>
          <w:sz w:val="22"/>
          <w:szCs w:val="22"/>
        </w:rPr>
      </w:pPr>
      <w:hyperlink w:anchor="_Toc56428146" w:history="1">
        <w:r w:rsidR="00C64A90" w:rsidRPr="0012132D">
          <w:rPr>
            <w:rStyle w:val="Hyperlink"/>
          </w:rPr>
          <w:t>Table B-4. Agricultural land use acreage enrolled in the BMP program in Project Zone A</w:t>
        </w:r>
        <w:r w:rsidR="00C64A90">
          <w:rPr>
            <w:webHidden/>
          </w:rPr>
          <w:tab/>
        </w:r>
        <w:r w:rsidR="00C64A90">
          <w:rPr>
            <w:webHidden/>
          </w:rPr>
          <w:fldChar w:fldCharType="begin"/>
        </w:r>
        <w:r w:rsidR="00C64A90">
          <w:rPr>
            <w:webHidden/>
          </w:rPr>
          <w:instrText xml:space="preserve"> PAGEREF _Toc56428146 \h </w:instrText>
        </w:r>
        <w:r w:rsidR="00C64A90">
          <w:rPr>
            <w:webHidden/>
          </w:rPr>
        </w:r>
        <w:r w:rsidR="00C64A90">
          <w:rPr>
            <w:webHidden/>
          </w:rPr>
          <w:fldChar w:fldCharType="separate"/>
        </w:r>
        <w:r w:rsidR="00260940">
          <w:rPr>
            <w:webHidden/>
          </w:rPr>
          <w:t>13</w:t>
        </w:r>
        <w:r w:rsidR="00260940">
          <w:rPr>
            <w:webHidden/>
          </w:rPr>
          <w:t>8</w:t>
        </w:r>
        <w:r w:rsidR="00C64A90">
          <w:rPr>
            <w:webHidden/>
          </w:rPr>
          <w:fldChar w:fldCharType="end"/>
        </w:r>
      </w:hyperlink>
    </w:p>
    <w:p w14:paraId="41F5B363" w14:textId="55DFFD15" w:rsidR="00C64A90" w:rsidRDefault="00797C17">
      <w:pPr>
        <w:pStyle w:val="TableofFigures"/>
        <w:rPr>
          <w:rFonts w:asciiTheme="minorHAnsi" w:eastAsiaTheme="minorEastAsia" w:hAnsiTheme="minorHAnsi" w:cstheme="minorBidi"/>
          <w:sz w:val="22"/>
          <w:szCs w:val="22"/>
        </w:rPr>
      </w:pPr>
      <w:hyperlink w:anchor="_Toc56428147" w:history="1">
        <w:r w:rsidR="00C64A90" w:rsidRPr="0012132D">
          <w:rPr>
            <w:rStyle w:val="Hyperlink"/>
          </w:rPr>
          <w:t>Table B-5. Agricultural land use acreage enrolled in the BMP program in Project Zone B</w:t>
        </w:r>
        <w:r w:rsidR="00C64A90">
          <w:rPr>
            <w:webHidden/>
          </w:rPr>
          <w:tab/>
        </w:r>
        <w:r w:rsidR="00C64A90">
          <w:rPr>
            <w:webHidden/>
          </w:rPr>
          <w:fldChar w:fldCharType="begin"/>
        </w:r>
        <w:r w:rsidR="00C64A90">
          <w:rPr>
            <w:webHidden/>
          </w:rPr>
          <w:instrText xml:space="preserve"> PAGEREF _Toc56428147 \h </w:instrText>
        </w:r>
        <w:r w:rsidR="00C64A90">
          <w:rPr>
            <w:webHidden/>
          </w:rPr>
        </w:r>
        <w:r w:rsidR="00C64A90">
          <w:rPr>
            <w:webHidden/>
          </w:rPr>
          <w:fldChar w:fldCharType="separate"/>
        </w:r>
        <w:r w:rsidR="00260940">
          <w:rPr>
            <w:webHidden/>
          </w:rPr>
          <w:t>139</w:t>
        </w:r>
        <w:r w:rsidR="00C64A90">
          <w:rPr>
            <w:webHidden/>
          </w:rPr>
          <w:fldChar w:fldCharType="end"/>
        </w:r>
      </w:hyperlink>
    </w:p>
    <w:p w14:paraId="09EFC27F" w14:textId="0CFCFE5A" w:rsidR="00C64A90" w:rsidRDefault="00797C17">
      <w:pPr>
        <w:pStyle w:val="TableofFigures"/>
        <w:rPr>
          <w:rFonts w:asciiTheme="minorHAnsi" w:eastAsiaTheme="minorEastAsia" w:hAnsiTheme="minorHAnsi" w:cstheme="minorBidi"/>
          <w:sz w:val="22"/>
          <w:szCs w:val="22"/>
        </w:rPr>
      </w:pPr>
      <w:hyperlink w:anchor="_Toc56428148" w:history="1">
        <w:r w:rsidR="00C64A90" w:rsidRPr="0012132D">
          <w:rPr>
            <w:rStyle w:val="Hyperlink"/>
          </w:rPr>
          <w:t>Table B-6. Agricultural land use acreage enrolled in the BMP program in Project Zone SEB</w:t>
        </w:r>
        <w:r w:rsidR="00C64A90">
          <w:rPr>
            <w:webHidden/>
          </w:rPr>
          <w:tab/>
        </w:r>
        <w:r w:rsidR="00C64A90">
          <w:rPr>
            <w:webHidden/>
          </w:rPr>
          <w:fldChar w:fldCharType="begin"/>
        </w:r>
        <w:r w:rsidR="00C64A90">
          <w:rPr>
            <w:webHidden/>
          </w:rPr>
          <w:instrText xml:space="preserve"> PAGEREF _Toc56428148 \h </w:instrText>
        </w:r>
        <w:r w:rsidR="00C64A90">
          <w:rPr>
            <w:webHidden/>
          </w:rPr>
        </w:r>
        <w:r w:rsidR="00C64A90">
          <w:rPr>
            <w:webHidden/>
          </w:rPr>
          <w:fldChar w:fldCharType="separate"/>
        </w:r>
        <w:r w:rsidR="00260940">
          <w:rPr>
            <w:webHidden/>
          </w:rPr>
          <w:t>139</w:t>
        </w:r>
        <w:r w:rsidR="00C64A90">
          <w:rPr>
            <w:webHidden/>
          </w:rPr>
          <w:fldChar w:fldCharType="end"/>
        </w:r>
      </w:hyperlink>
    </w:p>
    <w:p w14:paraId="4E053A55" w14:textId="60B66F80" w:rsidR="00C64A90" w:rsidRDefault="00797C17">
      <w:pPr>
        <w:pStyle w:val="TableofFigures"/>
        <w:rPr>
          <w:rFonts w:asciiTheme="minorHAnsi" w:eastAsiaTheme="minorEastAsia" w:hAnsiTheme="minorHAnsi" w:cstheme="minorBidi"/>
          <w:sz w:val="22"/>
          <w:szCs w:val="22"/>
        </w:rPr>
      </w:pPr>
      <w:hyperlink w:anchor="_Toc56428149" w:history="1">
        <w:r w:rsidR="00C64A90" w:rsidRPr="0012132D">
          <w:rPr>
            <w:rStyle w:val="Hyperlink"/>
          </w:rPr>
          <w:t>Table B-7. Agricultural land use acreage enrolled in the BMP program in Project Zone SIRL</w:t>
        </w:r>
        <w:r w:rsidR="00C64A90">
          <w:rPr>
            <w:webHidden/>
          </w:rPr>
          <w:tab/>
        </w:r>
        <w:r w:rsidR="00C64A90">
          <w:rPr>
            <w:webHidden/>
          </w:rPr>
          <w:fldChar w:fldCharType="begin"/>
        </w:r>
        <w:r w:rsidR="00C64A90">
          <w:rPr>
            <w:webHidden/>
          </w:rPr>
          <w:instrText xml:space="preserve"> PAGEREF _Toc56428149 \h </w:instrText>
        </w:r>
        <w:r w:rsidR="00C64A90">
          <w:rPr>
            <w:webHidden/>
          </w:rPr>
        </w:r>
        <w:r w:rsidR="00C64A90">
          <w:rPr>
            <w:webHidden/>
          </w:rPr>
          <w:fldChar w:fldCharType="separate"/>
        </w:r>
        <w:r w:rsidR="00260940">
          <w:rPr>
            <w:webHidden/>
          </w:rPr>
          <w:t>139</w:t>
        </w:r>
        <w:r w:rsidR="00C64A90">
          <w:rPr>
            <w:webHidden/>
          </w:rPr>
          <w:fldChar w:fldCharType="end"/>
        </w:r>
      </w:hyperlink>
    </w:p>
    <w:p w14:paraId="399BB18F" w14:textId="51E0732A" w:rsidR="00C64A90" w:rsidRDefault="00797C17">
      <w:pPr>
        <w:pStyle w:val="TableofFigures"/>
        <w:rPr>
          <w:rFonts w:asciiTheme="minorHAnsi" w:eastAsiaTheme="minorEastAsia" w:hAnsiTheme="minorHAnsi" w:cstheme="minorBidi"/>
          <w:sz w:val="22"/>
          <w:szCs w:val="22"/>
        </w:rPr>
      </w:pPr>
      <w:hyperlink w:anchor="_Toc56428150" w:history="1">
        <w:r w:rsidR="00C64A90" w:rsidRPr="0012132D">
          <w:rPr>
            <w:rStyle w:val="Hyperlink"/>
          </w:rPr>
          <w:t>Table B-8. Summary of unenrolled agricultural land use acreage in the CIRL BMAP area</w:t>
        </w:r>
        <w:r w:rsidR="00C64A90">
          <w:rPr>
            <w:webHidden/>
          </w:rPr>
          <w:tab/>
        </w:r>
        <w:r w:rsidR="00C64A90">
          <w:rPr>
            <w:webHidden/>
          </w:rPr>
          <w:fldChar w:fldCharType="begin"/>
        </w:r>
        <w:r w:rsidR="00C64A90">
          <w:rPr>
            <w:webHidden/>
          </w:rPr>
          <w:instrText xml:space="preserve"> PAGEREF _Toc56428150 \h </w:instrText>
        </w:r>
        <w:r w:rsidR="00C64A90">
          <w:rPr>
            <w:webHidden/>
          </w:rPr>
        </w:r>
        <w:r w:rsidR="00C64A90">
          <w:rPr>
            <w:webHidden/>
          </w:rPr>
          <w:fldChar w:fldCharType="separate"/>
        </w:r>
        <w:r w:rsidR="00260940">
          <w:rPr>
            <w:webHidden/>
          </w:rPr>
          <w:t>146</w:t>
        </w:r>
        <w:r w:rsidR="00C64A90">
          <w:rPr>
            <w:webHidden/>
          </w:rPr>
          <w:fldChar w:fldCharType="end"/>
        </w:r>
      </w:hyperlink>
    </w:p>
    <w:p w14:paraId="24F79D42" w14:textId="2AAF0127" w:rsidR="00C64A90" w:rsidRDefault="00797C17">
      <w:pPr>
        <w:pStyle w:val="TableofFigures"/>
        <w:rPr>
          <w:rFonts w:asciiTheme="minorHAnsi" w:eastAsiaTheme="minorEastAsia" w:hAnsiTheme="minorHAnsi" w:cstheme="minorBidi"/>
          <w:sz w:val="22"/>
          <w:szCs w:val="22"/>
        </w:rPr>
      </w:pPr>
      <w:hyperlink w:anchor="_Toc56428151" w:history="1">
        <w:r w:rsidR="00C64A90" w:rsidRPr="0012132D">
          <w:rPr>
            <w:rStyle w:val="Hyperlink"/>
          </w:rPr>
          <w:t>Table B-9. Agricultural land use change by project zone</w:t>
        </w:r>
        <w:r w:rsidR="00C64A90">
          <w:rPr>
            <w:webHidden/>
          </w:rPr>
          <w:tab/>
        </w:r>
        <w:r w:rsidR="00C64A90">
          <w:rPr>
            <w:webHidden/>
          </w:rPr>
          <w:fldChar w:fldCharType="begin"/>
        </w:r>
        <w:r w:rsidR="00C64A90">
          <w:rPr>
            <w:webHidden/>
          </w:rPr>
          <w:instrText xml:space="preserve"> PAGEREF _Toc56428151 \h </w:instrText>
        </w:r>
        <w:r w:rsidR="00C64A90">
          <w:rPr>
            <w:webHidden/>
          </w:rPr>
        </w:r>
        <w:r w:rsidR="00C64A90">
          <w:rPr>
            <w:webHidden/>
          </w:rPr>
          <w:fldChar w:fldCharType="separate"/>
        </w:r>
        <w:r w:rsidR="00260940">
          <w:rPr>
            <w:webHidden/>
          </w:rPr>
          <w:t>157</w:t>
        </w:r>
        <w:r w:rsidR="00C64A90">
          <w:rPr>
            <w:webHidden/>
          </w:rPr>
          <w:fldChar w:fldCharType="end"/>
        </w:r>
      </w:hyperlink>
    </w:p>
    <w:p w14:paraId="4A58AC71" w14:textId="16CC086B" w:rsidR="00C64A90" w:rsidRDefault="00797C17">
      <w:pPr>
        <w:pStyle w:val="TableofFigures"/>
        <w:rPr>
          <w:rFonts w:asciiTheme="minorHAnsi" w:eastAsiaTheme="minorEastAsia" w:hAnsiTheme="minorHAnsi" w:cstheme="minorBidi"/>
          <w:sz w:val="22"/>
          <w:szCs w:val="22"/>
        </w:rPr>
      </w:pPr>
      <w:hyperlink w:anchor="_Toc56428152" w:history="1">
        <w:r w:rsidR="00C64A90" w:rsidRPr="0012132D">
          <w:rPr>
            <w:rStyle w:val="Hyperlink"/>
          </w:rPr>
          <w:t>Table B-10. Cost-share project types and associated nutrient reductions recommended by OAWP</w:t>
        </w:r>
        <w:r w:rsidR="00C64A90">
          <w:rPr>
            <w:webHidden/>
          </w:rPr>
          <w:tab/>
        </w:r>
        <w:r w:rsidR="00C64A90">
          <w:rPr>
            <w:webHidden/>
          </w:rPr>
          <w:fldChar w:fldCharType="begin"/>
        </w:r>
        <w:r w:rsidR="00C64A90">
          <w:rPr>
            <w:webHidden/>
          </w:rPr>
          <w:instrText xml:space="preserve"> PAGEREF _Toc56428152 \h </w:instrText>
        </w:r>
        <w:r w:rsidR="00C64A90">
          <w:rPr>
            <w:webHidden/>
          </w:rPr>
        </w:r>
        <w:r w:rsidR="00C64A90">
          <w:rPr>
            <w:webHidden/>
          </w:rPr>
          <w:fldChar w:fldCharType="separate"/>
        </w:r>
        <w:r w:rsidR="00260940">
          <w:rPr>
            <w:webHidden/>
          </w:rPr>
          <w:t>158</w:t>
        </w:r>
        <w:r w:rsidR="00C64A90">
          <w:rPr>
            <w:webHidden/>
          </w:rPr>
          <w:fldChar w:fldCharType="end"/>
        </w:r>
      </w:hyperlink>
    </w:p>
    <w:p w14:paraId="79BE843C" w14:textId="4EF0B7E4" w:rsidR="00187748" w:rsidRDefault="00BA559C">
      <w:pPr>
        <w:rPr>
          <w:rFonts w:ascii="Times New Roman Bold" w:hAnsi="Times New Roman Bold" w:cs="Arial"/>
          <w:b/>
          <w:bCs/>
          <w:kern w:val="32"/>
          <w:sz w:val="32"/>
          <w:szCs w:val="32"/>
        </w:rPr>
      </w:pPr>
      <w:r>
        <w:fldChar w:fldCharType="end"/>
      </w:r>
      <w:bookmarkStart w:id="15" w:name="_Toc499899509"/>
      <w:r w:rsidR="00187748">
        <w:br w:type="page"/>
      </w:r>
    </w:p>
    <w:p w14:paraId="04CF63F5" w14:textId="144F5106" w:rsidR="00000FCA" w:rsidRPr="00CD544F" w:rsidRDefault="00000FCA" w:rsidP="00267CFA">
      <w:pPr>
        <w:pStyle w:val="Heading2A"/>
      </w:pPr>
      <w:bookmarkStart w:id="16" w:name="_Toc31199642"/>
      <w:bookmarkStart w:id="17" w:name="_Toc56246049"/>
      <w:r w:rsidRPr="00CD544F">
        <w:lastRenderedPageBreak/>
        <w:t xml:space="preserve">List of Acronyms </w:t>
      </w:r>
      <w:r w:rsidR="007C1E32">
        <w:t>&amp;</w:t>
      </w:r>
      <w:r w:rsidRPr="00CD544F">
        <w:t xml:space="preserve"> Abbreviations</w:t>
      </w:r>
      <w:bookmarkEnd w:id="12"/>
      <w:bookmarkEnd w:id="13"/>
      <w:bookmarkEnd w:id="14"/>
      <w:bookmarkEnd w:id="15"/>
      <w:bookmarkEnd w:id="16"/>
      <w:bookmarkEnd w:id="17"/>
    </w:p>
    <w:p w14:paraId="19D74F8B" w14:textId="77777777" w:rsidR="00C64A90" w:rsidRDefault="00C64A90" w:rsidP="00C64A90">
      <w:pPr>
        <w:spacing w:after="0"/>
      </w:pPr>
      <w:r>
        <w:t>BAM</w:t>
      </w:r>
      <w:r>
        <w:tab/>
      </w:r>
      <w:r>
        <w:tab/>
        <w:t>Biosorption Activated Media</w:t>
      </w:r>
    </w:p>
    <w:p w14:paraId="210C27C0" w14:textId="57C5D8A1" w:rsidR="00106AD2" w:rsidRDefault="00106AD2" w:rsidP="00AA6165">
      <w:pPr>
        <w:pStyle w:val="BTSS"/>
        <w:rPr>
          <w:rStyle w:val="BodyTextChar"/>
          <w:rFonts w:eastAsiaTheme="minorHAnsi"/>
        </w:rPr>
      </w:pPr>
      <w:r>
        <w:rPr>
          <w:rStyle w:val="BodyTextChar"/>
          <w:rFonts w:eastAsiaTheme="minorHAnsi"/>
        </w:rPr>
        <w:t>BCWMA</w:t>
      </w:r>
      <w:r>
        <w:rPr>
          <w:rStyle w:val="BodyTextChar"/>
          <w:rFonts w:eastAsiaTheme="minorHAnsi"/>
        </w:rPr>
        <w:tab/>
        <w:t>Blue Cypress Water Management Area</w:t>
      </w:r>
    </w:p>
    <w:p w14:paraId="0F95760F" w14:textId="2EF070F1" w:rsidR="00102915" w:rsidRPr="00102915" w:rsidRDefault="00102915" w:rsidP="00AA6165">
      <w:pPr>
        <w:pStyle w:val="BTSS"/>
      </w:pPr>
      <w:r w:rsidRPr="00102915">
        <w:t>BMAP</w:t>
      </w:r>
      <w:r w:rsidRPr="00102915">
        <w:tab/>
      </w:r>
      <w:r w:rsidRPr="00102915">
        <w:tab/>
        <w:t>Basin Management Action Plan</w:t>
      </w:r>
    </w:p>
    <w:p w14:paraId="73DEE454" w14:textId="77777777" w:rsidR="00102915" w:rsidRDefault="00102915" w:rsidP="00AA6165">
      <w:pPr>
        <w:pStyle w:val="BTSS"/>
      </w:pPr>
      <w:r w:rsidRPr="00102915">
        <w:t>BMP</w:t>
      </w:r>
      <w:r w:rsidRPr="00102915">
        <w:tab/>
      </w:r>
      <w:r w:rsidRPr="00102915">
        <w:tab/>
        <w:t>Best Management Practice</w:t>
      </w:r>
    </w:p>
    <w:p w14:paraId="48EA6446" w14:textId="77777777" w:rsidR="007A7E6F" w:rsidRPr="00102915" w:rsidRDefault="007A7E6F" w:rsidP="00AA6165">
      <w:pPr>
        <w:pStyle w:val="BTSS"/>
      </w:pPr>
      <w:r>
        <w:t>BOD</w:t>
      </w:r>
      <w:r>
        <w:tab/>
      </w:r>
      <w:r>
        <w:tab/>
      </w:r>
      <w:r w:rsidR="00520AA8">
        <w:t>Biochemical</w:t>
      </w:r>
      <w:r>
        <w:t xml:space="preserve"> Oxygen Demand</w:t>
      </w:r>
    </w:p>
    <w:p w14:paraId="6315B1B6" w14:textId="77777777" w:rsidR="00C528E7" w:rsidRPr="006E6D3B" w:rsidRDefault="00C528E7" w:rsidP="00AA6165">
      <w:pPr>
        <w:pStyle w:val="BTSS"/>
      </w:pPr>
      <w:r w:rsidRPr="006E6D3B">
        <w:t>CDD</w:t>
      </w:r>
      <w:r w:rsidRPr="006E6D3B">
        <w:tab/>
      </w:r>
      <w:r w:rsidRPr="006E6D3B">
        <w:tab/>
        <w:t>Community Development District</w:t>
      </w:r>
    </w:p>
    <w:p w14:paraId="0B88BBF7" w14:textId="27EFEEDC" w:rsidR="00B525A8" w:rsidRDefault="00B525A8" w:rsidP="00AA6165">
      <w:pPr>
        <w:pStyle w:val="BTSS"/>
      </w:pPr>
      <w:r>
        <w:t>CDS</w:t>
      </w:r>
      <w:r>
        <w:tab/>
      </w:r>
      <w:r>
        <w:tab/>
        <w:t>Continuous Deflection Separation</w:t>
      </w:r>
    </w:p>
    <w:p w14:paraId="535B7110" w14:textId="56440BE2" w:rsidR="00002B24" w:rsidRDefault="00002B24" w:rsidP="00AA6165">
      <w:pPr>
        <w:pStyle w:val="BTSS"/>
      </w:pPr>
      <w:r>
        <w:t>CEPP</w:t>
      </w:r>
      <w:r>
        <w:tab/>
      </w:r>
      <w:r>
        <w:tab/>
        <w:t>Central Everglades Planning Project</w:t>
      </w:r>
    </w:p>
    <w:p w14:paraId="4E6C89A5" w14:textId="226337AB" w:rsidR="00C528E7" w:rsidRDefault="00C528E7" w:rsidP="00AA6165">
      <w:pPr>
        <w:pStyle w:val="BTSS"/>
      </w:pPr>
      <w:r>
        <w:t>CERP</w:t>
      </w:r>
      <w:r>
        <w:tab/>
      </w:r>
      <w:r>
        <w:tab/>
        <w:t>Comprehensive Everglades Restoration Plan</w:t>
      </w:r>
    </w:p>
    <w:p w14:paraId="6A7736D5" w14:textId="62CBB6F4" w:rsidR="00B525A8" w:rsidRDefault="00B525A8" w:rsidP="00AA6165">
      <w:pPr>
        <w:pStyle w:val="BTSS"/>
      </w:pPr>
      <w:r>
        <w:t>CIRL</w:t>
      </w:r>
      <w:r>
        <w:tab/>
      </w:r>
      <w:r>
        <w:tab/>
        <w:t>Central Indian River Lagoon</w:t>
      </w:r>
    </w:p>
    <w:p w14:paraId="268B9F25" w14:textId="761DC57F" w:rsidR="00B525A8" w:rsidRDefault="00B525A8" w:rsidP="00AA6165">
      <w:pPr>
        <w:pStyle w:val="BTSS"/>
      </w:pPr>
      <w:r>
        <w:t>CR</w:t>
      </w:r>
      <w:r>
        <w:tab/>
      </w:r>
      <w:r>
        <w:tab/>
        <w:t>County Road</w:t>
      </w:r>
    </w:p>
    <w:p w14:paraId="6363EBC6" w14:textId="59B8EDE7" w:rsidR="00286EEE" w:rsidRDefault="00286EEE" w:rsidP="00AA6165">
      <w:pPr>
        <w:pStyle w:val="BTSS"/>
      </w:pPr>
      <w:r>
        <w:t>CWA</w:t>
      </w:r>
      <w:r>
        <w:tab/>
      </w:r>
      <w:r>
        <w:tab/>
        <w:t>Clean Water Act</w:t>
      </w:r>
    </w:p>
    <w:p w14:paraId="4521B7DF" w14:textId="77777777" w:rsidR="00106AD2" w:rsidRDefault="00106AD2" w:rsidP="00F7162E">
      <w:pPr>
        <w:pStyle w:val="BTSS"/>
      </w:pPr>
      <w:r>
        <w:t>DEM</w:t>
      </w:r>
      <w:r>
        <w:tab/>
      </w:r>
      <w:r>
        <w:tab/>
        <w:t>Division of Emergency Management</w:t>
      </w:r>
    </w:p>
    <w:p w14:paraId="7A163EC3" w14:textId="6906CE35" w:rsidR="00102915" w:rsidRPr="00102915" w:rsidRDefault="00102915" w:rsidP="00AA6165">
      <w:pPr>
        <w:pStyle w:val="BTSS"/>
      </w:pPr>
      <w:r>
        <w:t>DEP</w:t>
      </w:r>
      <w:r>
        <w:tab/>
      </w:r>
      <w:r w:rsidRPr="00102915">
        <w:tab/>
        <w:t>Florida Department of Environmental Protection</w:t>
      </w:r>
    </w:p>
    <w:p w14:paraId="1BE0E66C" w14:textId="77777777" w:rsidR="00106AD2" w:rsidRDefault="00106AD2" w:rsidP="00F7162E">
      <w:pPr>
        <w:pStyle w:val="BTSS"/>
      </w:pPr>
      <w:r>
        <w:t>DIW</w:t>
      </w:r>
      <w:r>
        <w:tab/>
      </w:r>
      <w:r>
        <w:tab/>
        <w:t>Deionized Water</w:t>
      </w:r>
    </w:p>
    <w:p w14:paraId="7AF0C47C" w14:textId="2A04F968" w:rsidR="00D85058" w:rsidRDefault="00D85058" w:rsidP="00AA6165">
      <w:pPr>
        <w:pStyle w:val="BTSS"/>
      </w:pPr>
      <w:r>
        <w:t>DO</w:t>
      </w:r>
      <w:r>
        <w:tab/>
      </w:r>
      <w:r>
        <w:tab/>
        <w:t>Dissolved Oxygen</w:t>
      </w:r>
    </w:p>
    <w:p w14:paraId="2F1BFAA9" w14:textId="6C997765" w:rsidR="00BF210E" w:rsidRDefault="00BF210E" w:rsidP="00AA6165">
      <w:pPr>
        <w:pStyle w:val="BTSS"/>
      </w:pPr>
      <w:r>
        <w:t>DOR</w:t>
      </w:r>
      <w:r>
        <w:tab/>
      </w:r>
      <w:r>
        <w:tab/>
      </w:r>
      <w:r w:rsidR="002360E5">
        <w:t xml:space="preserve">Florida </w:t>
      </w:r>
      <w:r>
        <w:t>Department of Revenue</w:t>
      </w:r>
    </w:p>
    <w:p w14:paraId="4272A9D6" w14:textId="20D539ED" w:rsidR="00C528E7" w:rsidRDefault="00C528E7" w:rsidP="00AA6165">
      <w:pPr>
        <w:pStyle w:val="BTSS"/>
      </w:pPr>
      <w:r>
        <w:t>DWM</w:t>
      </w:r>
      <w:r>
        <w:tab/>
      </w:r>
      <w:r>
        <w:tab/>
        <w:t>Dispersed Water Management</w:t>
      </w:r>
    </w:p>
    <w:p w14:paraId="17CBF2B4" w14:textId="77777777" w:rsidR="00C64A90" w:rsidRDefault="00C64A90" w:rsidP="00C64A90">
      <w:pPr>
        <w:pStyle w:val="BTSS"/>
      </w:pPr>
      <w:r>
        <w:t>EFDC</w:t>
      </w:r>
      <w:r>
        <w:tab/>
      </w:r>
      <w:r>
        <w:tab/>
        <w:t>Environmental Fluid Dynamics Code</w:t>
      </w:r>
    </w:p>
    <w:p w14:paraId="062A94D9" w14:textId="77777777" w:rsidR="00C64A90" w:rsidRDefault="00C64A90" w:rsidP="00C64A90">
      <w:pPr>
        <w:pStyle w:val="BTSS"/>
      </w:pPr>
      <w:r>
        <w:t>EMC</w:t>
      </w:r>
      <w:r>
        <w:tab/>
      </w:r>
      <w:r>
        <w:tab/>
        <w:t>Event Mean Concentration</w:t>
      </w:r>
    </w:p>
    <w:p w14:paraId="3C841046" w14:textId="45789465" w:rsidR="00D85058" w:rsidRDefault="00D85058" w:rsidP="00AA6165">
      <w:pPr>
        <w:pStyle w:val="BTSS"/>
      </w:pPr>
      <w:r>
        <w:t>EPA</w:t>
      </w:r>
      <w:r>
        <w:tab/>
      </w:r>
      <w:r>
        <w:tab/>
      </w:r>
      <w:r w:rsidR="00D563F5">
        <w:t>U.S</w:t>
      </w:r>
      <w:r w:rsidR="001D13D2">
        <w:t>.</w:t>
      </w:r>
      <w:r w:rsidR="00D563F5">
        <w:t xml:space="preserve"> </w:t>
      </w:r>
      <w:r>
        <w:t>Environmental Protection Agency</w:t>
      </w:r>
    </w:p>
    <w:p w14:paraId="11559C75" w14:textId="34A51785" w:rsidR="00C528E7" w:rsidRDefault="00C528E7" w:rsidP="00AA6165">
      <w:pPr>
        <w:pStyle w:val="BTSS"/>
      </w:pPr>
      <w:r>
        <w:t>F.A.C.</w:t>
      </w:r>
      <w:r>
        <w:tab/>
      </w:r>
      <w:r>
        <w:tab/>
        <w:t>Florida Administrative Code</w:t>
      </w:r>
    </w:p>
    <w:p w14:paraId="2DB14DF1" w14:textId="1639761B" w:rsidR="00B9445D" w:rsidRDefault="00B9445D" w:rsidP="00AA6165">
      <w:pPr>
        <w:pStyle w:val="BTSS"/>
      </w:pPr>
      <w:r>
        <w:t>FCT</w:t>
      </w:r>
      <w:r>
        <w:tab/>
      </w:r>
      <w:r>
        <w:tab/>
        <w:t>Florida Communities Trust</w:t>
      </w:r>
    </w:p>
    <w:p w14:paraId="25F19E41" w14:textId="3508CD1B" w:rsidR="00102915" w:rsidRPr="00102915" w:rsidRDefault="00102915" w:rsidP="00AA6165">
      <w:pPr>
        <w:pStyle w:val="BTSS"/>
      </w:pPr>
      <w:r w:rsidRPr="00102915">
        <w:t>FDACS</w:t>
      </w:r>
      <w:r w:rsidRPr="00102915">
        <w:tab/>
        <w:t xml:space="preserve">Florida Department of Agriculture and Consumer Services </w:t>
      </w:r>
    </w:p>
    <w:p w14:paraId="0D4567B7" w14:textId="08A2C075" w:rsidR="00BF210E" w:rsidRDefault="00BF210E" w:rsidP="00AA6165">
      <w:pPr>
        <w:pStyle w:val="BTSS"/>
      </w:pPr>
      <w:r>
        <w:t>FDOH</w:t>
      </w:r>
      <w:r>
        <w:tab/>
      </w:r>
      <w:r>
        <w:tab/>
        <w:t>Florida Department of Health</w:t>
      </w:r>
    </w:p>
    <w:p w14:paraId="4150EFAA" w14:textId="7AA0FE36" w:rsidR="00102915" w:rsidRDefault="00102915" w:rsidP="00AA6165">
      <w:pPr>
        <w:pStyle w:val="BTSS"/>
      </w:pPr>
      <w:r w:rsidRPr="00102915">
        <w:t>FDOT</w:t>
      </w:r>
      <w:r w:rsidRPr="00102915">
        <w:tab/>
      </w:r>
      <w:r w:rsidRPr="00102915">
        <w:tab/>
        <w:t>Florida Department of Transportation</w:t>
      </w:r>
    </w:p>
    <w:p w14:paraId="12B2013C" w14:textId="76EA299F" w:rsidR="00B9445D" w:rsidRDefault="00B9445D" w:rsidP="00B11BFE">
      <w:pPr>
        <w:pStyle w:val="BTSS"/>
      </w:pPr>
      <w:r>
        <w:t>FIND</w:t>
      </w:r>
      <w:r>
        <w:tab/>
      </w:r>
      <w:r>
        <w:tab/>
        <w:t>Florida Inland Navigation District</w:t>
      </w:r>
    </w:p>
    <w:p w14:paraId="68E2853D" w14:textId="77777777" w:rsidR="00C64A90" w:rsidRDefault="00C64A90" w:rsidP="00C64A90">
      <w:pPr>
        <w:pStyle w:val="BTSS"/>
      </w:pPr>
      <w:r>
        <w:t>FLWMI</w:t>
      </w:r>
      <w:r>
        <w:tab/>
        <w:t>Florida Water Management Inventory</w:t>
      </w:r>
    </w:p>
    <w:p w14:paraId="393AD818" w14:textId="302F6E7A" w:rsidR="00106AD2" w:rsidRDefault="00106AD2" w:rsidP="00F7162E">
      <w:pPr>
        <w:pStyle w:val="BTSS"/>
      </w:pPr>
      <w:r>
        <w:t>FPFWCD</w:t>
      </w:r>
      <w:r>
        <w:tab/>
        <w:t xml:space="preserve">Fort Pierce Farms Water Control District </w:t>
      </w:r>
    </w:p>
    <w:p w14:paraId="5A87298E" w14:textId="72C98D33" w:rsidR="00C528E7" w:rsidRDefault="00C528E7" w:rsidP="00AA6165">
      <w:pPr>
        <w:pStyle w:val="BTSS"/>
      </w:pPr>
      <w:r>
        <w:t>FPL</w:t>
      </w:r>
      <w:r>
        <w:tab/>
      </w:r>
      <w:r>
        <w:tab/>
        <w:t>Florida Power and Light</w:t>
      </w:r>
    </w:p>
    <w:p w14:paraId="0E521A82" w14:textId="77777777" w:rsidR="00102915" w:rsidRDefault="00102915" w:rsidP="00AA6165">
      <w:pPr>
        <w:pStyle w:val="BTSS"/>
      </w:pPr>
      <w:r w:rsidRPr="00102915">
        <w:t>F.S.</w:t>
      </w:r>
      <w:r w:rsidRPr="00102915">
        <w:tab/>
      </w:r>
      <w:r w:rsidRPr="00102915">
        <w:tab/>
        <w:t>Florida Statutes</w:t>
      </w:r>
    </w:p>
    <w:p w14:paraId="7ECFB29B" w14:textId="77777777" w:rsidR="00EA6A79" w:rsidRDefault="00EA6A79" w:rsidP="00AA6165">
      <w:pPr>
        <w:pStyle w:val="BTSS"/>
      </w:pPr>
      <w:r>
        <w:t>FSAID</w:t>
      </w:r>
      <w:r>
        <w:tab/>
      </w:r>
      <w:r>
        <w:tab/>
      </w:r>
      <w:r w:rsidRPr="00EA6A79">
        <w:t>Florida Statewide Agricultural Irrigation Demand</w:t>
      </w:r>
      <w:r>
        <w:t xml:space="preserve"> (geodat</w:t>
      </w:r>
      <w:r w:rsidR="00E94DE0">
        <w:t>a</w:t>
      </w:r>
      <w:r>
        <w:t>base)</w:t>
      </w:r>
    </w:p>
    <w:p w14:paraId="0103EC28" w14:textId="37191BE0" w:rsidR="00C528E7" w:rsidRPr="006E6D3B" w:rsidRDefault="00C528E7" w:rsidP="00AA6165">
      <w:pPr>
        <w:pStyle w:val="BTSS"/>
      </w:pPr>
      <w:r>
        <w:t>FWRA</w:t>
      </w:r>
      <w:r>
        <w:tab/>
      </w:r>
      <w:r>
        <w:tab/>
        <w:t>Florida Watershed Restoration Act</w:t>
      </w:r>
    </w:p>
    <w:p w14:paraId="7E65BF72" w14:textId="3A8FD342" w:rsidR="00C528E7" w:rsidRDefault="00C528E7" w:rsidP="00AA6165">
      <w:pPr>
        <w:pStyle w:val="BTSS"/>
      </w:pPr>
      <w:r>
        <w:t>GIS</w:t>
      </w:r>
      <w:r>
        <w:tab/>
      </w:r>
      <w:r>
        <w:tab/>
        <w:t>Geographic Information System</w:t>
      </w:r>
    </w:p>
    <w:p w14:paraId="78232AB3" w14:textId="77777777" w:rsidR="00106AD2" w:rsidRDefault="00106AD2" w:rsidP="00F7162E">
      <w:pPr>
        <w:pStyle w:val="BTSS"/>
      </w:pPr>
      <w:r>
        <w:t>HMGP</w:t>
      </w:r>
      <w:r>
        <w:tab/>
      </w:r>
      <w:r>
        <w:tab/>
        <w:t>Hazard Mitigation Grant Program</w:t>
      </w:r>
    </w:p>
    <w:p w14:paraId="0622EEBB" w14:textId="4D2AA5B0" w:rsidR="00B525A8" w:rsidRDefault="00B525A8" w:rsidP="00AA6165">
      <w:pPr>
        <w:pStyle w:val="BTSS"/>
      </w:pPr>
      <w:r>
        <w:t>HOA</w:t>
      </w:r>
      <w:r>
        <w:tab/>
      </w:r>
      <w:r>
        <w:tab/>
        <w:t>Homeowner Association</w:t>
      </w:r>
    </w:p>
    <w:p w14:paraId="1BBA67A3" w14:textId="77777777" w:rsidR="00C64A90" w:rsidRDefault="00C64A90" w:rsidP="00C64A90">
      <w:pPr>
        <w:pStyle w:val="BTSS"/>
      </w:pPr>
      <w:r>
        <w:t>HSPF</w:t>
      </w:r>
      <w:r>
        <w:tab/>
      </w:r>
      <w:r>
        <w:tab/>
        <w:t>Hydrological Simulation Program–Fortran</w:t>
      </w:r>
    </w:p>
    <w:p w14:paraId="4A4B2C37" w14:textId="26AD1ABB" w:rsidR="00B525A8" w:rsidRDefault="00B525A8" w:rsidP="00AA6165">
      <w:pPr>
        <w:pStyle w:val="BTSS"/>
      </w:pPr>
      <w:r>
        <w:t>HWTT</w:t>
      </w:r>
      <w:r w:rsidR="00F147EB">
        <w:tab/>
      </w:r>
      <w:r>
        <w:tab/>
        <w:t>Hybrid Wetland Treatment Technology</w:t>
      </w:r>
    </w:p>
    <w:p w14:paraId="53117D83" w14:textId="77777777" w:rsidR="00106AD2" w:rsidRDefault="00106AD2" w:rsidP="00F7162E">
      <w:pPr>
        <w:pStyle w:val="BTSS"/>
      </w:pPr>
      <w:r w:rsidRPr="007D1FCD">
        <w:t>IRFWCD</w:t>
      </w:r>
      <w:r>
        <w:t xml:space="preserve"> </w:t>
      </w:r>
      <w:r>
        <w:tab/>
        <w:t>Indian River Farms Water Control District</w:t>
      </w:r>
    </w:p>
    <w:p w14:paraId="3C6D0422" w14:textId="7B003C2D" w:rsidR="00C528E7" w:rsidRDefault="00C528E7" w:rsidP="00AA6165">
      <w:pPr>
        <w:pStyle w:val="BTSS"/>
      </w:pPr>
      <w:r>
        <w:t>IRL</w:t>
      </w:r>
      <w:r>
        <w:tab/>
      </w:r>
      <w:r>
        <w:tab/>
        <w:t>Indian River Lagoon</w:t>
      </w:r>
    </w:p>
    <w:p w14:paraId="013450E0" w14:textId="77777777" w:rsidR="00106AD2" w:rsidRDefault="00106AD2" w:rsidP="00F7162E">
      <w:pPr>
        <w:pStyle w:val="BTSS"/>
      </w:pPr>
      <w:r>
        <w:t>IRLC</w:t>
      </w:r>
      <w:r>
        <w:tab/>
      </w:r>
      <w:r>
        <w:tab/>
        <w:t>Indian River Lake Conservancy</w:t>
      </w:r>
    </w:p>
    <w:p w14:paraId="1FE792AE" w14:textId="77777777" w:rsidR="00C64A90" w:rsidRDefault="00C64A90" w:rsidP="00C64A90">
      <w:pPr>
        <w:pStyle w:val="BTSS"/>
      </w:pPr>
      <w:r>
        <w:lastRenderedPageBreak/>
        <w:t>kg</w:t>
      </w:r>
      <w:r>
        <w:tab/>
      </w:r>
      <w:r>
        <w:tab/>
        <w:t>Kilogram</w:t>
      </w:r>
    </w:p>
    <w:p w14:paraId="1C2CA04F" w14:textId="77777777" w:rsidR="00801699" w:rsidRDefault="00801699" w:rsidP="00AA6165">
      <w:pPr>
        <w:pStyle w:val="BTSS"/>
      </w:pPr>
      <w:r>
        <w:t>lbs</w:t>
      </w:r>
      <w:r>
        <w:tab/>
      </w:r>
      <w:r>
        <w:tab/>
        <w:t>Pounds</w:t>
      </w:r>
    </w:p>
    <w:p w14:paraId="4AF85990" w14:textId="77777777" w:rsidR="00C64A90" w:rsidRDefault="00C64A90" w:rsidP="00C64A90">
      <w:pPr>
        <w:spacing w:after="0"/>
      </w:pPr>
      <w:r>
        <w:t>LET</w:t>
      </w:r>
      <w:r>
        <w:tab/>
      </w:r>
      <w:r>
        <w:tab/>
        <w:t>Load Estimation Tool</w:t>
      </w:r>
    </w:p>
    <w:p w14:paraId="5E9A5EEB" w14:textId="77777777" w:rsidR="00C64A90" w:rsidRDefault="00C64A90" w:rsidP="00C64A90">
      <w:pPr>
        <w:spacing w:after="0"/>
      </w:pPr>
      <w:r>
        <w:t>m</w:t>
      </w:r>
      <w:r>
        <w:tab/>
      </w:r>
      <w:r>
        <w:tab/>
        <w:t>Meter</w:t>
      </w:r>
    </w:p>
    <w:p w14:paraId="208DA562" w14:textId="562964C1" w:rsidR="00B525A8" w:rsidRDefault="00B525A8" w:rsidP="00AA6165">
      <w:pPr>
        <w:pStyle w:val="BTSS"/>
      </w:pPr>
      <w:r>
        <w:t>MAPS</w:t>
      </w:r>
      <w:r>
        <w:tab/>
      </w:r>
      <w:r>
        <w:tab/>
        <w:t>Managed Aquatic Plant System</w:t>
      </w:r>
    </w:p>
    <w:p w14:paraId="01284BE8" w14:textId="2242571A" w:rsidR="00D563F5" w:rsidRDefault="00D563F5" w:rsidP="00AA6165">
      <w:pPr>
        <w:pStyle w:val="BTSS"/>
      </w:pPr>
      <w:r>
        <w:t>mgd</w:t>
      </w:r>
      <w:r>
        <w:tab/>
      </w:r>
      <w:r>
        <w:tab/>
        <w:t>Million Gallons Per Day</w:t>
      </w:r>
    </w:p>
    <w:p w14:paraId="4104F6BC" w14:textId="121D17D7" w:rsidR="00691906" w:rsidRPr="00102915" w:rsidRDefault="00691906" w:rsidP="00AA6165">
      <w:pPr>
        <w:pStyle w:val="BTSS"/>
      </w:pPr>
      <w:r>
        <w:t>mg/L</w:t>
      </w:r>
      <w:r>
        <w:tab/>
      </w:r>
      <w:r>
        <w:tab/>
        <w:t>Milligrams Per Liter</w:t>
      </w:r>
    </w:p>
    <w:p w14:paraId="51AE9010" w14:textId="77777777" w:rsidR="00F55430" w:rsidRDefault="00F55430" w:rsidP="00F7162E">
      <w:pPr>
        <w:pStyle w:val="BTSS"/>
      </w:pPr>
      <w:r>
        <w:t>MHP</w:t>
      </w:r>
      <w:r>
        <w:tab/>
      </w:r>
      <w:r>
        <w:tab/>
        <w:t>Mobile Home Park</w:t>
      </w:r>
    </w:p>
    <w:p w14:paraId="767A4F74" w14:textId="15720175" w:rsidR="00102915" w:rsidRPr="00102915" w:rsidRDefault="00102915" w:rsidP="00AA6165">
      <w:pPr>
        <w:pStyle w:val="BTSS"/>
      </w:pPr>
      <w:r w:rsidRPr="00102915">
        <w:t>MS4</w:t>
      </w:r>
      <w:r w:rsidRPr="00102915">
        <w:tab/>
      </w:r>
      <w:r w:rsidRPr="00102915">
        <w:tab/>
        <w:t>Municipal Separate Storm Sewer System</w:t>
      </w:r>
    </w:p>
    <w:p w14:paraId="46E151D1" w14:textId="3ABD0581" w:rsidR="00106AD2" w:rsidRDefault="00106AD2" w:rsidP="00AA6165">
      <w:pPr>
        <w:pStyle w:val="BTSS"/>
      </w:pPr>
      <w:r>
        <w:t>mt</w:t>
      </w:r>
      <w:r>
        <w:tab/>
      </w:r>
      <w:r>
        <w:tab/>
        <w:t>Metric Tons</w:t>
      </w:r>
    </w:p>
    <w:p w14:paraId="497BA9EB" w14:textId="77777777" w:rsidR="004C7E7F" w:rsidRDefault="004C7E7F" w:rsidP="00F7162E">
      <w:pPr>
        <w:pStyle w:val="BTSS"/>
      </w:pPr>
      <w:r w:rsidRPr="009031AD">
        <w:t>MTWCD</w:t>
      </w:r>
      <w:r>
        <w:t xml:space="preserve"> </w:t>
      </w:r>
      <w:r>
        <w:tab/>
        <w:t>Melbourne-Tillman Water Control District</w:t>
      </w:r>
    </w:p>
    <w:p w14:paraId="4D470815" w14:textId="1D39B258" w:rsidR="00A65683" w:rsidRDefault="00A65683" w:rsidP="00AA6165">
      <w:pPr>
        <w:pStyle w:val="BTSS"/>
      </w:pPr>
      <w:r>
        <w:t>N</w:t>
      </w:r>
      <w:r w:rsidR="00A9058D">
        <w:t>/</w:t>
      </w:r>
      <w:r>
        <w:t>A</w:t>
      </w:r>
      <w:r>
        <w:tab/>
      </w:r>
      <w:r>
        <w:tab/>
        <w:t>Not Applicable</w:t>
      </w:r>
    </w:p>
    <w:p w14:paraId="39421A08" w14:textId="77777777" w:rsidR="00C64A90" w:rsidRDefault="00C64A90" w:rsidP="00C64A90">
      <w:pPr>
        <w:pStyle w:val="BTSS"/>
      </w:pPr>
      <w:r>
        <w:t>NELAC</w:t>
      </w:r>
      <w:r>
        <w:tab/>
        <w:t>National Environmental Laboratory Accreditation Council</w:t>
      </w:r>
    </w:p>
    <w:p w14:paraId="37ED7574" w14:textId="77777777" w:rsidR="00C64A90" w:rsidRDefault="00C64A90" w:rsidP="00C64A90">
      <w:pPr>
        <w:pStyle w:val="BTSS"/>
      </w:pPr>
      <w:r>
        <w:t>NELAP</w:t>
      </w:r>
      <w:r>
        <w:tab/>
        <w:t>National Environmental Laboratory Accreditation Program</w:t>
      </w:r>
    </w:p>
    <w:p w14:paraId="2BBFC719" w14:textId="77777777" w:rsidR="00C64A90" w:rsidRDefault="00C64A90" w:rsidP="00C64A90">
      <w:pPr>
        <w:pStyle w:val="BTSS"/>
      </w:pPr>
      <w:r>
        <w:t>NEP</w:t>
      </w:r>
      <w:r>
        <w:tab/>
      </w:r>
      <w:r>
        <w:tab/>
        <w:t>National Estuary Program</w:t>
      </w:r>
    </w:p>
    <w:p w14:paraId="4BEFE410" w14:textId="76AC33D2" w:rsidR="00106AD2" w:rsidRDefault="00106AD2" w:rsidP="00AA6165">
      <w:pPr>
        <w:pStyle w:val="BTSS"/>
      </w:pPr>
      <w:r>
        <w:t>NGVD</w:t>
      </w:r>
      <w:r>
        <w:tab/>
      </w:r>
      <w:r>
        <w:tab/>
        <w:t>National Geodetic Vertical Datum</w:t>
      </w:r>
    </w:p>
    <w:p w14:paraId="7F56483C" w14:textId="77777777" w:rsidR="00F55430" w:rsidRDefault="00F55430" w:rsidP="00F7162E">
      <w:pPr>
        <w:pStyle w:val="BTSS"/>
      </w:pPr>
      <w:r>
        <w:t>NIRL</w:t>
      </w:r>
      <w:r>
        <w:tab/>
      </w:r>
      <w:r>
        <w:tab/>
        <w:t>North Indian River Lagoon</w:t>
      </w:r>
    </w:p>
    <w:p w14:paraId="6364D00F" w14:textId="2DBE79E0" w:rsidR="00102915" w:rsidRPr="00102915" w:rsidRDefault="00102915" w:rsidP="00AA6165">
      <w:pPr>
        <w:pStyle w:val="BTSS"/>
      </w:pPr>
      <w:r w:rsidRPr="00102915">
        <w:t>NOI</w:t>
      </w:r>
      <w:r w:rsidRPr="00102915">
        <w:tab/>
      </w:r>
      <w:r w:rsidRPr="00102915">
        <w:tab/>
        <w:t>Notice of Intent</w:t>
      </w:r>
    </w:p>
    <w:p w14:paraId="2D8EC636" w14:textId="77777777" w:rsidR="00102915" w:rsidRDefault="00102915" w:rsidP="00AA6165">
      <w:pPr>
        <w:pStyle w:val="BTSS"/>
      </w:pPr>
      <w:r w:rsidRPr="00102915">
        <w:t>NPDES</w:t>
      </w:r>
      <w:r w:rsidRPr="00102915">
        <w:tab/>
        <w:t>National Pollutant Discharge Elimination System</w:t>
      </w:r>
    </w:p>
    <w:p w14:paraId="218F79B9" w14:textId="5BD46D18" w:rsidR="00B525A8" w:rsidRDefault="00B525A8" w:rsidP="00AA6165">
      <w:pPr>
        <w:pStyle w:val="BTSS"/>
      </w:pPr>
      <w:r>
        <w:t>NRCS</w:t>
      </w:r>
      <w:r>
        <w:tab/>
      </w:r>
      <w:r>
        <w:tab/>
        <w:t>Natural Resources Conservation Service</w:t>
      </w:r>
    </w:p>
    <w:p w14:paraId="2A9EDCA9" w14:textId="6CC1FB3F" w:rsidR="00106AD2" w:rsidRDefault="00106AD2" w:rsidP="00F7162E">
      <w:pPr>
        <w:pStyle w:val="BTSS"/>
      </w:pPr>
      <w:r w:rsidRPr="007D1FCD">
        <w:t>NS</w:t>
      </w:r>
      <w:r w:rsidR="00AA6165">
        <w:t>L</w:t>
      </w:r>
      <w:r w:rsidRPr="007D1FCD">
        <w:t>RWCD</w:t>
      </w:r>
      <w:r>
        <w:t xml:space="preserve"> </w:t>
      </w:r>
      <w:r>
        <w:tab/>
        <w:t>North St. Lucie River Water Control District</w:t>
      </w:r>
      <w:r w:rsidRPr="007D1FCD">
        <w:t xml:space="preserve"> </w:t>
      </w:r>
    </w:p>
    <w:p w14:paraId="27474851" w14:textId="17A18603" w:rsidR="00520AA8" w:rsidRPr="00102915" w:rsidRDefault="00520AA8" w:rsidP="00AA6165">
      <w:pPr>
        <w:pStyle w:val="BTSS"/>
      </w:pPr>
      <w:r>
        <w:t>O&amp;M</w:t>
      </w:r>
      <w:r>
        <w:tab/>
      </w:r>
      <w:r>
        <w:tab/>
        <w:t>Operations and Maintenance</w:t>
      </w:r>
    </w:p>
    <w:p w14:paraId="74AE06B1" w14:textId="77777777" w:rsidR="00F93119" w:rsidRDefault="00F93119" w:rsidP="00AA6165">
      <w:pPr>
        <w:pStyle w:val="BTSS"/>
      </w:pPr>
      <w:r>
        <w:t>OAWP</w:t>
      </w:r>
      <w:r>
        <w:tab/>
      </w:r>
      <w:r>
        <w:tab/>
      </w:r>
      <w:r w:rsidRPr="00F93119">
        <w:t>Office of Agricultural Water Policy</w:t>
      </w:r>
    </w:p>
    <w:p w14:paraId="47063C47" w14:textId="76CDE34F" w:rsidR="00C807BD" w:rsidRDefault="00C807BD" w:rsidP="00AA6165">
      <w:pPr>
        <w:pStyle w:val="BTSS"/>
      </w:pPr>
      <w:bookmarkStart w:id="18" w:name="_Hlk27248127"/>
      <w:r>
        <w:t>OSTDS</w:t>
      </w:r>
      <w:r>
        <w:tab/>
        <w:t>Onsite Sewage Treatment and Disposal System</w:t>
      </w:r>
    </w:p>
    <w:bookmarkEnd w:id="18"/>
    <w:p w14:paraId="45B105AE" w14:textId="77777777" w:rsidR="00106AD2" w:rsidRDefault="00106AD2" w:rsidP="00106AD2">
      <w:pPr>
        <w:pStyle w:val="BTSS"/>
      </w:pPr>
      <w:r>
        <w:t>PAM</w:t>
      </w:r>
      <w:r>
        <w:tab/>
      </w:r>
      <w:r>
        <w:tab/>
        <w:t>Polyacrylamide</w:t>
      </w:r>
    </w:p>
    <w:p w14:paraId="42CAEC50" w14:textId="63942735" w:rsidR="00106AD2" w:rsidRDefault="00106AD2" w:rsidP="00106AD2">
      <w:pPr>
        <w:pStyle w:val="BTSS"/>
      </w:pPr>
      <w:r>
        <w:t>PLSM</w:t>
      </w:r>
      <w:r>
        <w:tab/>
      </w:r>
      <w:r>
        <w:tab/>
        <w:t>Pollutant Load Screening Model</w:t>
      </w:r>
    </w:p>
    <w:p w14:paraId="205E6395" w14:textId="54505702" w:rsidR="00BB3F94" w:rsidRDefault="00BB3F94" w:rsidP="00AA6165">
      <w:pPr>
        <w:pStyle w:val="BTSS"/>
      </w:pPr>
      <w:r>
        <w:t>PSA</w:t>
      </w:r>
      <w:r>
        <w:tab/>
      </w:r>
      <w:r>
        <w:tab/>
        <w:t>Public Service Announcement</w:t>
      </w:r>
    </w:p>
    <w:p w14:paraId="07F67835" w14:textId="1CE5F641" w:rsidR="008C2C66" w:rsidRDefault="008C2C66" w:rsidP="00AA6165">
      <w:pPr>
        <w:pStyle w:val="BTSS"/>
      </w:pPr>
      <w:r>
        <w:t>QA/QC</w:t>
      </w:r>
      <w:r>
        <w:tab/>
        <w:t>Quality Assurance/Quality Control</w:t>
      </w:r>
    </w:p>
    <w:p w14:paraId="569EFF76" w14:textId="249D66B6" w:rsidR="00BF210E" w:rsidRDefault="00BF210E" w:rsidP="00AA6165">
      <w:pPr>
        <w:pStyle w:val="BTSS"/>
      </w:pPr>
      <w:r>
        <w:t>RRLA</w:t>
      </w:r>
      <w:r>
        <w:tab/>
      </w:r>
      <w:r>
        <w:tab/>
        <w:t>Rapid Rate Land Application</w:t>
      </w:r>
    </w:p>
    <w:p w14:paraId="3FCC2032" w14:textId="77777777" w:rsidR="00106AD2" w:rsidRDefault="00106AD2" w:rsidP="00106AD2">
      <w:pPr>
        <w:spacing w:after="0"/>
      </w:pPr>
      <w:r>
        <w:t>RV</w:t>
      </w:r>
      <w:r>
        <w:tab/>
      </w:r>
      <w:r>
        <w:tab/>
        <w:t>Recreational Vehicle</w:t>
      </w:r>
    </w:p>
    <w:p w14:paraId="6A34AC71" w14:textId="4AB7FFF1" w:rsidR="00102915" w:rsidRDefault="00102915" w:rsidP="00AA6165">
      <w:pPr>
        <w:pStyle w:val="BTSS"/>
      </w:pPr>
      <w:r w:rsidRPr="00102915">
        <w:t>S</w:t>
      </w:r>
      <w:r w:rsidR="00C528E7">
        <w:t>F</w:t>
      </w:r>
      <w:r w:rsidRPr="00102915">
        <w:t>WMD</w:t>
      </w:r>
      <w:r w:rsidRPr="00102915">
        <w:tab/>
      </w:r>
      <w:r w:rsidR="00C528E7">
        <w:t>South Florida</w:t>
      </w:r>
      <w:r w:rsidRPr="00102915">
        <w:t xml:space="preserve"> Water Management District</w:t>
      </w:r>
    </w:p>
    <w:p w14:paraId="4C56CF79" w14:textId="77777777" w:rsidR="00106AD2" w:rsidRDefault="00106AD2" w:rsidP="00106AD2">
      <w:pPr>
        <w:spacing w:after="0"/>
      </w:pPr>
      <w:r>
        <w:t>SJRWMD</w:t>
      </w:r>
      <w:r>
        <w:tab/>
        <w:t>St. Johns River Water Management District</w:t>
      </w:r>
    </w:p>
    <w:p w14:paraId="77707A96" w14:textId="77777777" w:rsidR="00D753EC" w:rsidRDefault="00D753EC" w:rsidP="00D753EC">
      <w:pPr>
        <w:pStyle w:val="BTSS"/>
      </w:pPr>
      <w:r>
        <w:t>SIRL</w:t>
      </w:r>
      <w:r>
        <w:tab/>
      </w:r>
      <w:r>
        <w:tab/>
        <w:t>South Indian River Lagoon</w:t>
      </w:r>
    </w:p>
    <w:p w14:paraId="52843242" w14:textId="63276B8E" w:rsidR="00B525A8" w:rsidRDefault="00B525A8" w:rsidP="00AA6165">
      <w:pPr>
        <w:pStyle w:val="BTSS"/>
      </w:pPr>
      <w:r>
        <w:t>SLC</w:t>
      </w:r>
      <w:r>
        <w:tab/>
      </w:r>
      <w:r>
        <w:tab/>
        <w:t>St. Lucie County</w:t>
      </w:r>
    </w:p>
    <w:p w14:paraId="13823233" w14:textId="77777777" w:rsidR="00106AD2" w:rsidRDefault="00106AD2" w:rsidP="00106AD2">
      <w:pPr>
        <w:pStyle w:val="BTSS"/>
      </w:pPr>
      <w:r>
        <w:t>SOP</w:t>
      </w:r>
      <w:r>
        <w:tab/>
      </w:r>
      <w:r>
        <w:tab/>
        <w:t>Standard Operating Procedure</w:t>
      </w:r>
    </w:p>
    <w:p w14:paraId="0F2218A2" w14:textId="67941E35" w:rsidR="00B525A8" w:rsidRDefault="00B525A8" w:rsidP="00AA6165">
      <w:pPr>
        <w:pStyle w:val="BTSS"/>
      </w:pPr>
      <w:r>
        <w:t>SR</w:t>
      </w:r>
      <w:r>
        <w:tab/>
      </w:r>
      <w:r>
        <w:tab/>
        <w:t>State Road</w:t>
      </w:r>
    </w:p>
    <w:p w14:paraId="04A07A19" w14:textId="1A5E1313" w:rsidR="00106AD2" w:rsidRDefault="00106AD2" w:rsidP="00AA6165">
      <w:pPr>
        <w:pStyle w:val="BTSS"/>
      </w:pPr>
      <w:r w:rsidRPr="007D1FCD">
        <w:t>SRID</w:t>
      </w:r>
      <w:r w:rsidDel="00106AD2">
        <w:t xml:space="preserve"> </w:t>
      </w:r>
      <w:r>
        <w:tab/>
      </w:r>
      <w:r>
        <w:tab/>
        <w:t>Sebastian River Improvement District</w:t>
      </w:r>
    </w:p>
    <w:p w14:paraId="73850C78" w14:textId="2BC4E6F5" w:rsidR="00106AD2" w:rsidRDefault="00106AD2" w:rsidP="00F7162E">
      <w:pPr>
        <w:pStyle w:val="BTSS"/>
        <w:rPr>
          <w:rStyle w:val="hgkelc"/>
        </w:rPr>
      </w:pPr>
      <w:r>
        <w:t>STEM</w:t>
      </w:r>
      <w:r>
        <w:tab/>
      </w:r>
      <w:r>
        <w:tab/>
      </w:r>
      <w:r>
        <w:rPr>
          <w:rStyle w:val="hgkelc"/>
        </w:rPr>
        <w:t>Science, Technology, Engineering and Mathematics</w:t>
      </w:r>
    </w:p>
    <w:p w14:paraId="7A05E50B" w14:textId="77777777" w:rsidR="00106AD2" w:rsidRDefault="00106AD2" w:rsidP="00F7162E">
      <w:pPr>
        <w:pStyle w:val="BTSS"/>
      </w:pPr>
      <w:r>
        <w:t>STEP</w:t>
      </w:r>
      <w:r>
        <w:tab/>
      </w:r>
      <w:r>
        <w:tab/>
        <w:t>Septic Tank Effluent Pumping</w:t>
      </w:r>
    </w:p>
    <w:p w14:paraId="26C68023" w14:textId="4F3687D5" w:rsidR="00C528E7" w:rsidRPr="006E6D3B" w:rsidRDefault="00C528E7" w:rsidP="00AA6165">
      <w:pPr>
        <w:pStyle w:val="BTSS"/>
      </w:pPr>
      <w:r w:rsidRPr="006E6D3B">
        <w:t>STORET</w:t>
      </w:r>
      <w:r w:rsidRPr="006E6D3B">
        <w:tab/>
        <w:t>STOrage and RETrieval (Database)</w:t>
      </w:r>
    </w:p>
    <w:p w14:paraId="0AABC731" w14:textId="77777777" w:rsidR="00106AD2" w:rsidRDefault="00106AD2" w:rsidP="00106AD2">
      <w:pPr>
        <w:spacing w:after="0"/>
      </w:pPr>
      <w:r>
        <w:t>SWET</w:t>
      </w:r>
      <w:r>
        <w:tab/>
      </w:r>
      <w:r>
        <w:tab/>
        <w:t>Soil and Water Engineering Technology</w:t>
      </w:r>
    </w:p>
    <w:p w14:paraId="1FE57F99" w14:textId="77777777" w:rsidR="00106AD2" w:rsidRDefault="00106AD2" w:rsidP="00106AD2">
      <w:pPr>
        <w:spacing w:after="0"/>
      </w:pPr>
      <w:r>
        <w:t>SWIL</w:t>
      </w:r>
      <w:r>
        <w:tab/>
      </w:r>
      <w:r>
        <w:tab/>
        <w:t>Spatial Watershed Iterative Loading</w:t>
      </w:r>
    </w:p>
    <w:p w14:paraId="0CD527F3" w14:textId="72684EDA" w:rsidR="00BF210E" w:rsidRDefault="00BF210E" w:rsidP="00AA6165">
      <w:pPr>
        <w:pStyle w:val="BTSS"/>
      </w:pPr>
      <w:r>
        <w:t>SWMP</w:t>
      </w:r>
      <w:r>
        <w:tab/>
      </w:r>
      <w:r>
        <w:tab/>
        <w:t>Stormwater Master Plan</w:t>
      </w:r>
    </w:p>
    <w:p w14:paraId="1DD61A50" w14:textId="65B79635" w:rsidR="00102915" w:rsidRPr="00102915" w:rsidRDefault="00102915" w:rsidP="00AA6165">
      <w:pPr>
        <w:pStyle w:val="BTSS"/>
      </w:pPr>
      <w:r w:rsidRPr="00102915">
        <w:lastRenderedPageBreak/>
        <w:t>TMDL</w:t>
      </w:r>
      <w:r w:rsidRPr="00102915">
        <w:tab/>
      </w:r>
      <w:r w:rsidRPr="00102915">
        <w:tab/>
        <w:t>Total Maximum Daily Load</w:t>
      </w:r>
    </w:p>
    <w:p w14:paraId="0471382F" w14:textId="7F906530" w:rsidR="00C528E7" w:rsidRDefault="00102915" w:rsidP="00AA6165">
      <w:pPr>
        <w:pStyle w:val="BTSS"/>
      </w:pPr>
      <w:r w:rsidRPr="00102915">
        <w:t>TN</w:t>
      </w:r>
      <w:r w:rsidRPr="00102915">
        <w:tab/>
      </w:r>
      <w:r w:rsidRPr="00102915">
        <w:tab/>
        <w:t>Total Nitrogen</w:t>
      </w:r>
    </w:p>
    <w:p w14:paraId="068518CD" w14:textId="39609041" w:rsidR="00102915" w:rsidRPr="00102915" w:rsidRDefault="00102915" w:rsidP="00AA6165">
      <w:pPr>
        <w:pStyle w:val="BTSS"/>
      </w:pPr>
      <w:r w:rsidRPr="00102915">
        <w:t>TP</w:t>
      </w:r>
      <w:r w:rsidRPr="00102915">
        <w:tab/>
      </w:r>
      <w:r w:rsidRPr="00102915">
        <w:tab/>
        <w:t>Total Phosphorus</w:t>
      </w:r>
    </w:p>
    <w:p w14:paraId="471E4C6E" w14:textId="77777777" w:rsidR="00106AD2" w:rsidRDefault="00106AD2" w:rsidP="00106AD2">
      <w:pPr>
        <w:pStyle w:val="BTSS"/>
      </w:pPr>
      <w:r>
        <w:t>TSS</w:t>
      </w:r>
      <w:r>
        <w:tab/>
      </w:r>
      <w:r>
        <w:tab/>
        <w:t>Total Suspended Solids</w:t>
      </w:r>
    </w:p>
    <w:p w14:paraId="366CC34D" w14:textId="08AFE83D" w:rsidR="00C528E7" w:rsidRDefault="00C528E7" w:rsidP="00AA6165">
      <w:pPr>
        <w:pStyle w:val="BTSS"/>
      </w:pPr>
      <w:r>
        <w:t>USACE</w:t>
      </w:r>
      <w:r>
        <w:tab/>
        <w:t>U.S. Army Corps of Engineers</w:t>
      </w:r>
    </w:p>
    <w:p w14:paraId="058D3A71" w14:textId="77777777" w:rsidR="004826E2" w:rsidRDefault="004826E2" w:rsidP="00AA6165">
      <w:pPr>
        <w:pStyle w:val="BTSS"/>
      </w:pPr>
      <w:r>
        <w:t>USGS</w:t>
      </w:r>
      <w:r>
        <w:tab/>
      </w:r>
      <w:r>
        <w:tab/>
        <w:t>U.S. Geological Survey</w:t>
      </w:r>
    </w:p>
    <w:p w14:paraId="7BB58F45" w14:textId="0FCA7E46" w:rsidR="00106AD2" w:rsidRDefault="00106AD2" w:rsidP="00AA6165">
      <w:pPr>
        <w:pStyle w:val="BTSS"/>
      </w:pPr>
      <w:r>
        <w:t>VLWCD</w:t>
      </w:r>
      <w:r>
        <w:tab/>
        <w:t>Vero Lake Water Control District</w:t>
      </w:r>
    </w:p>
    <w:p w14:paraId="3FF338BC" w14:textId="77777777" w:rsidR="00102915" w:rsidRDefault="00102915" w:rsidP="00AA6165">
      <w:pPr>
        <w:pStyle w:val="BTSS"/>
      </w:pPr>
      <w:r w:rsidRPr="00102915">
        <w:t>WBID</w:t>
      </w:r>
      <w:r w:rsidRPr="00102915">
        <w:tab/>
      </w:r>
      <w:r w:rsidRPr="00102915">
        <w:tab/>
        <w:t>Waterbody Identification (</w:t>
      </w:r>
      <w:r w:rsidR="008E2CB8">
        <w:t>n</w:t>
      </w:r>
      <w:r w:rsidRPr="00102915">
        <w:t>umber)</w:t>
      </w:r>
    </w:p>
    <w:p w14:paraId="70D450A5" w14:textId="77777777" w:rsidR="00C528E7" w:rsidRPr="006E6D3B" w:rsidRDefault="00C528E7" w:rsidP="00AA6165">
      <w:pPr>
        <w:pStyle w:val="BTSS"/>
      </w:pPr>
      <w:r>
        <w:t>WCD</w:t>
      </w:r>
      <w:r>
        <w:tab/>
      </w:r>
      <w:r>
        <w:tab/>
        <w:t>Water Control District</w:t>
      </w:r>
    </w:p>
    <w:p w14:paraId="563449B6" w14:textId="77777777" w:rsidR="00106AD2" w:rsidRDefault="00106AD2" w:rsidP="00F7162E">
      <w:pPr>
        <w:pStyle w:val="BTSS"/>
      </w:pPr>
      <w:r>
        <w:t>WCD</w:t>
      </w:r>
      <w:r>
        <w:tab/>
      </w:r>
      <w:r>
        <w:tab/>
        <w:t>Water Control District</w:t>
      </w:r>
    </w:p>
    <w:p w14:paraId="1C26CDAB" w14:textId="563BFBB6" w:rsidR="00C528E7" w:rsidRDefault="00C528E7" w:rsidP="00AA6165">
      <w:pPr>
        <w:pStyle w:val="BTSS"/>
      </w:pPr>
      <w:r>
        <w:t>WCS</w:t>
      </w:r>
      <w:r>
        <w:tab/>
      </w:r>
      <w:r>
        <w:tab/>
        <w:t>Water Control Structure</w:t>
      </w:r>
    </w:p>
    <w:p w14:paraId="17ACD930" w14:textId="77777777" w:rsidR="00C528E7" w:rsidRDefault="00C528E7" w:rsidP="00AA6165">
      <w:pPr>
        <w:pStyle w:val="BTSS"/>
      </w:pPr>
      <w:r>
        <w:t>WIN</w:t>
      </w:r>
      <w:r>
        <w:tab/>
      </w:r>
      <w:r>
        <w:tab/>
        <w:t>Watershed Information Network (Database)</w:t>
      </w:r>
    </w:p>
    <w:p w14:paraId="433E4254" w14:textId="04506A52" w:rsidR="00B525A8" w:rsidRDefault="00B525A8" w:rsidP="00AA6165">
      <w:pPr>
        <w:pStyle w:val="BTSS"/>
      </w:pPr>
      <w:r>
        <w:t>WMA</w:t>
      </w:r>
      <w:r>
        <w:tab/>
      </w:r>
      <w:r>
        <w:tab/>
        <w:t>Water Management Area</w:t>
      </w:r>
    </w:p>
    <w:p w14:paraId="0A9C005B" w14:textId="38E84F7D" w:rsidR="00B525A8" w:rsidRDefault="00B525A8" w:rsidP="00AA6165">
      <w:pPr>
        <w:pStyle w:val="BTSS"/>
      </w:pPr>
      <w:r>
        <w:t>WMD</w:t>
      </w:r>
      <w:r>
        <w:tab/>
      </w:r>
      <w:r>
        <w:tab/>
        <w:t>Water Management District</w:t>
      </w:r>
    </w:p>
    <w:p w14:paraId="26C1BCCD" w14:textId="7BBC8735" w:rsidR="008C2C66" w:rsidRDefault="008C2C66" w:rsidP="00AA6165">
      <w:pPr>
        <w:pStyle w:val="BTSS"/>
      </w:pPr>
      <w:r>
        <w:t>WWTF</w:t>
      </w:r>
      <w:r>
        <w:tab/>
        <w:t>Wastewater Treatment Facility</w:t>
      </w:r>
    </w:p>
    <w:p w14:paraId="76C84AF0" w14:textId="77777777" w:rsidR="003C4485" w:rsidRDefault="003C4485"/>
    <w:p w14:paraId="2BB5A302" w14:textId="4ABC765A" w:rsidR="001C0A11" w:rsidRDefault="001C0A11">
      <w:r>
        <w:br w:type="page"/>
      </w:r>
    </w:p>
    <w:p w14:paraId="449464A7" w14:textId="647416EE" w:rsidR="0081599D" w:rsidRPr="006F1727" w:rsidRDefault="00686F58" w:rsidP="00267CFA">
      <w:pPr>
        <w:pStyle w:val="Heading2A"/>
      </w:pPr>
      <w:bookmarkStart w:id="19" w:name="_Toc475022058"/>
      <w:bookmarkStart w:id="20" w:name="_Toc482084576"/>
      <w:bookmarkStart w:id="21" w:name="_Toc21362426"/>
      <w:bookmarkStart w:id="22" w:name="_Toc31199643"/>
      <w:bookmarkStart w:id="23" w:name="_Toc56246050"/>
      <w:bookmarkStart w:id="24" w:name="_Hlk30963934"/>
      <w:bookmarkStart w:id="25" w:name="_Toc478028406"/>
      <w:bookmarkStart w:id="26" w:name="_Toc491243136"/>
      <w:bookmarkStart w:id="27" w:name="_Toc491243314"/>
      <w:bookmarkStart w:id="28" w:name="_Toc491243353"/>
      <w:bookmarkStart w:id="29" w:name="_Toc499899510"/>
      <w:bookmarkStart w:id="30" w:name="_Ref505343983"/>
      <w:r>
        <w:lastRenderedPageBreak/>
        <w:t>Executive</w:t>
      </w:r>
      <w:r w:rsidRPr="006F1727">
        <w:t xml:space="preserve"> </w:t>
      </w:r>
      <w:r w:rsidR="0081599D" w:rsidRPr="006F1727">
        <w:t>Summary</w:t>
      </w:r>
      <w:bookmarkEnd w:id="19"/>
      <w:bookmarkEnd w:id="20"/>
      <w:bookmarkEnd w:id="21"/>
      <w:bookmarkEnd w:id="22"/>
      <w:bookmarkEnd w:id="23"/>
    </w:p>
    <w:p w14:paraId="0BE63C9B" w14:textId="38AA9CF2" w:rsidR="0081599D" w:rsidRDefault="0081599D" w:rsidP="00C8540E">
      <w:pPr>
        <w:keepNext/>
        <w:spacing w:before="120" w:after="120"/>
        <w:rPr>
          <w:b/>
        </w:rPr>
      </w:pPr>
      <w:bookmarkStart w:id="31" w:name="_Hlk30963953"/>
      <w:bookmarkEnd w:id="24"/>
      <w:r w:rsidRPr="00F16176">
        <w:rPr>
          <w:b/>
        </w:rPr>
        <w:t>Background</w:t>
      </w:r>
    </w:p>
    <w:p w14:paraId="225524B7" w14:textId="1814458D" w:rsidR="00114011" w:rsidRDefault="00114011" w:rsidP="00C8540E">
      <w:pPr>
        <w:pStyle w:val="BodyText"/>
        <w:spacing w:before="120" w:after="120"/>
        <w:rPr>
          <w:rFonts w:cs="Arial"/>
          <w:szCs w:val="22"/>
        </w:rPr>
      </w:pPr>
      <w:r w:rsidRPr="00D40204">
        <w:rPr>
          <w:rFonts w:cs="Arial"/>
          <w:szCs w:val="22"/>
        </w:rPr>
        <w:t xml:space="preserve">The </w:t>
      </w:r>
      <w:r w:rsidR="005219D9">
        <w:rPr>
          <w:rFonts w:cs="Arial"/>
          <w:szCs w:val="22"/>
        </w:rPr>
        <w:t>Indian River Lagoon (</w:t>
      </w:r>
      <w:r w:rsidRPr="00D40204">
        <w:rPr>
          <w:rFonts w:cs="Arial"/>
          <w:szCs w:val="22"/>
        </w:rPr>
        <w:t>IRL</w:t>
      </w:r>
      <w:r w:rsidR="005219D9">
        <w:rPr>
          <w:rFonts w:cs="Arial"/>
          <w:szCs w:val="22"/>
        </w:rPr>
        <w:t>)</w:t>
      </w:r>
      <w:r w:rsidRPr="00D40204">
        <w:rPr>
          <w:rFonts w:cs="Arial"/>
          <w:szCs w:val="22"/>
        </w:rPr>
        <w:t xml:space="preserve"> is a 156-mile-long estuary </w:t>
      </w:r>
      <w:r w:rsidRPr="00140756">
        <w:rPr>
          <w:rFonts w:cs="Arial"/>
          <w:szCs w:val="22"/>
        </w:rPr>
        <w:t xml:space="preserve">located </w:t>
      </w:r>
      <w:r w:rsidR="005219D9" w:rsidRPr="00140756">
        <w:rPr>
          <w:rFonts w:cs="Arial"/>
          <w:szCs w:val="22"/>
        </w:rPr>
        <w:t xml:space="preserve">along </w:t>
      </w:r>
      <w:r w:rsidRPr="00140756">
        <w:rPr>
          <w:rFonts w:cs="Arial"/>
          <w:szCs w:val="22"/>
        </w:rPr>
        <w:t>Florida</w:t>
      </w:r>
      <w:r w:rsidR="00C64A90">
        <w:rPr>
          <w:rFonts w:cs="Arial"/>
          <w:szCs w:val="22"/>
        </w:rPr>
        <w:t>'</w:t>
      </w:r>
      <w:r w:rsidRPr="00140756">
        <w:rPr>
          <w:rFonts w:cs="Arial"/>
          <w:szCs w:val="22"/>
        </w:rPr>
        <w:t xml:space="preserve">s east coast. </w:t>
      </w:r>
      <w:r w:rsidR="00607ACF" w:rsidRPr="00140756">
        <w:rPr>
          <w:rFonts w:cs="Arial"/>
          <w:szCs w:val="22"/>
        </w:rPr>
        <w:t>However, t</w:t>
      </w:r>
      <w:r w:rsidRPr="00140756">
        <w:rPr>
          <w:rFonts w:cs="Arial"/>
          <w:szCs w:val="22"/>
        </w:rPr>
        <w:t>he impaired portions of the IRL</w:t>
      </w:r>
      <w:r w:rsidR="00607ACF" w:rsidRPr="00140756">
        <w:rPr>
          <w:rFonts w:cs="Arial"/>
          <w:szCs w:val="22"/>
        </w:rPr>
        <w:t xml:space="preserve"> are directly adjacent to lands in</w:t>
      </w:r>
      <w:r w:rsidRPr="00140756">
        <w:rPr>
          <w:rFonts w:cs="Arial"/>
          <w:szCs w:val="22"/>
        </w:rPr>
        <w:t xml:space="preserve"> </w:t>
      </w:r>
      <w:r w:rsidR="00607ACF" w:rsidRPr="00140756">
        <w:rPr>
          <w:rFonts w:cs="Arial"/>
          <w:szCs w:val="22"/>
        </w:rPr>
        <w:t>only Volusia, Brevard, Indian River, and St. Lucie</w:t>
      </w:r>
      <w:r w:rsidR="00607ACF">
        <w:rPr>
          <w:rFonts w:cs="Arial"/>
          <w:szCs w:val="22"/>
        </w:rPr>
        <w:t xml:space="preserve"> </w:t>
      </w:r>
      <w:r w:rsidR="00F7162E">
        <w:rPr>
          <w:rFonts w:cs="Arial"/>
          <w:szCs w:val="22"/>
        </w:rPr>
        <w:t>Counties</w:t>
      </w:r>
      <w:r w:rsidR="00607ACF">
        <w:rPr>
          <w:rFonts w:cs="Arial"/>
          <w:szCs w:val="22"/>
        </w:rPr>
        <w:t>.</w:t>
      </w:r>
      <w:r w:rsidR="00607ACF" w:rsidRPr="00D40204">
        <w:rPr>
          <w:rFonts w:cs="Arial"/>
          <w:szCs w:val="22"/>
        </w:rPr>
        <w:t xml:space="preserve"> </w:t>
      </w:r>
      <w:r w:rsidR="00607ACF">
        <w:rPr>
          <w:rFonts w:cs="Arial"/>
          <w:szCs w:val="22"/>
        </w:rPr>
        <w:t xml:space="preserve">The northern portion of the </w:t>
      </w:r>
      <w:r w:rsidRPr="00D40204">
        <w:rPr>
          <w:rFonts w:cs="Arial"/>
          <w:szCs w:val="22"/>
        </w:rPr>
        <w:t xml:space="preserve">watershed </w:t>
      </w:r>
      <w:r w:rsidR="00607ACF">
        <w:rPr>
          <w:rFonts w:cs="Arial"/>
          <w:szCs w:val="22"/>
        </w:rPr>
        <w:t>extends to near</w:t>
      </w:r>
      <w:r w:rsidRPr="00D40204">
        <w:rPr>
          <w:rFonts w:cs="Arial"/>
          <w:szCs w:val="22"/>
        </w:rPr>
        <w:t xml:space="preserve"> </w:t>
      </w:r>
      <w:r>
        <w:rPr>
          <w:rFonts w:cs="Arial"/>
          <w:szCs w:val="22"/>
        </w:rPr>
        <w:t xml:space="preserve">the </w:t>
      </w:r>
      <w:r w:rsidRPr="00D40204">
        <w:rPr>
          <w:rFonts w:cs="Arial"/>
          <w:szCs w:val="22"/>
        </w:rPr>
        <w:t xml:space="preserve">Ponce De Leon Inlet in Volusia County and </w:t>
      </w:r>
      <w:r w:rsidR="00607ACF">
        <w:rPr>
          <w:rFonts w:cs="Arial"/>
          <w:szCs w:val="22"/>
        </w:rPr>
        <w:t>the southern portion to</w:t>
      </w:r>
      <w:r w:rsidRPr="00BE1C2D">
        <w:rPr>
          <w:rFonts w:cs="Arial"/>
          <w:szCs w:val="22"/>
        </w:rPr>
        <w:t xml:space="preserve"> </w:t>
      </w:r>
      <w:r w:rsidR="00607ACF">
        <w:rPr>
          <w:rFonts w:cs="Arial"/>
          <w:szCs w:val="22"/>
        </w:rPr>
        <w:t>near</w:t>
      </w:r>
      <w:r w:rsidR="00607ACF" w:rsidRPr="00BE1C2D">
        <w:rPr>
          <w:rFonts w:cs="Arial"/>
          <w:szCs w:val="22"/>
        </w:rPr>
        <w:t xml:space="preserve"> </w:t>
      </w:r>
      <w:r w:rsidRPr="00BE1C2D">
        <w:rPr>
          <w:rFonts w:cs="Arial"/>
          <w:szCs w:val="22"/>
        </w:rPr>
        <w:t>the Fort Pierce Inlet at the Indian River County–St. Lucie County boundary line.</w:t>
      </w:r>
      <w:r>
        <w:rPr>
          <w:rFonts w:cs="Arial"/>
          <w:szCs w:val="22"/>
        </w:rPr>
        <w:t xml:space="preserve"> </w:t>
      </w:r>
      <w:r w:rsidR="00F7162E">
        <w:rPr>
          <w:rFonts w:cs="Arial"/>
          <w:szCs w:val="22"/>
        </w:rPr>
        <w:t>Because of</w:t>
      </w:r>
      <w:r w:rsidRPr="00810EEE">
        <w:rPr>
          <w:rFonts w:cs="Arial"/>
          <w:szCs w:val="22"/>
        </w:rPr>
        <w:t xml:space="preserve"> the large geographical extent of the IRL Basin and the hydrological differences throughout the basin, </w:t>
      </w:r>
      <w:r>
        <w:rPr>
          <w:rFonts w:cs="Arial"/>
          <w:szCs w:val="22"/>
        </w:rPr>
        <w:t>the Florida Department of Environmental Protection (</w:t>
      </w:r>
      <w:r w:rsidRPr="00810EEE">
        <w:rPr>
          <w:rFonts w:cs="Arial"/>
          <w:szCs w:val="22"/>
        </w:rPr>
        <w:t>DEP</w:t>
      </w:r>
      <w:r>
        <w:rPr>
          <w:rFonts w:cs="Arial"/>
          <w:szCs w:val="22"/>
        </w:rPr>
        <w:t>)</w:t>
      </w:r>
      <w:r w:rsidRPr="00810EEE">
        <w:rPr>
          <w:rFonts w:cs="Arial"/>
          <w:szCs w:val="22"/>
        </w:rPr>
        <w:t xml:space="preserve"> determined the best way to address the </w:t>
      </w:r>
      <w:r>
        <w:rPr>
          <w:rFonts w:cs="Arial"/>
          <w:szCs w:val="22"/>
        </w:rPr>
        <w:t>total maximum daily loads (</w:t>
      </w:r>
      <w:r w:rsidRPr="00810EEE">
        <w:rPr>
          <w:rFonts w:cs="Arial"/>
          <w:szCs w:val="22"/>
        </w:rPr>
        <w:t>TMDLs</w:t>
      </w:r>
      <w:r>
        <w:rPr>
          <w:rFonts w:cs="Arial"/>
          <w:szCs w:val="22"/>
        </w:rPr>
        <w:t>)</w:t>
      </w:r>
      <w:r w:rsidRPr="00810EEE">
        <w:rPr>
          <w:rFonts w:cs="Arial"/>
          <w:szCs w:val="22"/>
        </w:rPr>
        <w:t xml:space="preserve"> </w:t>
      </w:r>
      <w:r w:rsidR="00BE1C2D">
        <w:rPr>
          <w:rFonts w:cs="Arial"/>
          <w:szCs w:val="22"/>
        </w:rPr>
        <w:t xml:space="preserve">and impairments </w:t>
      </w:r>
      <w:r>
        <w:rPr>
          <w:rFonts w:cs="Arial"/>
          <w:szCs w:val="22"/>
        </w:rPr>
        <w:t xml:space="preserve">for the IRL Basin </w:t>
      </w:r>
      <w:r w:rsidRPr="00810EEE">
        <w:rPr>
          <w:rFonts w:cs="Arial"/>
          <w:szCs w:val="22"/>
        </w:rPr>
        <w:t>would be to divide the watershed into 3 subbasins: (1) Central IRL</w:t>
      </w:r>
      <w:r w:rsidR="00F7162E">
        <w:rPr>
          <w:rFonts w:cs="Arial"/>
          <w:szCs w:val="22"/>
        </w:rPr>
        <w:t xml:space="preserve"> (CIRL)</w:t>
      </w:r>
      <w:r w:rsidRPr="00810EEE">
        <w:rPr>
          <w:rFonts w:cs="Arial"/>
          <w:szCs w:val="22"/>
        </w:rPr>
        <w:t>, (2) North IRL</w:t>
      </w:r>
      <w:r w:rsidR="00F7162E">
        <w:rPr>
          <w:rFonts w:cs="Arial"/>
          <w:szCs w:val="22"/>
        </w:rPr>
        <w:t xml:space="preserve"> (NIRL)</w:t>
      </w:r>
      <w:r w:rsidRPr="00810EEE">
        <w:rPr>
          <w:rFonts w:cs="Arial"/>
          <w:szCs w:val="22"/>
        </w:rPr>
        <w:t xml:space="preserve">, and (3) </w:t>
      </w:r>
      <w:r>
        <w:rPr>
          <w:rFonts w:cs="Arial"/>
          <w:szCs w:val="22"/>
        </w:rPr>
        <w:t>Banana River Lagoon</w:t>
      </w:r>
      <w:r w:rsidR="004640A0">
        <w:rPr>
          <w:rFonts w:cs="Arial"/>
          <w:szCs w:val="22"/>
        </w:rPr>
        <w:t xml:space="preserve">. </w:t>
      </w:r>
      <w:r w:rsidRPr="00810EEE">
        <w:rPr>
          <w:rFonts w:cs="Arial"/>
          <w:szCs w:val="22"/>
        </w:rPr>
        <w:t xml:space="preserve">Separate </w:t>
      </w:r>
      <w:r w:rsidR="00F7162E">
        <w:rPr>
          <w:rFonts w:cs="Arial"/>
          <w:szCs w:val="22"/>
        </w:rPr>
        <w:t>basin management action plans (</w:t>
      </w:r>
      <w:r w:rsidRPr="00810EEE">
        <w:rPr>
          <w:rFonts w:cs="Arial"/>
          <w:szCs w:val="22"/>
        </w:rPr>
        <w:t>BMAPs</w:t>
      </w:r>
      <w:r w:rsidR="00F7162E">
        <w:rPr>
          <w:rFonts w:cs="Arial"/>
          <w:szCs w:val="22"/>
        </w:rPr>
        <w:t>)</w:t>
      </w:r>
      <w:r w:rsidRPr="00810EEE">
        <w:rPr>
          <w:rFonts w:cs="Arial"/>
          <w:szCs w:val="22"/>
        </w:rPr>
        <w:t xml:space="preserve"> </w:t>
      </w:r>
      <w:r>
        <w:rPr>
          <w:rFonts w:cs="Arial"/>
          <w:szCs w:val="22"/>
        </w:rPr>
        <w:t>were</w:t>
      </w:r>
      <w:r w:rsidRPr="00810EEE">
        <w:rPr>
          <w:rFonts w:cs="Arial"/>
          <w:szCs w:val="22"/>
        </w:rPr>
        <w:t xml:space="preserve"> developed for each subbasin; this document focuses solely on the CIRL </w:t>
      </w:r>
      <w:r w:rsidR="00F7162E">
        <w:rPr>
          <w:rFonts w:cs="Arial"/>
          <w:szCs w:val="22"/>
        </w:rPr>
        <w:t>S</w:t>
      </w:r>
      <w:r w:rsidRPr="00810EEE">
        <w:rPr>
          <w:rFonts w:cs="Arial"/>
          <w:szCs w:val="22"/>
        </w:rPr>
        <w:t>ubbasin</w:t>
      </w:r>
      <w:r w:rsidR="004640A0">
        <w:rPr>
          <w:rFonts w:cs="Arial"/>
          <w:szCs w:val="22"/>
        </w:rPr>
        <w:t xml:space="preserve">. </w:t>
      </w:r>
      <w:r w:rsidRPr="00810EEE">
        <w:rPr>
          <w:rFonts w:cs="Arial"/>
          <w:szCs w:val="22"/>
        </w:rPr>
        <w:t xml:space="preserve">The main stem of the CIRL </w:t>
      </w:r>
      <w:r w:rsidR="00F7162E">
        <w:rPr>
          <w:rFonts w:cs="Arial"/>
          <w:szCs w:val="22"/>
        </w:rPr>
        <w:t>S</w:t>
      </w:r>
      <w:r w:rsidR="00F7162E" w:rsidRPr="00810EEE">
        <w:rPr>
          <w:rFonts w:cs="Arial"/>
          <w:szCs w:val="22"/>
        </w:rPr>
        <w:t xml:space="preserve">ubbasin </w:t>
      </w:r>
      <w:r w:rsidRPr="00810EEE">
        <w:rPr>
          <w:rFonts w:cs="Arial"/>
          <w:szCs w:val="22"/>
        </w:rPr>
        <w:t>extends from the Melbourne Causeway</w:t>
      </w:r>
      <w:r>
        <w:rPr>
          <w:rFonts w:cs="Arial"/>
          <w:szCs w:val="22"/>
        </w:rPr>
        <w:t xml:space="preserve"> in Brevard County</w:t>
      </w:r>
      <w:r w:rsidRPr="00810EEE">
        <w:rPr>
          <w:rFonts w:cs="Arial"/>
          <w:szCs w:val="22"/>
        </w:rPr>
        <w:t xml:space="preserve"> to</w:t>
      </w:r>
      <w:r w:rsidR="00BE1C2D">
        <w:rPr>
          <w:rFonts w:cs="Arial"/>
          <w:szCs w:val="22"/>
        </w:rPr>
        <w:t xml:space="preserve"> Fort Pierce Inlet, and </w:t>
      </w:r>
      <w:r w:rsidR="00BE1C2D" w:rsidRPr="00BE1C2D">
        <w:rPr>
          <w:rFonts w:cs="Arial"/>
          <w:szCs w:val="22"/>
        </w:rPr>
        <w:t>includes the areas drained by the Fort Pierce Farms Canal network and the C-25 Canal</w:t>
      </w:r>
      <w:r w:rsidR="004327D5">
        <w:rPr>
          <w:rFonts w:cs="Arial"/>
          <w:szCs w:val="22"/>
        </w:rPr>
        <w:t xml:space="preserve"> (</w:t>
      </w:r>
      <w:r w:rsidR="004327D5" w:rsidRPr="00CD4511">
        <w:rPr>
          <w:rFonts w:cs="Arial"/>
          <w:b/>
          <w:bCs/>
          <w:szCs w:val="22"/>
        </w:rPr>
        <w:t>Figure ES-1</w:t>
      </w:r>
      <w:r w:rsidR="004327D5">
        <w:rPr>
          <w:rFonts w:cs="Arial"/>
          <w:szCs w:val="22"/>
        </w:rPr>
        <w:t>)</w:t>
      </w:r>
      <w:r w:rsidR="00BE1C2D" w:rsidRPr="00BE1C2D">
        <w:rPr>
          <w:rFonts w:cs="Arial"/>
          <w:szCs w:val="22"/>
        </w:rPr>
        <w:t>.</w:t>
      </w:r>
    </w:p>
    <w:p w14:paraId="7160D64E" w14:textId="13B01AC1" w:rsidR="00F71C64" w:rsidRDefault="003823B4" w:rsidP="00C8540E">
      <w:pPr>
        <w:keepNext/>
        <w:spacing w:before="120" w:after="120"/>
        <w:rPr>
          <w:b/>
        </w:rPr>
      </w:pPr>
      <w:r>
        <w:rPr>
          <w:b/>
        </w:rPr>
        <w:t>TMDLs</w:t>
      </w:r>
    </w:p>
    <w:p w14:paraId="3FC20BBB" w14:textId="5CBCED31" w:rsidR="00BE1C2D" w:rsidRDefault="00140756" w:rsidP="00C8540E">
      <w:pPr>
        <w:pStyle w:val="BodyText"/>
        <w:spacing w:before="120" w:after="120"/>
        <w:rPr>
          <w:rFonts w:cs="Arial"/>
          <w:szCs w:val="22"/>
        </w:rPr>
      </w:pPr>
      <w:r w:rsidRPr="00140756">
        <w:rPr>
          <w:rFonts w:cs="Arial"/>
          <w:szCs w:val="22"/>
        </w:rPr>
        <w:t>A TMDL is a water quality restoration goal establishing the maximum amount of a pollutant that a waterbody can assimilate without causing exceedances of water quality standards.</w:t>
      </w:r>
      <w:r>
        <w:rPr>
          <w:rFonts w:ascii="Arial" w:hAnsi="Arial" w:cs="Arial"/>
          <w:color w:val="474747"/>
          <w:shd w:val="clear" w:color="auto" w:fill="FFFFFF"/>
        </w:rPr>
        <w:t xml:space="preserve"> </w:t>
      </w:r>
      <w:r w:rsidR="00BE1C2D" w:rsidRPr="00BE1C2D">
        <w:rPr>
          <w:rFonts w:cs="Arial"/>
          <w:szCs w:val="22"/>
        </w:rPr>
        <w:t>The nutrient TMDLs for the main stem of the IRL were adopted by DEP in March 2009</w:t>
      </w:r>
      <w:r w:rsidR="004640A0">
        <w:rPr>
          <w:rFonts w:cs="Arial"/>
          <w:szCs w:val="22"/>
        </w:rPr>
        <w:t xml:space="preserve">. </w:t>
      </w:r>
      <w:r w:rsidR="00BE1C2D" w:rsidRPr="00BE1C2D">
        <w:rPr>
          <w:rFonts w:cs="Arial"/>
          <w:szCs w:val="22"/>
        </w:rPr>
        <w:t xml:space="preserve">The TMDLs focus on the water quality conditions necessary for seagrass re-growth at water depth limits where seagrass historically grew in the </w:t>
      </w:r>
      <w:r w:rsidR="00D628BF">
        <w:rPr>
          <w:rFonts w:cs="Arial"/>
          <w:szCs w:val="22"/>
        </w:rPr>
        <w:t>lagoon</w:t>
      </w:r>
      <w:r w:rsidR="00BE1C2D" w:rsidRPr="00BE1C2D">
        <w:rPr>
          <w:rFonts w:cs="Arial"/>
          <w:szCs w:val="22"/>
        </w:rPr>
        <w:t>, based on a multi-year composite of seagrass coverage</w:t>
      </w:r>
      <w:r w:rsidR="004640A0">
        <w:rPr>
          <w:rFonts w:cs="Arial"/>
          <w:szCs w:val="22"/>
        </w:rPr>
        <w:t xml:space="preserve">. </w:t>
      </w:r>
      <w:r w:rsidR="00BE1C2D" w:rsidRPr="00BE1C2D">
        <w:rPr>
          <w:rFonts w:cs="Arial"/>
          <w:szCs w:val="22"/>
        </w:rPr>
        <w:t xml:space="preserve">The median depth limits of seagrass coverage in the IRL decreased over the years </w:t>
      </w:r>
      <w:r w:rsidR="00C64A90">
        <w:rPr>
          <w:rFonts w:cs="Arial"/>
          <w:szCs w:val="22"/>
        </w:rPr>
        <w:t>because of</w:t>
      </w:r>
      <w:r w:rsidR="00BE1C2D" w:rsidRPr="00BE1C2D">
        <w:rPr>
          <w:rFonts w:cs="Arial"/>
          <w:szCs w:val="22"/>
        </w:rPr>
        <w:t xml:space="preserve"> changes in water quality conditions resulting from anthropogenic influences</w:t>
      </w:r>
      <w:r w:rsidR="004640A0">
        <w:rPr>
          <w:rFonts w:cs="Arial"/>
          <w:szCs w:val="22"/>
        </w:rPr>
        <w:t xml:space="preserve">. </w:t>
      </w:r>
      <w:r w:rsidR="00BE1C2D" w:rsidRPr="00BE1C2D">
        <w:rPr>
          <w:rFonts w:cs="Arial"/>
          <w:szCs w:val="22"/>
        </w:rPr>
        <w:t xml:space="preserve">As polluted runoff reaches the lagoon, it </w:t>
      </w:r>
      <w:r w:rsidR="00D628BF">
        <w:rPr>
          <w:rFonts w:cs="Arial"/>
          <w:szCs w:val="22"/>
        </w:rPr>
        <w:t>contributes to</w:t>
      </w:r>
      <w:r w:rsidR="00D628BF" w:rsidRPr="00BE1C2D">
        <w:rPr>
          <w:rFonts w:cs="Arial"/>
          <w:szCs w:val="22"/>
        </w:rPr>
        <w:t xml:space="preserve"> </w:t>
      </w:r>
      <w:r w:rsidR="00BE1C2D" w:rsidRPr="00BE1C2D">
        <w:rPr>
          <w:rFonts w:cs="Arial"/>
          <w:szCs w:val="22"/>
        </w:rPr>
        <w:t>conditions that prevent the seagrass from growing in deeper water</w:t>
      </w:r>
      <w:r w:rsidR="004640A0">
        <w:rPr>
          <w:rFonts w:cs="Arial"/>
          <w:szCs w:val="22"/>
        </w:rPr>
        <w:t xml:space="preserve">. </w:t>
      </w:r>
    </w:p>
    <w:p w14:paraId="388D926D" w14:textId="0EC86A7D" w:rsidR="004327D5" w:rsidRPr="00F16176" w:rsidRDefault="004327D5" w:rsidP="00C8540E">
      <w:pPr>
        <w:spacing w:before="120" w:after="120"/>
      </w:pPr>
      <w:r>
        <w:t xml:space="preserve">Additionally, TMDLs </w:t>
      </w:r>
      <w:r w:rsidR="00A944C9">
        <w:t xml:space="preserve">were adopted in 2013 </w:t>
      </w:r>
      <w:r>
        <w:t xml:space="preserve">for certain tributaries to the CIRL, which are </w:t>
      </w:r>
      <w:r w:rsidR="00A944C9">
        <w:t xml:space="preserve">now </w:t>
      </w:r>
      <w:r>
        <w:t>addressed in this BMAP. For these tributaries</w:t>
      </w:r>
      <w:r w:rsidR="00F7162E">
        <w:t>–</w:t>
      </w:r>
      <w:r>
        <w:t>Crane Creek (</w:t>
      </w:r>
      <w:r w:rsidR="00F7162E">
        <w:t xml:space="preserve">waterbody identification [WBID] number </w:t>
      </w:r>
      <w:r>
        <w:t xml:space="preserve">3085A); North Prong of the Sebastian River (WBID 3128); </w:t>
      </w:r>
      <w:r>
        <w:rPr>
          <w:bCs/>
        </w:rPr>
        <w:t>South Prong St. Sebastian River Estuary Segment (WBIDs 3129B1 and 3129B2)</w:t>
      </w:r>
      <w:r>
        <w:t xml:space="preserve">; </w:t>
      </w:r>
      <w:r>
        <w:rPr>
          <w:bCs/>
        </w:rPr>
        <w:t>Sebastian River above Indian River (3129A)</w:t>
      </w:r>
      <w:r>
        <w:t>; and the C-54 Canal (WBID 3135A</w:t>
      </w:r>
      <w:r w:rsidR="00F7162E">
        <w:t>)—</w:t>
      </w:r>
      <w:r>
        <w:t>no further nutrient load reductions were requested beyond those already requested by the main stem seagrass nutrient TMDLs. For Goat Creek (WBID 3107A), the targets were also set to control nutrient loads from the watershed of the creek to restore seagrass distribution in the IRL proper. No further nutrient reductions beyond those already being requested to protect the main stem seagrasses were included in the Goat Creek TMDLs.</w:t>
      </w:r>
    </w:p>
    <w:p w14:paraId="48E0C5A8" w14:textId="45AAFBBC" w:rsidR="00C47DE7" w:rsidRDefault="00F7162E" w:rsidP="00C8540E">
      <w:pPr>
        <w:keepNext/>
        <w:spacing w:before="120" w:after="120"/>
        <w:rPr>
          <w:b/>
        </w:rPr>
      </w:pPr>
      <w:r>
        <w:rPr>
          <w:b/>
        </w:rPr>
        <w:t>CIRL</w:t>
      </w:r>
      <w:r w:rsidR="00D628BF">
        <w:rPr>
          <w:b/>
        </w:rPr>
        <w:t xml:space="preserve"> </w:t>
      </w:r>
      <w:r w:rsidR="00C47DE7" w:rsidRPr="00F16176">
        <w:rPr>
          <w:b/>
        </w:rPr>
        <w:t>BMAP</w:t>
      </w:r>
    </w:p>
    <w:p w14:paraId="4B241BD5" w14:textId="2089A49F" w:rsidR="002B3FC0" w:rsidRPr="00BE1C2D" w:rsidRDefault="002B3FC0" w:rsidP="00C8540E">
      <w:pPr>
        <w:pStyle w:val="BodyText"/>
        <w:spacing w:before="120" w:after="120"/>
        <w:rPr>
          <w:rFonts w:cs="Arial"/>
          <w:szCs w:val="22"/>
        </w:rPr>
      </w:pPr>
      <w:r w:rsidRPr="00BE1C2D">
        <w:rPr>
          <w:rFonts w:cs="Arial"/>
          <w:szCs w:val="22"/>
        </w:rPr>
        <w:t xml:space="preserve">In addition to dividing the overall IRL </w:t>
      </w:r>
      <w:r>
        <w:rPr>
          <w:rFonts w:cs="Arial"/>
          <w:szCs w:val="22"/>
        </w:rPr>
        <w:t>Watershed</w:t>
      </w:r>
      <w:r w:rsidRPr="00BE1C2D">
        <w:rPr>
          <w:rFonts w:cs="Arial"/>
          <w:szCs w:val="22"/>
        </w:rPr>
        <w:t xml:space="preserve"> into subbasins, the CIRL was further divided into </w:t>
      </w:r>
      <w:r w:rsidR="00C64A90">
        <w:rPr>
          <w:rFonts w:cs="Arial"/>
          <w:szCs w:val="22"/>
        </w:rPr>
        <w:t>"</w:t>
      </w:r>
      <w:r w:rsidRPr="00BE1C2D">
        <w:rPr>
          <w:rFonts w:cs="Arial"/>
          <w:szCs w:val="22"/>
        </w:rPr>
        <w:t>project zones.</w:t>
      </w:r>
      <w:r w:rsidR="00C64A90">
        <w:rPr>
          <w:rFonts w:cs="Arial"/>
          <w:szCs w:val="22"/>
        </w:rPr>
        <w:t>"</w:t>
      </w:r>
      <w:r w:rsidRPr="00BE1C2D">
        <w:rPr>
          <w:rFonts w:cs="Arial"/>
          <w:szCs w:val="22"/>
        </w:rPr>
        <w:t xml:space="preserve">  The project zone boundaries are based upon the distinct hydrology in different areas of the basin and their corresponding annual residence times</w:t>
      </w:r>
      <w:r>
        <w:rPr>
          <w:rFonts w:cs="Arial"/>
          <w:szCs w:val="22"/>
        </w:rPr>
        <w:t xml:space="preserve">. </w:t>
      </w:r>
      <w:r w:rsidRPr="00BE1C2D">
        <w:rPr>
          <w:rFonts w:cs="Arial"/>
          <w:szCs w:val="22"/>
        </w:rPr>
        <w:t xml:space="preserve">These zones are </w:t>
      </w:r>
      <w:r w:rsidRPr="00BE1C2D">
        <w:rPr>
          <w:rFonts w:cs="Arial"/>
          <w:szCs w:val="22"/>
        </w:rPr>
        <w:lastRenderedPageBreak/>
        <w:t>important because the flushing times vary greatly among locations and consequently affect how nutrient reductions will impact these distinct areas of the basin</w:t>
      </w:r>
      <w:r>
        <w:rPr>
          <w:rFonts w:cs="Arial"/>
          <w:szCs w:val="22"/>
        </w:rPr>
        <w:t xml:space="preserve">. </w:t>
      </w:r>
      <w:r w:rsidRPr="00BE1C2D">
        <w:rPr>
          <w:rFonts w:cs="Arial"/>
          <w:szCs w:val="22"/>
        </w:rPr>
        <w:t>The project zones identify large areas where projects should be implemented to ensure that the load reductions achieve the desired response for each subbasin</w:t>
      </w:r>
      <w:r>
        <w:rPr>
          <w:rFonts w:cs="Arial"/>
          <w:szCs w:val="22"/>
        </w:rPr>
        <w:t xml:space="preserve">. </w:t>
      </w:r>
      <w:r w:rsidRPr="00BE1C2D">
        <w:rPr>
          <w:rFonts w:cs="Arial"/>
          <w:szCs w:val="22"/>
        </w:rPr>
        <w:t xml:space="preserve">The CIRL </w:t>
      </w:r>
      <w:r w:rsidR="00F7162E">
        <w:rPr>
          <w:rFonts w:cs="Arial"/>
          <w:szCs w:val="22"/>
        </w:rPr>
        <w:t>S</w:t>
      </w:r>
      <w:r w:rsidR="00F7162E" w:rsidRPr="00BE1C2D">
        <w:rPr>
          <w:rFonts w:cs="Arial"/>
          <w:szCs w:val="22"/>
        </w:rPr>
        <w:t xml:space="preserve">ubbasin </w:t>
      </w:r>
      <w:r w:rsidRPr="00BE1C2D">
        <w:rPr>
          <w:rFonts w:cs="Arial"/>
          <w:szCs w:val="22"/>
        </w:rPr>
        <w:t xml:space="preserve">was split into </w:t>
      </w:r>
      <w:r>
        <w:rPr>
          <w:rFonts w:cs="Arial"/>
          <w:szCs w:val="22"/>
        </w:rPr>
        <w:t>four</w:t>
      </w:r>
      <w:r w:rsidRPr="00BE1C2D">
        <w:rPr>
          <w:rFonts w:cs="Arial"/>
          <w:szCs w:val="22"/>
        </w:rPr>
        <w:t xml:space="preserve"> project zones as follows:</w:t>
      </w:r>
    </w:p>
    <w:p w14:paraId="434C99C3" w14:textId="77777777" w:rsidR="002B3FC0" w:rsidRPr="00BE1C2D" w:rsidRDefault="002B3FC0" w:rsidP="00AA6165">
      <w:pPr>
        <w:pStyle w:val="ListBulleted"/>
      </w:pPr>
      <w:r w:rsidRPr="00BE1C2D">
        <w:t>Central A – Melbourne Causeway (U.S. 192) to the north tip of Grant Farm Island.</w:t>
      </w:r>
    </w:p>
    <w:p w14:paraId="6CB3B071" w14:textId="77777777" w:rsidR="002B3FC0" w:rsidRPr="00BE1C2D" w:rsidRDefault="002B3FC0" w:rsidP="00AA6165">
      <w:pPr>
        <w:pStyle w:val="ListBulleted"/>
      </w:pPr>
      <w:r w:rsidRPr="00BE1C2D">
        <w:t>Central SEB – Grant Farm Island to Wabasso Causeway (County Road 510).</w:t>
      </w:r>
    </w:p>
    <w:p w14:paraId="4484E0C0" w14:textId="77777777" w:rsidR="002B3FC0" w:rsidRDefault="002B3FC0" w:rsidP="00AA6165">
      <w:pPr>
        <w:pStyle w:val="ListBulleted"/>
      </w:pPr>
      <w:r w:rsidRPr="00BE1C2D">
        <w:t xml:space="preserve">Central B – Wabasso Causeway to the boundary between Indian River County and St. Lucie County. </w:t>
      </w:r>
    </w:p>
    <w:p w14:paraId="38AF0FC6" w14:textId="77777777" w:rsidR="002B3FC0" w:rsidRPr="00BE1C2D" w:rsidRDefault="002B3FC0" w:rsidP="00AA6165">
      <w:pPr>
        <w:pStyle w:val="ListBulleted"/>
      </w:pPr>
      <w:r>
        <w:t>South IRL (SIRL) – The St. Lucie/Indian River County line to Fort Pierce Inlet.</w:t>
      </w:r>
    </w:p>
    <w:p w14:paraId="2EFCF998" w14:textId="5B7D2EDE" w:rsidR="002B3FC0" w:rsidRPr="00BE1C2D" w:rsidRDefault="002B3FC0" w:rsidP="00C8540E">
      <w:pPr>
        <w:pStyle w:val="BodyText"/>
        <w:spacing w:before="120" w:after="120"/>
        <w:rPr>
          <w:rFonts w:cs="Arial"/>
          <w:szCs w:val="22"/>
        </w:rPr>
      </w:pPr>
      <w:r w:rsidRPr="00BE1C2D">
        <w:rPr>
          <w:rFonts w:cs="Arial"/>
          <w:szCs w:val="22"/>
        </w:rPr>
        <w:t xml:space="preserve">TMDLs have not yet been developed </w:t>
      </w:r>
      <w:r w:rsidR="00F7162E">
        <w:rPr>
          <w:rFonts w:cs="Arial"/>
          <w:szCs w:val="22"/>
        </w:rPr>
        <w:t>for</w:t>
      </w:r>
      <w:r w:rsidR="00F7162E" w:rsidRPr="00BE1C2D">
        <w:rPr>
          <w:rFonts w:cs="Arial"/>
          <w:szCs w:val="22"/>
        </w:rPr>
        <w:t xml:space="preserve"> </w:t>
      </w:r>
      <w:r w:rsidRPr="00BE1C2D">
        <w:rPr>
          <w:rFonts w:cs="Arial"/>
          <w:szCs w:val="22"/>
        </w:rPr>
        <w:t>th</w:t>
      </w:r>
      <w:r>
        <w:rPr>
          <w:rFonts w:cs="Arial"/>
          <w:szCs w:val="22"/>
        </w:rPr>
        <w:t>e SIRL</w:t>
      </w:r>
      <w:r w:rsidR="00111ABF">
        <w:rPr>
          <w:rFonts w:cs="Arial"/>
          <w:szCs w:val="22"/>
        </w:rPr>
        <w:t>.</w:t>
      </w:r>
      <w:r>
        <w:rPr>
          <w:rFonts w:cs="Arial"/>
          <w:szCs w:val="22"/>
        </w:rPr>
        <w:t xml:space="preserve"> </w:t>
      </w:r>
    </w:p>
    <w:p w14:paraId="5FDDCCCE" w14:textId="6594357D" w:rsidR="00BE1C2D" w:rsidRPr="0073479A" w:rsidRDefault="00BE1C2D" w:rsidP="00AA6165">
      <w:pPr>
        <w:pStyle w:val="BodyText3"/>
      </w:pPr>
      <w:r>
        <w:t xml:space="preserve">DEP first adopted the CIRL BMAP in 2013 to implement </w:t>
      </w:r>
      <w:r w:rsidR="00F7162E">
        <w:t>total nitrogen (</w:t>
      </w:r>
      <w:r>
        <w:t>TN</w:t>
      </w:r>
      <w:r w:rsidR="00F7162E">
        <w:t>)</w:t>
      </w:r>
      <w:r>
        <w:t xml:space="preserve"> and </w:t>
      </w:r>
      <w:r w:rsidR="00F7162E">
        <w:t>total phosphorus (</w:t>
      </w:r>
      <w:r>
        <w:t>TP</w:t>
      </w:r>
      <w:r w:rsidR="00F7162E">
        <w:t>)</w:t>
      </w:r>
      <w:r>
        <w:t xml:space="preserve"> TMDLs in three of the four CIRL Project Zones. BMAPs are designed to be implemented in a phased approach</w:t>
      </w:r>
      <w:r w:rsidR="00E47FAE">
        <w:t xml:space="preserve">. </w:t>
      </w:r>
      <w:r w:rsidR="004327D5">
        <w:t xml:space="preserve">In 2018, DEP and the local stakeholders were developing several components of an updated BMAP </w:t>
      </w:r>
      <w:r w:rsidR="00EC1E66">
        <w:t xml:space="preserve">including </w:t>
      </w:r>
      <w:r w:rsidR="004327D5">
        <w:t xml:space="preserve">the local </w:t>
      </w:r>
      <w:r w:rsidR="00E47FAE">
        <w:t xml:space="preserve">completion and DEP review of a new water quality model, the Spatial Watershed Iterative Loading (SWIL) Model. The SWIL Model was developed through cooperative funding provided by Brevard County and many of its cities in an effort to update the data being used to predict loading. In this BMAP update, the SWIL Model is used to estimate loading to the CIRL </w:t>
      </w:r>
      <w:r w:rsidR="00C041B9">
        <w:t xml:space="preserve">and </w:t>
      </w:r>
      <w:r w:rsidR="00E47FAE">
        <w:t xml:space="preserve">the </w:t>
      </w:r>
      <w:r w:rsidR="00C041B9">
        <w:t xml:space="preserve">percent reductions adopted in the </w:t>
      </w:r>
      <w:r w:rsidR="00E47FAE">
        <w:t>original TMDL rule</w:t>
      </w:r>
      <w:r w:rsidR="00C041B9">
        <w:t>s</w:t>
      </w:r>
      <w:r w:rsidR="00E47FAE">
        <w:t xml:space="preserve"> </w:t>
      </w:r>
      <w:r w:rsidR="00C041B9">
        <w:t>are applied as</w:t>
      </w:r>
      <w:r w:rsidR="00E47FAE">
        <w:t xml:space="preserve"> the water quality targets. </w:t>
      </w:r>
    </w:p>
    <w:p w14:paraId="5B06EF93" w14:textId="541466DB" w:rsidR="00BE1C2D" w:rsidRPr="0073479A" w:rsidRDefault="00BE1C2D" w:rsidP="00C8540E">
      <w:pPr>
        <w:spacing w:before="120" w:after="120"/>
      </w:pPr>
      <w:r w:rsidRPr="0073479A">
        <w:t xml:space="preserve">This </w:t>
      </w:r>
      <w:bookmarkStart w:id="32" w:name="_Hlk30945209"/>
      <w:r w:rsidRPr="0073479A">
        <w:t xml:space="preserve">2020 BMAP </w:t>
      </w:r>
      <w:bookmarkEnd w:id="32"/>
      <w:r w:rsidR="00C041B9">
        <w:t xml:space="preserve">was developed based </w:t>
      </w:r>
      <w:r w:rsidRPr="0073479A">
        <w:t xml:space="preserve">on </w:t>
      </w:r>
      <w:r w:rsidR="00C041B9">
        <w:t xml:space="preserve">several </w:t>
      </w:r>
      <w:r w:rsidRPr="0073479A">
        <w:t>changes since the 20</w:t>
      </w:r>
      <w:r>
        <w:t>13</w:t>
      </w:r>
      <w:r w:rsidRPr="0073479A">
        <w:t xml:space="preserve"> BMAP was adopted, including updates to the modeling</w:t>
      </w:r>
      <w:r>
        <w:t>,</w:t>
      </w:r>
      <w:r w:rsidR="0078615B">
        <w:t>revised boundaries based on updated regional hydrology,</w:t>
      </w:r>
      <w:r>
        <w:t xml:space="preserve"> updated </w:t>
      </w:r>
      <w:r w:rsidRPr="0068057D">
        <w:t>allocations</w:t>
      </w:r>
      <w:r>
        <w:t xml:space="preserve"> of load reductions to the responsible stakeholders,</w:t>
      </w:r>
      <w:r w:rsidRPr="0073479A">
        <w:t xml:space="preserve"> management actions to achieve nutrient reductions, </w:t>
      </w:r>
      <w:r>
        <w:t>and</w:t>
      </w:r>
      <w:r w:rsidRPr="0073479A">
        <w:t xml:space="preserve"> a revised monitoring plan to continue to track trends in water quality.</w:t>
      </w:r>
      <w:r>
        <w:t xml:space="preserve"> This update sets a deadline for achieving load reductions no later </w:t>
      </w:r>
      <w:r w:rsidRPr="0099034A">
        <w:t>than 20</w:t>
      </w:r>
      <w:r w:rsidR="00E47FAE" w:rsidRPr="0099034A">
        <w:t>35</w:t>
      </w:r>
      <w:r>
        <w:t xml:space="preserve">, which is </w:t>
      </w:r>
      <w:r w:rsidR="00E47FAE" w:rsidRPr="0099034A">
        <w:t>22</w:t>
      </w:r>
      <w:r>
        <w:t xml:space="preserve"> years after the initial BMAP adoption </w:t>
      </w:r>
      <w:r w:rsidR="00E47FAE">
        <w:t xml:space="preserve">in </w:t>
      </w:r>
      <w:r>
        <w:t>2013.</w:t>
      </w:r>
    </w:p>
    <w:p w14:paraId="37A6C9DB" w14:textId="6C38200A" w:rsidR="006443F5" w:rsidRDefault="00BD0031" w:rsidP="00C8540E">
      <w:pPr>
        <w:keepNext/>
        <w:spacing w:before="120" w:after="120"/>
        <w:rPr>
          <w:b/>
        </w:rPr>
      </w:pPr>
      <w:bookmarkStart w:id="33" w:name="_Hlk30944942"/>
      <w:r w:rsidRPr="00F16176">
        <w:rPr>
          <w:b/>
        </w:rPr>
        <w:t>Summary of Load Reductions</w:t>
      </w:r>
    </w:p>
    <w:p w14:paraId="74E05678" w14:textId="438F29CC" w:rsidR="004327D5" w:rsidRPr="0079667F" w:rsidRDefault="004327D5" w:rsidP="00C8540E">
      <w:pPr>
        <w:pStyle w:val="BT"/>
        <w:keepNext/>
        <w:spacing w:before="120" w:after="120"/>
      </w:pPr>
      <w:r w:rsidRPr="0079667F">
        <w:t xml:space="preserve">DEP </w:t>
      </w:r>
      <w:r w:rsidR="005851D5">
        <w:t>requested</w:t>
      </w:r>
      <w:r w:rsidRPr="0079667F">
        <w:t xml:space="preserve"> stakeholders provide information on management actions, including projects, programs, and activities, that would reduce nutrient loads to the CIRL. Management actions </w:t>
      </w:r>
      <w:r w:rsidR="004E2321">
        <w:t>are</w:t>
      </w:r>
      <w:r w:rsidR="004E2321" w:rsidRPr="0079667F">
        <w:t xml:space="preserve"> </w:t>
      </w:r>
      <w:r w:rsidRPr="0079667F">
        <w:t xml:space="preserve">included </w:t>
      </w:r>
      <w:r w:rsidR="004E2321">
        <w:t>in the</w:t>
      </w:r>
      <w:r w:rsidRPr="0079667F">
        <w:t xml:space="preserve"> BMAP to address nutrient loads to the lagoon and had to meet several criteria to be considered eligible for credit. </w:t>
      </w:r>
      <w:r w:rsidR="00615BC7" w:rsidRPr="0079667F">
        <w:t xml:space="preserve">The estimated reductions of activities completed to date are provided in </w:t>
      </w:r>
      <w:r w:rsidR="00C8540E" w:rsidRPr="00C8540E">
        <w:rPr>
          <w:b/>
          <w:bCs/>
        </w:rPr>
        <w:fldChar w:fldCharType="begin"/>
      </w:r>
      <w:r w:rsidR="00C8540E" w:rsidRPr="00C8540E">
        <w:rPr>
          <w:b/>
          <w:bCs/>
        </w:rPr>
        <w:instrText xml:space="preserve"> REF _Ref56177168 \h </w:instrText>
      </w:r>
      <w:r w:rsidR="00C8540E">
        <w:rPr>
          <w:b/>
          <w:bCs/>
        </w:rPr>
        <w:instrText xml:space="preserve"> \* MERGEFORMAT </w:instrText>
      </w:r>
      <w:r w:rsidR="00C8540E" w:rsidRPr="00C8540E">
        <w:rPr>
          <w:b/>
          <w:bCs/>
        </w:rPr>
      </w:r>
      <w:r w:rsidR="00C8540E" w:rsidRPr="00C8540E">
        <w:rPr>
          <w:b/>
          <w:bCs/>
        </w:rPr>
        <w:fldChar w:fldCharType="separate"/>
      </w:r>
      <w:r w:rsidR="00260940" w:rsidRPr="00260940">
        <w:rPr>
          <w:b/>
          <w:bCs/>
        </w:rPr>
        <w:t>Table ES-1</w:t>
      </w:r>
      <w:r w:rsidR="00C8540E" w:rsidRPr="00C8540E">
        <w:rPr>
          <w:b/>
          <w:bCs/>
        </w:rPr>
        <w:fldChar w:fldCharType="end"/>
      </w:r>
      <w:r w:rsidR="00C8540E">
        <w:t xml:space="preserve">. </w:t>
      </w:r>
      <w:r w:rsidRPr="0079667F">
        <w:rPr>
          <w:b/>
        </w:rPr>
        <w:t>Figure</w:t>
      </w:r>
      <w:r w:rsidR="00D95013" w:rsidRPr="0079667F">
        <w:rPr>
          <w:b/>
        </w:rPr>
        <w:t>s</w:t>
      </w:r>
      <w:r w:rsidRPr="0079667F">
        <w:rPr>
          <w:b/>
        </w:rPr>
        <w:t xml:space="preserve"> ES-2</w:t>
      </w:r>
      <w:r w:rsidRPr="0079667F">
        <w:t xml:space="preserve"> </w:t>
      </w:r>
      <w:r w:rsidR="00D95013" w:rsidRPr="0079667F">
        <w:t xml:space="preserve">through </w:t>
      </w:r>
      <w:r w:rsidR="00D95013" w:rsidRPr="0079667F">
        <w:rPr>
          <w:b/>
          <w:bCs/>
        </w:rPr>
        <w:t>Figure ES-9</w:t>
      </w:r>
      <w:r w:rsidR="00D95013" w:rsidRPr="0079667F">
        <w:t xml:space="preserve"> </w:t>
      </w:r>
      <w:r w:rsidRPr="0079667F">
        <w:t xml:space="preserve">show progress towards the TN </w:t>
      </w:r>
      <w:r w:rsidR="00D95013" w:rsidRPr="0079667F">
        <w:t xml:space="preserve">and TP </w:t>
      </w:r>
      <w:r w:rsidRPr="0079667F">
        <w:t>TMDL load reductions</w:t>
      </w:r>
      <w:bookmarkStart w:id="34" w:name="_Hlk30946315"/>
      <w:r w:rsidRPr="0079667F">
        <w:t xml:space="preserve"> through Ju</w:t>
      </w:r>
      <w:r w:rsidR="00D95013" w:rsidRPr="0079667F">
        <w:t>l</w:t>
      </w:r>
      <w:r w:rsidR="00C8540E">
        <w:t>y</w:t>
      </w:r>
      <w:r w:rsidR="00D95013" w:rsidRPr="0079667F">
        <w:t xml:space="preserve"> 31, 2020</w:t>
      </w:r>
      <w:bookmarkEnd w:id="34"/>
      <w:r w:rsidRPr="0079667F">
        <w:t xml:space="preserve">. </w:t>
      </w:r>
    </w:p>
    <w:p w14:paraId="403218A4" w14:textId="649736A7" w:rsidR="004327D5" w:rsidRDefault="004327D5" w:rsidP="00C8540E">
      <w:pPr>
        <w:pStyle w:val="BT"/>
        <w:spacing w:before="120" w:after="120"/>
      </w:pPr>
      <w:r w:rsidRPr="0079667F">
        <w:t xml:space="preserve">To achieve the TMDL, stakeholders must </w:t>
      </w:r>
      <w:bookmarkStart w:id="35" w:name="_Hlk30946333"/>
      <w:r w:rsidRPr="0079667F">
        <w:t xml:space="preserve">identify and </w:t>
      </w:r>
      <w:bookmarkEnd w:id="35"/>
      <w:r w:rsidRPr="0079667F">
        <w:t>submit additional local projects as well as determine the significant funding that will be necessary. Enhancements to programs addressing basinwide sources will also be required.</w:t>
      </w:r>
      <w:r w:rsidRPr="002A3E89">
        <w:t xml:space="preserve"> </w:t>
      </w:r>
    </w:p>
    <w:p w14:paraId="24E5C0BA" w14:textId="3160FBB3" w:rsidR="00C8540E" w:rsidRDefault="00C8540E" w:rsidP="00C8540E">
      <w:pPr>
        <w:pStyle w:val="Caption"/>
        <w:keepNext/>
      </w:pPr>
      <w:bookmarkStart w:id="36" w:name="_Ref56177168"/>
      <w:bookmarkStart w:id="37" w:name="_Toc56428109"/>
      <w:r>
        <w:lastRenderedPageBreak/>
        <w:t>Table ES-</w:t>
      </w:r>
      <w:fldSimple w:instr=" SEQ Table_ES- \* ARABIC ">
        <w:r w:rsidR="00260940">
          <w:rPr>
            <w:noProof/>
          </w:rPr>
          <w:t>1</w:t>
        </w:r>
      </w:fldSimple>
      <w:bookmarkEnd w:id="36"/>
      <w:r>
        <w:t xml:space="preserve">. </w:t>
      </w:r>
      <w:r w:rsidRPr="008A6C13">
        <w:t xml:space="preserve">Progress to </w:t>
      </w:r>
      <w:r w:rsidR="001A08F4">
        <w:t>d</w:t>
      </w:r>
      <w:r w:rsidR="001A08F4" w:rsidRPr="008A6C13">
        <w:t xml:space="preserve">ate </w:t>
      </w:r>
      <w:r w:rsidRPr="008A6C13">
        <w:t xml:space="preserve">in the </w:t>
      </w:r>
      <w:r w:rsidR="00720DA0">
        <w:t>C</w:t>
      </w:r>
      <w:r w:rsidRPr="008A6C13">
        <w:t xml:space="preserve">IRL BMAP by </w:t>
      </w:r>
      <w:r w:rsidR="001A08F4">
        <w:t>p</w:t>
      </w:r>
      <w:r w:rsidR="001A08F4" w:rsidRPr="008A6C13">
        <w:t xml:space="preserve">roject </w:t>
      </w:r>
      <w:r w:rsidR="001A08F4">
        <w:t>z</w:t>
      </w:r>
      <w:r w:rsidR="001A08F4" w:rsidRPr="008A6C13">
        <w:t>one</w:t>
      </w:r>
      <w:bookmarkEnd w:id="37"/>
    </w:p>
    <w:tbl>
      <w:tblPr>
        <w:tblStyle w:val="TableGrid"/>
        <w:tblW w:w="4695" w:type="pct"/>
        <w:jc w:val="center"/>
        <w:tblLayout w:type="fixed"/>
        <w:tblLook w:val="04A0" w:firstRow="1" w:lastRow="0" w:firstColumn="1" w:lastColumn="0" w:noHBand="0" w:noVBand="1"/>
      </w:tblPr>
      <w:tblGrid>
        <w:gridCol w:w="1273"/>
        <w:gridCol w:w="1691"/>
        <w:gridCol w:w="2070"/>
        <w:gridCol w:w="1442"/>
        <w:gridCol w:w="2304"/>
      </w:tblGrid>
      <w:tr w:rsidR="00F7162E" w:rsidRPr="00F7162E" w14:paraId="3D1AE11B" w14:textId="77777777" w:rsidTr="00AA6165">
        <w:trPr>
          <w:trHeight w:val="288"/>
          <w:tblHeader/>
          <w:jc w:val="center"/>
        </w:trPr>
        <w:tc>
          <w:tcPr>
            <w:tcW w:w="725" w:type="pct"/>
            <w:shd w:val="clear" w:color="auto" w:fill="BDD6EE" w:themeFill="accent1" w:themeFillTint="66"/>
            <w:noWrap/>
            <w:vAlign w:val="bottom"/>
            <w:hideMark/>
          </w:tcPr>
          <w:p w14:paraId="48534063" w14:textId="77777777" w:rsidR="00615BC7" w:rsidRPr="00AA6165" w:rsidRDefault="00615BC7" w:rsidP="00AA6165">
            <w:pPr>
              <w:pStyle w:val="TableText"/>
              <w:rPr>
                <w:b/>
                <w:bCs/>
              </w:rPr>
            </w:pPr>
            <w:r w:rsidRPr="00AA6165">
              <w:rPr>
                <w:b/>
                <w:bCs/>
              </w:rPr>
              <w:t>Project Zone</w:t>
            </w:r>
          </w:p>
        </w:tc>
        <w:tc>
          <w:tcPr>
            <w:tcW w:w="963" w:type="pct"/>
            <w:shd w:val="clear" w:color="auto" w:fill="BDD6EE" w:themeFill="accent1" w:themeFillTint="66"/>
            <w:noWrap/>
            <w:vAlign w:val="bottom"/>
            <w:hideMark/>
          </w:tcPr>
          <w:p w14:paraId="3CD9F666" w14:textId="77777777" w:rsidR="00615BC7" w:rsidRPr="00AA6165" w:rsidRDefault="00615BC7" w:rsidP="00AA6165">
            <w:pPr>
              <w:pStyle w:val="TableText"/>
              <w:rPr>
                <w:b/>
                <w:bCs/>
              </w:rPr>
            </w:pPr>
            <w:r w:rsidRPr="00AA6165">
              <w:rPr>
                <w:b/>
                <w:bCs/>
              </w:rPr>
              <w:t>TN Reduction (lbs/yr)</w:t>
            </w:r>
          </w:p>
        </w:tc>
        <w:tc>
          <w:tcPr>
            <w:tcW w:w="1179" w:type="pct"/>
            <w:shd w:val="clear" w:color="auto" w:fill="BDD6EE" w:themeFill="accent1" w:themeFillTint="66"/>
            <w:vAlign w:val="bottom"/>
          </w:tcPr>
          <w:p w14:paraId="41F77EA3" w14:textId="42E98C47" w:rsidR="007505F4" w:rsidRPr="00AA6165" w:rsidRDefault="00F7162E" w:rsidP="00AA6165">
            <w:pPr>
              <w:pStyle w:val="TableText"/>
              <w:rPr>
                <w:b/>
                <w:bCs/>
              </w:rPr>
            </w:pPr>
            <w:r>
              <w:rPr>
                <w:b/>
                <w:bCs/>
              </w:rPr>
              <w:t>%</w:t>
            </w:r>
            <w:r w:rsidRPr="00AA6165">
              <w:rPr>
                <w:b/>
                <w:bCs/>
              </w:rPr>
              <w:t xml:space="preserve"> </w:t>
            </w:r>
            <w:r>
              <w:rPr>
                <w:b/>
                <w:bCs/>
              </w:rPr>
              <w:t>A</w:t>
            </w:r>
            <w:r w:rsidRPr="00AA6165">
              <w:rPr>
                <w:b/>
                <w:bCs/>
              </w:rPr>
              <w:t xml:space="preserve">chieved </w:t>
            </w:r>
            <w:r w:rsidR="007505F4" w:rsidRPr="00AA6165">
              <w:rPr>
                <w:b/>
                <w:bCs/>
              </w:rPr>
              <w:t xml:space="preserve">towards TN </w:t>
            </w:r>
            <w:r>
              <w:rPr>
                <w:b/>
                <w:bCs/>
              </w:rPr>
              <w:t>T</w:t>
            </w:r>
            <w:r w:rsidR="007505F4" w:rsidRPr="00AA6165">
              <w:rPr>
                <w:b/>
                <w:bCs/>
              </w:rPr>
              <w:t>arget</w:t>
            </w:r>
          </w:p>
        </w:tc>
        <w:tc>
          <w:tcPr>
            <w:tcW w:w="821" w:type="pct"/>
            <w:shd w:val="clear" w:color="auto" w:fill="BDD6EE" w:themeFill="accent1" w:themeFillTint="66"/>
            <w:noWrap/>
            <w:vAlign w:val="bottom"/>
            <w:hideMark/>
          </w:tcPr>
          <w:p w14:paraId="10CE7821" w14:textId="7CBEE22B" w:rsidR="00615BC7" w:rsidRPr="00AA6165" w:rsidRDefault="00615BC7" w:rsidP="00AA6165">
            <w:pPr>
              <w:pStyle w:val="TableText"/>
              <w:rPr>
                <w:b/>
                <w:bCs/>
              </w:rPr>
            </w:pPr>
            <w:r w:rsidRPr="00AA6165">
              <w:rPr>
                <w:b/>
                <w:bCs/>
              </w:rPr>
              <w:t>TP Reduction (lbs/yr)</w:t>
            </w:r>
          </w:p>
        </w:tc>
        <w:tc>
          <w:tcPr>
            <w:tcW w:w="1312" w:type="pct"/>
            <w:shd w:val="clear" w:color="auto" w:fill="BDD6EE" w:themeFill="accent1" w:themeFillTint="66"/>
            <w:noWrap/>
            <w:vAlign w:val="bottom"/>
            <w:hideMark/>
          </w:tcPr>
          <w:p w14:paraId="6E653E7B" w14:textId="7697641B" w:rsidR="00615BC7" w:rsidRPr="00AA6165" w:rsidRDefault="00F7162E" w:rsidP="00AA6165">
            <w:pPr>
              <w:pStyle w:val="TableText"/>
              <w:rPr>
                <w:b/>
                <w:bCs/>
              </w:rPr>
            </w:pPr>
            <w:r>
              <w:rPr>
                <w:b/>
                <w:bCs/>
              </w:rPr>
              <w:t>%</w:t>
            </w:r>
            <w:r w:rsidRPr="00AA6165">
              <w:rPr>
                <w:b/>
                <w:bCs/>
              </w:rPr>
              <w:t xml:space="preserve"> </w:t>
            </w:r>
            <w:r>
              <w:rPr>
                <w:b/>
                <w:bCs/>
              </w:rPr>
              <w:t>A</w:t>
            </w:r>
            <w:r w:rsidRPr="00AA6165">
              <w:rPr>
                <w:b/>
                <w:bCs/>
              </w:rPr>
              <w:t xml:space="preserve">chieved </w:t>
            </w:r>
            <w:r w:rsidR="00615BC7" w:rsidRPr="00AA6165">
              <w:rPr>
                <w:b/>
                <w:bCs/>
              </w:rPr>
              <w:t xml:space="preserve">towards TP </w:t>
            </w:r>
            <w:r>
              <w:rPr>
                <w:b/>
                <w:bCs/>
              </w:rPr>
              <w:t>T</w:t>
            </w:r>
            <w:r w:rsidRPr="00AA6165">
              <w:rPr>
                <w:b/>
                <w:bCs/>
              </w:rPr>
              <w:t>arget</w:t>
            </w:r>
          </w:p>
        </w:tc>
      </w:tr>
      <w:tr w:rsidR="00615BC7" w:rsidRPr="00615BC7" w14:paraId="65CC017B" w14:textId="77777777" w:rsidTr="00AA6165">
        <w:trPr>
          <w:trHeight w:val="288"/>
          <w:tblHeader/>
          <w:jc w:val="center"/>
        </w:trPr>
        <w:tc>
          <w:tcPr>
            <w:tcW w:w="725" w:type="pct"/>
            <w:noWrap/>
            <w:vAlign w:val="center"/>
            <w:hideMark/>
          </w:tcPr>
          <w:p w14:paraId="4B3A9C5A" w14:textId="77777777" w:rsidR="00615BC7" w:rsidRPr="00AA6165" w:rsidRDefault="00615BC7" w:rsidP="00AA6165">
            <w:pPr>
              <w:pStyle w:val="TableText"/>
              <w:rPr>
                <w:b/>
                <w:bCs/>
              </w:rPr>
            </w:pPr>
            <w:r w:rsidRPr="00AA6165">
              <w:rPr>
                <w:b/>
                <w:bCs/>
              </w:rPr>
              <w:t>A</w:t>
            </w:r>
          </w:p>
        </w:tc>
        <w:tc>
          <w:tcPr>
            <w:tcW w:w="963" w:type="pct"/>
            <w:noWrap/>
            <w:vAlign w:val="center"/>
            <w:hideMark/>
          </w:tcPr>
          <w:p w14:paraId="228D16D8" w14:textId="4CD72EF5" w:rsidR="00615BC7" w:rsidRPr="0099034A" w:rsidRDefault="00A20E5E" w:rsidP="00AA6165">
            <w:pPr>
              <w:pStyle w:val="TableText"/>
            </w:pPr>
            <w:r w:rsidRPr="00A20E5E">
              <w:t>76,866</w:t>
            </w:r>
          </w:p>
        </w:tc>
        <w:tc>
          <w:tcPr>
            <w:tcW w:w="1179" w:type="pct"/>
            <w:vAlign w:val="center"/>
          </w:tcPr>
          <w:p w14:paraId="35479A38" w14:textId="28E85659" w:rsidR="007505F4" w:rsidRPr="00225AEF" w:rsidRDefault="007505F4" w:rsidP="00AA6165">
            <w:pPr>
              <w:pStyle w:val="TableText"/>
            </w:pPr>
            <w:r w:rsidRPr="0099034A">
              <w:t>29.2</w:t>
            </w:r>
          </w:p>
        </w:tc>
        <w:tc>
          <w:tcPr>
            <w:tcW w:w="821" w:type="pct"/>
            <w:noWrap/>
            <w:vAlign w:val="center"/>
            <w:hideMark/>
          </w:tcPr>
          <w:p w14:paraId="19B21066" w14:textId="5AA1C33C" w:rsidR="00615BC7" w:rsidRPr="0099034A" w:rsidRDefault="00A20E5E" w:rsidP="00AA6165">
            <w:pPr>
              <w:pStyle w:val="TableText"/>
            </w:pPr>
            <w:r w:rsidRPr="00A20E5E">
              <w:t>9,267</w:t>
            </w:r>
          </w:p>
        </w:tc>
        <w:tc>
          <w:tcPr>
            <w:tcW w:w="1312" w:type="pct"/>
            <w:noWrap/>
            <w:vAlign w:val="center"/>
            <w:hideMark/>
          </w:tcPr>
          <w:p w14:paraId="0E22BD7C" w14:textId="74455597" w:rsidR="00615BC7" w:rsidRPr="0099034A" w:rsidRDefault="00615BC7" w:rsidP="00AA6165">
            <w:pPr>
              <w:pStyle w:val="TableText"/>
            </w:pPr>
            <w:r w:rsidRPr="0099034A">
              <w:t>22.7</w:t>
            </w:r>
          </w:p>
        </w:tc>
      </w:tr>
      <w:tr w:rsidR="00615BC7" w:rsidRPr="00615BC7" w14:paraId="7DF7ECB5" w14:textId="77777777" w:rsidTr="00AA6165">
        <w:trPr>
          <w:trHeight w:val="288"/>
          <w:tblHeader/>
          <w:jc w:val="center"/>
        </w:trPr>
        <w:tc>
          <w:tcPr>
            <w:tcW w:w="725" w:type="pct"/>
            <w:noWrap/>
            <w:vAlign w:val="center"/>
            <w:hideMark/>
          </w:tcPr>
          <w:p w14:paraId="5E61B7CE" w14:textId="77777777" w:rsidR="00615BC7" w:rsidRPr="00AA6165" w:rsidRDefault="00615BC7" w:rsidP="00AA6165">
            <w:pPr>
              <w:pStyle w:val="TableText"/>
              <w:rPr>
                <w:b/>
                <w:bCs/>
              </w:rPr>
            </w:pPr>
            <w:r w:rsidRPr="00AA6165">
              <w:rPr>
                <w:b/>
                <w:bCs/>
              </w:rPr>
              <w:t>B</w:t>
            </w:r>
          </w:p>
        </w:tc>
        <w:tc>
          <w:tcPr>
            <w:tcW w:w="963" w:type="pct"/>
            <w:noWrap/>
            <w:vAlign w:val="center"/>
            <w:hideMark/>
          </w:tcPr>
          <w:p w14:paraId="65D537CB" w14:textId="517C10D2" w:rsidR="00615BC7" w:rsidRPr="0099034A" w:rsidRDefault="00A20E5E" w:rsidP="00AA6165">
            <w:pPr>
              <w:pStyle w:val="TableText"/>
            </w:pPr>
            <w:r w:rsidRPr="00A20E5E">
              <w:t>92,410</w:t>
            </w:r>
          </w:p>
        </w:tc>
        <w:tc>
          <w:tcPr>
            <w:tcW w:w="1179" w:type="pct"/>
            <w:vAlign w:val="center"/>
          </w:tcPr>
          <w:p w14:paraId="7D406CA0" w14:textId="22F18A14" w:rsidR="007505F4" w:rsidRPr="00225AEF" w:rsidRDefault="007505F4" w:rsidP="00AA6165">
            <w:pPr>
              <w:pStyle w:val="TableText"/>
            </w:pPr>
            <w:r w:rsidRPr="0099034A">
              <w:t>31.</w:t>
            </w:r>
            <w:r w:rsidR="00720DA0">
              <w:t>4</w:t>
            </w:r>
          </w:p>
        </w:tc>
        <w:tc>
          <w:tcPr>
            <w:tcW w:w="821" w:type="pct"/>
            <w:noWrap/>
            <w:vAlign w:val="center"/>
            <w:hideMark/>
          </w:tcPr>
          <w:p w14:paraId="3FCA5E68" w14:textId="1A977B6B" w:rsidR="00615BC7" w:rsidRPr="0099034A" w:rsidRDefault="00A20E5E" w:rsidP="00AA6165">
            <w:pPr>
              <w:pStyle w:val="TableText"/>
            </w:pPr>
            <w:r w:rsidRPr="00A20E5E">
              <w:t>14,169</w:t>
            </w:r>
          </w:p>
        </w:tc>
        <w:tc>
          <w:tcPr>
            <w:tcW w:w="1312" w:type="pct"/>
            <w:noWrap/>
            <w:vAlign w:val="center"/>
            <w:hideMark/>
          </w:tcPr>
          <w:p w14:paraId="503E3805" w14:textId="274ADD6F" w:rsidR="00615BC7" w:rsidRPr="0099034A" w:rsidRDefault="00615BC7" w:rsidP="00AA6165">
            <w:pPr>
              <w:pStyle w:val="TableText"/>
            </w:pPr>
            <w:r w:rsidRPr="0099034A">
              <w:t>37.</w:t>
            </w:r>
            <w:r w:rsidR="00720DA0">
              <w:t>4</w:t>
            </w:r>
          </w:p>
        </w:tc>
      </w:tr>
      <w:tr w:rsidR="00615BC7" w:rsidRPr="00615BC7" w14:paraId="7B95EF29" w14:textId="77777777" w:rsidTr="00AA6165">
        <w:trPr>
          <w:trHeight w:val="288"/>
          <w:tblHeader/>
          <w:jc w:val="center"/>
        </w:trPr>
        <w:tc>
          <w:tcPr>
            <w:tcW w:w="725" w:type="pct"/>
            <w:noWrap/>
            <w:vAlign w:val="center"/>
            <w:hideMark/>
          </w:tcPr>
          <w:p w14:paraId="2B40D43D" w14:textId="77777777" w:rsidR="00615BC7" w:rsidRPr="00AA6165" w:rsidRDefault="00615BC7" w:rsidP="00AA6165">
            <w:pPr>
              <w:pStyle w:val="TableText"/>
              <w:rPr>
                <w:b/>
                <w:bCs/>
              </w:rPr>
            </w:pPr>
            <w:r w:rsidRPr="00AA6165">
              <w:rPr>
                <w:b/>
                <w:bCs/>
              </w:rPr>
              <w:t>SEB</w:t>
            </w:r>
          </w:p>
        </w:tc>
        <w:tc>
          <w:tcPr>
            <w:tcW w:w="963" w:type="pct"/>
            <w:noWrap/>
            <w:vAlign w:val="center"/>
            <w:hideMark/>
          </w:tcPr>
          <w:p w14:paraId="711B04FE" w14:textId="5B091F45" w:rsidR="00615BC7" w:rsidRPr="0099034A" w:rsidRDefault="00A20E5E" w:rsidP="00AA6165">
            <w:pPr>
              <w:pStyle w:val="TableText"/>
            </w:pPr>
            <w:r w:rsidRPr="00A20E5E">
              <w:t>61,065</w:t>
            </w:r>
          </w:p>
        </w:tc>
        <w:tc>
          <w:tcPr>
            <w:tcW w:w="1179" w:type="pct"/>
            <w:vAlign w:val="center"/>
          </w:tcPr>
          <w:p w14:paraId="5E101139" w14:textId="7E1DBFB1" w:rsidR="007505F4" w:rsidRPr="00225AEF" w:rsidRDefault="007505F4" w:rsidP="00AA6165">
            <w:pPr>
              <w:pStyle w:val="TableText"/>
            </w:pPr>
            <w:r w:rsidRPr="0099034A">
              <w:t>23.</w:t>
            </w:r>
            <w:r w:rsidR="00720DA0">
              <w:t>2</w:t>
            </w:r>
          </w:p>
        </w:tc>
        <w:tc>
          <w:tcPr>
            <w:tcW w:w="821" w:type="pct"/>
            <w:noWrap/>
            <w:vAlign w:val="center"/>
            <w:hideMark/>
          </w:tcPr>
          <w:p w14:paraId="349B8680" w14:textId="17541687" w:rsidR="00615BC7" w:rsidRPr="0099034A" w:rsidRDefault="00A20E5E" w:rsidP="00AA6165">
            <w:pPr>
              <w:pStyle w:val="TableText"/>
            </w:pPr>
            <w:r w:rsidRPr="00A20E5E">
              <w:t>23,646</w:t>
            </w:r>
          </w:p>
        </w:tc>
        <w:tc>
          <w:tcPr>
            <w:tcW w:w="1312" w:type="pct"/>
            <w:noWrap/>
            <w:vAlign w:val="center"/>
            <w:hideMark/>
          </w:tcPr>
          <w:p w14:paraId="1B67E3AC" w14:textId="564FD75F" w:rsidR="00615BC7" w:rsidRPr="0099034A" w:rsidRDefault="00615BC7" w:rsidP="00AA6165">
            <w:pPr>
              <w:pStyle w:val="TableText"/>
            </w:pPr>
            <w:r w:rsidRPr="0099034A">
              <w:t>50.9</w:t>
            </w:r>
          </w:p>
        </w:tc>
      </w:tr>
      <w:tr w:rsidR="00615BC7" w:rsidRPr="00615BC7" w14:paraId="67A0D44B" w14:textId="77777777" w:rsidTr="00AA6165">
        <w:trPr>
          <w:trHeight w:val="288"/>
          <w:tblHeader/>
          <w:jc w:val="center"/>
        </w:trPr>
        <w:tc>
          <w:tcPr>
            <w:tcW w:w="725" w:type="pct"/>
            <w:noWrap/>
            <w:vAlign w:val="center"/>
            <w:hideMark/>
          </w:tcPr>
          <w:p w14:paraId="4204E225" w14:textId="77777777" w:rsidR="00615BC7" w:rsidRPr="00AA6165" w:rsidRDefault="00615BC7" w:rsidP="00AA6165">
            <w:pPr>
              <w:pStyle w:val="TableText"/>
              <w:rPr>
                <w:b/>
                <w:bCs/>
              </w:rPr>
            </w:pPr>
            <w:r w:rsidRPr="00AA6165">
              <w:rPr>
                <w:b/>
                <w:bCs/>
              </w:rPr>
              <w:t>SIRL</w:t>
            </w:r>
          </w:p>
        </w:tc>
        <w:tc>
          <w:tcPr>
            <w:tcW w:w="963" w:type="pct"/>
            <w:noWrap/>
            <w:vAlign w:val="center"/>
            <w:hideMark/>
          </w:tcPr>
          <w:p w14:paraId="50646ECC" w14:textId="78C9F423" w:rsidR="00615BC7" w:rsidRPr="0099034A" w:rsidRDefault="00A20E5E" w:rsidP="00AA6165">
            <w:pPr>
              <w:pStyle w:val="TableText"/>
            </w:pPr>
            <w:r w:rsidRPr="00A20E5E">
              <w:t>16,718</w:t>
            </w:r>
          </w:p>
        </w:tc>
        <w:tc>
          <w:tcPr>
            <w:tcW w:w="1179" w:type="pct"/>
            <w:vAlign w:val="center"/>
          </w:tcPr>
          <w:p w14:paraId="72F97AB9" w14:textId="50062AE8" w:rsidR="007505F4" w:rsidRPr="00225AEF" w:rsidRDefault="007505F4" w:rsidP="00AA6165">
            <w:pPr>
              <w:pStyle w:val="TableText"/>
            </w:pPr>
            <w:r w:rsidRPr="0099034A">
              <w:t>17.5</w:t>
            </w:r>
          </w:p>
        </w:tc>
        <w:tc>
          <w:tcPr>
            <w:tcW w:w="821" w:type="pct"/>
            <w:noWrap/>
            <w:vAlign w:val="center"/>
            <w:hideMark/>
          </w:tcPr>
          <w:p w14:paraId="37FB5B48" w14:textId="40EC996D" w:rsidR="00615BC7" w:rsidRPr="0099034A" w:rsidRDefault="00A20E5E" w:rsidP="00AA6165">
            <w:pPr>
              <w:pStyle w:val="TableText"/>
            </w:pPr>
            <w:r w:rsidRPr="00A20E5E">
              <w:t>3,826</w:t>
            </w:r>
          </w:p>
        </w:tc>
        <w:tc>
          <w:tcPr>
            <w:tcW w:w="1312" w:type="pct"/>
            <w:noWrap/>
            <w:vAlign w:val="center"/>
            <w:hideMark/>
          </w:tcPr>
          <w:p w14:paraId="2AED2B3F" w14:textId="17A8E67E" w:rsidR="00615BC7" w:rsidRPr="0099034A" w:rsidRDefault="00615BC7" w:rsidP="00AA6165">
            <w:pPr>
              <w:pStyle w:val="TableText"/>
            </w:pPr>
            <w:r w:rsidRPr="0099034A">
              <w:t>4.0</w:t>
            </w:r>
          </w:p>
        </w:tc>
      </w:tr>
      <w:tr w:rsidR="00F7162E" w:rsidRPr="00F7162E" w14:paraId="6F53F838" w14:textId="77777777" w:rsidTr="00AA6165">
        <w:trPr>
          <w:trHeight w:val="288"/>
          <w:tblHeader/>
          <w:jc w:val="center"/>
        </w:trPr>
        <w:tc>
          <w:tcPr>
            <w:tcW w:w="725" w:type="pct"/>
            <w:shd w:val="clear" w:color="auto" w:fill="FFFFCC"/>
            <w:noWrap/>
            <w:vAlign w:val="center"/>
            <w:hideMark/>
          </w:tcPr>
          <w:p w14:paraId="1FFD3B3B" w14:textId="21BDF7D4" w:rsidR="00615BC7" w:rsidRPr="00AA6165" w:rsidRDefault="00615BC7" w:rsidP="00AA6165">
            <w:pPr>
              <w:pStyle w:val="TableText"/>
              <w:rPr>
                <w:b/>
                <w:bCs/>
              </w:rPr>
            </w:pPr>
            <w:r w:rsidRPr="00AA6165">
              <w:rPr>
                <w:b/>
                <w:bCs/>
              </w:rPr>
              <w:t>Total</w:t>
            </w:r>
          </w:p>
        </w:tc>
        <w:tc>
          <w:tcPr>
            <w:tcW w:w="963" w:type="pct"/>
            <w:shd w:val="clear" w:color="auto" w:fill="FFFFCC"/>
            <w:noWrap/>
            <w:vAlign w:val="center"/>
            <w:hideMark/>
          </w:tcPr>
          <w:p w14:paraId="50D6152F" w14:textId="66FC21A8" w:rsidR="00615BC7" w:rsidRPr="00AA6165" w:rsidRDefault="00A20E5E" w:rsidP="00AA6165">
            <w:pPr>
              <w:pStyle w:val="TableText"/>
              <w:rPr>
                <w:b/>
                <w:bCs/>
              </w:rPr>
            </w:pPr>
            <w:r w:rsidRPr="00AA6165">
              <w:rPr>
                <w:b/>
                <w:bCs/>
              </w:rPr>
              <w:t>247,059</w:t>
            </w:r>
          </w:p>
        </w:tc>
        <w:tc>
          <w:tcPr>
            <w:tcW w:w="1179" w:type="pct"/>
            <w:shd w:val="clear" w:color="auto" w:fill="FFFFCC"/>
            <w:vAlign w:val="center"/>
          </w:tcPr>
          <w:p w14:paraId="3A1C47AE" w14:textId="459F2BF1" w:rsidR="007505F4" w:rsidRPr="00AA6165" w:rsidRDefault="007505F4" w:rsidP="00AA6165">
            <w:pPr>
              <w:pStyle w:val="TableText"/>
              <w:rPr>
                <w:b/>
                <w:bCs/>
              </w:rPr>
            </w:pPr>
            <w:r w:rsidRPr="00AA6165">
              <w:rPr>
                <w:b/>
                <w:bCs/>
              </w:rPr>
              <w:t>27.</w:t>
            </w:r>
            <w:r w:rsidR="00720DA0" w:rsidRPr="00AA6165">
              <w:rPr>
                <w:b/>
                <w:bCs/>
              </w:rPr>
              <w:t>0</w:t>
            </w:r>
          </w:p>
        </w:tc>
        <w:tc>
          <w:tcPr>
            <w:tcW w:w="821" w:type="pct"/>
            <w:shd w:val="clear" w:color="auto" w:fill="FFFFCC"/>
            <w:noWrap/>
            <w:vAlign w:val="center"/>
            <w:hideMark/>
          </w:tcPr>
          <w:p w14:paraId="3FF7823E" w14:textId="19A11EA0" w:rsidR="00615BC7" w:rsidRPr="00AA6165" w:rsidRDefault="00A20E5E" w:rsidP="00AA6165">
            <w:pPr>
              <w:pStyle w:val="TableText"/>
              <w:rPr>
                <w:b/>
                <w:bCs/>
              </w:rPr>
            </w:pPr>
            <w:r w:rsidRPr="00AA6165">
              <w:rPr>
                <w:b/>
                <w:bCs/>
              </w:rPr>
              <w:t>50,909</w:t>
            </w:r>
          </w:p>
        </w:tc>
        <w:tc>
          <w:tcPr>
            <w:tcW w:w="1312" w:type="pct"/>
            <w:shd w:val="clear" w:color="auto" w:fill="FFFFCC"/>
            <w:noWrap/>
            <w:vAlign w:val="center"/>
            <w:hideMark/>
          </w:tcPr>
          <w:p w14:paraId="4DC08FA8" w14:textId="066590ED" w:rsidR="00615BC7" w:rsidRPr="00AA6165" w:rsidRDefault="00615BC7" w:rsidP="00AA6165">
            <w:pPr>
              <w:pStyle w:val="TableText"/>
              <w:rPr>
                <w:b/>
                <w:bCs/>
              </w:rPr>
            </w:pPr>
            <w:r w:rsidRPr="00AA6165">
              <w:rPr>
                <w:b/>
                <w:bCs/>
              </w:rPr>
              <w:t>23.1</w:t>
            </w:r>
          </w:p>
        </w:tc>
      </w:tr>
    </w:tbl>
    <w:p w14:paraId="55044114" w14:textId="77777777" w:rsidR="00615BC7" w:rsidRDefault="00615BC7" w:rsidP="00CD4511">
      <w:pPr>
        <w:pStyle w:val="BT"/>
      </w:pPr>
    </w:p>
    <w:p w14:paraId="2C276BC4" w14:textId="19DBB2E6" w:rsidR="00A15791" w:rsidRDefault="008002B3" w:rsidP="00C1623E">
      <w:pPr>
        <w:keepNext/>
        <w:spacing w:before="120" w:after="120"/>
      </w:pPr>
      <w:r w:rsidRPr="00F16176">
        <w:rPr>
          <w:b/>
        </w:rPr>
        <w:t>Source Requirements</w:t>
      </w:r>
      <w:r w:rsidR="00A15791">
        <w:t xml:space="preserve"> </w:t>
      </w:r>
    </w:p>
    <w:p w14:paraId="00C10C7B" w14:textId="12274360" w:rsidR="004327D5" w:rsidRDefault="00B03DA4" w:rsidP="00C1623E">
      <w:pPr>
        <w:pStyle w:val="BT"/>
        <w:keepNext/>
        <w:spacing w:before="120" w:after="120"/>
      </w:pPr>
      <w:r w:rsidRPr="00B03DA4">
        <w:t xml:space="preserve">Florida law (Section 403.086, </w:t>
      </w:r>
      <w:r w:rsidR="00F7162E">
        <w:t>Florida Statutes [</w:t>
      </w:r>
      <w:r w:rsidRPr="00B03DA4">
        <w:t>F.S.</w:t>
      </w:r>
      <w:r w:rsidR="00F7162E">
        <w:t>]</w:t>
      </w:r>
      <w:r w:rsidRPr="00B03DA4">
        <w:t>, and Chapter 2020-150, Laws of Florida) requires all domestic wastewater facilities directly discharging to surfaces waters of the state within or connected to the I</w:t>
      </w:r>
      <w:r w:rsidR="00F7162E">
        <w:t>RL</w:t>
      </w:r>
      <w:r w:rsidRPr="00B03DA4">
        <w:t xml:space="preserve"> to meet advanced waste treatment requirements no later than July 1, 2025. Additionally,</w:t>
      </w:r>
      <w:r>
        <w:t xml:space="preserve"> this </w:t>
      </w:r>
      <w:r w:rsidR="004327D5">
        <w:t xml:space="preserve">BMAP sets TN and TP effluent limits in the </w:t>
      </w:r>
      <w:r w:rsidR="00D95013">
        <w:t>CIRL</w:t>
      </w:r>
      <w:r w:rsidR="004327D5">
        <w:t xml:space="preserve"> for individually permitted domestic wastewater facilities</w:t>
      </w:r>
      <w:r w:rsidR="00E166E0">
        <w:t xml:space="preserve"> and</w:t>
      </w:r>
      <w:r w:rsidR="004327D5">
        <w:t xml:space="preserve"> their associated rapid rate land application (RRLA) effluent disposal systems and reuse activities, unless the owner or operator can demonstrate reasonable assurance that the discharge</w:t>
      </w:r>
      <w:r w:rsidR="00E166E0">
        <w:t xml:space="preserve"> or </w:t>
      </w:r>
      <w:r w:rsidR="004327D5">
        <w:t xml:space="preserve">associated RRLA or reuse activity would not cause or contribute to an exceedance of TMDLs or water quality standards. </w:t>
      </w:r>
      <w:r>
        <w:t>L</w:t>
      </w:r>
      <w:r w:rsidR="004327D5">
        <w:t xml:space="preserve">ocal governments </w:t>
      </w:r>
      <w:r>
        <w:t>must</w:t>
      </w:r>
      <w:r w:rsidR="004327D5">
        <w:t xml:space="preserve"> also develop </w:t>
      </w:r>
      <w:r w:rsidR="008543CD">
        <w:t>remediation</w:t>
      </w:r>
      <w:r w:rsidR="004327D5">
        <w:t xml:space="preserve"> </w:t>
      </w:r>
      <w:r w:rsidR="008543CD">
        <w:t>plans</w:t>
      </w:r>
      <w:r w:rsidR="004327D5">
        <w:t xml:space="preserve"> to address loads from </w:t>
      </w:r>
      <w:r w:rsidR="008543CD">
        <w:t xml:space="preserve">wastewater facilities and </w:t>
      </w:r>
      <w:r w:rsidR="004327D5">
        <w:t>septic systems</w:t>
      </w:r>
      <w:r w:rsidR="008543CD">
        <w:t xml:space="preserve"> within the BMAP area</w:t>
      </w:r>
      <w:r w:rsidR="004327D5">
        <w:t xml:space="preserve">. </w:t>
      </w:r>
    </w:p>
    <w:p w14:paraId="09088C66" w14:textId="262DF2A0" w:rsidR="004327D5" w:rsidRDefault="00D35453" w:rsidP="00AA6165">
      <w:pPr>
        <w:pStyle w:val="BodyText3"/>
        <w:rPr>
          <w:b/>
        </w:rPr>
      </w:pPr>
      <w:r>
        <w:t xml:space="preserve">Agricultural nonpoint sources are an important contributor of TN and TP loading to the CIRL. The CIRL BMAP was originally adopted in 2013, and some agricultural producers have enrolled and are implementing best management practices (BMPs). However, enrollment still falls well short of the full participation requirement under law, and for those producers that have enrolled, onsite verification of BMP implementation is inconsistent and incomplete. Sufficient agricultural BMP enrollment and implementation verification are necessary to achieving the TMDL, and it is paramount that </w:t>
      </w:r>
      <w:r w:rsidR="003C4485">
        <w:t>the Florida Department of Agriculture and Consumer Services (</w:t>
      </w:r>
      <w:r>
        <w:t>FDACS</w:t>
      </w:r>
      <w:r w:rsidR="003C4485">
        <w:t>)</w:t>
      </w:r>
      <w:r>
        <w:t xml:space="preserve"> carries out its statutory authority and fulfills its statutory obligations to facilitate enrollment and implementation verification</w:t>
      </w:r>
      <w:r w:rsidR="009F3E49">
        <w:t>,</w:t>
      </w:r>
      <w:r w:rsidR="009F3E49" w:rsidRPr="009F3E49">
        <w:t xml:space="preserve"> </w:t>
      </w:r>
      <w:r w:rsidR="009F3E49">
        <w:t>pursuant to Paragraphs 403.067(7)(c) and 403.067(7)(d), F.S</w:t>
      </w:r>
      <w:r>
        <w:t>.</w:t>
      </w:r>
    </w:p>
    <w:p w14:paraId="1C6AEF68" w14:textId="756CD314" w:rsidR="004327D5" w:rsidRDefault="004327D5" w:rsidP="00C1623E">
      <w:pPr>
        <w:pStyle w:val="BT"/>
        <w:spacing w:before="120" w:after="120"/>
      </w:pPr>
      <w:r>
        <w:t xml:space="preserve">Within five years of the adoption of this BMAP, DEP will evaluate any entity located in the BMAP area that serves a minimum resident population of at least 1,000 individuals who are not currently covered by a municipal separate storm sewer system (MS4) permit and designate eligible entities as regulated MS4s, in accordance with Chapter 62-624, </w:t>
      </w:r>
      <w:r w:rsidR="003C4485">
        <w:t>Florida Administrative Code (</w:t>
      </w:r>
      <w:r>
        <w:t>F.A.C.</w:t>
      </w:r>
      <w:r w:rsidR="003C4485">
        <w:t>).</w:t>
      </w:r>
      <w:r>
        <w:t xml:space="preserve"> </w:t>
      </w:r>
      <w:r w:rsidR="008543CD">
        <w:t>I</w:t>
      </w:r>
      <w:r w:rsidR="008543CD" w:rsidRPr="008543CD">
        <w:t>n accordance with Subsection 373.4131(6), F.S.,</w:t>
      </w:r>
      <w:r w:rsidR="008543CD">
        <w:t xml:space="preserve"> </w:t>
      </w:r>
      <w:r>
        <w:t>DEP and the water management districts are planning to update the stormwater design and operation requirements in Environmental Resource Permit rules and incorporate the most recent scientific information available to improve nutrient reduction benefits.</w:t>
      </w:r>
    </w:p>
    <w:p w14:paraId="10E5776B" w14:textId="401D43B2" w:rsidR="003F65BF" w:rsidRDefault="003F65BF" w:rsidP="00C1623E">
      <w:pPr>
        <w:keepNext/>
        <w:spacing w:before="120" w:after="120"/>
        <w:rPr>
          <w:b/>
        </w:rPr>
      </w:pPr>
      <w:r w:rsidRPr="00F16176">
        <w:rPr>
          <w:b/>
        </w:rPr>
        <w:t>Water Quality Monitoring</w:t>
      </w:r>
    </w:p>
    <w:p w14:paraId="3DBAE1A0" w14:textId="5C61C78F" w:rsidR="004327D5" w:rsidRPr="00F7162E" w:rsidRDefault="004327D5" w:rsidP="00AA6165">
      <w:pPr>
        <w:pStyle w:val="BodyText3"/>
      </w:pPr>
      <w:r w:rsidRPr="00F7162E">
        <w:t xml:space="preserve">The updated </w:t>
      </w:r>
      <w:r w:rsidR="00D95013" w:rsidRPr="00F7162E">
        <w:t xml:space="preserve">CIRL </w:t>
      </w:r>
      <w:r w:rsidRPr="00F7162E">
        <w:t xml:space="preserve">BMAP monitoring network consists of </w:t>
      </w:r>
      <w:r w:rsidR="00D95013" w:rsidRPr="00F7162E">
        <w:t>44</w:t>
      </w:r>
      <w:r w:rsidRPr="00F7162E">
        <w:t xml:space="preserve"> stations sampled by the </w:t>
      </w:r>
      <w:r w:rsidR="003C4485">
        <w:t xml:space="preserve">St. Johns River Water Management District, South Florida Water Management District, U.S. Geological </w:t>
      </w:r>
      <w:r w:rsidR="003C4485">
        <w:lastRenderedPageBreak/>
        <w:t>Survey, Indian River Farms Water Control District, Sebastian River Improvement District, Fort Pierce Farms Water Control District, and North St. Lucie River Water Control District</w:t>
      </w:r>
      <w:r w:rsidRPr="00F7162E">
        <w:t xml:space="preserve">. </w:t>
      </w:r>
      <w:r w:rsidR="00CA2323" w:rsidRPr="00F7162E">
        <w:t>The monitoring plan also includes research priorities to better understand the lagoon, nutrient sources, and the responses of</w:t>
      </w:r>
      <w:r w:rsidR="00CA2323">
        <w:t xml:space="preserve"> </w:t>
      </w:r>
      <w:r w:rsidR="00CA2323" w:rsidRPr="00F7162E">
        <w:t>seagrass to nutrient loading, both internal and external to the lagoon.</w:t>
      </w:r>
    </w:p>
    <w:p w14:paraId="6FE03708" w14:textId="4D69514A" w:rsidR="00F450B0" w:rsidRDefault="003F65BF" w:rsidP="00C1623E">
      <w:pPr>
        <w:keepNext/>
        <w:spacing w:before="120" w:after="120"/>
        <w:rPr>
          <w:b/>
        </w:rPr>
      </w:pPr>
      <w:r w:rsidRPr="00F16176">
        <w:rPr>
          <w:b/>
        </w:rPr>
        <w:t>BMAP Cost</w:t>
      </w:r>
      <w:bookmarkEnd w:id="33"/>
    </w:p>
    <w:p w14:paraId="515BD9B9" w14:textId="77777777" w:rsidR="00E47FAE" w:rsidRPr="00F7162E" w:rsidRDefault="00E47FAE" w:rsidP="00AA6165">
      <w:pPr>
        <w:pStyle w:val="BodyText3"/>
      </w:pPr>
      <w:r w:rsidRPr="00F7162E">
        <w:t>The project costs provided for the BMAP may include capital costs as well as those associated with construction and routine operations and maintenance and monitoring. Many BMAP projects were built to achieve multiple objectives and not just nutrient reductions. Funds for some projects have already been spent, others have been obligated to ongoing projects, and the remainder are yet to be appropriated.</w:t>
      </w:r>
    </w:p>
    <w:p w14:paraId="5C606A88" w14:textId="4D44CAC4" w:rsidR="00E47FAE" w:rsidRPr="00F7162E" w:rsidRDefault="00E47FAE" w:rsidP="00AA6165">
      <w:pPr>
        <w:pStyle w:val="BodyText3"/>
      </w:pPr>
      <w:r w:rsidRPr="00F7162E">
        <w:t>The funding sources for the projects range from local public and private contributions to state and federal legislative appropriations. DEP will continue to work with stakeholders to explore new opportunities for funding assistance to ensure that the activities listed in this BMAP can be maintained at the necessary level of effort and that additional projects can be constructed.</w:t>
      </w:r>
    </w:p>
    <w:p w14:paraId="63239B57" w14:textId="19419DE4" w:rsidR="00E47FAE" w:rsidRDefault="00E47FAE">
      <w:r>
        <w:br w:type="page"/>
      </w:r>
    </w:p>
    <w:p w14:paraId="2DB93209" w14:textId="77777777" w:rsidR="00D7267C" w:rsidRDefault="00591962" w:rsidP="0099034A">
      <w:pPr>
        <w:keepNext/>
      </w:pPr>
      <w:bookmarkStart w:id="38" w:name="FigES1"/>
      <w:bookmarkStart w:id="39" w:name="_Toc31199757"/>
      <w:r>
        <w:rPr>
          <w:noProof/>
        </w:rPr>
        <w:lastRenderedPageBreak/>
        <w:drawing>
          <wp:inline distT="0" distB="0" distL="0" distR="0" wp14:anchorId="5F80781E" wp14:editId="7898D33C">
            <wp:extent cx="5858712" cy="7581898"/>
            <wp:effectExtent l="0" t="0" r="8890" b="0"/>
            <wp:docPr id="32" name="Picture 3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14" cstate="email">
                      <a:extLst>
                        <a:ext uri="{28A0092B-C50C-407E-A947-70E740481C1C}">
                          <a14:useLocalDpi xmlns:a14="http://schemas.microsoft.com/office/drawing/2010/main"/>
                        </a:ext>
                      </a:extLst>
                    </a:blip>
                    <a:stretch>
                      <a:fillRect/>
                    </a:stretch>
                  </pic:blipFill>
                  <pic:spPr>
                    <a:xfrm>
                      <a:off x="0" y="0"/>
                      <a:ext cx="5858712" cy="7581898"/>
                    </a:xfrm>
                    <a:prstGeom prst="rect">
                      <a:avLst/>
                    </a:prstGeom>
                  </pic:spPr>
                </pic:pic>
              </a:graphicData>
            </a:graphic>
          </wp:inline>
        </w:drawing>
      </w:r>
    </w:p>
    <w:p w14:paraId="15A39224" w14:textId="409AEDBA" w:rsidR="00D7267C" w:rsidRDefault="00D7267C" w:rsidP="0099034A">
      <w:pPr>
        <w:pStyle w:val="Figure"/>
      </w:pPr>
      <w:bookmarkStart w:id="40" w:name="_Toc56428057"/>
      <w:r>
        <w:t xml:space="preserve">Figure ES- </w:t>
      </w:r>
      <w:fldSimple w:instr=" SEQ Figure_ES- \* ARABIC ">
        <w:r w:rsidR="00260940">
          <w:rPr>
            <w:noProof/>
          </w:rPr>
          <w:t>1</w:t>
        </w:r>
      </w:fldSimple>
      <w:r>
        <w:rPr>
          <w:noProof/>
        </w:rPr>
        <w:t xml:space="preserve">. </w:t>
      </w:r>
      <w:r>
        <w:t>CIRL BMAP area and project zones</w:t>
      </w:r>
      <w:bookmarkEnd w:id="40"/>
    </w:p>
    <w:bookmarkEnd w:id="38"/>
    <w:bookmarkEnd w:id="39"/>
    <w:p w14:paraId="361E2DE3" w14:textId="77777777" w:rsidR="00C1623E" w:rsidRDefault="00C1623E">
      <w:pPr>
        <w:sectPr w:rsidR="00C1623E" w:rsidSect="00601F1F">
          <w:headerReference w:type="first" r:id="rId15"/>
          <w:pgSz w:w="12240" w:h="15840" w:code="1"/>
          <w:pgMar w:top="1440" w:right="1440" w:bottom="1440" w:left="1440" w:header="720" w:footer="720" w:gutter="0"/>
          <w:cols w:space="720"/>
          <w:docGrid w:linePitch="360"/>
        </w:sectPr>
      </w:pPr>
    </w:p>
    <w:p w14:paraId="63C1DB66" w14:textId="3ED32DCA" w:rsidR="00F06720" w:rsidRDefault="00F06720">
      <w:pPr>
        <w:rPr>
          <w:rFonts w:ascii="Times New Roman Bold" w:hAnsi="Times New Roman Bold"/>
          <w:b/>
          <w:iCs/>
          <w:color w:val="000000" w:themeColor="text1"/>
          <w:szCs w:val="18"/>
        </w:rPr>
      </w:pPr>
    </w:p>
    <w:p w14:paraId="25E8059B" w14:textId="407C1614" w:rsidR="00D7267C" w:rsidRDefault="00720DA0" w:rsidP="00720DA0">
      <w:pPr>
        <w:keepNext/>
        <w:ind w:left="-450"/>
        <w:jc w:val="center"/>
      </w:pPr>
      <w:bookmarkStart w:id="41" w:name="_Toc31199758"/>
      <w:r>
        <w:rPr>
          <w:noProof/>
        </w:rPr>
        <w:drawing>
          <wp:inline distT="0" distB="0" distL="0" distR="0" wp14:anchorId="7367C26C" wp14:editId="3568F2D1">
            <wp:extent cx="6949440" cy="4946345"/>
            <wp:effectExtent l="0" t="0" r="3810" b="6985"/>
            <wp:docPr id="26" name="Chart 26">
              <a:extLst xmlns:a="http://schemas.openxmlformats.org/drawingml/2006/main">
                <a:ext uri="{FF2B5EF4-FFF2-40B4-BE49-F238E27FC236}">
                  <a16:creationId xmlns:a16="http://schemas.microsoft.com/office/drawing/2014/main" id="{4153AC45-9D59-456B-819F-4F7C95CD2879}"/>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21495D6" w14:textId="1ADC2F24" w:rsidR="004C7E7F" w:rsidRDefault="00D7267C" w:rsidP="00720DA0">
      <w:pPr>
        <w:pStyle w:val="Figure"/>
      </w:pPr>
      <w:bookmarkStart w:id="42" w:name="_Toc56428058"/>
      <w:r w:rsidRPr="00D7267C">
        <w:t xml:space="preserve">Figure ES- </w:t>
      </w:r>
      <w:fldSimple w:instr=" SEQ Figure_ES- \* ARABIC ">
        <w:r w:rsidR="00260940">
          <w:rPr>
            <w:noProof/>
          </w:rPr>
          <w:t>2</w:t>
        </w:r>
      </w:fldSimple>
      <w:r w:rsidRPr="0099034A">
        <w:t>. Estimated progress towards meeting the TN TMDL allocated to the CIRL Project Zone A with  projects completed through  July 31, 2020</w:t>
      </w:r>
      <w:bookmarkEnd w:id="42"/>
    </w:p>
    <w:p w14:paraId="301788F7" w14:textId="77777777" w:rsidR="004C7E7F" w:rsidRDefault="004C7E7F">
      <w:pPr>
        <w:rPr>
          <w:rFonts w:ascii="Times New Roman Bold" w:hAnsi="Times New Roman Bold"/>
          <w:b/>
          <w:color w:val="000000"/>
          <w:kern w:val="32"/>
          <w:szCs w:val="20"/>
        </w:rPr>
      </w:pPr>
      <w:r>
        <w:br w:type="page"/>
      </w:r>
    </w:p>
    <w:bookmarkEnd w:id="41"/>
    <w:p w14:paraId="37A84854" w14:textId="3D2EB255" w:rsidR="00E47FAE" w:rsidRDefault="00720DA0" w:rsidP="00720DA0">
      <w:pPr>
        <w:ind w:left="-450"/>
        <w:jc w:val="center"/>
      </w:pPr>
      <w:r>
        <w:rPr>
          <w:noProof/>
        </w:rPr>
        <w:lastRenderedPageBreak/>
        <w:drawing>
          <wp:inline distT="0" distB="0" distL="0" distR="0" wp14:anchorId="437C2F1C" wp14:editId="37E71DA9">
            <wp:extent cx="7273637" cy="5141595"/>
            <wp:effectExtent l="0" t="0" r="3810" b="1905"/>
            <wp:docPr id="28" name="Chart 28">
              <a:extLst xmlns:a="http://schemas.openxmlformats.org/drawingml/2006/main">
                <a:ext uri="{FF2B5EF4-FFF2-40B4-BE49-F238E27FC236}">
                  <a16:creationId xmlns:a16="http://schemas.microsoft.com/office/drawing/2014/main" id="{A2647261-B5A8-4B37-806F-190851EF44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5B36DFF" w14:textId="3BFA54BF" w:rsidR="00000754" w:rsidRDefault="00BA1A01" w:rsidP="00025D0A">
      <w:pPr>
        <w:pStyle w:val="Figure"/>
      </w:pPr>
      <w:bookmarkStart w:id="43" w:name="_Toc56428059"/>
      <w:r>
        <w:t>Figure ES-</w:t>
      </w:r>
      <w:r>
        <w:fldChar w:fldCharType="begin"/>
      </w:r>
      <w:r>
        <w:instrText>SEQ Figure_ES- \* ARABIC</w:instrText>
      </w:r>
      <w:r>
        <w:fldChar w:fldCharType="separate"/>
      </w:r>
      <w:r w:rsidR="00260940">
        <w:rPr>
          <w:noProof/>
        </w:rPr>
        <w:t>3</w:t>
      </w:r>
      <w:r>
        <w:fldChar w:fldCharType="end"/>
      </w:r>
      <w:r w:rsidR="00F06720">
        <w:t xml:space="preserve">. Estimated progress towards meeting the TP TMDL allocated to the </w:t>
      </w:r>
      <w:r>
        <w:t>CIRL</w:t>
      </w:r>
      <w:r w:rsidR="00F06720">
        <w:t xml:space="preserve"> </w:t>
      </w:r>
      <w:r w:rsidR="00E70F6B">
        <w:t xml:space="preserve">Project Zone A </w:t>
      </w:r>
      <w:r w:rsidR="00F06720" w:rsidRPr="005F6CC9">
        <w:t xml:space="preserve">with projects completed through </w:t>
      </w:r>
      <w:r w:rsidR="00E01731">
        <w:t xml:space="preserve">July </w:t>
      </w:r>
      <w:r>
        <w:t>31</w:t>
      </w:r>
      <w:r w:rsidR="00F06720" w:rsidRPr="005F6CC9">
        <w:t>, 20</w:t>
      </w:r>
      <w:r w:rsidR="00E01731">
        <w:t>20</w:t>
      </w:r>
      <w:bookmarkStart w:id="44" w:name="_Ref508799576"/>
      <w:bookmarkStart w:id="45" w:name="_Toc23078907"/>
      <w:bookmarkEnd w:id="31"/>
      <w:bookmarkEnd w:id="43"/>
    </w:p>
    <w:p w14:paraId="6AD145B3" w14:textId="3E90DE8A" w:rsidR="00E70F6B" w:rsidRDefault="00E70F6B" w:rsidP="00E70F6B">
      <w:pPr>
        <w:pStyle w:val="FigureTitle"/>
      </w:pPr>
      <w:bookmarkStart w:id="46" w:name="_Hlk30964103"/>
      <w:bookmarkEnd w:id="44"/>
      <w:bookmarkEnd w:id="45"/>
    </w:p>
    <w:p w14:paraId="56B61E76" w14:textId="254FC265" w:rsidR="007902DC" w:rsidRDefault="00720DA0" w:rsidP="00720DA0">
      <w:pPr>
        <w:pStyle w:val="FigureTitle"/>
        <w:ind w:left="-450"/>
      </w:pPr>
      <w:r>
        <w:rPr>
          <w:noProof/>
        </w:rPr>
        <w:lastRenderedPageBreak/>
        <w:drawing>
          <wp:inline distT="0" distB="0" distL="0" distR="0" wp14:anchorId="7FE16345" wp14:editId="70ED7059">
            <wp:extent cx="7315200" cy="4572000"/>
            <wp:effectExtent l="0" t="0" r="0" b="0"/>
            <wp:docPr id="34" name="Chart 34">
              <a:extLst xmlns:a="http://schemas.openxmlformats.org/drawingml/2006/main">
                <a:ext uri="{FF2B5EF4-FFF2-40B4-BE49-F238E27FC236}">
                  <a16:creationId xmlns:a16="http://schemas.microsoft.com/office/drawing/2014/main" id="{1747DF50-7FC4-4171-BFF9-6CED3A6DD6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B36B346" w14:textId="0D3177A2" w:rsidR="00E70F6B" w:rsidRDefault="00E70F6B" w:rsidP="00025D0A">
      <w:pPr>
        <w:pStyle w:val="Figure"/>
      </w:pPr>
      <w:bookmarkStart w:id="47" w:name="_Toc56428060"/>
      <w:r>
        <w:t>Figure ES-</w:t>
      </w:r>
      <w:r>
        <w:fldChar w:fldCharType="begin"/>
      </w:r>
      <w:r>
        <w:instrText>SEQ Figure_ES- \* ARABIC</w:instrText>
      </w:r>
      <w:r>
        <w:fldChar w:fldCharType="separate"/>
      </w:r>
      <w:r w:rsidR="00260940">
        <w:rPr>
          <w:noProof/>
        </w:rPr>
        <w:t>4</w:t>
      </w:r>
      <w:r>
        <w:fldChar w:fldCharType="end"/>
      </w:r>
      <w:r>
        <w:t xml:space="preserve">. Estimated progress towards meeting the TN TMDL allocated to the CIRL Project Zone SEB </w:t>
      </w:r>
      <w:r w:rsidRPr="005F6CC9">
        <w:t xml:space="preserve">with projects completed through </w:t>
      </w:r>
      <w:r w:rsidRPr="004C6C9A">
        <w:t xml:space="preserve"> </w:t>
      </w:r>
      <w:r>
        <w:t>July 31, 2020</w:t>
      </w:r>
      <w:bookmarkEnd w:id="47"/>
    </w:p>
    <w:p w14:paraId="7E267BC8" w14:textId="06B746B2" w:rsidR="004C7E7F" w:rsidRDefault="004C7E7F">
      <w:pPr>
        <w:rPr>
          <w:rFonts w:ascii="Times New Roman Bold" w:hAnsi="Times New Roman Bold"/>
          <w:b/>
          <w:iCs/>
          <w:color w:val="000000" w:themeColor="text1"/>
          <w:szCs w:val="18"/>
        </w:rPr>
      </w:pPr>
      <w:r>
        <w:br w:type="page"/>
      </w:r>
    </w:p>
    <w:p w14:paraId="1E68A620" w14:textId="2EAD9690" w:rsidR="007902DC" w:rsidRPr="007902DC" w:rsidRDefault="00720DA0" w:rsidP="00720DA0">
      <w:pPr>
        <w:ind w:left="-450"/>
        <w:jc w:val="center"/>
      </w:pPr>
      <w:r>
        <w:rPr>
          <w:noProof/>
        </w:rPr>
        <w:lastRenderedPageBreak/>
        <w:drawing>
          <wp:inline distT="0" distB="0" distL="0" distR="0" wp14:anchorId="5475DC57" wp14:editId="4EB9D245">
            <wp:extent cx="7273637" cy="4572000"/>
            <wp:effectExtent l="0" t="0" r="3810" b="0"/>
            <wp:docPr id="42" name="Chart 42">
              <a:extLst xmlns:a="http://schemas.openxmlformats.org/drawingml/2006/main">
                <a:ext uri="{FF2B5EF4-FFF2-40B4-BE49-F238E27FC236}">
                  <a16:creationId xmlns:a16="http://schemas.microsoft.com/office/drawing/2014/main" id="{7107DF88-71CF-455D-9F1D-CBE44372C3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FC7014C" w14:textId="057B147E" w:rsidR="00E70F6B" w:rsidRDefault="00E70F6B" w:rsidP="00025D0A">
      <w:pPr>
        <w:pStyle w:val="Figure"/>
      </w:pPr>
      <w:bookmarkStart w:id="48" w:name="_Toc56428061"/>
      <w:r>
        <w:t>Figure ES-</w:t>
      </w:r>
      <w:r>
        <w:fldChar w:fldCharType="begin"/>
      </w:r>
      <w:r>
        <w:instrText>SEQ Figure_ES- \* ARABIC</w:instrText>
      </w:r>
      <w:r>
        <w:fldChar w:fldCharType="separate"/>
      </w:r>
      <w:r w:rsidR="00260940">
        <w:rPr>
          <w:noProof/>
        </w:rPr>
        <w:t>5</w:t>
      </w:r>
      <w:r>
        <w:fldChar w:fldCharType="end"/>
      </w:r>
      <w:r>
        <w:t xml:space="preserve">. Estimated progress towards meeting the TP TMDL allocated to the CIRL Project Zone SEB </w:t>
      </w:r>
      <w:r w:rsidRPr="005F6CC9">
        <w:t xml:space="preserve">with projects completed through </w:t>
      </w:r>
      <w:r>
        <w:t>July 31</w:t>
      </w:r>
      <w:r w:rsidRPr="005F6CC9">
        <w:t>, 20</w:t>
      </w:r>
      <w:r>
        <w:t>20</w:t>
      </w:r>
      <w:bookmarkEnd w:id="48"/>
    </w:p>
    <w:p w14:paraId="4B4348F6" w14:textId="7DB2401F" w:rsidR="00E70F6B" w:rsidRDefault="00E70F6B" w:rsidP="00E70F6B">
      <w:pPr>
        <w:pStyle w:val="FigureTitle"/>
      </w:pPr>
    </w:p>
    <w:p w14:paraId="3A52D32F" w14:textId="092224A9" w:rsidR="007902DC" w:rsidRDefault="00720DA0" w:rsidP="00E70F6B">
      <w:pPr>
        <w:pStyle w:val="FigureTitle"/>
      </w:pPr>
      <w:r>
        <w:rPr>
          <w:noProof/>
        </w:rPr>
        <w:lastRenderedPageBreak/>
        <w:drawing>
          <wp:inline distT="0" distB="0" distL="0" distR="0" wp14:anchorId="7DE526D1" wp14:editId="3C2E3220">
            <wp:extent cx="7315200" cy="5389245"/>
            <wp:effectExtent l="0" t="0" r="0" b="1905"/>
            <wp:docPr id="46" name="Chart 46">
              <a:extLst xmlns:a="http://schemas.openxmlformats.org/drawingml/2006/main">
                <a:ext uri="{FF2B5EF4-FFF2-40B4-BE49-F238E27FC236}">
                  <a16:creationId xmlns:a16="http://schemas.microsoft.com/office/drawing/2014/main" id="{A60602B1-3743-4C56-9A1A-E8186BA21B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C886A08" w14:textId="0688D8B1" w:rsidR="00E70F6B" w:rsidRDefault="00E70F6B" w:rsidP="00025D0A">
      <w:pPr>
        <w:pStyle w:val="Figure"/>
      </w:pPr>
      <w:bookmarkStart w:id="49" w:name="_Toc56428062"/>
      <w:r>
        <w:t xml:space="preserve">Figure ES- </w:t>
      </w:r>
      <w:r>
        <w:fldChar w:fldCharType="begin"/>
      </w:r>
      <w:r>
        <w:instrText>SEQ Figure_ES- \* ARABIC</w:instrText>
      </w:r>
      <w:r>
        <w:fldChar w:fldCharType="separate"/>
      </w:r>
      <w:r w:rsidR="00260940">
        <w:rPr>
          <w:noProof/>
        </w:rPr>
        <w:t>6</w:t>
      </w:r>
      <w:r>
        <w:fldChar w:fldCharType="end"/>
      </w:r>
      <w:r>
        <w:t xml:space="preserve">. Estimated progress towards meeting the TN TMDL allocated to the CIRL Project Zone B </w:t>
      </w:r>
      <w:r w:rsidRPr="005F6CC9">
        <w:t xml:space="preserve">with projects completed through </w:t>
      </w:r>
      <w:r w:rsidRPr="004C6C9A">
        <w:t xml:space="preserve"> </w:t>
      </w:r>
      <w:r>
        <w:t>July 31, 2020</w:t>
      </w:r>
      <w:bookmarkEnd w:id="49"/>
    </w:p>
    <w:p w14:paraId="24CBE4A6" w14:textId="4033D6C8" w:rsidR="00E70F6B" w:rsidRDefault="00E70F6B" w:rsidP="00AA6165">
      <w:pPr>
        <w:pStyle w:val="BTreduced"/>
      </w:pPr>
    </w:p>
    <w:p w14:paraId="1FC39AD6" w14:textId="5FF96DDC" w:rsidR="007902DC" w:rsidRPr="007902DC" w:rsidRDefault="00720DA0" w:rsidP="00720DA0">
      <w:pPr>
        <w:jc w:val="center"/>
      </w:pPr>
      <w:r>
        <w:rPr>
          <w:noProof/>
        </w:rPr>
        <w:drawing>
          <wp:inline distT="0" distB="0" distL="0" distR="0" wp14:anchorId="7EF87BD7" wp14:editId="103580BA">
            <wp:extent cx="7162800" cy="5181600"/>
            <wp:effectExtent l="0" t="0" r="0" b="0"/>
            <wp:docPr id="58" name="Chart 58">
              <a:extLst xmlns:a="http://schemas.openxmlformats.org/drawingml/2006/main">
                <a:ext uri="{FF2B5EF4-FFF2-40B4-BE49-F238E27FC236}">
                  <a16:creationId xmlns:a16="http://schemas.microsoft.com/office/drawing/2014/main" id="{59062405-BDB1-4A3B-BF89-83819B0E6B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931B12D" w14:textId="2D02C8E5" w:rsidR="00E70F6B" w:rsidRDefault="00E70F6B" w:rsidP="00025D0A">
      <w:pPr>
        <w:pStyle w:val="Figure"/>
      </w:pPr>
      <w:bookmarkStart w:id="50" w:name="_Toc56428063"/>
      <w:r>
        <w:t xml:space="preserve">Figure ES- </w:t>
      </w:r>
      <w:r>
        <w:fldChar w:fldCharType="begin"/>
      </w:r>
      <w:r>
        <w:instrText>SEQ Figure_ES- \* ARABIC</w:instrText>
      </w:r>
      <w:r>
        <w:fldChar w:fldCharType="separate"/>
      </w:r>
      <w:r w:rsidR="00260940">
        <w:rPr>
          <w:noProof/>
        </w:rPr>
        <w:t>7</w:t>
      </w:r>
      <w:r>
        <w:fldChar w:fldCharType="end"/>
      </w:r>
      <w:r>
        <w:t xml:space="preserve">. Estimated progress towards meeting the TP TMDL allocated to the CIRL Project Zone B </w:t>
      </w:r>
      <w:r w:rsidRPr="005F6CC9">
        <w:t xml:space="preserve">with projects completed through </w:t>
      </w:r>
      <w:r>
        <w:t>July 31</w:t>
      </w:r>
      <w:r w:rsidRPr="005F6CC9">
        <w:t>, 20</w:t>
      </w:r>
      <w:r>
        <w:t>20</w:t>
      </w:r>
      <w:bookmarkEnd w:id="50"/>
    </w:p>
    <w:p w14:paraId="5A39794A" w14:textId="07DC065F" w:rsidR="00E70F6B" w:rsidRDefault="00E70F6B" w:rsidP="00E70F6B"/>
    <w:p w14:paraId="1EED1440" w14:textId="495B9E12" w:rsidR="00E70F6B" w:rsidRPr="00E70F6B" w:rsidRDefault="00720DA0" w:rsidP="00720DA0">
      <w:pPr>
        <w:jc w:val="center"/>
      </w:pPr>
      <w:r>
        <w:rPr>
          <w:noProof/>
        </w:rPr>
        <w:drawing>
          <wp:inline distT="0" distB="0" distL="0" distR="0" wp14:anchorId="5ACBEE7B" wp14:editId="7956D680">
            <wp:extent cx="7315200" cy="4572000"/>
            <wp:effectExtent l="0" t="0" r="0" b="0"/>
            <wp:docPr id="59" name="Chart 59">
              <a:extLst xmlns:a="http://schemas.openxmlformats.org/drawingml/2006/main">
                <a:ext uri="{FF2B5EF4-FFF2-40B4-BE49-F238E27FC236}">
                  <a16:creationId xmlns:a16="http://schemas.microsoft.com/office/drawing/2014/main" id="{15882ADF-CDF4-445E-B883-48FA011FCF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8589A6F" w14:textId="523519E4" w:rsidR="00E70F6B" w:rsidRDefault="00E70F6B" w:rsidP="00025D0A">
      <w:pPr>
        <w:pStyle w:val="Figure"/>
      </w:pPr>
      <w:bookmarkStart w:id="51" w:name="_Toc56428064"/>
      <w:r>
        <w:t xml:space="preserve">Figure ES- </w:t>
      </w:r>
      <w:r>
        <w:fldChar w:fldCharType="begin"/>
      </w:r>
      <w:r>
        <w:instrText>SEQ Figure_ES- \* ARABIC</w:instrText>
      </w:r>
      <w:r>
        <w:fldChar w:fldCharType="separate"/>
      </w:r>
      <w:r w:rsidR="00260940">
        <w:rPr>
          <w:noProof/>
        </w:rPr>
        <w:t>8</w:t>
      </w:r>
      <w:r>
        <w:fldChar w:fldCharType="end"/>
      </w:r>
      <w:r>
        <w:t xml:space="preserve">. Estimated progress towards meeting the TN TMDL allocated to the CIRL Project Zone SIRL </w:t>
      </w:r>
      <w:r w:rsidRPr="005F6CC9">
        <w:t xml:space="preserve">with projects completed through </w:t>
      </w:r>
      <w:r w:rsidRPr="004C6C9A">
        <w:t xml:space="preserve"> </w:t>
      </w:r>
      <w:r>
        <w:t>July 31, 2020</w:t>
      </w:r>
      <w:bookmarkEnd w:id="51"/>
    </w:p>
    <w:p w14:paraId="4F29E830" w14:textId="09BE2296" w:rsidR="00E70F6B" w:rsidRDefault="00E70F6B" w:rsidP="00547724"/>
    <w:p w14:paraId="5E41869E" w14:textId="4D4D1A31" w:rsidR="007902DC" w:rsidRPr="00E70F6B" w:rsidRDefault="00720DA0" w:rsidP="00720DA0">
      <w:pPr>
        <w:jc w:val="center"/>
      </w:pPr>
      <w:r>
        <w:rPr>
          <w:noProof/>
        </w:rPr>
        <w:lastRenderedPageBreak/>
        <w:drawing>
          <wp:inline distT="0" distB="0" distL="0" distR="0" wp14:anchorId="21F2A36B" wp14:editId="419801DB">
            <wp:extent cx="7273637" cy="4572000"/>
            <wp:effectExtent l="0" t="0" r="3810" b="0"/>
            <wp:docPr id="60" name="Chart 60">
              <a:extLst xmlns:a="http://schemas.openxmlformats.org/drawingml/2006/main">
                <a:ext uri="{FF2B5EF4-FFF2-40B4-BE49-F238E27FC236}">
                  <a16:creationId xmlns:a16="http://schemas.microsoft.com/office/drawing/2014/main" id="{29A7256B-E924-4E9F-A218-162A139073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2783929" w14:textId="74D42A97" w:rsidR="00E70F6B" w:rsidRDefault="00E70F6B" w:rsidP="00025D0A">
      <w:pPr>
        <w:pStyle w:val="Figure"/>
      </w:pPr>
      <w:bookmarkStart w:id="52" w:name="_Toc56428065"/>
      <w:r>
        <w:t xml:space="preserve">Figure ES- </w:t>
      </w:r>
      <w:r>
        <w:fldChar w:fldCharType="begin"/>
      </w:r>
      <w:r>
        <w:instrText>SEQ Figure_ES- \* ARABIC</w:instrText>
      </w:r>
      <w:r>
        <w:fldChar w:fldCharType="separate"/>
      </w:r>
      <w:r w:rsidR="00260940">
        <w:rPr>
          <w:noProof/>
        </w:rPr>
        <w:t>9</w:t>
      </w:r>
      <w:r>
        <w:fldChar w:fldCharType="end"/>
      </w:r>
      <w:r>
        <w:t xml:space="preserve">. Estimated progress towards meeting the TP TMDL allocated to the CIRL Project Zone SIRL </w:t>
      </w:r>
      <w:r w:rsidRPr="005F6CC9">
        <w:t xml:space="preserve">with projects completed through </w:t>
      </w:r>
      <w:r>
        <w:t>July 31</w:t>
      </w:r>
      <w:r w:rsidRPr="005F6CC9">
        <w:t>, 20</w:t>
      </w:r>
      <w:r>
        <w:t>20</w:t>
      </w:r>
      <w:bookmarkEnd w:id="52"/>
    </w:p>
    <w:p w14:paraId="27C64CE6" w14:textId="46657F8D" w:rsidR="00035F69" w:rsidRDefault="00035F69" w:rsidP="00601F1F">
      <w:pPr>
        <w:pStyle w:val="FigureTitle"/>
      </w:pPr>
    </w:p>
    <w:p w14:paraId="2DC30701" w14:textId="77777777" w:rsidR="00C1623E" w:rsidRDefault="00C1623E" w:rsidP="00D72E9F">
      <w:pPr>
        <w:pStyle w:val="Caption"/>
        <w:jc w:val="left"/>
        <w:sectPr w:rsidR="00C1623E" w:rsidSect="00720DA0">
          <w:pgSz w:w="15840" w:h="12240" w:orient="landscape" w:code="1"/>
          <w:pgMar w:top="1440" w:right="1440" w:bottom="1440" w:left="1440" w:header="720" w:footer="720" w:gutter="0"/>
          <w:cols w:space="720"/>
          <w:docGrid w:linePitch="360"/>
        </w:sectPr>
      </w:pPr>
    </w:p>
    <w:p w14:paraId="5FE83084" w14:textId="30F39465" w:rsidR="00267CB0" w:rsidRPr="006F1727" w:rsidRDefault="000C1080" w:rsidP="003C5567">
      <w:pPr>
        <w:pStyle w:val="Heading1B"/>
      </w:pPr>
      <w:bookmarkStart w:id="53" w:name="_Toc31199644"/>
      <w:bookmarkStart w:id="54" w:name="_Toc56246051"/>
      <w:bookmarkStart w:id="55" w:name="_Hlk30964138"/>
      <w:bookmarkEnd w:id="25"/>
      <w:bookmarkEnd w:id="26"/>
      <w:bookmarkEnd w:id="27"/>
      <w:bookmarkEnd w:id="28"/>
      <w:bookmarkEnd w:id="29"/>
      <w:bookmarkEnd w:id="30"/>
      <w:bookmarkEnd w:id="46"/>
      <w:r w:rsidRPr="006F1727">
        <w:lastRenderedPageBreak/>
        <w:t>Background Information</w:t>
      </w:r>
      <w:bookmarkEnd w:id="53"/>
      <w:bookmarkEnd w:id="54"/>
    </w:p>
    <w:p w14:paraId="699A2DF7" w14:textId="7CF9FF83" w:rsidR="00547CAA" w:rsidRDefault="001124A4" w:rsidP="00276B12">
      <w:pPr>
        <w:pStyle w:val="Heading2"/>
      </w:pPr>
      <w:bookmarkStart w:id="56" w:name="_Toc31199645"/>
      <w:bookmarkStart w:id="57" w:name="_Hlk30964215"/>
      <w:bookmarkStart w:id="58" w:name="_Hlk480550256"/>
      <w:bookmarkStart w:id="59" w:name="_Hlk494377065"/>
      <w:bookmarkEnd w:id="55"/>
      <w:r>
        <w:t xml:space="preserve"> </w:t>
      </w:r>
      <w:bookmarkStart w:id="60" w:name="_Toc56246052"/>
      <w:r w:rsidR="00547CAA" w:rsidRPr="009E4399">
        <w:t>Water Quality Standards and Total Maximum Daily Loads (TMDLs)</w:t>
      </w:r>
      <w:bookmarkEnd w:id="56"/>
      <w:bookmarkEnd w:id="60"/>
    </w:p>
    <w:p w14:paraId="7042037A" w14:textId="41A1B3A3" w:rsidR="00A10756" w:rsidRPr="00F450B0" w:rsidRDefault="00A10756" w:rsidP="00574860">
      <w:pPr>
        <w:pStyle w:val="BT"/>
      </w:pPr>
      <w:r w:rsidRPr="00F450B0">
        <w:t>Florida</w:t>
      </w:r>
      <w:r w:rsidR="00C64A90">
        <w:t>'</w:t>
      </w:r>
      <w:r w:rsidRPr="00F450B0">
        <w:t xml:space="preserve">s water quality standards are designed to ensure that surface waters fully support their designated uses, such as drinking water, aquatic life, recreation, and agriculture. Currently, most surface waters in Florida, including </w:t>
      </w:r>
      <w:r w:rsidR="000C310A">
        <w:t xml:space="preserve">many of </w:t>
      </w:r>
      <w:r w:rsidRPr="00F450B0">
        <w:t xml:space="preserve">those in the </w:t>
      </w:r>
      <w:r w:rsidR="002956A6">
        <w:t>Central Indian River Lagoon (</w:t>
      </w:r>
      <w:r>
        <w:t>CIRL</w:t>
      </w:r>
      <w:r w:rsidR="002956A6">
        <w:t>)</w:t>
      </w:r>
      <w:r w:rsidRPr="00F450B0">
        <w:t xml:space="preserve">, are categorized as Class III waters, meaning they must be suitable for recreation and must support fish consumption and the propagation and maintenance of a healthy, well-balanced population of fish and wildlife. </w:t>
      </w:r>
      <w:r w:rsidR="000C310A">
        <w:t xml:space="preserve">In addition, </w:t>
      </w:r>
      <w:r w:rsidR="00001760">
        <w:t xml:space="preserve">many </w:t>
      </w:r>
      <w:r w:rsidR="003C4485">
        <w:t xml:space="preserve">segments with </w:t>
      </w:r>
      <w:r w:rsidR="000C310A">
        <w:t xml:space="preserve">waterbody identification (WBID) numbers are categorized as Class II waters, which have a designated use of shellfish propagation and maintenance of a health, well-blanaced population of fish and wildlife. </w:t>
      </w:r>
      <w:r w:rsidR="00D7267C" w:rsidRPr="0099034A">
        <w:rPr>
          <w:b/>
          <w:bCs/>
        </w:rPr>
        <w:fldChar w:fldCharType="begin"/>
      </w:r>
      <w:r w:rsidR="00D7267C" w:rsidRPr="0099034A">
        <w:rPr>
          <w:b/>
          <w:bCs/>
        </w:rPr>
        <w:instrText xml:space="preserve"> REF _Ref159826726 \h </w:instrText>
      </w:r>
      <w:r w:rsidR="00D7267C">
        <w:rPr>
          <w:b/>
          <w:bCs/>
        </w:rPr>
        <w:instrText xml:space="preserve"> \* MERGEFORMAT </w:instrText>
      </w:r>
      <w:r w:rsidR="00D7267C" w:rsidRPr="0099034A">
        <w:rPr>
          <w:b/>
          <w:bCs/>
        </w:rPr>
      </w:r>
      <w:r w:rsidR="00D7267C" w:rsidRPr="0099034A">
        <w:rPr>
          <w:b/>
          <w:bCs/>
        </w:rPr>
        <w:fldChar w:fldCharType="separate"/>
      </w:r>
      <w:r w:rsidR="00260940" w:rsidRPr="00260940">
        <w:rPr>
          <w:b/>
          <w:bCs/>
        </w:rPr>
        <w:t xml:space="preserve">Table </w:t>
      </w:r>
      <w:r w:rsidR="00260940" w:rsidRPr="00260940">
        <w:rPr>
          <w:b/>
          <w:bCs/>
          <w:noProof/>
        </w:rPr>
        <w:t>1</w:t>
      </w:r>
      <w:r w:rsidR="00D7267C" w:rsidRPr="0099034A">
        <w:rPr>
          <w:b/>
          <w:bCs/>
        </w:rPr>
        <w:fldChar w:fldCharType="end"/>
      </w:r>
      <w:r w:rsidR="003C65A5">
        <w:rPr>
          <w:b/>
          <w:bCs/>
        </w:rPr>
        <w:t xml:space="preserve"> </w:t>
      </w:r>
      <w:r w:rsidRPr="00F450B0">
        <w:t>lists all designated use classifications for Florida surface waters.</w:t>
      </w:r>
    </w:p>
    <w:p w14:paraId="2F8C5991" w14:textId="371E71FA" w:rsidR="00A10756" w:rsidRPr="001146D2" w:rsidRDefault="00A10756" w:rsidP="00F32497">
      <w:pPr>
        <w:pStyle w:val="TableTitle"/>
        <w:spacing w:before="0" w:after="0"/>
      </w:pPr>
      <w:bookmarkStart w:id="61" w:name="_Ref159826726"/>
      <w:bookmarkStart w:id="62" w:name="_Toc159826834"/>
      <w:bookmarkStart w:id="63" w:name="_Toc233423663"/>
      <w:bookmarkStart w:id="64" w:name="_Toc335996805"/>
      <w:bookmarkStart w:id="65" w:name="_Toc483903005"/>
      <w:bookmarkStart w:id="66" w:name="_Toc486848062"/>
      <w:bookmarkStart w:id="67" w:name="_Toc21362559"/>
      <w:bookmarkStart w:id="68" w:name="_Toc31199806"/>
      <w:bookmarkStart w:id="69" w:name="_Toc56428115"/>
      <w:r w:rsidRPr="001146D2">
        <w:t xml:space="preserve">Table </w:t>
      </w:r>
      <w:r>
        <w:fldChar w:fldCharType="begin"/>
      </w:r>
      <w:r>
        <w:instrText>SEQ Table \* ARABIC</w:instrText>
      </w:r>
      <w:r>
        <w:fldChar w:fldCharType="separate"/>
      </w:r>
      <w:r w:rsidR="00260940">
        <w:rPr>
          <w:noProof/>
        </w:rPr>
        <w:t>1</w:t>
      </w:r>
      <w:r>
        <w:fldChar w:fldCharType="end"/>
      </w:r>
      <w:bookmarkEnd w:id="61"/>
      <w:r w:rsidRPr="001146D2">
        <w:t xml:space="preserve">. Designated use attainment categories for Florida surface </w:t>
      </w:r>
      <w:bookmarkEnd w:id="62"/>
      <w:bookmarkEnd w:id="63"/>
      <w:bookmarkEnd w:id="64"/>
      <w:bookmarkEnd w:id="65"/>
      <w:bookmarkEnd w:id="66"/>
      <w:r w:rsidRPr="001146D2">
        <w:t>waters</w:t>
      </w:r>
      <w:bookmarkEnd w:id="67"/>
      <w:bookmarkEnd w:id="68"/>
      <w:bookmarkEnd w:id="69"/>
    </w:p>
    <w:p w14:paraId="3654E3AC" w14:textId="77777777" w:rsidR="00A10756" w:rsidRPr="00014885" w:rsidRDefault="00A10756" w:rsidP="00F32497">
      <w:pPr>
        <w:pStyle w:val="Bodytextreduced"/>
        <w:spacing w:after="0"/>
      </w:pPr>
      <w:r w:rsidRPr="00106FB6">
        <w:rPr>
          <w:vertAlign w:val="superscript"/>
        </w:rPr>
        <w:t>1</w:t>
      </w:r>
      <w:r w:rsidRPr="00106FB6">
        <w:t xml:space="preserve"> Class I, I-Treated, and II waters additionally include all Class III uses.</w:t>
      </w:r>
    </w:p>
    <w:tbl>
      <w:tblPr>
        <w:tblStyle w:val="TableGrid"/>
        <w:tblW w:w="0" w:type="auto"/>
        <w:jc w:val="center"/>
        <w:tblLayout w:type="fixed"/>
        <w:tblLook w:val="0000" w:firstRow="0" w:lastRow="0" w:firstColumn="0" w:lastColumn="0" w:noHBand="0" w:noVBand="0"/>
      </w:tblPr>
      <w:tblGrid>
        <w:gridCol w:w="1615"/>
        <w:gridCol w:w="7218"/>
      </w:tblGrid>
      <w:tr w:rsidR="00A10756" w:rsidRPr="003D0DDA" w14:paraId="62D07B70" w14:textId="77777777" w:rsidTr="005423AC">
        <w:trPr>
          <w:trHeight w:val="58"/>
          <w:tblHeader/>
          <w:jc w:val="center"/>
        </w:trPr>
        <w:tc>
          <w:tcPr>
            <w:tcW w:w="1615" w:type="dxa"/>
            <w:shd w:val="clear" w:color="auto" w:fill="BDD6EE" w:themeFill="accent1" w:themeFillTint="66"/>
            <w:vAlign w:val="bottom"/>
          </w:tcPr>
          <w:p w14:paraId="71AF08B6" w14:textId="77777777" w:rsidR="00A10756" w:rsidRPr="003D0DDA" w:rsidRDefault="00A10756" w:rsidP="00574860">
            <w:pPr>
              <w:pStyle w:val="Tablecolheader0"/>
              <w:rPr>
                <w:rFonts w:ascii="Times New Roman" w:hAnsi="Times New Roman"/>
              </w:rPr>
            </w:pPr>
            <w:r w:rsidRPr="003D0DDA">
              <w:rPr>
                <w:rFonts w:ascii="Times New Roman" w:hAnsi="Times New Roman"/>
              </w:rPr>
              <w:t>Classification</w:t>
            </w:r>
          </w:p>
        </w:tc>
        <w:tc>
          <w:tcPr>
            <w:tcW w:w="7218" w:type="dxa"/>
            <w:shd w:val="clear" w:color="auto" w:fill="BDD6EE" w:themeFill="accent1" w:themeFillTint="66"/>
            <w:vAlign w:val="bottom"/>
          </w:tcPr>
          <w:p w14:paraId="62EE160A" w14:textId="77777777" w:rsidR="00A10756" w:rsidRPr="003D0DDA" w:rsidRDefault="00A10756" w:rsidP="00574860">
            <w:pPr>
              <w:pStyle w:val="Tablecolheader0"/>
              <w:rPr>
                <w:rFonts w:ascii="Times New Roman" w:hAnsi="Times New Roman"/>
              </w:rPr>
            </w:pPr>
            <w:r w:rsidRPr="003D0DDA">
              <w:rPr>
                <w:rFonts w:ascii="Times New Roman" w:hAnsi="Times New Roman"/>
              </w:rPr>
              <w:t>Description</w:t>
            </w:r>
          </w:p>
        </w:tc>
      </w:tr>
      <w:tr w:rsidR="00A10756" w:rsidRPr="003D0DDA" w14:paraId="7C66DA5D" w14:textId="77777777" w:rsidTr="005423AC">
        <w:trPr>
          <w:trHeight w:val="320"/>
          <w:jc w:val="center"/>
        </w:trPr>
        <w:tc>
          <w:tcPr>
            <w:tcW w:w="1615" w:type="dxa"/>
            <w:shd w:val="clear" w:color="auto" w:fill="auto"/>
            <w:vAlign w:val="center"/>
          </w:tcPr>
          <w:p w14:paraId="731C508D" w14:textId="77777777" w:rsidR="00A10756" w:rsidRPr="005411F8" w:rsidRDefault="00A10756" w:rsidP="00574860">
            <w:pPr>
              <w:pStyle w:val="TableText"/>
              <w:rPr>
                <w:b/>
              </w:rPr>
            </w:pPr>
            <w:r w:rsidRPr="005411F8">
              <w:rPr>
                <w:b/>
              </w:rPr>
              <w:t>Class I</w:t>
            </w:r>
            <w:r w:rsidRPr="005411F8">
              <w:rPr>
                <w:b/>
                <w:vertAlign w:val="superscript"/>
              </w:rPr>
              <w:t>1</w:t>
            </w:r>
          </w:p>
        </w:tc>
        <w:tc>
          <w:tcPr>
            <w:tcW w:w="7218" w:type="dxa"/>
            <w:shd w:val="clear" w:color="auto" w:fill="auto"/>
            <w:vAlign w:val="center"/>
          </w:tcPr>
          <w:p w14:paraId="204B1B66" w14:textId="77777777" w:rsidR="00A10756" w:rsidRPr="005411F8" w:rsidRDefault="00A10756" w:rsidP="00574860">
            <w:pPr>
              <w:pStyle w:val="TableText"/>
              <w:rPr>
                <w:bCs/>
              </w:rPr>
            </w:pPr>
            <w:r w:rsidRPr="005411F8">
              <w:rPr>
                <w:bCs/>
              </w:rPr>
              <w:t>Potable water supplies</w:t>
            </w:r>
          </w:p>
        </w:tc>
      </w:tr>
      <w:tr w:rsidR="00A10756" w:rsidRPr="003D0DDA" w14:paraId="414F7D68" w14:textId="77777777" w:rsidTr="005423AC">
        <w:trPr>
          <w:trHeight w:val="320"/>
          <w:jc w:val="center"/>
        </w:trPr>
        <w:tc>
          <w:tcPr>
            <w:tcW w:w="1615" w:type="dxa"/>
            <w:vAlign w:val="center"/>
          </w:tcPr>
          <w:p w14:paraId="10D4187A" w14:textId="77777777" w:rsidR="00A10756" w:rsidRPr="003D0DDA" w:rsidRDefault="00A10756" w:rsidP="00574860">
            <w:pPr>
              <w:pStyle w:val="TableText"/>
              <w:rPr>
                <w:b/>
              </w:rPr>
            </w:pPr>
            <w:r w:rsidRPr="003D0DDA">
              <w:rPr>
                <w:b/>
              </w:rPr>
              <w:t>Class I-Treated</w:t>
            </w:r>
            <w:r w:rsidRPr="003D0DDA">
              <w:rPr>
                <w:b/>
                <w:vertAlign w:val="superscript"/>
              </w:rPr>
              <w:t>1</w:t>
            </w:r>
          </w:p>
        </w:tc>
        <w:tc>
          <w:tcPr>
            <w:tcW w:w="7218" w:type="dxa"/>
            <w:vAlign w:val="center"/>
          </w:tcPr>
          <w:p w14:paraId="33BBA902" w14:textId="77777777" w:rsidR="00A10756" w:rsidRPr="003D0DDA" w:rsidRDefault="00A10756" w:rsidP="00574860">
            <w:pPr>
              <w:pStyle w:val="TableText"/>
              <w:rPr>
                <w:bCs/>
              </w:rPr>
            </w:pPr>
            <w:r w:rsidRPr="003D0DDA">
              <w:rPr>
                <w:bCs/>
              </w:rPr>
              <w:t>Treated potable water supplies</w:t>
            </w:r>
          </w:p>
        </w:tc>
      </w:tr>
      <w:tr w:rsidR="00A10756" w:rsidRPr="003D0DDA" w14:paraId="26F0071C" w14:textId="77777777" w:rsidTr="00E33ABB">
        <w:trPr>
          <w:trHeight w:val="320"/>
          <w:jc w:val="center"/>
        </w:trPr>
        <w:tc>
          <w:tcPr>
            <w:tcW w:w="1615" w:type="dxa"/>
            <w:shd w:val="clear" w:color="auto" w:fill="FFFFCC"/>
            <w:vAlign w:val="center"/>
          </w:tcPr>
          <w:p w14:paraId="218AC3CB" w14:textId="77777777" w:rsidR="00A10756" w:rsidRPr="003D0DDA" w:rsidRDefault="00A10756" w:rsidP="00574860">
            <w:pPr>
              <w:pStyle w:val="TableText"/>
              <w:rPr>
                <w:b/>
              </w:rPr>
            </w:pPr>
            <w:r w:rsidRPr="003D0DDA">
              <w:rPr>
                <w:b/>
              </w:rPr>
              <w:t>Class II</w:t>
            </w:r>
            <w:r w:rsidRPr="003D0DDA">
              <w:rPr>
                <w:b/>
                <w:vertAlign w:val="superscript"/>
              </w:rPr>
              <w:t>1</w:t>
            </w:r>
          </w:p>
        </w:tc>
        <w:tc>
          <w:tcPr>
            <w:tcW w:w="7218" w:type="dxa"/>
            <w:shd w:val="clear" w:color="auto" w:fill="FFFFCC"/>
            <w:vAlign w:val="center"/>
          </w:tcPr>
          <w:p w14:paraId="63860162" w14:textId="77777777" w:rsidR="00A10756" w:rsidRPr="005411F8" w:rsidRDefault="00A10756" w:rsidP="00574860">
            <w:pPr>
              <w:pStyle w:val="TableText"/>
              <w:rPr>
                <w:b/>
                <w:bCs/>
              </w:rPr>
            </w:pPr>
            <w:r w:rsidRPr="005411F8">
              <w:rPr>
                <w:b/>
                <w:bCs/>
              </w:rPr>
              <w:t>Shellfish propagation or harvesting</w:t>
            </w:r>
          </w:p>
        </w:tc>
      </w:tr>
      <w:tr w:rsidR="00A10756" w:rsidRPr="003D0DDA" w14:paraId="5875B4D5" w14:textId="77777777" w:rsidTr="005423AC">
        <w:trPr>
          <w:trHeight w:val="320"/>
          <w:jc w:val="center"/>
        </w:trPr>
        <w:tc>
          <w:tcPr>
            <w:tcW w:w="1615" w:type="dxa"/>
            <w:shd w:val="clear" w:color="auto" w:fill="FFFFCC"/>
            <w:vAlign w:val="center"/>
          </w:tcPr>
          <w:p w14:paraId="614D9656" w14:textId="77777777" w:rsidR="00A10756" w:rsidRPr="003D0DDA" w:rsidRDefault="00A10756" w:rsidP="00574860">
            <w:pPr>
              <w:pStyle w:val="TableText"/>
              <w:rPr>
                <w:b/>
              </w:rPr>
            </w:pPr>
            <w:r w:rsidRPr="003D0DDA">
              <w:rPr>
                <w:b/>
              </w:rPr>
              <w:t>Class III</w:t>
            </w:r>
          </w:p>
        </w:tc>
        <w:tc>
          <w:tcPr>
            <w:tcW w:w="7218" w:type="dxa"/>
            <w:shd w:val="clear" w:color="auto" w:fill="FFFFCC"/>
            <w:vAlign w:val="center"/>
          </w:tcPr>
          <w:p w14:paraId="788D40EC" w14:textId="77777777" w:rsidR="00A10756" w:rsidRPr="003D0DDA" w:rsidRDefault="00A10756" w:rsidP="00574860">
            <w:pPr>
              <w:pStyle w:val="TableText"/>
              <w:rPr>
                <w:b/>
                <w:bCs/>
              </w:rPr>
            </w:pPr>
            <w:r w:rsidRPr="003D0DDA">
              <w:rPr>
                <w:b/>
                <w:bCs/>
              </w:rPr>
              <w:t xml:space="preserve">Fish consumption; recreation, propagation and maintenance of a healthy, </w:t>
            </w:r>
          </w:p>
          <w:p w14:paraId="5E009C36" w14:textId="77777777" w:rsidR="00A10756" w:rsidRPr="003D0DDA" w:rsidRDefault="00A10756" w:rsidP="00574860">
            <w:pPr>
              <w:pStyle w:val="TableText"/>
              <w:rPr>
                <w:b/>
                <w:bCs/>
              </w:rPr>
            </w:pPr>
            <w:r w:rsidRPr="003D0DDA">
              <w:rPr>
                <w:b/>
                <w:bCs/>
              </w:rPr>
              <w:t>well-balanced population of fish and wildlife</w:t>
            </w:r>
          </w:p>
        </w:tc>
      </w:tr>
      <w:tr w:rsidR="00A10756" w:rsidRPr="003D0DDA" w14:paraId="3BED7626" w14:textId="77777777" w:rsidTr="005423AC">
        <w:trPr>
          <w:trHeight w:val="320"/>
          <w:jc w:val="center"/>
        </w:trPr>
        <w:tc>
          <w:tcPr>
            <w:tcW w:w="1615" w:type="dxa"/>
            <w:shd w:val="clear" w:color="auto" w:fill="auto"/>
            <w:vAlign w:val="center"/>
          </w:tcPr>
          <w:p w14:paraId="36A73AD4" w14:textId="77777777" w:rsidR="00A10756" w:rsidRPr="003D0DDA" w:rsidRDefault="00A10756" w:rsidP="00574860">
            <w:pPr>
              <w:pStyle w:val="TableText"/>
              <w:rPr>
                <w:b/>
              </w:rPr>
            </w:pPr>
            <w:r w:rsidRPr="003D0DDA">
              <w:rPr>
                <w:b/>
              </w:rPr>
              <w:t>Class III-Limited</w:t>
            </w:r>
          </w:p>
        </w:tc>
        <w:tc>
          <w:tcPr>
            <w:tcW w:w="7218" w:type="dxa"/>
            <w:shd w:val="clear" w:color="auto" w:fill="auto"/>
            <w:vAlign w:val="center"/>
          </w:tcPr>
          <w:p w14:paraId="48889CA0" w14:textId="77777777" w:rsidR="00A10756" w:rsidRPr="003D0DDA" w:rsidRDefault="00A10756" w:rsidP="00574860">
            <w:pPr>
              <w:pStyle w:val="TableText"/>
              <w:rPr>
                <w:b/>
                <w:bCs/>
              </w:rPr>
            </w:pPr>
            <w:r w:rsidRPr="003D0DDA">
              <w:t>Fish consumption, recreation or limited recreation, and/or propagation and maintenance of a limited population of fish and wildlife</w:t>
            </w:r>
          </w:p>
        </w:tc>
      </w:tr>
      <w:tr w:rsidR="00A10756" w:rsidRPr="003D0DDA" w14:paraId="6A51A8DC" w14:textId="77777777" w:rsidTr="005423AC">
        <w:trPr>
          <w:trHeight w:val="320"/>
          <w:jc w:val="center"/>
        </w:trPr>
        <w:tc>
          <w:tcPr>
            <w:tcW w:w="1615" w:type="dxa"/>
            <w:vAlign w:val="center"/>
          </w:tcPr>
          <w:p w14:paraId="1FDA6959" w14:textId="77777777" w:rsidR="00A10756" w:rsidRPr="003D0DDA" w:rsidRDefault="00A10756" w:rsidP="00574860">
            <w:pPr>
              <w:pStyle w:val="TableText"/>
              <w:rPr>
                <w:b/>
              </w:rPr>
            </w:pPr>
            <w:r w:rsidRPr="003D0DDA">
              <w:rPr>
                <w:b/>
              </w:rPr>
              <w:t>Class IV</w:t>
            </w:r>
          </w:p>
        </w:tc>
        <w:tc>
          <w:tcPr>
            <w:tcW w:w="7218" w:type="dxa"/>
            <w:vAlign w:val="center"/>
          </w:tcPr>
          <w:p w14:paraId="19083122" w14:textId="77777777" w:rsidR="00A10756" w:rsidRPr="003D0DDA" w:rsidRDefault="00A10756" w:rsidP="00574860">
            <w:pPr>
              <w:pStyle w:val="TableText"/>
              <w:rPr>
                <w:bCs/>
              </w:rPr>
            </w:pPr>
            <w:r w:rsidRPr="003D0DDA">
              <w:rPr>
                <w:bCs/>
              </w:rPr>
              <w:t>Agricultural water supplies</w:t>
            </w:r>
          </w:p>
        </w:tc>
      </w:tr>
      <w:tr w:rsidR="00A10756" w:rsidRPr="003D0DDA" w14:paraId="51B1E322" w14:textId="77777777" w:rsidTr="005423AC">
        <w:trPr>
          <w:trHeight w:val="320"/>
          <w:jc w:val="center"/>
        </w:trPr>
        <w:tc>
          <w:tcPr>
            <w:tcW w:w="1615" w:type="dxa"/>
            <w:vAlign w:val="center"/>
          </w:tcPr>
          <w:p w14:paraId="59C7F303" w14:textId="77777777" w:rsidR="00A10756" w:rsidRPr="003D0DDA" w:rsidRDefault="00A10756" w:rsidP="00574860">
            <w:pPr>
              <w:pStyle w:val="TableText"/>
              <w:rPr>
                <w:b/>
              </w:rPr>
            </w:pPr>
            <w:r w:rsidRPr="003D0DDA">
              <w:rPr>
                <w:b/>
              </w:rPr>
              <w:t>Class V</w:t>
            </w:r>
          </w:p>
        </w:tc>
        <w:tc>
          <w:tcPr>
            <w:tcW w:w="7218" w:type="dxa"/>
            <w:vAlign w:val="center"/>
          </w:tcPr>
          <w:p w14:paraId="66C293ED" w14:textId="77777777" w:rsidR="00A10756" w:rsidRPr="003D0DDA" w:rsidRDefault="00A10756" w:rsidP="00574860">
            <w:pPr>
              <w:pStyle w:val="TableText"/>
              <w:rPr>
                <w:bCs/>
              </w:rPr>
            </w:pPr>
            <w:r w:rsidRPr="003D0DDA">
              <w:rPr>
                <w:bCs/>
              </w:rPr>
              <w:t>Navigation, utility, and industrial use (</w:t>
            </w:r>
            <w:r w:rsidRPr="003D0DDA">
              <w:rPr>
                <w:bCs/>
                <w:i/>
              </w:rPr>
              <w:t>no current Class V designations</w:t>
            </w:r>
            <w:r w:rsidRPr="003D0DDA">
              <w:rPr>
                <w:bCs/>
              </w:rPr>
              <w:t>)</w:t>
            </w:r>
          </w:p>
        </w:tc>
      </w:tr>
    </w:tbl>
    <w:p w14:paraId="306368BE" w14:textId="77777777" w:rsidR="00A10756" w:rsidRDefault="00A10756" w:rsidP="00574860">
      <w:pPr>
        <w:rPr>
          <w:sz w:val="16"/>
          <w:szCs w:val="16"/>
        </w:rPr>
      </w:pPr>
    </w:p>
    <w:p w14:paraId="2A793D58" w14:textId="77777777" w:rsidR="00260940" w:rsidRPr="00A10756" w:rsidRDefault="00752FA5" w:rsidP="00260940">
      <w:pPr>
        <w:pStyle w:val="BT"/>
      </w:pPr>
      <w:bookmarkStart w:id="70" w:name="_Hlk52103699"/>
      <w:r>
        <w:t xml:space="preserve">Class II waters in the CIRL include areas used for aquaculture. The WBIDs that are designated as Class II waters are listed in </w:t>
      </w:r>
      <w:r w:rsidR="00DF532C" w:rsidRPr="00DF532C">
        <w:rPr>
          <w:b/>
          <w:bCs/>
        </w:rPr>
        <w:fldChar w:fldCharType="begin"/>
      </w:r>
      <w:r w:rsidR="00DF532C" w:rsidRPr="00DF532C">
        <w:rPr>
          <w:b/>
          <w:bCs/>
        </w:rPr>
        <w:instrText xml:space="preserve"> REF _Ref55407092 \h </w:instrText>
      </w:r>
      <w:r w:rsidR="00DF532C">
        <w:rPr>
          <w:b/>
          <w:bCs/>
        </w:rPr>
        <w:instrText xml:space="preserve"> \* MERGEFORMAT </w:instrText>
      </w:r>
      <w:r w:rsidR="00DF532C" w:rsidRPr="00DF532C">
        <w:rPr>
          <w:b/>
          <w:bCs/>
        </w:rPr>
      </w:r>
      <w:r w:rsidR="00DF532C" w:rsidRPr="00DF532C">
        <w:rPr>
          <w:b/>
          <w:bCs/>
        </w:rPr>
        <w:fldChar w:fldCharType="separate"/>
      </w:r>
      <w:r w:rsidR="00260940" w:rsidRPr="00260940">
        <w:rPr>
          <w:b/>
          <w:bCs/>
        </w:rPr>
        <w:t xml:space="preserve">Section </w:t>
      </w:r>
      <w:r w:rsidR="00260940" w:rsidRPr="00260940">
        <w:rPr>
          <w:b/>
          <w:bCs/>
          <w:noProof/>
        </w:rPr>
        <w:t>303</w:t>
      </w:r>
      <w:r w:rsidR="00260940" w:rsidRPr="00F450B0">
        <w:t xml:space="preserve">(d) of the federal Clean Water Act (CWA) requires that each state must identify its </w:t>
      </w:r>
      <w:r w:rsidR="00260940">
        <w:t>"</w:t>
      </w:r>
      <w:r w:rsidR="00260940" w:rsidRPr="00F450B0">
        <w:t>impaired</w:t>
      </w:r>
      <w:r w:rsidR="00260940">
        <w:t>"</w:t>
      </w:r>
      <w:r w:rsidR="00260940" w:rsidRPr="00F450B0">
        <w:t xml:space="preserve"> waters</w:t>
      </w:r>
      <w:r w:rsidR="00260940" w:rsidRPr="002956A6">
        <w:t xml:space="preserve"> </w:t>
      </w:r>
      <w:r w:rsidR="00260940" w:rsidRPr="00F450B0">
        <w:t>every two years, including estuaries, lakes, rivers, and streams, that do not meet their designated uses. Florida Department of Environmental Protection (DEP) staff in the Division of Environmental Assessment and Restoration are responsible for assessing Florida</w:t>
      </w:r>
      <w:r w:rsidR="00260940">
        <w:t>'</w:t>
      </w:r>
      <w:r w:rsidR="00260940" w:rsidRPr="00F450B0">
        <w:t xml:space="preserve">s waters for inclusion on the Verified List of Impaired Waters (when a causative pollutant for the impairment has been identified) and Study List (when a causative pollutant for the impairment has not been identified and additional study is needed). These lists are then provided to the U.S. Environmental Protection Agency (EPA) as an annual update to the state </w:t>
      </w:r>
      <w:r w:rsidR="00260940">
        <w:t>"</w:t>
      </w:r>
      <w:r w:rsidR="00260940" w:rsidRPr="00F450B0">
        <w:t>303(d) list.</w:t>
      </w:r>
      <w:r w:rsidR="00260940">
        <w:t>"</w:t>
      </w:r>
      <w:r w:rsidR="00260940" w:rsidRPr="00F450B0">
        <w:t xml:space="preserve"> </w:t>
      </w:r>
      <w:r w:rsidR="00260940" w:rsidRPr="00CD4511">
        <w:t>In May 2009, DEP adopted</w:t>
      </w:r>
      <w:r w:rsidR="00260940">
        <w:t>,</w:t>
      </w:r>
      <w:r w:rsidR="00260940" w:rsidRPr="00CD4511">
        <w:t xml:space="preserve"> by secretarial order, revisions to the Verified List of Impaired Waters for the CIRL which identified several estuarine segments as impaired for dissolved oxygen (DO) and nutrients. The DO impairment was based on low DO concentrations measured in mg/L and the nutrient impairment was based on an imbalance in flora and fauna </w:t>
      </w:r>
      <w:r w:rsidR="00260940">
        <w:t>because of</w:t>
      </w:r>
      <w:r w:rsidR="00260940" w:rsidRPr="00CD4511">
        <w:t xml:space="preserve"> decreases in seagrass distribution.</w:t>
      </w:r>
    </w:p>
    <w:p w14:paraId="0D61D3D2" w14:textId="750F8E77" w:rsidR="00752FA5" w:rsidRDefault="00260940" w:rsidP="00574860">
      <w:pPr>
        <w:pStyle w:val="BT"/>
      </w:pPr>
      <w:r>
        <w:t xml:space="preserve">Table </w:t>
      </w:r>
      <w:r>
        <w:rPr>
          <w:noProof/>
        </w:rPr>
        <w:t>2</w:t>
      </w:r>
      <w:r w:rsidR="00DF532C" w:rsidRPr="00DF532C">
        <w:rPr>
          <w:b/>
          <w:bCs/>
        </w:rPr>
        <w:fldChar w:fldCharType="end"/>
      </w:r>
      <w:r w:rsidR="00752FA5">
        <w:t>. If not listed, the remaining WBIDs are Class III waters.</w:t>
      </w:r>
    </w:p>
    <w:p w14:paraId="7A04E17B" w14:textId="77777777" w:rsidR="004C7E7F" w:rsidRPr="00A10756" w:rsidRDefault="004C7E7F" w:rsidP="004C7E7F">
      <w:pPr>
        <w:pStyle w:val="BT"/>
        <w:spacing w:before="240" w:after="120"/>
      </w:pPr>
      <w:bookmarkStart w:id="71" w:name="_Ref55407092"/>
      <w:r w:rsidRPr="00F450B0">
        <w:lastRenderedPageBreak/>
        <w:t xml:space="preserve">Section 303(d) of the federal Clean Water Act (CWA) requires that each state must identify its </w:t>
      </w:r>
      <w:r>
        <w:t>"</w:t>
      </w:r>
      <w:r w:rsidRPr="00F450B0">
        <w:t>impaired</w:t>
      </w:r>
      <w:r>
        <w:t>"</w:t>
      </w:r>
      <w:r w:rsidRPr="00F450B0">
        <w:t xml:space="preserve"> waters</w:t>
      </w:r>
      <w:r w:rsidRPr="002956A6">
        <w:t xml:space="preserve"> </w:t>
      </w:r>
      <w:r w:rsidRPr="00F450B0">
        <w:t>every two years, including estuaries, lakes, rivers, and streams, that do not meet their designated uses. Florida Department of Environmental Protection (DEP) staff in the Division of Environmental Assessment and Restoration are responsible for assessing Florida</w:t>
      </w:r>
      <w:r>
        <w:t>'</w:t>
      </w:r>
      <w:r w:rsidRPr="00F450B0">
        <w:t xml:space="preserve">s waters for inclusion on the Verified List of Impaired Waters (when a causative pollutant for the impairment has been identified) and Study List (when a causative pollutant for the impairment has not been identified and additional study is needed). These lists are then provided to the U.S. Environmental Protection Agency (EPA) as an annual update to the state </w:t>
      </w:r>
      <w:r>
        <w:t>"</w:t>
      </w:r>
      <w:r w:rsidRPr="00F450B0">
        <w:t>303(d) list.</w:t>
      </w:r>
      <w:r>
        <w:t>"</w:t>
      </w:r>
      <w:r w:rsidRPr="00F450B0">
        <w:t xml:space="preserve"> </w:t>
      </w:r>
      <w:r w:rsidRPr="00CD4511">
        <w:t>In May 2009, DEP adopted</w:t>
      </w:r>
      <w:r>
        <w:t>,</w:t>
      </w:r>
      <w:r w:rsidRPr="00CD4511">
        <w:t xml:space="preserve"> by secretarial order, revisions to the Verified List of Impaired Waters for the CIRL which identified several estuarine segments as impaired for dissolved oxygen (DO) and nutrients. The DO impairment was based on low DO concentrations measured in mg/L and the nutrient impairment was based on an imbalance in flora and fauna </w:t>
      </w:r>
      <w:r>
        <w:t>because of</w:t>
      </w:r>
      <w:r w:rsidRPr="00CD4511">
        <w:t xml:space="preserve"> decreases in seagrass distribution.</w:t>
      </w:r>
    </w:p>
    <w:p w14:paraId="3ACA0AA1" w14:textId="7EE9D883" w:rsidR="00752FA5" w:rsidRDefault="00752FA5" w:rsidP="00547724">
      <w:pPr>
        <w:pStyle w:val="Caption"/>
      </w:pPr>
      <w:bookmarkStart w:id="72" w:name="_Toc56428116"/>
      <w:r>
        <w:t xml:space="preserve">Table </w:t>
      </w:r>
      <w:r>
        <w:fldChar w:fldCharType="begin"/>
      </w:r>
      <w:r>
        <w:instrText>SEQ Table \* ARABIC</w:instrText>
      </w:r>
      <w:r>
        <w:fldChar w:fldCharType="separate"/>
      </w:r>
      <w:r w:rsidR="00260940">
        <w:rPr>
          <w:noProof/>
        </w:rPr>
        <w:t>2</w:t>
      </w:r>
      <w:r>
        <w:fldChar w:fldCharType="end"/>
      </w:r>
      <w:bookmarkEnd w:id="71"/>
      <w:r>
        <w:t>. Class II waters in the CIRL</w:t>
      </w:r>
      <w:bookmarkEnd w:id="72"/>
    </w:p>
    <w:tbl>
      <w:tblPr>
        <w:tblStyle w:val="TableGrid"/>
        <w:tblW w:w="0" w:type="auto"/>
        <w:jc w:val="center"/>
        <w:tblLayout w:type="fixed"/>
        <w:tblLook w:val="0000" w:firstRow="0" w:lastRow="0" w:firstColumn="0" w:lastColumn="0" w:noHBand="0" w:noVBand="0"/>
      </w:tblPr>
      <w:tblGrid>
        <w:gridCol w:w="1435"/>
        <w:gridCol w:w="1980"/>
        <w:gridCol w:w="5040"/>
      </w:tblGrid>
      <w:tr w:rsidR="00D72E9F" w:rsidRPr="003C4485" w14:paraId="1E7CFD5D" w14:textId="38D9D6C5" w:rsidTr="00AA6165">
        <w:trPr>
          <w:trHeight w:val="58"/>
          <w:tblHeader/>
          <w:jc w:val="center"/>
        </w:trPr>
        <w:tc>
          <w:tcPr>
            <w:tcW w:w="1435" w:type="dxa"/>
            <w:shd w:val="clear" w:color="auto" w:fill="BDD6EE" w:themeFill="accent1" w:themeFillTint="66"/>
            <w:vAlign w:val="center"/>
          </w:tcPr>
          <w:p w14:paraId="0C1EEE27" w14:textId="77777777" w:rsidR="00D72E9F" w:rsidRPr="00AA6165" w:rsidRDefault="00D72E9F" w:rsidP="00AA6165">
            <w:pPr>
              <w:pStyle w:val="Tabletext2"/>
              <w:rPr>
                <w:bCs/>
              </w:rPr>
            </w:pPr>
            <w:r w:rsidRPr="00AA6165">
              <w:rPr>
                <w:b/>
                <w:bCs/>
              </w:rPr>
              <w:t>Classification</w:t>
            </w:r>
          </w:p>
        </w:tc>
        <w:tc>
          <w:tcPr>
            <w:tcW w:w="1980" w:type="dxa"/>
            <w:shd w:val="clear" w:color="auto" w:fill="BDD6EE" w:themeFill="accent1" w:themeFillTint="66"/>
            <w:vAlign w:val="center"/>
          </w:tcPr>
          <w:p w14:paraId="19A3082A" w14:textId="45EB97FE" w:rsidR="00D72E9F" w:rsidRPr="00AA6165" w:rsidRDefault="00D72E9F" w:rsidP="00AA6165">
            <w:pPr>
              <w:pStyle w:val="Tabletext2"/>
              <w:rPr>
                <w:bCs/>
              </w:rPr>
            </w:pPr>
            <w:r w:rsidRPr="00AA6165">
              <w:rPr>
                <w:b/>
                <w:bCs/>
              </w:rPr>
              <w:t>WBID Number</w:t>
            </w:r>
          </w:p>
        </w:tc>
        <w:tc>
          <w:tcPr>
            <w:tcW w:w="5040" w:type="dxa"/>
            <w:shd w:val="clear" w:color="auto" w:fill="BDD6EE" w:themeFill="accent1" w:themeFillTint="66"/>
            <w:vAlign w:val="center"/>
          </w:tcPr>
          <w:p w14:paraId="1811134B" w14:textId="04F38B8F" w:rsidR="00D72E9F" w:rsidRPr="00AA6165" w:rsidRDefault="00D72E9F" w:rsidP="00AA6165">
            <w:pPr>
              <w:pStyle w:val="Tabletext2"/>
              <w:rPr>
                <w:bCs/>
              </w:rPr>
            </w:pPr>
            <w:r w:rsidRPr="00AA6165">
              <w:rPr>
                <w:b/>
                <w:bCs/>
              </w:rPr>
              <w:t>Waterbody Name</w:t>
            </w:r>
          </w:p>
        </w:tc>
      </w:tr>
      <w:tr w:rsidR="00D72E9F" w:rsidRPr="005411F8" w14:paraId="63DB3A81" w14:textId="0CF5C343" w:rsidTr="00AA6165">
        <w:trPr>
          <w:trHeight w:val="320"/>
          <w:jc w:val="center"/>
        </w:trPr>
        <w:tc>
          <w:tcPr>
            <w:tcW w:w="1435" w:type="dxa"/>
            <w:shd w:val="clear" w:color="auto" w:fill="auto"/>
            <w:vAlign w:val="center"/>
          </w:tcPr>
          <w:p w14:paraId="3C10A4EA" w14:textId="52F9DE29" w:rsidR="00D72E9F" w:rsidRPr="00AA6165" w:rsidRDefault="00D72E9F" w:rsidP="00AA6165">
            <w:pPr>
              <w:pStyle w:val="Tabletext2"/>
              <w:rPr>
                <w:b/>
              </w:rPr>
            </w:pPr>
            <w:r w:rsidRPr="00AA6165">
              <w:rPr>
                <w:b/>
              </w:rPr>
              <w:t>Class II</w:t>
            </w:r>
          </w:p>
        </w:tc>
        <w:tc>
          <w:tcPr>
            <w:tcW w:w="1980" w:type="dxa"/>
            <w:shd w:val="clear" w:color="auto" w:fill="auto"/>
            <w:vAlign w:val="center"/>
          </w:tcPr>
          <w:p w14:paraId="65936D76" w14:textId="33C96C73" w:rsidR="00D72E9F" w:rsidRPr="005411F8" w:rsidRDefault="00D72E9F" w:rsidP="00AA6165">
            <w:pPr>
              <w:pStyle w:val="Tabletext2"/>
              <w:rPr>
                <w:bCs/>
              </w:rPr>
            </w:pPr>
            <w:r>
              <w:rPr>
                <w:bCs/>
              </w:rPr>
              <w:t>2963A1</w:t>
            </w:r>
          </w:p>
        </w:tc>
        <w:tc>
          <w:tcPr>
            <w:tcW w:w="5040" w:type="dxa"/>
            <w:vAlign w:val="center"/>
          </w:tcPr>
          <w:p w14:paraId="4B5095CA" w14:textId="4102859A" w:rsidR="00D72E9F" w:rsidRPr="004B50C9" w:rsidRDefault="004B50C9" w:rsidP="00AA6165">
            <w:pPr>
              <w:pStyle w:val="Tabletext2"/>
              <w:rPr>
                <w:bCs/>
              </w:rPr>
            </w:pPr>
            <w:r>
              <w:rPr>
                <w:bCs/>
              </w:rPr>
              <w:t>Indian River above Sebasti</w:t>
            </w:r>
            <w:r w:rsidR="003C4485">
              <w:rPr>
                <w:bCs/>
              </w:rPr>
              <w:t>a</w:t>
            </w:r>
            <w:r>
              <w:rPr>
                <w:bCs/>
              </w:rPr>
              <w:t>n Outlet</w:t>
            </w:r>
          </w:p>
        </w:tc>
      </w:tr>
      <w:tr w:rsidR="00D72E9F" w:rsidRPr="005411F8" w14:paraId="44E39848" w14:textId="62267E77" w:rsidTr="00AA6165">
        <w:trPr>
          <w:trHeight w:val="320"/>
          <w:jc w:val="center"/>
        </w:trPr>
        <w:tc>
          <w:tcPr>
            <w:tcW w:w="1435" w:type="dxa"/>
            <w:shd w:val="clear" w:color="auto" w:fill="auto"/>
            <w:vAlign w:val="center"/>
          </w:tcPr>
          <w:p w14:paraId="7FA30FB7" w14:textId="01D3E0F9" w:rsidR="00D72E9F" w:rsidRPr="00AA6165" w:rsidRDefault="00D72E9F" w:rsidP="00AA6165">
            <w:pPr>
              <w:pStyle w:val="Tabletext2"/>
              <w:rPr>
                <w:b/>
              </w:rPr>
            </w:pPr>
            <w:r w:rsidRPr="00AA6165">
              <w:rPr>
                <w:b/>
              </w:rPr>
              <w:t>Class II</w:t>
            </w:r>
          </w:p>
        </w:tc>
        <w:tc>
          <w:tcPr>
            <w:tcW w:w="1980" w:type="dxa"/>
            <w:shd w:val="clear" w:color="auto" w:fill="auto"/>
            <w:vAlign w:val="center"/>
          </w:tcPr>
          <w:p w14:paraId="2D9EEC7F" w14:textId="7395DF6F" w:rsidR="00D72E9F" w:rsidRDefault="00D72E9F" w:rsidP="00AA6165">
            <w:pPr>
              <w:pStyle w:val="Tabletext2"/>
              <w:rPr>
                <w:bCs/>
              </w:rPr>
            </w:pPr>
            <w:r>
              <w:rPr>
                <w:bCs/>
              </w:rPr>
              <w:t>2963B1</w:t>
            </w:r>
          </w:p>
        </w:tc>
        <w:tc>
          <w:tcPr>
            <w:tcW w:w="5040" w:type="dxa"/>
            <w:vAlign w:val="center"/>
          </w:tcPr>
          <w:p w14:paraId="79CE93DD" w14:textId="0CD49535" w:rsidR="00D72E9F" w:rsidRDefault="004B50C9" w:rsidP="00AA6165">
            <w:pPr>
              <w:pStyle w:val="Tabletext2"/>
              <w:rPr>
                <w:bCs/>
              </w:rPr>
            </w:pPr>
            <w:r>
              <w:rPr>
                <w:bCs/>
              </w:rPr>
              <w:t>Indian River above Melbourne Causeway</w:t>
            </w:r>
          </w:p>
        </w:tc>
      </w:tr>
      <w:tr w:rsidR="00D72E9F" w:rsidRPr="005411F8" w14:paraId="27A8F0A3" w14:textId="24093829" w:rsidTr="00AA6165">
        <w:trPr>
          <w:trHeight w:val="320"/>
          <w:jc w:val="center"/>
        </w:trPr>
        <w:tc>
          <w:tcPr>
            <w:tcW w:w="1435" w:type="dxa"/>
            <w:shd w:val="clear" w:color="auto" w:fill="auto"/>
            <w:vAlign w:val="center"/>
          </w:tcPr>
          <w:p w14:paraId="7470D212" w14:textId="386A5699" w:rsidR="00D72E9F" w:rsidRPr="00AA6165" w:rsidRDefault="00D72E9F" w:rsidP="00AA6165">
            <w:pPr>
              <w:pStyle w:val="Tabletext2"/>
              <w:rPr>
                <w:b/>
              </w:rPr>
            </w:pPr>
            <w:r w:rsidRPr="00AA6165">
              <w:rPr>
                <w:b/>
              </w:rPr>
              <w:t>Class II</w:t>
            </w:r>
          </w:p>
        </w:tc>
        <w:tc>
          <w:tcPr>
            <w:tcW w:w="1980" w:type="dxa"/>
            <w:shd w:val="clear" w:color="auto" w:fill="auto"/>
            <w:vAlign w:val="center"/>
          </w:tcPr>
          <w:p w14:paraId="2737EDC2" w14:textId="56DC98F4" w:rsidR="00D72E9F" w:rsidRDefault="00D72E9F" w:rsidP="00AA6165">
            <w:pPr>
              <w:pStyle w:val="Tabletext2"/>
              <w:rPr>
                <w:bCs/>
              </w:rPr>
            </w:pPr>
            <w:r>
              <w:rPr>
                <w:bCs/>
              </w:rPr>
              <w:t>3107A</w:t>
            </w:r>
          </w:p>
        </w:tc>
        <w:tc>
          <w:tcPr>
            <w:tcW w:w="5040" w:type="dxa"/>
            <w:vAlign w:val="center"/>
          </w:tcPr>
          <w:p w14:paraId="10BC4EF2" w14:textId="24025029" w:rsidR="00D72E9F" w:rsidRDefault="004B50C9" w:rsidP="00AA6165">
            <w:pPr>
              <w:pStyle w:val="Tabletext2"/>
              <w:rPr>
                <w:bCs/>
              </w:rPr>
            </w:pPr>
            <w:r>
              <w:rPr>
                <w:bCs/>
              </w:rPr>
              <w:t>Goat Creek (Marine Segment)</w:t>
            </w:r>
          </w:p>
        </w:tc>
      </w:tr>
      <w:tr w:rsidR="00D72E9F" w:rsidRPr="005411F8" w14:paraId="5CC1463C" w14:textId="4391382F" w:rsidTr="00AA6165">
        <w:trPr>
          <w:trHeight w:val="320"/>
          <w:jc w:val="center"/>
        </w:trPr>
        <w:tc>
          <w:tcPr>
            <w:tcW w:w="1435" w:type="dxa"/>
            <w:shd w:val="clear" w:color="auto" w:fill="auto"/>
            <w:vAlign w:val="center"/>
          </w:tcPr>
          <w:p w14:paraId="5FD4B42A" w14:textId="6288F084" w:rsidR="00D72E9F" w:rsidRPr="00AA6165" w:rsidRDefault="00D72E9F" w:rsidP="00AA6165">
            <w:pPr>
              <w:pStyle w:val="Tabletext2"/>
              <w:rPr>
                <w:b/>
              </w:rPr>
            </w:pPr>
            <w:r w:rsidRPr="00AA6165">
              <w:rPr>
                <w:b/>
              </w:rPr>
              <w:t>Class II</w:t>
            </w:r>
          </w:p>
        </w:tc>
        <w:tc>
          <w:tcPr>
            <w:tcW w:w="1980" w:type="dxa"/>
            <w:shd w:val="clear" w:color="auto" w:fill="auto"/>
            <w:vAlign w:val="center"/>
          </w:tcPr>
          <w:p w14:paraId="7E109216" w14:textId="1B0BCD7A" w:rsidR="00D72E9F" w:rsidRDefault="00D72E9F" w:rsidP="00AA6165">
            <w:pPr>
              <w:pStyle w:val="Tabletext2"/>
              <w:rPr>
                <w:bCs/>
              </w:rPr>
            </w:pPr>
            <w:r>
              <w:rPr>
                <w:bCs/>
              </w:rPr>
              <w:t>3107B</w:t>
            </w:r>
          </w:p>
        </w:tc>
        <w:tc>
          <w:tcPr>
            <w:tcW w:w="5040" w:type="dxa"/>
            <w:vAlign w:val="center"/>
          </w:tcPr>
          <w:p w14:paraId="352543CF" w14:textId="5883BD70" w:rsidR="00D72E9F" w:rsidRDefault="004B50C9" w:rsidP="00AA6165">
            <w:pPr>
              <w:pStyle w:val="Tabletext2"/>
              <w:rPr>
                <w:bCs/>
              </w:rPr>
            </w:pPr>
            <w:r>
              <w:rPr>
                <w:bCs/>
              </w:rPr>
              <w:t>Goat Creek (Freshwater Segment)</w:t>
            </w:r>
          </w:p>
        </w:tc>
      </w:tr>
      <w:tr w:rsidR="00D72E9F" w:rsidRPr="005411F8" w14:paraId="2C5D309D" w14:textId="53C90EE6" w:rsidTr="00AA6165">
        <w:trPr>
          <w:trHeight w:val="320"/>
          <w:jc w:val="center"/>
        </w:trPr>
        <w:tc>
          <w:tcPr>
            <w:tcW w:w="1435" w:type="dxa"/>
            <w:shd w:val="clear" w:color="auto" w:fill="auto"/>
            <w:vAlign w:val="center"/>
          </w:tcPr>
          <w:p w14:paraId="328F1352" w14:textId="3A7FECFE" w:rsidR="00D72E9F" w:rsidRPr="00AA6165" w:rsidRDefault="00D72E9F" w:rsidP="00AA6165">
            <w:pPr>
              <w:pStyle w:val="Tabletext2"/>
              <w:rPr>
                <w:b/>
              </w:rPr>
            </w:pPr>
            <w:r w:rsidRPr="00AA6165">
              <w:rPr>
                <w:b/>
              </w:rPr>
              <w:t>Class II</w:t>
            </w:r>
          </w:p>
        </w:tc>
        <w:tc>
          <w:tcPr>
            <w:tcW w:w="1980" w:type="dxa"/>
            <w:shd w:val="clear" w:color="auto" w:fill="auto"/>
            <w:vAlign w:val="center"/>
          </w:tcPr>
          <w:p w14:paraId="35E4FA25" w14:textId="0C4F2098" w:rsidR="00D72E9F" w:rsidRDefault="00D72E9F" w:rsidP="00AA6165">
            <w:pPr>
              <w:pStyle w:val="Tabletext2"/>
              <w:rPr>
                <w:bCs/>
              </w:rPr>
            </w:pPr>
            <w:r>
              <w:rPr>
                <w:bCs/>
              </w:rPr>
              <w:t>3115</w:t>
            </w:r>
          </w:p>
        </w:tc>
        <w:tc>
          <w:tcPr>
            <w:tcW w:w="5040" w:type="dxa"/>
            <w:vAlign w:val="center"/>
          </w:tcPr>
          <w:p w14:paraId="634D758E" w14:textId="15603B3B" w:rsidR="00D72E9F" w:rsidRDefault="004B50C9" w:rsidP="00AA6165">
            <w:pPr>
              <w:pStyle w:val="Tabletext2"/>
              <w:rPr>
                <w:bCs/>
              </w:rPr>
            </w:pPr>
            <w:r>
              <w:rPr>
                <w:bCs/>
              </w:rPr>
              <w:t>Kid Creek</w:t>
            </w:r>
          </w:p>
        </w:tc>
      </w:tr>
      <w:tr w:rsidR="00D72E9F" w:rsidRPr="005411F8" w14:paraId="13A3BFFE" w14:textId="230D5EE6" w:rsidTr="00AA6165">
        <w:trPr>
          <w:trHeight w:val="320"/>
          <w:jc w:val="center"/>
        </w:trPr>
        <w:tc>
          <w:tcPr>
            <w:tcW w:w="1435" w:type="dxa"/>
            <w:shd w:val="clear" w:color="auto" w:fill="auto"/>
            <w:vAlign w:val="center"/>
          </w:tcPr>
          <w:p w14:paraId="51FFADF6" w14:textId="58B39B79" w:rsidR="00D72E9F" w:rsidRPr="00AA6165" w:rsidRDefault="00D72E9F" w:rsidP="00AA6165">
            <w:pPr>
              <w:pStyle w:val="Tabletext2"/>
              <w:rPr>
                <w:b/>
              </w:rPr>
            </w:pPr>
            <w:r w:rsidRPr="00AA6165">
              <w:rPr>
                <w:b/>
              </w:rPr>
              <w:t>Class II</w:t>
            </w:r>
          </w:p>
        </w:tc>
        <w:tc>
          <w:tcPr>
            <w:tcW w:w="1980" w:type="dxa"/>
            <w:shd w:val="clear" w:color="auto" w:fill="auto"/>
            <w:vAlign w:val="center"/>
          </w:tcPr>
          <w:p w14:paraId="58C188A3" w14:textId="588C8D39" w:rsidR="00D72E9F" w:rsidRDefault="00D72E9F" w:rsidP="00AA6165">
            <w:pPr>
              <w:pStyle w:val="Tabletext2"/>
              <w:rPr>
                <w:bCs/>
              </w:rPr>
            </w:pPr>
            <w:r>
              <w:rPr>
                <w:bCs/>
              </w:rPr>
              <w:t>3119</w:t>
            </w:r>
          </w:p>
        </w:tc>
        <w:tc>
          <w:tcPr>
            <w:tcW w:w="5040" w:type="dxa"/>
            <w:vAlign w:val="center"/>
          </w:tcPr>
          <w:p w14:paraId="52FE5BF8" w14:textId="217FA730" w:rsidR="00D72E9F" w:rsidRDefault="004B50C9" w:rsidP="00AA6165">
            <w:pPr>
              <w:pStyle w:val="Tabletext2"/>
              <w:rPr>
                <w:bCs/>
              </w:rPr>
            </w:pPr>
            <w:r>
              <w:rPr>
                <w:bCs/>
              </w:rPr>
              <w:t>Trout Creek</w:t>
            </w:r>
          </w:p>
        </w:tc>
      </w:tr>
      <w:tr w:rsidR="00D72E9F" w:rsidRPr="005411F8" w14:paraId="343E5DE6" w14:textId="2F90CE5D" w:rsidTr="00AA6165">
        <w:trPr>
          <w:trHeight w:val="320"/>
          <w:jc w:val="center"/>
        </w:trPr>
        <w:tc>
          <w:tcPr>
            <w:tcW w:w="1435" w:type="dxa"/>
            <w:shd w:val="clear" w:color="auto" w:fill="auto"/>
            <w:vAlign w:val="center"/>
          </w:tcPr>
          <w:p w14:paraId="730B64B2" w14:textId="7D604A91" w:rsidR="00D72E9F" w:rsidRPr="00AA6165" w:rsidRDefault="00D72E9F" w:rsidP="00AA6165">
            <w:pPr>
              <w:pStyle w:val="Tabletext2"/>
              <w:rPr>
                <w:b/>
              </w:rPr>
            </w:pPr>
            <w:r w:rsidRPr="00AA6165">
              <w:rPr>
                <w:b/>
              </w:rPr>
              <w:t>Class II</w:t>
            </w:r>
          </w:p>
        </w:tc>
        <w:tc>
          <w:tcPr>
            <w:tcW w:w="1980" w:type="dxa"/>
            <w:shd w:val="clear" w:color="auto" w:fill="auto"/>
            <w:vAlign w:val="center"/>
          </w:tcPr>
          <w:p w14:paraId="1722FC86" w14:textId="2904D983" w:rsidR="00D72E9F" w:rsidRDefault="00D72E9F" w:rsidP="00AA6165">
            <w:pPr>
              <w:pStyle w:val="Tabletext2"/>
              <w:rPr>
                <w:bCs/>
              </w:rPr>
            </w:pPr>
            <w:r>
              <w:rPr>
                <w:bCs/>
              </w:rPr>
              <w:t>3147</w:t>
            </w:r>
          </w:p>
        </w:tc>
        <w:tc>
          <w:tcPr>
            <w:tcW w:w="5040" w:type="dxa"/>
            <w:vAlign w:val="center"/>
          </w:tcPr>
          <w:p w14:paraId="6149991B" w14:textId="586A6FC6" w:rsidR="00D72E9F" w:rsidRDefault="004B50C9" w:rsidP="00AA6165">
            <w:pPr>
              <w:pStyle w:val="Tabletext2"/>
              <w:rPr>
                <w:bCs/>
              </w:rPr>
            </w:pPr>
            <w:r>
              <w:rPr>
                <w:bCs/>
              </w:rPr>
              <w:t>North Canal</w:t>
            </w:r>
          </w:p>
        </w:tc>
      </w:tr>
      <w:tr w:rsidR="00D72E9F" w:rsidRPr="005411F8" w14:paraId="2000F7B1" w14:textId="33431816" w:rsidTr="00AA6165">
        <w:trPr>
          <w:trHeight w:val="320"/>
          <w:jc w:val="center"/>
        </w:trPr>
        <w:tc>
          <w:tcPr>
            <w:tcW w:w="1435" w:type="dxa"/>
            <w:shd w:val="clear" w:color="auto" w:fill="auto"/>
            <w:vAlign w:val="center"/>
          </w:tcPr>
          <w:p w14:paraId="76DCDABD" w14:textId="7219A62B" w:rsidR="00D72E9F" w:rsidRPr="00AA6165" w:rsidRDefault="00D72E9F" w:rsidP="00AA6165">
            <w:pPr>
              <w:pStyle w:val="Tabletext2"/>
              <w:rPr>
                <w:b/>
              </w:rPr>
            </w:pPr>
            <w:r w:rsidRPr="00AA6165">
              <w:rPr>
                <w:b/>
              </w:rPr>
              <w:t>Class II</w:t>
            </w:r>
          </w:p>
        </w:tc>
        <w:tc>
          <w:tcPr>
            <w:tcW w:w="1980" w:type="dxa"/>
            <w:shd w:val="clear" w:color="auto" w:fill="auto"/>
            <w:vAlign w:val="center"/>
          </w:tcPr>
          <w:p w14:paraId="11C0797A" w14:textId="27D1CDF9" w:rsidR="00D72E9F" w:rsidRDefault="00D72E9F" w:rsidP="00AA6165">
            <w:pPr>
              <w:pStyle w:val="Tabletext2"/>
              <w:rPr>
                <w:bCs/>
              </w:rPr>
            </w:pPr>
            <w:r>
              <w:rPr>
                <w:bCs/>
              </w:rPr>
              <w:t>3190</w:t>
            </w:r>
          </w:p>
        </w:tc>
        <w:tc>
          <w:tcPr>
            <w:tcW w:w="5040" w:type="dxa"/>
            <w:vAlign w:val="center"/>
          </w:tcPr>
          <w:p w14:paraId="2FFFCF39" w14:textId="32D8A6A1" w:rsidR="00D72E9F" w:rsidRDefault="004B50C9" w:rsidP="00AA6165">
            <w:pPr>
              <w:pStyle w:val="Tabletext2"/>
              <w:rPr>
                <w:bCs/>
              </w:rPr>
            </w:pPr>
            <w:r>
              <w:rPr>
                <w:bCs/>
              </w:rPr>
              <w:t>South Indian River (above Ft. Pierce Inlet)</w:t>
            </w:r>
          </w:p>
        </w:tc>
      </w:tr>
      <w:tr w:rsidR="00D72E9F" w:rsidRPr="005411F8" w14:paraId="2A78BD42" w14:textId="7AE8E138" w:rsidTr="00AA6165">
        <w:trPr>
          <w:trHeight w:val="320"/>
          <w:jc w:val="center"/>
        </w:trPr>
        <w:tc>
          <w:tcPr>
            <w:tcW w:w="1435" w:type="dxa"/>
            <w:shd w:val="clear" w:color="auto" w:fill="auto"/>
            <w:vAlign w:val="center"/>
          </w:tcPr>
          <w:p w14:paraId="69E2223D" w14:textId="5D08A572" w:rsidR="00D72E9F" w:rsidRPr="00AA6165" w:rsidRDefault="00D72E9F" w:rsidP="00AA6165">
            <w:pPr>
              <w:pStyle w:val="Tabletext2"/>
              <w:rPr>
                <w:b/>
              </w:rPr>
            </w:pPr>
            <w:r w:rsidRPr="00AA6165">
              <w:rPr>
                <w:b/>
              </w:rPr>
              <w:t>Class II</w:t>
            </w:r>
          </w:p>
        </w:tc>
        <w:tc>
          <w:tcPr>
            <w:tcW w:w="1980" w:type="dxa"/>
            <w:shd w:val="clear" w:color="auto" w:fill="auto"/>
            <w:vAlign w:val="center"/>
          </w:tcPr>
          <w:p w14:paraId="23485F32" w14:textId="6ED39438" w:rsidR="00D72E9F" w:rsidRDefault="00D72E9F" w:rsidP="00AA6165">
            <w:pPr>
              <w:pStyle w:val="Tabletext2"/>
              <w:rPr>
                <w:bCs/>
              </w:rPr>
            </w:pPr>
            <w:r>
              <w:rPr>
                <w:bCs/>
              </w:rPr>
              <w:t>3190A</w:t>
            </w:r>
          </w:p>
        </w:tc>
        <w:tc>
          <w:tcPr>
            <w:tcW w:w="5040" w:type="dxa"/>
            <w:vAlign w:val="center"/>
          </w:tcPr>
          <w:p w14:paraId="53150FA3" w14:textId="14AEFA80" w:rsidR="00D72E9F" w:rsidRDefault="004B50C9" w:rsidP="00AA6165">
            <w:pPr>
              <w:pStyle w:val="Tabletext2"/>
              <w:rPr>
                <w:bCs/>
              </w:rPr>
            </w:pPr>
            <w:r>
              <w:rPr>
                <w:bCs/>
              </w:rPr>
              <w:t>Little Jim Bridge</w:t>
            </w:r>
          </w:p>
        </w:tc>
      </w:tr>
      <w:tr w:rsidR="00D72E9F" w:rsidRPr="005411F8" w14:paraId="452BAF13" w14:textId="19F162E0" w:rsidTr="00AA6165">
        <w:trPr>
          <w:trHeight w:val="320"/>
          <w:jc w:val="center"/>
        </w:trPr>
        <w:tc>
          <w:tcPr>
            <w:tcW w:w="1435" w:type="dxa"/>
            <w:shd w:val="clear" w:color="auto" w:fill="auto"/>
            <w:vAlign w:val="center"/>
          </w:tcPr>
          <w:p w14:paraId="061CEA20" w14:textId="2FC000EC" w:rsidR="00D72E9F" w:rsidRPr="00AA6165" w:rsidRDefault="00D72E9F" w:rsidP="00AA6165">
            <w:pPr>
              <w:pStyle w:val="Tabletext2"/>
              <w:rPr>
                <w:b/>
              </w:rPr>
            </w:pPr>
            <w:r w:rsidRPr="00AA6165">
              <w:rPr>
                <w:b/>
              </w:rPr>
              <w:t>Class II</w:t>
            </w:r>
          </w:p>
        </w:tc>
        <w:tc>
          <w:tcPr>
            <w:tcW w:w="1980" w:type="dxa"/>
            <w:shd w:val="clear" w:color="auto" w:fill="auto"/>
            <w:vAlign w:val="center"/>
          </w:tcPr>
          <w:p w14:paraId="1E4E8406" w14:textId="784C4B9B" w:rsidR="00D72E9F" w:rsidRDefault="00D72E9F" w:rsidP="00AA6165">
            <w:pPr>
              <w:pStyle w:val="Tabletext2"/>
              <w:rPr>
                <w:bCs/>
              </w:rPr>
            </w:pPr>
            <w:r>
              <w:rPr>
                <w:bCs/>
              </w:rPr>
              <w:t>5003B1</w:t>
            </w:r>
          </w:p>
        </w:tc>
        <w:tc>
          <w:tcPr>
            <w:tcW w:w="5040" w:type="dxa"/>
            <w:vAlign w:val="center"/>
          </w:tcPr>
          <w:p w14:paraId="5C6AF4E1" w14:textId="37F8BD9D" w:rsidR="00D72E9F" w:rsidRDefault="004B50C9" w:rsidP="00AA6165">
            <w:pPr>
              <w:pStyle w:val="Tabletext2"/>
              <w:rPr>
                <w:bCs/>
              </w:rPr>
            </w:pPr>
            <w:r>
              <w:rPr>
                <w:bCs/>
              </w:rPr>
              <w:t>South Indian River (Below SR 60)</w:t>
            </w:r>
          </w:p>
        </w:tc>
      </w:tr>
      <w:tr w:rsidR="00D72E9F" w:rsidRPr="005411F8" w14:paraId="4458053D" w14:textId="51B00178" w:rsidTr="00AA6165">
        <w:trPr>
          <w:trHeight w:val="320"/>
          <w:jc w:val="center"/>
        </w:trPr>
        <w:tc>
          <w:tcPr>
            <w:tcW w:w="1435" w:type="dxa"/>
            <w:shd w:val="clear" w:color="auto" w:fill="auto"/>
            <w:vAlign w:val="center"/>
          </w:tcPr>
          <w:p w14:paraId="1F9953C9" w14:textId="73F036E5" w:rsidR="00D72E9F" w:rsidRPr="00AA6165" w:rsidRDefault="00D72E9F" w:rsidP="00AA6165">
            <w:pPr>
              <w:pStyle w:val="Tabletext2"/>
              <w:rPr>
                <w:b/>
              </w:rPr>
            </w:pPr>
            <w:r w:rsidRPr="00AA6165">
              <w:rPr>
                <w:b/>
              </w:rPr>
              <w:t>Class II</w:t>
            </w:r>
          </w:p>
        </w:tc>
        <w:tc>
          <w:tcPr>
            <w:tcW w:w="1980" w:type="dxa"/>
            <w:shd w:val="clear" w:color="auto" w:fill="auto"/>
            <w:vAlign w:val="center"/>
          </w:tcPr>
          <w:p w14:paraId="582FFF0A" w14:textId="337E729D" w:rsidR="00D72E9F" w:rsidRDefault="00D72E9F" w:rsidP="00AA6165">
            <w:pPr>
              <w:pStyle w:val="Tabletext2"/>
              <w:rPr>
                <w:bCs/>
              </w:rPr>
            </w:pPr>
            <w:r>
              <w:rPr>
                <w:bCs/>
              </w:rPr>
              <w:t>5003B2</w:t>
            </w:r>
          </w:p>
        </w:tc>
        <w:tc>
          <w:tcPr>
            <w:tcW w:w="5040" w:type="dxa"/>
            <w:vAlign w:val="center"/>
          </w:tcPr>
          <w:p w14:paraId="68354B4F" w14:textId="674A664B" w:rsidR="00D72E9F" w:rsidRDefault="004B50C9" w:rsidP="00AA6165">
            <w:pPr>
              <w:pStyle w:val="Tabletext2"/>
              <w:rPr>
                <w:bCs/>
              </w:rPr>
            </w:pPr>
            <w:r>
              <w:rPr>
                <w:bCs/>
              </w:rPr>
              <w:t>South Indian River (Below SR 60 – Shellfish Portion)</w:t>
            </w:r>
          </w:p>
        </w:tc>
      </w:tr>
      <w:tr w:rsidR="00D72E9F" w:rsidRPr="005411F8" w14:paraId="14AD3477" w14:textId="7B12F315" w:rsidTr="00AA6165">
        <w:trPr>
          <w:trHeight w:val="320"/>
          <w:jc w:val="center"/>
        </w:trPr>
        <w:tc>
          <w:tcPr>
            <w:tcW w:w="1435" w:type="dxa"/>
            <w:shd w:val="clear" w:color="auto" w:fill="auto"/>
            <w:vAlign w:val="center"/>
          </w:tcPr>
          <w:p w14:paraId="4CD9B7E4" w14:textId="6176F53D" w:rsidR="00D72E9F" w:rsidRPr="00AA6165" w:rsidRDefault="00D72E9F" w:rsidP="00AA6165">
            <w:pPr>
              <w:pStyle w:val="Tabletext2"/>
              <w:rPr>
                <w:b/>
              </w:rPr>
            </w:pPr>
            <w:r w:rsidRPr="00AA6165">
              <w:rPr>
                <w:b/>
              </w:rPr>
              <w:t>Class II</w:t>
            </w:r>
          </w:p>
        </w:tc>
        <w:tc>
          <w:tcPr>
            <w:tcW w:w="1980" w:type="dxa"/>
            <w:shd w:val="clear" w:color="auto" w:fill="auto"/>
            <w:vAlign w:val="center"/>
          </w:tcPr>
          <w:p w14:paraId="57709266" w14:textId="435F4A36" w:rsidR="00D72E9F" w:rsidRDefault="00D72E9F" w:rsidP="00AA6165">
            <w:pPr>
              <w:pStyle w:val="Tabletext2"/>
              <w:rPr>
                <w:bCs/>
              </w:rPr>
            </w:pPr>
            <w:r>
              <w:rPr>
                <w:bCs/>
              </w:rPr>
              <w:t>5003C1</w:t>
            </w:r>
          </w:p>
        </w:tc>
        <w:tc>
          <w:tcPr>
            <w:tcW w:w="5040" w:type="dxa"/>
            <w:vAlign w:val="center"/>
          </w:tcPr>
          <w:p w14:paraId="210472D4" w14:textId="37B6ADA8" w:rsidR="00D72E9F" w:rsidRDefault="004B50C9" w:rsidP="00AA6165">
            <w:pPr>
              <w:pStyle w:val="Tabletext2"/>
              <w:rPr>
                <w:bCs/>
              </w:rPr>
            </w:pPr>
            <w:r>
              <w:rPr>
                <w:bCs/>
              </w:rPr>
              <w:t>South Indian River (Above SR 60)</w:t>
            </w:r>
          </w:p>
        </w:tc>
      </w:tr>
      <w:tr w:rsidR="00D72E9F" w:rsidRPr="005411F8" w14:paraId="1CAD6222" w14:textId="15F83DE0" w:rsidTr="00AA6165">
        <w:trPr>
          <w:trHeight w:val="320"/>
          <w:jc w:val="center"/>
        </w:trPr>
        <w:tc>
          <w:tcPr>
            <w:tcW w:w="1435" w:type="dxa"/>
            <w:shd w:val="clear" w:color="auto" w:fill="auto"/>
            <w:vAlign w:val="center"/>
          </w:tcPr>
          <w:p w14:paraId="55A3E482" w14:textId="2BAAFD5A" w:rsidR="00D72E9F" w:rsidRPr="00AA6165" w:rsidRDefault="00D72E9F" w:rsidP="00AA6165">
            <w:pPr>
              <w:pStyle w:val="Tabletext2"/>
              <w:rPr>
                <w:b/>
              </w:rPr>
            </w:pPr>
            <w:r w:rsidRPr="00AA6165">
              <w:rPr>
                <w:b/>
              </w:rPr>
              <w:t>Class II</w:t>
            </w:r>
          </w:p>
        </w:tc>
        <w:tc>
          <w:tcPr>
            <w:tcW w:w="1980" w:type="dxa"/>
            <w:shd w:val="clear" w:color="auto" w:fill="auto"/>
            <w:vAlign w:val="center"/>
          </w:tcPr>
          <w:p w14:paraId="0B823163" w14:textId="44566187" w:rsidR="00D72E9F" w:rsidRDefault="00D72E9F" w:rsidP="00AA6165">
            <w:pPr>
              <w:pStyle w:val="Tabletext2"/>
              <w:rPr>
                <w:bCs/>
              </w:rPr>
            </w:pPr>
            <w:r>
              <w:rPr>
                <w:bCs/>
              </w:rPr>
              <w:t>5003D1</w:t>
            </w:r>
          </w:p>
        </w:tc>
        <w:tc>
          <w:tcPr>
            <w:tcW w:w="5040" w:type="dxa"/>
            <w:vAlign w:val="center"/>
          </w:tcPr>
          <w:p w14:paraId="6F6A7950" w14:textId="49536F4F" w:rsidR="00D72E9F" w:rsidRDefault="004B50C9" w:rsidP="00AA6165">
            <w:pPr>
              <w:pStyle w:val="Tabletext2"/>
              <w:rPr>
                <w:bCs/>
              </w:rPr>
            </w:pPr>
            <w:r>
              <w:rPr>
                <w:bCs/>
              </w:rPr>
              <w:t>South Indian River (Near St. Sebastian River)</w:t>
            </w:r>
          </w:p>
        </w:tc>
      </w:tr>
      <w:tr w:rsidR="00D72E9F" w:rsidRPr="005411F8" w14:paraId="74EEB7FD" w14:textId="64607FC0" w:rsidTr="00AA6165">
        <w:trPr>
          <w:trHeight w:val="320"/>
          <w:jc w:val="center"/>
        </w:trPr>
        <w:tc>
          <w:tcPr>
            <w:tcW w:w="1435" w:type="dxa"/>
            <w:shd w:val="clear" w:color="auto" w:fill="auto"/>
            <w:vAlign w:val="center"/>
          </w:tcPr>
          <w:p w14:paraId="2F38DC6C" w14:textId="59C63784" w:rsidR="00D72E9F" w:rsidRPr="00AA6165" w:rsidRDefault="00D72E9F" w:rsidP="00AA6165">
            <w:pPr>
              <w:pStyle w:val="Tabletext2"/>
              <w:rPr>
                <w:b/>
              </w:rPr>
            </w:pPr>
            <w:r w:rsidRPr="00AA6165">
              <w:rPr>
                <w:b/>
              </w:rPr>
              <w:t>Class II</w:t>
            </w:r>
          </w:p>
        </w:tc>
        <w:tc>
          <w:tcPr>
            <w:tcW w:w="1980" w:type="dxa"/>
            <w:shd w:val="clear" w:color="auto" w:fill="auto"/>
            <w:vAlign w:val="center"/>
          </w:tcPr>
          <w:p w14:paraId="336CEDE2" w14:textId="26C123B8" w:rsidR="00D72E9F" w:rsidRDefault="00D72E9F" w:rsidP="00AA6165">
            <w:pPr>
              <w:pStyle w:val="Tabletext2"/>
              <w:rPr>
                <w:bCs/>
              </w:rPr>
            </w:pPr>
            <w:r>
              <w:rPr>
                <w:bCs/>
              </w:rPr>
              <w:t>5003DA</w:t>
            </w:r>
          </w:p>
        </w:tc>
        <w:tc>
          <w:tcPr>
            <w:tcW w:w="5040" w:type="dxa"/>
            <w:vAlign w:val="center"/>
          </w:tcPr>
          <w:p w14:paraId="6511D506" w14:textId="718186E8" w:rsidR="00D72E9F" w:rsidRDefault="004B50C9" w:rsidP="00AA6165">
            <w:pPr>
              <w:pStyle w:val="Tabletext2"/>
              <w:rPr>
                <w:bCs/>
              </w:rPr>
            </w:pPr>
            <w:r>
              <w:rPr>
                <w:bCs/>
              </w:rPr>
              <w:t>Coconut Point Sebastian Inlet</w:t>
            </w:r>
          </w:p>
        </w:tc>
      </w:tr>
    </w:tbl>
    <w:p w14:paraId="1EF8D374" w14:textId="4AD4D6B1" w:rsidR="004C7E7F" w:rsidRDefault="004C7E7F" w:rsidP="00AA6165">
      <w:pPr>
        <w:pStyle w:val="BTreduced"/>
      </w:pPr>
    </w:p>
    <w:p w14:paraId="623D1E10" w14:textId="77777777" w:rsidR="004C7E7F" w:rsidRPr="00AA6165" w:rsidRDefault="004C7E7F" w:rsidP="00AA6165">
      <w:pPr>
        <w:pStyle w:val="BTreduced"/>
      </w:pPr>
    </w:p>
    <w:p w14:paraId="426F609A" w14:textId="04391403" w:rsidR="00745AFE" w:rsidRPr="00D4367E" w:rsidRDefault="009A02E2" w:rsidP="00A110E6">
      <w:pPr>
        <w:pStyle w:val="Heading3"/>
        <w:ind w:left="0"/>
      </w:pPr>
      <w:bookmarkStart w:id="73" w:name="_Toc31199646"/>
      <w:bookmarkStart w:id="74" w:name="_Ref55413831"/>
      <w:bookmarkStart w:id="75" w:name="_Toc56246053"/>
      <w:bookmarkStart w:id="76" w:name="_Hlk52109647"/>
      <w:bookmarkEnd w:id="57"/>
      <w:bookmarkEnd w:id="70"/>
      <w:r w:rsidRPr="00D4367E">
        <w:t>C</w:t>
      </w:r>
      <w:r w:rsidR="003C4485">
        <w:t>IRL</w:t>
      </w:r>
      <w:r w:rsidR="00213A2F" w:rsidRPr="00D4367E">
        <w:t xml:space="preserve"> </w:t>
      </w:r>
      <w:r w:rsidR="00745AFE" w:rsidRPr="00D4367E">
        <w:t>T</w:t>
      </w:r>
      <w:r w:rsidR="003C4485">
        <w:t>otal Maximum Daily Loads (T</w:t>
      </w:r>
      <w:r w:rsidR="00745AFE" w:rsidRPr="00D4367E">
        <w:t>MDL</w:t>
      </w:r>
      <w:r w:rsidR="00213A2F" w:rsidRPr="00D4367E">
        <w:t>s</w:t>
      </w:r>
      <w:bookmarkEnd w:id="73"/>
      <w:bookmarkEnd w:id="74"/>
      <w:bookmarkEnd w:id="75"/>
      <w:r w:rsidR="003C4485">
        <w:t>)</w:t>
      </w:r>
    </w:p>
    <w:p w14:paraId="7B112797" w14:textId="45ABB11F" w:rsidR="00D95A12" w:rsidRDefault="00D95A12" w:rsidP="00D95A12">
      <w:pPr>
        <w:pStyle w:val="BT"/>
      </w:pPr>
      <w:r>
        <w:t>TMDLs are water quality restoration goals establishing the maximum amount of a pollutant that a waterbody can assimilate without causing exceedances of water quality standards.</w:t>
      </w:r>
      <w:r w:rsidR="00117A67">
        <w:t xml:space="preserve"> </w:t>
      </w:r>
      <w:r w:rsidRPr="00E77DA9">
        <w:t xml:space="preserve">The </w:t>
      </w:r>
      <w:r>
        <w:t>TMDLs</w:t>
      </w:r>
      <w:r w:rsidRPr="00E77DA9">
        <w:t xml:space="preserve"> focus </w:t>
      </w:r>
      <w:r>
        <w:t>up</w:t>
      </w:r>
      <w:r w:rsidRPr="00E77DA9">
        <w:t>on the water quality conditions necessary for seagrass regrowth</w:t>
      </w:r>
      <w:r>
        <w:t xml:space="preserve"> at water depth limits where</w:t>
      </w:r>
      <w:r w:rsidRPr="00E77DA9">
        <w:t xml:space="preserve"> seagrass historically grew in the </w:t>
      </w:r>
      <w:r>
        <w:t xml:space="preserve">lagoon, based on a multi-year composite of seagrass coverage. </w:t>
      </w:r>
      <w:r w:rsidRPr="00E77DA9">
        <w:t xml:space="preserve">The </w:t>
      </w:r>
      <w:r>
        <w:t xml:space="preserve">median depth limits </w:t>
      </w:r>
      <w:r w:rsidRPr="00E77DA9">
        <w:t xml:space="preserve">of seagrass coverage in the </w:t>
      </w:r>
      <w:r>
        <w:t>I</w:t>
      </w:r>
      <w:r w:rsidRPr="00E77DA9">
        <w:t xml:space="preserve">RL decreased over the years </w:t>
      </w:r>
      <w:r w:rsidR="00C64A90">
        <w:t>because of</w:t>
      </w:r>
      <w:r w:rsidR="00C64A90" w:rsidRPr="00CD4511">
        <w:t xml:space="preserve"> </w:t>
      </w:r>
      <w:r w:rsidRPr="00E77DA9">
        <w:t>changes in water quality conditions</w:t>
      </w:r>
      <w:r>
        <w:t xml:space="preserve"> resulting from anthropogenic influences. </w:t>
      </w:r>
    </w:p>
    <w:p w14:paraId="1F774A06" w14:textId="30832A1A" w:rsidR="00A36854" w:rsidRDefault="0036284C" w:rsidP="0036284C">
      <w:pPr>
        <w:pStyle w:val="BT"/>
      </w:pPr>
      <w:r w:rsidRPr="00547724">
        <w:t xml:space="preserve">As polluted runoff reaches the lagoon, it contributes to conditions that prevent the seagrass from growing in deeper water </w:t>
      </w:r>
      <w:r w:rsidR="00C64A90">
        <w:t>because of</w:t>
      </w:r>
      <w:r w:rsidR="00C64A90" w:rsidRPr="00CD4511">
        <w:t xml:space="preserve"> </w:t>
      </w:r>
      <w:r w:rsidRPr="00547724">
        <w:t xml:space="preserve">elevated light attenuation. The full restoration depth-limit </w:t>
      </w:r>
      <w:r w:rsidRPr="00547724">
        <w:lastRenderedPageBreak/>
        <w:t xml:space="preserve">target for seagrass </w:t>
      </w:r>
      <w:r w:rsidRPr="00547724">
        <w:rPr>
          <w:rFonts w:eastAsiaTheme="minorHAnsi"/>
        </w:rPr>
        <w:t xml:space="preserve">was established for each segment based on a deep edge boundary delineating the composite of </w:t>
      </w:r>
      <w:r w:rsidRPr="00547724">
        <w:t xml:space="preserve">7 years of historical seagrass data </w:t>
      </w:r>
      <w:r w:rsidR="003C4485">
        <w:t>for</w:t>
      </w:r>
      <w:r w:rsidR="00AA6165">
        <w:t xml:space="preserve"> </w:t>
      </w:r>
      <w:r w:rsidRPr="00547724">
        <w:t xml:space="preserve">the period </w:t>
      </w:r>
      <w:r w:rsidR="003C4485">
        <w:t>from</w:t>
      </w:r>
      <w:r w:rsidR="003C4485" w:rsidRPr="00547724">
        <w:t xml:space="preserve"> </w:t>
      </w:r>
      <w:r w:rsidRPr="00547724">
        <w:t>1943 to 1999. It determined at what depths the deep edge of the seagrass beds previously grew</w:t>
      </w:r>
      <w:r w:rsidR="00A36854">
        <w:t xml:space="preserve"> and created a maximum depth limit for seagrass distribution</w:t>
      </w:r>
      <w:r w:rsidRPr="00547724">
        <w:t xml:space="preserve">. The TMDL targets allowed for a 10 % departure (shoreward) from the full restoration target seagrass depth. The 10 % departure in target depths was selected to be consistent with the water quality criteria in Chapter 62-302, </w:t>
      </w:r>
      <w:r w:rsidR="003C4485">
        <w:t>Florida Administrative Code (</w:t>
      </w:r>
      <w:r w:rsidRPr="00547724">
        <w:t>F.A.C.</w:t>
      </w:r>
      <w:r w:rsidR="003C4485">
        <w:t>)</w:t>
      </w:r>
      <w:r w:rsidRPr="00547724">
        <w:t xml:space="preserve">, which allows for up to a 10 % reduction in the photo-compensation point. </w:t>
      </w:r>
    </w:p>
    <w:p w14:paraId="7957094D" w14:textId="5C637C74" w:rsidR="0036284C" w:rsidRPr="00A10756" w:rsidRDefault="0036284C" w:rsidP="0036284C">
      <w:pPr>
        <w:pStyle w:val="BT"/>
      </w:pPr>
      <w:r w:rsidRPr="00547724">
        <w:t xml:space="preserve">To determine nutrient targets and reductions needed to improve lagoon water quality in each subbasin, regression relationships were used between </w:t>
      </w:r>
      <w:r w:rsidR="00A36854">
        <w:t>4</w:t>
      </w:r>
      <w:r w:rsidR="00A36854" w:rsidRPr="00547724">
        <w:t xml:space="preserve"> </w:t>
      </w:r>
      <w:r w:rsidRPr="00547724">
        <w:t>years of loading levels and the same years</w:t>
      </w:r>
      <w:r w:rsidR="00C64A90">
        <w:t>'</w:t>
      </w:r>
      <w:r w:rsidRPr="00547724">
        <w:t xml:space="preserve"> seagrass depth limit (the percent departure from the full restoration). Nutrient targets were </w:t>
      </w:r>
      <w:r w:rsidR="000A0B75">
        <w:t>developed from the median concentrations observed where seagrass depth limits are within the -10 % departure (shoreward) from their full restoration levels</w:t>
      </w:r>
      <w:r w:rsidRPr="00547724">
        <w:t xml:space="preserve">. </w:t>
      </w:r>
      <w:r w:rsidR="000A0B75" w:rsidRPr="00547724">
        <w:t>Th</w:t>
      </w:r>
      <w:r w:rsidR="000A0B75">
        <w:t>ese</w:t>
      </w:r>
      <w:r w:rsidR="000A0B75" w:rsidRPr="00547724">
        <w:t xml:space="preserve"> </w:t>
      </w:r>
      <w:r w:rsidRPr="00547724">
        <w:t>target</w:t>
      </w:r>
      <w:r w:rsidR="000A0B75">
        <w:t>s</w:t>
      </w:r>
      <w:r w:rsidRPr="00547724">
        <w:t xml:space="preserve"> should result in nutrient reductions that allow seagrass to grow almost to the depths previously seen in the area. </w:t>
      </w:r>
      <w:r w:rsidR="00027293" w:rsidRPr="00027293">
        <w:rPr>
          <w:b/>
          <w:bCs/>
        </w:rPr>
        <w:fldChar w:fldCharType="begin"/>
      </w:r>
      <w:r w:rsidR="00027293" w:rsidRPr="00027293">
        <w:rPr>
          <w:b/>
          <w:bCs/>
        </w:rPr>
        <w:instrText xml:space="preserve"> REF _Ref55408247 \h  \* MERGEFORMAT </w:instrText>
      </w:r>
      <w:r w:rsidR="00027293" w:rsidRPr="00027293">
        <w:rPr>
          <w:b/>
          <w:bCs/>
        </w:rPr>
      </w:r>
      <w:r w:rsidR="00027293" w:rsidRPr="00027293">
        <w:rPr>
          <w:b/>
          <w:bCs/>
        </w:rPr>
        <w:fldChar w:fldCharType="separate"/>
      </w:r>
      <w:r w:rsidR="00260940" w:rsidRPr="00260940">
        <w:rPr>
          <w:b/>
          <w:bCs/>
        </w:rPr>
        <w:t xml:space="preserve">Table </w:t>
      </w:r>
      <w:r w:rsidR="00260940" w:rsidRPr="00260940">
        <w:rPr>
          <w:b/>
          <w:bCs/>
          <w:noProof/>
        </w:rPr>
        <w:t>3</w:t>
      </w:r>
      <w:r w:rsidR="00027293" w:rsidRPr="00027293">
        <w:rPr>
          <w:b/>
          <w:bCs/>
        </w:rPr>
        <w:fldChar w:fldCharType="end"/>
      </w:r>
      <w:r w:rsidR="00027293">
        <w:rPr>
          <w:b/>
          <w:bCs/>
        </w:rPr>
        <w:t xml:space="preserve"> </w:t>
      </w:r>
      <w:r w:rsidRPr="00547724">
        <w:t>lists the TMDLs and pollutant load allocations adopted by rule for the CIRL.</w:t>
      </w:r>
    </w:p>
    <w:p w14:paraId="691DCCCE" w14:textId="1F1E319F" w:rsidR="00027293" w:rsidRDefault="00027293" w:rsidP="00F32497">
      <w:pPr>
        <w:pStyle w:val="Caption"/>
        <w:keepNext/>
        <w:spacing w:before="0" w:after="0"/>
      </w:pPr>
      <w:bookmarkStart w:id="77" w:name="_Ref55408247"/>
      <w:bookmarkStart w:id="78" w:name="_Toc56428117"/>
      <w:r>
        <w:t xml:space="preserve">Table </w:t>
      </w:r>
      <w:fldSimple w:instr=" SEQ Table \* ARABIC ">
        <w:r w:rsidR="00260940">
          <w:rPr>
            <w:noProof/>
          </w:rPr>
          <w:t>3</w:t>
        </w:r>
      </w:fldSimple>
      <w:bookmarkEnd w:id="77"/>
      <w:r>
        <w:t>. CIRL TMDLs</w:t>
      </w:r>
      <w:bookmarkEnd w:id="78"/>
    </w:p>
    <w:p w14:paraId="091C596C" w14:textId="05D80ED2" w:rsidR="00027293" w:rsidRPr="00027293" w:rsidRDefault="00027293" w:rsidP="00F32497">
      <w:pPr>
        <w:pStyle w:val="Bodytextreduced"/>
        <w:spacing w:after="0"/>
      </w:pPr>
      <w:r>
        <w:t xml:space="preserve">       NPDES = National Pollutant Discharge Elimination System.</w:t>
      </w:r>
    </w:p>
    <w:tbl>
      <w:tblPr>
        <w:tblStyle w:val="TableGrid"/>
        <w:tblW w:w="8815" w:type="dxa"/>
        <w:jc w:val="center"/>
        <w:tblBorders>
          <w:insideH w:val="single" w:sz="6" w:space="0" w:color="auto"/>
          <w:insideV w:val="single" w:sz="6" w:space="0" w:color="auto"/>
        </w:tblBorders>
        <w:tblLook w:val="04A0" w:firstRow="1" w:lastRow="0" w:firstColumn="1" w:lastColumn="0" w:noHBand="0" w:noVBand="1"/>
      </w:tblPr>
      <w:tblGrid>
        <w:gridCol w:w="1299"/>
        <w:gridCol w:w="4816"/>
        <w:gridCol w:w="1170"/>
        <w:gridCol w:w="1530"/>
      </w:tblGrid>
      <w:tr w:rsidR="00D95A12" w:rsidRPr="00E21A8B" w14:paraId="63439DC8" w14:textId="77777777" w:rsidTr="0099034A">
        <w:trPr>
          <w:tblHeader/>
          <w:jc w:val="center"/>
        </w:trPr>
        <w:tc>
          <w:tcPr>
            <w:tcW w:w="1298" w:type="dxa"/>
            <w:shd w:val="clear" w:color="auto" w:fill="BDD6EE" w:themeFill="accent1" w:themeFillTint="66"/>
            <w:vAlign w:val="bottom"/>
          </w:tcPr>
          <w:p w14:paraId="64E5B2E3" w14:textId="77777777" w:rsidR="00D95A12" w:rsidRDefault="00D95A12" w:rsidP="00001760">
            <w:pPr>
              <w:pStyle w:val="Tablecolheader"/>
            </w:pPr>
            <w:r w:rsidRPr="0047291A">
              <w:t>WBID</w:t>
            </w:r>
          </w:p>
        </w:tc>
        <w:tc>
          <w:tcPr>
            <w:tcW w:w="4817" w:type="dxa"/>
            <w:shd w:val="clear" w:color="auto" w:fill="BDD6EE" w:themeFill="accent1" w:themeFillTint="66"/>
            <w:vAlign w:val="bottom"/>
          </w:tcPr>
          <w:p w14:paraId="5B0CA599" w14:textId="77777777" w:rsidR="00D95A12" w:rsidRDefault="00D95A12" w:rsidP="00001760">
            <w:pPr>
              <w:pStyle w:val="Tablecolheader"/>
            </w:pPr>
            <w:r w:rsidRPr="0047291A">
              <w:t>Waterbody</w:t>
            </w:r>
          </w:p>
        </w:tc>
        <w:tc>
          <w:tcPr>
            <w:tcW w:w="1170" w:type="dxa"/>
            <w:shd w:val="clear" w:color="auto" w:fill="BDD6EE" w:themeFill="accent1" w:themeFillTint="66"/>
            <w:vAlign w:val="bottom"/>
          </w:tcPr>
          <w:p w14:paraId="0F39D772" w14:textId="77777777" w:rsidR="00D95A12" w:rsidRDefault="00D95A12" w:rsidP="00001760">
            <w:pPr>
              <w:pStyle w:val="Tablecolheader"/>
            </w:pPr>
            <w:r w:rsidRPr="0047291A">
              <w:t>Parameter</w:t>
            </w:r>
            <w:r>
              <w:t xml:space="preserve"> </w:t>
            </w:r>
          </w:p>
        </w:tc>
        <w:tc>
          <w:tcPr>
            <w:tcW w:w="1530" w:type="dxa"/>
            <w:shd w:val="clear" w:color="auto" w:fill="BDD6EE" w:themeFill="accent1" w:themeFillTint="66"/>
            <w:vAlign w:val="bottom"/>
          </w:tcPr>
          <w:p w14:paraId="390AE35E" w14:textId="77777777" w:rsidR="00D95A12" w:rsidRDefault="00D95A12" w:rsidP="00001760">
            <w:pPr>
              <w:pStyle w:val="Tablecolheader"/>
            </w:pPr>
            <w:r w:rsidRPr="0047291A">
              <w:t xml:space="preserve">NPDES </w:t>
            </w:r>
          </w:p>
          <w:p w14:paraId="71C15467" w14:textId="77777777" w:rsidR="00D95A12" w:rsidRDefault="00D95A12" w:rsidP="00001760">
            <w:pPr>
              <w:pStyle w:val="Tablecolheader"/>
            </w:pPr>
            <w:r w:rsidRPr="0047291A">
              <w:t>Stormwater</w:t>
            </w:r>
          </w:p>
          <w:p w14:paraId="20CFE9A8" w14:textId="77777777" w:rsidR="00D95A12" w:rsidRDefault="00D95A12" w:rsidP="00001760">
            <w:pPr>
              <w:pStyle w:val="Tablecolheader"/>
            </w:pPr>
            <w:r w:rsidRPr="0047291A">
              <w:t>(% Reduction)</w:t>
            </w:r>
          </w:p>
        </w:tc>
      </w:tr>
      <w:tr w:rsidR="00D95A12" w14:paraId="3AB2B40B" w14:textId="77777777" w:rsidTr="0099034A">
        <w:trPr>
          <w:trHeight w:val="288"/>
          <w:jc w:val="center"/>
        </w:trPr>
        <w:tc>
          <w:tcPr>
            <w:tcW w:w="1298" w:type="dxa"/>
            <w:shd w:val="clear" w:color="auto" w:fill="DEEAF6" w:themeFill="accent1" w:themeFillTint="33"/>
            <w:vAlign w:val="center"/>
          </w:tcPr>
          <w:p w14:paraId="3408F3FF" w14:textId="77777777" w:rsidR="00D95A12" w:rsidRPr="00AA6165" w:rsidRDefault="00D95A12" w:rsidP="00001760">
            <w:pPr>
              <w:pStyle w:val="TableText"/>
              <w:rPr>
                <w:b/>
                <w:bCs/>
              </w:rPr>
            </w:pPr>
            <w:r w:rsidRPr="00AA6165">
              <w:rPr>
                <w:rFonts w:cs="Arial"/>
                <w:b/>
                <w:bCs/>
                <w:color w:val="000000"/>
                <w:sz w:val="18"/>
                <w:szCs w:val="18"/>
              </w:rPr>
              <w:t>5003D+2963A</w:t>
            </w:r>
          </w:p>
        </w:tc>
        <w:tc>
          <w:tcPr>
            <w:tcW w:w="4817" w:type="dxa"/>
            <w:shd w:val="clear" w:color="auto" w:fill="DEEAF6" w:themeFill="accent1" w:themeFillTint="33"/>
            <w:vAlign w:val="center"/>
          </w:tcPr>
          <w:p w14:paraId="56855E85" w14:textId="77777777" w:rsidR="00D95A12" w:rsidRDefault="00D95A12" w:rsidP="00001760">
            <w:pPr>
              <w:pStyle w:val="TableText"/>
            </w:pPr>
            <w:r>
              <w:rPr>
                <w:rFonts w:cs="Arial"/>
                <w:szCs w:val="18"/>
              </w:rPr>
              <w:t>South Indian River + Indian River Above Sebastian Inlet</w:t>
            </w:r>
          </w:p>
        </w:tc>
        <w:tc>
          <w:tcPr>
            <w:tcW w:w="1170" w:type="dxa"/>
            <w:shd w:val="clear" w:color="auto" w:fill="DEEAF6" w:themeFill="accent1" w:themeFillTint="33"/>
            <w:vAlign w:val="center"/>
          </w:tcPr>
          <w:p w14:paraId="5587E8D6" w14:textId="77777777" w:rsidR="00D95A12" w:rsidRDefault="00D95A12" w:rsidP="00001760">
            <w:pPr>
              <w:pStyle w:val="TableText"/>
            </w:pPr>
            <w:r w:rsidRPr="00571DCE">
              <w:rPr>
                <w:rFonts w:cs="Arial"/>
                <w:szCs w:val="18"/>
              </w:rPr>
              <w:t>TN</w:t>
            </w:r>
          </w:p>
        </w:tc>
        <w:tc>
          <w:tcPr>
            <w:tcW w:w="1530" w:type="dxa"/>
            <w:shd w:val="clear" w:color="auto" w:fill="DEEAF6" w:themeFill="accent1" w:themeFillTint="33"/>
            <w:vAlign w:val="center"/>
          </w:tcPr>
          <w:p w14:paraId="59FC2F62" w14:textId="5304FFED" w:rsidR="00D95A12" w:rsidRDefault="00D95A12" w:rsidP="00001760">
            <w:pPr>
              <w:pStyle w:val="TableText"/>
            </w:pPr>
            <w:r>
              <w:t>56</w:t>
            </w:r>
          </w:p>
        </w:tc>
      </w:tr>
      <w:tr w:rsidR="00D95A12" w14:paraId="7B3C1925" w14:textId="77777777" w:rsidTr="0099034A">
        <w:trPr>
          <w:trHeight w:val="288"/>
          <w:jc w:val="center"/>
        </w:trPr>
        <w:tc>
          <w:tcPr>
            <w:tcW w:w="1298" w:type="dxa"/>
            <w:shd w:val="clear" w:color="auto" w:fill="auto"/>
            <w:vAlign w:val="center"/>
          </w:tcPr>
          <w:p w14:paraId="74B1E3FB" w14:textId="77777777" w:rsidR="00D95A12" w:rsidRPr="00AA6165" w:rsidRDefault="00D95A12" w:rsidP="00001760">
            <w:pPr>
              <w:pStyle w:val="TableText"/>
              <w:rPr>
                <w:rFonts w:cs="Arial"/>
                <w:b/>
                <w:bCs/>
                <w:color w:val="000000"/>
                <w:sz w:val="18"/>
                <w:szCs w:val="18"/>
              </w:rPr>
            </w:pPr>
            <w:r w:rsidRPr="00AA6165">
              <w:rPr>
                <w:rFonts w:cs="Arial"/>
                <w:b/>
                <w:bCs/>
                <w:color w:val="000000"/>
                <w:sz w:val="18"/>
                <w:szCs w:val="18"/>
              </w:rPr>
              <w:t>5003D+2963A</w:t>
            </w:r>
          </w:p>
        </w:tc>
        <w:tc>
          <w:tcPr>
            <w:tcW w:w="4817" w:type="dxa"/>
            <w:shd w:val="clear" w:color="auto" w:fill="auto"/>
            <w:vAlign w:val="center"/>
          </w:tcPr>
          <w:p w14:paraId="67841A27" w14:textId="77777777" w:rsidR="00D95A12" w:rsidRDefault="00D95A12" w:rsidP="00001760">
            <w:pPr>
              <w:pStyle w:val="TableText"/>
              <w:rPr>
                <w:rFonts w:cs="Arial"/>
                <w:szCs w:val="18"/>
              </w:rPr>
            </w:pPr>
            <w:r>
              <w:rPr>
                <w:rFonts w:cs="Arial"/>
                <w:szCs w:val="18"/>
              </w:rPr>
              <w:t>South Indian River + Indian River Above Sebastian Inlet</w:t>
            </w:r>
          </w:p>
        </w:tc>
        <w:tc>
          <w:tcPr>
            <w:tcW w:w="1170" w:type="dxa"/>
            <w:shd w:val="clear" w:color="auto" w:fill="auto"/>
            <w:vAlign w:val="center"/>
          </w:tcPr>
          <w:p w14:paraId="51EC41AE" w14:textId="77777777" w:rsidR="00D95A12" w:rsidRPr="00571DCE" w:rsidRDefault="00D95A12" w:rsidP="00001760">
            <w:pPr>
              <w:pStyle w:val="TableText"/>
              <w:rPr>
                <w:rFonts w:cs="Arial"/>
                <w:szCs w:val="18"/>
              </w:rPr>
            </w:pPr>
            <w:r w:rsidRPr="00571DCE">
              <w:rPr>
                <w:rFonts w:cs="Arial"/>
                <w:szCs w:val="18"/>
              </w:rPr>
              <w:t>TP</w:t>
            </w:r>
          </w:p>
        </w:tc>
        <w:tc>
          <w:tcPr>
            <w:tcW w:w="1530" w:type="dxa"/>
            <w:shd w:val="clear" w:color="auto" w:fill="auto"/>
            <w:vAlign w:val="center"/>
          </w:tcPr>
          <w:p w14:paraId="6FA07F2F" w14:textId="01DAF8EC" w:rsidR="00D95A12" w:rsidRDefault="00D95A12" w:rsidP="00001760">
            <w:pPr>
              <w:pStyle w:val="TableText"/>
            </w:pPr>
            <w:r>
              <w:t>48</w:t>
            </w:r>
          </w:p>
        </w:tc>
      </w:tr>
      <w:tr w:rsidR="00D95A12" w14:paraId="6A9864B0" w14:textId="77777777" w:rsidTr="0099034A">
        <w:trPr>
          <w:trHeight w:val="288"/>
          <w:jc w:val="center"/>
        </w:trPr>
        <w:tc>
          <w:tcPr>
            <w:tcW w:w="1298" w:type="dxa"/>
            <w:shd w:val="clear" w:color="auto" w:fill="DEEAF6" w:themeFill="accent1" w:themeFillTint="33"/>
            <w:vAlign w:val="center"/>
          </w:tcPr>
          <w:p w14:paraId="4B9D9002" w14:textId="77777777" w:rsidR="00D95A12" w:rsidRPr="00AA6165" w:rsidRDefault="00D95A12" w:rsidP="00001760">
            <w:pPr>
              <w:pStyle w:val="TableText"/>
              <w:rPr>
                <w:b/>
                <w:bCs/>
              </w:rPr>
            </w:pPr>
            <w:r w:rsidRPr="00AA6165">
              <w:rPr>
                <w:rFonts w:cs="Arial"/>
                <w:b/>
                <w:bCs/>
                <w:color w:val="000000"/>
                <w:sz w:val="18"/>
                <w:szCs w:val="18"/>
              </w:rPr>
              <w:t>5003B+5003C</w:t>
            </w:r>
          </w:p>
        </w:tc>
        <w:tc>
          <w:tcPr>
            <w:tcW w:w="4817" w:type="dxa"/>
            <w:shd w:val="clear" w:color="auto" w:fill="DEEAF6" w:themeFill="accent1" w:themeFillTint="33"/>
            <w:vAlign w:val="center"/>
          </w:tcPr>
          <w:p w14:paraId="76AA8865" w14:textId="77777777" w:rsidR="00D95A12" w:rsidRDefault="00D95A12" w:rsidP="00001760">
            <w:pPr>
              <w:pStyle w:val="TableText"/>
            </w:pPr>
            <w:r>
              <w:rPr>
                <w:rFonts w:cs="Arial"/>
                <w:szCs w:val="18"/>
              </w:rPr>
              <w:t>South Indian River</w:t>
            </w:r>
          </w:p>
        </w:tc>
        <w:tc>
          <w:tcPr>
            <w:tcW w:w="1170" w:type="dxa"/>
            <w:shd w:val="clear" w:color="auto" w:fill="DEEAF6" w:themeFill="accent1" w:themeFillTint="33"/>
            <w:vAlign w:val="center"/>
          </w:tcPr>
          <w:p w14:paraId="073F8B92" w14:textId="77777777" w:rsidR="00D95A12" w:rsidRDefault="00D95A12" w:rsidP="00001760">
            <w:pPr>
              <w:pStyle w:val="TableText"/>
            </w:pPr>
            <w:r w:rsidRPr="00571DCE">
              <w:rPr>
                <w:rFonts w:cs="Arial"/>
                <w:szCs w:val="18"/>
              </w:rPr>
              <w:t>TN</w:t>
            </w:r>
          </w:p>
        </w:tc>
        <w:tc>
          <w:tcPr>
            <w:tcW w:w="1530" w:type="dxa"/>
            <w:shd w:val="clear" w:color="auto" w:fill="DEEAF6" w:themeFill="accent1" w:themeFillTint="33"/>
            <w:vAlign w:val="center"/>
          </w:tcPr>
          <w:p w14:paraId="2BDA23B3" w14:textId="488C36B2" w:rsidR="00D95A12" w:rsidRDefault="00D95A12" w:rsidP="00001760">
            <w:pPr>
              <w:pStyle w:val="TableText"/>
            </w:pPr>
            <w:r>
              <w:t>56</w:t>
            </w:r>
          </w:p>
        </w:tc>
      </w:tr>
      <w:tr w:rsidR="00D95A12" w14:paraId="51105180" w14:textId="77777777" w:rsidTr="0099034A">
        <w:trPr>
          <w:trHeight w:val="288"/>
          <w:jc w:val="center"/>
        </w:trPr>
        <w:tc>
          <w:tcPr>
            <w:tcW w:w="1298" w:type="dxa"/>
            <w:vAlign w:val="center"/>
          </w:tcPr>
          <w:p w14:paraId="735BABE5" w14:textId="77777777" w:rsidR="00D95A12" w:rsidRPr="00AA6165" w:rsidRDefault="00D95A12" w:rsidP="00001760">
            <w:pPr>
              <w:pStyle w:val="TableText"/>
              <w:rPr>
                <w:b/>
                <w:bCs/>
              </w:rPr>
            </w:pPr>
            <w:r w:rsidRPr="00AA6165">
              <w:rPr>
                <w:rFonts w:cs="Arial"/>
                <w:b/>
                <w:bCs/>
                <w:color w:val="000000"/>
                <w:sz w:val="18"/>
                <w:szCs w:val="18"/>
              </w:rPr>
              <w:t>5003B+5003C</w:t>
            </w:r>
          </w:p>
        </w:tc>
        <w:tc>
          <w:tcPr>
            <w:tcW w:w="4817" w:type="dxa"/>
            <w:vAlign w:val="center"/>
          </w:tcPr>
          <w:p w14:paraId="1EDE68FA" w14:textId="77777777" w:rsidR="00D95A12" w:rsidRDefault="00D95A12" w:rsidP="00001760">
            <w:pPr>
              <w:pStyle w:val="TableText"/>
            </w:pPr>
            <w:r>
              <w:rPr>
                <w:rFonts w:cs="Arial"/>
                <w:szCs w:val="18"/>
              </w:rPr>
              <w:t>South Indian River</w:t>
            </w:r>
          </w:p>
        </w:tc>
        <w:tc>
          <w:tcPr>
            <w:tcW w:w="1170" w:type="dxa"/>
            <w:vAlign w:val="center"/>
          </w:tcPr>
          <w:p w14:paraId="556E112A" w14:textId="77777777" w:rsidR="00D95A12" w:rsidRDefault="00D95A12" w:rsidP="00001760">
            <w:pPr>
              <w:pStyle w:val="TableText"/>
            </w:pPr>
            <w:r w:rsidRPr="00571DCE">
              <w:rPr>
                <w:rFonts w:cs="Arial"/>
                <w:szCs w:val="18"/>
              </w:rPr>
              <w:t>TP</w:t>
            </w:r>
          </w:p>
        </w:tc>
        <w:tc>
          <w:tcPr>
            <w:tcW w:w="1530" w:type="dxa"/>
            <w:vAlign w:val="center"/>
          </w:tcPr>
          <w:p w14:paraId="7A9569FF" w14:textId="461B3703" w:rsidR="00D95A12" w:rsidRDefault="00D95A12" w:rsidP="00001760">
            <w:pPr>
              <w:pStyle w:val="TableText"/>
            </w:pPr>
            <w:r>
              <w:t>48</w:t>
            </w:r>
          </w:p>
        </w:tc>
      </w:tr>
    </w:tbl>
    <w:p w14:paraId="55F12EA4" w14:textId="77777777" w:rsidR="00D95A12" w:rsidRDefault="00D95A12" w:rsidP="00D95A12"/>
    <w:p w14:paraId="02F8013A" w14:textId="77777777" w:rsidR="00260940" w:rsidRPr="00260940" w:rsidRDefault="00D95A12">
      <w:pPr>
        <w:rPr>
          <w:b/>
          <w:bCs/>
        </w:rPr>
      </w:pPr>
      <w:r>
        <w:t xml:space="preserve">Additionally, there are adopted TMDLs for certain tributaries to the CIRL, which are also addressed in this BMAP. </w:t>
      </w:r>
      <w:r w:rsidR="00757C6D">
        <w:t>For all the CIRL tributaries, there are biochemical oxygen demand (BOD) TMDLs in rule. Also, f</w:t>
      </w:r>
      <w:r>
        <w:t xml:space="preserve">or these tributaries--Crane Creek </w:t>
      </w:r>
      <w:r w:rsidR="0036284C">
        <w:t>(</w:t>
      </w:r>
      <w:r w:rsidR="003C4485">
        <w:t xml:space="preserve">WBID </w:t>
      </w:r>
      <w:r w:rsidR="0036284C">
        <w:t xml:space="preserve">3085A), </w:t>
      </w:r>
      <w:r>
        <w:t xml:space="preserve">North Prong of the Sebastian River (WBID </w:t>
      </w:r>
      <w:r w:rsidR="0036284C">
        <w:t>3128</w:t>
      </w:r>
      <w:r>
        <w:t xml:space="preserve">); </w:t>
      </w:r>
      <w:r>
        <w:rPr>
          <w:bCs/>
        </w:rPr>
        <w:t>South Prong St. Sebastian River Estuary Segment (WBIDs 312</w:t>
      </w:r>
      <w:r w:rsidR="0036284C">
        <w:rPr>
          <w:bCs/>
        </w:rPr>
        <w:t>9</w:t>
      </w:r>
      <w:r>
        <w:rPr>
          <w:bCs/>
        </w:rPr>
        <w:t>B1 and 3129B2)</w:t>
      </w:r>
      <w:r>
        <w:t xml:space="preserve">; </w:t>
      </w:r>
      <w:r>
        <w:rPr>
          <w:bCs/>
        </w:rPr>
        <w:t>Sebastian River above Indian River (</w:t>
      </w:r>
      <w:r w:rsidR="00B8201F">
        <w:t xml:space="preserve">WBID </w:t>
      </w:r>
      <w:r>
        <w:rPr>
          <w:bCs/>
        </w:rPr>
        <w:t>3129A)</w:t>
      </w:r>
      <w:r>
        <w:t xml:space="preserve">; and the C-54 Canal (WBID 3135A)--no further nutrient load </w:t>
      </w:r>
      <w:r w:rsidR="00BB77AD">
        <w:t xml:space="preserve">reductions </w:t>
      </w:r>
      <w:r>
        <w:t>were requested beyond those already requested by the main stem seagrass nutrient TMDLs. For Goat Creek (WBID 3107A), the targets were also set to control nutrient loads from the watershed of the creek to restore seagrass distribution in the IRL proper. No further nutrient reductions beyond those already being requested to protect the main stem seagrasses were included in the Goat Creek TMDLs.</w:t>
      </w:r>
      <w:r w:rsidR="00027293">
        <w:t xml:space="preserve"> </w:t>
      </w:r>
      <w:r w:rsidR="00027293" w:rsidRPr="00027293">
        <w:rPr>
          <w:b/>
          <w:bCs/>
        </w:rPr>
        <w:fldChar w:fldCharType="begin"/>
      </w:r>
      <w:r w:rsidR="00027293" w:rsidRPr="00027293">
        <w:rPr>
          <w:b/>
          <w:bCs/>
        </w:rPr>
        <w:instrText xml:space="preserve"> REF _Ref55408393 \h </w:instrText>
      </w:r>
      <w:r w:rsidR="00027293">
        <w:rPr>
          <w:b/>
          <w:bCs/>
        </w:rPr>
        <w:instrText xml:space="preserve"> \* MERGEFORMAT </w:instrText>
      </w:r>
      <w:r w:rsidR="00027293" w:rsidRPr="00027293">
        <w:rPr>
          <w:b/>
          <w:bCs/>
        </w:rPr>
      </w:r>
      <w:r w:rsidR="00027293" w:rsidRPr="00027293">
        <w:rPr>
          <w:b/>
          <w:bCs/>
        </w:rPr>
        <w:fldChar w:fldCharType="separate"/>
      </w:r>
      <w:r w:rsidR="00260940" w:rsidRPr="00260940">
        <w:rPr>
          <w:b/>
          <w:bCs/>
        </w:rPr>
        <w:br w:type="page"/>
      </w:r>
    </w:p>
    <w:p w14:paraId="629B0181" w14:textId="75BD15A4" w:rsidR="00D95A12" w:rsidRDefault="00260940" w:rsidP="00D95A12">
      <w:r w:rsidRPr="00260940">
        <w:rPr>
          <w:b/>
          <w:bCs/>
          <w:noProof/>
        </w:rPr>
        <w:lastRenderedPageBreak/>
        <w:t>Table</w:t>
      </w:r>
      <w:r>
        <w:t xml:space="preserve"> </w:t>
      </w:r>
      <w:r>
        <w:rPr>
          <w:noProof/>
        </w:rPr>
        <w:t>4</w:t>
      </w:r>
      <w:r w:rsidR="00027293" w:rsidRPr="00027293">
        <w:rPr>
          <w:b/>
          <w:bCs/>
        </w:rPr>
        <w:fldChar w:fldCharType="end"/>
      </w:r>
      <w:r w:rsidR="00027293">
        <w:t xml:space="preserve"> lists the tributary TMDLs in the CIRL.</w:t>
      </w:r>
    </w:p>
    <w:p w14:paraId="638712EE" w14:textId="77777777" w:rsidR="003C4485" w:rsidRDefault="003C4485">
      <w:pPr>
        <w:rPr>
          <w:rFonts w:ascii="Times New Roman Bold" w:hAnsi="Times New Roman Bold"/>
          <w:b/>
          <w:iCs/>
          <w:color w:val="000000" w:themeColor="text1"/>
          <w:szCs w:val="18"/>
        </w:rPr>
      </w:pPr>
      <w:bookmarkStart w:id="79" w:name="_Ref55408393"/>
      <w:r>
        <w:br w:type="page"/>
      </w:r>
    </w:p>
    <w:p w14:paraId="61B97594" w14:textId="7700FEDA" w:rsidR="00D95A12" w:rsidRDefault="00D95A12" w:rsidP="00D95A12">
      <w:pPr>
        <w:pStyle w:val="Caption"/>
      </w:pPr>
      <w:bookmarkStart w:id="80" w:name="_Toc56428118"/>
      <w:r>
        <w:lastRenderedPageBreak/>
        <w:t xml:space="preserve">Table </w:t>
      </w:r>
      <w:r>
        <w:fldChar w:fldCharType="begin"/>
      </w:r>
      <w:r>
        <w:instrText>SEQ Table \* ARABIC</w:instrText>
      </w:r>
      <w:r>
        <w:fldChar w:fldCharType="separate"/>
      </w:r>
      <w:r w:rsidR="00260940">
        <w:rPr>
          <w:noProof/>
        </w:rPr>
        <w:t>4</w:t>
      </w:r>
      <w:r>
        <w:fldChar w:fldCharType="end"/>
      </w:r>
      <w:bookmarkEnd w:id="79"/>
      <w:r>
        <w:t xml:space="preserve">. </w:t>
      </w:r>
      <w:r w:rsidR="00027293">
        <w:t>C</w:t>
      </w:r>
      <w:r>
        <w:t xml:space="preserve">IRL </w:t>
      </w:r>
      <w:r w:rsidR="00681F63">
        <w:t>t</w:t>
      </w:r>
      <w:r>
        <w:t>ributary TMDLs</w:t>
      </w:r>
      <w:bookmarkEnd w:id="80"/>
    </w:p>
    <w:tbl>
      <w:tblPr>
        <w:tblStyle w:val="TableGrid"/>
        <w:tblW w:w="9535" w:type="dxa"/>
        <w:jc w:val="center"/>
        <w:tblBorders>
          <w:insideH w:val="single" w:sz="6" w:space="0" w:color="auto"/>
          <w:insideV w:val="single" w:sz="6" w:space="0" w:color="auto"/>
        </w:tblBorders>
        <w:tblLook w:val="04A0" w:firstRow="1" w:lastRow="0" w:firstColumn="1" w:lastColumn="0" w:noHBand="0" w:noVBand="1"/>
      </w:tblPr>
      <w:tblGrid>
        <w:gridCol w:w="1249"/>
        <w:gridCol w:w="4416"/>
        <w:gridCol w:w="1800"/>
        <w:gridCol w:w="2070"/>
      </w:tblGrid>
      <w:tr w:rsidR="00E9334D" w14:paraId="6288FB4D" w14:textId="77777777" w:rsidTr="0099034A">
        <w:trPr>
          <w:tblHeader/>
          <w:jc w:val="center"/>
        </w:trPr>
        <w:tc>
          <w:tcPr>
            <w:tcW w:w="1249" w:type="dxa"/>
            <w:shd w:val="clear" w:color="auto" w:fill="BDD6EE" w:themeFill="accent1" w:themeFillTint="66"/>
            <w:vAlign w:val="bottom"/>
          </w:tcPr>
          <w:p w14:paraId="22E09306" w14:textId="77777777" w:rsidR="00E9334D" w:rsidRDefault="00E9334D" w:rsidP="00001760">
            <w:pPr>
              <w:pStyle w:val="Tablecolheader"/>
            </w:pPr>
            <w:r w:rsidRPr="0047291A">
              <w:t>WBID</w:t>
            </w:r>
          </w:p>
        </w:tc>
        <w:tc>
          <w:tcPr>
            <w:tcW w:w="4416" w:type="dxa"/>
            <w:shd w:val="clear" w:color="auto" w:fill="BDD6EE" w:themeFill="accent1" w:themeFillTint="66"/>
            <w:vAlign w:val="bottom"/>
          </w:tcPr>
          <w:p w14:paraId="1C750202" w14:textId="77777777" w:rsidR="00E9334D" w:rsidRDefault="00E9334D" w:rsidP="00001760">
            <w:pPr>
              <w:pStyle w:val="Tablecolheader"/>
            </w:pPr>
            <w:r w:rsidRPr="0047291A">
              <w:t>Waterbody</w:t>
            </w:r>
          </w:p>
        </w:tc>
        <w:tc>
          <w:tcPr>
            <w:tcW w:w="1800" w:type="dxa"/>
            <w:shd w:val="clear" w:color="auto" w:fill="BDD6EE" w:themeFill="accent1" w:themeFillTint="66"/>
            <w:vAlign w:val="bottom"/>
          </w:tcPr>
          <w:p w14:paraId="4FDABC60" w14:textId="77777777" w:rsidR="00E9334D" w:rsidRDefault="00E9334D" w:rsidP="00001760">
            <w:pPr>
              <w:pStyle w:val="Tablecolheader"/>
            </w:pPr>
            <w:r w:rsidRPr="0047291A">
              <w:t>Parameter</w:t>
            </w:r>
            <w:r>
              <w:t xml:space="preserve"> </w:t>
            </w:r>
          </w:p>
        </w:tc>
        <w:tc>
          <w:tcPr>
            <w:tcW w:w="2070" w:type="dxa"/>
            <w:shd w:val="clear" w:color="auto" w:fill="BDD6EE" w:themeFill="accent1" w:themeFillTint="66"/>
            <w:vAlign w:val="bottom"/>
          </w:tcPr>
          <w:p w14:paraId="15798AD1" w14:textId="77777777" w:rsidR="00E9334D" w:rsidRDefault="00E9334D" w:rsidP="00001760">
            <w:pPr>
              <w:pStyle w:val="Tablecolheader"/>
            </w:pPr>
            <w:r w:rsidRPr="0047291A">
              <w:t xml:space="preserve">NPDES </w:t>
            </w:r>
          </w:p>
          <w:p w14:paraId="72CF2287" w14:textId="77777777" w:rsidR="00E9334D" w:rsidRDefault="00E9334D" w:rsidP="00001760">
            <w:pPr>
              <w:pStyle w:val="Tablecolheader"/>
            </w:pPr>
            <w:r w:rsidRPr="0047291A">
              <w:t>Stormwater</w:t>
            </w:r>
          </w:p>
          <w:p w14:paraId="0F6C9480" w14:textId="77777777" w:rsidR="00E9334D" w:rsidRDefault="00E9334D" w:rsidP="00001760">
            <w:pPr>
              <w:pStyle w:val="Tablecolheader"/>
            </w:pPr>
            <w:r w:rsidRPr="0047291A">
              <w:t>(% Reduction)</w:t>
            </w:r>
          </w:p>
        </w:tc>
      </w:tr>
      <w:tr w:rsidR="00E9334D" w14:paraId="1A977BFE" w14:textId="77777777" w:rsidTr="0099034A">
        <w:trPr>
          <w:trHeight w:val="288"/>
          <w:jc w:val="center"/>
        </w:trPr>
        <w:tc>
          <w:tcPr>
            <w:tcW w:w="1249" w:type="dxa"/>
            <w:shd w:val="clear" w:color="auto" w:fill="auto"/>
            <w:vAlign w:val="center"/>
          </w:tcPr>
          <w:p w14:paraId="3C1DA5B2" w14:textId="77777777" w:rsidR="00E9334D" w:rsidRPr="00AA6165" w:rsidRDefault="00E9334D" w:rsidP="00001760">
            <w:pPr>
              <w:pStyle w:val="TableText"/>
              <w:rPr>
                <w:b/>
              </w:rPr>
            </w:pPr>
            <w:r w:rsidRPr="00AA6165">
              <w:rPr>
                <w:b/>
              </w:rPr>
              <w:t>3107A</w:t>
            </w:r>
          </w:p>
        </w:tc>
        <w:tc>
          <w:tcPr>
            <w:tcW w:w="4416" w:type="dxa"/>
            <w:shd w:val="clear" w:color="auto" w:fill="auto"/>
            <w:vAlign w:val="center"/>
          </w:tcPr>
          <w:p w14:paraId="586A66A5" w14:textId="77777777" w:rsidR="00E9334D" w:rsidRDefault="00E9334D" w:rsidP="00001760">
            <w:pPr>
              <w:pStyle w:val="TableText"/>
            </w:pPr>
            <w:r>
              <w:t>Goat Creek</w:t>
            </w:r>
          </w:p>
        </w:tc>
        <w:tc>
          <w:tcPr>
            <w:tcW w:w="1800" w:type="dxa"/>
            <w:shd w:val="clear" w:color="auto" w:fill="auto"/>
            <w:vAlign w:val="center"/>
          </w:tcPr>
          <w:p w14:paraId="04F09EA3" w14:textId="77777777" w:rsidR="00E9334D" w:rsidRDefault="00E9334D" w:rsidP="00001760">
            <w:pPr>
              <w:pStyle w:val="TableText"/>
            </w:pPr>
            <w:r w:rsidRPr="00571DCE">
              <w:rPr>
                <w:rFonts w:cs="Arial"/>
                <w:szCs w:val="18"/>
              </w:rPr>
              <w:t>TN</w:t>
            </w:r>
          </w:p>
        </w:tc>
        <w:tc>
          <w:tcPr>
            <w:tcW w:w="2070" w:type="dxa"/>
            <w:shd w:val="clear" w:color="auto" w:fill="auto"/>
            <w:vAlign w:val="center"/>
          </w:tcPr>
          <w:p w14:paraId="1E028CC3" w14:textId="1C944DE0" w:rsidR="00E9334D" w:rsidRDefault="00E9334D" w:rsidP="00001760">
            <w:pPr>
              <w:pStyle w:val="TableText"/>
            </w:pPr>
            <w:r>
              <w:t>36</w:t>
            </w:r>
          </w:p>
        </w:tc>
      </w:tr>
      <w:tr w:rsidR="00E9334D" w14:paraId="6734875D" w14:textId="77777777" w:rsidTr="0099034A">
        <w:trPr>
          <w:trHeight w:val="288"/>
          <w:jc w:val="center"/>
        </w:trPr>
        <w:tc>
          <w:tcPr>
            <w:tcW w:w="1249" w:type="dxa"/>
            <w:shd w:val="clear" w:color="auto" w:fill="auto"/>
            <w:vAlign w:val="center"/>
          </w:tcPr>
          <w:p w14:paraId="407C857B" w14:textId="77777777" w:rsidR="00E9334D" w:rsidRPr="00AA6165" w:rsidRDefault="00E9334D" w:rsidP="00001760">
            <w:pPr>
              <w:pStyle w:val="TableText"/>
              <w:rPr>
                <w:b/>
              </w:rPr>
            </w:pPr>
            <w:r w:rsidRPr="00AA6165">
              <w:rPr>
                <w:b/>
              </w:rPr>
              <w:t>3017A</w:t>
            </w:r>
          </w:p>
        </w:tc>
        <w:tc>
          <w:tcPr>
            <w:tcW w:w="4416" w:type="dxa"/>
            <w:shd w:val="clear" w:color="auto" w:fill="auto"/>
            <w:vAlign w:val="center"/>
          </w:tcPr>
          <w:p w14:paraId="0419A118" w14:textId="77777777" w:rsidR="00E9334D" w:rsidRDefault="00E9334D" w:rsidP="00001760">
            <w:pPr>
              <w:pStyle w:val="TableText"/>
            </w:pPr>
            <w:r>
              <w:t>Goat Greek</w:t>
            </w:r>
          </w:p>
        </w:tc>
        <w:tc>
          <w:tcPr>
            <w:tcW w:w="1800" w:type="dxa"/>
            <w:shd w:val="clear" w:color="auto" w:fill="auto"/>
            <w:vAlign w:val="center"/>
          </w:tcPr>
          <w:p w14:paraId="6645CE4A" w14:textId="77777777" w:rsidR="00E9334D" w:rsidRPr="00571DCE" w:rsidRDefault="00E9334D" w:rsidP="00001760">
            <w:pPr>
              <w:pStyle w:val="TableText"/>
              <w:rPr>
                <w:rFonts w:cs="Arial"/>
                <w:szCs w:val="18"/>
              </w:rPr>
            </w:pPr>
            <w:r>
              <w:rPr>
                <w:rFonts w:cs="Arial"/>
                <w:szCs w:val="18"/>
              </w:rPr>
              <w:t>TP</w:t>
            </w:r>
          </w:p>
        </w:tc>
        <w:tc>
          <w:tcPr>
            <w:tcW w:w="2070" w:type="dxa"/>
            <w:shd w:val="clear" w:color="auto" w:fill="auto"/>
            <w:vAlign w:val="center"/>
          </w:tcPr>
          <w:p w14:paraId="1F07CC0B" w14:textId="007C566E" w:rsidR="00E9334D" w:rsidRDefault="00E9334D" w:rsidP="00001760">
            <w:pPr>
              <w:pStyle w:val="TableText"/>
            </w:pPr>
            <w:r>
              <w:t>0</w:t>
            </w:r>
          </w:p>
        </w:tc>
      </w:tr>
      <w:tr w:rsidR="00E9334D" w14:paraId="395B16E8" w14:textId="77777777" w:rsidTr="0099034A">
        <w:trPr>
          <w:trHeight w:val="288"/>
          <w:jc w:val="center"/>
        </w:trPr>
        <w:tc>
          <w:tcPr>
            <w:tcW w:w="1249" w:type="dxa"/>
            <w:shd w:val="clear" w:color="auto" w:fill="auto"/>
            <w:vAlign w:val="center"/>
          </w:tcPr>
          <w:p w14:paraId="52E91C5D" w14:textId="3F186997" w:rsidR="00E9334D" w:rsidRPr="00AA6165" w:rsidRDefault="00E9334D" w:rsidP="00FC4707">
            <w:pPr>
              <w:pStyle w:val="TableText"/>
              <w:rPr>
                <w:b/>
              </w:rPr>
            </w:pPr>
            <w:r w:rsidRPr="00AA6165">
              <w:rPr>
                <w:b/>
              </w:rPr>
              <w:t>3017A</w:t>
            </w:r>
          </w:p>
        </w:tc>
        <w:tc>
          <w:tcPr>
            <w:tcW w:w="4416" w:type="dxa"/>
            <w:shd w:val="clear" w:color="auto" w:fill="auto"/>
            <w:vAlign w:val="center"/>
          </w:tcPr>
          <w:p w14:paraId="53F20A74" w14:textId="2697ACF5" w:rsidR="00E9334D" w:rsidRDefault="00E9334D" w:rsidP="00FC4707">
            <w:pPr>
              <w:pStyle w:val="TableText"/>
            </w:pPr>
            <w:r>
              <w:t>Goat Greek</w:t>
            </w:r>
          </w:p>
        </w:tc>
        <w:tc>
          <w:tcPr>
            <w:tcW w:w="1800" w:type="dxa"/>
            <w:shd w:val="clear" w:color="auto" w:fill="auto"/>
            <w:vAlign w:val="center"/>
          </w:tcPr>
          <w:p w14:paraId="0787E8D9" w14:textId="69FFC5BC" w:rsidR="00E9334D" w:rsidRDefault="00E9334D" w:rsidP="00FC4707">
            <w:pPr>
              <w:pStyle w:val="TableText"/>
              <w:rPr>
                <w:rFonts w:cs="Arial"/>
                <w:szCs w:val="18"/>
              </w:rPr>
            </w:pPr>
            <w:r>
              <w:rPr>
                <w:rFonts w:cs="Arial"/>
                <w:szCs w:val="18"/>
              </w:rPr>
              <w:t>BOD</w:t>
            </w:r>
          </w:p>
        </w:tc>
        <w:tc>
          <w:tcPr>
            <w:tcW w:w="2070" w:type="dxa"/>
            <w:shd w:val="clear" w:color="auto" w:fill="auto"/>
            <w:vAlign w:val="center"/>
          </w:tcPr>
          <w:p w14:paraId="03FC851B" w14:textId="3D0C7B73" w:rsidR="00E9334D" w:rsidRDefault="00E9334D" w:rsidP="00FC4707">
            <w:pPr>
              <w:pStyle w:val="TableText"/>
            </w:pPr>
            <w:r>
              <w:t>72.3</w:t>
            </w:r>
          </w:p>
        </w:tc>
      </w:tr>
      <w:tr w:rsidR="00E9334D" w14:paraId="2EF8DC2E" w14:textId="77777777" w:rsidTr="0099034A">
        <w:trPr>
          <w:trHeight w:val="288"/>
          <w:jc w:val="center"/>
        </w:trPr>
        <w:tc>
          <w:tcPr>
            <w:tcW w:w="1249" w:type="dxa"/>
            <w:shd w:val="clear" w:color="auto" w:fill="auto"/>
            <w:vAlign w:val="center"/>
          </w:tcPr>
          <w:p w14:paraId="6539E39C" w14:textId="77777777" w:rsidR="00E9334D" w:rsidRPr="00AA6165" w:rsidRDefault="00E9334D" w:rsidP="00FC4707">
            <w:pPr>
              <w:pStyle w:val="TableText"/>
              <w:rPr>
                <w:b/>
              </w:rPr>
            </w:pPr>
            <w:r w:rsidRPr="00AA6165">
              <w:rPr>
                <w:b/>
              </w:rPr>
              <w:t>3085A</w:t>
            </w:r>
          </w:p>
        </w:tc>
        <w:tc>
          <w:tcPr>
            <w:tcW w:w="4416" w:type="dxa"/>
            <w:shd w:val="clear" w:color="auto" w:fill="auto"/>
            <w:vAlign w:val="center"/>
          </w:tcPr>
          <w:p w14:paraId="78DDB5EE" w14:textId="77777777" w:rsidR="00E9334D" w:rsidRPr="00106737" w:rsidRDefault="00E9334D" w:rsidP="00FC4707">
            <w:pPr>
              <w:pStyle w:val="TableText"/>
              <w:rPr>
                <w:bCs/>
              </w:rPr>
            </w:pPr>
            <w:r>
              <w:rPr>
                <w:bCs/>
              </w:rPr>
              <w:t>Crane Creek</w:t>
            </w:r>
          </w:p>
        </w:tc>
        <w:tc>
          <w:tcPr>
            <w:tcW w:w="1800" w:type="dxa"/>
            <w:shd w:val="clear" w:color="auto" w:fill="auto"/>
            <w:vAlign w:val="center"/>
          </w:tcPr>
          <w:p w14:paraId="6C9958A1" w14:textId="77777777" w:rsidR="00E9334D" w:rsidRDefault="00E9334D" w:rsidP="00FC4707">
            <w:pPr>
              <w:pStyle w:val="TableText"/>
              <w:rPr>
                <w:rFonts w:cs="Arial"/>
                <w:szCs w:val="18"/>
              </w:rPr>
            </w:pPr>
            <w:r>
              <w:rPr>
                <w:rFonts w:cs="Arial"/>
                <w:szCs w:val="18"/>
              </w:rPr>
              <w:t>TN</w:t>
            </w:r>
          </w:p>
        </w:tc>
        <w:tc>
          <w:tcPr>
            <w:tcW w:w="2070" w:type="dxa"/>
            <w:shd w:val="clear" w:color="auto" w:fill="auto"/>
            <w:vAlign w:val="center"/>
          </w:tcPr>
          <w:p w14:paraId="51EA0B5A" w14:textId="77777777" w:rsidR="00E9334D" w:rsidRDefault="00E9334D" w:rsidP="00FC4707">
            <w:pPr>
              <w:pStyle w:val="TableText"/>
            </w:pPr>
            <w:r>
              <w:t>CIRL TN Target</w:t>
            </w:r>
          </w:p>
        </w:tc>
      </w:tr>
      <w:tr w:rsidR="00E9334D" w14:paraId="561A88B9" w14:textId="77777777" w:rsidTr="0099034A">
        <w:trPr>
          <w:trHeight w:val="288"/>
          <w:jc w:val="center"/>
        </w:trPr>
        <w:tc>
          <w:tcPr>
            <w:tcW w:w="1249" w:type="dxa"/>
            <w:shd w:val="clear" w:color="auto" w:fill="auto"/>
            <w:vAlign w:val="center"/>
          </w:tcPr>
          <w:p w14:paraId="1C23A4DC" w14:textId="77777777" w:rsidR="00E9334D" w:rsidRPr="00AA6165" w:rsidRDefault="00E9334D" w:rsidP="00FC4707">
            <w:pPr>
              <w:pStyle w:val="TableText"/>
              <w:rPr>
                <w:b/>
              </w:rPr>
            </w:pPr>
            <w:r w:rsidRPr="00AA6165">
              <w:rPr>
                <w:b/>
              </w:rPr>
              <w:t>3085A</w:t>
            </w:r>
          </w:p>
        </w:tc>
        <w:tc>
          <w:tcPr>
            <w:tcW w:w="4416" w:type="dxa"/>
            <w:shd w:val="clear" w:color="auto" w:fill="auto"/>
            <w:vAlign w:val="center"/>
          </w:tcPr>
          <w:p w14:paraId="1E783EBA" w14:textId="77777777" w:rsidR="00E9334D" w:rsidRDefault="00E9334D" w:rsidP="00FC4707">
            <w:pPr>
              <w:pStyle w:val="TableText"/>
              <w:rPr>
                <w:bCs/>
              </w:rPr>
            </w:pPr>
            <w:r>
              <w:rPr>
                <w:bCs/>
              </w:rPr>
              <w:t>Crane Creek</w:t>
            </w:r>
          </w:p>
        </w:tc>
        <w:tc>
          <w:tcPr>
            <w:tcW w:w="1800" w:type="dxa"/>
            <w:shd w:val="clear" w:color="auto" w:fill="auto"/>
            <w:vAlign w:val="center"/>
          </w:tcPr>
          <w:p w14:paraId="060B1EE5" w14:textId="77777777" w:rsidR="00E9334D" w:rsidRDefault="00E9334D" w:rsidP="00FC4707">
            <w:pPr>
              <w:pStyle w:val="TableText"/>
              <w:rPr>
                <w:rFonts w:cs="Arial"/>
                <w:szCs w:val="18"/>
              </w:rPr>
            </w:pPr>
            <w:r>
              <w:rPr>
                <w:rFonts w:cs="Arial"/>
                <w:szCs w:val="18"/>
              </w:rPr>
              <w:t>TP</w:t>
            </w:r>
          </w:p>
        </w:tc>
        <w:tc>
          <w:tcPr>
            <w:tcW w:w="2070" w:type="dxa"/>
            <w:shd w:val="clear" w:color="auto" w:fill="auto"/>
            <w:vAlign w:val="center"/>
          </w:tcPr>
          <w:p w14:paraId="73ACE8F1" w14:textId="77777777" w:rsidR="00E9334D" w:rsidRDefault="00E9334D" w:rsidP="00FC4707">
            <w:pPr>
              <w:pStyle w:val="TableText"/>
            </w:pPr>
            <w:r>
              <w:t>CIRL TP Target</w:t>
            </w:r>
          </w:p>
        </w:tc>
      </w:tr>
      <w:tr w:rsidR="00E9334D" w14:paraId="742D0A30" w14:textId="77777777" w:rsidTr="0099034A">
        <w:trPr>
          <w:trHeight w:val="288"/>
          <w:jc w:val="center"/>
        </w:trPr>
        <w:tc>
          <w:tcPr>
            <w:tcW w:w="1249" w:type="dxa"/>
            <w:shd w:val="clear" w:color="auto" w:fill="auto"/>
            <w:vAlign w:val="center"/>
          </w:tcPr>
          <w:p w14:paraId="763E690D" w14:textId="260873EC" w:rsidR="00E9334D" w:rsidRPr="00AA6165" w:rsidRDefault="00E9334D" w:rsidP="0098702B">
            <w:pPr>
              <w:pStyle w:val="TableText"/>
              <w:rPr>
                <w:b/>
              </w:rPr>
            </w:pPr>
            <w:r w:rsidRPr="00AA6165">
              <w:rPr>
                <w:b/>
              </w:rPr>
              <w:t>3085A</w:t>
            </w:r>
          </w:p>
        </w:tc>
        <w:tc>
          <w:tcPr>
            <w:tcW w:w="4416" w:type="dxa"/>
            <w:shd w:val="clear" w:color="auto" w:fill="auto"/>
            <w:vAlign w:val="center"/>
          </w:tcPr>
          <w:p w14:paraId="5350FF46" w14:textId="2D53DBE2" w:rsidR="00E9334D" w:rsidRDefault="00E9334D" w:rsidP="0098702B">
            <w:pPr>
              <w:pStyle w:val="TableText"/>
              <w:rPr>
                <w:bCs/>
              </w:rPr>
            </w:pPr>
            <w:r>
              <w:rPr>
                <w:bCs/>
              </w:rPr>
              <w:t>Crane Creek</w:t>
            </w:r>
          </w:p>
        </w:tc>
        <w:tc>
          <w:tcPr>
            <w:tcW w:w="1800" w:type="dxa"/>
            <w:shd w:val="clear" w:color="auto" w:fill="auto"/>
            <w:vAlign w:val="center"/>
          </w:tcPr>
          <w:p w14:paraId="655DFB77" w14:textId="16B731EF" w:rsidR="00E9334D" w:rsidRDefault="00E9334D" w:rsidP="0098702B">
            <w:pPr>
              <w:pStyle w:val="TableText"/>
              <w:rPr>
                <w:rFonts w:cs="Arial"/>
                <w:szCs w:val="18"/>
              </w:rPr>
            </w:pPr>
            <w:r>
              <w:rPr>
                <w:rFonts w:cs="Arial"/>
                <w:szCs w:val="18"/>
              </w:rPr>
              <w:t>BOD</w:t>
            </w:r>
          </w:p>
        </w:tc>
        <w:tc>
          <w:tcPr>
            <w:tcW w:w="2070" w:type="dxa"/>
            <w:shd w:val="clear" w:color="auto" w:fill="auto"/>
            <w:vAlign w:val="center"/>
          </w:tcPr>
          <w:p w14:paraId="6184F8AB" w14:textId="22E8BB2E" w:rsidR="00E9334D" w:rsidRDefault="00E9334D" w:rsidP="0098702B">
            <w:pPr>
              <w:pStyle w:val="TableText"/>
            </w:pPr>
            <w:r>
              <w:t>80.1</w:t>
            </w:r>
          </w:p>
        </w:tc>
      </w:tr>
      <w:tr w:rsidR="00E9334D" w14:paraId="28F9BCC6" w14:textId="77777777" w:rsidTr="0099034A">
        <w:trPr>
          <w:trHeight w:val="288"/>
          <w:jc w:val="center"/>
        </w:trPr>
        <w:tc>
          <w:tcPr>
            <w:tcW w:w="1249" w:type="dxa"/>
            <w:shd w:val="clear" w:color="auto" w:fill="auto"/>
            <w:vAlign w:val="center"/>
          </w:tcPr>
          <w:p w14:paraId="52FC1425" w14:textId="77777777" w:rsidR="00E9334D" w:rsidRPr="00AA6165" w:rsidRDefault="00E9334D" w:rsidP="0098702B">
            <w:pPr>
              <w:pStyle w:val="TableText"/>
              <w:rPr>
                <w:b/>
              </w:rPr>
            </w:pPr>
            <w:r w:rsidRPr="00AA6165">
              <w:rPr>
                <w:b/>
              </w:rPr>
              <w:t>3128</w:t>
            </w:r>
          </w:p>
        </w:tc>
        <w:tc>
          <w:tcPr>
            <w:tcW w:w="4416" w:type="dxa"/>
            <w:shd w:val="clear" w:color="auto" w:fill="auto"/>
            <w:vAlign w:val="center"/>
          </w:tcPr>
          <w:p w14:paraId="2B9DC1B5" w14:textId="77777777" w:rsidR="00E9334D" w:rsidRDefault="00E9334D" w:rsidP="0098702B">
            <w:pPr>
              <w:pStyle w:val="TableText"/>
              <w:rPr>
                <w:bCs/>
              </w:rPr>
            </w:pPr>
            <w:r>
              <w:rPr>
                <w:bCs/>
              </w:rPr>
              <w:t>North Prong of the Sebastian River</w:t>
            </w:r>
          </w:p>
        </w:tc>
        <w:tc>
          <w:tcPr>
            <w:tcW w:w="1800" w:type="dxa"/>
            <w:shd w:val="clear" w:color="auto" w:fill="auto"/>
            <w:vAlign w:val="center"/>
          </w:tcPr>
          <w:p w14:paraId="5E1D16AB" w14:textId="77777777" w:rsidR="00E9334D" w:rsidRDefault="00E9334D" w:rsidP="0098702B">
            <w:pPr>
              <w:pStyle w:val="TableText"/>
              <w:rPr>
                <w:rFonts w:cs="Arial"/>
                <w:szCs w:val="18"/>
              </w:rPr>
            </w:pPr>
            <w:r>
              <w:rPr>
                <w:rFonts w:cs="Arial"/>
                <w:szCs w:val="18"/>
              </w:rPr>
              <w:t>TN</w:t>
            </w:r>
          </w:p>
        </w:tc>
        <w:tc>
          <w:tcPr>
            <w:tcW w:w="2070" w:type="dxa"/>
            <w:shd w:val="clear" w:color="auto" w:fill="auto"/>
            <w:vAlign w:val="center"/>
          </w:tcPr>
          <w:p w14:paraId="1CFB76C4" w14:textId="77777777" w:rsidR="00E9334D" w:rsidRDefault="00E9334D" w:rsidP="0098702B">
            <w:pPr>
              <w:pStyle w:val="TableText"/>
            </w:pPr>
            <w:r>
              <w:t>CIRL TN Target</w:t>
            </w:r>
          </w:p>
        </w:tc>
      </w:tr>
      <w:tr w:rsidR="00E9334D" w14:paraId="1686AC5B" w14:textId="77777777" w:rsidTr="0099034A">
        <w:trPr>
          <w:trHeight w:val="288"/>
          <w:jc w:val="center"/>
        </w:trPr>
        <w:tc>
          <w:tcPr>
            <w:tcW w:w="1249" w:type="dxa"/>
            <w:shd w:val="clear" w:color="auto" w:fill="auto"/>
            <w:vAlign w:val="center"/>
          </w:tcPr>
          <w:p w14:paraId="0FCBC03D" w14:textId="77777777" w:rsidR="00E9334D" w:rsidRPr="00AA6165" w:rsidRDefault="00E9334D" w:rsidP="0098702B">
            <w:pPr>
              <w:pStyle w:val="TableText"/>
              <w:rPr>
                <w:b/>
              </w:rPr>
            </w:pPr>
            <w:r w:rsidRPr="00AA6165">
              <w:rPr>
                <w:b/>
              </w:rPr>
              <w:t>3128</w:t>
            </w:r>
          </w:p>
        </w:tc>
        <w:tc>
          <w:tcPr>
            <w:tcW w:w="4416" w:type="dxa"/>
            <w:shd w:val="clear" w:color="auto" w:fill="auto"/>
            <w:vAlign w:val="center"/>
          </w:tcPr>
          <w:p w14:paraId="169AA281" w14:textId="77777777" w:rsidR="00E9334D" w:rsidRDefault="00E9334D" w:rsidP="0098702B">
            <w:pPr>
              <w:pStyle w:val="TableText"/>
              <w:rPr>
                <w:bCs/>
              </w:rPr>
            </w:pPr>
            <w:r>
              <w:rPr>
                <w:bCs/>
              </w:rPr>
              <w:t>North Prong of the Sebastian River</w:t>
            </w:r>
          </w:p>
        </w:tc>
        <w:tc>
          <w:tcPr>
            <w:tcW w:w="1800" w:type="dxa"/>
            <w:shd w:val="clear" w:color="auto" w:fill="auto"/>
            <w:vAlign w:val="center"/>
          </w:tcPr>
          <w:p w14:paraId="4558E722" w14:textId="77777777" w:rsidR="00E9334D" w:rsidRDefault="00E9334D" w:rsidP="0098702B">
            <w:pPr>
              <w:pStyle w:val="TableText"/>
              <w:rPr>
                <w:rFonts w:cs="Arial"/>
                <w:szCs w:val="18"/>
              </w:rPr>
            </w:pPr>
            <w:r>
              <w:rPr>
                <w:rFonts w:cs="Arial"/>
                <w:szCs w:val="18"/>
              </w:rPr>
              <w:t>TP</w:t>
            </w:r>
          </w:p>
        </w:tc>
        <w:tc>
          <w:tcPr>
            <w:tcW w:w="2070" w:type="dxa"/>
            <w:shd w:val="clear" w:color="auto" w:fill="auto"/>
            <w:vAlign w:val="center"/>
          </w:tcPr>
          <w:p w14:paraId="7EA7ECFF" w14:textId="77777777" w:rsidR="00E9334D" w:rsidRDefault="00E9334D" w:rsidP="0098702B">
            <w:pPr>
              <w:pStyle w:val="TableText"/>
            </w:pPr>
            <w:r>
              <w:t>CIRL TN Target</w:t>
            </w:r>
          </w:p>
        </w:tc>
      </w:tr>
      <w:tr w:rsidR="00E9334D" w14:paraId="5E59128B" w14:textId="77777777" w:rsidTr="0099034A">
        <w:trPr>
          <w:trHeight w:val="288"/>
          <w:jc w:val="center"/>
        </w:trPr>
        <w:tc>
          <w:tcPr>
            <w:tcW w:w="1249" w:type="dxa"/>
            <w:shd w:val="clear" w:color="auto" w:fill="auto"/>
            <w:vAlign w:val="center"/>
          </w:tcPr>
          <w:p w14:paraId="574CADB4" w14:textId="62EA15BC" w:rsidR="00E9334D" w:rsidRPr="00AA6165" w:rsidRDefault="00E9334D" w:rsidP="00374C86">
            <w:pPr>
              <w:pStyle w:val="TableText"/>
              <w:rPr>
                <w:b/>
              </w:rPr>
            </w:pPr>
            <w:r w:rsidRPr="00AA6165">
              <w:rPr>
                <w:b/>
              </w:rPr>
              <w:t>3128</w:t>
            </w:r>
          </w:p>
        </w:tc>
        <w:tc>
          <w:tcPr>
            <w:tcW w:w="4416" w:type="dxa"/>
            <w:shd w:val="clear" w:color="auto" w:fill="auto"/>
            <w:vAlign w:val="center"/>
          </w:tcPr>
          <w:p w14:paraId="33B0BFDD" w14:textId="4950BE70" w:rsidR="00E9334D" w:rsidRDefault="00E9334D" w:rsidP="00374C86">
            <w:pPr>
              <w:pStyle w:val="TableText"/>
              <w:rPr>
                <w:bCs/>
              </w:rPr>
            </w:pPr>
            <w:r>
              <w:rPr>
                <w:bCs/>
              </w:rPr>
              <w:t>North Prong of the Sebastian River</w:t>
            </w:r>
          </w:p>
        </w:tc>
        <w:tc>
          <w:tcPr>
            <w:tcW w:w="1800" w:type="dxa"/>
            <w:shd w:val="clear" w:color="auto" w:fill="auto"/>
            <w:vAlign w:val="center"/>
          </w:tcPr>
          <w:p w14:paraId="1EBD4339" w14:textId="7A621486" w:rsidR="00E9334D" w:rsidRDefault="00E9334D" w:rsidP="00374C86">
            <w:pPr>
              <w:pStyle w:val="TableText"/>
              <w:rPr>
                <w:rFonts w:cs="Arial"/>
                <w:szCs w:val="18"/>
              </w:rPr>
            </w:pPr>
            <w:r>
              <w:rPr>
                <w:rFonts w:cs="Arial"/>
                <w:szCs w:val="18"/>
              </w:rPr>
              <w:t>BOD</w:t>
            </w:r>
          </w:p>
        </w:tc>
        <w:tc>
          <w:tcPr>
            <w:tcW w:w="2070" w:type="dxa"/>
            <w:shd w:val="clear" w:color="auto" w:fill="auto"/>
            <w:vAlign w:val="center"/>
          </w:tcPr>
          <w:p w14:paraId="5DC8B58D" w14:textId="55618ED4" w:rsidR="00E9334D" w:rsidRDefault="00E9334D" w:rsidP="00374C86">
            <w:pPr>
              <w:pStyle w:val="TableText"/>
            </w:pPr>
            <w:r>
              <w:t>69.7</w:t>
            </w:r>
          </w:p>
        </w:tc>
      </w:tr>
      <w:tr w:rsidR="00E9334D" w14:paraId="1CED5FBD" w14:textId="77777777" w:rsidTr="0099034A">
        <w:trPr>
          <w:trHeight w:val="288"/>
          <w:jc w:val="center"/>
        </w:trPr>
        <w:tc>
          <w:tcPr>
            <w:tcW w:w="1249" w:type="dxa"/>
            <w:shd w:val="clear" w:color="auto" w:fill="auto"/>
            <w:vAlign w:val="center"/>
          </w:tcPr>
          <w:p w14:paraId="478ED036" w14:textId="77777777" w:rsidR="00E9334D" w:rsidRPr="00AA6165" w:rsidRDefault="00E9334D" w:rsidP="00374C86">
            <w:pPr>
              <w:pStyle w:val="TableText"/>
              <w:rPr>
                <w:b/>
              </w:rPr>
            </w:pPr>
            <w:r w:rsidRPr="00AA6165">
              <w:rPr>
                <w:b/>
              </w:rPr>
              <w:t>3129B1</w:t>
            </w:r>
          </w:p>
        </w:tc>
        <w:tc>
          <w:tcPr>
            <w:tcW w:w="4416" w:type="dxa"/>
            <w:shd w:val="clear" w:color="auto" w:fill="auto"/>
            <w:vAlign w:val="center"/>
          </w:tcPr>
          <w:p w14:paraId="4CD68773" w14:textId="77777777" w:rsidR="00E9334D" w:rsidRDefault="00E9334D" w:rsidP="00374C86">
            <w:pPr>
              <w:pStyle w:val="TableText"/>
              <w:rPr>
                <w:bCs/>
              </w:rPr>
            </w:pPr>
            <w:r>
              <w:rPr>
                <w:bCs/>
              </w:rPr>
              <w:t>South Prong St. Sebastian River Estuary Segment</w:t>
            </w:r>
          </w:p>
        </w:tc>
        <w:tc>
          <w:tcPr>
            <w:tcW w:w="1800" w:type="dxa"/>
            <w:shd w:val="clear" w:color="auto" w:fill="auto"/>
            <w:vAlign w:val="center"/>
          </w:tcPr>
          <w:p w14:paraId="5D172CD4" w14:textId="77777777" w:rsidR="00E9334D" w:rsidRDefault="00E9334D" w:rsidP="00374C86">
            <w:pPr>
              <w:pStyle w:val="TableText"/>
              <w:rPr>
                <w:rFonts w:cs="Arial"/>
                <w:szCs w:val="18"/>
              </w:rPr>
            </w:pPr>
            <w:r>
              <w:rPr>
                <w:rFonts w:cs="Arial"/>
                <w:szCs w:val="18"/>
              </w:rPr>
              <w:t>TN</w:t>
            </w:r>
          </w:p>
        </w:tc>
        <w:tc>
          <w:tcPr>
            <w:tcW w:w="2070" w:type="dxa"/>
            <w:shd w:val="clear" w:color="auto" w:fill="auto"/>
            <w:vAlign w:val="center"/>
          </w:tcPr>
          <w:p w14:paraId="5D1FA9FD" w14:textId="77777777" w:rsidR="00E9334D" w:rsidRDefault="00E9334D" w:rsidP="00374C86">
            <w:pPr>
              <w:pStyle w:val="TableText"/>
            </w:pPr>
            <w:r>
              <w:t>CIRL TN Target</w:t>
            </w:r>
          </w:p>
        </w:tc>
      </w:tr>
      <w:tr w:rsidR="00E9334D" w14:paraId="3E044351" w14:textId="77777777" w:rsidTr="0099034A">
        <w:trPr>
          <w:trHeight w:val="288"/>
          <w:jc w:val="center"/>
        </w:trPr>
        <w:tc>
          <w:tcPr>
            <w:tcW w:w="1249" w:type="dxa"/>
            <w:shd w:val="clear" w:color="auto" w:fill="auto"/>
            <w:vAlign w:val="center"/>
          </w:tcPr>
          <w:p w14:paraId="597EA2D6" w14:textId="77777777" w:rsidR="00E9334D" w:rsidRPr="00AA6165" w:rsidRDefault="00E9334D" w:rsidP="00374C86">
            <w:pPr>
              <w:pStyle w:val="TableText"/>
              <w:rPr>
                <w:b/>
              </w:rPr>
            </w:pPr>
            <w:r w:rsidRPr="00AA6165">
              <w:rPr>
                <w:b/>
              </w:rPr>
              <w:t>3129B1</w:t>
            </w:r>
          </w:p>
        </w:tc>
        <w:tc>
          <w:tcPr>
            <w:tcW w:w="4416" w:type="dxa"/>
            <w:shd w:val="clear" w:color="auto" w:fill="auto"/>
            <w:vAlign w:val="center"/>
          </w:tcPr>
          <w:p w14:paraId="6A39C907" w14:textId="77777777" w:rsidR="00E9334D" w:rsidRPr="00B234EF" w:rsidRDefault="00E9334D" w:rsidP="00374C86">
            <w:pPr>
              <w:pStyle w:val="TableText"/>
              <w:rPr>
                <w:bCs/>
              </w:rPr>
            </w:pPr>
            <w:r w:rsidRPr="00B234EF">
              <w:rPr>
                <w:bCs/>
              </w:rPr>
              <w:t>South Prong St. Sebastian River Estuary Segment</w:t>
            </w:r>
          </w:p>
        </w:tc>
        <w:tc>
          <w:tcPr>
            <w:tcW w:w="1800" w:type="dxa"/>
            <w:shd w:val="clear" w:color="auto" w:fill="auto"/>
            <w:vAlign w:val="center"/>
          </w:tcPr>
          <w:p w14:paraId="45E1F0DA" w14:textId="77777777" w:rsidR="00E9334D" w:rsidRPr="00B234EF" w:rsidRDefault="00E9334D" w:rsidP="00374C86">
            <w:pPr>
              <w:pStyle w:val="TableText"/>
              <w:rPr>
                <w:rFonts w:cs="Arial"/>
                <w:szCs w:val="18"/>
              </w:rPr>
            </w:pPr>
            <w:r w:rsidRPr="00B234EF">
              <w:rPr>
                <w:rFonts w:cs="Arial"/>
                <w:szCs w:val="18"/>
              </w:rPr>
              <w:t>TP</w:t>
            </w:r>
          </w:p>
        </w:tc>
        <w:tc>
          <w:tcPr>
            <w:tcW w:w="2070" w:type="dxa"/>
            <w:shd w:val="clear" w:color="auto" w:fill="auto"/>
            <w:vAlign w:val="center"/>
          </w:tcPr>
          <w:p w14:paraId="07E1B6D6" w14:textId="77777777" w:rsidR="00E9334D" w:rsidRPr="00B234EF" w:rsidRDefault="00E9334D" w:rsidP="00374C86">
            <w:pPr>
              <w:pStyle w:val="TableText"/>
            </w:pPr>
            <w:r w:rsidRPr="00B234EF">
              <w:t>CIRL TP Target</w:t>
            </w:r>
          </w:p>
        </w:tc>
      </w:tr>
      <w:tr w:rsidR="00E9334D" w14:paraId="30A9E47C" w14:textId="77777777" w:rsidTr="0099034A">
        <w:trPr>
          <w:trHeight w:val="288"/>
          <w:jc w:val="center"/>
        </w:trPr>
        <w:tc>
          <w:tcPr>
            <w:tcW w:w="1249" w:type="dxa"/>
            <w:shd w:val="clear" w:color="auto" w:fill="auto"/>
            <w:vAlign w:val="center"/>
          </w:tcPr>
          <w:p w14:paraId="2E108E20" w14:textId="42E07C24" w:rsidR="00E9334D" w:rsidRPr="00AA6165" w:rsidRDefault="00E9334D" w:rsidP="00374C86">
            <w:pPr>
              <w:pStyle w:val="TableText"/>
              <w:rPr>
                <w:b/>
              </w:rPr>
            </w:pPr>
            <w:r w:rsidRPr="00AA6165">
              <w:rPr>
                <w:b/>
              </w:rPr>
              <w:t>3129B1</w:t>
            </w:r>
          </w:p>
        </w:tc>
        <w:tc>
          <w:tcPr>
            <w:tcW w:w="4416" w:type="dxa"/>
            <w:shd w:val="clear" w:color="auto" w:fill="auto"/>
            <w:vAlign w:val="center"/>
          </w:tcPr>
          <w:p w14:paraId="4C293B64" w14:textId="39075003" w:rsidR="00E9334D" w:rsidRPr="00B234EF" w:rsidRDefault="00E9334D" w:rsidP="00374C86">
            <w:pPr>
              <w:pStyle w:val="TableText"/>
              <w:rPr>
                <w:bCs/>
              </w:rPr>
            </w:pPr>
            <w:r w:rsidRPr="00B234EF">
              <w:rPr>
                <w:bCs/>
              </w:rPr>
              <w:t>South Prong St. Sebastian River Estuary Segment</w:t>
            </w:r>
          </w:p>
        </w:tc>
        <w:tc>
          <w:tcPr>
            <w:tcW w:w="1800" w:type="dxa"/>
            <w:shd w:val="clear" w:color="auto" w:fill="auto"/>
            <w:vAlign w:val="center"/>
          </w:tcPr>
          <w:p w14:paraId="64D83608" w14:textId="2441604F" w:rsidR="00E9334D" w:rsidRPr="00B234EF" w:rsidRDefault="00E9334D" w:rsidP="00374C86">
            <w:pPr>
              <w:pStyle w:val="TableText"/>
              <w:rPr>
                <w:rFonts w:cs="Arial"/>
                <w:szCs w:val="18"/>
              </w:rPr>
            </w:pPr>
            <w:r>
              <w:rPr>
                <w:rFonts w:cs="Arial"/>
                <w:szCs w:val="18"/>
              </w:rPr>
              <w:t>BOD</w:t>
            </w:r>
          </w:p>
        </w:tc>
        <w:tc>
          <w:tcPr>
            <w:tcW w:w="2070" w:type="dxa"/>
            <w:shd w:val="clear" w:color="auto" w:fill="auto"/>
            <w:vAlign w:val="center"/>
          </w:tcPr>
          <w:p w14:paraId="559DAE6A" w14:textId="1AB140EC" w:rsidR="00E9334D" w:rsidRPr="00B234EF" w:rsidRDefault="00E9334D" w:rsidP="00374C86">
            <w:pPr>
              <w:pStyle w:val="TableText"/>
            </w:pPr>
            <w:r>
              <w:t>78.2</w:t>
            </w:r>
          </w:p>
        </w:tc>
      </w:tr>
      <w:tr w:rsidR="00E9334D" w14:paraId="5A434EE6" w14:textId="77777777" w:rsidTr="0099034A">
        <w:trPr>
          <w:trHeight w:val="288"/>
          <w:jc w:val="center"/>
        </w:trPr>
        <w:tc>
          <w:tcPr>
            <w:tcW w:w="1249" w:type="dxa"/>
            <w:shd w:val="clear" w:color="auto" w:fill="auto"/>
            <w:vAlign w:val="center"/>
          </w:tcPr>
          <w:p w14:paraId="449751B8" w14:textId="77777777" w:rsidR="00E9334D" w:rsidRPr="00AA6165" w:rsidRDefault="00E9334D" w:rsidP="00374C86">
            <w:pPr>
              <w:pStyle w:val="TableText"/>
              <w:rPr>
                <w:b/>
              </w:rPr>
            </w:pPr>
            <w:r w:rsidRPr="00AA6165">
              <w:rPr>
                <w:b/>
              </w:rPr>
              <w:t>3129B2</w:t>
            </w:r>
          </w:p>
        </w:tc>
        <w:tc>
          <w:tcPr>
            <w:tcW w:w="4416" w:type="dxa"/>
            <w:shd w:val="clear" w:color="auto" w:fill="auto"/>
            <w:vAlign w:val="center"/>
          </w:tcPr>
          <w:p w14:paraId="7C26CAC5" w14:textId="77777777" w:rsidR="00E9334D" w:rsidRDefault="00E9334D" w:rsidP="00374C86">
            <w:pPr>
              <w:pStyle w:val="TableText"/>
              <w:rPr>
                <w:bCs/>
              </w:rPr>
            </w:pPr>
            <w:r>
              <w:rPr>
                <w:bCs/>
              </w:rPr>
              <w:t>South Prong St. Sebastian River Estuary Segment</w:t>
            </w:r>
          </w:p>
        </w:tc>
        <w:tc>
          <w:tcPr>
            <w:tcW w:w="1800" w:type="dxa"/>
            <w:shd w:val="clear" w:color="auto" w:fill="auto"/>
            <w:vAlign w:val="center"/>
          </w:tcPr>
          <w:p w14:paraId="773DD9FB" w14:textId="77777777" w:rsidR="00E9334D" w:rsidRDefault="00E9334D" w:rsidP="00374C86">
            <w:pPr>
              <w:pStyle w:val="TableText"/>
              <w:rPr>
                <w:rFonts w:cs="Arial"/>
                <w:szCs w:val="18"/>
              </w:rPr>
            </w:pPr>
            <w:r>
              <w:rPr>
                <w:rFonts w:cs="Arial"/>
                <w:szCs w:val="18"/>
              </w:rPr>
              <w:t>TN</w:t>
            </w:r>
          </w:p>
        </w:tc>
        <w:tc>
          <w:tcPr>
            <w:tcW w:w="2070" w:type="dxa"/>
            <w:shd w:val="clear" w:color="auto" w:fill="auto"/>
            <w:vAlign w:val="center"/>
          </w:tcPr>
          <w:p w14:paraId="1AE05A1D" w14:textId="77777777" w:rsidR="00E9334D" w:rsidRDefault="00E9334D" w:rsidP="00374C86">
            <w:pPr>
              <w:pStyle w:val="TableText"/>
            </w:pPr>
            <w:r>
              <w:t>CIRL TN Target</w:t>
            </w:r>
          </w:p>
        </w:tc>
      </w:tr>
      <w:tr w:rsidR="00E9334D" w14:paraId="6C9E132F" w14:textId="77777777" w:rsidTr="0099034A">
        <w:trPr>
          <w:trHeight w:val="288"/>
          <w:jc w:val="center"/>
        </w:trPr>
        <w:tc>
          <w:tcPr>
            <w:tcW w:w="1249" w:type="dxa"/>
            <w:shd w:val="clear" w:color="auto" w:fill="auto"/>
            <w:vAlign w:val="center"/>
          </w:tcPr>
          <w:p w14:paraId="6336B7BA" w14:textId="77777777" w:rsidR="00E9334D" w:rsidRPr="00AA6165" w:rsidRDefault="00E9334D" w:rsidP="00374C86">
            <w:pPr>
              <w:pStyle w:val="TableText"/>
              <w:rPr>
                <w:b/>
              </w:rPr>
            </w:pPr>
            <w:r w:rsidRPr="00AA6165">
              <w:rPr>
                <w:b/>
              </w:rPr>
              <w:t>3129B2</w:t>
            </w:r>
          </w:p>
        </w:tc>
        <w:tc>
          <w:tcPr>
            <w:tcW w:w="4416" w:type="dxa"/>
            <w:shd w:val="clear" w:color="auto" w:fill="auto"/>
            <w:vAlign w:val="center"/>
          </w:tcPr>
          <w:p w14:paraId="4533432C" w14:textId="77777777" w:rsidR="00E9334D" w:rsidRDefault="00E9334D" w:rsidP="00374C86">
            <w:pPr>
              <w:pStyle w:val="TableText"/>
              <w:rPr>
                <w:bCs/>
              </w:rPr>
            </w:pPr>
            <w:r>
              <w:rPr>
                <w:bCs/>
              </w:rPr>
              <w:t>South Prong St. Sebastian River Estuary Segment</w:t>
            </w:r>
          </w:p>
        </w:tc>
        <w:tc>
          <w:tcPr>
            <w:tcW w:w="1800" w:type="dxa"/>
            <w:shd w:val="clear" w:color="auto" w:fill="auto"/>
            <w:vAlign w:val="center"/>
          </w:tcPr>
          <w:p w14:paraId="5AA4B856" w14:textId="77777777" w:rsidR="00E9334D" w:rsidRDefault="00E9334D" w:rsidP="00374C86">
            <w:pPr>
              <w:pStyle w:val="TableText"/>
              <w:rPr>
                <w:rFonts w:cs="Arial"/>
                <w:szCs w:val="18"/>
              </w:rPr>
            </w:pPr>
            <w:r>
              <w:rPr>
                <w:rFonts w:cs="Arial"/>
                <w:szCs w:val="18"/>
              </w:rPr>
              <w:t>TP</w:t>
            </w:r>
          </w:p>
        </w:tc>
        <w:tc>
          <w:tcPr>
            <w:tcW w:w="2070" w:type="dxa"/>
            <w:shd w:val="clear" w:color="auto" w:fill="auto"/>
            <w:vAlign w:val="center"/>
          </w:tcPr>
          <w:p w14:paraId="7C40B4C6" w14:textId="77777777" w:rsidR="00E9334D" w:rsidRDefault="00E9334D" w:rsidP="00374C86">
            <w:pPr>
              <w:pStyle w:val="TableText"/>
            </w:pPr>
            <w:r>
              <w:t>CIRL TP Target</w:t>
            </w:r>
          </w:p>
        </w:tc>
      </w:tr>
      <w:tr w:rsidR="00E9334D" w14:paraId="35F9DF76" w14:textId="77777777" w:rsidTr="0099034A">
        <w:trPr>
          <w:trHeight w:val="288"/>
          <w:jc w:val="center"/>
        </w:trPr>
        <w:tc>
          <w:tcPr>
            <w:tcW w:w="1249" w:type="dxa"/>
            <w:shd w:val="clear" w:color="auto" w:fill="auto"/>
            <w:vAlign w:val="center"/>
          </w:tcPr>
          <w:p w14:paraId="2FE8738F" w14:textId="6DD1098A" w:rsidR="00E9334D" w:rsidRPr="00AA6165" w:rsidRDefault="00E9334D" w:rsidP="00374C86">
            <w:pPr>
              <w:pStyle w:val="TableText"/>
              <w:rPr>
                <w:b/>
              </w:rPr>
            </w:pPr>
            <w:r w:rsidRPr="00AA6165">
              <w:rPr>
                <w:b/>
              </w:rPr>
              <w:t>3129B2</w:t>
            </w:r>
          </w:p>
        </w:tc>
        <w:tc>
          <w:tcPr>
            <w:tcW w:w="4416" w:type="dxa"/>
            <w:shd w:val="clear" w:color="auto" w:fill="auto"/>
            <w:vAlign w:val="center"/>
          </w:tcPr>
          <w:p w14:paraId="03A5FADC" w14:textId="0767DD63" w:rsidR="00E9334D" w:rsidRDefault="00E9334D" w:rsidP="00374C86">
            <w:pPr>
              <w:pStyle w:val="TableText"/>
              <w:rPr>
                <w:bCs/>
              </w:rPr>
            </w:pPr>
            <w:r>
              <w:rPr>
                <w:bCs/>
              </w:rPr>
              <w:t>South Prong St. Sebastian River Estuary Segment</w:t>
            </w:r>
          </w:p>
        </w:tc>
        <w:tc>
          <w:tcPr>
            <w:tcW w:w="1800" w:type="dxa"/>
            <w:shd w:val="clear" w:color="auto" w:fill="auto"/>
            <w:vAlign w:val="center"/>
          </w:tcPr>
          <w:p w14:paraId="11958F75" w14:textId="19943A6F" w:rsidR="00E9334D" w:rsidRDefault="00E9334D" w:rsidP="00374C86">
            <w:pPr>
              <w:pStyle w:val="TableText"/>
              <w:rPr>
                <w:rFonts w:cs="Arial"/>
                <w:szCs w:val="18"/>
              </w:rPr>
            </w:pPr>
            <w:r>
              <w:rPr>
                <w:rFonts w:cs="Arial"/>
                <w:szCs w:val="18"/>
              </w:rPr>
              <w:t>BOD</w:t>
            </w:r>
          </w:p>
        </w:tc>
        <w:tc>
          <w:tcPr>
            <w:tcW w:w="2070" w:type="dxa"/>
            <w:shd w:val="clear" w:color="auto" w:fill="auto"/>
            <w:vAlign w:val="center"/>
          </w:tcPr>
          <w:p w14:paraId="31AD448F" w14:textId="1D145269" w:rsidR="00E9334D" w:rsidRDefault="00E9334D" w:rsidP="00374C86">
            <w:pPr>
              <w:pStyle w:val="TableText"/>
            </w:pPr>
            <w:r>
              <w:t>78.2</w:t>
            </w:r>
          </w:p>
        </w:tc>
      </w:tr>
      <w:tr w:rsidR="00E9334D" w14:paraId="2C53B345" w14:textId="77777777" w:rsidTr="0099034A">
        <w:trPr>
          <w:trHeight w:val="288"/>
          <w:jc w:val="center"/>
        </w:trPr>
        <w:tc>
          <w:tcPr>
            <w:tcW w:w="1249" w:type="dxa"/>
            <w:shd w:val="clear" w:color="auto" w:fill="auto"/>
            <w:vAlign w:val="center"/>
          </w:tcPr>
          <w:p w14:paraId="0752F2A8" w14:textId="77777777" w:rsidR="00E9334D" w:rsidRPr="00AA6165" w:rsidRDefault="00E9334D" w:rsidP="00374C86">
            <w:pPr>
              <w:pStyle w:val="TableText"/>
              <w:rPr>
                <w:b/>
              </w:rPr>
            </w:pPr>
            <w:r w:rsidRPr="00AA6165">
              <w:rPr>
                <w:b/>
              </w:rPr>
              <w:t>3129A</w:t>
            </w:r>
          </w:p>
        </w:tc>
        <w:tc>
          <w:tcPr>
            <w:tcW w:w="4416" w:type="dxa"/>
            <w:shd w:val="clear" w:color="auto" w:fill="auto"/>
            <w:vAlign w:val="center"/>
          </w:tcPr>
          <w:p w14:paraId="1433BED2" w14:textId="77777777" w:rsidR="00E9334D" w:rsidRDefault="00E9334D" w:rsidP="00374C86">
            <w:pPr>
              <w:pStyle w:val="TableText"/>
              <w:rPr>
                <w:bCs/>
              </w:rPr>
            </w:pPr>
            <w:r>
              <w:rPr>
                <w:bCs/>
              </w:rPr>
              <w:t>Sebastian River above Indian River</w:t>
            </w:r>
          </w:p>
        </w:tc>
        <w:tc>
          <w:tcPr>
            <w:tcW w:w="1800" w:type="dxa"/>
            <w:shd w:val="clear" w:color="auto" w:fill="auto"/>
            <w:vAlign w:val="center"/>
          </w:tcPr>
          <w:p w14:paraId="202C4313" w14:textId="77777777" w:rsidR="00E9334D" w:rsidRDefault="00E9334D" w:rsidP="00374C86">
            <w:pPr>
              <w:pStyle w:val="TableText"/>
              <w:rPr>
                <w:rFonts w:cs="Arial"/>
                <w:szCs w:val="18"/>
              </w:rPr>
            </w:pPr>
            <w:r>
              <w:rPr>
                <w:rFonts w:cs="Arial"/>
                <w:szCs w:val="18"/>
              </w:rPr>
              <w:t>TN</w:t>
            </w:r>
          </w:p>
        </w:tc>
        <w:tc>
          <w:tcPr>
            <w:tcW w:w="2070" w:type="dxa"/>
            <w:shd w:val="clear" w:color="auto" w:fill="auto"/>
            <w:vAlign w:val="center"/>
          </w:tcPr>
          <w:p w14:paraId="5D160000" w14:textId="77777777" w:rsidR="00E9334D" w:rsidRDefault="00E9334D" w:rsidP="00374C86">
            <w:pPr>
              <w:pStyle w:val="TableText"/>
            </w:pPr>
            <w:r>
              <w:t>CIRL TN Target</w:t>
            </w:r>
          </w:p>
        </w:tc>
      </w:tr>
      <w:tr w:rsidR="00E9334D" w14:paraId="17008334" w14:textId="77777777" w:rsidTr="0099034A">
        <w:trPr>
          <w:trHeight w:val="288"/>
          <w:jc w:val="center"/>
        </w:trPr>
        <w:tc>
          <w:tcPr>
            <w:tcW w:w="1249" w:type="dxa"/>
            <w:shd w:val="clear" w:color="auto" w:fill="auto"/>
            <w:vAlign w:val="center"/>
          </w:tcPr>
          <w:p w14:paraId="221121F4" w14:textId="77777777" w:rsidR="00E9334D" w:rsidRPr="00AA6165" w:rsidRDefault="00E9334D" w:rsidP="00374C86">
            <w:pPr>
              <w:pStyle w:val="TableText"/>
              <w:rPr>
                <w:b/>
              </w:rPr>
            </w:pPr>
            <w:r w:rsidRPr="00AA6165">
              <w:rPr>
                <w:b/>
              </w:rPr>
              <w:t>3129A</w:t>
            </w:r>
          </w:p>
        </w:tc>
        <w:tc>
          <w:tcPr>
            <w:tcW w:w="4416" w:type="dxa"/>
            <w:shd w:val="clear" w:color="auto" w:fill="auto"/>
            <w:vAlign w:val="center"/>
          </w:tcPr>
          <w:p w14:paraId="065056D9" w14:textId="77777777" w:rsidR="00E9334D" w:rsidRDefault="00E9334D" w:rsidP="00374C86">
            <w:pPr>
              <w:pStyle w:val="TableText"/>
              <w:rPr>
                <w:bCs/>
              </w:rPr>
            </w:pPr>
            <w:r>
              <w:rPr>
                <w:bCs/>
              </w:rPr>
              <w:t>Sebastian River above Indian River</w:t>
            </w:r>
          </w:p>
        </w:tc>
        <w:tc>
          <w:tcPr>
            <w:tcW w:w="1800" w:type="dxa"/>
            <w:shd w:val="clear" w:color="auto" w:fill="auto"/>
            <w:vAlign w:val="center"/>
          </w:tcPr>
          <w:p w14:paraId="53208811" w14:textId="77777777" w:rsidR="00E9334D" w:rsidRDefault="00E9334D" w:rsidP="00374C86">
            <w:pPr>
              <w:pStyle w:val="TableText"/>
              <w:rPr>
                <w:rFonts w:cs="Arial"/>
                <w:szCs w:val="18"/>
              </w:rPr>
            </w:pPr>
            <w:r>
              <w:rPr>
                <w:rFonts w:cs="Arial"/>
                <w:szCs w:val="18"/>
              </w:rPr>
              <w:t>TP</w:t>
            </w:r>
          </w:p>
        </w:tc>
        <w:tc>
          <w:tcPr>
            <w:tcW w:w="2070" w:type="dxa"/>
            <w:shd w:val="clear" w:color="auto" w:fill="auto"/>
            <w:vAlign w:val="center"/>
          </w:tcPr>
          <w:p w14:paraId="2210C7B9" w14:textId="77777777" w:rsidR="00E9334D" w:rsidRDefault="00E9334D" w:rsidP="00374C86">
            <w:pPr>
              <w:pStyle w:val="TableText"/>
            </w:pPr>
            <w:r>
              <w:t>CIRL TP Target</w:t>
            </w:r>
          </w:p>
        </w:tc>
      </w:tr>
      <w:tr w:rsidR="00E9334D" w14:paraId="44701EA3" w14:textId="77777777" w:rsidTr="0099034A">
        <w:trPr>
          <w:trHeight w:val="288"/>
          <w:jc w:val="center"/>
        </w:trPr>
        <w:tc>
          <w:tcPr>
            <w:tcW w:w="1249" w:type="dxa"/>
            <w:shd w:val="clear" w:color="auto" w:fill="auto"/>
            <w:vAlign w:val="center"/>
          </w:tcPr>
          <w:p w14:paraId="6E34A7D1" w14:textId="4186EDCA" w:rsidR="00E9334D" w:rsidRPr="00AA6165" w:rsidRDefault="00E9334D" w:rsidP="00374C86">
            <w:pPr>
              <w:pStyle w:val="TableText"/>
              <w:rPr>
                <w:b/>
              </w:rPr>
            </w:pPr>
            <w:r w:rsidRPr="00AA6165">
              <w:rPr>
                <w:b/>
              </w:rPr>
              <w:t>3129A</w:t>
            </w:r>
          </w:p>
        </w:tc>
        <w:tc>
          <w:tcPr>
            <w:tcW w:w="4416" w:type="dxa"/>
            <w:shd w:val="clear" w:color="auto" w:fill="auto"/>
            <w:vAlign w:val="center"/>
          </w:tcPr>
          <w:p w14:paraId="7516DC02" w14:textId="705D2A6F" w:rsidR="00E9334D" w:rsidRDefault="00E9334D" w:rsidP="00374C86">
            <w:pPr>
              <w:pStyle w:val="TableText"/>
              <w:rPr>
                <w:bCs/>
              </w:rPr>
            </w:pPr>
            <w:r>
              <w:rPr>
                <w:bCs/>
              </w:rPr>
              <w:t>Sebastian River above Indian River</w:t>
            </w:r>
          </w:p>
        </w:tc>
        <w:tc>
          <w:tcPr>
            <w:tcW w:w="1800" w:type="dxa"/>
            <w:shd w:val="clear" w:color="auto" w:fill="auto"/>
            <w:vAlign w:val="center"/>
          </w:tcPr>
          <w:p w14:paraId="090325E7" w14:textId="0D772998" w:rsidR="00E9334D" w:rsidRDefault="00E9334D" w:rsidP="00374C86">
            <w:pPr>
              <w:pStyle w:val="TableText"/>
              <w:rPr>
                <w:rFonts w:cs="Arial"/>
                <w:szCs w:val="18"/>
              </w:rPr>
            </w:pPr>
            <w:r>
              <w:rPr>
                <w:rFonts w:cs="Arial"/>
                <w:szCs w:val="18"/>
              </w:rPr>
              <w:t>BOD</w:t>
            </w:r>
          </w:p>
        </w:tc>
        <w:tc>
          <w:tcPr>
            <w:tcW w:w="2070" w:type="dxa"/>
            <w:shd w:val="clear" w:color="auto" w:fill="auto"/>
            <w:vAlign w:val="center"/>
          </w:tcPr>
          <w:p w14:paraId="58D1B50E" w14:textId="2FAA5439" w:rsidR="00E9334D" w:rsidRDefault="00E9334D" w:rsidP="00374C86">
            <w:pPr>
              <w:pStyle w:val="TableText"/>
            </w:pPr>
            <w:r>
              <w:t>74.2</w:t>
            </w:r>
          </w:p>
        </w:tc>
      </w:tr>
      <w:tr w:rsidR="00E9334D" w14:paraId="6DC450A4" w14:textId="77777777" w:rsidTr="0099034A">
        <w:trPr>
          <w:trHeight w:val="288"/>
          <w:jc w:val="center"/>
        </w:trPr>
        <w:tc>
          <w:tcPr>
            <w:tcW w:w="1249" w:type="dxa"/>
            <w:shd w:val="clear" w:color="auto" w:fill="auto"/>
            <w:vAlign w:val="center"/>
          </w:tcPr>
          <w:p w14:paraId="09B610B9" w14:textId="77777777" w:rsidR="00E9334D" w:rsidRPr="00AA6165" w:rsidRDefault="00E9334D" w:rsidP="00374C86">
            <w:pPr>
              <w:pStyle w:val="TableText"/>
              <w:rPr>
                <w:b/>
              </w:rPr>
            </w:pPr>
            <w:r w:rsidRPr="00AA6165">
              <w:rPr>
                <w:b/>
              </w:rPr>
              <w:t>3135A</w:t>
            </w:r>
          </w:p>
        </w:tc>
        <w:tc>
          <w:tcPr>
            <w:tcW w:w="4416" w:type="dxa"/>
            <w:shd w:val="clear" w:color="auto" w:fill="auto"/>
            <w:vAlign w:val="center"/>
          </w:tcPr>
          <w:p w14:paraId="28AC50D7" w14:textId="77777777" w:rsidR="00E9334D" w:rsidRDefault="00E9334D" w:rsidP="00374C86">
            <w:pPr>
              <w:pStyle w:val="TableText"/>
              <w:rPr>
                <w:bCs/>
              </w:rPr>
            </w:pPr>
            <w:r>
              <w:rPr>
                <w:bCs/>
              </w:rPr>
              <w:t>C-54 Canal</w:t>
            </w:r>
          </w:p>
        </w:tc>
        <w:tc>
          <w:tcPr>
            <w:tcW w:w="1800" w:type="dxa"/>
            <w:shd w:val="clear" w:color="auto" w:fill="auto"/>
            <w:vAlign w:val="center"/>
          </w:tcPr>
          <w:p w14:paraId="75A61474" w14:textId="19DED57A" w:rsidR="00E9334D" w:rsidRPr="00547724" w:rsidRDefault="00E9334D" w:rsidP="00374C86">
            <w:pPr>
              <w:pStyle w:val="TableText"/>
              <w:rPr>
                <w:rFonts w:cs="Arial"/>
                <w:szCs w:val="18"/>
              </w:rPr>
            </w:pPr>
            <w:r w:rsidRPr="00547724">
              <w:rPr>
                <w:rFonts w:cs="Arial"/>
                <w:szCs w:val="18"/>
              </w:rPr>
              <w:t>TN</w:t>
            </w:r>
          </w:p>
        </w:tc>
        <w:tc>
          <w:tcPr>
            <w:tcW w:w="2070" w:type="dxa"/>
            <w:shd w:val="clear" w:color="auto" w:fill="auto"/>
            <w:vAlign w:val="center"/>
          </w:tcPr>
          <w:p w14:paraId="7F6BA9DC" w14:textId="77777777" w:rsidR="00E9334D" w:rsidRPr="00547724" w:rsidRDefault="00E9334D" w:rsidP="00374C86">
            <w:pPr>
              <w:pStyle w:val="TableText"/>
            </w:pPr>
            <w:r w:rsidRPr="00547724">
              <w:t>CIRL TN Target</w:t>
            </w:r>
          </w:p>
        </w:tc>
      </w:tr>
      <w:tr w:rsidR="00E9334D" w14:paraId="79349B00" w14:textId="77777777" w:rsidTr="0099034A">
        <w:trPr>
          <w:trHeight w:val="288"/>
          <w:jc w:val="center"/>
        </w:trPr>
        <w:tc>
          <w:tcPr>
            <w:tcW w:w="1249" w:type="dxa"/>
            <w:shd w:val="clear" w:color="auto" w:fill="auto"/>
            <w:vAlign w:val="center"/>
          </w:tcPr>
          <w:p w14:paraId="1F56A881" w14:textId="77777777" w:rsidR="00E9334D" w:rsidRPr="00AA6165" w:rsidRDefault="00E9334D" w:rsidP="00374C86">
            <w:pPr>
              <w:pStyle w:val="TableText"/>
              <w:rPr>
                <w:b/>
              </w:rPr>
            </w:pPr>
            <w:r w:rsidRPr="00AA6165">
              <w:rPr>
                <w:b/>
              </w:rPr>
              <w:t>3135A</w:t>
            </w:r>
          </w:p>
        </w:tc>
        <w:tc>
          <w:tcPr>
            <w:tcW w:w="4416" w:type="dxa"/>
            <w:shd w:val="clear" w:color="auto" w:fill="auto"/>
            <w:vAlign w:val="center"/>
          </w:tcPr>
          <w:p w14:paraId="5A8B1954" w14:textId="77777777" w:rsidR="00E9334D" w:rsidRDefault="00E9334D" w:rsidP="00374C86">
            <w:pPr>
              <w:pStyle w:val="TableText"/>
              <w:rPr>
                <w:bCs/>
              </w:rPr>
            </w:pPr>
            <w:r>
              <w:rPr>
                <w:bCs/>
              </w:rPr>
              <w:t>C-54 Canal</w:t>
            </w:r>
          </w:p>
        </w:tc>
        <w:tc>
          <w:tcPr>
            <w:tcW w:w="1800" w:type="dxa"/>
            <w:shd w:val="clear" w:color="auto" w:fill="auto"/>
            <w:vAlign w:val="center"/>
          </w:tcPr>
          <w:p w14:paraId="25579BC3" w14:textId="77777777" w:rsidR="00E9334D" w:rsidRPr="00B234EF" w:rsidRDefault="00E9334D" w:rsidP="00374C86">
            <w:pPr>
              <w:pStyle w:val="TableText"/>
              <w:rPr>
                <w:rFonts w:cs="Arial"/>
                <w:szCs w:val="18"/>
              </w:rPr>
            </w:pPr>
            <w:r w:rsidRPr="00B234EF">
              <w:rPr>
                <w:rFonts w:cs="Arial"/>
                <w:szCs w:val="18"/>
              </w:rPr>
              <w:t>TP</w:t>
            </w:r>
          </w:p>
        </w:tc>
        <w:tc>
          <w:tcPr>
            <w:tcW w:w="2070" w:type="dxa"/>
            <w:shd w:val="clear" w:color="auto" w:fill="auto"/>
            <w:vAlign w:val="center"/>
          </w:tcPr>
          <w:p w14:paraId="2CFF3F10" w14:textId="77777777" w:rsidR="00E9334D" w:rsidRPr="00B234EF" w:rsidRDefault="00E9334D" w:rsidP="00374C86">
            <w:pPr>
              <w:pStyle w:val="TableText"/>
            </w:pPr>
            <w:r w:rsidRPr="00B234EF">
              <w:t>CIRL TP Target</w:t>
            </w:r>
          </w:p>
        </w:tc>
      </w:tr>
      <w:tr w:rsidR="00E9334D" w14:paraId="2AA11444" w14:textId="77777777" w:rsidTr="0099034A">
        <w:trPr>
          <w:trHeight w:val="288"/>
          <w:jc w:val="center"/>
        </w:trPr>
        <w:tc>
          <w:tcPr>
            <w:tcW w:w="1249" w:type="dxa"/>
            <w:shd w:val="clear" w:color="auto" w:fill="auto"/>
            <w:vAlign w:val="center"/>
          </w:tcPr>
          <w:p w14:paraId="67B1159B" w14:textId="429FF5B2" w:rsidR="00E9334D" w:rsidRPr="00AA6165" w:rsidRDefault="00E9334D" w:rsidP="00374C86">
            <w:pPr>
              <w:pStyle w:val="TableText"/>
              <w:rPr>
                <w:b/>
              </w:rPr>
            </w:pPr>
            <w:r w:rsidRPr="00AA6165">
              <w:rPr>
                <w:b/>
              </w:rPr>
              <w:t>3135A</w:t>
            </w:r>
          </w:p>
        </w:tc>
        <w:tc>
          <w:tcPr>
            <w:tcW w:w="4416" w:type="dxa"/>
            <w:shd w:val="clear" w:color="auto" w:fill="auto"/>
            <w:vAlign w:val="center"/>
          </w:tcPr>
          <w:p w14:paraId="0F96CC01" w14:textId="0DA18F60" w:rsidR="00E9334D" w:rsidRDefault="00E9334D" w:rsidP="00374C86">
            <w:pPr>
              <w:pStyle w:val="TableText"/>
              <w:rPr>
                <w:bCs/>
              </w:rPr>
            </w:pPr>
            <w:r>
              <w:rPr>
                <w:bCs/>
              </w:rPr>
              <w:t>C-54 Canal</w:t>
            </w:r>
          </w:p>
        </w:tc>
        <w:tc>
          <w:tcPr>
            <w:tcW w:w="1800" w:type="dxa"/>
            <w:shd w:val="clear" w:color="auto" w:fill="auto"/>
            <w:vAlign w:val="center"/>
          </w:tcPr>
          <w:p w14:paraId="271CFD09" w14:textId="39F525D9" w:rsidR="00E9334D" w:rsidRPr="00B234EF" w:rsidRDefault="00E9334D" w:rsidP="00374C86">
            <w:pPr>
              <w:pStyle w:val="TableText"/>
              <w:rPr>
                <w:rStyle w:val="CommentReference"/>
              </w:rPr>
            </w:pPr>
            <w:r>
              <w:rPr>
                <w:rFonts w:cs="Arial"/>
                <w:szCs w:val="18"/>
              </w:rPr>
              <w:t>BOD</w:t>
            </w:r>
          </w:p>
        </w:tc>
        <w:tc>
          <w:tcPr>
            <w:tcW w:w="2070" w:type="dxa"/>
            <w:shd w:val="clear" w:color="auto" w:fill="auto"/>
            <w:vAlign w:val="center"/>
          </w:tcPr>
          <w:p w14:paraId="1E23FE5D" w14:textId="346DCC86" w:rsidR="00E9334D" w:rsidRPr="00B234EF" w:rsidRDefault="00E9334D" w:rsidP="00374C86">
            <w:pPr>
              <w:pStyle w:val="TableText"/>
            </w:pPr>
            <w:r>
              <w:t>72.3</w:t>
            </w:r>
          </w:p>
        </w:tc>
      </w:tr>
    </w:tbl>
    <w:p w14:paraId="2EC40FBE" w14:textId="33C90373" w:rsidR="00FC399B" w:rsidRPr="005E6FD9" w:rsidRDefault="00F32497" w:rsidP="00276B12">
      <w:pPr>
        <w:pStyle w:val="Heading2"/>
      </w:pPr>
      <w:bookmarkStart w:id="81" w:name="_Hlk30964386"/>
      <w:bookmarkStart w:id="82" w:name="_Toc31199647"/>
      <w:bookmarkEnd w:id="76"/>
      <w:r>
        <w:t xml:space="preserve"> </w:t>
      </w:r>
      <w:bookmarkStart w:id="83" w:name="_Toc56246054"/>
      <w:r w:rsidR="00345445" w:rsidRPr="005E6FD9">
        <w:t>Central IRL</w:t>
      </w:r>
      <w:r w:rsidR="008C45FB" w:rsidRPr="005E6FD9">
        <w:t xml:space="preserve"> </w:t>
      </w:r>
      <w:r w:rsidR="00745AFE" w:rsidRPr="005E6FD9">
        <w:t>Basin Management Action Plan (BMAP)</w:t>
      </w:r>
      <w:bookmarkEnd w:id="81"/>
      <w:bookmarkEnd w:id="82"/>
      <w:bookmarkEnd w:id="83"/>
    </w:p>
    <w:p w14:paraId="396F06C2" w14:textId="6F27B8DC" w:rsidR="005423AC" w:rsidRDefault="00117A67" w:rsidP="005423AC">
      <w:pPr>
        <w:pStyle w:val="BT"/>
        <w:rPr>
          <w:lang w:eastAsia="x-none"/>
        </w:rPr>
      </w:pPr>
      <w:r w:rsidRPr="00547724">
        <w:rPr>
          <w:lang w:eastAsia="x-none"/>
        </w:rPr>
        <w:t>A BMAP is a framework for water quality restoration that contains local and state commitments to reduce pollutant loading through current and future projects and strategies. BMAPs contain a comprehensive set of solutions, such as permit limits on wastewater facilities, urban and agricultural best management practices, and conservation programs designed to achieve pollutant reductions established by a TMDL. These broad-based plans are developed with local stakeholders and rely on local input and commitment for development and successful implementation. BMAPs are adopted by Florida Department of Environmental Protection (DEP) Secretarial Order and are legally enforceable</w:t>
      </w:r>
      <w:r w:rsidR="0060262B">
        <w:rPr>
          <w:lang w:eastAsia="x-none"/>
        </w:rPr>
        <w:t xml:space="preserve">. </w:t>
      </w:r>
      <w:r w:rsidR="005423AC">
        <w:rPr>
          <w:lang w:eastAsia="x-none"/>
        </w:rPr>
        <w:t xml:space="preserve">The Florida Watershed Restoration Act (FWRA), Subparagraph 403.067(7)(a)1., Florida Statutes (F.S.) establishes an adaptive management process for BMAPs that continues until the TMDLs are met. This approach allows for incrementally reducing loadings through the implementation of projects and programs, while simultaneously monitoring and conducting studies to better understand water quality dynamics (sources and response variables) in each impaired waterbody. The </w:t>
      </w:r>
      <w:r w:rsidR="004C58A0">
        <w:rPr>
          <w:lang w:eastAsia="x-none"/>
        </w:rPr>
        <w:t>CIRL</w:t>
      </w:r>
      <w:r w:rsidR="005423AC">
        <w:rPr>
          <w:lang w:eastAsia="x-none"/>
        </w:rPr>
        <w:t xml:space="preserve"> BMAP was </w:t>
      </w:r>
      <w:r>
        <w:rPr>
          <w:lang w:eastAsia="x-none"/>
        </w:rPr>
        <w:t xml:space="preserve">first </w:t>
      </w:r>
      <w:r w:rsidR="005423AC">
        <w:rPr>
          <w:lang w:eastAsia="x-none"/>
        </w:rPr>
        <w:t xml:space="preserve">adopted in </w:t>
      </w:r>
      <w:r w:rsidR="004C58A0">
        <w:rPr>
          <w:lang w:eastAsia="x-none"/>
        </w:rPr>
        <w:t xml:space="preserve">February </w:t>
      </w:r>
      <w:r w:rsidR="005423AC">
        <w:rPr>
          <w:lang w:eastAsia="x-none"/>
        </w:rPr>
        <w:t>2013</w:t>
      </w:r>
      <w:r w:rsidR="004C58A0">
        <w:rPr>
          <w:lang w:eastAsia="x-none"/>
        </w:rPr>
        <w:t>. An</w:t>
      </w:r>
      <w:r w:rsidR="005423AC">
        <w:rPr>
          <w:lang w:eastAsia="x-none"/>
        </w:rPr>
        <w:t xml:space="preserve"> adaptive management process</w:t>
      </w:r>
      <w:r w:rsidR="00DB155E">
        <w:rPr>
          <w:lang w:eastAsia="x-none"/>
        </w:rPr>
        <w:t xml:space="preserve"> which is statutorily required</w:t>
      </w:r>
      <w:r w:rsidR="005761E4">
        <w:rPr>
          <w:lang w:eastAsia="x-none"/>
        </w:rPr>
        <w:t xml:space="preserve">, </w:t>
      </w:r>
      <w:r w:rsidR="00E9334D">
        <w:rPr>
          <w:lang w:eastAsia="x-none"/>
        </w:rPr>
        <w:t xml:space="preserve">such as </w:t>
      </w:r>
      <w:r w:rsidR="005761E4">
        <w:rPr>
          <w:lang w:eastAsia="x-none"/>
        </w:rPr>
        <w:t>the changes made in this updated BMAP,</w:t>
      </w:r>
      <w:r w:rsidR="005423AC">
        <w:rPr>
          <w:lang w:eastAsia="x-none"/>
        </w:rPr>
        <w:t xml:space="preserve"> will continue until the TMDLs are met.</w:t>
      </w:r>
    </w:p>
    <w:p w14:paraId="1BA7AD52" w14:textId="401B3418" w:rsidR="00AA7A32" w:rsidRDefault="005423AC" w:rsidP="005423AC">
      <w:pPr>
        <w:pStyle w:val="BT"/>
        <w:rPr>
          <w:lang w:eastAsia="x-none"/>
        </w:rPr>
      </w:pPr>
      <w:r>
        <w:rPr>
          <w:lang w:eastAsia="x-none"/>
        </w:rPr>
        <w:lastRenderedPageBreak/>
        <w:t xml:space="preserve">This document serves as an update to the 2013 BMAP. </w:t>
      </w:r>
      <w:r w:rsidR="00027293">
        <w:rPr>
          <w:b/>
          <w:lang w:eastAsia="x-none"/>
        </w:rPr>
        <w:fldChar w:fldCharType="begin"/>
      </w:r>
      <w:r w:rsidR="00027293">
        <w:rPr>
          <w:lang w:eastAsia="x-none"/>
        </w:rPr>
        <w:instrText xml:space="preserve"> REF _Ref55408511 \h </w:instrText>
      </w:r>
      <w:r w:rsidR="00027293">
        <w:rPr>
          <w:b/>
          <w:lang w:eastAsia="x-none"/>
        </w:rPr>
        <w:instrText xml:space="preserve"> \* MERGEFORMAT </w:instrText>
      </w:r>
      <w:r w:rsidR="00027293">
        <w:rPr>
          <w:b/>
          <w:lang w:eastAsia="x-none"/>
        </w:rPr>
      </w:r>
      <w:r w:rsidR="00027293">
        <w:rPr>
          <w:b/>
          <w:lang w:eastAsia="x-none"/>
        </w:rPr>
        <w:fldChar w:fldCharType="separate"/>
      </w:r>
      <w:r w:rsidR="00260940" w:rsidRPr="00260940">
        <w:rPr>
          <w:b/>
          <w:bCs/>
        </w:rPr>
        <w:t xml:space="preserve">Figure </w:t>
      </w:r>
      <w:r w:rsidR="00260940" w:rsidRPr="00260940">
        <w:rPr>
          <w:b/>
          <w:bCs/>
          <w:noProof/>
        </w:rPr>
        <w:t>1.</w:t>
      </w:r>
      <w:r w:rsidR="00260940">
        <w:t xml:space="preserve"> CIRL BMAP area</w:t>
      </w:r>
      <w:r w:rsidR="00027293">
        <w:rPr>
          <w:b/>
          <w:lang w:eastAsia="x-none"/>
        </w:rPr>
        <w:fldChar w:fldCharType="end"/>
      </w:r>
      <w:r w:rsidR="00F32497">
        <w:rPr>
          <w:b/>
          <w:lang w:eastAsia="x-none"/>
        </w:rPr>
        <w:t xml:space="preserve"> </w:t>
      </w:r>
      <w:r>
        <w:rPr>
          <w:lang w:eastAsia="x-none"/>
        </w:rPr>
        <w:t xml:space="preserve">shows the </w:t>
      </w:r>
      <w:r w:rsidR="00E9334D">
        <w:rPr>
          <w:lang w:eastAsia="x-none"/>
        </w:rPr>
        <w:t xml:space="preserve">updated </w:t>
      </w:r>
      <w:r w:rsidR="004C58A0">
        <w:rPr>
          <w:lang w:eastAsia="x-none"/>
        </w:rPr>
        <w:t>CIRL</w:t>
      </w:r>
      <w:r>
        <w:rPr>
          <w:lang w:eastAsia="x-none"/>
        </w:rPr>
        <w:t xml:space="preserve"> BMAP area. </w:t>
      </w:r>
    </w:p>
    <w:p w14:paraId="57F6D93C" w14:textId="77777777" w:rsidR="00AA7A32" w:rsidRPr="009A5D1A" w:rsidRDefault="004A42F1" w:rsidP="00F32497">
      <w:pPr>
        <w:spacing w:after="0"/>
        <w:jc w:val="center"/>
        <w:rPr>
          <w:b/>
          <w:bCs/>
        </w:rPr>
      </w:pPr>
      <w:r>
        <w:rPr>
          <w:noProof/>
        </w:rPr>
        <w:drawing>
          <wp:inline distT="0" distB="0" distL="0" distR="0" wp14:anchorId="3F1733D6" wp14:editId="1337B135">
            <wp:extent cx="5695948" cy="7371266"/>
            <wp:effectExtent l="0" t="0" r="0" b="1270"/>
            <wp:docPr id="33" name="Picture 3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24" cstate="email">
                      <a:extLst>
                        <a:ext uri="{28A0092B-C50C-407E-A947-70E740481C1C}">
                          <a14:useLocalDpi xmlns:a14="http://schemas.microsoft.com/office/drawing/2010/main"/>
                        </a:ext>
                      </a:extLst>
                    </a:blip>
                    <a:stretch>
                      <a:fillRect/>
                    </a:stretch>
                  </pic:blipFill>
                  <pic:spPr>
                    <a:xfrm>
                      <a:off x="0" y="0"/>
                      <a:ext cx="5695948" cy="7371266"/>
                    </a:xfrm>
                    <a:prstGeom prst="rect">
                      <a:avLst/>
                    </a:prstGeom>
                  </pic:spPr>
                </pic:pic>
              </a:graphicData>
            </a:graphic>
          </wp:inline>
        </w:drawing>
      </w:r>
    </w:p>
    <w:p w14:paraId="6C1415DF" w14:textId="2210F89F" w:rsidR="00BA1F5B" w:rsidRDefault="00BA1F5B" w:rsidP="00027293">
      <w:pPr>
        <w:pStyle w:val="Figure"/>
      </w:pPr>
      <w:bookmarkStart w:id="84" w:name="_Ref55408511"/>
      <w:bookmarkStart w:id="85" w:name="_Toc56428066"/>
      <w:r>
        <w:t xml:space="preserve">Figure </w:t>
      </w:r>
      <w:r>
        <w:fldChar w:fldCharType="begin"/>
      </w:r>
      <w:r>
        <w:instrText>SEQ Figure \* ARABIC</w:instrText>
      </w:r>
      <w:r>
        <w:fldChar w:fldCharType="separate"/>
      </w:r>
      <w:r w:rsidR="00260940">
        <w:rPr>
          <w:noProof/>
        </w:rPr>
        <w:t>1</w:t>
      </w:r>
      <w:r>
        <w:fldChar w:fldCharType="end"/>
      </w:r>
      <w:r>
        <w:t>. CIRL BMAP area</w:t>
      </w:r>
      <w:bookmarkEnd w:id="84"/>
      <w:bookmarkEnd w:id="85"/>
    </w:p>
    <w:p w14:paraId="2532E653" w14:textId="77777777" w:rsidR="00027293" w:rsidRDefault="00027293" w:rsidP="00AA6165">
      <w:pPr>
        <w:pStyle w:val="BTreduced"/>
      </w:pPr>
    </w:p>
    <w:p w14:paraId="7BE32039" w14:textId="2EFE0CC3" w:rsidR="0081599D" w:rsidRDefault="0081599D" w:rsidP="00547724">
      <w:pPr>
        <w:pStyle w:val="Heading3"/>
        <w:ind w:left="0"/>
      </w:pPr>
      <w:bookmarkStart w:id="86" w:name="_Toc31199649"/>
      <w:bookmarkStart w:id="87" w:name="_Toc56246055"/>
      <w:r w:rsidRPr="00B32276">
        <w:t>Pollutant Sources</w:t>
      </w:r>
      <w:bookmarkEnd w:id="86"/>
      <w:bookmarkEnd w:id="87"/>
    </w:p>
    <w:p w14:paraId="6970D8B7" w14:textId="5FFC3AD4" w:rsidR="0091156B" w:rsidRDefault="00DB155E" w:rsidP="00547724">
      <w:pPr>
        <w:rPr>
          <w:rFonts w:ascii="Times New Roman Bold" w:hAnsi="Times New Roman Bold"/>
          <w:b/>
          <w:iCs/>
          <w:color w:val="000000" w:themeColor="text1"/>
          <w:szCs w:val="18"/>
        </w:rPr>
      </w:pPr>
      <w:r>
        <w:t xml:space="preserve">There are various sources of pollution </w:t>
      </w:r>
      <w:r w:rsidRPr="004039A7">
        <w:t xml:space="preserve">in the </w:t>
      </w:r>
      <w:r>
        <w:t>CIRL.</w:t>
      </w:r>
      <w:r w:rsidRPr="004039A7">
        <w:t xml:space="preserve"> </w:t>
      </w:r>
      <w:r>
        <w:t>Nonpoint (i.e., diffuse) sources in the watershed contribute the majority of the TN and TP loads to the CIRL and include</w:t>
      </w:r>
      <w:r w:rsidRPr="004039A7">
        <w:t xml:space="preserve"> urban and agricultural </w:t>
      </w:r>
      <w:r>
        <w:t>runoff. The St. Lucie Estuary, to the south, is being addressed through the St. Lucie River and Estuary BMAP.</w:t>
      </w:r>
    </w:p>
    <w:p w14:paraId="475F2D97" w14:textId="75634B10" w:rsidR="00CD4511" w:rsidRPr="00CD4511" w:rsidRDefault="00CD4511" w:rsidP="00CD4511">
      <w:pPr>
        <w:pStyle w:val="ListParagraph"/>
        <w:keepNext/>
        <w:numPr>
          <w:ilvl w:val="0"/>
          <w:numId w:val="23"/>
        </w:numPr>
        <w:spacing w:before="240" w:after="120"/>
        <w:rPr>
          <w:rFonts w:ascii="Times New Roman Bold" w:hAnsi="Times New Roman Bold" w:cs="Arial"/>
          <w:b/>
          <w:i/>
          <w:vanish/>
        </w:rPr>
      </w:pPr>
      <w:bookmarkStart w:id="88" w:name="_Toc31199650"/>
      <w:bookmarkStart w:id="89" w:name="_Ref26615642"/>
      <w:bookmarkStart w:id="90" w:name="_Toc26616014"/>
    </w:p>
    <w:p w14:paraId="1ED785C8" w14:textId="7D439CB2" w:rsidR="00CD4511" w:rsidRPr="00CD4511" w:rsidRDefault="00CD4511" w:rsidP="00CD4511">
      <w:pPr>
        <w:pStyle w:val="ListParagraph"/>
        <w:keepNext/>
        <w:numPr>
          <w:ilvl w:val="1"/>
          <w:numId w:val="23"/>
        </w:numPr>
        <w:spacing w:before="240" w:after="120"/>
        <w:rPr>
          <w:rFonts w:ascii="Times New Roman Bold" w:hAnsi="Times New Roman Bold" w:cs="Arial"/>
          <w:b/>
          <w:i/>
          <w:vanish/>
        </w:rPr>
      </w:pPr>
    </w:p>
    <w:p w14:paraId="62FADF8D" w14:textId="25DF4A7B" w:rsidR="00CD4511" w:rsidRPr="00CD4511" w:rsidRDefault="00CD4511" w:rsidP="00CD4511">
      <w:pPr>
        <w:pStyle w:val="ListParagraph"/>
        <w:keepNext/>
        <w:numPr>
          <w:ilvl w:val="1"/>
          <w:numId w:val="23"/>
        </w:numPr>
        <w:spacing w:before="240" w:after="120"/>
        <w:rPr>
          <w:rFonts w:ascii="Times New Roman Bold" w:hAnsi="Times New Roman Bold" w:cs="Arial"/>
          <w:b/>
          <w:i/>
          <w:vanish/>
        </w:rPr>
      </w:pPr>
    </w:p>
    <w:p w14:paraId="519E6DF7" w14:textId="0239273B" w:rsidR="00CD4511" w:rsidRPr="00CD4511" w:rsidRDefault="00CD4511" w:rsidP="00CD4511">
      <w:pPr>
        <w:pStyle w:val="ListParagraph"/>
        <w:keepNext/>
        <w:numPr>
          <w:ilvl w:val="2"/>
          <w:numId w:val="23"/>
        </w:numPr>
        <w:spacing w:before="240" w:after="120"/>
        <w:rPr>
          <w:rFonts w:ascii="Times New Roman Bold" w:hAnsi="Times New Roman Bold" w:cs="Arial"/>
          <w:b/>
          <w:i/>
          <w:vanish/>
        </w:rPr>
      </w:pPr>
    </w:p>
    <w:p w14:paraId="435D1940" w14:textId="4DD80E4C" w:rsidR="00CF6DE0" w:rsidRPr="00405851" w:rsidRDefault="005E6FD9" w:rsidP="00CD4511">
      <w:pPr>
        <w:pStyle w:val="Heading4"/>
        <w:ind w:left="360"/>
      </w:pPr>
      <w:r>
        <w:t xml:space="preserve"> </w:t>
      </w:r>
      <w:bookmarkStart w:id="91" w:name="_Ref56192457"/>
      <w:bookmarkStart w:id="92" w:name="_Toc56246056"/>
      <w:r w:rsidR="00CF6DE0" w:rsidRPr="001644F9">
        <w:t>Agricultural Nonpoint Sources</w:t>
      </w:r>
      <w:bookmarkEnd w:id="88"/>
      <w:bookmarkEnd w:id="91"/>
      <w:bookmarkEnd w:id="92"/>
    </w:p>
    <w:bookmarkEnd w:id="89"/>
    <w:bookmarkEnd w:id="90"/>
    <w:p w14:paraId="1795C6F7" w14:textId="2E048208" w:rsidR="00D35453" w:rsidRPr="00D35453" w:rsidRDefault="00D35453" w:rsidP="001D79C9">
      <w:pPr>
        <w:pStyle w:val="BodyText3"/>
      </w:pPr>
      <w:r w:rsidRPr="00D35453">
        <w:t xml:space="preserve">The primary agricultural land uses in the CIRL BMAP area are cow/calf operations (pasture), citrus, and row/field crops. Other agricultural land uses include nurseries and horse farms/specialty farms. Most of the horse farms are small, noncommercial hobby farms. Because of urban encroachment, citrus health issues (freeze/disease), and the downturn in the economy, many citrus operations have been destroyed or abandoned, have significantly lowered their production acreage, or have transitioned to another commodity. In recent years, some of this acreage may have shifted to nonagricultural/urban uses. </w:t>
      </w:r>
    </w:p>
    <w:p w14:paraId="31539A10" w14:textId="729FDB7C" w:rsidR="00D35453" w:rsidRPr="00E926E2" w:rsidRDefault="00D35453" w:rsidP="001D79C9">
      <w:pPr>
        <w:pStyle w:val="BodyText3"/>
      </w:pPr>
      <w:r w:rsidRPr="00E926E2">
        <w:t>Per Section 403.067, F.S., when DEP adopts a BMAP that includes agriculture, it is the agricultural landowner</w:t>
      </w:r>
      <w:r w:rsidR="00C64A90">
        <w:t>'</w:t>
      </w:r>
      <w:r w:rsidRPr="00E926E2">
        <w:t xml:space="preserve">s responsibility </w:t>
      </w:r>
      <w:r w:rsidR="00B25B7C">
        <w:t xml:space="preserve">either </w:t>
      </w:r>
      <w:r w:rsidRPr="00E926E2">
        <w:t>to implement best management practices (BMPs) adopted by FDACS to help achieve load reductions</w:t>
      </w:r>
      <w:r w:rsidR="00B25B7C">
        <w:t>,</w:t>
      </w:r>
      <w:r w:rsidRPr="00E926E2">
        <w:t xml:space="preserve"> or </w:t>
      </w:r>
      <w:r w:rsidR="00B25B7C">
        <w:t>to conduct water quality monitoring pursuant to</w:t>
      </w:r>
      <w:r w:rsidR="00B25B7C" w:rsidRPr="00B25B7C">
        <w:t xml:space="preserve"> </w:t>
      </w:r>
      <w:r w:rsidR="00B25B7C">
        <w:t>Chapter 62-307, F.A.C</w:t>
      </w:r>
      <w:r w:rsidRPr="00E926E2">
        <w:t>. To date, FDACS</w:t>
      </w:r>
      <w:r w:rsidR="00C64A90">
        <w:t>'</w:t>
      </w:r>
      <w:r w:rsidRPr="00E926E2">
        <w:t xml:space="preserve"> Office of Agricultural Water Policy (OAWP) has adopted BMP manuals by rule for cow/calf, citrus, vegetable and agronomic crops, nurseries, equine, sod, dairy, poultry, and specialty fruit and nut operations.</w:t>
      </w:r>
    </w:p>
    <w:p w14:paraId="09858631" w14:textId="2F0BC271" w:rsidR="00D35453" w:rsidRPr="00E926E2" w:rsidRDefault="00D35453" w:rsidP="001D79C9">
      <w:pPr>
        <w:pStyle w:val="BodyText3"/>
      </w:pPr>
      <w:r w:rsidRPr="00E926E2">
        <w:t>To enroll in the BMP Program, landowners first meet with OAWP to determine the BMPs that are applicable to that individual operation. The landowner must then submit to OAWP a Notice of Intent (NOI) to implement the BMPs on the checklist from the applicable BMP manual. Because many agricultural operations are diverse and are engaged in the production of multiple commodities, a landowner may be required to sign multiple NOIs for a single parcel.</w:t>
      </w:r>
    </w:p>
    <w:p w14:paraId="7458185B" w14:textId="0EF31DE7" w:rsidR="00D35453" w:rsidRPr="00E926E2" w:rsidRDefault="00D35453" w:rsidP="001D79C9">
      <w:pPr>
        <w:pStyle w:val="BodyText3"/>
      </w:pPr>
      <w:r w:rsidRPr="00E926E2">
        <w:t xml:space="preserve">OAWP is required to verify that landowners are implementing the BMPs identified in their NOIs. Rule 5M-1.008, F.A.C., outlines the procedures used to verify the implementation of agricultural BMPs. BMP implementation is verified through site visits </w:t>
      </w:r>
      <w:r>
        <w:t xml:space="preserve">conducted </w:t>
      </w:r>
      <w:r w:rsidRPr="00E926E2">
        <w:t>by OAWP staff</w:t>
      </w:r>
      <w:r>
        <w:t xml:space="preserve"> at least every two years, as required by Subparagraph 403.067(7)(d)3, F.S</w:t>
      </w:r>
      <w:r w:rsidRPr="00E926E2">
        <w:t xml:space="preserve">. Producers not implementing BMPs according to the process outlined in Chapter 5M-1, F.A.C., are referred to DEP for enforcement action after attempts at </w:t>
      </w:r>
      <w:r w:rsidR="00B25B7C">
        <w:t xml:space="preserve">corrective and </w:t>
      </w:r>
      <w:r w:rsidRPr="00E926E2">
        <w:t>remedial action are exhausted.</w:t>
      </w:r>
    </w:p>
    <w:p w14:paraId="328E2E73" w14:textId="14F565B8" w:rsidR="00D35453" w:rsidRPr="00E926E2" w:rsidRDefault="00D35453" w:rsidP="00D35453">
      <w:r w:rsidRPr="00E926E2">
        <w:t>FDACS staff conduct site visits to verify that all BMPs are being implemented correctly and to review nutrient and irrigation management records. In addition, OAWP verifies that cost-share items are being implemented correctly. Site visits are prioritized based on the date the NOI was signed, the date of the last BMP verification site visit, and whether the operation has received cost-share funding. FDACS undertake</w:t>
      </w:r>
      <w:r>
        <w:t>s</w:t>
      </w:r>
      <w:r w:rsidRPr="00E926E2">
        <w:t xml:space="preserve"> these onsite inspections at least every two years and provide</w:t>
      </w:r>
      <w:r>
        <w:t>s</w:t>
      </w:r>
      <w:r w:rsidRPr="00E926E2">
        <w:t xml:space="preserve"> information it obtains to DEP, subject to any confidentiality restrictions.</w:t>
      </w:r>
    </w:p>
    <w:p w14:paraId="67948065" w14:textId="2BA04A13" w:rsidR="00D35453" w:rsidRDefault="00D35453" w:rsidP="00D35453">
      <w:r>
        <w:lastRenderedPageBreak/>
        <w:t>W</w:t>
      </w:r>
      <w:r w:rsidRPr="00E926E2">
        <w:t>here water quality problems are detected for agricultural nonpoint sources despite the appropriate implementation of adopted BMPs, a reevaluation of the BMPs shall be conducted pursuant to Subsection 403.067(7), F.S. If the reevaluation determines that the BMPs or other measures require modification, the applicable rule will be revised to require implementation of the modified practice. Continuing water quality problems may be detected through the monitoring component of the BMAP and other DEP</w:t>
      </w:r>
      <w:r>
        <w:t xml:space="preserve">, </w:t>
      </w:r>
      <w:r w:rsidR="00B8201F">
        <w:t>St. Johns River Water Management District (</w:t>
      </w:r>
      <w:r>
        <w:t>SJRWMD</w:t>
      </w:r>
      <w:r w:rsidR="00B8201F">
        <w:t>)</w:t>
      </w:r>
      <w:r>
        <w:t xml:space="preserve">, </w:t>
      </w:r>
      <w:r w:rsidRPr="00E926E2">
        <w:t xml:space="preserve">and </w:t>
      </w:r>
      <w:r w:rsidR="00B8201F">
        <w:t>South Florida Water Management District (</w:t>
      </w:r>
      <w:r w:rsidRPr="00E926E2">
        <w:t>SFWMD</w:t>
      </w:r>
      <w:r w:rsidR="00B8201F">
        <w:t>)</w:t>
      </w:r>
      <w:r w:rsidRPr="00E926E2">
        <w:t xml:space="preserve"> activities. If a reevaluation of the BMPs is needed, FDACS will also include DEP, </w:t>
      </w:r>
      <w:r>
        <w:t xml:space="preserve">SJRWMD, </w:t>
      </w:r>
      <w:r w:rsidRPr="00E926E2">
        <w:t xml:space="preserve">SFWMD and other partners in the process. </w:t>
      </w:r>
      <w:r w:rsidR="00027293">
        <w:rPr>
          <w:b/>
          <w:bCs/>
        </w:rPr>
        <w:t xml:space="preserve">Section </w:t>
      </w:r>
      <w:r w:rsidR="00027293">
        <w:rPr>
          <w:b/>
          <w:bCs/>
        </w:rPr>
        <w:fldChar w:fldCharType="begin"/>
      </w:r>
      <w:r w:rsidR="00027293">
        <w:rPr>
          <w:b/>
          <w:bCs/>
        </w:rPr>
        <w:instrText xml:space="preserve"> REF _Ref55408630 \w \h </w:instrText>
      </w:r>
      <w:r w:rsidR="00027293">
        <w:rPr>
          <w:b/>
          <w:bCs/>
        </w:rPr>
      </w:r>
      <w:r w:rsidR="00027293">
        <w:rPr>
          <w:b/>
          <w:bCs/>
        </w:rPr>
        <w:fldChar w:fldCharType="separate"/>
      </w:r>
      <w:r w:rsidR="00260940">
        <w:rPr>
          <w:b/>
          <w:bCs/>
        </w:rPr>
        <w:t>2.3.1</w:t>
      </w:r>
      <w:r w:rsidR="00027293">
        <w:rPr>
          <w:b/>
          <w:bCs/>
        </w:rPr>
        <w:fldChar w:fldCharType="end"/>
      </w:r>
      <w:r w:rsidRPr="00E926E2">
        <w:t xml:space="preserve"> provides further details on the reevaluation of existing practices.</w:t>
      </w:r>
    </w:p>
    <w:p w14:paraId="1719020A" w14:textId="79B42479" w:rsidR="00D35453" w:rsidRPr="00D35453" w:rsidRDefault="00D35453" w:rsidP="00D35453">
      <w:pPr>
        <w:rPr>
          <w:sz w:val="28"/>
          <w:szCs w:val="28"/>
        </w:rPr>
      </w:pPr>
      <w:r w:rsidRPr="00E926E2">
        <w:t>For the BMAP, the implementation of agricultural BMPs will be documented based on participation in FDACS</w:t>
      </w:r>
      <w:r w:rsidR="00C64A90">
        <w:t>'</w:t>
      </w:r>
      <w:r w:rsidRPr="00E926E2">
        <w:t xml:space="preserve"> BMP Program. The program rules provide the presumption of compliance to those landowners.</w:t>
      </w:r>
    </w:p>
    <w:p w14:paraId="238BC9F7" w14:textId="07799731" w:rsidR="00D35453" w:rsidRPr="00AA4B5C" w:rsidRDefault="00F54B4B" w:rsidP="00D35453">
      <w:r w:rsidRPr="00F54B4B">
        <w:rPr>
          <w:b/>
          <w:bCs/>
        </w:rPr>
        <w:fldChar w:fldCharType="begin"/>
      </w:r>
      <w:r w:rsidRPr="00F54B4B">
        <w:rPr>
          <w:b/>
          <w:bCs/>
        </w:rPr>
        <w:instrText xml:space="preserve"> REF _Ref55408758 \h  \* MERGEFORMAT </w:instrText>
      </w:r>
      <w:r w:rsidRPr="00F54B4B">
        <w:rPr>
          <w:b/>
          <w:bCs/>
        </w:rPr>
      </w:r>
      <w:r w:rsidRPr="00F54B4B">
        <w:rPr>
          <w:b/>
          <w:bCs/>
        </w:rPr>
        <w:fldChar w:fldCharType="separate"/>
      </w:r>
      <w:r w:rsidR="00260940" w:rsidRPr="00260940">
        <w:rPr>
          <w:b/>
          <w:bCs/>
        </w:rPr>
        <w:t xml:space="preserve">Table </w:t>
      </w:r>
      <w:r w:rsidR="00260940" w:rsidRPr="00260940">
        <w:rPr>
          <w:b/>
          <w:bCs/>
          <w:noProof/>
        </w:rPr>
        <w:t>5</w:t>
      </w:r>
      <w:r w:rsidRPr="00F54B4B">
        <w:rPr>
          <w:b/>
          <w:bCs/>
        </w:rPr>
        <w:fldChar w:fldCharType="end"/>
      </w:r>
      <w:r>
        <w:rPr>
          <w:b/>
          <w:bCs/>
        </w:rPr>
        <w:t xml:space="preserve"> </w:t>
      </w:r>
      <w:r w:rsidR="00D35453" w:rsidRPr="00E926E2">
        <w:t xml:space="preserve">and </w:t>
      </w:r>
      <w:r w:rsidRPr="00F54B4B">
        <w:rPr>
          <w:b/>
          <w:bCs/>
        </w:rPr>
        <w:fldChar w:fldCharType="begin"/>
      </w:r>
      <w:r w:rsidRPr="00F54B4B">
        <w:rPr>
          <w:b/>
          <w:bCs/>
        </w:rPr>
        <w:instrText xml:space="preserve"> REF _Ref55408767 \h  \* MERGEFORMAT </w:instrText>
      </w:r>
      <w:r w:rsidRPr="00F54B4B">
        <w:rPr>
          <w:b/>
          <w:bCs/>
        </w:rPr>
      </w:r>
      <w:r w:rsidRPr="00F54B4B">
        <w:rPr>
          <w:b/>
          <w:bCs/>
        </w:rPr>
        <w:fldChar w:fldCharType="separate"/>
      </w:r>
      <w:r w:rsidR="00260940" w:rsidRPr="00260940">
        <w:rPr>
          <w:b/>
          <w:bCs/>
        </w:rPr>
        <w:t xml:space="preserve">Table </w:t>
      </w:r>
      <w:r w:rsidR="00260940" w:rsidRPr="00260940">
        <w:rPr>
          <w:b/>
          <w:bCs/>
          <w:noProof/>
        </w:rPr>
        <w:t>6</w:t>
      </w:r>
      <w:r w:rsidRPr="00F54B4B">
        <w:rPr>
          <w:b/>
          <w:bCs/>
        </w:rPr>
        <w:fldChar w:fldCharType="end"/>
      </w:r>
      <w:r>
        <w:rPr>
          <w:b/>
          <w:bCs/>
        </w:rPr>
        <w:t xml:space="preserve"> </w:t>
      </w:r>
      <w:r w:rsidR="00D35453" w:rsidRPr="00E926E2">
        <w:t xml:space="preserve">summarize the agricultural land use enrolled in BMP programs for the entire </w:t>
      </w:r>
      <w:r w:rsidR="00D35453">
        <w:t>CIRL BMAP area</w:t>
      </w:r>
      <w:r w:rsidR="00D35453" w:rsidRPr="00E926E2">
        <w:t xml:space="preserve"> and by </w:t>
      </w:r>
      <w:r w:rsidR="00D35453">
        <w:t>Project Zone</w:t>
      </w:r>
      <w:r w:rsidR="00D35453" w:rsidRPr="00E926E2">
        <w:t>, respectively. Enrollment is as of Ju</w:t>
      </w:r>
      <w:r w:rsidR="00D35453">
        <w:t>ly</w:t>
      </w:r>
      <w:r w:rsidR="00D35453" w:rsidRPr="00E926E2">
        <w:t xml:space="preserve"> 20</w:t>
      </w:r>
      <w:r w:rsidR="00D35453">
        <w:t>20</w:t>
      </w:r>
      <w:r w:rsidR="00D35453" w:rsidRPr="00E926E2">
        <w:t>, and the agricultural acreage in each basin is based on the Florida Statewide Agricultural Irrigation Demand (FSAID) VI</w:t>
      </w:r>
      <w:r w:rsidR="00D35453">
        <w:t>I</w:t>
      </w:r>
      <w:r w:rsidR="00D35453" w:rsidRPr="00E926E2">
        <w:t xml:space="preserve"> geodatabase. </w:t>
      </w:r>
      <w:r w:rsidR="00D35453" w:rsidRPr="00E926E2">
        <w:rPr>
          <w:b/>
          <w:bCs/>
        </w:rPr>
        <w:t xml:space="preserve">Appendix B </w:t>
      </w:r>
      <w:r w:rsidR="00D35453" w:rsidRPr="00E926E2">
        <w:t xml:space="preserve">provides more information on agricultural activities in the </w:t>
      </w:r>
      <w:r w:rsidR="00D35453">
        <w:t>CIRL BMAP area</w:t>
      </w:r>
      <w:r w:rsidR="00D35453" w:rsidRPr="00E926E2">
        <w:t>.</w:t>
      </w:r>
    </w:p>
    <w:p w14:paraId="38CE387F" w14:textId="54C19E8E" w:rsidR="00027293" w:rsidRDefault="00027293" w:rsidP="00027293">
      <w:pPr>
        <w:pStyle w:val="Caption"/>
        <w:keepNext/>
      </w:pPr>
      <w:bookmarkStart w:id="93" w:name="_Ref55408758"/>
      <w:bookmarkStart w:id="94" w:name="_Toc56428119"/>
      <w:r>
        <w:t xml:space="preserve">Table </w:t>
      </w:r>
      <w:fldSimple w:instr=" SEQ Table \* ARABIC ">
        <w:r w:rsidR="00260940">
          <w:rPr>
            <w:noProof/>
          </w:rPr>
          <w:t>5</w:t>
        </w:r>
      </w:fldSimple>
      <w:bookmarkEnd w:id="93"/>
      <w:r w:rsidR="00F54B4B">
        <w:t>. Agricultural land use acreage enrolled summary in the BMP Program in the C</w:t>
      </w:r>
      <w:r w:rsidR="00B8201F">
        <w:t>IRL</w:t>
      </w:r>
      <w:r w:rsidR="00F54B4B">
        <w:t xml:space="preserve"> BMAP area as of July 2020</w:t>
      </w:r>
      <w:bookmarkEnd w:id="94"/>
    </w:p>
    <w:tbl>
      <w:tblPr>
        <w:tblW w:w="8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7"/>
        <w:gridCol w:w="3371"/>
      </w:tblGrid>
      <w:tr w:rsidR="00D35453" w14:paraId="17753058" w14:textId="77777777" w:rsidTr="00575858">
        <w:trPr>
          <w:trHeight w:val="288"/>
          <w:tblHeader/>
          <w:jc w:val="center"/>
        </w:trPr>
        <w:tc>
          <w:tcPr>
            <w:tcW w:w="480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72347AC0" w14:textId="77777777" w:rsidR="00D35453" w:rsidRDefault="00D35453" w:rsidP="00575858">
            <w:pPr>
              <w:pStyle w:val="TableText"/>
              <w:rPr>
                <w:b/>
              </w:rPr>
            </w:pPr>
            <w:r>
              <w:rPr>
                <w:b/>
              </w:rPr>
              <w:t>Category</w:t>
            </w:r>
          </w:p>
        </w:tc>
        <w:tc>
          <w:tcPr>
            <w:tcW w:w="337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6255FA6E" w14:textId="77777777" w:rsidR="00D35453" w:rsidRDefault="00D35453" w:rsidP="00575858">
            <w:pPr>
              <w:pStyle w:val="TableText"/>
              <w:rPr>
                <w:b/>
              </w:rPr>
            </w:pPr>
            <w:r>
              <w:rPr>
                <w:b/>
              </w:rPr>
              <w:t>Acres</w:t>
            </w:r>
          </w:p>
        </w:tc>
      </w:tr>
      <w:tr w:rsidR="00D35453" w14:paraId="3481E1B8" w14:textId="77777777" w:rsidTr="00F32497">
        <w:trPr>
          <w:trHeight w:hRule="exact" w:val="288"/>
          <w:tblHeader/>
          <w:jc w:val="center"/>
        </w:trPr>
        <w:tc>
          <w:tcPr>
            <w:tcW w:w="4807" w:type="dxa"/>
            <w:tcBorders>
              <w:top w:val="single" w:sz="4" w:space="0" w:color="auto"/>
              <w:left w:val="single" w:sz="4" w:space="0" w:color="auto"/>
              <w:bottom w:val="single" w:sz="4" w:space="0" w:color="auto"/>
              <w:right w:val="single" w:sz="4" w:space="0" w:color="auto"/>
            </w:tcBorders>
            <w:vAlign w:val="center"/>
            <w:hideMark/>
          </w:tcPr>
          <w:p w14:paraId="05CC6668" w14:textId="77777777" w:rsidR="00D35453" w:rsidRDefault="00D35453" w:rsidP="00575858">
            <w:pPr>
              <w:pStyle w:val="TableText"/>
              <w:rPr>
                <w:b/>
              </w:rPr>
            </w:pPr>
            <w:r>
              <w:rPr>
                <w:b/>
                <w:color w:val="000000"/>
              </w:rPr>
              <w:t>FSAID VII agricultural acres in the BMAP area</w:t>
            </w:r>
          </w:p>
        </w:tc>
        <w:tc>
          <w:tcPr>
            <w:tcW w:w="3371" w:type="dxa"/>
            <w:tcBorders>
              <w:top w:val="single" w:sz="4" w:space="0" w:color="auto"/>
              <w:left w:val="single" w:sz="4" w:space="0" w:color="auto"/>
              <w:bottom w:val="single" w:sz="4" w:space="0" w:color="auto"/>
              <w:right w:val="single" w:sz="4" w:space="0" w:color="auto"/>
            </w:tcBorders>
            <w:vAlign w:val="bottom"/>
            <w:hideMark/>
          </w:tcPr>
          <w:p w14:paraId="0D814D5F" w14:textId="77777777" w:rsidR="00D35453" w:rsidRDefault="00D35453" w:rsidP="00575858">
            <w:pPr>
              <w:pStyle w:val="TableText"/>
              <w:rPr>
                <w:bCs/>
              </w:rPr>
            </w:pPr>
            <w:r>
              <w:rPr>
                <w:bCs/>
              </w:rPr>
              <w:t>72,898</w:t>
            </w:r>
          </w:p>
        </w:tc>
      </w:tr>
      <w:tr w:rsidR="00D35453" w14:paraId="7F590CDF" w14:textId="77777777" w:rsidTr="00F32497">
        <w:trPr>
          <w:trHeight w:hRule="exact" w:val="288"/>
          <w:tblHeader/>
          <w:jc w:val="center"/>
        </w:trPr>
        <w:tc>
          <w:tcPr>
            <w:tcW w:w="4807" w:type="dxa"/>
            <w:tcBorders>
              <w:top w:val="single" w:sz="4" w:space="0" w:color="auto"/>
              <w:left w:val="single" w:sz="4" w:space="0" w:color="auto"/>
              <w:bottom w:val="single" w:sz="4" w:space="0" w:color="auto"/>
              <w:right w:val="single" w:sz="4" w:space="0" w:color="auto"/>
            </w:tcBorders>
            <w:vAlign w:val="center"/>
            <w:hideMark/>
          </w:tcPr>
          <w:p w14:paraId="75BD3020" w14:textId="77777777" w:rsidR="00D35453" w:rsidRDefault="00D35453" w:rsidP="00575858">
            <w:pPr>
              <w:pStyle w:val="TableText"/>
              <w:rPr>
                <w:b/>
              </w:rPr>
            </w:pPr>
            <w:r>
              <w:rPr>
                <w:b/>
                <w:color w:val="000000"/>
              </w:rPr>
              <w:t>Total agricultural acres enrolled</w:t>
            </w:r>
          </w:p>
        </w:tc>
        <w:tc>
          <w:tcPr>
            <w:tcW w:w="3371" w:type="dxa"/>
            <w:tcBorders>
              <w:top w:val="single" w:sz="4" w:space="0" w:color="auto"/>
              <w:left w:val="single" w:sz="4" w:space="0" w:color="auto"/>
              <w:bottom w:val="single" w:sz="4" w:space="0" w:color="auto"/>
              <w:right w:val="single" w:sz="4" w:space="0" w:color="auto"/>
            </w:tcBorders>
            <w:vAlign w:val="bottom"/>
            <w:hideMark/>
          </w:tcPr>
          <w:p w14:paraId="75EC251F" w14:textId="77777777" w:rsidR="00D35453" w:rsidRDefault="00D35453" w:rsidP="00575858">
            <w:pPr>
              <w:pStyle w:val="TableText"/>
              <w:rPr>
                <w:bCs/>
              </w:rPr>
            </w:pPr>
            <w:r>
              <w:rPr>
                <w:bCs/>
              </w:rPr>
              <w:t>18,277</w:t>
            </w:r>
          </w:p>
        </w:tc>
      </w:tr>
      <w:tr w:rsidR="009F3E49" w14:paraId="3337065C" w14:textId="77777777" w:rsidTr="00F32497">
        <w:trPr>
          <w:trHeight w:hRule="exact" w:val="288"/>
          <w:tblHeader/>
          <w:jc w:val="center"/>
        </w:trPr>
        <w:tc>
          <w:tcPr>
            <w:tcW w:w="4807" w:type="dxa"/>
            <w:tcBorders>
              <w:top w:val="single" w:sz="4" w:space="0" w:color="auto"/>
              <w:left w:val="single" w:sz="4" w:space="0" w:color="auto"/>
              <w:bottom w:val="single" w:sz="4" w:space="0" w:color="auto"/>
              <w:right w:val="single" w:sz="4" w:space="0" w:color="auto"/>
            </w:tcBorders>
            <w:vAlign w:val="center"/>
          </w:tcPr>
          <w:p w14:paraId="63AFBAB5" w14:textId="74B26FB0" w:rsidR="009F3E49" w:rsidRDefault="009F3E49" w:rsidP="00575858">
            <w:pPr>
              <w:pStyle w:val="TableText"/>
              <w:rPr>
                <w:b/>
                <w:color w:val="000000"/>
              </w:rPr>
            </w:pPr>
            <w:r>
              <w:rPr>
                <w:b/>
                <w:color w:val="000000"/>
              </w:rPr>
              <w:t>% of FSAID VII agricultural acres enrolled</w:t>
            </w:r>
          </w:p>
        </w:tc>
        <w:tc>
          <w:tcPr>
            <w:tcW w:w="3371" w:type="dxa"/>
            <w:tcBorders>
              <w:top w:val="single" w:sz="4" w:space="0" w:color="auto"/>
              <w:left w:val="single" w:sz="4" w:space="0" w:color="auto"/>
              <w:bottom w:val="single" w:sz="4" w:space="0" w:color="auto"/>
              <w:right w:val="single" w:sz="4" w:space="0" w:color="auto"/>
            </w:tcBorders>
            <w:vAlign w:val="bottom"/>
          </w:tcPr>
          <w:p w14:paraId="679AA84A" w14:textId="7DDF65CD" w:rsidR="009F3E49" w:rsidRDefault="009F3E49" w:rsidP="00575858">
            <w:pPr>
              <w:pStyle w:val="TableText"/>
              <w:rPr>
                <w:bCs/>
              </w:rPr>
            </w:pPr>
            <w:r>
              <w:rPr>
                <w:bCs/>
              </w:rPr>
              <w:t>25 %</w:t>
            </w:r>
          </w:p>
        </w:tc>
      </w:tr>
    </w:tbl>
    <w:p w14:paraId="1F84E7ED" w14:textId="77777777" w:rsidR="00F54B4B" w:rsidRDefault="00F54B4B" w:rsidP="001D79C9">
      <w:pPr>
        <w:pStyle w:val="BTreduced"/>
      </w:pPr>
    </w:p>
    <w:p w14:paraId="5C065C13" w14:textId="6FAEB3B8" w:rsidR="00F54B4B" w:rsidRDefault="00F54B4B" w:rsidP="00F54B4B">
      <w:pPr>
        <w:pStyle w:val="Caption"/>
        <w:keepNext/>
      </w:pPr>
      <w:bookmarkStart w:id="95" w:name="_Ref55408767"/>
      <w:bookmarkStart w:id="96" w:name="_Toc56428120"/>
      <w:r>
        <w:t xml:space="preserve">Table </w:t>
      </w:r>
      <w:fldSimple w:instr=" SEQ Table \* ARABIC ">
        <w:r w:rsidR="00260940">
          <w:rPr>
            <w:noProof/>
          </w:rPr>
          <w:t>6</w:t>
        </w:r>
      </w:fldSimple>
      <w:bookmarkEnd w:id="95"/>
      <w:r>
        <w:t xml:space="preserve">. Agricultural land use acreage enrolled in the BMP Program in the </w:t>
      </w:r>
      <w:r w:rsidR="00B8201F">
        <w:t xml:space="preserve">CIRL </w:t>
      </w:r>
      <w:r>
        <w:t xml:space="preserve">BMAP area by </w:t>
      </w:r>
      <w:r w:rsidR="001A08F4">
        <w:t>project zone</w:t>
      </w:r>
      <w:bookmarkEnd w:id="96"/>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652"/>
        <w:gridCol w:w="2323"/>
        <w:gridCol w:w="2323"/>
        <w:gridCol w:w="2052"/>
      </w:tblGrid>
      <w:tr w:rsidR="00D35453" w:rsidRPr="00B8201F" w14:paraId="50524B13" w14:textId="77777777" w:rsidTr="001D79C9">
        <w:trPr>
          <w:trHeight w:val="60"/>
          <w:tblHeader/>
          <w:jc w:val="center"/>
        </w:trPr>
        <w:tc>
          <w:tcPr>
            <w:tcW w:w="265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CADD3BB" w14:textId="77777777" w:rsidR="00D35453" w:rsidRPr="001D79C9" w:rsidRDefault="00D35453">
            <w:pPr>
              <w:pStyle w:val="TableText"/>
              <w:rPr>
                <w:b/>
                <w:bCs/>
              </w:rPr>
            </w:pPr>
            <w:r w:rsidRPr="001D79C9">
              <w:rPr>
                <w:b/>
                <w:bCs/>
              </w:rPr>
              <w:t>Project Zone</w:t>
            </w:r>
          </w:p>
        </w:tc>
        <w:tc>
          <w:tcPr>
            <w:tcW w:w="232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3A091B6" w14:textId="77777777" w:rsidR="00D35453" w:rsidRPr="001D79C9" w:rsidRDefault="00D35453">
            <w:pPr>
              <w:pStyle w:val="TableText"/>
              <w:rPr>
                <w:b/>
                <w:bCs/>
              </w:rPr>
            </w:pPr>
            <w:r w:rsidRPr="001D79C9">
              <w:rPr>
                <w:b/>
                <w:bCs/>
              </w:rPr>
              <w:t>Total FSAID VII Agricultural Acres</w:t>
            </w:r>
          </w:p>
        </w:tc>
        <w:tc>
          <w:tcPr>
            <w:tcW w:w="232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202D8B9" w14:textId="77777777" w:rsidR="00D35453" w:rsidRPr="001D79C9" w:rsidRDefault="00D35453">
            <w:pPr>
              <w:pStyle w:val="TableText"/>
              <w:rPr>
                <w:b/>
                <w:bCs/>
                <w:vertAlign w:val="superscript"/>
              </w:rPr>
            </w:pPr>
            <w:r w:rsidRPr="001D79C9">
              <w:rPr>
                <w:b/>
                <w:bCs/>
              </w:rPr>
              <w:t>Agricultural Acres Enrolled</w:t>
            </w:r>
          </w:p>
        </w:tc>
        <w:tc>
          <w:tcPr>
            <w:tcW w:w="205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240F05F" w14:textId="77777777" w:rsidR="00D35453" w:rsidRPr="001D79C9" w:rsidRDefault="00D35453">
            <w:pPr>
              <w:pStyle w:val="TableText"/>
              <w:rPr>
                <w:b/>
                <w:bCs/>
              </w:rPr>
            </w:pPr>
            <w:r w:rsidRPr="001D79C9">
              <w:rPr>
                <w:b/>
                <w:bCs/>
              </w:rPr>
              <w:t>% of Agricultural Acreage Enrolled</w:t>
            </w:r>
          </w:p>
        </w:tc>
      </w:tr>
      <w:tr w:rsidR="00D35453" w14:paraId="1675CC47" w14:textId="77777777" w:rsidTr="00F32497">
        <w:trPr>
          <w:cantSplit/>
          <w:trHeight w:hRule="exact" w:val="288"/>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14:paraId="0016EB3A" w14:textId="77777777" w:rsidR="00D35453" w:rsidRPr="001D79C9" w:rsidRDefault="00D35453">
            <w:pPr>
              <w:pStyle w:val="TableText"/>
              <w:rPr>
                <w:b/>
                <w:bCs/>
                <w:color w:val="000000"/>
              </w:rPr>
            </w:pPr>
            <w:r w:rsidRPr="001D79C9">
              <w:rPr>
                <w:b/>
                <w:bCs/>
              </w:rPr>
              <w:t>A</w:t>
            </w:r>
          </w:p>
        </w:tc>
        <w:tc>
          <w:tcPr>
            <w:tcW w:w="2323" w:type="dxa"/>
            <w:tcBorders>
              <w:top w:val="single" w:sz="4" w:space="0" w:color="auto"/>
              <w:left w:val="single" w:sz="4" w:space="0" w:color="auto"/>
              <w:bottom w:val="single" w:sz="4" w:space="0" w:color="auto"/>
              <w:right w:val="single" w:sz="4" w:space="0" w:color="auto"/>
            </w:tcBorders>
            <w:vAlign w:val="center"/>
            <w:hideMark/>
          </w:tcPr>
          <w:p w14:paraId="0A4AC2F3" w14:textId="77777777" w:rsidR="00D35453" w:rsidRDefault="00D35453" w:rsidP="001D79C9">
            <w:pPr>
              <w:pStyle w:val="TableText"/>
              <w:rPr>
                <w:szCs w:val="16"/>
              </w:rPr>
            </w:pPr>
            <w:r>
              <w:rPr>
                <w:szCs w:val="16"/>
              </w:rPr>
              <w:t>9,781</w:t>
            </w:r>
          </w:p>
        </w:tc>
        <w:tc>
          <w:tcPr>
            <w:tcW w:w="2323" w:type="dxa"/>
            <w:tcBorders>
              <w:top w:val="single" w:sz="4" w:space="0" w:color="auto"/>
              <w:left w:val="single" w:sz="4" w:space="0" w:color="auto"/>
              <w:bottom w:val="single" w:sz="4" w:space="0" w:color="auto"/>
              <w:right w:val="single" w:sz="4" w:space="0" w:color="auto"/>
            </w:tcBorders>
            <w:vAlign w:val="center"/>
            <w:hideMark/>
          </w:tcPr>
          <w:p w14:paraId="7125A491" w14:textId="77777777" w:rsidR="00D35453" w:rsidRDefault="00D35453" w:rsidP="001D79C9">
            <w:pPr>
              <w:pStyle w:val="TableText"/>
              <w:rPr>
                <w:szCs w:val="16"/>
              </w:rPr>
            </w:pPr>
            <w:r>
              <w:rPr>
                <w:szCs w:val="16"/>
              </w:rPr>
              <w:t>355</w:t>
            </w:r>
          </w:p>
        </w:tc>
        <w:tc>
          <w:tcPr>
            <w:tcW w:w="2052" w:type="dxa"/>
            <w:tcBorders>
              <w:top w:val="single" w:sz="4" w:space="0" w:color="auto"/>
              <w:left w:val="single" w:sz="4" w:space="0" w:color="auto"/>
              <w:bottom w:val="single" w:sz="4" w:space="0" w:color="auto"/>
              <w:right w:val="single" w:sz="4" w:space="0" w:color="auto"/>
            </w:tcBorders>
            <w:vAlign w:val="center"/>
            <w:hideMark/>
          </w:tcPr>
          <w:p w14:paraId="4C273053" w14:textId="77777777" w:rsidR="00D35453" w:rsidRDefault="00D35453" w:rsidP="001D79C9">
            <w:pPr>
              <w:pStyle w:val="TableText"/>
              <w:rPr>
                <w:szCs w:val="16"/>
              </w:rPr>
            </w:pPr>
            <w:r>
              <w:rPr>
                <w:szCs w:val="16"/>
              </w:rPr>
              <w:t>4</w:t>
            </w:r>
          </w:p>
        </w:tc>
      </w:tr>
      <w:tr w:rsidR="00D35453" w14:paraId="070B7254" w14:textId="77777777" w:rsidTr="00F32497">
        <w:trPr>
          <w:cantSplit/>
          <w:trHeight w:hRule="exact" w:val="288"/>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14:paraId="402A7764" w14:textId="77777777" w:rsidR="00D35453" w:rsidRPr="001D79C9" w:rsidRDefault="00D35453">
            <w:pPr>
              <w:pStyle w:val="TableText"/>
              <w:rPr>
                <w:b/>
                <w:bCs/>
                <w:color w:val="000000"/>
              </w:rPr>
            </w:pPr>
            <w:r w:rsidRPr="001D79C9">
              <w:rPr>
                <w:b/>
                <w:bCs/>
              </w:rPr>
              <w:t>B</w:t>
            </w:r>
          </w:p>
        </w:tc>
        <w:tc>
          <w:tcPr>
            <w:tcW w:w="2323" w:type="dxa"/>
            <w:tcBorders>
              <w:top w:val="single" w:sz="4" w:space="0" w:color="auto"/>
              <w:left w:val="single" w:sz="4" w:space="0" w:color="auto"/>
              <w:bottom w:val="single" w:sz="4" w:space="0" w:color="auto"/>
              <w:right w:val="single" w:sz="4" w:space="0" w:color="auto"/>
            </w:tcBorders>
            <w:vAlign w:val="center"/>
            <w:hideMark/>
          </w:tcPr>
          <w:p w14:paraId="383308A0" w14:textId="77777777" w:rsidR="00D35453" w:rsidRDefault="00D35453" w:rsidP="001D79C9">
            <w:pPr>
              <w:pStyle w:val="TableText"/>
              <w:rPr>
                <w:szCs w:val="16"/>
              </w:rPr>
            </w:pPr>
            <w:r>
              <w:rPr>
                <w:szCs w:val="16"/>
              </w:rPr>
              <w:t>16,061</w:t>
            </w:r>
          </w:p>
        </w:tc>
        <w:tc>
          <w:tcPr>
            <w:tcW w:w="2323" w:type="dxa"/>
            <w:tcBorders>
              <w:top w:val="single" w:sz="4" w:space="0" w:color="auto"/>
              <w:left w:val="single" w:sz="4" w:space="0" w:color="auto"/>
              <w:bottom w:val="single" w:sz="4" w:space="0" w:color="auto"/>
              <w:right w:val="single" w:sz="4" w:space="0" w:color="auto"/>
            </w:tcBorders>
            <w:vAlign w:val="center"/>
            <w:hideMark/>
          </w:tcPr>
          <w:p w14:paraId="18DEBF0A" w14:textId="77777777" w:rsidR="00D35453" w:rsidRDefault="00D35453" w:rsidP="001D79C9">
            <w:pPr>
              <w:pStyle w:val="TableText"/>
              <w:rPr>
                <w:szCs w:val="16"/>
              </w:rPr>
            </w:pPr>
            <w:r>
              <w:rPr>
                <w:szCs w:val="16"/>
              </w:rPr>
              <w:t>2,418</w:t>
            </w:r>
          </w:p>
        </w:tc>
        <w:tc>
          <w:tcPr>
            <w:tcW w:w="2052" w:type="dxa"/>
            <w:tcBorders>
              <w:top w:val="single" w:sz="4" w:space="0" w:color="auto"/>
              <w:left w:val="single" w:sz="4" w:space="0" w:color="auto"/>
              <w:bottom w:val="single" w:sz="4" w:space="0" w:color="auto"/>
              <w:right w:val="single" w:sz="4" w:space="0" w:color="auto"/>
            </w:tcBorders>
            <w:vAlign w:val="center"/>
            <w:hideMark/>
          </w:tcPr>
          <w:p w14:paraId="34539F1A" w14:textId="77777777" w:rsidR="00D35453" w:rsidRDefault="00D35453" w:rsidP="001D79C9">
            <w:pPr>
              <w:pStyle w:val="TableText"/>
              <w:rPr>
                <w:szCs w:val="16"/>
              </w:rPr>
            </w:pPr>
            <w:r>
              <w:rPr>
                <w:szCs w:val="16"/>
              </w:rPr>
              <w:t>15</w:t>
            </w:r>
          </w:p>
        </w:tc>
      </w:tr>
      <w:tr w:rsidR="00D35453" w14:paraId="30398384" w14:textId="77777777" w:rsidTr="00F32497">
        <w:trPr>
          <w:cantSplit/>
          <w:trHeight w:hRule="exact" w:val="288"/>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14:paraId="5D2DB7BC" w14:textId="77777777" w:rsidR="00D35453" w:rsidRPr="001D79C9" w:rsidRDefault="00D35453">
            <w:pPr>
              <w:pStyle w:val="TableText"/>
              <w:rPr>
                <w:b/>
                <w:bCs/>
                <w:color w:val="000000"/>
              </w:rPr>
            </w:pPr>
            <w:r w:rsidRPr="001D79C9">
              <w:rPr>
                <w:b/>
                <w:bCs/>
              </w:rPr>
              <w:t>SEB</w:t>
            </w:r>
          </w:p>
        </w:tc>
        <w:tc>
          <w:tcPr>
            <w:tcW w:w="2323" w:type="dxa"/>
            <w:tcBorders>
              <w:top w:val="single" w:sz="4" w:space="0" w:color="auto"/>
              <w:left w:val="single" w:sz="4" w:space="0" w:color="auto"/>
              <w:bottom w:val="single" w:sz="4" w:space="0" w:color="auto"/>
              <w:right w:val="single" w:sz="4" w:space="0" w:color="auto"/>
            </w:tcBorders>
            <w:vAlign w:val="center"/>
            <w:hideMark/>
          </w:tcPr>
          <w:p w14:paraId="3DEEA27B" w14:textId="77777777" w:rsidR="00D35453" w:rsidRDefault="00D35453" w:rsidP="001D79C9">
            <w:pPr>
              <w:pStyle w:val="TableText"/>
              <w:rPr>
                <w:szCs w:val="16"/>
              </w:rPr>
            </w:pPr>
            <w:r>
              <w:rPr>
                <w:szCs w:val="16"/>
              </w:rPr>
              <w:t>33,776</w:t>
            </w:r>
          </w:p>
        </w:tc>
        <w:tc>
          <w:tcPr>
            <w:tcW w:w="2323" w:type="dxa"/>
            <w:tcBorders>
              <w:top w:val="single" w:sz="4" w:space="0" w:color="auto"/>
              <w:left w:val="single" w:sz="4" w:space="0" w:color="auto"/>
              <w:bottom w:val="single" w:sz="4" w:space="0" w:color="auto"/>
              <w:right w:val="single" w:sz="4" w:space="0" w:color="auto"/>
            </w:tcBorders>
            <w:vAlign w:val="center"/>
            <w:hideMark/>
          </w:tcPr>
          <w:p w14:paraId="06DC13D7" w14:textId="77777777" w:rsidR="00D35453" w:rsidRDefault="00D35453" w:rsidP="001D79C9">
            <w:pPr>
              <w:pStyle w:val="TableText"/>
              <w:rPr>
                <w:szCs w:val="16"/>
              </w:rPr>
            </w:pPr>
            <w:r>
              <w:rPr>
                <w:szCs w:val="16"/>
              </w:rPr>
              <w:t>12,737</w:t>
            </w:r>
          </w:p>
        </w:tc>
        <w:tc>
          <w:tcPr>
            <w:tcW w:w="2052" w:type="dxa"/>
            <w:tcBorders>
              <w:top w:val="single" w:sz="4" w:space="0" w:color="auto"/>
              <w:left w:val="single" w:sz="4" w:space="0" w:color="auto"/>
              <w:bottom w:val="single" w:sz="4" w:space="0" w:color="auto"/>
              <w:right w:val="single" w:sz="4" w:space="0" w:color="auto"/>
            </w:tcBorders>
            <w:vAlign w:val="center"/>
            <w:hideMark/>
          </w:tcPr>
          <w:p w14:paraId="43F1D9B3" w14:textId="77777777" w:rsidR="00D35453" w:rsidRDefault="00D35453" w:rsidP="001D79C9">
            <w:pPr>
              <w:pStyle w:val="TableText"/>
              <w:rPr>
                <w:szCs w:val="16"/>
              </w:rPr>
            </w:pPr>
            <w:r>
              <w:rPr>
                <w:szCs w:val="16"/>
              </w:rPr>
              <w:t>38</w:t>
            </w:r>
          </w:p>
        </w:tc>
      </w:tr>
      <w:tr w:rsidR="00D35453" w14:paraId="19A5F78C" w14:textId="77777777" w:rsidTr="00F32497">
        <w:trPr>
          <w:cantSplit/>
          <w:trHeight w:hRule="exact" w:val="288"/>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14:paraId="2977307A" w14:textId="77777777" w:rsidR="00D35453" w:rsidRPr="001D79C9" w:rsidRDefault="00D35453">
            <w:pPr>
              <w:pStyle w:val="TableText"/>
              <w:rPr>
                <w:b/>
                <w:bCs/>
                <w:color w:val="000000"/>
              </w:rPr>
            </w:pPr>
            <w:r w:rsidRPr="001D79C9">
              <w:rPr>
                <w:b/>
                <w:bCs/>
              </w:rPr>
              <w:t>SIRL</w:t>
            </w:r>
          </w:p>
        </w:tc>
        <w:tc>
          <w:tcPr>
            <w:tcW w:w="2323" w:type="dxa"/>
            <w:tcBorders>
              <w:top w:val="single" w:sz="4" w:space="0" w:color="auto"/>
              <w:left w:val="single" w:sz="4" w:space="0" w:color="auto"/>
              <w:bottom w:val="single" w:sz="4" w:space="0" w:color="auto"/>
              <w:right w:val="single" w:sz="4" w:space="0" w:color="auto"/>
            </w:tcBorders>
            <w:vAlign w:val="center"/>
            <w:hideMark/>
          </w:tcPr>
          <w:p w14:paraId="5C8B83C6" w14:textId="77777777" w:rsidR="00D35453" w:rsidRDefault="00D35453" w:rsidP="001D79C9">
            <w:pPr>
              <w:pStyle w:val="TableText"/>
              <w:rPr>
                <w:szCs w:val="16"/>
              </w:rPr>
            </w:pPr>
            <w:r>
              <w:rPr>
                <w:szCs w:val="16"/>
              </w:rPr>
              <w:t>13,280</w:t>
            </w:r>
          </w:p>
        </w:tc>
        <w:tc>
          <w:tcPr>
            <w:tcW w:w="2323" w:type="dxa"/>
            <w:tcBorders>
              <w:top w:val="single" w:sz="4" w:space="0" w:color="auto"/>
              <w:left w:val="single" w:sz="4" w:space="0" w:color="auto"/>
              <w:bottom w:val="single" w:sz="4" w:space="0" w:color="auto"/>
              <w:right w:val="single" w:sz="4" w:space="0" w:color="auto"/>
            </w:tcBorders>
            <w:vAlign w:val="center"/>
            <w:hideMark/>
          </w:tcPr>
          <w:p w14:paraId="6F4B1965" w14:textId="77777777" w:rsidR="00D35453" w:rsidRDefault="00D35453" w:rsidP="001D79C9">
            <w:pPr>
              <w:pStyle w:val="TableText"/>
              <w:rPr>
                <w:szCs w:val="16"/>
              </w:rPr>
            </w:pPr>
            <w:r>
              <w:rPr>
                <w:szCs w:val="16"/>
              </w:rPr>
              <w:t>2,767</w:t>
            </w:r>
          </w:p>
        </w:tc>
        <w:tc>
          <w:tcPr>
            <w:tcW w:w="2052" w:type="dxa"/>
            <w:tcBorders>
              <w:top w:val="single" w:sz="4" w:space="0" w:color="auto"/>
              <w:left w:val="single" w:sz="4" w:space="0" w:color="auto"/>
              <w:bottom w:val="single" w:sz="4" w:space="0" w:color="auto"/>
              <w:right w:val="single" w:sz="4" w:space="0" w:color="auto"/>
            </w:tcBorders>
            <w:vAlign w:val="center"/>
            <w:hideMark/>
          </w:tcPr>
          <w:p w14:paraId="2F1A290F" w14:textId="77777777" w:rsidR="00D35453" w:rsidRDefault="00D35453" w:rsidP="001D79C9">
            <w:pPr>
              <w:pStyle w:val="TableText"/>
              <w:rPr>
                <w:szCs w:val="16"/>
              </w:rPr>
            </w:pPr>
            <w:r>
              <w:rPr>
                <w:szCs w:val="16"/>
              </w:rPr>
              <w:t>21</w:t>
            </w:r>
          </w:p>
        </w:tc>
      </w:tr>
      <w:tr w:rsidR="00D35453" w:rsidRPr="00B8201F" w14:paraId="2F24F1C0" w14:textId="77777777" w:rsidTr="00F32497">
        <w:trPr>
          <w:cantSplit/>
          <w:trHeight w:hRule="exact" w:val="288"/>
          <w:jc w:val="center"/>
        </w:trPr>
        <w:tc>
          <w:tcPr>
            <w:tcW w:w="2652"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0F167A33" w14:textId="77777777" w:rsidR="00D35453" w:rsidRPr="001D79C9" w:rsidRDefault="00D35453">
            <w:pPr>
              <w:pStyle w:val="TableText"/>
              <w:rPr>
                <w:b/>
                <w:bCs/>
              </w:rPr>
            </w:pPr>
            <w:r w:rsidRPr="001D79C9">
              <w:rPr>
                <w:b/>
                <w:bCs/>
              </w:rPr>
              <w:t>Total</w:t>
            </w:r>
          </w:p>
        </w:tc>
        <w:tc>
          <w:tcPr>
            <w:tcW w:w="2323"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6C5A9CD0" w14:textId="77777777" w:rsidR="00D35453" w:rsidRPr="001D79C9" w:rsidRDefault="00D35453" w:rsidP="001D79C9">
            <w:pPr>
              <w:pStyle w:val="TableText"/>
              <w:rPr>
                <w:b/>
                <w:bCs/>
                <w:szCs w:val="16"/>
              </w:rPr>
            </w:pPr>
            <w:r w:rsidRPr="001D79C9">
              <w:rPr>
                <w:b/>
                <w:bCs/>
                <w:szCs w:val="16"/>
              </w:rPr>
              <w:t>72,898</w:t>
            </w:r>
          </w:p>
        </w:tc>
        <w:tc>
          <w:tcPr>
            <w:tcW w:w="2323"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6B3ED0CB" w14:textId="77777777" w:rsidR="00D35453" w:rsidRPr="001D79C9" w:rsidRDefault="00D35453" w:rsidP="001D79C9">
            <w:pPr>
              <w:pStyle w:val="TableText"/>
              <w:rPr>
                <w:b/>
                <w:bCs/>
                <w:szCs w:val="16"/>
              </w:rPr>
            </w:pPr>
            <w:r w:rsidRPr="001D79C9">
              <w:rPr>
                <w:b/>
                <w:bCs/>
                <w:szCs w:val="16"/>
              </w:rPr>
              <w:t>18,277</w:t>
            </w:r>
          </w:p>
        </w:tc>
        <w:tc>
          <w:tcPr>
            <w:tcW w:w="2052"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63DCF80D" w14:textId="77777777" w:rsidR="00D35453" w:rsidRPr="001D79C9" w:rsidRDefault="00D35453" w:rsidP="001D79C9">
            <w:pPr>
              <w:pStyle w:val="TableText"/>
              <w:rPr>
                <w:b/>
                <w:bCs/>
                <w:szCs w:val="16"/>
              </w:rPr>
            </w:pPr>
            <w:r w:rsidRPr="001D79C9">
              <w:rPr>
                <w:b/>
                <w:bCs/>
                <w:szCs w:val="16"/>
              </w:rPr>
              <w:t>25</w:t>
            </w:r>
          </w:p>
        </w:tc>
      </w:tr>
    </w:tbl>
    <w:p w14:paraId="375B2339" w14:textId="77777777" w:rsidR="00D35453" w:rsidRDefault="00D35453" w:rsidP="00D35453"/>
    <w:p w14:paraId="1AF42A10" w14:textId="752ACE25" w:rsidR="003847F6" w:rsidRPr="009708BC" w:rsidRDefault="003847F6" w:rsidP="009708BC">
      <w:pPr>
        <w:rPr>
          <w:i/>
          <w:smallCaps/>
        </w:rPr>
      </w:pPr>
      <w:r w:rsidRPr="009708BC">
        <w:rPr>
          <w:rFonts w:ascii="Times New Roman Bold" w:hAnsi="Times New Roman Bold"/>
          <w:b/>
          <w:smallCaps/>
        </w:rPr>
        <w:t>Unenrolled Agricultural Acreage</w:t>
      </w:r>
    </w:p>
    <w:p w14:paraId="591D42E0" w14:textId="36AF0692" w:rsidR="00AA4B5C" w:rsidRPr="00E926E2" w:rsidRDefault="00AA4B5C" w:rsidP="00AA4B5C">
      <w:r w:rsidRPr="00E926E2">
        <w:t xml:space="preserve">Agricultural land use designation is not always indicative of current agricultural activity and consequently presents challenges to estimating load allocations accurately as well as enrolling every agricultural acre in an appropriate BMP manual. To characterize unenrolled agricultural </w:t>
      </w:r>
      <w:r w:rsidRPr="00E926E2">
        <w:lastRenderedPageBreak/>
        <w:t>acres, OAWP identified FSAID VI</w:t>
      </w:r>
      <w:r>
        <w:t>I</w:t>
      </w:r>
      <w:r w:rsidRPr="00E926E2">
        <w:t xml:space="preserve"> features outside the BMP enrollment areas using geographic information system (GIS) software (see </w:t>
      </w:r>
      <w:r w:rsidRPr="00E926E2">
        <w:rPr>
          <w:b/>
          <w:bCs/>
        </w:rPr>
        <w:t xml:space="preserve">Appendix B </w:t>
      </w:r>
      <w:r w:rsidRPr="00E926E2">
        <w:t xml:space="preserve">for details). </w:t>
      </w:r>
      <w:r w:rsidR="00F54B4B" w:rsidRPr="00F54B4B">
        <w:rPr>
          <w:b/>
          <w:bCs/>
        </w:rPr>
        <w:fldChar w:fldCharType="begin"/>
      </w:r>
      <w:r w:rsidR="00F54B4B" w:rsidRPr="00F54B4B">
        <w:rPr>
          <w:b/>
          <w:bCs/>
        </w:rPr>
        <w:instrText xml:space="preserve"> REF _Ref55408932 \h  \* MERGEFORMAT </w:instrText>
      </w:r>
      <w:r w:rsidR="00F54B4B" w:rsidRPr="00F54B4B">
        <w:rPr>
          <w:b/>
          <w:bCs/>
        </w:rPr>
      </w:r>
      <w:r w:rsidR="00F54B4B" w:rsidRPr="00F54B4B">
        <w:rPr>
          <w:b/>
          <w:bCs/>
        </w:rPr>
        <w:fldChar w:fldCharType="separate"/>
      </w:r>
      <w:r w:rsidR="00260940" w:rsidRPr="00260940">
        <w:rPr>
          <w:b/>
          <w:bCs/>
        </w:rPr>
        <w:t xml:space="preserve">Table </w:t>
      </w:r>
      <w:r w:rsidR="00260940" w:rsidRPr="00260940">
        <w:rPr>
          <w:b/>
          <w:bCs/>
          <w:noProof/>
        </w:rPr>
        <w:t>7</w:t>
      </w:r>
      <w:r w:rsidR="00F54B4B" w:rsidRPr="00F54B4B">
        <w:rPr>
          <w:b/>
          <w:bCs/>
        </w:rPr>
        <w:fldChar w:fldCharType="end"/>
      </w:r>
      <w:r w:rsidR="00F54B4B">
        <w:rPr>
          <w:b/>
          <w:bCs/>
        </w:rPr>
        <w:t xml:space="preserve"> </w:t>
      </w:r>
      <w:r w:rsidRPr="00E926E2">
        <w:t>summarizes the results of that analysis.</w:t>
      </w:r>
    </w:p>
    <w:p w14:paraId="1F20A1D6" w14:textId="5C04B3C6" w:rsidR="00F54B4B" w:rsidRDefault="00F54B4B" w:rsidP="00F32497">
      <w:pPr>
        <w:pStyle w:val="TableTitle"/>
        <w:spacing w:before="0" w:after="0"/>
      </w:pPr>
      <w:bookmarkStart w:id="97" w:name="_Ref55408932"/>
      <w:bookmarkStart w:id="98" w:name="_Toc56428121"/>
      <w:r>
        <w:t xml:space="preserve">Table </w:t>
      </w:r>
      <w:fldSimple w:instr=" SEQ Table \* ARABIC ">
        <w:r w:rsidR="00260940">
          <w:rPr>
            <w:noProof/>
          </w:rPr>
          <w:t>7</w:t>
        </w:r>
      </w:fldSimple>
      <w:bookmarkEnd w:id="97"/>
      <w:r>
        <w:t>.</w:t>
      </w:r>
      <w:r w:rsidRPr="00F54B4B">
        <w:t xml:space="preserve"> </w:t>
      </w:r>
      <w:r>
        <w:t>Summary of unenrolled agricultural land use acreage in the C</w:t>
      </w:r>
      <w:r w:rsidR="001A08F4">
        <w:t>IRL</w:t>
      </w:r>
      <w:r>
        <w:t xml:space="preserve"> BMAP area</w:t>
      </w:r>
      <w:bookmarkEnd w:id="98"/>
    </w:p>
    <w:p w14:paraId="74435EDF" w14:textId="2BE04676" w:rsidR="00F54B4B" w:rsidRDefault="00F54B4B" w:rsidP="00F32497">
      <w:pPr>
        <w:pStyle w:val="Bodytextreduced"/>
        <w:spacing w:after="0"/>
      </w:pPr>
      <w:r>
        <w:rPr>
          <w:b/>
        </w:rPr>
        <w:t>Note:</w:t>
      </w:r>
      <w:r>
        <w:t xml:space="preserve"> Because of geometric variations between shapefiles used in the unenrolled agricultural lands analysis performed by OAWP, the unenrolled agricultural acres differ from subtraction of the FSAID VII Agricultural Acres in the BMAP and the Total Agricultural Acres Enrolled referenced in </w:t>
      </w:r>
      <w:r>
        <w:rPr>
          <w:b/>
          <w:bCs/>
        </w:rPr>
        <w:t>Table 5</w:t>
      </w:r>
      <w:r>
        <w:t>.</w:t>
      </w:r>
    </w:p>
    <w:tbl>
      <w:tblPr>
        <w:tblW w:w="966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030"/>
        <w:gridCol w:w="2630"/>
      </w:tblGrid>
      <w:tr w:rsidR="00AA4B5C" w14:paraId="5D5FE36A" w14:textId="77777777" w:rsidTr="00F32497">
        <w:trPr>
          <w:trHeight w:hRule="exact" w:val="288"/>
          <w:tblHeader/>
          <w:jc w:val="center"/>
        </w:trPr>
        <w:tc>
          <w:tcPr>
            <w:tcW w:w="7030" w:type="dxa"/>
            <w:tcBorders>
              <w:top w:val="single" w:sz="4" w:space="0" w:color="auto"/>
              <w:left w:val="single" w:sz="4" w:space="0" w:color="auto"/>
              <w:bottom w:val="single" w:sz="6" w:space="0" w:color="auto"/>
              <w:right w:val="single" w:sz="6" w:space="0" w:color="auto"/>
            </w:tcBorders>
            <w:shd w:val="clear" w:color="auto" w:fill="B4C6E7" w:themeFill="accent5" w:themeFillTint="66"/>
            <w:vAlign w:val="bottom"/>
            <w:hideMark/>
          </w:tcPr>
          <w:p w14:paraId="2442494A" w14:textId="77777777" w:rsidR="00AA4B5C" w:rsidRDefault="00AA4B5C" w:rsidP="00F32497">
            <w:pPr>
              <w:pStyle w:val="TableText"/>
              <w:rPr>
                <w:b/>
              </w:rPr>
            </w:pPr>
            <w:r>
              <w:rPr>
                <w:b/>
              </w:rPr>
              <w:t>Category</w:t>
            </w:r>
          </w:p>
        </w:tc>
        <w:tc>
          <w:tcPr>
            <w:tcW w:w="2630" w:type="dxa"/>
            <w:tcBorders>
              <w:top w:val="single" w:sz="4" w:space="0" w:color="auto"/>
              <w:left w:val="single" w:sz="6" w:space="0" w:color="auto"/>
              <w:bottom w:val="single" w:sz="6" w:space="0" w:color="auto"/>
              <w:right w:val="single" w:sz="4" w:space="0" w:color="auto"/>
            </w:tcBorders>
            <w:shd w:val="clear" w:color="auto" w:fill="B4C6E7" w:themeFill="accent5" w:themeFillTint="66"/>
            <w:vAlign w:val="bottom"/>
            <w:hideMark/>
          </w:tcPr>
          <w:p w14:paraId="1E026816" w14:textId="77777777" w:rsidR="00AA4B5C" w:rsidRDefault="00AA4B5C" w:rsidP="00F32497">
            <w:pPr>
              <w:pStyle w:val="TableText"/>
              <w:rPr>
                <w:b/>
              </w:rPr>
            </w:pPr>
            <w:r>
              <w:rPr>
                <w:b/>
              </w:rPr>
              <w:t>Acres</w:t>
            </w:r>
          </w:p>
        </w:tc>
      </w:tr>
      <w:tr w:rsidR="00AA4B5C" w14:paraId="52FABC93" w14:textId="77777777" w:rsidTr="00F32497">
        <w:trPr>
          <w:cantSplit/>
          <w:trHeight w:hRule="exact" w:val="288"/>
          <w:jc w:val="center"/>
        </w:trPr>
        <w:tc>
          <w:tcPr>
            <w:tcW w:w="7030" w:type="dxa"/>
            <w:tcBorders>
              <w:top w:val="single" w:sz="6" w:space="0" w:color="auto"/>
              <w:left w:val="single" w:sz="4" w:space="0" w:color="auto"/>
              <w:bottom w:val="single" w:sz="6" w:space="0" w:color="auto"/>
              <w:right w:val="single" w:sz="6" w:space="0" w:color="auto"/>
            </w:tcBorders>
            <w:vAlign w:val="center"/>
            <w:hideMark/>
          </w:tcPr>
          <w:p w14:paraId="42A44807" w14:textId="77777777" w:rsidR="00AA4B5C" w:rsidRDefault="00AA4B5C" w:rsidP="00575858">
            <w:pPr>
              <w:pStyle w:val="TableText"/>
              <w:rPr>
                <w:b/>
                <w:color w:val="000000"/>
              </w:rPr>
            </w:pPr>
            <w:r>
              <w:rPr>
                <w:b/>
                <w:color w:val="000000"/>
              </w:rPr>
              <w:t>Unenrolled agricultural acres</w:t>
            </w:r>
          </w:p>
        </w:tc>
        <w:tc>
          <w:tcPr>
            <w:tcW w:w="2630" w:type="dxa"/>
            <w:tcBorders>
              <w:top w:val="single" w:sz="6" w:space="0" w:color="auto"/>
              <w:left w:val="single" w:sz="6" w:space="0" w:color="auto"/>
              <w:bottom w:val="single" w:sz="6" w:space="0" w:color="auto"/>
              <w:right w:val="single" w:sz="4" w:space="0" w:color="auto"/>
            </w:tcBorders>
            <w:vAlign w:val="center"/>
            <w:hideMark/>
          </w:tcPr>
          <w:p w14:paraId="336C0B50" w14:textId="77777777" w:rsidR="00AA4B5C" w:rsidRDefault="00AA4B5C" w:rsidP="00575858">
            <w:pPr>
              <w:pStyle w:val="TableText"/>
              <w:rPr>
                <w:color w:val="000000"/>
              </w:rPr>
            </w:pPr>
            <w:r>
              <w:t>54,625</w:t>
            </w:r>
          </w:p>
        </w:tc>
      </w:tr>
      <w:tr w:rsidR="00AA4B5C" w14:paraId="32D2FCA7" w14:textId="77777777" w:rsidTr="00F32497">
        <w:trPr>
          <w:cantSplit/>
          <w:trHeight w:hRule="exact" w:val="288"/>
          <w:jc w:val="center"/>
        </w:trPr>
        <w:tc>
          <w:tcPr>
            <w:tcW w:w="7030" w:type="dxa"/>
            <w:tcBorders>
              <w:top w:val="single" w:sz="6" w:space="0" w:color="auto"/>
              <w:left w:val="single" w:sz="4" w:space="0" w:color="auto"/>
              <w:bottom w:val="single" w:sz="6" w:space="0" w:color="auto"/>
              <w:right w:val="single" w:sz="6" w:space="0" w:color="auto"/>
            </w:tcBorders>
            <w:vAlign w:val="center"/>
            <w:hideMark/>
          </w:tcPr>
          <w:p w14:paraId="78213C4D" w14:textId="77777777" w:rsidR="00AA4B5C" w:rsidRDefault="00AA4B5C" w:rsidP="00575858">
            <w:pPr>
              <w:pStyle w:val="TableText"/>
              <w:rPr>
                <w:b/>
                <w:color w:val="000000"/>
              </w:rPr>
            </w:pPr>
            <w:r>
              <w:rPr>
                <w:b/>
                <w:color w:val="000000"/>
              </w:rPr>
              <w:t>Acres identified within slivers of unenrolled agricultural areas</w:t>
            </w:r>
          </w:p>
        </w:tc>
        <w:tc>
          <w:tcPr>
            <w:tcW w:w="2630" w:type="dxa"/>
            <w:tcBorders>
              <w:top w:val="single" w:sz="6" w:space="0" w:color="auto"/>
              <w:left w:val="single" w:sz="6" w:space="0" w:color="auto"/>
              <w:bottom w:val="single" w:sz="6" w:space="0" w:color="auto"/>
              <w:right w:val="single" w:sz="4" w:space="0" w:color="auto"/>
            </w:tcBorders>
            <w:vAlign w:val="center"/>
            <w:hideMark/>
          </w:tcPr>
          <w:p w14:paraId="2E133B34" w14:textId="77777777" w:rsidR="00AA4B5C" w:rsidRDefault="00AA4B5C" w:rsidP="00575858">
            <w:pPr>
              <w:pStyle w:val="TableText"/>
              <w:rPr>
                <w:color w:val="000000"/>
              </w:rPr>
            </w:pPr>
            <w:r>
              <w:rPr>
                <w:color w:val="000000"/>
              </w:rPr>
              <w:t>443</w:t>
            </w:r>
          </w:p>
        </w:tc>
      </w:tr>
      <w:tr w:rsidR="00AA4B5C" w14:paraId="4B0737CD" w14:textId="77777777" w:rsidTr="00F32497">
        <w:trPr>
          <w:cantSplit/>
          <w:trHeight w:hRule="exact" w:val="288"/>
          <w:jc w:val="center"/>
        </w:trPr>
        <w:tc>
          <w:tcPr>
            <w:tcW w:w="7030" w:type="dxa"/>
            <w:tcBorders>
              <w:top w:val="single" w:sz="6" w:space="0" w:color="auto"/>
              <w:left w:val="single" w:sz="4" w:space="0" w:color="auto"/>
              <w:bottom w:val="single" w:sz="6" w:space="0" w:color="auto"/>
              <w:right w:val="single" w:sz="6" w:space="0" w:color="auto"/>
            </w:tcBorders>
            <w:vAlign w:val="center"/>
            <w:hideMark/>
          </w:tcPr>
          <w:p w14:paraId="63336670" w14:textId="77777777" w:rsidR="00AA4B5C" w:rsidRDefault="00AA4B5C" w:rsidP="00575858">
            <w:pPr>
              <w:pStyle w:val="TableText"/>
              <w:rPr>
                <w:b/>
                <w:color w:val="000000"/>
              </w:rPr>
            </w:pPr>
            <w:r>
              <w:rPr>
                <w:b/>
                <w:color w:val="000000"/>
              </w:rPr>
              <w:t>Lands without enrollable agricultural activity (e.g., tribal lands, residential development, and parcels with DOR use codes 70-98)</w:t>
            </w:r>
          </w:p>
        </w:tc>
        <w:tc>
          <w:tcPr>
            <w:tcW w:w="2630" w:type="dxa"/>
            <w:tcBorders>
              <w:top w:val="single" w:sz="6" w:space="0" w:color="auto"/>
              <w:left w:val="single" w:sz="6" w:space="0" w:color="auto"/>
              <w:bottom w:val="single" w:sz="6" w:space="0" w:color="auto"/>
              <w:right w:val="single" w:sz="4" w:space="0" w:color="auto"/>
            </w:tcBorders>
            <w:vAlign w:val="center"/>
            <w:hideMark/>
          </w:tcPr>
          <w:p w14:paraId="45EDB360" w14:textId="77777777" w:rsidR="00AA4B5C" w:rsidRDefault="00AA4B5C" w:rsidP="00575858">
            <w:pPr>
              <w:pStyle w:val="TableText"/>
            </w:pPr>
            <w:r>
              <w:t>9,335</w:t>
            </w:r>
          </w:p>
        </w:tc>
      </w:tr>
      <w:tr w:rsidR="00AA4B5C" w14:paraId="51A7B615" w14:textId="77777777" w:rsidTr="00F32497">
        <w:trPr>
          <w:cantSplit/>
          <w:trHeight w:hRule="exact" w:val="288"/>
          <w:jc w:val="center"/>
        </w:trPr>
        <w:tc>
          <w:tcPr>
            <w:tcW w:w="7030" w:type="dxa"/>
            <w:tcBorders>
              <w:top w:val="single" w:sz="6" w:space="0" w:color="auto"/>
              <w:left w:val="single" w:sz="4" w:space="0" w:color="auto"/>
              <w:bottom w:val="single" w:sz="4" w:space="0" w:color="auto"/>
              <w:right w:val="single" w:sz="6" w:space="0" w:color="auto"/>
            </w:tcBorders>
            <w:shd w:val="clear" w:color="auto" w:fill="FFFFCC"/>
            <w:vAlign w:val="center"/>
            <w:hideMark/>
          </w:tcPr>
          <w:p w14:paraId="6EF489B6" w14:textId="77777777" w:rsidR="00AA4B5C" w:rsidRDefault="00AA4B5C" w:rsidP="00575858">
            <w:pPr>
              <w:pStyle w:val="TableText"/>
              <w:rPr>
                <w:b/>
                <w:color w:val="000000"/>
              </w:rPr>
            </w:pPr>
            <w:r>
              <w:rPr>
                <w:b/>
                <w:color w:val="000000"/>
              </w:rPr>
              <w:t>Total lands with potentially enrollable agricultural activities</w:t>
            </w:r>
          </w:p>
        </w:tc>
        <w:tc>
          <w:tcPr>
            <w:tcW w:w="2630" w:type="dxa"/>
            <w:tcBorders>
              <w:top w:val="single" w:sz="6" w:space="0" w:color="auto"/>
              <w:left w:val="single" w:sz="6" w:space="0" w:color="auto"/>
              <w:bottom w:val="single" w:sz="4" w:space="0" w:color="auto"/>
              <w:right w:val="single" w:sz="4" w:space="0" w:color="auto"/>
            </w:tcBorders>
            <w:shd w:val="clear" w:color="auto" w:fill="FFFFCC"/>
            <w:vAlign w:val="center"/>
            <w:hideMark/>
          </w:tcPr>
          <w:p w14:paraId="36540DF1" w14:textId="77777777" w:rsidR="00AA4B5C" w:rsidRDefault="00AA4B5C" w:rsidP="00575858">
            <w:pPr>
              <w:pStyle w:val="TableText"/>
              <w:rPr>
                <w:b/>
              </w:rPr>
            </w:pPr>
            <w:r>
              <w:rPr>
                <w:b/>
              </w:rPr>
              <w:t>44,847</w:t>
            </w:r>
          </w:p>
        </w:tc>
      </w:tr>
    </w:tbl>
    <w:p w14:paraId="2A01342C" w14:textId="77777777" w:rsidR="00AA4B5C" w:rsidRPr="00E926E2" w:rsidRDefault="00AA4B5C" w:rsidP="001D79C9">
      <w:pPr>
        <w:pStyle w:val="BTreduced"/>
      </w:pPr>
    </w:p>
    <w:p w14:paraId="0B3B4F15" w14:textId="3CC3AE1F" w:rsidR="00AA4B5C" w:rsidRPr="00AA4B5C" w:rsidRDefault="00AA4B5C" w:rsidP="001D79C9">
      <w:pPr>
        <w:pStyle w:val="BodyText3"/>
      </w:pPr>
      <w:r w:rsidRPr="00AA4B5C">
        <w:t xml:space="preserve">As of July 2020, OAWP had enrolled 18,277 agricultural acres in BMPs. Considering the results of the analysis shown in </w:t>
      </w:r>
      <w:r w:rsidR="00F54B4B" w:rsidRPr="00F54B4B">
        <w:rPr>
          <w:b/>
          <w:bCs/>
        </w:rPr>
        <w:fldChar w:fldCharType="begin"/>
      </w:r>
      <w:r w:rsidR="00F54B4B" w:rsidRPr="00F54B4B">
        <w:rPr>
          <w:b/>
          <w:bCs/>
        </w:rPr>
        <w:instrText xml:space="preserve"> REF _Ref55408932 \h  \* MERGEFORMAT </w:instrText>
      </w:r>
      <w:r w:rsidR="00F54B4B" w:rsidRPr="00F54B4B">
        <w:rPr>
          <w:b/>
          <w:bCs/>
        </w:rPr>
      </w:r>
      <w:r w:rsidR="00F54B4B" w:rsidRPr="00F54B4B">
        <w:rPr>
          <w:b/>
          <w:bCs/>
        </w:rPr>
        <w:fldChar w:fldCharType="separate"/>
      </w:r>
      <w:r w:rsidR="00260940" w:rsidRPr="00260940">
        <w:rPr>
          <w:b/>
          <w:bCs/>
        </w:rPr>
        <w:t xml:space="preserve">Table </w:t>
      </w:r>
      <w:r w:rsidR="00260940" w:rsidRPr="00260940">
        <w:rPr>
          <w:b/>
          <w:bCs/>
          <w:noProof/>
        </w:rPr>
        <w:t>7</w:t>
      </w:r>
      <w:r w:rsidR="00F54B4B" w:rsidRPr="00F54B4B">
        <w:rPr>
          <w:b/>
          <w:bCs/>
        </w:rPr>
        <w:fldChar w:fldCharType="end"/>
      </w:r>
      <w:r w:rsidRPr="00AA4B5C">
        <w:t>, the total acreage with the potential to have agricultural activities that can be enrolled in FDACS</w:t>
      </w:r>
      <w:r w:rsidR="00C64A90">
        <w:t>'</w:t>
      </w:r>
      <w:r w:rsidRPr="00AA4B5C">
        <w:t xml:space="preserve"> BMP Program in the watershed is </w:t>
      </w:r>
      <w:r w:rsidR="009F3E49">
        <w:t>63,124</w:t>
      </w:r>
      <w:r w:rsidRPr="00AA4B5C">
        <w:t xml:space="preserve"> acres. Using this adjusted agricultural acreage, 29 % of agricultural acres have been enrolled. </w:t>
      </w:r>
    </w:p>
    <w:p w14:paraId="58737C62" w14:textId="38B80ACF" w:rsidR="00AA4B5C" w:rsidRDefault="00AA4B5C" w:rsidP="001D79C9">
      <w:pPr>
        <w:pStyle w:val="BodyText3"/>
      </w:pPr>
      <w:r w:rsidRPr="00AA4B5C">
        <w:t>Analyzing land use data and parcel data is a valuable first step in identifying the agricultural areas that provide the greatest net benefits to water resources for enrollment in FDACS</w:t>
      </w:r>
      <w:r w:rsidR="00C64A90">
        <w:t>'</w:t>
      </w:r>
      <w:r w:rsidRPr="00AA4B5C">
        <w:t xml:space="preserve"> BMP Program, as well as prioritizing implementation verification visits in a given basin. OAWP will continue to enroll agricultural lands in the BMP Program, focusing on intensive operations, including irrigated acreage, dairies and nurseries, parcels greater than 50 acres in size, and agricultural parcels adjacent to waterways. </w:t>
      </w:r>
    </w:p>
    <w:p w14:paraId="61778E8C" w14:textId="77777777" w:rsidR="00AA4B5C" w:rsidRDefault="00AA4B5C" w:rsidP="001D79C9">
      <w:pPr>
        <w:pStyle w:val="BodyText3"/>
      </w:pPr>
      <w:r w:rsidRPr="00E926E2">
        <w:t xml:space="preserve">The next step to help prioritize the enrollment efforts could use the parcel loading information derived from the </w:t>
      </w:r>
      <w:r>
        <w:t>SWIL</w:t>
      </w:r>
      <w:r w:rsidRPr="00E926E2">
        <w:t xml:space="preserve"> model. This effort could help FDACS identify specific parcels with the highest modeled nutrient loading. These parcels could then be targeted for enrollment and implementation of BMPs, as well as the verification of BMP implementation.</w:t>
      </w:r>
    </w:p>
    <w:p w14:paraId="791A371B" w14:textId="78542827" w:rsidR="009A5838" w:rsidRDefault="009A5838" w:rsidP="009708BC">
      <w:pPr>
        <w:rPr>
          <w:rFonts w:ascii="Times New Roman Bold" w:hAnsi="Times New Roman Bold"/>
          <w:b/>
          <w:smallCaps/>
        </w:rPr>
      </w:pPr>
      <w:r w:rsidRPr="009708BC">
        <w:rPr>
          <w:rFonts w:ascii="Times New Roman Bold" w:hAnsi="Times New Roman Bold"/>
          <w:b/>
          <w:smallCaps/>
        </w:rPr>
        <w:t>Aquaculture</w:t>
      </w:r>
    </w:p>
    <w:p w14:paraId="4F956949" w14:textId="41816CD7" w:rsidR="00EE2B00" w:rsidRPr="009708BC" w:rsidRDefault="00EE2B00" w:rsidP="00547724">
      <w:pPr>
        <w:pStyle w:val="BodyText"/>
      </w:pPr>
      <w:r w:rsidRPr="00547724">
        <w:t xml:space="preserve">Under the CWA, aquaculture activities are defined as a point source. </w:t>
      </w:r>
      <w:r w:rsidR="005F120E">
        <w:t xml:space="preserve">Since 1992, all aquaculture facilities have been regulated by DEP, the water management district, or both, through a general fish farm permit authorized by Section 403.814, F.S. </w:t>
      </w:r>
      <w:r w:rsidRPr="00547724">
        <w:t xml:space="preserve">In 1999, the Florida Legislature amended Chapter 597, F.S., Florida Aquaculture Policy Act, to create a program within FDACS requiring Floridians who commercially aquaculture aquatic species to annually acquire an Aquaculture Certificate of Registration and implement Chapter 5L-3, F.A.C., Aquaculture BMPs. Permit holders must reapply to be certified every year. However, as with agricultural land use in Florida, aquaculture facilities are frequently in and out of production. The facilities for which acreages were provided may no longer be in operation and there may be new companies in different parts of the watershed. In the </w:t>
      </w:r>
      <w:r>
        <w:t>CIRL</w:t>
      </w:r>
      <w:r w:rsidRPr="00547724">
        <w:t xml:space="preserve"> </w:t>
      </w:r>
      <w:r w:rsidR="00260940">
        <w:t>Subbasin</w:t>
      </w:r>
      <w:r w:rsidRPr="00547724">
        <w:t xml:space="preserve">, </w:t>
      </w:r>
      <w:r w:rsidR="00C752E9">
        <w:t>306</w:t>
      </w:r>
      <w:r w:rsidRPr="00547724">
        <w:t xml:space="preserve"> acres of aquaculture are estimated to be under certification with FDACS</w:t>
      </w:r>
      <w:r w:rsidR="00C64A90">
        <w:t>'</w:t>
      </w:r>
      <w:r w:rsidRPr="00547724">
        <w:t xml:space="preserve"> Division of Aquaculture as of September 2020. For purposes of the BMAP, OAWP delineated the aquaculture facilities using parcel data. Since the acreages were </w:t>
      </w:r>
      <w:r w:rsidRPr="00547724">
        <w:lastRenderedPageBreak/>
        <w:t xml:space="preserve">not delineated to just the tank, pond, or pool areas, in most cases these calculations overestimate the acreages of aquaculture activity. </w:t>
      </w:r>
    </w:p>
    <w:p w14:paraId="7A58C875" w14:textId="3BD618D2" w:rsidR="0081599D" w:rsidRPr="001644F9" w:rsidRDefault="005E6FD9" w:rsidP="00547724">
      <w:pPr>
        <w:pStyle w:val="Heading4"/>
        <w:ind w:left="360"/>
      </w:pPr>
      <w:bookmarkStart w:id="99" w:name="_Toc31199651"/>
      <w:r>
        <w:t xml:space="preserve"> </w:t>
      </w:r>
      <w:bookmarkStart w:id="100" w:name="_Toc56246057"/>
      <w:r w:rsidR="00787A4D" w:rsidRPr="001644F9">
        <w:t>Municipal Separate Storm Sewer Systems (</w:t>
      </w:r>
      <w:r w:rsidR="00D54359" w:rsidRPr="001644F9">
        <w:t>MS4s</w:t>
      </w:r>
      <w:r w:rsidR="00787A4D" w:rsidRPr="001644F9">
        <w:t>)</w:t>
      </w:r>
      <w:bookmarkEnd w:id="99"/>
      <w:bookmarkEnd w:id="100"/>
    </w:p>
    <w:p w14:paraId="53B58E93" w14:textId="39D713F8" w:rsidR="00701410" w:rsidRPr="004039A7" w:rsidRDefault="00701410" w:rsidP="00701410">
      <w:pPr>
        <w:pStyle w:val="BodyText"/>
      </w:pPr>
      <w:r w:rsidRPr="004039A7">
        <w:t xml:space="preserve">Many of the municipalities in the </w:t>
      </w:r>
      <w:r>
        <w:t>watershed</w:t>
      </w:r>
      <w:r w:rsidRPr="004039A7">
        <w:t xml:space="preserve"> are regulated by the Florida </w:t>
      </w:r>
      <w:r w:rsidR="00B8201F">
        <w:t>National Pollutant Discharge Elimination System (</w:t>
      </w:r>
      <w:r w:rsidRPr="004039A7">
        <w:t>NPDES</w:t>
      </w:r>
      <w:r w:rsidR="00B8201F">
        <w:t>)</w:t>
      </w:r>
      <w:r w:rsidRPr="004039A7">
        <w:t xml:space="preserve"> </w:t>
      </w:r>
      <w:r>
        <w:t>Stormwater P</w:t>
      </w:r>
      <w:r w:rsidRPr="004039A7">
        <w:t>rogram</w:t>
      </w:r>
      <w:r>
        <w:t xml:space="preserve">. </w:t>
      </w:r>
      <w:r w:rsidRPr="004039A7">
        <w:t>An MS4 is a conveyance or system of conveyances</w:t>
      </w:r>
      <w:r>
        <w:t>,</w:t>
      </w:r>
      <w:r w:rsidRPr="004039A7">
        <w:t xml:space="preserve"> such as roads with stormwater systems, municipal streets, catch basins, curbs, gutters, ditches, constructed channels, or storm drains</w:t>
      </w:r>
      <w:r>
        <w:t>.</w:t>
      </w:r>
    </w:p>
    <w:p w14:paraId="772B8A32" w14:textId="52CC7270" w:rsidR="00701410" w:rsidRPr="001801C0" w:rsidRDefault="00701410" w:rsidP="00701410">
      <w:pPr>
        <w:pStyle w:val="BT"/>
      </w:pPr>
      <w:r w:rsidRPr="0053304C">
        <w:t>If an MS4 permittee is identified as a contributor in the BMAP</w:t>
      </w:r>
      <w:r w:rsidRPr="00DD2515">
        <w:t xml:space="preserve">, </w:t>
      </w:r>
      <w:r w:rsidRPr="0053304C">
        <w:t xml:space="preserve">the permitted </w:t>
      </w:r>
      <w:r w:rsidRPr="00DD2515">
        <w:t xml:space="preserve">MS4 must undertake </w:t>
      </w:r>
      <w:r>
        <w:t xml:space="preserve">projects specified </w:t>
      </w:r>
      <w:r w:rsidRPr="00DD2515">
        <w:t xml:space="preserve">in </w:t>
      </w:r>
      <w:r>
        <w:t>the BMAP</w:t>
      </w:r>
      <w:r w:rsidRPr="00DD2515">
        <w:t>.</w:t>
      </w:r>
      <w:r>
        <w:t xml:space="preserve"> </w:t>
      </w:r>
      <w:r w:rsidRPr="004A1BA1">
        <w:t xml:space="preserve">The </w:t>
      </w:r>
      <w:r>
        <w:t xml:space="preserve">BMAP </w:t>
      </w:r>
      <w:r w:rsidRPr="004A1BA1">
        <w:t xml:space="preserve">projects </w:t>
      </w:r>
      <w:r>
        <w:t xml:space="preserve">required </w:t>
      </w:r>
      <w:r w:rsidRPr="0053304C">
        <w:t xml:space="preserve">to be undertaken </w:t>
      </w:r>
      <w:r>
        <w:t xml:space="preserve">by MS4s </w:t>
      </w:r>
      <w:r w:rsidRPr="004A1BA1">
        <w:t xml:space="preserve">are detailed </w:t>
      </w:r>
      <w:r>
        <w:t xml:space="preserve">for each </w:t>
      </w:r>
      <w:r w:rsidR="00E9334D">
        <w:t xml:space="preserve">project zone </w:t>
      </w:r>
      <w:r w:rsidRPr="004A1BA1">
        <w:t>in</w:t>
      </w:r>
      <w:r>
        <w:t xml:space="preserve"> </w:t>
      </w:r>
      <w:r w:rsidR="00F54B4B" w:rsidRPr="00F54B4B">
        <w:rPr>
          <w:b/>
          <w:bCs/>
        </w:rPr>
        <w:fldChar w:fldCharType="begin"/>
      </w:r>
      <w:r w:rsidR="00F54B4B" w:rsidRPr="00F54B4B">
        <w:rPr>
          <w:b/>
          <w:bCs/>
        </w:rPr>
        <w:instrText xml:space="preserve"> REF _Ref55409041 \w \h  \* MERGEFORMAT </w:instrText>
      </w:r>
      <w:r w:rsidR="00F54B4B" w:rsidRPr="00F54B4B">
        <w:rPr>
          <w:b/>
          <w:bCs/>
        </w:rPr>
      </w:r>
      <w:r w:rsidR="00F54B4B" w:rsidRPr="00F54B4B">
        <w:rPr>
          <w:b/>
          <w:bCs/>
        </w:rPr>
        <w:fldChar w:fldCharType="separate"/>
      </w:r>
      <w:r w:rsidR="00260940">
        <w:rPr>
          <w:b/>
          <w:bCs/>
        </w:rPr>
        <w:t>Chapter 3</w:t>
      </w:r>
      <w:r w:rsidR="00F54B4B" w:rsidRPr="00F54B4B">
        <w:rPr>
          <w:b/>
          <w:bCs/>
        </w:rPr>
        <w:fldChar w:fldCharType="end"/>
      </w:r>
      <w:r w:rsidRPr="004A1BA1">
        <w:t>.</w:t>
      </w:r>
      <w:r>
        <w:t xml:space="preserve"> </w:t>
      </w:r>
      <w:r w:rsidRPr="004A1BA1">
        <w:t>Phase I and Phase II MS4</w:t>
      </w:r>
      <w:r>
        <w:t>s</w:t>
      </w:r>
      <w:r w:rsidRPr="004A1BA1">
        <w:t xml:space="preserve"> </w:t>
      </w:r>
      <w:r>
        <w:t xml:space="preserve">are required to implement stormwater management programs to reduce pollutants to the maximum extent practicable and address applicable TMDL allocations. Phase I MS4 permits include assessment practices to determine the effectiveness of stormwater management programs (SWMPs), which can include water quality monitoring. Both Phase I and Phase II MS4 permits include provisions for the modification of </w:t>
      </w:r>
      <w:r w:rsidR="00B8201F">
        <w:t>stormwater master plan (</w:t>
      </w:r>
      <w:r>
        <w:t>SWMP</w:t>
      </w:r>
      <w:r w:rsidR="00B8201F">
        <w:t>)</w:t>
      </w:r>
      <w:r>
        <w:t xml:space="preserve"> activities, at the time of permit renewal, for consistency with the assumptions and requirements of the adopted BMAP. </w:t>
      </w:r>
      <w:r>
        <w:rPr>
          <w:bCs/>
        </w:rPr>
        <w:t xml:space="preserve">There are </w:t>
      </w:r>
      <w:r w:rsidR="00365407">
        <w:rPr>
          <w:bCs/>
        </w:rPr>
        <w:t>no</w:t>
      </w:r>
      <w:r>
        <w:rPr>
          <w:bCs/>
        </w:rPr>
        <w:t xml:space="preserve"> Phase I permittees in the CIRL as of </w:t>
      </w:r>
      <w:r w:rsidR="00365407">
        <w:rPr>
          <w:bCs/>
        </w:rPr>
        <w:t>September 2020</w:t>
      </w:r>
      <w:r>
        <w:rPr>
          <w:bCs/>
        </w:rPr>
        <w:t>.</w:t>
      </w:r>
    </w:p>
    <w:p w14:paraId="5C619679" w14:textId="77777777" w:rsidR="00701410" w:rsidRPr="00EA3B08" w:rsidRDefault="00701410" w:rsidP="00701410">
      <w:pPr>
        <w:pStyle w:val="BodyText"/>
        <w:rPr>
          <w:rFonts w:ascii="Times New Roman Bold" w:hAnsi="Times New Roman Bold"/>
          <w:b/>
          <w:bCs/>
          <w:smallCaps/>
        </w:rPr>
      </w:pPr>
      <w:r w:rsidRPr="00EA3B08">
        <w:rPr>
          <w:rFonts w:ascii="Times New Roman Bold" w:hAnsi="Times New Roman Bold"/>
          <w:b/>
          <w:bCs/>
          <w:smallCaps/>
        </w:rPr>
        <w:t>Phase II MS4 Stormwater Permit Requirements</w:t>
      </w:r>
    </w:p>
    <w:p w14:paraId="26D698F8" w14:textId="076E02FC" w:rsidR="00701410" w:rsidRDefault="00F54B4B" w:rsidP="00701410">
      <w:pPr>
        <w:pStyle w:val="BT"/>
      </w:pPr>
      <w:r w:rsidRPr="00F54B4B">
        <w:rPr>
          <w:b/>
        </w:rPr>
        <w:fldChar w:fldCharType="begin"/>
      </w:r>
      <w:r w:rsidRPr="00F54B4B">
        <w:rPr>
          <w:b/>
        </w:rPr>
        <w:instrText xml:space="preserve"> REF _Ref55409148 \h  \* MERGEFORMAT </w:instrText>
      </w:r>
      <w:r w:rsidRPr="00F54B4B">
        <w:rPr>
          <w:b/>
        </w:rPr>
      </w:r>
      <w:r w:rsidRPr="00F54B4B">
        <w:rPr>
          <w:b/>
        </w:rPr>
        <w:fldChar w:fldCharType="separate"/>
      </w:r>
      <w:r w:rsidR="00260940" w:rsidRPr="00260940">
        <w:rPr>
          <w:b/>
        </w:rPr>
        <w:t xml:space="preserve">Table </w:t>
      </w:r>
      <w:r w:rsidR="00260940" w:rsidRPr="00260940">
        <w:rPr>
          <w:b/>
          <w:noProof/>
        </w:rPr>
        <w:t>8</w:t>
      </w:r>
      <w:r w:rsidRPr="00F54B4B">
        <w:rPr>
          <w:b/>
        </w:rPr>
        <w:fldChar w:fldCharType="end"/>
      </w:r>
      <w:r>
        <w:rPr>
          <w:b/>
        </w:rPr>
        <w:t xml:space="preserve"> </w:t>
      </w:r>
      <w:r w:rsidR="00701410">
        <w:t xml:space="preserve">lists the Phase II MS4s </w:t>
      </w:r>
      <w:r w:rsidR="00701410" w:rsidRPr="004039A7">
        <w:t xml:space="preserve">in the </w:t>
      </w:r>
      <w:r w:rsidR="00701410">
        <w:t>CIRL as of</w:t>
      </w:r>
      <w:r w:rsidR="00365407">
        <w:t xml:space="preserve"> September 2020</w:t>
      </w:r>
      <w:r w:rsidR="00701410">
        <w:t>. Under a generic permit, the operators of regulated Phase II MS4s must develop an SWMP that includes BMPs with measurable goals and a schedule for implementation to meet the following six minimum control measures:</w:t>
      </w:r>
    </w:p>
    <w:p w14:paraId="11B722FC" w14:textId="77777777" w:rsidR="00701410" w:rsidRPr="001B1668" w:rsidRDefault="00701410" w:rsidP="00701410">
      <w:pPr>
        <w:pStyle w:val="ListBulleted"/>
      </w:pPr>
      <w:r w:rsidRPr="003F19F1">
        <w:rPr>
          <w:b/>
          <w:bCs/>
        </w:rPr>
        <w:t>Public Education and Outreach</w:t>
      </w:r>
      <w:r w:rsidRPr="001B1668">
        <w:t xml:space="preserve"> – Implement a public education program to distribute educational materials to the community or conduct equivalent outreach activities about the impacts of stormwater discharges on</w:t>
      </w:r>
      <w:r>
        <w:t xml:space="preserve"> </w:t>
      </w:r>
      <w:r w:rsidRPr="001B1668">
        <w:t>waterbodies and the steps that the public can take to reduce pollutants in stormwater runoff.</w:t>
      </w:r>
    </w:p>
    <w:p w14:paraId="39C5DC90" w14:textId="77777777" w:rsidR="00701410" w:rsidRPr="001B1668" w:rsidRDefault="00701410" w:rsidP="0078695B">
      <w:pPr>
        <w:pStyle w:val="ListBulleted"/>
      </w:pPr>
      <w:r w:rsidRPr="0078695B">
        <w:rPr>
          <w:b/>
          <w:bCs/>
        </w:rPr>
        <w:t>Public Participation/Involvement</w:t>
      </w:r>
      <w:r>
        <w:t xml:space="preserve"> – </w:t>
      </w:r>
      <w:r w:rsidRPr="001B1668">
        <w:t>Implement a public participation/involvement program that complies with state and local public notice requirements.</w:t>
      </w:r>
    </w:p>
    <w:p w14:paraId="76AB50EF" w14:textId="01808316" w:rsidR="00701410" w:rsidRPr="001B1668" w:rsidRDefault="00701410" w:rsidP="00701410">
      <w:pPr>
        <w:pStyle w:val="ListBulleted"/>
        <w:spacing w:after="240"/>
      </w:pPr>
      <w:r w:rsidRPr="003F19F1">
        <w:rPr>
          <w:b/>
          <w:bCs/>
        </w:rPr>
        <w:t>Illicit Discharge Detection and Elimination</w:t>
      </w:r>
      <w:r w:rsidRPr="001B1668">
        <w:t xml:space="preserve"> – Subsection 62-624.200(2), F.A.C., defines an illicit discharge as </w:t>
      </w:r>
      <w:r w:rsidR="00C64A90">
        <w:t>"</w:t>
      </w:r>
      <w:r w:rsidRPr="00B24301">
        <w:t>…any</w:t>
      </w:r>
      <w:r w:rsidRPr="001B1668">
        <w:t xml:space="preserve"> </w:t>
      </w:r>
      <w:r w:rsidRPr="00B24301">
        <w:t>discharge to an MS4 that is not composed entirely of stormwater…,</w:t>
      </w:r>
      <w:r w:rsidR="00C64A90">
        <w:t>"</w:t>
      </w:r>
      <w:r w:rsidRPr="001B1668">
        <w:t xml:space="preserve"> except discharges under an NPDES permit, or those listed in rule that do not cause a violation of water quality standards. Illicit discharges can include septic/sanitary sewer discharge, car wash wastewater, laundry wastewater, the improper disposal of auto and household toxics, and spills from roadway accidents.</w:t>
      </w:r>
    </w:p>
    <w:p w14:paraId="254CCBC0" w14:textId="77777777" w:rsidR="00701410" w:rsidRDefault="00701410" w:rsidP="00701410">
      <w:pPr>
        <w:pStyle w:val="Listsub"/>
      </w:pPr>
      <w:r>
        <w:lastRenderedPageBreak/>
        <w:t>Develop, if not already completed, a storm sewer system map showing the location of all outfalls, and the names and location of all surface waters of the state that receive discharges from those outfalls.</w:t>
      </w:r>
    </w:p>
    <w:p w14:paraId="0E314006" w14:textId="77777777" w:rsidR="00701410" w:rsidRDefault="00701410" w:rsidP="00701410">
      <w:pPr>
        <w:pStyle w:val="Listsub"/>
      </w:pPr>
      <w:r>
        <w:t>To the extent allowable under state or local law, effectively prohibit, through ordinance or other regulatory mechanism, nonstormwater discharges into the storm sewer system and implement appropriate enforcement procedures and actions.</w:t>
      </w:r>
    </w:p>
    <w:p w14:paraId="1271CD4C" w14:textId="77777777" w:rsidR="00701410" w:rsidRDefault="00701410" w:rsidP="00701410">
      <w:pPr>
        <w:pStyle w:val="Listsub"/>
      </w:pPr>
      <w:r>
        <w:t>Develop and implement a plan to detect and address nonstormwater discharges, including illegal dumping, to the storm sewer system.</w:t>
      </w:r>
    </w:p>
    <w:p w14:paraId="32DD890B" w14:textId="77777777" w:rsidR="00701410" w:rsidRDefault="00701410" w:rsidP="00701410">
      <w:pPr>
        <w:pStyle w:val="Listsub"/>
      </w:pPr>
      <w:r>
        <w:t>Inform public employees, businesses, and the general public of hazards associated with illegal discharges and improper waste disposal.</w:t>
      </w:r>
    </w:p>
    <w:p w14:paraId="77DF39D1" w14:textId="77777777" w:rsidR="00701410" w:rsidRPr="003F19F1" w:rsidRDefault="00701410" w:rsidP="00701410">
      <w:pPr>
        <w:pStyle w:val="ListBulleted"/>
      </w:pPr>
      <w:r w:rsidRPr="003F19F1">
        <w:rPr>
          <w:b/>
          <w:bCs/>
        </w:rPr>
        <w:t>Construction Site Runoff Control</w:t>
      </w:r>
      <w:r w:rsidRPr="001B1668">
        <w:t xml:space="preserve"> – </w:t>
      </w:r>
    </w:p>
    <w:p w14:paraId="49BA0A6D" w14:textId="77777777" w:rsidR="00701410" w:rsidRDefault="00701410" w:rsidP="00701410">
      <w:pPr>
        <w:pStyle w:val="Listsub"/>
      </w:pPr>
      <w:r>
        <w:t xml:space="preserve">Implement a regulatory mechanism to require erosion and sediment controls, as well as sanctions to ensure compliance, to reduce pollutants in any stormwater runoff to the Phase II MS4 from construction activity that results in a land disturbance greater than or equal to an acre. Construction activity disturbing less than one acre must also be included if that construction activity is part of a larger common plan of development or sale that would disturb one acre or more. </w:t>
      </w:r>
    </w:p>
    <w:p w14:paraId="012EC90D" w14:textId="77777777" w:rsidR="00701410" w:rsidRDefault="00701410" w:rsidP="00701410">
      <w:pPr>
        <w:pStyle w:val="Listsub"/>
      </w:pPr>
      <w:bookmarkStart w:id="101" w:name="_Hlk12951020"/>
      <w:r>
        <w:t>Develop and implement requirements for construction site operators to implement appropriate erosion and sediment control BMPs.</w:t>
      </w:r>
      <w:bookmarkEnd w:id="101"/>
    </w:p>
    <w:p w14:paraId="7AE395D7" w14:textId="77777777" w:rsidR="00701410" w:rsidRDefault="00701410" w:rsidP="00701410">
      <w:pPr>
        <w:pStyle w:val="Listsub"/>
      </w:pPr>
      <w:r>
        <w:t>Implement requirements for construction site operators to control waste such as discarded building materials, concrete truck washout, chemicals, litter, and sanitary waste at the construction site that may cause adverse impacts to water quality.</w:t>
      </w:r>
    </w:p>
    <w:p w14:paraId="07F85A10" w14:textId="77777777" w:rsidR="00701410" w:rsidRDefault="00701410" w:rsidP="00701410">
      <w:pPr>
        <w:pStyle w:val="Listsub"/>
      </w:pPr>
      <w:r>
        <w:t>Develop and implement procedures for site plan review that incorporate the consideration of potential water quality impacts.</w:t>
      </w:r>
    </w:p>
    <w:p w14:paraId="5DA3C7B1" w14:textId="77777777" w:rsidR="00701410" w:rsidRDefault="00701410" w:rsidP="00701410">
      <w:pPr>
        <w:pStyle w:val="Listsub"/>
      </w:pPr>
      <w:bookmarkStart w:id="102" w:name="_Hlk12951072"/>
      <w:r>
        <w:t>Develop and implement procedures for receiving and considering information submitted by the public</w:t>
      </w:r>
      <w:bookmarkEnd w:id="102"/>
      <w:r>
        <w:t>.</w:t>
      </w:r>
    </w:p>
    <w:p w14:paraId="6F30ADC2" w14:textId="77777777" w:rsidR="00701410" w:rsidRPr="005E6CE5" w:rsidRDefault="00701410" w:rsidP="00701410">
      <w:pPr>
        <w:pStyle w:val="Listsub"/>
      </w:pPr>
      <w:bookmarkStart w:id="103" w:name="_Hlk12951100"/>
      <w:r>
        <w:rPr>
          <w:color w:val="000000" w:themeColor="text1"/>
        </w:rPr>
        <w:t>Develop and implement procedures for site inspection and the enforcement of control measures.</w:t>
      </w:r>
      <w:bookmarkEnd w:id="103"/>
    </w:p>
    <w:p w14:paraId="3986F139" w14:textId="77777777" w:rsidR="00701410" w:rsidRPr="00B24301" w:rsidRDefault="00701410" w:rsidP="00701410">
      <w:pPr>
        <w:pStyle w:val="ListBulleted"/>
      </w:pPr>
      <w:r w:rsidRPr="003F19F1">
        <w:rPr>
          <w:b/>
          <w:bCs/>
        </w:rPr>
        <w:t>Post</w:t>
      </w:r>
      <w:r>
        <w:rPr>
          <w:b/>
          <w:bCs/>
        </w:rPr>
        <w:t>c</w:t>
      </w:r>
      <w:r w:rsidRPr="003F19F1">
        <w:rPr>
          <w:b/>
          <w:bCs/>
        </w:rPr>
        <w:t>onstruction Runoff Control</w:t>
      </w:r>
      <w:r w:rsidRPr="001B1668">
        <w:t xml:space="preserve"> – Implement and enforce a program to address the discharges of postconstruction stormwater runoff from areas with new development and redevelopment. </w:t>
      </w:r>
      <w:r w:rsidRPr="003F19F1">
        <w:t>(</w:t>
      </w:r>
      <w:r w:rsidRPr="003F19F1">
        <w:rPr>
          <w:b/>
          <w:bCs/>
        </w:rPr>
        <w:t>Note</w:t>
      </w:r>
      <w:r w:rsidRPr="00B24301">
        <w:t>:</w:t>
      </w:r>
      <w:r w:rsidRPr="003F19F1">
        <w:t xml:space="preserve"> In Florida, Environmental </w:t>
      </w:r>
      <w:r w:rsidRPr="003F19F1">
        <w:lastRenderedPageBreak/>
        <w:t>Resource Permits issued by water management districts typically serve as a Qualifying Alternative Program for purposes of this minimum control measure.</w:t>
      </w:r>
      <w:r w:rsidRPr="00293135">
        <w:t>)</w:t>
      </w:r>
    </w:p>
    <w:p w14:paraId="08E0FA64" w14:textId="77777777" w:rsidR="00701410" w:rsidRPr="001B1668" w:rsidRDefault="00701410" w:rsidP="00701410">
      <w:pPr>
        <w:pStyle w:val="ListBulleted"/>
      </w:pPr>
      <w:r w:rsidRPr="003F19F1">
        <w:rPr>
          <w:b/>
          <w:bCs/>
        </w:rPr>
        <w:t>Pollution Prevention/Good Housekeeping</w:t>
      </w:r>
      <w:r w:rsidRPr="001B1668">
        <w:t xml:space="preserve"> – Implement </w:t>
      </w:r>
      <w:r w:rsidRPr="003F19F1">
        <w:t>an operations</w:t>
      </w:r>
      <w:r w:rsidRPr="00293135">
        <w:t xml:space="preserve"> and maintenance</w:t>
      </w:r>
      <w:r w:rsidRPr="001B1668">
        <w:t xml:space="preserve"> program </w:t>
      </w:r>
      <w:r w:rsidRPr="003F19F1">
        <w:t>that has the ultimate goal of preventing or</w:t>
      </w:r>
      <w:r w:rsidRPr="001B1668">
        <w:t xml:space="preserve"> reducing pollutant runoff from </w:t>
      </w:r>
      <w:r w:rsidRPr="003F19F1">
        <w:t xml:space="preserve">MS4 operator activities, such as park and open space maintenance, fleet and building maintenance, new construction and land disturbances, stormwater system maintenance, </w:t>
      </w:r>
      <w:r w:rsidRPr="001B1668">
        <w:t>and staff training in pollution prevention.</w:t>
      </w:r>
    </w:p>
    <w:p w14:paraId="39F28A45" w14:textId="1B778A7E" w:rsidR="00701410" w:rsidRDefault="00701410" w:rsidP="00701410">
      <w:pPr>
        <w:pStyle w:val="BT"/>
      </w:pPr>
      <w:r>
        <w:t>T</w:t>
      </w:r>
      <w:r w:rsidRPr="00B4176E">
        <w:t xml:space="preserve">he </w:t>
      </w:r>
      <w:r w:rsidR="00C64A90">
        <w:t>"</w:t>
      </w:r>
      <w:r w:rsidRPr="00151566">
        <w:t>NPDES Generic Permit for Discharge of Stormwater from Phase II MS4s</w:t>
      </w:r>
      <w:r>
        <w:t>,</w:t>
      </w:r>
      <w:r w:rsidR="00C64A90">
        <w:t>"</w:t>
      </w:r>
      <w:r>
        <w:t xml:space="preserve"> Paragraph</w:t>
      </w:r>
      <w:r w:rsidRPr="00B4176E">
        <w:t xml:space="preserve"> 62-621.300</w:t>
      </w:r>
      <w:r>
        <w:t>(</w:t>
      </w:r>
      <w:r w:rsidRPr="00B4176E">
        <w:t>7</w:t>
      </w:r>
      <w:r>
        <w:t>)(</w:t>
      </w:r>
      <w:r w:rsidRPr="00B4176E">
        <w:t>a</w:t>
      </w:r>
      <w:r>
        <w:t>)</w:t>
      </w:r>
      <w:r w:rsidRPr="00B4176E">
        <w:t>, F.A.C.</w:t>
      </w:r>
      <w:r>
        <w:t>,</w:t>
      </w:r>
      <w:r w:rsidRPr="00B4176E">
        <w:t xml:space="preserve"> </w:t>
      </w:r>
      <w:r>
        <w:t>also requires that if the permittee discharges stormwater to a waterbody with an adopted TMDL pursuant to Chapter 62-304, F.A.C., then the permittee must revise its SWMP to address the assigned wasteload in the TMDL. Additionally, in accordance with Section 403.067, F.S., if an MS4 permittee is identified in an area with an adopted BMAP or a BMAP in development, the permittee must comply with the adopted provisions of the BMAP that specify activities to be undertaken by the permittee.</w:t>
      </w:r>
    </w:p>
    <w:p w14:paraId="28AF5EE5" w14:textId="711C995F" w:rsidR="00701410" w:rsidRDefault="00701410" w:rsidP="00701410">
      <w:pPr>
        <w:pStyle w:val="BT"/>
      </w:pPr>
      <w:r>
        <w:t xml:space="preserve">DEP can designate an entity as a regulated Phase II MS4 if its discharges meet the requirements of the rule and are determined to be a significant contributor of pollutants to surface waters of the state in accordance with Rule 62-624.800, F.A.C. A Phase II MS4 can be designated for regulation when a TMDL has been adopted for a waterbody or segment into which the MS4 discharges the pollutant(s) of concern. If an MS4 is designated as a regulated Phase II MS4, it is subject to the conditions of the </w:t>
      </w:r>
      <w:r w:rsidR="00C64A90">
        <w:t>"</w:t>
      </w:r>
      <w:r>
        <w:t>NPDES Generic Permit for Stormwater Discharges from Phase II MS4s.</w:t>
      </w:r>
      <w:r w:rsidR="00C64A90">
        <w:t>"</w:t>
      </w:r>
    </w:p>
    <w:p w14:paraId="2B3E7DF4" w14:textId="13A704E0" w:rsidR="00F54B4B" w:rsidRDefault="00F54B4B" w:rsidP="00F54B4B">
      <w:pPr>
        <w:pStyle w:val="Caption"/>
        <w:keepNext/>
      </w:pPr>
      <w:bookmarkStart w:id="104" w:name="_Ref55409148"/>
      <w:bookmarkStart w:id="105" w:name="_Toc56428122"/>
      <w:r>
        <w:t xml:space="preserve">Table </w:t>
      </w:r>
      <w:fldSimple w:instr=" SEQ Table \* ARABIC ">
        <w:r w:rsidR="00260940">
          <w:rPr>
            <w:noProof/>
          </w:rPr>
          <w:t>8</w:t>
        </w:r>
      </w:fldSimple>
      <w:bookmarkEnd w:id="104"/>
      <w:r>
        <w:t>. Entities in the CIRL designated as Phase II MS4s as of September 2020</w:t>
      </w:r>
      <w:bookmarkEnd w:id="105"/>
    </w:p>
    <w:tbl>
      <w:tblPr>
        <w:tblW w:w="5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6"/>
        <w:gridCol w:w="2260"/>
      </w:tblGrid>
      <w:tr w:rsidR="00365407" w:rsidRPr="001B1668" w14:paraId="38AA93C9" w14:textId="77777777" w:rsidTr="001D79C9">
        <w:trPr>
          <w:trHeight w:hRule="exact" w:val="259"/>
          <w:tblHeader/>
          <w:jc w:val="center"/>
        </w:trPr>
        <w:tc>
          <w:tcPr>
            <w:tcW w:w="3516" w:type="dxa"/>
            <w:shd w:val="clear" w:color="auto" w:fill="BDD6EE" w:themeFill="accent1" w:themeFillTint="66"/>
            <w:vAlign w:val="center"/>
          </w:tcPr>
          <w:p w14:paraId="1C78B6B8" w14:textId="6E314539" w:rsidR="00365407" w:rsidRPr="00B24301" w:rsidRDefault="00365407" w:rsidP="00365407">
            <w:pPr>
              <w:pStyle w:val="TableText"/>
              <w:rPr>
                <w:b/>
                <w:bCs/>
              </w:rPr>
            </w:pPr>
            <w:r w:rsidRPr="00B24301">
              <w:rPr>
                <w:b/>
                <w:bCs/>
              </w:rPr>
              <w:t>Permittee</w:t>
            </w:r>
          </w:p>
        </w:tc>
        <w:tc>
          <w:tcPr>
            <w:tcW w:w="2260" w:type="dxa"/>
            <w:shd w:val="clear" w:color="auto" w:fill="BDD6EE" w:themeFill="accent1" w:themeFillTint="66"/>
            <w:vAlign w:val="center"/>
          </w:tcPr>
          <w:p w14:paraId="5E06745A" w14:textId="0CE36F37" w:rsidR="00365407" w:rsidRPr="00B24301" w:rsidRDefault="00365407" w:rsidP="00365407">
            <w:pPr>
              <w:pStyle w:val="TableText"/>
              <w:rPr>
                <w:b/>
                <w:bCs/>
              </w:rPr>
            </w:pPr>
            <w:r w:rsidRPr="00B24301">
              <w:rPr>
                <w:b/>
                <w:bCs/>
              </w:rPr>
              <w:t>Permit Number</w:t>
            </w:r>
          </w:p>
        </w:tc>
      </w:tr>
      <w:tr w:rsidR="00365407" w:rsidRPr="004039A7" w14:paraId="639D3C9C" w14:textId="77777777" w:rsidTr="001D79C9">
        <w:trPr>
          <w:trHeight w:hRule="exact" w:val="259"/>
          <w:jc w:val="center"/>
        </w:trPr>
        <w:tc>
          <w:tcPr>
            <w:tcW w:w="3516" w:type="dxa"/>
            <w:shd w:val="clear" w:color="auto" w:fill="auto"/>
            <w:vAlign w:val="center"/>
          </w:tcPr>
          <w:p w14:paraId="02F45FDD" w14:textId="3D5736F7" w:rsidR="00365407" w:rsidRPr="00B24301" w:rsidRDefault="00365407" w:rsidP="00365407">
            <w:pPr>
              <w:pStyle w:val="TableText"/>
              <w:rPr>
                <w:b/>
                <w:bCs/>
              </w:rPr>
            </w:pPr>
            <w:r>
              <w:rPr>
                <w:b/>
                <w:bCs/>
              </w:rPr>
              <w:t>Brevard County</w:t>
            </w:r>
          </w:p>
        </w:tc>
        <w:tc>
          <w:tcPr>
            <w:tcW w:w="2260" w:type="dxa"/>
            <w:shd w:val="clear" w:color="auto" w:fill="auto"/>
            <w:vAlign w:val="center"/>
          </w:tcPr>
          <w:p w14:paraId="740E4C97" w14:textId="55E47AAB" w:rsidR="00365407" w:rsidRPr="004039A7" w:rsidRDefault="00365407" w:rsidP="00365407">
            <w:pPr>
              <w:pStyle w:val="TableText"/>
            </w:pPr>
            <w:r>
              <w:t>FLR04E052</w:t>
            </w:r>
          </w:p>
        </w:tc>
      </w:tr>
      <w:tr w:rsidR="00365407" w:rsidRPr="004039A7" w14:paraId="51F7401C" w14:textId="77777777" w:rsidTr="001D79C9">
        <w:trPr>
          <w:trHeight w:hRule="exact" w:val="259"/>
          <w:jc w:val="center"/>
        </w:trPr>
        <w:tc>
          <w:tcPr>
            <w:tcW w:w="3516" w:type="dxa"/>
            <w:shd w:val="clear" w:color="auto" w:fill="auto"/>
            <w:vAlign w:val="center"/>
          </w:tcPr>
          <w:p w14:paraId="222B11E7" w14:textId="3942E343" w:rsidR="00365407" w:rsidRPr="00B24301" w:rsidRDefault="00365407" w:rsidP="00365407">
            <w:pPr>
              <w:pStyle w:val="TableText"/>
              <w:rPr>
                <w:b/>
                <w:bCs/>
              </w:rPr>
            </w:pPr>
            <w:r>
              <w:rPr>
                <w:b/>
                <w:bCs/>
              </w:rPr>
              <w:t>Indian River County</w:t>
            </w:r>
          </w:p>
        </w:tc>
        <w:tc>
          <w:tcPr>
            <w:tcW w:w="2260" w:type="dxa"/>
            <w:shd w:val="clear" w:color="auto" w:fill="auto"/>
            <w:vAlign w:val="center"/>
          </w:tcPr>
          <w:p w14:paraId="695A8D9A" w14:textId="561565D1" w:rsidR="00365407" w:rsidRPr="004039A7" w:rsidRDefault="00365407" w:rsidP="00365407">
            <w:pPr>
              <w:pStyle w:val="TableText"/>
            </w:pPr>
            <w:r w:rsidRPr="000F254D">
              <w:t>FLR04E068</w:t>
            </w:r>
          </w:p>
        </w:tc>
      </w:tr>
      <w:tr w:rsidR="00365407" w:rsidRPr="004039A7" w14:paraId="44BAEA10" w14:textId="77777777" w:rsidTr="001D79C9">
        <w:trPr>
          <w:trHeight w:hRule="exact" w:val="259"/>
          <w:jc w:val="center"/>
        </w:trPr>
        <w:tc>
          <w:tcPr>
            <w:tcW w:w="3516" w:type="dxa"/>
            <w:shd w:val="clear" w:color="auto" w:fill="auto"/>
            <w:vAlign w:val="center"/>
          </w:tcPr>
          <w:p w14:paraId="156352FB" w14:textId="2853991B" w:rsidR="00365407" w:rsidRPr="00B24301" w:rsidRDefault="00365407" w:rsidP="00365407">
            <w:pPr>
              <w:pStyle w:val="TableText"/>
              <w:rPr>
                <w:b/>
                <w:bCs/>
              </w:rPr>
            </w:pPr>
            <w:r w:rsidRPr="00B24301">
              <w:rPr>
                <w:b/>
                <w:bCs/>
              </w:rPr>
              <w:t>St. Lucie County</w:t>
            </w:r>
          </w:p>
        </w:tc>
        <w:tc>
          <w:tcPr>
            <w:tcW w:w="2260" w:type="dxa"/>
            <w:shd w:val="clear" w:color="auto" w:fill="auto"/>
            <w:vAlign w:val="center"/>
          </w:tcPr>
          <w:p w14:paraId="1E7334BD" w14:textId="54CA0DF5" w:rsidR="00365407" w:rsidRPr="004039A7" w:rsidRDefault="00365407" w:rsidP="00365407">
            <w:pPr>
              <w:pStyle w:val="TableText"/>
            </w:pPr>
            <w:r w:rsidRPr="004039A7">
              <w:t>FLR04E029</w:t>
            </w:r>
          </w:p>
        </w:tc>
      </w:tr>
      <w:tr w:rsidR="00365407" w:rsidRPr="004039A7" w14:paraId="504BD615" w14:textId="77777777" w:rsidTr="001D79C9">
        <w:trPr>
          <w:trHeight w:hRule="exact" w:val="259"/>
          <w:jc w:val="center"/>
        </w:trPr>
        <w:tc>
          <w:tcPr>
            <w:tcW w:w="3516" w:type="dxa"/>
            <w:shd w:val="clear" w:color="auto" w:fill="auto"/>
            <w:vAlign w:val="center"/>
          </w:tcPr>
          <w:p w14:paraId="51B23284" w14:textId="358EEE0E" w:rsidR="00365407" w:rsidRPr="00B24301" w:rsidRDefault="00365407" w:rsidP="00365407">
            <w:pPr>
              <w:pStyle w:val="TableText"/>
              <w:rPr>
                <w:b/>
                <w:bCs/>
              </w:rPr>
            </w:pPr>
            <w:r w:rsidRPr="00B24301">
              <w:rPr>
                <w:b/>
                <w:bCs/>
              </w:rPr>
              <w:t>City of Fort Pierce</w:t>
            </w:r>
          </w:p>
        </w:tc>
        <w:tc>
          <w:tcPr>
            <w:tcW w:w="2260" w:type="dxa"/>
            <w:shd w:val="clear" w:color="auto" w:fill="auto"/>
            <w:vAlign w:val="center"/>
          </w:tcPr>
          <w:p w14:paraId="3C48CF77" w14:textId="21EA27F6" w:rsidR="00365407" w:rsidRPr="004039A7" w:rsidRDefault="00365407" w:rsidP="00365407">
            <w:pPr>
              <w:pStyle w:val="TableText"/>
            </w:pPr>
            <w:r w:rsidRPr="004039A7">
              <w:t>FLR04E065</w:t>
            </w:r>
          </w:p>
        </w:tc>
      </w:tr>
      <w:tr w:rsidR="00365407" w:rsidRPr="004039A7" w14:paraId="4D6A9582" w14:textId="77777777" w:rsidTr="001D79C9">
        <w:trPr>
          <w:trHeight w:hRule="exact" w:val="259"/>
          <w:jc w:val="center"/>
        </w:trPr>
        <w:tc>
          <w:tcPr>
            <w:tcW w:w="3516" w:type="dxa"/>
            <w:shd w:val="clear" w:color="auto" w:fill="auto"/>
            <w:vAlign w:val="center"/>
          </w:tcPr>
          <w:p w14:paraId="0860B2E8" w14:textId="541495A5" w:rsidR="00365407" w:rsidRPr="00B24301" w:rsidRDefault="00365407" w:rsidP="00365407">
            <w:pPr>
              <w:pStyle w:val="TableText"/>
              <w:rPr>
                <w:b/>
                <w:bCs/>
              </w:rPr>
            </w:pPr>
            <w:r>
              <w:rPr>
                <w:b/>
                <w:bCs/>
              </w:rPr>
              <w:t>City of Melbourne</w:t>
            </w:r>
          </w:p>
        </w:tc>
        <w:tc>
          <w:tcPr>
            <w:tcW w:w="2260" w:type="dxa"/>
            <w:shd w:val="clear" w:color="auto" w:fill="auto"/>
            <w:vAlign w:val="center"/>
          </w:tcPr>
          <w:p w14:paraId="00BC2881" w14:textId="34BDB994" w:rsidR="00365407" w:rsidRPr="004039A7" w:rsidRDefault="00365407" w:rsidP="00365407">
            <w:pPr>
              <w:pStyle w:val="TableText"/>
            </w:pPr>
            <w:r w:rsidRPr="000F254D">
              <w:t>FLR04E027</w:t>
            </w:r>
          </w:p>
        </w:tc>
      </w:tr>
      <w:tr w:rsidR="00365407" w:rsidRPr="004039A7" w14:paraId="0B046F82" w14:textId="77777777" w:rsidTr="001D79C9">
        <w:trPr>
          <w:trHeight w:hRule="exact" w:val="259"/>
          <w:jc w:val="center"/>
        </w:trPr>
        <w:tc>
          <w:tcPr>
            <w:tcW w:w="3516" w:type="dxa"/>
            <w:shd w:val="clear" w:color="auto" w:fill="auto"/>
            <w:vAlign w:val="center"/>
          </w:tcPr>
          <w:p w14:paraId="0CF6825C" w14:textId="6D85260C" w:rsidR="00365407" w:rsidRPr="00B24301" w:rsidRDefault="00365407" w:rsidP="00365407">
            <w:pPr>
              <w:pStyle w:val="TableText"/>
              <w:rPr>
                <w:b/>
                <w:bCs/>
              </w:rPr>
            </w:pPr>
            <w:r>
              <w:rPr>
                <w:b/>
                <w:bCs/>
              </w:rPr>
              <w:t>City of Palm Bay</w:t>
            </w:r>
          </w:p>
        </w:tc>
        <w:tc>
          <w:tcPr>
            <w:tcW w:w="2260" w:type="dxa"/>
            <w:shd w:val="clear" w:color="auto" w:fill="auto"/>
            <w:vAlign w:val="center"/>
          </w:tcPr>
          <w:p w14:paraId="67F3B21A" w14:textId="28119EE9" w:rsidR="00365407" w:rsidRPr="004039A7" w:rsidRDefault="00365407" w:rsidP="00365407">
            <w:pPr>
              <w:pStyle w:val="TableText"/>
            </w:pPr>
            <w:r w:rsidRPr="000F254D">
              <w:t>FLR04E077</w:t>
            </w:r>
          </w:p>
        </w:tc>
      </w:tr>
      <w:tr w:rsidR="00365407" w:rsidRPr="004039A7" w14:paraId="446D52DB" w14:textId="77777777" w:rsidTr="001D79C9">
        <w:trPr>
          <w:trHeight w:hRule="exact" w:val="259"/>
          <w:jc w:val="center"/>
        </w:trPr>
        <w:tc>
          <w:tcPr>
            <w:tcW w:w="3516" w:type="dxa"/>
            <w:shd w:val="clear" w:color="auto" w:fill="auto"/>
            <w:vAlign w:val="center"/>
          </w:tcPr>
          <w:p w14:paraId="44367C75" w14:textId="423558E1" w:rsidR="00365407" w:rsidRPr="00B24301" w:rsidRDefault="00365407" w:rsidP="00365407">
            <w:pPr>
              <w:pStyle w:val="TableText"/>
              <w:rPr>
                <w:b/>
                <w:bCs/>
              </w:rPr>
            </w:pPr>
            <w:r>
              <w:rPr>
                <w:b/>
                <w:bCs/>
              </w:rPr>
              <w:t>City of Sebastian</w:t>
            </w:r>
          </w:p>
        </w:tc>
        <w:tc>
          <w:tcPr>
            <w:tcW w:w="2260" w:type="dxa"/>
            <w:shd w:val="clear" w:color="auto" w:fill="auto"/>
            <w:vAlign w:val="center"/>
          </w:tcPr>
          <w:p w14:paraId="7951711D" w14:textId="6CD59107" w:rsidR="00365407" w:rsidRPr="004039A7" w:rsidRDefault="00365407" w:rsidP="00365407">
            <w:pPr>
              <w:pStyle w:val="TableText"/>
            </w:pPr>
            <w:r w:rsidRPr="00F965E6">
              <w:t>FLR04E124</w:t>
            </w:r>
          </w:p>
        </w:tc>
      </w:tr>
      <w:tr w:rsidR="00365407" w:rsidRPr="004039A7" w14:paraId="09BA5717" w14:textId="77777777" w:rsidTr="001D79C9">
        <w:trPr>
          <w:trHeight w:hRule="exact" w:val="259"/>
          <w:jc w:val="center"/>
        </w:trPr>
        <w:tc>
          <w:tcPr>
            <w:tcW w:w="3516" w:type="dxa"/>
            <w:shd w:val="clear" w:color="auto" w:fill="auto"/>
            <w:vAlign w:val="center"/>
          </w:tcPr>
          <w:p w14:paraId="31107600" w14:textId="6DDD5CDF" w:rsidR="00365407" w:rsidRPr="00B24301" w:rsidRDefault="00365407" w:rsidP="00365407">
            <w:pPr>
              <w:pStyle w:val="TableText"/>
              <w:rPr>
                <w:b/>
                <w:bCs/>
              </w:rPr>
            </w:pPr>
            <w:r>
              <w:rPr>
                <w:b/>
                <w:bCs/>
              </w:rPr>
              <w:t>City of Vero Beach</w:t>
            </w:r>
          </w:p>
        </w:tc>
        <w:tc>
          <w:tcPr>
            <w:tcW w:w="2260" w:type="dxa"/>
            <w:shd w:val="clear" w:color="auto" w:fill="auto"/>
            <w:vAlign w:val="center"/>
          </w:tcPr>
          <w:p w14:paraId="5F8B9AB1" w14:textId="52E812D0" w:rsidR="00365407" w:rsidRPr="004039A7" w:rsidRDefault="00365407" w:rsidP="00365407">
            <w:pPr>
              <w:pStyle w:val="TableText"/>
            </w:pPr>
            <w:r w:rsidRPr="00F965E6">
              <w:t>FLR04E010</w:t>
            </w:r>
          </w:p>
        </w:tc>
      </w:tr>
      <w:tr w:rsidR="00365407" w:rsidRPr="004039A7" w14:paraId="5455A3AF" w14:textId="77777777" w:rsidTr="001D79C9">
        <w:trPr>
          <w:trHeight w:hRule="exact" w:val="259"/>
          <w:jc w:val="center"/>
        </w:trPr>
        <w:tc>
          <w:tcPr>
            <w:tcW w:w="3516" w:type="dxa"/>
            <w:shd w:val="clear" w:color="auto" w:fill="auto"/>
            <w:vAlign w:val="center"/>
          </w:tcPr>
          <w:p w14:paraId="4CABB837" w14:textId="0AD5865D" w:rsidR="00365407" w:rsidRPr="00B24301" w:rsidRDefault="00365407" w:rsidP="00365407">
            <w:pPr>
              <w:pStyle w:val="TableText"/>
              <w:rPr>
                <w:b/>
                <w:bCs/>
              </w:rPr>
            </w:pPr>
            <w:r>
              <w:rPr>
                <w:b/>
                <w:bCs/>
              </w:rPr>
              <w:t>City of West Melbourne</w:t>
            </w:r>
          </w:p>
        </w:tc>
        <w:tc>
          <w:tcPr>
            <w:tcW w:w="2260" w:type="dxa"/>
            <w:shd w:val="clear" w:color="auto" w:fill="auto"/>
            <w:vAlign w:val="center"/>
          </w:tcPr>
          <w:p w14:paraId="72C6EBEC" w14:textId="3C9056CE" w:rsidR="00365407" w:rsidRPr="004039A7" w:rsidRDefault="00365407" w:rsidP="00365407">
            <w:pPr>
              <w:pStyle w:val="TableText"/>
            </w:pPr>
            <w:r w:rsidRPr="00F965E6">
              <w:t>FLR04E028</w:t>
            </w:r>
          </w:p>
        </w:tc>
      </w:tr>
      <w:tr w:rsidR="00365407" w:rsidRPr="004039A7" w14:paraId="2D2A7BA2" w14:textId="77777777" w:rsidTr="001D79C9">
        <w:trPr>
          <w:trHeight w:hRule="exact" w:val="259"/>
          <w:jc w:val="center"/>
        </w:trPr>
        <w:tc>
          <w:tcPr>
            <w:tcW w:w="3516" w:type="dxa"/>
            <w:shd w:val="clear" w:color="auto" w:fill="auto"/>
            <w:vAlign w:val="center"/>
          </w:tcPr>
          <w:p w14:paraId="13D023C9" w14:textId="25BD2F54" w:rsidR="00365407" w:rsidRDefault="00365407" w:rsidP="00365407">
            <w:pPr>
              <w:pStyle w:val="TableText"/>
              <w:rPr>
                <w:b/>
                <w:bCs/>
              </w:rPr>
            </w:pPr>
            <w:r w:rsidRPr="00B24301">
              <w:rPr>
                <w:b/>
                <w:bCs/>
              </w:rPr>
              <w:t>FDOT District 4</w:t>
            </w:r>
          </w:p>
        </w:tc>
        <w:tc>
          <w:tcPr>
            <w:tcW w:w="2260" w:type="dxa"/>
            <w:shd w:val="clear" w:color="auto" w:fill="auto"/>
            <w:vAlign w:val="center"/>
          </w:tcPr>
          <w:p w14:paraId="32F99DE0" w14:textId="65CD6D66" w:rsidR="00365407" w:rsidRPr="00F965E6" w:rsidRDefault="00365407" w:rsidP="00365407">
            <w:pPr>
              <w:pStyle w:val="TableText"/>
            </w:pPr>
            <w:r w:rsidRPr="004039A7">
              <w:t>FLR04E083</w:t>
            </w:r>
          </w:p>
        </w:tc>
      </w:tr>
      <w:tr w:rsidR="00365407" w:rsidRPr="004039A7" w14:paraId="577614A9" w14:textId="77777777" w:rsidTr="001D79C9">
        <w:trPr>
          <w:trHeight w:hRule="exact" w:val="259"/>
          <w:jc w:val="center"/>
        </w:trPr>
        <w:tc>
          <w:tcPr>
            <w:tcW w:w="3516" w:type="dxa"/>
            <w:shd w:val="clear" w:color="auto" w:fill="auto"/>
            <w:vAlign w:val="center"/>
          </w:tcPr>
          <w:p w14:paraId="6A619FEA" w14:textId="14EAD1A0" w:rsidR="00365407" w:rsidRDefault="00365407" w:rsidP="00365407">
            <w:pPr>
              <w:pStyle w:val="TableText"/>
              <w:rPr>
                <w:b/>
                <w:bCs/>
              </w:rPr>
            </w:pPr>
            <w:r>
              <w:rPr>
                <w:b/>
                <w:bCs/>
              </w:rPr>
              <w:t>FDOT District 5</w:t>
            </w:r>
          </w:p>
        </w:tc>
        <w:tc>
          <w:tcPr>
            <w:tcW w:w="2260" w:type="dxa"/>
            <w:shd w:val="clear" w:color="auto" w:fill="auto"/>
            <w:vAlign w:val="center"/>
          </w:tcPr>
          <w:p w14:paraId="3E40CFF1" w14:textId="0F78AC5D" w:rsidR="00365407" w:rsidRPr="00F965E6" w:rsidRDefault="00365407" w:rsidP="00365407">
            <w:pPr>
              <w:pStyle w:val="TableText"/>
            </w:pPr>
            <w:r w:rsidRPr="00F965E6">
              <w:t>FLR04E024</w:t>
            </w:r>
          </w:p>
        </w:tc>
      </w:tr>
      <w:tr w:rsidR="00365407" w:rsidRPr="004039A7" w14:paraId="29DBAD29" w14:textId="77777777" w:rsidTr="001D79C9">
        <w:trPr>
          <w:trHeight w:hRule="exact" w:val="259"/>
          <w:jc w:val="center"/>
        </w:trPr>
        <w:tc>
          <w:tcPr>
            <w:tcW w:w="3516" w:type="dxa"/>
            <w:shd w:val="clear" w:color="auto" w:fill="auto"/>
            <w:vAlign w:val="center"/>
          </w:tcPr>
          <w:p w14:paraId="41EFA4D5" w14:textId="237918F8" w:rsidR="00365407" w:rsidRDefault="00365407" w:rsidP="00365407">
            <w:pPr>
              <w:pStyle w:val="TableText"/>
              <w:rPr>
                <w:b/>
                <w:bCs/>
              </w:rPr>
            </w:pPr>
            <w:r w:rsidRPr="00B24301">
              <w:rPr>
                <w:b/>
                <w:bCs/>
              </w:rPr>
              <w:t>Florida Turnpike</w:t>
            </w:r>
            <w:r>
              <w:rPr>
                <w:b/>
                <w:bCs/>
              </w:rPr>
              <w:t xml:space="preserve"> Authority</w:t>
            </w:r>
          </w:p>
        </w:tc>
        <w:tc>
          <w:tcPr>
            <w:tcW w:w="2260" w:type="dxa"/>
            <w:shd w:val="clear" w:color="auto" w:fill="auto"/>
            <w:vAlign w:val="center"/>
          </w:tcPr>
          <w:p w14:paraId="21934570" w14:textId="77BFA9DF" w:rsidR="00365407" w:rsidRPr="00F965E6" w:rsidRDefault="00365407" w:rsidP="00365407">
            <w:pPr>
              <w:pStyle w:val="TableText"/>
            </w:pPr>
            <w:r w:rsidRPr="004039A7">
              <w:t>FLR04E049</w:t>
            </w:r>
          </w:p>
        </w:tc>
      </w:tr>
      <w:tr w:rsidR="00365407" w:rsidRPr="004039A7" w14:paraId="7A04C4DE" w14:textId="77777777" w:rsidTr="001D79C9">
        <w:trPr>
          <w:trHeight w:hRule="exact" w:val="259"/>
          <w:jc w:val="center"/>
        </w:trPr>
        <w:tc>
          <w:tcPr>
            <w:tcW w:w="3516" w:type="dxa"/>
            <w:shd w:val="clear" w:color="auto" w:fill="auto"/>
            <w:vAlign w:val="center"/>
          </w:tcPr>
          <w:p w14:paraId="14971ACA" w14:textId="0EE4D0AB" w:rsidR="00365407" w:rsidRDefault="00365407" w:rsidP="00365407">
            <w:pPr>
              <w:pStyle w:val="TableText"/>
              <w:rPr>
                <w:b/>
                <w:bCs/>
              </w:rPr>
            </w:pPr>
            <w:r>
              <w:rPr>
                <w:b/>
                <w:bCs/>
              </w:rPr>
              <w:t>Patrick Air Force Base</w:t>
            </w:r>
          </w:p>
        </w:tc>
        <w:tc>
          <w:tcPr>
            <w:tcW w:w="2260" w:type="dxa"/>
            <w:shd w:val="clear" w:color="auto" w:fill="auto"/>
            <w:vAlign w:val="center"/>
          </w:tcPr>
          <w:p w14:paraId="03EB6EC2" w14:textId="7B25DEF3" w:rsidR="00365407" w:rsidRPr="00F965E6" w:rsidRDefault="00365407" w:rsidP="00365407">
            <w:pPr>
              <w:pStyle w:val="TableText"/>
            </w:pPr>
            <w:r w:rsidRPr="00B96506">
              <w:t>FLR04E074</w:t>
            </w:r>
          </w:p>
        </w:tc>
      </w:tr>
      <w:tr w:rsidR="00365407" w:rsidRPr="004039A7" w14:paraId="4ADE7F9B" w14:textId="77777777" w:rsidTr="001D79C9">
        <w:trPr>
          <w:trHeight w:hRule="exact" w:val="259"/>
          <w:jc w:val="center"/>
        </w:trPr>
        <w:tc>
          <w:tcPr>
            <w:tcW w:w="3516" w:type="dxa"/>
            <w:shd w:val="clear" w:color="auto" w:fill="auto"/>
            <w:vAlign w:val="center"/>
          </w:tcPr>
          <w:p w14:paraId="01761E64" w14:textId="76E6FE45" w:rsidR="00365407" w:rsidRDefault="00365407" w:rsidP="00365407">
            <w:pPr>
              <w:pStyle w:val="TableText"/>
              <w:rPr>
                <w:b/>
                <w:bCs/>
              </w:rPr>
            </w:pPr>
            <w:r>
              <w:rPr>
                <w:b/>
                <w:bCs/>
              </w:rPr>
              <w:t>Town of Indialantic</w:t>
            </w:r>
          </w:p>
        </w:tc>
        <w:tc>
          <w:tcPr>
            <w:tcW w:w="2260" w:type="dxa"/>
            <w:shd w:val="clear" w:color="auto" w:fill="auto"/>
            <w:vAlign w:val="center"/>
          </w:tcPr>
          <w:p w14:paraId="2B788DA3" w14:textId="16B58FC9" w:rsidR="00365407" w:rsidRPr="00F965E6" w:rsidRDefault="00365407" w:rsidP="00365407">
            <w:pPr>
              <w:pStyle w:val="TableText"/>
            </w:pPr>
            <w:r w:rsidRPr="00F965E6">
              <w:t>FLR04E030</w:t>
            </w:r>
          </w:p>
        </w:tc>
      </w:tr>
      <w:tr w:rsidR="00365407" w:rsidRPr="004039A7" w14:paraId="32A8E9F9" w14:textId="77777777" w:rsidTr="001D79C9">
        <w:trPr>
          <w:trHeight w:hRule="exact" w:val="259"/>
          <w:jc w:val="center"/>
        </w:trPr>
        <w:tc>
          <w:tcPr>
            <w:tcW w:w="3516" w:type="dxa"/>
            <w:shd w:val="clear" w:color="auto" w:fill="auto"/>
            <w:vAlign w:val="center"/>
          </w:tcPr>
          <w:p w14:paraId="6059042C" w14:textId="4E59C917" w:rsidR="00365407" w:rsidRDefault="00365407" w:rsidP="00365407">
            <w:pPr>
              <w:pStyle w:val="TableText"/>
              <w:rPr>
                <w:b/>
                <w:bCs/>
              </w:rPr>
            </w:pPr>
            <w:r>
              <w:rPr>
                <w:b/>
                <w:bCs/>
              </w:rPr>
              <w:t>Town of Indian River Shores</w:t>
            </w:r>
          </w:p>
        </w:tc>
        <w:tc>
          <w:tcPr>
            <w:tcW w:w="2260" w:type="dxa"/>
            <w:shd w:val="clear" w:color="auto" w:fill="auto"/>
            <w:vAlign w:val="center"/>
          </w:tcPr>
          <w:p w14:paraId="520205E4" w14:textId="65846499" w:rsidR="00365407" w:rsidRPr="00F965E6" w:rsidRDefault="00365407" w:rsidP="00365407">
            <w:pPr>
              <w:pStyle w:val="TableText"/>
            </w:pPr>
            <w:r w:rsidRPr="00F965E6">
              <w:t>FLR04E009</w:t>
            </w:r>
          </w:p>
        </w:tc>
      </w:tr>
      <w:tr w:rsidR="00365407" w:rsidRPr="004039A7" w14:paraId="01168BF9" w14:textId="77777777" w:rsidTr="001D79C9">
        <w:trPr>
          <w:trHeight w:hRule="exact" w:val="259"/>
          <w:jc w:val="center"/>
        </w:trPr>
        <w:tc>
          <w:tcPr>
            <w:tcW w:w="3516" w:type="dxa"/>
            <w:shd w:val="clear" w:color="auto" w:fill="auto"/>
            <w:vAlign w:val="center"/>
          </w:tcPr>
          <w:p w14:paraId="42BCFA79" w14:textId="23143B58" w:rsidR="00365407" w:rsidRDefault="00365407" w:rsidP="00365407">
            <w:pPr>
              <w:pStyle w:val="TableText"/>
              <w:rPr>
                <w:b/>
                <w:bCs/>
              </w:rPr>
            </w:pPr>
            <w:r>
              <w:rPr>
                <w:b/>
                <w:bCs/>
              </w:rPr>
              <w:t>Town of Malabar</w:t>
            </w:r>
          </w:p>
        </w:tc>
        <w:tc>
          <w:tcPr>
            <w:tcW w:w="2260" w:type="dxa"/>
            <w:shd w:val="clear" w:color="auto" w:fill="auto"/>
            <w:vAlign w:val="center"/>
          </w:tcPr>
          <w:p w14:paraId="66E1D789" w14:textId="5A3558D0" w:rsidR="00365407" w:rsidRPr="00F965E6" w:rsidRDefault="00365407" w:rsidP="00365407">
            <w:pPr>
              <w:pStyle w:val="TableText"/>
            </w:pPr>
            <w:r w:rsidRPr="00F965E6">
              <w:t>FLR04E050</w:t>
            </w:r>
          </w:p>
        </w:tc>
      </w:tr>
      <w:tr w:rsidR="00365407" w:rsidRPr="004039A7" w14:paraId="5D871050" w14:textId="77777777" w:rsidTr="001D79C9">
        <w:trPr>
          <w:trHeight w:hRule="exact" w:val="259"/>
          <w:jc w:val="center"/>
        </w:trPr>
        <w:tc>
          <w:tcPr>
            <w:tcW w:w="3516" w:type="dxa"/>
            <w:shd w:val="clear" w:color="auto" w:fill="auto"/>
            <w:vAlign w:val="center"/>
          </w:tcPr>
          <w:p w14:paraId="6FF9CB36" w14:textId="4B9D0618" w:rsidR="00365407" w:rsidRDefault="00365407" w:rsidP="00365407">
            <w:pPr>
              <w:pStyle w:val="TableText"/>
              <w:rPr>
                <w:b/>
                <w:bCs/>
              </w:rPr>
            </w:pPr>
            <w:r>
              <w:rPr>
                <w:b/>
                <w:bCs/>
              </w:rPr>
              <w:t>Town of Melbourne Beach</w:t>
            </w:r>
          </w:p>
        </w:tc>
        <w:tc>
          <w:tcPr>
            <w:tcW w:w="2260" w:type="dxa"/>
            <w:shd w:val="clear" w:color="auto" w:fill="auto"/>
            <w:vAlign w:val="center"/>
          </w:tcPr>
          <w:p w14:paraId="5CF5D206" w14:textId="61FF9B16" w:rsidR="00365407" w:rsidRPr="00F965E6" w:rsidRDefault="00365407" w:rsidP="00365407">
            <w:pPr>
              <w:pStyle w:val="TableText"/>
            </w:pPr>
            <w:r w:rsidRPr="00F965E6">
              <w:t>FLR04E041</w:t>
            </w:r>
          </w:p>
        </w:tc>
      </w:tr>
    </w:tbl>
    <w:p w14:paraId="74756097" w14:textId="77777777" w:rsidR="00701410" w:rsidRPr="00B17EF6" w:rsidRDefault="00701410" w:rsidP="00701410">
      <w:pPr>
        <w:pStyle w:val="BodyText"/>
        <w:rPr>
          <w:sz w:val="16"/>
          <w:szCs w:val="16"/>
        </w:rPr>
      </w:pPr>
    </w:p>
    <w:p w14:paraId="6CEE3B27" w14:textId="21C796DB" w:rsidR="0081599D" w:rsidRDefault="005E6FD9" w:rsidP="00547724">
      <w:pPr>
        <w:pStyle w:val="Heading4"/>
        <w:ind w:left="360"/>
      </w:pPr>
      <w:bookmarkStart w:id="106" w:name="_Toc31199652"/>
      <w:bookmarkStart w:id="107" w:name="_Ref55412195"/>
      <w:r>
        <w:lastRenderedPageBreak/>
        <w:t xml:space="preserve"> </w:t>
      </w:r>
      <w:bookmarkStart w:id="108" w:name="_Toc56246058"/>
      <w:r w:rsidR="009A5838" w:rsidRPr="00C40AD8">
        <w:t>Septic Systems</w:t>
      </w:r>
      <w:bookmarkEnd w:id="106"/>
      <w:r w:rsidR="007C1E32">
        <w:t xml:space="preserve"> (OSTDS)</w:t>
      </w:r>
      <w:bookmarkEnd w:id="107"/>
      <w:bookmarkEnd w:id="108"/>
    </w:p>
    <w:p w14:paraId="5C0090CA" w14:textId="547FC1EF" w:rsidR="0071689F" w:rsidRDefault="0071689F" w:rsidP="0071689F">
      <w:r w:rsidRPr="00782935">
        <w:t>Based on data from the Florida Department of Health</w:t>
      </w:r>
      <w:r>
        <w:t xml:space="preserve"> (FDOH)</w:t>
      </w:r>
      <w:r w:rsidR="00425B60" w:rsidRPr="00425B60">
        <w:t xml:space="preserve"> Florida Water Management Inventory (FLWMI)</w:t>
      </w:r>
      <w:r w:rsidRPr="00782935">
        <w:t xml:space="preserve">, there </w:t>
      </w:r>
      <w:r w:rsidRPr="0071689F">
        <w:t>are 346,228 known</w:t>
      </w:r>
      <w:r>
        <w:t xml:space="preserve"> or</w:t>
      </w:r>
      <w:r w:rsidRPr="00782935">
        <w:t xml:space="preserve"> likely septic systems located throughout the </w:t>
      </w:r>
      <w:r>
        <w:t>CIRL</w:t>
      </w:r>
      <w:r w:rsidRPr="001D6172">
        <w:t xml:space="preserve"> (</w:t>
      </w:r>
      <w:r w:rsidR="00F54B4B" w:rsidRPr="00F54B4B">
        <w:rPr>
          <w:b/>
        </w:rPr>
        <w:fldChar w:fldCharType="begin"/>
      </w:r>
      <w:r w:rsidR="00F54B4B" w:rsidRPr="00F54B4B">
        <w:rPr>
          <w:b/>
        </w:rPr>
        <w:instrText xml:space="preserve"> REF _Ref55409198 \h  \* MERGEFORMAT </w:instrText>
      </w:r>
      <w:r w:rsidR="00F54B4B" w:rsidRPr="00F54B4B">
        <w:rPr>
          <w:b/>
        </w:rPr>
      </w:r>
      <w:r w:rsidR="00F54B4B" w:rsidRPr="00F54B4B">
        <w:rPr>
          <w:b/>
        </w:rPr>
        <w:fldChar w:fldCharType="separate"/>
      </w:r>
      <w:r w:rsidR="00260940" w:rsidRPr="00260940">
        <w:rPr>
          <w:b/>
        </w:rPr>
        <w:t xml:space="preserve">Figure </w:t>
      </w:r>
      <w:r w:rsidR="00260940" w:rsidRPr="00260940">
        <w:rPr>
          <w:b/>
          <w:noProof/>
        </w:rPr>
        <w:t>2</w:t>
      </w:r>
      <w:r w:rsidR="00F54B4B" w:rsidRPr="00F54B4B">
        <w:rPr>
          <w:b/>
        </w:rPr>
        <w:fldChar w:fldCharType="end"/>
      </w:r>
      <w:r w:rsidRPr="001D6172">
        <w:t>).</w:t>
      </w:r>
      <w:r>
        <w:t xml:space="preserve"> </w:t>
      </w:r>
      <w:r w:rsidR="00F54B4B" w:rsidRPr="00F54B4B">
        <w:rPr>
          <w:b/>
        </w:rPr>
        <w:fldChar w:fldCharType="begin"/>
      </w:r>
      <w:r w:rsidR="00F54B4B" w:rsidRPr="00F54B4B">
        <w:rPr>
          <w:b/>
        </w:rPr>
        <w:instrText xml:space="preserve"> REF _Ref55409244 \h  \* MERGEFORMAT </w:instrText>
      </w:r>
      <w:r w:rsidR="00F54B4B" w:rsidRPr="00F54B4B">
        <w:rPr>
          <w:b/>
        </w:rPr>
      </w:r>
      <w:r w:rsidR="00F54B4B" w:rsidRPr="00F54B4B">
        <w:rPr>
          <w:b/>
        </w:rPr>
        <w:fldChar w:fldCharType="separate"/>
      </w:r>
      <w:r w:rsidR="00260940" w:rsidRPr="00260940">
        <w:rPr>
          <w:b/>
        </w:rPr>
        <w:t xml:space="preserve">Table </w:t>
      </w:r>
      <w:r w:rsidR="00260940" w:rsidRPr="00260940">
        <w:rPr>
          <w:b/>
          <w:noProof/>
        </w:rPr>
        <w:t>9</w:t>
      </w:r>
      <w:r w:rsidR="00F54B4B" w:rsidRPr="00F54B4B">
        <w:rPr>
          <w:b/>
        </w:rPr>
        <w:fldChar w:fldCharType="end"/>
      </w:r>
      <w:r w:rsidR="00F54B4B">
        <w:rPr>
          <w:b/>
        </w:rPr>
        <w:t xml:space="preserve"> </w:t>
      </w:r>
      <w:r w:rsidRPr="00782935">
        <w:t xml:space="preserve">summarizes the number of septic systems by </w:t>
      </w:r>
      <w:r>
        <w:t>project zone.</w:t>
      </w:r>
    </w:p>
    <w:p w14:paraId="4487C888" w14:textId="251F18A5" w:rsidR="00E00C98" w:rsidRDefault="00E00C98" w:rsidP="00E00C98">
      <w:pPr>
        <w:pStyle w:val="Caption"/>
      </w:pPr>
      <w:bookmarkStart w:id="109" w:name="_Ref55409244"/>
      <w:bookmarkStart w:id="110" w:name="_Toc56428123"/>
      <w:r>
        <w:t xml:space="preserve">Table </w:t>
      </w:r>
      <w:r>
        <w:fldChar w:fldCharType="begin"/>
      </w:r>
      <w:r>
        <w:instrText>SEQ Table \* ARABIC</w:instrText>
      </w:r>
      <w:r>
        <w:fldChar w:fldCharType="separate"/>
      </w:r>
      <w:r w:rsidR="00260940">
        <w:rPr>
          <w:noProof/>
        </w:rPr>
        <w:t>9</w:t>
      </w:r>
      <w:r>
        <w:fldChar w:fldCharType="end"/>
      </w:r>
      <w:bookmarkEnd w:id="109"/>
      <w:r>
        <w:t>. Septic system counts by basin</w:t>
      </w:r>
      <w:bookmarkEnd w:id="110"/>
    </w:p>
    <w:tbl>
      <w:tblPr>
        <w:tblW w:w="540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347"/>
        <w:gridCol w:w="3053"/>
      </w:tblGrid>
      <w:tr w:rsidR="00E00C98" w14:paraId="696D3747" w14:textId="77777777" w:rsidTr="005F6FB7">
        <w:trPr>
          <w:trHeight w:hRule="exact" w:val="288"/>
          <w:tblHeader/>
          <w:jc w:val="center"/>
        </w:trPr>
        <w:tc>
          <w:tcPr>
            <w:tcW w:w="2347" w:type="dxa"/>
            <w:tcBorders>
              <w:top w:val="single" w:sz="4" w:space="0" w:color="auto"/>
              <w:left w:val="single" w:sz="4" w:space="0" w:color="auto"/>
              <w:bottom w:val="single" w:sz="6" w:space="0" w:color="auto"/>
              <w:right w:val="single" w:sz="6" w:space="0" w:color="auto"/>
            </w:tcBorders>
            <w:shd w:val="clear" w:color="auto" w:fill="BDD6EE"/>
            <w:vAlign w:val="bottom"/>
            <w:hideMark/>
          </w:tcPr>
          <w:p w14:paraId="2824E485" w14:textId="77777777" w:rsidR="00E00C98" w:rsidRDefault="00E00C98" w:rsidP="00597CDC">
            <w:pPr>
              <w:pStyle w:val="TableText"/>
              <w:rPr>
                <w:b/>
              </w:rPr>
            </w:pPr>
            <w:r>
              <w:rPr>
                <w:b/>
              </w:rPr>
              <w:t>Central Project Zone</w:t>
            </w:r>
          </w:p>
        </w:tc>
        <w:tc>
          <w:tcPr>
            <w:tcW w:w="3053" w:type="dxa"/>
            <w:tcBorders>
              <w:top w:val="single" w:sz="4" w:space="0" w:color="auto"/>
              <w:left w:val="single" w:sz="6" w:space="0" w:color="auto"/>
              <w:bottom w:val="single" w:sz="6" w:space="0" w:color="auto"/>
              <w:right w:val="single" w:sz="6" w:space="0" w:color="auto"/>
            </w:tcBorders>
            <w:shd w:val="clear" w:color="auto" w:fill="BDD6EE"/>
            <w:vAlign w:val="bottom"/>
            <w:hideMark/>
          </w:tcPr>
          <w:p w14:paraId="303E847B" w14:textId="7AAA0894" w:rsidR="00E00C98" w:rsidRDefault="00E00C98" w:rsidP="005F6FB7">
            <w:pPr>
              <w:pStyle w:val="TableText"/>
              <w:rPr>
                <w:b/>
              </w:rPr>
            </w:pPr>
            <w:r>
              <w:rPr>
                <w:b/>
              </w:rPr>
              <w:t>Total Number of</w:t>
            </w:r>
            <w:r w:rsidR="005F6FB7">
              <w:rPr>
                <w:b/>
              </w:rPr>
              <w:t xml:space="preserve"> </w:t>
            </w:r>
            <w:r>
              <w:rPr>
                <w:b/>
              </w:rPr>
              <w:t>Septic Systems</w:t>
            </w:r>
          </w:p>
        </w:tc>
      </w:tr>
      <w:tr w:rsidR="00E00C98" w14:paraId="002C2C07" w14:textId="77777777" w:rsidTr="005F6FB7">
        <w:trPr>
          <w:cantSplit/>
          <w:trHeight w:hRule="exact" w:val="288"/>
          <w:jc w:val="center"/>
        </w:trPr>
        <w:tc>
          <w:tcPr>
            <w:tcW w:w="2347" w:type="dxa"/>
            <w:tcBorders>
              <w:top w:val="single" w:sz="6" w:space="0" w:color="auto"/>
              <w:left w:val="single" w:sz="4" w:space="0" w:color="auto"/>
              <w:bottom w:val="single" w:sz="6" w:space="0" w:color="auto"/>
              <w:right w:val="single" w:sz="6" w:space="0" w:color="auto"/>
            </w:tcBorders>
            <w:vAlign w:val="center"/>
            <w:hideMark/>
          </w:tcPr>
          <w:p w14:paraId="1DEE7B68" w14:textId="77777777" w:rsidR="00E00C98" w:rsidRDefault="00E00C98" w:rsidP="00597CDC">
            <w:pPr>
              <w:pStyle w:val="TableText"/>
              <w:rPr>
                <w:b/>
              </w:rPr>
            </w:pPr>
            <w:r>
              <w:rPr>
                <w:b/>
              </w:rPr>
              <w:t>A</w:t>
            </w:r>
          </w:p>
        </w:tc>
        <w:tc>
          <w:tcPr>
            <w:tcW w:w="3053" w:type="dxa"/>
            <w:tcBorders>
              <w:top w:val="single" w:sz="6" w:space="0" w:color="auto"/>
              <w:left w:val="single" w:sz="6" w:space="0" w:color="auto"/>
              <w:bottom w:val="single" w:sz="6" w:space="0" w:color="auto"/>
              <w:right w:val="single" w:sz="6" w:space="0" w:color="auto"/>
            </w:tcBorders>
            <w:hideMark/>
          </w:tcPr>
          <w:p w14:paraId="61010BBD" w14:textId="77777777" w:rsidR="00E00C98" w:rsidRDefault="00E00C98" w:rsidP="00597CDC">
            <w:pPr>
              <w:pStyle w:val="TableText"/>
            </w:pPr>
            <w:r>
              <w:t>34,889</w:t>
            </w:r>
          </w:p>
        </w:tc>
      </w:tr>
      <w:tr w:rsidR="00E00C98" w14:paraId="4A9C54E8" w14:textId="77777777" w:rsidTr="005F6FB7">
        <w:trPr>
          <w:cantSplit/>
          <w:trHeight w:hRule="exact" w:val="288"/>
          <w:jc w:val="center"/>
        </w:trPr>
        <w:tc>
          <w:tcPr>
            <w:tcW w:w="2347" w:type="dxa"/>
            <w:tcBorders>
              <w:top w:val="single" w:sz="6" w:space="0" w:color="auto"/>
              <w:left w:val="single" w:sz="4" w:space="0" w:color="auto"/>
              <w:bottom w:val="single" w:sz="6" w:space="0" w:color="auto"/>
              <w:right w:val="single" w:sz="6" w:space="0" w:color="auto"/>
            </w:tcBorders>
            <w:vAlign w:val="center"/>
            <w:hideMark/>
          </w:tcPr>
          <w:p w14:paraId="39A1BE44" w14:textId="77777777" w:rsidR="00E00C98" w:rsidRDefault="00E00C98" w:rsidP="00597CDC">
            <w:pPr>
              <w:pStyle w:val="TableText"/>
              <w:rPr>
                <w:b/>
              </w:rPr>
            </w:pPr>
            <w:r>
              <w:rPr>
                <w:b/>
              </w:rPr>
              <w:t>SEB</w:t>
            </w:r>
          </w:p>
        </w:tc>
        <w:tc>
          <w:tcPr>
            <w:tcW w:w="3053" w:type="dxa"/>
            <w:tcBorders>
              <w:top w:val="single" w:sz="6" w:space="0" w:color="auto"/>
              <w:left w:val="single" w:sz="6" w:space="0" w:color="auto"/>
              <w:bottom w:val="single" w:sz="6" w:space="0" w:color="auto"/>
              <w:right w:val="single" w:sz="6" w:space="0" w:color="auto"/>
            </w:tcBorders>
            <w:hideMark/>
          </w:tcPr>
          <w:p w14:paraId="0D0D199D" w14:textId="77777777" w:rsidR="00E00C98" w:rsidRDefault="00E00C98" w:rsidP="00597CDC">
            <w:pPr>
              <w:pStyle w:val="TableText"/>
            </w:pPr>
            <w:r>
              <w:t>2,023</w:t>
            </w:r>
          </w:p>
        </w:tc>
      </w:tr>
      <w:tr w:rsidR="00E00C98" w14:paraId="03C8AFC3" w14:textId="77777777" w:rsidTr="005F6FB7">
        <w:trPr>
          <w:cantSplit/>
          <w:trHeight w:hRule="exact" w:val="288"/>
          <w:jc w:val="center"/>
        </w:trPr>
        <w:tc>
          <w:tcPr>
            <w:tcW w:w="2347" w:type="dxa"/>
            <w:tcBorders>
              <w:top w:val="single" w:sz="6" w:space="0" w:color="auto"/>
              <w:left w:val="single" w:sz="4" w:space="0" w:color="auto"/>
              <w:bottom w:val="single" w:sz="6" w:space="0" w:color="auto"/>
              <w:right w:val="single" w:sz="6" w:space="0" w:color="auto"/>
            </w:tcBorders>
            <w:vAlign w:val="center"/>
            <w:hideMark/>
          </w:tcPr>
          <w:p w14:paraId="6A721CF3" w14:textId="77777777" w:rsidR="00E00C98" w:rsidRDefault="00E00C98" w:rsidP="00597CDC">
            <w:pPr>
              <w:pStyle w:val="TableText"/>
              <w:rPr>
                <w:b/>
              </w:rPr>
            </w:pPr>
            <w:r>
              <w:rPr>
                <w:b/>
              </w:rPr>
              <w:t>B</w:t>
            </w:r>
          </w:p>
        </w:tc>
        <w:tc>
          <w:tcPr>
            <w:tcW w:w="3053" w:type="dxa"/>
            <w:tcBorders>
              <w:top w:val="single" w:sz="6" w:space="0" w:color="auto"/>
              <w:left w:val="single" w:sz="6" w:space="0" w:color="auto"/>
              <w:bottom w:val="single" w:sz="6" w:space="0" w:color="auto"/>
              <w:right w:val="single" w:sz="6" w:space="0" w:color="auto"/>
            </w:tcBorders>
            <w:hideMark/>
          </w:tcPr>
          <w:p w14:paraId="36CD79DC" w14:textId="77777777" w:rsidR="00E00C98" w:rsidRDefault="00E00C98" w:rsidP="00597CDC">
            <w:pPr>
              <w:pStyle w:val="TableText"/>
              <w:rPr>
                <w:color w:val="000000"/>
              </w:rPr>
            </w:pPr>
            <w:r>
              <w:t>21</w:t>
            </w:r>
          </w:p>
        </w:tc>
      </w:tr>
      <w:tr w:rsidR="00E00C98" w14:paraId="46964729" w14:textId="77777777" w:rsidTr="005F6FB7">
        <w:trPr>
          <w:cantSplit/>
          <w:trHeight w:hRule="exact" w:val="288"/>
          <w:jc w:val="center"/>
        </w:trPr>
        <w:tc>
          <w:tcPr>
            <w:tcW w:w="2347" w:type="dxa"/>
            <w:tcBorders>
              <w:top w:val="single" w:sz="6" w:space="0" w:color="auto"/>
              <w:left w:val="single" w:sz="4" w:space="0" w:color="auto"/>
              <w:bottom w:val="single" w:sz="6" w:space="0" w:color="auto"/>
              <w:right w:val="single" w:sz="6" w:space="0" w:color="auto"/>
            </w:tcBorders>
            <w:vAlign w:val="center"/>
            <w:hideMark/>
          </w:tcPr>
          <w:p w14:paraId="450B8037" w14:textId="77777777" w:rsidR="00E00C98" w:rsidRDefault="00E00C98" w:rsidP="00597CDC">
            <w:pPr>
              <w:pStyle w:val="TableText"/>
              <w:rPr>
                <w:b/>
              </w:rPr>
            </w:pPr>
            <w:r>
              <w:rPr>
                <w:b/>
              </w:rPr>
              <w:t>SIRL</w:t>
            </w:r>
          </w:p>
        </w:tc>
        <w:tc>
          <w:tcPr>
            <w:tcW w:w="3053" w:type="dxa"/>
            <w:tcBorders>
              <w:top w:val="single" w:sz="6" w:space="0" w:color="auto"/>
              <w:left w:val="single" w:sz="6" w:space="0" w:color="auto"/>
              <w:bottom w:val="single" w:sz="6" w:space="0" w:color="auto"/>
              <w:right w:val="single" w:sz="6" w:space="0" w:color="auto"/>
            </w:tcBorders>
            <w:hideMark/>
          </w:tcPr>
          <w:p w14:paraId="6542968B" w14:textId="77777777" w:rsidR="00E00C98" w:rsidRDefault="00E00C98" w:rsidP="00597CDC">
            <w:pPr>
              <w:pStyle w:val="TableText"/>
              <w:rPr>
                <w:color w:val="000000"/>
              </w:rPr>
            </w:pPr>
            <w:r>
              <w:t>5,302</w:t>
            </w:r>
          </w:p>
        </w:tc>
      </w:tr>
      <w:tr w:rsidR="00E00C98" w14:paraId="395971DF" w14:textId="77777777" w:rsidTr="005F6FB7">
        <w:trPr>
          <w:cantSplit/>
          <w:trHeight w:hRule="exact" w:val="288"/>
          <w:jc w:val="center"/>
        </w:trPr>
        <w:tc>
          <w:tcPr>
            <w:tcW w:w="2347" w:type="dxa"/>
            <w:tcBorders>
              <w:top w:val="single" w:sz="6" w:space="0" w:color="auto"/>
              <w:left w:val="single" w:sz="4" w:space="0" w:color="auto"/>
              <w:bottom w:val="single" w:sz="4" w:space="0" w:color="auto"/>
              <w:right w:val="single" w:sz="6" w:space="0" w:color="auto"/>
            </w:tcBorders>
            <w:shd w:val="clear" w:color="auto" w:fill="FFFFCC"/>
            <w:vAlign w:val="center"/>
            <w:hideMark/>
          </w:tcPr>
          <w:p w14:paraId="0E34C29E" w14:textId="77777777" w:rsidR="00E00C98" w:rsidRDefault="00E00C98" w:rsidP="00597CDC">
            <w:pPr>
              <w:pStyle w:val="TableText"/>
              <w:rPr>
                <w:b/>
              </w:rPr>
            </w:pPr>
            <w:r>
              <w:rPr>
                <w:b/>
              </w:rPr>
              <w:t>Total</w:t>
            </w:r>
          </w:p>
        </w:tc>
        <w:tc>
          <w:tcPr>
            <w:tcW w:w="3053" w:type="dxa"/>
            <w:tcBorders>
              <w:top w:val="single" w:sz="6" w:space="0" w:color="auto"/>
              <w:left w:val="single" w:sz="6" w:space="0" w:color="auto"/>
              <w:bottom w:val="single" w:sz="4" w:space="0" w:color="auto"/>
              <w:right w:val="single" w:sz="6" w:space="0" w:color="auto"/>
            </w:tcBorders>
            <w:shd w:val="clear" w:color="auto" w:fill="FFFFCC"/>
            <w:hideMark/>
          </w:tcPr>
          <w:p w14:paraId="191AEF42" w14:textId="77777777" w:rsidR="00E00C98" w:rsidRDefault="00E00C98" w:rsidP="00597CDC">
            <w:pPr>
              <w:pStyle w:val="TableText"/>
              <w:rPr>
                <w:b/>
                <w:bCs/>
              </w:rPr>
            </w:pPr>
            <w:r>
              <w:rPr>
                <w:b/>
                <w:bCs/>
              </w:rPr>
              <w:t>42,235</w:t>
            </w:r>
          </w:p>
        </w:tc>
      </w:tr>
    </w:tbl>
    <w:p w14:paraId="4DEAD204" w14:textId="77777777" w:rsidR="00E00C98" w:rsidRDefault="00E00C98" w:rsidP="0071689F"/>
    <w:p w14:paraId="1CBF7691" w14:textId="77777777" w:rsidR="0071689F" w:rsidRDefault="0071689F" w:rsidP="005F6FB7">
      <w:pPr>
        <w:spacing w:after="0"/>
        <w:jc w:val="center"/>
      </w:pPr>
      <w:r>
        <w:rPr>
          <w:noProof/>
        </w:rPr>
        <w:lastRenderedPageBreak/>
        <w:drawing>
          <wp:inline distT="0" distB="0" distL="0" distR="0" wp14:anchorId="4ACBD210" wp14:editId="1274C84B">
            <wp:extent cx="5943600" cy="7691754"/>
            <wp:effectExtent l="0" t="0" r="0" b="4445"/>
            <wp:docPr id="27" name="Picture 2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25" cstate="email">
                      <a:extLst>
                        <a:ext uri="{28A0092B-C50C-407E-A947-70E740481C1C}">
                          <a14:useLocalDpi xmlns:a14="http://schemas.microsoft.com/office/drawing/2010/main"/>
                        </a:ext>
                      </a:extLst>
                    </a:blip>
                    <a:stretch>
                      <a:fillRect/>
                    </a:stretch>
                  </pic:blipFill>
                  <pic:spPr>
                    <a:xfrm>
                      <a:off x="0" y="0"/>
                      <a:ext cx="5943600" cy="7691754"/>
                    </a:xfrm>
                    <a:prstGeom prst="rect">
                      <a:avLst/>
                    </a:prstGeom>
                  </pic:spPr>
                </pic:pic>
              </a:graphicData>
            </a:graphic>
          </wp:inline>
        </w:drawing>
      </w:r>
    </w:p>
    <w:p w14:paraId="783462B4" w14:textId="3E9EADC7" w:rsidR="0071689F" w:rsidRDefault="0071689F" w:rsidP="005F6FB7">
      <w:pPr>
        <w:pStyle w:val="Caption"/>
        <w:spacing w:before="0"/>
      </w:pPr>
      <w:bookmarkStart w:id="111" w:name="_Ref55409198"/>
      <w:bookmarkStart w:id="112" w:name="_Toc56428067"/>
      <w:r>
        <w:t xml:space="preserve">Figure </w:t>
      </w:r>
      <w:r>
        <w:fldChar w:fldCharType="begin"/>
      </w:r>
      <w:r>
        <w:instrText>SEQ Figure \* ARABIC</w:instrText>
      </w:r>
      <w:r>
        <w:fldChar w:fldCharType="separate"/>
      </w:r>
      <w:r w:rsidR="00260940">
        <w:rPr>
          <w:noProof/>
        </w:rPr>
        <w:t>2</w:t>
      </w:r>
      <w:r>
        <w:fldChar w:fldCharType="end"/>
      </w:r>
      <w:bookmarkEnd w:id="111"/>
      <w:r>
        <w:t>. Location of septic systems in the CIRL</w:t>
      </w:r>
      <w:bookmarkEnd w:id="112"/>
    </w:p>
    <w:p w14:paraId="0CBB7EEB" w14:textId="77777777" w:rsidR="0071689F" w:rsidRDefault="0071689F" w:rsidP="0071689F"/>
    <w:p w14:paraId="201D3480" w14:textId="09771787" w:rsidR="005E6CE5" w:rsidRPr="001A3E16" w:rsidRDefault="005E6FD9" w:rsidP="00547724">
      <w:pPr>
        <w:pStyle w:val="Heading4"/>
        <w:ind w:left="360"/>
      </w:pPr>
      <w:bookmarkStart w:id="113" w:name="_Toc31199653"/>
      <w:r>
        <w:lastRenderedPageBreak/>
        <w:t xml:space="preserve"> </w:t>
      </w:r>
      <w:bookmarkStart w:id="114" w:name="_Toc56246059"/>
      <w:r w:rsidR="005E6CE5" w:rsidRPr="005D60EE">
        <w:rPr>
          <w:rStyle w:val="Heading4Char"/>
          <w:i/>
        </w:rPr>
        <w:t>Urban Nonpoint Sources</w:t>
      </w:r>
      <w:bookmarkEnd w:id="113"/>
      <w:bookmarkEnd w:id="114"/>
    </w:p>
    <w:p w14:paraId="2CE4C3DF" w14:textId="5E5450FF" w:rsidR="00854383" w:rsidRDefault="00854383" w:rsidP="00854383">
      <w:pPr>
        <w:pStyle w:val="BodyText"/>
      </w:pPr>
      <w:r>
        <w:t>Subsubparagraph</w:t>
      </w:r>
      <w:r w:rsidRPr="004039A7">
        <w:t xml:space="preserve"> 403.067(7)(b)2</w:t>
      </w:r>
      <w:r>
        <w:t>.</w:t>
      </w:r>
      <w:r w:rsidRPr="004039A7">
        <w:t xml:space="preserve">f., F.S., prescribes the pollutant reduction actions required for nonagricultural pollutant sources that are not subject to NPDES permitting. </w:t>
      </w:r>
      <w:r w:rsidR="00C64A90">
        <w:t>"</w:t>
      </w:r>
      <w:r>
        <w:t>N</w:t>
      </w:r>
      <w:r w:rsidRPr="004039A7">
        <w:t>on-MS4 sources</w:t>
      </w:r>
      <w:r w:rsidR="00C64A90">
        <w:t>"</w:t>
      </w:r>
      <w:r w:rsidRPr="004039A7">
        <w:t xml:space="preserve"> must also implement the pollutant reduction requirements detailed in a BMAP and are subject to enforcement action by </w:t>
      </w:r>
      <w:r>
        <w:t xml:space="preserve">DEP </w:t>
      </w:r>
      <w:r w:rsidRPr="004039A7">
        <w:t xml:space="preserve">or a water management district if they fail to implement their responsibilities under the BMAP. </w:t>
      </w:r>
      <w:r w:rsidR="00F54B4B" w:rsidRPr="00F54B4B">
        <w:rPr>
          <w:b/>
          <w:bCs/>
        </w:rPr>
        <w:fldChar w:fldCharType="begin"/>
      </w:r>
      <w:r w:rsidR="00F54B4B" w:rsidRPr="00F54B4B">
        <w:rPr>
          <w:b/>
          <w:bCs/>
        </w:rPr>
        <w:instrText xml:space="preserve"> REF _Ref55409326 \h  \* MERGEFORMAT </w:instrText>
      </w:r>
      <w:r w:rsidR="00F54B4B" w:rsidRPr="00F54B4B">
        <w:rPr>
          <w:b/>
          <w:bCs/>
        </w:rPr>
      </w:r>
      <w:r w:rsidR="00F54B4B" w:rsidRPr="00F54B4B">
        <w:rPr>
          <w:b/>
          <w:bCs/>
        </w:rPr>
        <w:fldChar w:fldCharType="separate"/>
      </w:r>
      <w:r w:rsidR="00260940" w:rsidRPr="00260940">
        <w:rPr>
          <w:b/>
          <w:bCs/>
        </w:rPr>
        <w:t xml:space="preserve">Table </w:t>
      </w:r>
      <w:r w:rsidR="00260940" w:rsidRPr="00260940">
        <w:rPr>
          <w:b/>
          <w:bCs/>
          <w:noProof/>
        </w:rPr>
        <w:t>10</w:t>
      </w:r>
      <w:r w:rsidR="00F54B4B" w:rsidRPr="00F54B4B">
        <w:rPr>
          <w:b/>
          <w:bCs/>
        </w:rPr>
        <w:fldChar w:fldCharType="end"/>
      </w:r>
      <w:r w:rsidR="00F54B4B">
        <w:t xml:space="preserve"> </w:t>
      </w:r>
      <w:r>
        <w:t xml:space="preserve">lists the </w:t>
      </w:r>
      <w:r w:rsidR="00F54B4B">
        <w:t xml:space="preserve">urban </w:t>
      </w:r>
      <w:r>
        <w:t>nonpoint sources</w:t>
      </w:r>
      <w:r w:rsidRPr="004039A7">
        <w:t xml:space="preserve"> in the </w:t>
      </w:r>
      <w:r>
        <w:t>CIRL.</w:t>
      </w:r>
    </w:p>
    <w:p w14:paraId="44D519EF" w14:textId="3856F17C" w:rsidR="00A34BAF" w:rsidRDefault="00854383" w:rsidP="00854383">
      <w:pPr>
        <w:pStyle w:val="Caption"/>
      </w:pPr>
      <w:bookmarkStart w:id="115" w:name="_Ref55409326"/>
      <w:bookmarkStart w:id="116" w:name="_Toc56428124"/>
      <w:r>
        <w:t xml:space="preserve">Table </w:t>
      </w:r>
      <w:r>
        <w:fldChar w:fldCharType="begin"/>
      </w:r>
      <w:r>
        <w:instrText>SEQ Table \* ARABIC</w:instrText>
      </w:r>
      <w:r>
        <w:fldChar w:fldCharType="separate"/>
      </w:r>
      <w:r w:rsidR="00260940">
        <w:rPr>
          <w:noProof/>
        </w:rPr>
        <w:t>10</w:t>
      </w:r>
      <w:r>
        <w:fldChar w:fldCharType="end"/>
      </w:r>
      <w:bookmarkEnd w:id="115"/>
      <w:r>
        <w:t xml:space="preserve">. </w:t>
      </w:r>
      <w:r w:rsidRPr="00692B44">
        <w:t>Urban nonpoint sources in the</w:t>
      </w:r>
      <w:r>
        <w:t xml:space="preserve"> CIRL</w:t>
      </w:r>
      <w:bookmarkEnd w:id="116"/>
    </w:p>
    <w:tbl>
      <w:tblPr>
        <w:tblStyle w:val="TableGrid"/>
        <w:tblW w:w="0" w:type="auto"/>
        <w:jc w:val="center"/>
        <w:tblLook w:val="04A0" w:firstRow="1" w:lastRow="0" w:firstColumn="1" w:lastColumn="0" w:noHBand="0" w:noVBand="1"/>
      </w:tblPr>
      <w:tblGrid>
        <w:gridCol w:w="2574"/>
        <w:gridCol w:w="5217"/>
      </w:tblGrid>
      <w:tr w:rsidR="00854383" w:rsidRPr="00B24301" w14:paraId="374AE4B9" w14:textId="77777777" w:rsidTr="51BBF08D">
        <w:trPr>
          <w:trHeight w:val="341"/>
          <w:tblHeader/>
          <w:jc w:val="center"/>
        </w:trPr>
        <w:tc>
          <w:tcPr>
            <w:tcW w:w="2574" w:type="dxa"/>
            <w:shd w:val="clear" w:color="auto" w:fill="BDD6EE" w:themeFill="accent1" w:themeFillTint="66"/>
            <w:vAlign w:val="center"/>
          </w:tcPr>
          <w:p w14:paraId="45202C44" w14:textId="77777777" w:rsidR="00854383" w:rsidRPr="00B24301" w:rsidRDefault="00854383" w:rsidP="008A1078">
            <w:pPr>
              <w:pStyle w:val="TableText"/>
              <w:rPr>
                <w:b/>
                <w:bCs/>
              </w:rPr>
            </w:pPr>
            <w:r w:rsidRPr="00B24301">
              <w:rPr>
                <w:b/>
                <w:bCs/>
              </w:rPr>
              <w:t>Type of Entity</w:t>
            </w:r>
          </w:p>
        </w:tc>
        <w:tc>
          <w:tcPr>
            <w:tcW w:w="5217" w:type="dxa"/>
            <w:shd w:val="clear" w:color="auto" w:fill="BDD6EE" w:themeFill="accent1" w:themeFillTint="66"/>
            <w:vAlign w:val="center"/>
          </w:tcPr>
          <w:p w14:paraId="7E4EFCF3" w14:textId="77777777" w:rsidR="00854383" w:rsidRPr="00B24301" w:rsidRDefault="00854383" w:rsidP="008A1078">
            <w:pPr>
              <w:pStyle w:val="TableText"/>
              <w:rPr>
                <w:b/>
                <w:bCs/>
              </w:rPr>
            </w:pPr>
            <w:r w:rsidRPr="00B24301">
              <w:rPr>
                <w:b/>
                <w:bCs/>
              </w:rPr>
              <w:t>Participant</w:t>
            </w:r>
          </w:p>
        </w:tc>
      </w:tr>
      <w:tr w:rsidR="00854383" w:rsidRPr="003D0DDA" w14:paraId="758F56C7" w14:textId="77777777" w:rsidTr="51BBF08D">
        <w:trPr>
          <w:trHeight w:val="665"/>
          <w:tblHeader/>
          <w:jc w:val="center"/>
        </w:trPr>
        <w:tc>
          <w:tcPr>
            <w:tcW w:w="2574" w:type="dxa"/>
            <w:shd w:val="clear" w:color="auto" w:fill="auto"/>
            <w:vAlign w:val="center"/>
          </w:tcPr>
          <w:p w14:paraId="4F355D28" w14:textId="77777777" w:rsidR="00854383" w:rsidRPr="00191206" w:rsidRDefault="00854383" w:rsidP="008A1078">
            <w:pPr>
              <w:pStyle w:val="TableText"/>
              <w:rPr>
                <w:b/>
              </w:rPr>
            </w:pPr>
            <w:r w:rsidRPr="00191206">
              <w:rPr>
                <w:b/>
              </w:rPr>
              <w:t>Government Entities and Special Districts</w:t>
            </w:r>
          </w:p>
        </w:tc>
        <w:tc>
          <w:tcPr>
            <w:tcW w:w="5217" w:type="dxa"/>
            <w:shd w:val="clear" w:color="auto" w:fill="auto"/>
            <w:vAlign w:val="center"/>
          </w:tcPr>
          <w:p w14:paraId="3D39CEDF" w14:textId="77777777" w:rsidR="00854383" w:rsidRDefault="00854383" w:rsidP="00854383">
            <w:pPr>
              <w:pStyle w:val="TableText"/>
            </w:pPr>
            <w:r>
              <w:t>Chaparral Community Development District</w:t>
            </w:r>
          </w:p>
          <w:p w14:paraId="6DC20904" w14:textId="77777777" w:rsidR="00854383" w:rsidRDefault="00854383" w:rsidP="00854383">
            <w:pPr>
              <w:pStyle w:val="TableText"/>
            </w:pPr>
            <w:r>
              <w:t>Emerald Lakes Community Development District</w:t>
            </w:r>
          </w:p>
          <w:p w14:paraId="47E0CDA6" w14:textId="77777777" w:rsidR="00854383" w:rsidRDefault="00854383" w:rsidP="00854383">
            <w:pPr>
              <w:pStyle w:val="TableText"/>
            </w:pPr>
            <w:r>
              <w:t>Mayfair Community Development District</w:t>
            </w:r>
          </w:p>
          <w:p w14:paraId="68AD8199" w14:textId="77777777" w:rsidR="00854383" w:rsidRDefault="00854383" w:rsidP="00854383">
            <w:pPr>
              <w:pStyle w:val="TableText"/>
            </w:pPr>
            <w:r>
              <w:t>PBR Community Development District</w:t>
            </w:r>
          </w:p>
          <w:p w14:paraId="6DD4DF27" w14:textId="04AB8363" w:rsidR="00854383" w:rsidRDefault="00854383" w:rsidP="00854383">
            <w:pPr>
              <w:pStyle w:val="TableText"/>
            </w:pPr>
            <w:r>
              <w:t>Vi</w:t>
            </w:r>
            <w:r w:rsidR="2E56B349">
              <w:t>e</w:t>
            </w:r>
            <w:r>
              <w:t>ra East Community Development District</w:t>
            </w:r>
          </w:p>
          <w:p w14:paraId="1A81CEC9" w14:textId="77777777" w:rsidR="00854383" w:rsidRDefault="00854383" w:rsidP="00854383">
            <w:pPr>
              <w:pStyle w:val="TableText"/>
            </w:pPr>
            <w:r>
              <w:t>Fellsmere Water Control District</w:t>
            </w:r>
          </w:p>
          <w:p w14:paraId="00E6B2FD" w14:textId="77777777" w:rsidR="00854383" w:rsidRDefault="00854383" w:rsidP="00854383">
            <w:pPr>
              <w:pStyle w:val="TableText"/>
            </w:pPr>
            <w:r>
              <w:t>Fort Pierce Farms Water Control District</w:t>
            </w:r>
          </w:p>
          <w:p w14:paraId="2D6D4FB4" w14:textId="77777777" w:rsidR="00854383" w:rsidRDefault="00854383" w:rsidP="00854383">
            <w:pPr>
              <w:pStyle w:val="TableText"/>
            </w:pPr>
            <w:r>
              <w:t>Indian River Farms Water Control District</w:t>
            </w:r>
          </w:p>
          <w:p w14:paraId="55978448" w14:textId="77777777" w:rsidR="00854383" w:rsidRDefault="00854383" w:rsidP="00854383">
            <w:pPr>
              <w:pStyle w:val="TableText"/>
            </w:pPr>
            <w:r>
              <w:t>Melbourne Tillman Water Control District</w:t>
            </w:r>
          </w:p>
          <w:p w14:paraId="037DFB28" w14:textId="77777777" w:rsidR="00854383" w:rsidRDefault="00854383" w:rsidP="00854383">
            <w:pPr>
              <w:pStyle w:val="TableText"/>
            </w:pPr>
            <w:r>
              <w:t>Sebastian River Improvement District</w:t>
            </w:r>
          </w:p>
          <w:p w14:paraId="04D835A9" w14:textId="1318DBC4" w:rsidR="00854383" w:rsidRPr="003D0DDA" w:rsidRDefault="00854383" w:rsidP="00854383">
            <w:pPr>
              <w:pStyle w:val="TableText"/>
            </w:pPr>
            <w:r>
              <w:t>Vero Lakes Water Control District</w:t>
            </w:r>
          </w:p>
        </w:tc>
      </w:tr>
    </w:tbl>
    <w:p w14:paraId="1BAB9EA8" w14:textId="77777777" w:rsidR="00854383" w:rsidRPr="00854383" w:rsidRDefault="00854383" w:rsidP="001D79C9">
      <w:pPr>
        <w:pStyle w:val="BTreduced"/>
      </w:pPr>
    </w:p>
    <w:p w14:paraId="1EC24846" w14:textId="5B7D20C9" w:rsidR="00EB6AEA" w:rsidRDefault="005E6FD9" w:rsidP="00547724">
      <w:pPr>
        <w:pStyle w:val="Heading4"/>
        <w:ind w:left="360"/>
      </w:pPr>
      <w:bookmarkStart w:id="117" w:name="_Toc31199654"/>
      <w:bookmarkStart w:id="118" w:name="_Ref55412356"/>
      <w:r>
        <w:t xml:space="preserve"> </w:t>
      </w:r>
      <w:bookmarkStart w:id="119" w:name="_Toc56246060"/>
      <w:r w:rsidR="00EB6AEA" w:rsidRPr="00C40AD8">
        <w:t>Wastewater Treatment Facilities</w:t>
      </w:r>
      <w:r w:rsidR="00C40AD8">
        <w:t xml:space="preserve"> (WWTFs)</w:t>
      </w:r>
      <w:bookmarkEnd w:id="117"/>
      <w:bookmarkEnd w:id="118"/>
      <w:bookmarkEnd w:id="119"/>
    </w:p>
    <w:p w14:paraId="3D4BFDA4" w14:textId="0D012E56" w:rsidR="00B8201F" w:rsidRDefault="00633B3A" w:rsidP="00633B3A">
      <w:pPr>
        <w:pStyle w:val="BodyText"/>
      </w:pPr>
      <w:r>
        <w:t xml:space="preserve">As of September 2020, </w:t>
      </w:r>
      <w:r w:rsidR="00864439">
        <w:t>DEP identified</w:t>
      </w:r>
      <w:r>
        <w:t xml:space="preserve"> </w:t>
      </w:r>
      <w:r w:rsidR="000B481C">
        <w:t xml:space="preserve">41 </w:t>
      </w:r>
      <w:r>
        <w:t xml:space="preserve">individually permitted wastewater facilities or activities in the CIRL </w:t>
      </w:r>
      <w:r w:rsidR="00260940">
        <w:t>Subbasin</w:t>
      </w:r>
      <w:r>
        <w:t>.</w:t>
      </w:r>
      <w:r w:rsidR="00A5226B">
        <w:t xml:space="preserve"> A </w:t>
      </w:r>
      <w:r w:rsidR="000C1F15">
        <w:t xml:space="preserve">preliminary </w:t>
      </w:r>
      <w:r w:rsidR="00A5226B">
        <w:t xml:space="preserve">list of wastewater facilities in the CIRL as of September 2020 is provided below in </w:t>
      </w:r>
      <w:r w:rsidR="009E3481" w:rsidRPr="009E3481">
        <w:rPr>
          <w:b/>
          <w:bCs/>
        </w:rPr>
        <w:fldChar w:fldCharType="begin"/>
      </w:r>
      <w:r w:rsidR="009E3481" w:rsidRPr="009E3481">
        <w:rPr>
          <w:b/>
          <w:bCs/>
        </w:rPr>
        <w:instrText xml:space="preserve"> REF _Ref55409379 \h  \* MERGEFORMAT </w:instrText>
      </w:r>
      <w:r w:rsidR="009E3481" w:rsidRPr="009E3481">
        <w:rPr>
          <w:b/>
          <w:bCs/>
        </w:rPr>
      </w:r>
      <w:r w:rsidR="009E3481" w:rsidRPr="009E3481">
        <w:rPr>
          <w:b/>
          <w:bCs/>
        </w:rPr>
        <w:fldChar w:fldCharType="separate"/>
      </w:r>
      <w:r w:rsidR="00260940" w:rsidRPr="00260940">
        <w:rPr>
          <w:b/>
          <w:bCs/>
        </w:rPr>
        <w:t xml:space="preserve">Table </w:t>
      </w:r>
      <w:r w:rsidR="00260940" w:rsidRPr="00260940">
        <w:rPr>
          <w:b/>
          <w:bCs/>
          <w:noProof/>
        </w:rPr>
        <w:t>11</w:t>
      </w:r>
      <w:r w:rsidR="009E3481" w:rsidRPr="009E3481">
        <w:rPr>
          <w:b/>
          <w:bCs/>
        </w:rPr>
        <w:fldChar w:fldCharType="end"/>
      </w:r>
      <w:r w:rsidR="000E7202">
        <w:rPr>
          <w:b/>
          <w:bCs/>
        </w:rPr>
        <w:t xml:space="preserve"> </w:t>
      </w:r>
      <w:r w:rsidR="00A5226B" w:rsidRPr="00CD4511">
        <w:t>and a map of their locations is in</w:t>
      </w:r>
      <w:r w:rsidR="00A5226B">
        <w:rPr>
          <w:b/>
          <w:bCs/>
        </w:rPr>
        <w:t xml:space="preserve"> </w:t>
      </w:r>
      <w:r w:rsidR="009E3481" w:rsidRPr="009E3481">
        <w:rPr>
          <w:b/>
          <w:bCs/>
        </w:rPr>
        <w:fldChar w:fldCharType="begin"/>
      </w:r>
      <w:r w:rsidR="009E3481" w:rsidRPr="009E3481">
        <w:rPr>
          <w:b/>
          <w:bCs/>
        </w:rPr>
        <w:instrText xml:space="preserve"> REF _Ref55409461 \h  \* MERGEFORMAT </w:instrText>
      </w:r>
      <w:r w:rsidR="009E3481" w:rsidRPr="009E3481">
        <w:rPr>
          <w:b/>
          <w:bCs/>
        </w:rPr>
      </w:r>
      <w:r w:rsidR="009E3481" w:rsidRPr="009E3481">
        <w:rPr>
          <w:b/>
          <w:bCs/>
        </w:rPr>
        <w:fldChar w:fldCharType="separate"/>
      </w:r>
      <w:r w:rsidR="00260940" w:rsidRPr="00260940">
        <w:rPr>
          <w:b/>
          <w:bCs/>
        </w:rPr>
        <w:t xml:space="preserve">Figure </w:t>
      </w:r>
      <w:r w:rsidR="00260940" w:rsidRPr="00260940">
        <w:rPr>
          <w:b/>
          <w:bCs/>
          <w:noProof/>
        </w:rPr>
        <w:t>3</w:t>
      </w:r>
      <w:r w:rsidR="009E3481" w:rsidRPr="009E3481">
        <w:rPr>
          <w:b/>
          <w:bCs/>
        </w:rPr>
        <w:fldChar w:fldCharType="end"/>
      </w:r>
      <w:r w:rsidR="00A5226B">
        <w:t>.</w:t>
      </w:r>
    </w:p>
    <w:p w14:paraId="61AF93BB" w14:textId="4A1FB412" w:rsidR="00A67F92" w:rsidRDefault="00A67F92" w:rsidP="00633B3A">
      <w:pPr>
        <w:pStyle w:val="BodyText"/>
      </w:pPr>
      <w:r>
        <w:br w:type="page"/>
      </w:r>
    </w:p>
    <w:p w14:paraId="33A1CF63" w14:textId="730289DF" w:rsidR="00633B3A" w:rsidRDefault="00633B3A" w:rsidP="33FC0CA0">
      <w:pPr>
        <w:pStyle w:val="Caption"/>
        <w:keepNext/>
        <w:rPr>
          <w:b w:val="0"/>
        </w:rPr>
      </w:pPr>
      <w:bookmarkStart w:id="120" w:name="_Ref55409379"/>
      <w:bookmarkStart w:id="121" w:name="_Toc56428125"/>
      <w:r>
        <w:lastRenderedPageBreak/>
        <w:t xml:space="preserve">Table </w:t>
      </w:r>
      <w:r>
        <w:fldChar w:fldCharType="begin"/>
      </w:r>
      <w:r>
        <w:instrText>SEQ Table \* ARABIC</w:instrText>
      </w:r>
      <w:r>
        <w:fldChar w:fldCharType="separate"/>
      </w:r>
      <w:r w:rsidR="00260940">
        <w:rPr>
          <w:noProof/>
        </w:rPr>
        <w:t>11</w:t>
      </w:r>
      <w:r>
        <w:fldChar w:fldCharType="end"/>
      </w:r>
      <w:bookmarkEnd w:id="120"/>
      <w:r>
        <w:t xml:space="preserve">. </w:t>
      </w:r>
      <w:r>
        <w:rPr>
          <w:b w:val="0"/>
        </w:rPr>
        <w:t>Wastewater facilities in the CIRL as of September 2020</w:t>
      </w:r>
      <w:bookmarkEnd w:id="121"/>
    </w:p>
    <w:p w14:paraId="2146101E" w14:textId="4CBB7D14" w:rsidR="00B8201F" w:rsidRPr="001D79C9" w:rsidRDefault="00B8201F" w:rsidP="001D79C9">
      <w:pPr>
        <w:pStyle w:val="BTreduced"/>
        <w:rPr>
          <w:b/>
        </w:rPr>
      </w:pPr>
      <w:r>
        <w:t>WWTF = Wastewater treatment facility; WWTP = Wastewater treatment plant; DIW = Deionized water; RV = Recreational vehicle; MHP = Mobile home park;</w:t>
      </w:r>
      <w:r w:rsidR="001A08F4">
        <w:t xml:space="preserve"> SLCU = St. Lucie County Utilities;</w:t>
      </w:r>
      <w:r>
        <w:t xml:space="preserve"> IRCUD = Indian River County Utilities Department</w:t>
      </w:r>
    </w:p>
    <w:tbl>
      <w:tblPr>
        <w:tblW w:w="0" w:type="auto"/>
        <w:jc w:val="center"/>
        <w:tblLayout w:type="fixed"/>
        <w:tblCellMar>
          <w:left w:w="30" w:type="dxa"/>
          <w:right w:w="30" w:type="dxa"/>
        </w:tblCellMar>
        <w:tblLook w:val="0000" w:firstRow="0" w:lastRow="0" w:firstColumn="0" w:lastColumn="0" w:noHBand="0" w:noVBand="0"/>
      </w:tblPr>
      <w:tblGrid>
        <w:gridCol w:w="1577"/>
        <w:gridCol w:w="5263"/>
      </w:tblGrid>
      <w:tr w:rsidR="00633B3A" w:rsidRPr="00B8201F" w14:paraId="609C3321" w14:textId="77777777" w:rsidTr="000E7202">
        <w:trPr>
          <w:trHeight w:hRule="exact" w:val="288"/>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BDD6EE" w:themeFill="accent1" w:themeFillTint="66"/>
            <w:vAlign w:val="bottom"/>
          </w:tcPr>
          <w:p w14:paraId="619DE114" w14:textId="77777777" w:rsidR="00633B3A" w:rsidRPr="001D79C9" w:rsidRDefault="00633B3A" w:rsidP="001D79C9">
            <w:pPr>
              <w:pStyle w:val="TableText"/>
              <w:rPr>
                <w:rFonts w:eastAsiaTheme="minorHAnsi"/>
                <w:b/>
                <w:bCs/>
              </w:rPr>
            </w:pPr>
            <w:r w:rsidRPr="001D79C9">
              <w:rPr>
                <w:rFonts w:eastAsiaTheme="minorHAnsi"/>
                <w:b/>
                <w:bCs/>
              </w:rPr>
              <w:t>Facility ID</w:t>
            </w:r>
          </w:p>
        </w:tc>
        <w:tc>
          <w:tcPr>
            <w:tcW w:w="5263" w:type="dxa"/>
            <w:tcBorders>
              <w:top w:val="single" w:sz="6" w:space="0" w:color="auto"/>
              <w:left w:val="single" w:sz="6" w:space="0" w:color="auto"/>
              <w:bottom w:val="single" w:sz="6" w:space="0" w:color="auto"/>
              <w:right w:val="single" w:sz="6" w:space="0" w:color="auto"/>
            </w:tcBorders>
            <w:shd w:val="clear" w:color="auto" w:fill="BDD6EE" w:themeFill="accent1" w:themeFillTint="66"/>
            <w:vAlign w:val="bottom"/>
          </w:tcPr>
          <w:p w14:paraId="00D0AD7D" w14:textId="77777777" w:rsidR="00633B3A" w:rsidRPr="001D79C9" w:rsidRDefault="00633B3A" w:rsidP="001D79C9">
            <w:pPr>
              <w:pStyle w:val="TableText"/>
              <w:rPr>
                <w:rFonts w:eastAsiaTheme="minorHAnsi"/>
                <w:b/>
                <w:bCs/>
              </w:rPr>
            </w:pPr>
            <w:r w:rsidRPr="001D79C9">
              <w:rPr>
                <w:rFonts w:eastAsiaTheme="minorHAnsi"/>
                <w:b/>
                <w:bCs/>
              </w:rPr>
              <w:t>Facility Name</w:t>
            </w:r>
          </w:p>
        </w:tc>
      </w:tr>
      <w:tr w:rsidR="00A67F92" w:rsidRPr="00A67F92" w14:paraId="25A1FF15"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636264F6" w14:textId="1A06FA5F" w:rsidR="00A67F92" w:rsidRPr="001D79C9" w:rsidRDefault="00A67F92" w:rsidP="001D79C9">
            <w:pPr>
              <w:pStyle w:val="TableText"/>
              <w:rPr>
                <w:rFonts w:eastAsiaTheme="minorHAnsi"/>
                <w:b/>
                <w:bCs/>
                <w:szCs w:val="20"/>
              </w:rPr>
            </w:pPr>
            <w:r w:rsidRPr="001D79C9">
              <w:rPr>
                <w:b/>
                <w:bCs/>
                <w:szCs w:val="20"/>
              </w:rPr>
              <w:t>FL0040622</w:t>
            </w:r>
          </w:p>
        </w:tc>
        <w:tc>
          <w:tcPr>
            <w:tcW w:w="5263" w:type="dxa"/>
            <w:tcBorders>
              <w:top w:val="single" w:sz="6" w:space="0" w:color="auto"/>
              <w:left w:val="single" w:sz="6" w:space="0" w:color="auto"/>
              <w:bottom w:val="single" w:sz="6" w:space="0" w:color="auto"/>
              <w:right w:val="single" w:sz="6" w:space="0" w:color="auto"/>
            </w:tcBorders>
            <w:vAlign w:val="center"/>
          </w:tcPr>
          <w:p w14:paraId="50C80CDB" w14:textId="0FD534D6" w:rsidR="00A67F92" w:rsidRPr="00A67F92" w:rsidRDefault="00A67F92" w:rsidP="001D79C9">
            <w:pPr>
              <w:pStyle w:val="TableText"/>
              <w:rPr>
                <w:rFonts w:eastAsiaTheme="minorHAnsi"/>
                <w:szCs w:val="20"/>
              </w:rPr>
            </w:pPr>
            <w:r w:rsidRPr="00A67F92">
              <w:rPr>
                <w:szCs w:val="20"/>
              </w:rPr>
              <w:t>BCUD-South Beaches WWTF</w:t>
            </w:r>
          </w:p>
        </w:tc>
      </w:tr>
      <w:tr w:rsidR="00A67F92" w:rsidRPr="00A67F92" w14:paraId="1B1A4A16"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52C39415" w14:textId="40A5C36C" w:rsidR="00A67F92" w:rsidRPr="001D79C9" w:rsidRDefault="00A67F92" w:rsidP="001D79C9">
            <w:pPr>
              <w:pStyle w:val="TableText"/>
              <w:rPr>
                <w:rFonts w:eastAsiaTheme="minorHAnsi"/>
                <w:b/>
                <w:bCs/>
                <w:szCs w:val="20"/>
              </w:rPr>
            </w:pPr>
            <w:r w:rsidRPr="001D79C9">
              <w:rPr>
                <w:b/>
                <w:bCs/>
                <w:szCs w:val="20"/>
              </w:rPr>
              <w:t>FL0041122</w:t>
            </w:r>
          </w:p>
        </w:tc>
        <w:tc>
          <w:tcPr>
            <w:tcW w:w="5263" w:type="dxa"/>
            <w:tcBorders>
              <w:top w:val="single" w:sz="6" w:space="0" w:color="auto"/>
              <w:left w:val="single" w:sz="6" w:space="0" w:color="auto"/>
              <w:bottom w:val="single" w:sz="6" w:space="0" w:color="auto"/>
              <w:right w:val="single" w:sz="6" w:space="0" w:color="auto"/>
            </w:tcBorders>
            <w:vAlign w:val="center"/>
          </w:tcPr>
          <w:p w14:paraId="3414C019" w14:textId="63E3F7FA" w:rsidR="00A67F92" w:rsidRPr="00A67F92" w:rsidRDefault="00A67F92" w:rsidP="001D79C9">
            <w:pPr>
              <w:pStyle w:val="TableText"/>
              <w:rPr>
                <w:rFonts w:eastAsiaTheme="minorHAnsi"/>
                <w:szCs w:val="20"/>
              </w:rPr>
            </w:pPr>
            <w:r w:rsidRPr="00A67F92">
              <w:rPr>
                <w:szCs w:val="20"/>
              </w:rPr>
              <w:t>Melbourne Grant St WWTP &amp; DIW</w:t>
            </w:r>
          </w:p>
        </w:tc>
      </w:tr>
      <w:tr w:rsidR="00A67F92" w:rsidRPr="00A67F92" w14:paraId="40A75010"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5A990103" w14:textId="7AE40A33" w:rsidR="00A67F92" w:rsidRPr="001D79C9" w:rsidRDefault="00A67F92" w:rsidP="001D79C9">
            <w:pPr>
              <w:pStyle w:val="TableText"/>
              <w:rPr>
                <w:rFonts w:eastAsiaTheme="minorHAnsi"/>
                <w:b/>
                <w:bCs/>
                <w:szCs w:val="20"/>
              </w:rPr>
            </w:pPr>
            <w:r w:rsidRPr="001D79C9">
              <w:rPr>
                <w:b/>
                <w:bCs/>
                <w:szCs w:val="20"/>
              </w:rPr>
              <w:t>FL0041637</w:t>
            </w:r>
          </w:p>
        </w:tc>
        <w:tc>
          <w:tcPr>
            <w:tcW w:w="5263" w:type="dxa"/>
            <w:tcBorders>
              <w:top w:val="single" w:sz="6" w:space="0" w:color="auto"/>
              <w:left w:val="single" w:sz="6" w:space="0" w:color="auto"/>
              <w:bottom w:val="single" w:sz="6" w:space="0" w:color="auto"/>
              <w:right w:val="single" w:sz="6" w:space="0" w:color="auto"/>
            </w:tcBorders>
            <w:vAlign w:val="center"/>
          </w:tcPr>
          <w:p w14:paraId="3AC8B3D2" w14:textId="4D942687" w:rsidR="00A67F92" w:rsidRPr="00A67F92" w:rsidRDefault="00A67F92" w:rsidP="001D79C9">
            <w:pPr>
              <w:pStyle w:val="TableText"/>
              <w:rPr>
                <w:rFonts w:eastAsiaTheme="minorHAnsi"/>
                <w:szCs w:val="20"/>
              </w:rPr>
            </w:pPr>
            <w:r w:rsidRPr="00A67F92">
              <w:rPr>
                <w:szCs w:val="20"/>
              </w:rPr>
              <w:t>Indian River County - West WWTF</w:t>
            </w:r>
          </w:p>
        </w:tc>
      </w:tr>
      <w:tr w:rsidR="00A67F92" w:rsidRPr="00A67F92" w14:paraId="4A34D8B6"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6DB7484E" w14:textId="05288BA5" w:rsidR="00A67F92" w:rsidRPr="001D79C9" w:rsidRDefault="00A67F92" w:rsidP="001D79C9">
            <w:pPr>
              <w:pStyle w:val="TableText"/>
              <w:rPr>
                <w:rFonts w:eastAsiaTheme="minorHAnsi"/>
                <w:b/>
                <w:bCs/>
                <w:szCs w:val="20"/>
              </w:rPr>
            </w:pPr>
            <w:r w:rsidRPr="001D79C9">
              <w:rPr>
                <w:b/>
                <w:bCs/>
                <w:szCs w:val="20"/>
              </w:rPr>
              <w:t>FL0042293</w:t>
            </w:r>
          </w:p>
        </w:tc>
        <w:tc>
          <w:tcPr>
            <w:tcW w:w="5263" w:type="dxa"/>
            <w:tcBorders>
              <w:top w:val="single" w:sz="6" w:space="0" w:color="auto"/>
              <w:left w:val="single" w:sz="6" w:space="0" w:color="auto"/>
              <w:bottom w:val="single" w:sz="6" w:space="0" w:color="auto"/>
              <w:right w:val="single" w:sz="6" w:space="0" w:color="auto"/>
            </w:tcBorders>
            <w:vAlign w:val="center"/>
          </w:tcPr>
          <w:p w14:paraId="2B5DD804" w14:textId="361B3942" w:rsidR="00A67F92" w:rsidRPr="00A67F92" w:rsidRDefault="00A67F92" w:rsidP="001D79C9">
            <w:pPr>
              <w:pStyle w:val="TableText"/>
              <w:rPr>
                <w:rFonts w:eastAsiaTheme="minorHAnsi"/>
                <w:szCs w:val="20"/>
              </w:rPr>
            </w:pPr>
            <w:r w:rsidRPr="00A67F92">
              <w:rPr>
                <w:szCs w:val="20"/>
              </w:rPr>
              <w:t>Barefoot Bay Advanced</w:t>
            </w:r>
          </w:p>
        </w:tc>
      </w:tr>
      <w:tr w:rsidR="00A67F92" w:rsidRPr="00A67F92" w14:paraId="61EBB9C7"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686A8DFD" w14:textId="6F5BBD4D" w:rsidR="00A67F92" w:rsidRPr="001D79C9" w:rsidRDefault="00A67F92" w:rsidP="001D79C9">
            <w:pPr>
              <w:pStyle w:val="TableText"/>
              <w:rPr>
                <w:rFonts w:eastAsiaTheme="minorHAnsi"/>
                <w:b/>
                <w:bCs/>
                <w:szCs w:val="20"/>
              </w:rPr>
            </w:pPr>
            <w:r w:rsidRPr="001D79C9">
              <w:rPr>
                <w:b/>
                <w:bCs/>
                <w:szCs w:val="20"/>
              </w:rPr>
              <w:t>FLA010265</w:t>
            </w:r>
          </w:p>
        </w:tc>
        <w:tc>
          <w:tcPr>
            <w:tcW w:w="5263" w:type="dxa"/>
            <w:tcBorders>
              <w:top w:val="single" w:sz="6" w:space="0" w:color="auto"/>
              <w:left w:val="single" w:sz="6" w:space="0" w:color="auto"/>
              <w:bottom w:val="single" w:sz="6" w:space="0" w:color="auto"/>
              <w:right w:val="single" w:sz="6" w:space="0" w:color="auto"/>
            </w:tcBorders>
            <w:vAlign w:val="center"/>
          </w:tcPr>
          <w:p w14:paraId="5AD614E0" w14:textId="40E53B4E" w:rsidR="00A67F92" w:rsidRPr="00A67F92" w:rsidRDefault="00A67F92" w:rsidP="001D79C9">
            <w:pPr>
              <w:pStyle w:val="TableText"/>
              <w:rPr>
                <w:rFonts w:eastAsiaTheme="minorHAnsi"/>
                <w:szCs w:val="20"/>
              </w:rPr>
            </w:pPr>
            <w:r w:rsidRPr="00A67F92">
              <w:rPr>
                <w:szCs w:val="20"/>
              </w:rPr>
              <w:t>Long Point Recreational Park</w:t>
            </w:r>
          </w:p>
        </w:tc>
      </w:tr>
      <w:tr w:rsidR="00A67F92" w:rsidRPr="00A67F92" w14:paraId="3007CC44"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2B42F06B" w14:textId="4E711498" w:rsidR="00A67F92" w:rsidRPr="001D79C9" w:rsidRDefault="00A67F92" w:rsidP="001D79C9">
            <w:pPr>
              <w:pStyle w:val="TableText"/>
              <w:rPr>
                <w:rFonts w:eastAsiaTheme="minorHAnsi"/>
                <w:b/>
                <w:bCs/>
                <w:szCs w:val="20"/>
              </w:rPr>
            </w:pPr>
            <w:r w:rsidRPr="001D79C9">
              <w:rPr>
                <w:b/>
                <w:bCs/>
                <w:szCs w:val="20"/>
              </w:rPr>
              <w:t>FLA010272</w:t>
            </w:r>
          </w:p>
        </w:tc>
        <w:tc>
          <w:tcPr>
            <w:tcW w:w="5263" w:type="dxa"/>
            <w:tcBorders>
              <w:top w:val="single" w:sz="6" w:space="0" w:color="auto"/>
              <w:left w:val="single" w:sz="6" w:space="0" w:color="auto"/>
              <w:bottom w:val="single" w:sz="6" w:space="0" w:color="auto"/>
              <w:right w:val="single" w:sz="6" w:space="0" w:color="auto"/>
            </w:tcBorders>
            <w:vAlign w:val="center"/>
          </w:tcPr>
          <w:p w14:paraId="420E0CA4" w14:textId="41700B3B" w:rsidR="00A67F92" w:rsidRPr="00A67F92" w:rsidRDefault="00A67F92" w:rsidP="001D79C9">
            <w:pPr>
              <w:pStyle w:val="TableText"/>
              <w:rPr>
                <w:rFonts w:eastAsiaTheme="minorHAnsi"/>
                <w:szCs w:val="20"/>
              </w:rPr>
            </w:pPr>
            <w:r w:rsidRPr="00A67F92">
              <w:rPr>
                <w:szCs w:val="20"/>
              </w:rPr>
              <w:t>Discovery Elementary School</w:t>
            </w:r>
          </w:p>
        </w:tc>
      </w:tr>
      <w:tr w:rsidR="00A67F92" w:rsidRPr="00A67F92" w14:paraId="6034AA65"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36341AA1" w14:textId="7830E0C8" w:rsidR="00A67F92" w:rsidRPr="001D79C9" w:rsidRDefault="00A67F92" w:rsidP="001D79C9">
            <w:pPr>
              <w:pStyle w:val="TableText"/>
              <w:rPr>
                <w:rFonts w:eastAsiaTheme="minorHAnsi"/>
                <w:b/>
                <w:bCs/>
                <w:szCs w:val="20"/>
              </w:rPr>
            </w:pPr>
            <w:r w:rsidRPr="001D79C9">
              <w:rPr>
                <w:b/>
                <w:bCs/>
                <w:szCs w:val="20"/>
              </w:rPr>
              <w:t>FLA010332</w:t>
            </w:r>
          </w:p>
        </w:tc>
        <w:tc>
          <w:tcPr>
            <w:tcW w:w="5263" w:type="dxa"/>
            <w:tcBorders>
              <w:top w:val="single" w:sz="6" w:space="0" w:color="auto"/>
              <w:left w:val="single" w:sz="6" w:space="0" w:color="auto"/>
              <w:bottom w:val="single" w:sz="6" w:space="0" w:color="auto"/>
              <w:right w:val="single" w:sz="6" w:space="0" w:color="auto"/>
            </w:tcBorders>
            <w:vAlign w:val="center"/>
          </w:tcPr>
          <w:p w14:paraId="07EE68BC" w14:textId="6AD06168" w:rsidR="00A67F92" w:rsidRPr="00A67F92" w:rsidRDefault="00A67F92" w:rsidP="001D79C9">
            <w:pPr>
              <w:pStyle w:val="TableText"/>
              <w:rPr>
                <w:rFonts w:eastAsiaTheme="minorHAnsi"/>
                <w:szCs w:val="20"/>
              </w:rPr>
            </w:pPr>
            <w:r w:rsidRPr="00A67F92">
              <w:rPr>
                <w:szCs w:val="20"/>
              </w:rPr>
              <w:t>West Melbourne, City of - Ray Bullard WWTF</w:t>
            </w:r>
          </w:p>
        </w:tc>
      </w:tr>
      <w:tr w:rsidR="00A67F92" w:rsidRPr="00A67F92" w14:paraId="5DE82990"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5F79C413" w14:textId="459B8E80" w:rsidR="00A67F92" w:rsidRPr="001D79C9" w:rsidRDefault="00A67F92" w:rsidP="001D79C9">
            <w:pPr>
              <w:pStyle w:val="TableText"/>
              <w:rPr>
                <w:rFonts w:eastAsiaTheme="minorHAnsi"/>
                <w:b/>
                <w:bCs/>
                <w:szCs w:val="20"/>
              </w:rPr>
            </w:pPr>
            <w:r w:rsidRPr="001D79C9">
              <w:rPr>
                <w:b/>
                <w:bCs/>
                <w:szCs w:val="20"/>
              </w:rPr>
              <w:t>FLA010338</w:t>
            </w:r>
          </w:p>
        </w:tc>
        <w:tc>
          <w:tcPr>
            <w:tcW w:w="5263" w:type="dxa"/>
            <w:tcBorders>
              <w:top w:val="single" w:sz="6" w:space="0" w:color="auto"/>
              <w:left w:val="single" w:sz="6" w:space="0" w:color="auto"/>
              <w:bottom w:val="single" w:sz="6" w:space="0" w:color="auto"/>
              <w:right w:val="single" w:sz="6" w:space="0" w:color="auto"/>
            </w:tcBorders>
            <w:vAlign w:val="center"/>
          </w:tcPr>
          <w:p w14:paraId="5D63EF82" w14:textId="276F6695" w:rsidR="00A67F92" w:rsidRPr="00A67F92" w:rsidRDefault="00A67F92" w:rsidP="001D79C9">
            <w:pPr>
              <w:pStyle w:val="TableText"/>
              <w:rPr>
                <w:rFonts w:eastAsiaTheme="minorHAnsi"/>
                <w:szCs w:val="20"/>
              </w:rPr>
            </w:pPr>
            <w:r w:rsidRPr="00A67F92">
              <w:rPr>
                <w:szCs w:val="20"/>
              </w:rPr>
              <w:t>Summit Cove Condominium</w:t>
            </w:r>
          </w:p>
        </w:tc>
      </w:tr>
      <w:tr w:rsidR="00A67F92" w:rsidRPr="00A67F92" w14:paraId="1EFC8FFD"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2E8F6343" w14:textId="7AF152DA" w:rsidR="00A67F92" w:rsidRPr="001D79C9" w:rsidRDefault="00A67F92" w:rsidP="001D79C9">
            <w:pPr>
              <w:pStyle w:val="TableText"/>
              <w:rPr>
                <w:rFonts w:eastAsiaTheme="minorHAnsi"/>
                <w:b/>
                <w:bCs/>
                <w:szCs w:val="20"/>
              </w:rPr>
            </w:pPr>
            <w:r w:rsidRPr="001D79C9">
              <w:rPr>
                <w:b/>
                <w:bCs/>
                <w:szCs w:val="20"/>
              </w:rPr>
              <w:t>FLA010343</w:t>
            </w:r>
          </w:p>
        </w:tc>
        <w:tc>
          <w:tcPr>
            <w:tcW w:w="5263" w:type="dxa"/>
            <w:tcBorders>
              <w:top w:val="single" w:sz="6" w:space="0" w:color="auto"/>
              <w:left w:val="single" w:sz="6" w:space="0" w:color="auto"/>
              <w:bottom w:val="single" w:sz="6" w:space="0" w:color="auto"/>
              <w:right w:val="single" w:sz="6" w:space="0" w:color="auto"/>
            </w:tcBorders>
            <w:vAlign w:val="center"/>
          </w:tcPr>
          <w:p w14:paraId="4DDFD509" w14:textId="22C208AA" w:rsidR="00A67F92" w:rsidRPr="00A67F92" w:rsidRDefault="00A67F92" w:rsidP="001D79C9">
            <w:pPr>
              <w:pStyle w:val="TableText"/>
              <w:rPr>
                <w:rFonts w:eastAsiaTheme="minorEastAsia"/>
                <w:szCs w:val="20"/>
              </w:rPr>
            </w:pPr>
            <w:r w:rsidRPr="00A67F92">
              <w:rPr>
                <w:szCs w:val="20"/>
              </w:rPr>
              <w:t>Cove At South Beaches Condominium Association WWTF</w:t>
            </w:r>
          </w:p>
        </w:tc>
      </w:tr>
      <w:tr w:rsidR="00A67F92" w:rsidRPr="00A67F92" w14:paraId="7280C4FE"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5A2CAEF5" w14:textId="2671FE7F" w:rsidR="00A67F92" w:rsidRPr="001D79C9" w:rsidRDefault="00A67F92" w:rsidP="001D79C9">
            <w:pPr>
              <w:pStyle w:val="TableText"/>
              <w:rPr>
                <w:rFonts w:eastAsiaTheme="minorHAnsi"/>
                <w:b/>
                <w:bCs/>
                <w:szCs w:val="20"/>
              </w:rPr>
            </w:pPr>
            <w:r w:rsidRPr="001D79C9">
              <w:rPr>
                <w:b/>
                <w:bCs/>
                <w:szCs w:val="20"/>
              </w:rPr>
              <w:t>FLA010346</w:t>
            </w:r>
          </w:p>
        </w:tc>
        <w:tc>
          <w:tcPr>
            <w:tcW w:w="5263" w:type="dxa"/>
            <w:tcBorders>
              <w:top w:val="single" w:sz="6" w:space="0" w:color="auto"/>
              <w:left w:val="single" w:sz="6" w:space="0" w:color="auto"/>
              <w:bottom w:val="single" w:sz="6" w:space="0" w:color="auto"/>
              <w:right w:val="single" w:sz="6" w:space="0" w:color="auto"/>
            </w:tcBorders>
            <w:vAlign w:val="center"/>
          </w:tcPr>
          <w:p w14:paraId="7F40C2DE" w14:textId="05C711F6" w:rsidR="00A67F92" w:rsidRPr="00A67F92" w:rsidRDefault="00A67F92" w:rsidP="001D79C9">
            <w:pPr>
              <w:pStyle w:val="TableText"/>
              <w:rPr>
                <w:rFonts w:eastAsiaTheme="minorHAnsi"/>
                <w:szCs w:val="20"/>
              </w:rPr>
            </w:pPr>
            <w:r w:rsidRPr="00A67F92">
              <w:rPr>
                <w:szCs w:val="20"/>
              </w:rPr>
              <w:t>Pelican Bay MHC WWTF</w:t>
            </w:r>
          </w:p>
        </w:tc>
      </w:tr>
      <w:tr w:rsidR="00A67F92" w:rsidRPr="00A67F92" w14:paraId="2A34403F"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51123856" w14:textId="06AFE16C" w:rsidR="00A67F92" w:rsidRPr="001D79C9" w:rsidRDefault="00A67F92" w:rsidP="001D79C9">
            <w:pPr>
              <w:pStyle w:val="TableText"/>
              <w:rPr>
                <w:rFonts w:eastAsiaTheme="minorHAnsi"/>
                <w:b/>
                <w:bCs/>
                <w:szCs w:val="20"/>
              </w:rPr>
            </w:pPr>
            <w:r w:rsidRPr="001D79C9">
              <w:rPr>
                <w:b/>
                <w:bCs/>
                <w:szCs w:val="20"/>
              </w:rPr>
              <w:t>FLA010347</w:t>
            </w:r>
          </w:p>
        </w:tc>
        <w:tc>
          <w:tcPr>
            <w:tcW w:w="5263" w:type="dxa"/>
            <w:tcBorders>
              <w:top w:val="single" w:sz="6" w:space="0" w:color="auto"/>
              <w:left w:val="single" w:sz="6" w:space="0" w:color="auto"/>
              <w:bottom w:val="single" w:sz="6" w:space="0" w:color="auto"/>
              <w:right w:val="single" w:sz="6" w:space="0" w:color="auto"/>
            </w:tcBorders>
            <w:vAlign w:val="center"/>
          </w:tcPr>
          <w:p w14:paraId="43082305" w14:textId="359DA3D8" w:rsidR="00A67F92" w:rsidRPr="00A67F92" w:rsidRDefault="00A67F92" w:rsidP="001D79C9">
            <w:pPr>
              <w:pStyle w:val="TableText"/>
              <w:rPr>
                <w:rFonts w:eastAsiaTheme="minorHAnsi"/>
                <w:szCs w:val="20"/>
              </w:rPr>
            </w:pPr>
            <w:r w:rsidRPr="00A67F92">
              <w:rPr>
                <w:szCs w:val="20"/>
              </w:rPr>
              <w:t>Southern Comfort Mobile Home Park WWTF</w:t>
            </w:r>
          </w:p>
        </w:tc>
      </w:tr>
      <w:tr w:rsidR="00A67F92" w:rsidRPr="00A67F92" w14:paraId="1065727B"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31918B07" w14:textId="451D9BF6" w:rsidR="00A67F92" w:rsidRPr="001D79C9" w:rsidRDefault="00A67F92" w:rsidP="001D79C9">
            <w:pPr>
              <w:pStyle w:val="TableText"/>
              <w:rPr>
                <w:rFonts w:eastAsiaTheme="minorHAnsi"/>
                <w:b/>
                <w:bCs/>
                <w:szCs w:val="20"/>
              </w:rPr>
            </w:pPr>
            <w:r w:rsidRPr="001D79C9">
              <w:rPr>
                <w:b/>
                <w:bCs/>
                <w:szCs w:val="20"/>
              </w:rPr>
              <w:t>FLA010352</w:t>
            </w:r>
          </w:p>
        </w:tc>
        <w:tc>
          <w:tcPr>
            <w:tcW w:w="5263" w:type="dxa"/>
            <w:tcBorders>
              <w:top w:val="single" w:sz="6" w:space="0" w:color="auto"/>
              <w:left w:val="single" w:sz="6" w:space="0" w:color="auto"/>
              <w:bottom w:val="single" w:sz="6" w:space="0" w:color="auto"/>
              <w:right w:val="single" w:sz="6" w:space="0" w:color="auto"/>
            </w:tcBorders>
            <w:vAlign w:val="center"/>
          </w:tcPr>
          <w:p w14:paraId="378F52BA" w14:textId="2257ECCA" w:rsidR="00A67F92" w:rsidRPr="00A67F92" w:rsidRDefault="00A67F92" w:rsidP="001D79C9">
            <w:pPr>
              <w:pStyle w:val="TableText"/>
              <w:rPr>
                <w:rFonts w:eastAsiaTheme="minorHAnsi"/>
                <w:szCs w:val="20"/>
              </w:rPr>
            </w:pPr>
            <w:r w:rsidRPr="00A67F92">
              <w:rPr>
                <w:szCs w:val="20"/>
              </w:rPr>
              <w:t>Aquarina Beach Community WWTF</w:t>
            </w:r>
          </w:p>
        </w:tc>
      </w:tr>
      <w:tr w:rsidR="00A67F92" w:rsidRPr="00A67F92" w14:paraId="48FF06D3"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1EE5820C" w14:textId="5208C91F" w:rsidR="00A67F92" w:rsidRPr="001D79C9" w:rsidRDefault="00A67F92" w:rsidP="001D79C9">
            <w:pPr>
              <w:pStyle w:val="TableText"/>
              <w:rPr>
                <w:rFonts w:eastAsiaTheme="minorHAnsi"/>
                <w:b/>
                <w:bCs/>
                <w:szCs w:val="20"/>
              </w:rPr>
            </w:pPr>
            <w:r w:rsidRPr="001D79C9">
              <w:rPr>
                <w:b/>
                <w:bCs/>
                <w:szCs w:val="20"/>
              </w:rPr>
              <w:t>FLA010356</w:t>
            </w:r>
          </w:p>
        </w:tc>
        <w:tc>
          <w:tcPr>
            <w:tcW w:w="5263" w:type="dxa"/>
            <w:tcBorders>
              <w:top w:val="single" w:sz="6" w:space="0" w:color="auto"/>
              <w:left w:val="single" w:sz="6" w:space="0" w:color="auto"/>
              <w:bottom w:val="single" w:sz="6" w:space="0" w:color="auto"/>
              <w:right w:val="single" w:sz="6" w:space="0" w:color="auto"/>
            </w:tcBorders>
            <w:vAlign w:val="center"/>
          </w:tcPr>
          <w:p w14:paraId="65BAC406" w14:textId="698FFD13" w:rsidR="00A67F92" w:rsidRPr="00A67F92" w:rsidRDefault="00A67F92" w:rsidP="001D79C9">
            <w:pPr>
              <w:pStyle w:val="TableText"/>
              <w:rPr>
                <w:rFonts w:eastAsiaTheme="minorHAnsi"/>
                <w:szCs w:val="20"/>
              </w:rPr>
            </w:pPr>
            <w:r w:rsidRPr="00A67F92">
              <w:rPr>
                <w:szCs w:val="20"/>
              </w:rPr>
              <w:t>Harris Malabar Facility</w:t>
            </w:r>
          </w:p>
        </w:tc>
      </w:tr>
      <w:tr w:rsidR="00A67F92" w:rsidRPr="00A67F92" w14:paraId="09BD8A99"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7AB5B506" w14:textId="3B69A84B" w:rsidR="00A67F92" w:rsidRPr="001D79C9" w:rsidRDefault="00A67F92" w:rsidP="001D79C9">
            <w:pPr>
              <w:pStyle w:val="TableText"/>
              <w:rPr>
                <w:rFonts w:eastAsiaTheme="minorHAnsi"/>
                <w:b/>
                <w:bCs/>
                <w:szCs w:val="20"/>
              </w:rPr>
            </w:pPr>
            <w:r w:rsidRPr="001D79C9">
              <w:rPr>
                <w:b/>
                <w:bCs/>
                <w:szCs w:val="20"/>
              </w:rPr>
              <w:t>FLA010357</w:t>
            </w:r>
          </w:p>
        </w:tc>
        <w:tc>
          <w:tcPr>
            <w:tcW w:w="5263" w:type="dxa"/>
            <w:tcBorders>
              <w:top w:val="single" w:sz="6" w:space="0" w:color="auto"/>
              <w:left w:val="single" w:sz="6" w:space="0" w:color="auto"/>
              <w:bottom w:val="single" w:sz="6" w:space="0" w:color="auto"/>
              <w:right w:val="single" w:sz="6" w:space="0" w:color="auto"/>
            </w:tcBorders>
            <w:vAlign w:val="center"/>
          </w:tcPr>
          <w:p w14:paraId="27EEA85C" w14:textId="04F263C6" w:rsidR="00A67F92" w:rsidRPr="00A67F92" w:rsidRDefault="00A67F92" w:rsidP="001D79C9">
            <w:pPr>
              <w:pStyle w:val="TableText"/>
              <w:rPr>
                <w:rFonts w:eastAsiaTheme="minorHAnsi"/>
                <w:szCs w:val="20"/>
              </w:rPr>
            </w:pPr>
            <w:r w:rsidRPr="00A67F92">
              <w:rPr>
                <w:szCs w:val="20"/>
              </w:rPr>
              <w:t>South Shores Utility</w:t>
            </w:r>
          </w:p>
        </w:tc>
      </w:tr>
      <w:tr w:rsidR="00A67F92" w:rsidRPr="00A67F92" w14:paraId="62EE5380"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477AB366" w14:textId="73838229" w:rsidR="00A67F92" w:rsidRPr="001D79C9" w:rsidRDefault="00A67F92" w:rsidP="001D79C9">
            <w:pPr>
              <w:pStyle w:val="TableText"/>
              <w:rPr>
                <w:rFonts w:eastAsiaTheme="minorHAnsi"/>
                <w:b/>
                <w:bCs/>
                <w:szCs w:val="20"/>
              </w:rPr>
            </w:pPr>
            <w:r w:rsidRPr="001D79C9">
              <w:rPr>
                <w:b/>
                <w:bCs/>
                <w:szCs w:val="20"/>
              </w:rPr>
              <w:t>FLA010359</w:t>
            </w:r>
          </w:p>
        </w:tc>
        <w:tc>
          <w:tcPr>
            <w:tcW w:w="5263" w:type="dxa"/>
            <w:tcBorders>
              <w:top w:val="single" w:sz="6" w:space="0" w:color="auto"/>
              <w:left w:val="single" w:sz="6" w:space="0" w:color="auto"/>
              <w:bottom w:val="single" w:sz="6" w:space="0" w:color="auto"/>
              <w:right w:val="single" w:sz="6" w:space="0" w:color="auto"/>
            </w:tcBorders>
            <w:vAlign w:val="center"/>
          </w:tcPr>
          <w:p w14:paraId="49412326" w14:textId="0ECC9EB2" w:rsidR="00A67F92" w:rsidRPr="00A67F92" w:rsidRDefault="00A67F92" w:rsidP="001D79C9">
            <w:pPr>
              <w:pStyle w:val="TableText"/>
              <w:rPr>
                <w:rFonts w:eastAsiaTheme="minorHAnsi"/>
                <w:szCs w:val="20"/>
              </w:rPr>
            </w:pPr>
            <w:r w:rsidRPr="00A67F92">
              <w:rPr>
                <w:szCs w:val="20"/>
              </w:rPr>
              <w:t>Treetop Village</w:t>
            </w:r>
          </w:p>
        </w:tc>
      </w:tr>
      <w:tr w:rsidR="00A67F92" w:rsidRPr="00A67F92" w14:paraId="78F6EE98"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6C064883" w14:textId="630AB7F2" w:rsidR="00A67F92" w:rsidRPr="001D79C9" w:rsidRDefault="00A67F92" w:rsidP="001D79C9">
            <w:pPr>
              <w:pStyle w:val="TableText"/>
              <w:rPr>
                <w:rFonts w:eastAsiaTheme="minorHAnsi"/>
                <w:b/>
                <w:bCs/>
                <w:szCs w:val="20"/>
              </w:rPr>
            </w:pPr>
            <w:r w:rsidRPr="001D79C9">
              <w:rPr>
                <w:b/>
                <w:bCs/>
                <w:szCs w:val="20"/>
              </w:rPr>
              <w:t>FLA010363</w:t>
            </w:r>
          </w:p>
        </w:tc>
        <w:tc>
          <w:tcPr>
            <w:tcW w:w="5263" w:type="dxa"/>
            <w:tcBorders>
              <w:top w:val="single" w:sz="6" w:space="0" w:color="auto"/>
              <w:left w:val="single" w:sz="6" w:space="0" w:color="auto"/>
              <w:bottom w:val="single" w:sz="6" w:space="0" w:color="auto"/>
              <w:right w:val="single" w:sz="6" w:space="0" w:color="auto"/>
            </w:tcBorders>
            <w:vAlign w:val="center"/>
          </w:tcPr>
          <w:p w14:paraId="4818C2D3" w14:textId="7DDC3E60" w:rsidR="00A67F92" w:rsidRPr="00A67F92" w:rsidRDefault="00A67F92" w:rsidP="001D79C9">
            <w:pPr>
              <w:pStyle w:val="TableText"/>
              <w:rPr>
                <w:rFonts w:eastAsiaTheme="minorHAnsi"/>
                <w:szCs w:val="20"/>
              </w:rPr>
            </w:pPr>
            <w:r w:rsidRPr="00A67F92">
              <w:rPr>
                <w:szCs w:val="20"/>
              </w:rPr>
              <w:t>Camelot RV Park Inc</w:t>
            </w:r>
          </w:p>
        </w:tc>
      </w:tr>
      <w:tr w:rsidR="00A67F92" w:rsidRPr="00A67F92" w14:paraId="3AD1DD42"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342C242C" w14:textId="2FC9B439" w:rsidR="00A67F92" w:rsidRPr="001D79C9" w:rsidRDefault="00A67F92" w:rsidP="001D79C9">
            <w:pPr>
              <w:pStyle w:val="TableText"/>
              <w:rPr>
                <w:rFonts w:eastAsiaTheme="minorHAnsi"/>
                <w:b/>
                <w:bCs/>
                <w:szCs w:val="20"/>
              </w:rPr>
            </w:pPr>
            <w:r w:rsidRPr="001D79C9">
              <w:rPr>
                <w:b/>
                <w:bCs/>
                <w:szCs w:val="20"/>
              </w:rPr>
              <w:t>FLA010366</w:t>
            </w:r>
          </w:p>
        </w:tc>
        <w:tc>
          <w:tcPr>
            <w:tcW w:w="5263" w:type="dxa"/>
            <w:tcBorders>
              <w:top w:val="single" w:sz="6" w:space="0" w:color="auto"/>
              <w:left w:val="single" w:sz="6" w:space="0" w:color="auto"/>
              <w:bottom w:val="single" w:sz="6" w:space="0" w:color="auto"/>
              <w:right w:val="single" w:sz="6" w:space="0" w:color="auto"/>
            </w:tcBorders>
            <w:vAlign w:val="center"/>
          </w:tcPr>
          <w:p w14:paraId="1C7475A4" w14:textId="56723D87" w:rsidR="00A67F92" w:rsidRPr="00A67F92" w:rsidRDefault="00A67F92" w:rsidP="001D79C9">
            <w:pPr>
              <w:pStyle w:val="TableText"/>
              <w:rPr>
                <w:rFonts w:eastAsiaTheme="minorHAnsi"/>
                <w:szCs w:val="20"/>
              </w:rPr>
            </w:pPr>
            <w:r w:rsidRPr="00A67F92">
              <w:rPr>
                <w:szCs w:val="20"/>
              </w:rPr>
              <w:t>Lighthouse Cove WWTF</w:t>
            </w:r>
          </w:p>
        </w:tc>
      </w:tr>
      <w:tr w:rsidR="00A67F92" w:rsidRPr="00A67F92" w14:paraId="1177BD42"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20220E29" w14:textId="1922360F" w:rsidR="00A67F92" w:rsidRPr="001D79C9" w:rsidRDefault="00A67F92" w:rsidP="001D79C9">
            <w:pPr>
              <w:pStyle w:val="TableText"/>
              <w:rPr>
                <w:rFonts w:eastAsiaTheme="minorHAnsi"/>
                <w:b/>
                <w:bCs/>
                <w:szCs w:val="20"/>
              </w:rPr>
            </w:pPr>
            <w:r w:rsidRPr="001D79C9">
              <w:rPr>
                <w:b/>
                <w:bCs/>
                <w:szCs w:val="20"/>
              </w:rPr>
              <w:t>FLA010374</w:t>
            </w:r>
          </w:p>
        </w:tc>
        <w:tc>
          <w:tcPr>
            <w:tcW w:w="5263" w:type="dxa"/>
            <w:tcBorders>
              <w:top w:val="single" w:sz="6" w:space="0" w:color="auto"/>
              <w:left w:val="single" w:sz="6" w:space="0" w:color="auto"/>
              <w:bottom w:val="single" w:sz="6" w:space="0" w:color="auto"/>
              <w:right w:val="single" w:sz="6" w:space="0" w:color="auto"/>
            </w:tcBorders>
            <w:vAlign w:val="center"/>
          </w:tcPr>
          <w:p w14:paraId="558604EC" w14:textId="737D7524" w:rsidR="00A67F92" w:rsidRPr="00A67F92" w:rsidRDefault="00A67F92" w:rsidP="001D79C9">
            <w:pPr>
              <w:pStyle w:val="TableText"/>
              <w:rPr>
                <w:rFonts w:eastAsiaTheme="minorHAnsi"/>
                <w:szCs w:val="20"/>
              </w:rPr>
            </w:pPr>
            <w:r w:rsidRPr="00A67F92">
              <w:rPr>
                <w:szCs w:val="20"/>
              </w:rPr>
              <w:t>Indian River Shores Trailer Park WWTF</w:t>
            </w:r>
          </w:p>
        </w:tc>
      </w:tr>
      <w:tr w:rsidR="00A67F92" w:rsidRPr="00A67F92" w14:paraId="04115D54"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39A4598E" w14:textId="4156048B" w:rsidR="00A67F92" w:rsidRPr="001D79C9" w:rsidRDefault="00A67F92" w:rsidP="001D79C9">
            <w:pPr>
              <w:pStyle w:val="TableText"/>
              <w:rPr>
                <w:rFonts w:eastAsiaTheme="minorHAnsi"/>
                <w:b/>
                <w:bCs/>
                <w:szCs w:val="20"/>
              </w:rPr>
            </w:pPr>
            <w:r w:rsidRPr="001D79C9">
              <w:rPr>
                <w:b/>
                <w:bCs/>
                <w:szCs w:val="20"/>
              </w:rPr>
              <w:t>FLA010400</w:t>
            </w:r>
          </w:p>
        </w:tc>
        <w:tc>
          <w:tcPr>
            <w:tcW w:w="5263" w:type="dxa"/>
            <w:tcBorders>
              <w:top w:val="single" w:sz="6" w:space="0" w:color="auto"/>
              <w:left w:val="single" w:sz="6" w:space="0" w:color="auto"/>
              <w:bottom w:val="single" w:sz="6" w:space="0" w:color="auto"/>
              <w:right w:val="single" w:sz="6" w:space="0" w:color="auto"/>
            </w:tcBorders>
            <w:vAlign w:val="center"/>
          </w:tcPr>
          <w:p w14:paraId="710C687C" w14:textId="415EDB21" w:rsidR="00A67F92" w:rsidRPr="00A67F92" w:rsidRDefault="00A67F92" w:rsidP="001D79C9">
            <w:pPr>
              <w:pStyle w:val="TableText"/>
              <w:rPr>
                <w:rFonts w:eastAsiaTheme="minorHAnsi"/>
                <w:szCs w:val="20"/>
              </w:rPr>
            </w:pPr>
            <w:r w:rsidRPr="00A67F92">
              <w:rPr>
                <w:szCs w:val="20"/>
              </w:rPr>
              <w:t>River Grove Mobile Home Village WWTF</w:t>
            </w:r>
          </w:p>
        </w:tc>
      </w:tr>
      <w:tr w:rsidR="00A67F92" w:rsidRPr="00A67F92" w14:paraId="5A6A5E0D"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293611CB" w14:textId="525C064D" w:rsidR="00A67F92" w:rsidRPr="001D79C9" w:rsidRDefault="00A67F92" w:rsidP="001D79C9">
            <w:pPr>
              <w:pStyle w:val="TableText"/>
              <w:rPr>
                <w:rFonts w:eastAsiaTheme="minorHAnsi"/>
                <w:b/>
                <w:bCs/>
                <w:szCs w:val="20"/>
              </w:rPr>
            </w:pPr>
            <w:r w:rsidRPr="001D79C9">
              <w:rPr>
                <w:b/>
                <w:bCs/>
                <w:szCs w:val="20"/>
              </w:rPr>
              <w:t>FLA010421</w:t>
            </w:r>
          </w:p>
        </w:tc>
        <w:tc>
          <w:tcPr>
            <w:tcW w:w="5263" w:type="dxa"/>
            <w:tcBorders>
              <w:top w:val="single" w:sz="6" w:space="0" w:color="auto"/>
              <w:left w:val="single" w:sz="6" w:space="0" w:color="auto"/>
              <w:bottom w:val="single" w:sz="6" w:space="0" w:color="auto"/>
              <w:right w:val="single" w:sz="6" w:space="0" w:color="auto"/>
            </w:tcBorders>
            <w:vAlign w:val="center"/>
          </w:tcPr>
          <w:p w14:paraId="1A556E04" w14:textId="29CCC32E" w:rsidR="00A67F92" w:rsidRPr="00A67F92" w:rsidRDefault="00A67F92" w:rsidP="001D79C9">
            <w:pPr>
              <w:pStyle w:val="TableText"/>
              <w:rPr>
                <w:rFonts w:eastAsiaTheme="minorHAnsi"/>
                <w:szCs w:val="20"/>
              </w:rPr>
            </w:pPr>
            <w:r w:rsidRPr="00A67F92">
              <w:rPr>
                <w:szCs w:val="20"/>
              </w:rPr>
              <w:t>Enchanted Lakes Estates</w:t>
            </w:r>
          </w:p>
        </w:tc>
      </w:tr>
      <w:tr w:rsidR="00A67F92" w:rsidRPr="00A67F92" w14:paraId="1A9DE3A7"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3DA70751" w14:textId="57A331E6" w:rsidR="00A67F92" w:rsidRPr="001D79C9" w:rsidRDefault="00A67F92" w:rsidP="001D79C9">
            <w:pPr>
              <w:pStyle w:val="TableText"/>
              <w:rPr>
                <w:rFonts w:eastAsiaTheme="minorHAnsi"/>
                <w:b/>
                <w:bCs/>
                <w:szCs w:val="20"/>
              </w:rPr>
            </w:pPr>
            <w:r w:rsidRPr="001D79C9">
              <w:rPr>
                <w:b/>
                <w:bCs/>
                <w:szCs w:val="20"/>
              </w:rPr>
              <w:t>FLA010431</w:t>
            </w:r>
          </w:p>
        </w:tc>
        <w:tc>
          <w:tcPr>
            <w:tcW w:w="5263" w:type="dxa"/>
            <w:tcBorders>
              <w:top w:val="single" w:sz="6" w:space="0" w:color="auto"/>
              <w:left w:val="single" w:sz="6" w:space="0" w:color="auto"/>
              <w:bottom w:val="single" w:sz="6" w:space="0" w:color="auto"/>
              <w:right w:val="single" w:sz="6" w:space="0" w:color="auto"/>
            </w:tcBorders>
            <w:vAlign w:val="center"/>
          </w:tcPr>
          <w:p w14:paraId="4BD08C29" w14:textId="5A1CA050" w:rsidR="00A67F92" w:rsidRPr="00A67F92" w:rsidRDefault="00A67F92" w:rsidP="001D79C9">
            <w:pPr>
              <w:pStyle w:val="TableText"/>
              <w:rPr>
                <w:rFonts w:eastAsiaTheme="minorHAnsi"/>
                <w:szCs w:val="20"/>
              </w:rPr>
            </w:pPr>
            <w:r w:rsidRPr="00A67F92">
              <w:rPr>
                <w:szCs w:val="20"/>
              </w:rPr>
              <w:t>Indian River County - Central - Gifford WWTF</w:t>
            </w:r>
          </w:p>
        </w:tc>
      </w:tr>
      <w:tr w:rsidR="00A67F92" w:rsidRPr="00A67F92" w14:paraId="4F92A967"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36334094" w14:textId="652B523E" w:rsidR="00A67F92" w:rsidRPr="001D79C9" w:rsidRDefault="00A67F92" w:rsidP="001D79C9">
            <w:pPr>
              <w:pStyle w:val="TableText"/>
              <w:rPr>
                <w:rFonts w:eastAsiaTheme="minorHAnsi"/>
                <w:b/>
                <w:bCs/>
                <w:szCs w:val="20"/>
              </w:rPr>
            </w:pPr>
            <w:r w:rsidRPr="001D79C9">
              <w:rPr>
                <w:b/>
                <w:bCs/>
                <w:szCs w:val="20"/>
              </w:rPr>
              <w:t>FLA010434</w:t>
            </w:r>
          </w:p>
        </w:tc>
        <w:tc>
          <w:tcPr>
            <w:tcW w:w="5263" w:type="dxa"/>
            <w:tcBorders>
              <w:top w:val="single" w:sz="6" w:space="0" w:color="auto"/>
              <w:left w:val="single" w:sz="6" w:space="0" w:color="auto"/>
              <w:bottom w:val="single" w:sz="6" w:space="0" w:color="auto"/>
              <w:right w:val="single" w:sz="6" w:space="0" w:color="auto"/>
            </w:tcBorders>
            <w:vAlign w:val="center"/>
          </w:tcPr>
          <w:p w14:paraId="67414F78" w14:textId="58F63ED0" w:rsidR="00A67F92" w:rsidRPr="00A67F92" w:rsidRDefault="00A67F92" w:rsidP="001D79C9">
            <w:pPr>
              <w:pStyle w:val="TableText"/>
              <w:rPr>
                <w:rFonts w:eastAsiaTheme="minorHAnsi"/>
                <w:szCs w:val="20"/>
              </w:rPr>
            </w:pPr>
            <w:r w:rsidRPr="00A67F92">
              <w:rPr>
                <w:szCs w:val="20"/>
              </w:rPr>
              <w:t>Indian River County - Central - Gifford WWTF</w:t>
            </w:r>
          </w:p>
        </w:tc>
      </w:tr>
      <w:tr w:rsidR="00A67F92" w:rsidRPr="00A67F92" w14:paraId="314776FD"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4879A318" w14:textId="6998C43A" w:rsidR="00A67F92" w:rsidRPr="001D79C9" w:rsidRDefault="00A67F92" w:rsidP="001D79C9">
            <w:pPr>
              <w:pStyle w:val="TableText"/>
              <w:rPr>
                <w:rFonts w:eastAsiaTheme="minorHAnsi"/>
                <w:b/>
                <w:bCs/>
                <w:szCs w:val="20"/>
              </w:rPr>
            </w:pPr>
            <w:r w:rsidRPr="001D79C9">
              <w:rPr>
                <w:b/>
                <w:bCs/>
                <w:szCs w:val="20"/>
              </w:rPr>
              <w:t>FLA010435</w:t>
            </w:r>
          </w:p>
        </w:tc>
        <w:tc>
          <w:tcPr>
            <w:tcW w:w="5263" w:type="dxa"/>
            <w:tcBorders>
              <w:top w:val="single" w:sz="6" w:space="0" w:color="auto"/>
              <w:left w:val="single" w:sz="6" w:space="0" w:color="auto"/>
              <w:bottom w:val="single" w:sz="6" w:space="0" w:color="auto"/>
              <w:right w:val="single" w:sz="6" w:space="0" w:color="auto"/>
            </w:tcBorders>
            <w:vAlign w:val="center"/>
          </w:tcPr>
          <w:p w14:paraId="7D729EEA" w14:textId="149D25DE" w:rsidR="00A67F92" w:rsidRPr="00A67F92" w:rsidRDefault="00A67F92" w:rsidP="001D79C9">
            <w:pPr>
              <w:pStyle w:val="TableText"/>
              <w:rPr>
                <w:rFonts w:eastAsiaTheme="minorHAnsi"/>
                <w:szCs w:val="20"/>
              </w:rPr>
            </w:pPr>
            <w:r w:rsidRPr="00A67F92">
              <w:rPr>
                <w:szCs w:val="20"/>
              </w:rPr>
              <w:t>Indian River County</w:t>
            </w:r>
          </w:p>
        </w:tc>
      </w:tr>
      <w:tr w:rsidR="00A67F92" w:rsidRPr="00A67F92" w14:paraId="6151CF0B"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1DAC84AE" w14:textId="1E52EAC3" w:rsidR="00A67F92" w:rsidRPr="001D79C9" w:rsidRDefault="00A67F92" w:rsidP="001D79C9">
            <w:pPr>
              <w:pStyle w:val="TableText"/>
              <w:rPr>
                <w:rFonts w:eastAsiaTheme="minorHAnsi"/>
                <w:b/>
                <w:bCs/>
                <w:szCs w:val="20"/>
              </w:rPr>
            </w:pPr>
            <w:r w:rsidRPr="001D79C9">
              <w:rPr>
                <w:b/>
                <w:bCs/>
                <w:szCs w:val="20"/>
              </w:rPr>
              <w:t>FLA010472</w:t>
            </w:r>
          </w:p>
        </w:tc>
        <w:tc>
          <w:tcPr>
            <w:tcW w:w="5263" w:type="dxa"/>
            <w:tcBorders>
              <w:top w:val="single" w:sz="6" w:space="0" w:color="auto"/>
              <w:left w:val="single" w:sz="6" w:space="0" w:color="auto"/>
              <w:bottom w:val="single" w:sz="6" w:space="0" w:color="auto"/>
              <w:right w:val="single" w:sz="6" w:space="0" w:color="auto"/>
            </w:tcBorders>
            <w:vAlign w:val="center"/>
          </w:tcPr>
          <w:p w14:paraId="7E6AC699" w14:textId="50BB4E21" w:rsidR="00A67F92" w:rsidRPr="00A67F92" w:rsidRDefault="00A67F92" w:rsidP="001D79C9">
            <w:pPr>
              <w:pStyle w:val="TableText"/>
              <w:rPr>
                <w:rFonts w:eastAsiaTheme="minorHAnsi"/>
                <w:szCs w:val="20"/>
              </w:rPr>
            </w:pPr>
            <w:r w:rsidRPr="00A67F92">
              <w:rPr>
                <w:szCs w:val="20"/>
              </w:rPr>
              <w:t>Royal Oaks Mobile Home Park WWTF</w:t>
            </w:r>
          </w:p>
        </w:tc>
      </w:tr>
      <w:tr w:rsidR="00A67F92" w:rsidRPr="00A67F92" w14:paraId="00BFB5F3"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1A80D5C1" w14:textId="72041857" w:rsidR="00A67F92" w:rsidRPr="001D79C9" w:rsidRDefault="00A67F92" w:rsidP="001D79C9">
            <w:pPr>
              <w:pStyle w:val="TableText"/>
              <w:rPr>
                <w:rFonts w:eastAsiaTheme="minorHAnsi"/>
                <w:b/>
                <w:bCs/>
                <w:szCs w:val="20"/>
              </w:rPr>
            </w:pPr>
            <w:r w:rsidRPr="001D79C9">
              <w:rPr>
                <w:b/>
                <w:bCs/>
                <w:szCs w:val="20"/>
              </w:rPr>
              <w:t>FLA010475</w:t>
            </w:r>
          </w:p>
        </w:tc>
        <w:tc>
          <w:tcPr>
            <w:tcW w:w="5263" w:type="dxa"/>
            <w:tcBorders>
              <w:top w:val="single" w:sz="6" w:space="0" w:color="auto"/>
              <w:left w:val="single" w:sz="6" w:space="0" w:color="auto"/>
              <w:bottom w:val="single" w:sz="6" w:space="0" w:color="auto"/>
              <w:right w:val="single" w:sz="6" w:space="0" w:color="auto"/>
            </w:tcBorders>
            <w:vAlign w:val="center"/>
          </w:tcPr>
          <w:p w14:paraId="5B951126" w14:textId="43113D84" w:rsidR="00A67F92" w:rsidRPr="00A67F92" w:rsidRDefault="00A67F92" w:rsidP="001D79C9">
            <w:pPr>
              <w:pStyle w:val="TableText"/>
              <w:rPr>
                <w:rFonts w:eastAsiaTheme="minorHAnsi"/>
                <w:szCs w:val="20"/>
              </w:rPr>
            </w:pPr>
            <w:r w:rsidRPr="00A67F92">
              <w:rPr>
                <w:szCs w:val="20"/>
              </w:rPr>
              <w:t>Sun Ag Mobile Home Park Wastewater Treatment Facility</w:t>
            </w:r>
          </w:p>
        </w:tc>
      </w:tr>
      <w:tr w:rsidR="00A67F92" w:rsidRPr="00A67F92" w14:paraId="177082FD"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55B3E845" w14:textId="342CF788" w:rsidR="00A67F92" w:rsidRPr="001D79C9" w:rsidRDefault="00A67F92" w:rsidP="001D79C9">
            <w:pPr>
              <w:pStyle w:val="TableText"/>
              <w:rPr>
                <w:rFonts w:eastAsiaTheme="minorHAnsi"/>
                <w:b/>
                <w:bCs/>
                <w:szCs w:val="20"/>
              </w:rPr>
            </w:pPr>
            <w:r w:rsidRPr="001D79C9">
              <w:rPr>
                <w:b/>
                <w:bCs/>
                <w:szCs w:val="20"/>
              </w:rPr>
              <w:t>FLA010492</w:t>
            </w:r>
          </w:p>
        </w:tc>
        <w:tc>
          <w:tcPr>
            <w:tcW w:w="5263" w:type="dxa"/>
            <w:tcBorders>
              <w:top w:val="single" w:sz="6" w:space="0" w:color="auto"/>
              <w:left w:val="single" w:sz="6" w:space="0" w:color="auto"/>
              <w:bottom w:val="single" w:sz="6" w:space="0" w:color="auto"/>
              <w:right w:val="single" w:sz="6" w:space="0" w:color="auto"/>
            </w:tcBorders>
            <w:vAlign w:val="center"/>
          </w:tcPr>
          <w:p w14:paraId="71E2735C" w14:textId="5454E5EF" w:rsidR="00A67F92" w:rsidRPr="00A67F92" w:rsidRDefault="00A67F92" w:rsidP="001D79C9">
            <w:pPr>
              <w:pStyle w:val="TableText"/>
              <w:rPr>
                <w:rFonts w:eastAsiaTheme="minorHAnsi"/>
                <w:szCs w:val="20"/>
              </w:rPr>
            </w:pPr>
            <w:r w:rsidRPr="00A67F92">
              <w:rPr>
                <w:szCs w:val="20"/>
              </w:rPr>
              <w:t>Su - Rene MHP</w:t>
            </w:r>
          </w:p>
        </w:tc>
      </w:tr>
      <w:tr w:rsidR="00A67F92" w:rsidRPr="00A67F92" w14:paraId="064273B7"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525DF369" w14:textId="73F9B83A" w:rsidR="00A67F92" w:rsidRPr="001D79C9" w:rsidRDefault="00A67F92" w:rsidP="001D79C9">
            <w:pPr>
              <w:pStyle w:val="TableText"/>
              <w:rPr>
                <w:rFonts w:eastAsiaTheme="minorHAnsi"/>
                <w:b/>
                <w:bCs/>
                <w:szCs w:val="20"/>
              </w:rPr>
            </w:pPr>
            <w:r w:rsidRPr="001D79C9">
              <w:rPr>
                <w:b/>
                <w:bCs/>
                <w:szCs w:val="20"/>
              </w:rPr>
              <w:t>FLA013945</w:t>
            </w:r>
          </w:p>
        </w:tc>
        <w:tc>
          <w:tcPr>
            <w:tcW w:w="5263" w:type="dxa"/>
            <w:tcBorders>
              <w:top w:val="single" w:sz="6" w:space="0" w:color="auto"/>
              <w:left w:val="single" w:sz="6" w:space="0" w:color="auto"/>
              <w:bottom w:val="single" w:sz="6" w:space="0" w:color="auto"/>
              <w:right w:val="single" w:sz="6" w:space="0" w:color="auto"/>
            </w:tcBorders>
            <w:vAlign w:val="center"/>
          </w:tcPr>
          <w:p w14:paraId="794FD244" w14:textId="5F16A984" w:rsidR="00A67F92" w:rsidRPr="00A67F92" w:rsidRDefault="00A67F92" w:rsidP="001D79C9">
            <w:pPr>
              <w:pStyle w:val="TableText"/>
              <w:rPr>
                <w:rFonts w:eastAsiaTheme="minorHAnsi"/>
                <w:szCs w:val="20"/>
              </w:rPr>
            </w:pPr>
            <w:r w:rsidRPr="00A67F92">
              <w:rPr>
                <w:szCs w:val="20"/>
              </w:rPr>
              <w:t>SLCU Fairwinds Golf Course WWTF</w:t>
            </w:r>
          </w:p>
        </w:tc>
      </w:tr>
      <w:tr w:rsidR="00A67F92" w:rsidRPr="00A67F92" w14:paraId="445F388E"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3E5DF472" w14:textId="4AFC6E94" w:rsidR="00A67F92" w:rsidRPr="001D79C9" w:rsidRDefault="00A67F92" w:rsidP="001D79C9">
            <w:pPr>
              <w:pStyle w:val="TableText"/>
              <w:rPr>
                <w:rFonts w:eastAsiaTheme="minorHAnsi"/>
                <w:b/>
                <w:bCs/>
                <w:szCs w:val="20"/>
              </w:rPr>
            </w:pPr>
            <w:r w:rsidRPr="001D79C9">
              <w:rPr>
                <w:b/>
                <w:bCs/>
                <w:szCs w:val="20"/>
              </w:rPr>
              <w:t>FLA013946</w:t>
            </w:r>
          </w:p>
        </w:tc>
        <w:tc>
          <w:tcPr>
            <w:tcW w:w="5263" w:type="dxa"/>
            <w:tcBorders>
              <w:top w:val="single" w:sz="6" w:space="0" w:color="auto"/>
              <w:left w:val="single" w:sz="6" w:space="0" w:color="auto"/>
              <w:bottom w:val="single" w:sz="6" w:space="0" w:color="auto"/>
              <w:right w:val="single" w:sz="6" w:space="0" w:color="auto"/>
            </w:tcBorders>
            <w:vAlign w:val="center"/>
          </w:tcPr>
          <w:p w14:paraId="35777F66" w14:textId="7980D2C7" w:rsidR="00A67F92" w:rsidRPr="00A67F92" w:rsidRDefault="00A67F92" w:rsidP="001D79C9">
            <w:pPr>
              <w:pStyle w:val="TableText"/>
              <w:rPr>
                <w:rFonts w:eastAsiaTheme="minorHAnsi"/>
                <w:szCs w:val="20"/>
              </w:rPr>
            </w:pPr>
            <w:r w:rsidRPr="00A67F92">
              <w:rPr>
                <w:szCs w:val="20"/>
              </w:rPr>
              <w:t>North Hutchinson Island Regional WWTF</w:t>
            </w:r>
          </w:p>
        </w:tc>
      </w:tr>
      <w:tr w:rsidR="00A67F92" w:rsidRPr="00A67F92" w14:paraId="2753BCFB"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14098AE3" w14:textId="04F79B3A" w:rsidR="00A67F92" w:rsidRPr="001D79C9" w:rsidRDefault="00A67F92" w:rsidP="001D79C9">
            <w:pPr>
              <w:pStyle w:val="TableText"/>
              <w:rPr>
                <w:rFonts w:eastAsiaTheme="minorHAnsi"/>
                <w:b/>
                <w:bCs/>
                <w:szCs w:val="20"/>
              </w:rPr>
            </w:pPr>
            <w:r w:rsidRPr="001D79C9">
              <w:rPr>
                <w:b/>
                <w:bCs/>
                <w:szCs w:val="20"/>
              </w:rPr>
              <w:t>FLA013969</w:t>
            </w:r>
          </w:p>
        </w:tc>
        <w:tc>
          <w:tcPr>
            <w:tcW w:w="5263" w:type="dxa"/>
            <w:tcBorders>
              <w:top w:val="single" w:sz="6" w:space="0" w:color="auto"/>
              <w:left w:val="single" w:sz="6" w:space="0" w:color="auto"/>
              <w:bottom w:val="single" w:sz="6" w:space="0" w:color="auto"/>
              <w:right w:val="single" w:sz="6" w:space="0" w:color="auto"/>
            </w:tcBorders>
            <w:vAlign w:val="center"/>
          </w:tcPr>
          <w:p w14:paraId="4D21DE23" w14:textId="7A17D6B0" w:rsidR="00A67F92" w:rsidRPr="00A67F92" w:rsidRDefault="00A67F92" w:rsidP="001D79C9">
            <w:pPr>
              <w:pStyle w:val="TableText"/>
              <w:rPr>
                <w:rFonts w:eastAsiaTheme="minorHAnsi"/>
                <w:szCs w:val="20"/>
              </w:rPr>
            </w:pPr>
            <w:r w:rsidRPr="00A67F92">
              <w:rPr>
                <w:szCs w:val="20"/>
              </w:rPr>
              <w:t>St. Lucie County Utilities Holiday Pines WWTF</w:t>
            </w:r>
          </w:p>
        </w:tc>
      </w:tr>
      <w:tr w:rsidR="00A67F92" w:rsidRPr="00A67F92" w14:paraId="7976501D"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5285C1F9" w14:textId="7085FA8C" w:rsidR="00A67F92" w:rsidRPr="001D79C9" w:rsidRDefault="00A67F92" w:rsidP="001D79C9">
            <w:pPr>
              <w:pStyle w:val="TableText"/>
              <w:rPr>
                <w:rFonts w:eastAsiaTheme="minorHAnsi"/>
                <w:b/>
                <w:bCs/>
                <w:szCs w:val="20"/>
              </w:rPr>
            </w:pPr>
            <w:r w:rsidRPr="001D79C9">
              <w:rPr>
                <w:b/>
                <w:bCs/>
                <w:szCs w:val="20"/>
              </w:rPr>
              <w:t>FLA013977</w:t>
            </w:r>
          </w:p>
        </w:tc>
        <w:tc>
          <w:tcPr>
            <w:tcW w:w="5263" w:type="dxa"/>
            <w:tcBorders>
              <w:top w:val="single" w:sz="6" w:space="0" w:color="auto"/>
              <w:left w:val="single" w:sz="6" w:space="0" w:color="auto"/>
              <w:bottom w:val="single" w:sz="6" w:space="0" w:color="auto"/>
              <w:right w:val="single" w:sz="6" w:space="0" w:color="auto"/>
            </w:tcBorders>
            <w:vAlign w:val="center"/>
          </w:tcPr>
          <w:p w14:paraId="706F50A9" w14:textId="4B5E25B2" w:rsidR="00A67F92" w:rsidRPr="00A67F92" w:rsidRDefault="00A67F92" w:rsidP="001D79C9">
            <w:pPr>
              <w:pStyle w:val="TableText"/>
              <w:rPr>
                <w:rFonts w:eastAsiaTheme="minorHAnsi"/>
                <w:szCs w:val="20"/>
              </w:rPr>
            </w:pPr>
            <w:r w:rsidRPr="00A67F92">
              <w:rPr>
                <w:szCs w:val="20"/>
              </w:rPr>
              <w:t>Spanish Lakes Country Club Village WWTF</w:t>
            </w:r>
          </w:p>
        </w:tc>
      </w:tr>
      <w:tr w:rsidR="00A67F92" w:rsidRPr="00A67F92" w14:paraId="0B2F8AA2"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4AEC57F4" w14:textId="207377D7" w:rsidR="00A67F92" w:rsidRPr="001D79C9" w:rsidRDefault="00A67F92" w:rsidP="001D79C9">
            <w:pPr>
              <w:pStyle w:val="TableText"/>
              <w:rPr>
                <w:rFonts w:eastAsiaTheme="minorHAnsi"/>
                <w:b/>
                <w:bCs/>
                <w:szCs w:val="20"/>
              </w:rPr>
            </w:pPr>
            <w:r w:rsidRPr="001D79C9">
              <w:rPr>
                <w:b/>
                <w:bCs/>
                <w:szCs w:val="20"/>
              </w:rPr>
              <w:t>FLA013982</w:t>
            </w:r>
          </w:p>
        </w:tc>
        <w:tc>
          <w:tcPr>
            <w:tcW w:w="5263" w:type="dxa"/>
            <w:tcBorders>
              <w:top w:val="single" w:sz="6" w:space="0" w:color="auto"/>
              <w:left w:val="single" w:sz="6" w:space="0" w:color="auto"/>
              <w:bottom w:val="single" w:sz="6" w:space="0" w:color="auto"/>
              <w:right w:val="single" w:sz="6" w:space="0" w:color="auto"/>
            </w:tcBorders>
            <w:vAlign w:val="center"/>
          </w:tcPr>
          <w:p w14:paraId="67F70960" w14:textId="27783833" w:rsidR="00A67F92" w:rsidRPr="00A67F92" w:rsidRDefault="00A67F92" w:rsidP="001D79C9">
            <w:pPr>
              <w:pStyle w:val="TableText"/>
              <w:rPr>
                <w:rFonts w:eastAsiaTheme="minorHAnsi"/>
                <w:szCs w:val="20"/>
              </w:rPr>
            </w:pPr>
            <w:r w:rsidRPr="00A67F92">
              <w:rPr>
                <w:szCs w:val="20"/>
              </w:rPr>
              <w:t>Meadowood</w:t>
            </w:r>
          </w:p>
        </w:tc>
      </w:tr>
      <w:tr w:rsidR="00A67F92" w:rsidRPr="00A67F92" w14:paraId="31C0044E"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39E62BC3" w14:textId="00EBBD9F" w:rsidR="00A67F92" w:rsidRPr="001D79C9" w:rsidRDefault="00A67F92" w:rsidP="001D79C9">
            <w:pPr>
              <w:pStyle w:val="TableText"/>
              <w:rPr>
                <w:rFonts w:eastAsiaTheme="minorHAnsi"/>
                <w:b/>
                <w:bCs/>
                <w:szCs w:val="20"/>
              </w:rPr>
            </w:pPr>
            <w:r w:rsidRPr="001D79C9">
              <w:rPr>
                <w:b/>
                <w:bCs/>
                <w:szCs w:val="20"/>
              </w:rPr>
              <w:t>FLA013998</w:t>
            </w:r>
          </w:p>
        </w:tc>
        <w:tc>
          <w:tcPr>
            <w:tcW w:w="5263" w:type="dxa"/>
            <w:tcBorders>
              <w:top w:val="single" w:sz="6" w:space="0" w:color="auto"/>
              <w:left w:val="single" w:sz="6" w:space="0" w:color="auto"/>
              <w:bottom w:val="single" w:sz="6" w:space="0" w:color="auto"/>
              <w:right w:val="single" w:sz="6" w:space="0" w:color="auto"/>
            </w:tcBorders>
            <w:vAlign w:val="center"/>
          </w:tcPr>
          <w:p w14:paraId="4E29B98C" w14:textId="289B3621" w:rsidR="00A67F92" w:rsidRPr="00A67F92" w:rsidRDefault="00A67F92" w:rsidP="001D79C9">
            <w:pPr>
              <w:pStyle w:val="TableText"/>
              <w:rPr>
                <w:rFonts w:eastAsiaTheme="minorHAnsi"/>
                <w:szCs w:val="20"/>
              </w:rPr>
            </w:pPr>
            <w:r w:rsidRPr="00A67F92">
              <w:rPr>
                <w:szCs w:val="20"/>
              </w:rPr>
              <w:t>Spanish Lakes Country Club Village WWTF</w:t>
            </w:r>
          </w:p>
        </w:tc>
      </w:tr>
      <w:tr w:rsidR="00A67F92" w:rsidRPr="00A67F92" w14:paraId="4B93B57F"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2E71F303" w14:textId="567E0753" w:rsidR="00A67F92" w:rsidRPr="001D79C9" w:rsidRDefault="00A67F92" w:rsidP="001D79C9">
            <w:pPr>
              <w:pStyle w:val="TableText"/>
              <w:rPr>
                <w:rFonts w:eastAsiaTheme="minorHAnsi"/>
                <w:b/>
                <w:bCs/>
                <w:szCs w:val="20"/>
              </w:rPr>
            </w:pPr>
            <w:r w:rsidRPr="001D79C9">
              <w:rPr>
                <w:b/>
                <w:bCs/>
                <w:szCs w:val="20"/>
              </w:rPr>
              <w:t>FLA014025</w:t>
            </w:r>
          </w:p>
        </w:tc>
        <w:tc>
          <w:tcPr>
            <w:tcW w:w="5263" w:type="dxa"/>
            <w:tcBorders>
              <w:top w:val="single" w:sz="6" w:space="0" w:color="auto"/>
              <w:left w:val="single" w:sz="6" w:space="0" w:color="auto"/>
              <w:bottom w:val="single" w:sz="6" w:space="0" w:color="auto"/>
              <w:right w:val="single" w:sz="6" w:space="0" w:color="auto"/>
            </w:tcBorders>
            <w:vAlign w:val="center"/>
          </w:tcPr>
          <w:p w14:paraId="6484894A" w14:textId="651CBA7D" w:rsidR="00A67F92" w:rsidRPr="00A67F92" w:rsidRDefault="00A67F92" w:rsidP="001D79C9">
            <w:pPr>
              <w:pStyle w:val="TableText"/>
              <w:rPr>
                <w:rFonts w:eastAsiaTheme="minorHAnsi"/>
                <w:szCs w:val="20"/>
              </w:rPr>
            </w:pPr>
            <w:r w:rsidRPr="00A67F92">
              <w:rPr>
                <w:szCs w:val="20"/>
              </w:rPr>
              <w:t>Cypress Mobile Home Park WWTF</w:t>
            </w:r>
          </w:p>
        </w:tc>
      </w:tr>
      <w:tr w:rsidR="00A67F92" w:rsidRPr="00A67F92" w14:paraId="1F9E5FC2"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7CA6AC43" w14:textId="09B218B2" w:rsidR="00A67F92" w:rsidRPr="001D79C9" w:rsidRDefault="00A67F92" w:rsidP="001D79C9">
            <w:pPr>
              <w:pStyle w:val="TableText"/>
              <w:rPr>
                <w:rFonts w:eastAsiaTheme="minorHAnsi"/>
                <w:b/>
                <w:bCs/>
                <w:szCs w:val="20"/>
              </w:rPr>
            </w:pPr>
            <w:r w:rsidRPr="001D79C9">
              <w:rPr>
                <w:b/>
                <w:bCs/>
                <w:szCs w:val="20"/>
              </w:rPr>
              <w:t>FLA014028</w:t>
            </w:r>
          </w:p>
        </w:tc>
        <w:tc>
          <w:tcPr>
            <w:tcW w:w="5263" w:type="dxa"/>
            <w:tcBorders>
              <w:top w:val="single" w:sz="6" w:space="0" w:color="auto"/>
              <w:left w:val="single" w:sz="6" w:space="0" w:color="auto"/>
              <w:bottom w:val="single" w:sz="6" w:space="0" w:color="auto"/>
              <w:right w:val="single" w:sz="6" w:space="0" w:color="auto"/>
            </w:tcBorders>
            <w:vAlign w:val="center"/>
          </w:tcPr>
          <w:p w14:paraId="212B9275" w14:textId="4FF67CB7" w:rsidR="00A67F92" w:rsidRPr="00A67F92" w:rsidRDefault="00A67F92" w:rsidP="001D79C9">
            <w:pPr>
              <w:pStyle w:val="TableText"/>
              <w:rPr>
                <w:rFonts w:eastAsiaTheme="minorHAnsi"/>
                <w:szCs w:val="20"/>
              </w:rPr>
            </w:pPr>
            <w:r w:rsidRPr="00A67F92">
              <w:rPr>
                <w:szCs w:val="20"/>
              </w:rPr>
              <w:t>Country Cove MHP</w:t>
            </w:r>
          </w:p>
        </w:tc>
      </w:tr>
      <w:tr w:rsidR="00A67F92" w:rsidRPr="00A67F92" w14:paraId="7B5D7740"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19CC535F" w14:textId="3C95FE68" w:rsidR="00A67F92" w:rsidRPr="001D79C9" w:rsidRDefault="00A67F92" w:rsidP="001D79C9">
            <w:pPr>
              <w:pStyle w:val="TableText"/>
              <w:rPr>
                <w:rFonts w:eastAsiaTheme="minorHAnsi"/>
                <w:b/>
                <w:bCs/>
                <w:szCs w:val="20"/>
              </w:rPr>
            </w:pPr>
            <w:r w:rsidRPr="001D79C9">
              <w:rPr>
                <w:b/>
                <w:bCs/>
                <w:szCs w:val="20"/>
              </w:rPr>
              <w:t>FLA017104</w:t>
            </w:r>
          </w:p>
        </w:tc>
        <w:tc>
          <w:tcPr>
            <w:tcW w:w="5263" w:type="dxa"/>
            <w:tcBorders>
              <w:top w:val="single" w:sz="6" w:space="0" w:color="auto"/>
              <w:left w:val="single" w:sz="6" w:space="0" w:color="auto"/>
              <w:bottom w:val="single" w:sz="6" w:space="0" w:color="auto"/>
              <w:right w:val="single" w:sz="6" w:space="0" w:color="auto"/>
            </w:tcBorders>
            <w:vAlign w:val="center"/>
          </w:tcPr>
          <w:p w14:paraId="4EA71856" w14:textId="7AA2846F" w:rsidR="00A67F92" w:rsidRPr="00A67F92" w:rsidRDefault="00A67F92" w:rsidP="001D79C9">
            <w:pPr>
              <w:pStyle w:val="TableText"/>
              <w:rPr>
                <w:rFonts w:eastAsiaTheme="minorHAnsi"/>
                <w:szCs w:val="20"/>
              </w:rPr>
            </w:pPr>
            <w:r w:rsidRPr="00A67F92">
              <w:rPr>
                <w:szCs w:val="20"/>
              </w:rPr>
              <w:t>Harbor Branch Oceanographic Institution Post Doc Apartments</w:t>
            </w:r>
          </w:p>
        </w:tc>
      </w:tr>
      <w:tr w:rsidR="00A67F92" w:rsidRPr="00A67F92" w14:paraId="1E6FE2C3"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4BB4D48D" w14:textId="1B7A50BE" w:rsidR="00A67F92" w:rsidRPr="001D79C9" w:rsidRDefault="00A67F92" w:rsidP="001D79C9">
            <w:pPr>
              <w:pStyle w:val="TableText"/>
              <w:rPr>
                <w:rFonts w:eastAsiaTheme="minorHAnsi"/>
                <w:b/>
                <w:bCs/>
                <w:szCs w:val="20"/>
              </w:rPr>
            </w:pPr>
            <w:r w:rsidRPr="001D79C9">
              <w:rPr>
                <w:b/>
                <w:bCs/>
                <w:szCs w:val="20"/>
              </w:rPr>
              <w:t>FLA021661</w:t>
            </w:r>
          </w:p>
        </w:tc>
        <w:tc>
          <w:tcPr>
            <w:tcW w:w="5263" w:type="dxa"/>
            <w:tcBorders>
              <w:top w:val="single" w:sz="6" w:space="0" w:color="auto"/>
              <w:left w:val="single" w:sz="6" w:space="0" w:color="auto"/>
              <w:bottom w:val="single" w:sz="6" w:space="0" w:color="auto"/>
              <w:right w:val="single" w:sz="6" w:space="0" w:color="auto"/>
            </w:tcBorders>
            <w:vAlign w:val="center"/>
          </w:tcPr>
          <w:p w14:paraId="734AFA43" w14:textId="2659A4CD" w:rsidR="00A67F92" w:rsidRPr="00A67F92" w:rsidRDefault="00A67F92" w:rsidP="001D79C9">
            <w:pPr>
              <w:pStyle w:val="TableText"/>
              <w:rPr>
                <w:rFonts w:eastAsiaTheme="minorHAnsi"/>
                <w:szCs w:val="20"/>
              </w:rPr>
            </w:pPr>
            <w:r w:rsidRPr="00A67F92">
              <w:rPr>
                <w:szCs w:val="20"/>
              </w:rPr>
              <w:t>Vero Beach, City of</w:t>
            </w:r>
          </w:p>
        </w:tc>
      </w:tr>
      <w:tr w:rsidR="00A67F92" w:rsidRPr="00A67F92" w14:paraId="0B84F6EE"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455B2795" w14:textId="174845A9" w:rsidR="00A67F92" w:rsidRPr="001D79C9" w:rsidRDefault="00A67F92" w:rsidP="001D79C9">
            <w:pPr>
              <w:pStyle w:val="TableText"/>
              <w:rPr>
                <w:rFonts w:eastAsiaTheme="minorHAnsi"/>
                <w:b/>
                <w:bCs/>
                <w:szCs w:val="20"/>
              </w:rPr>
            </w:pPr>
            <w:r w:rsidRPr="001D79C9">
              <w:rPr>
                <w:b/>
                <w:bCs/>
                <w:szCs w:val="20"/>
              </w:rPr>
              <w:t>FLA039586</w:t>
            </w:r>
          </w:p>
        </w:tc>
        <w:tc>
          <w:tcPr>
            <w:tcW w:w="5263" w:type="dxa"/>
            <w:tcBorders>
              <w:top w:val="single" w:sz="6" w:space="0" w:color="auto"/>
              <w:left w:val="single" w:sz="6" w:space="0" w:color="auto"/>
              <w:bottom w:val="single" w:sz="6" w:space="0" w:color="auto"/>
              <w:right w:val="single" w:sz="6" w:space="0" w:color="auto"/>
            </w:tcBorders>
            <w:vAlign w:val="center"/>
          </w:tcPr>
          <w:p w14:paraId="550A69AD" w14:textId="3CDEDD2C" w:rsidR="00A67F92" w:rsidRPr="00A67F92" w:rsidRDefault="00A67F92" w:rsidP="001D79C9">
            <w:pPr>
              <w:pStyle w:val="TableText"/>
              <w:rPr>
                <w:rFonts w:eastAsiaTheme="minorHAnsi"/>
                <w:szCs w:val="20"/>
              </w:rPr>
            </w:pPr>
            <w:r w:rsidRPr="00A67F92">
              <w:rPr>
                <w:szCs w:val="20"/>
              </w:rPr>
              <w:t>SLCU Lakewood Park WWTF</w:t>
            </w:r>
          </w:p>
        </w:tc>
      </w:tr>
      <w:tr w:rsidR="00A67F92" w:rsidRPr="00A67F92" w14:paraId="77E18F60"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38F1E8D3" w14:textId="0D46D8A7" w:rsidR="00A67F92" w:rsidRPr="001D79C9" w:rsidRDefault="00A67F92" w:rsidP="001D79C9">
            <w:pPr>
              <w:pStyle w:val="TableText"/>
              <w:rPr>
                <w:b/>
                <w:bCs/>
                <w:szCs w:val="20"/>
              </w:rPr>
            </w:pPr>
            <w:r w:rsidRPr="001D79C9">
              <w:rPr>
                <w:b/>
                <w:bCs/>
                <w:szCs w:val="20"/>
              </w:rPr>
              <w:t>FLA103357</w:t>
            </w:r>
          </w:p>
        </w:tc>
        <w:tc>
          <w:tcPr>
            <w:tcW w:w="5263" w:type="dxa"/>
            <w:tcBorders>
              <w:top w:val="single" w:sz="6" w:space="0" w:color="auto"/>
              <w:left w:val="single" w:sz="6" w:space="0" w:color="auto"/>
              <w:bottom w:val="single" w:sz="6" w:space="0" w:color="auto"/>
              <w:right w:val="single" w:sz="6" w:space="0" w:color="auto"/>
            </w:tcBorders>
            <w:vAlign w:val="center"/>
          </w:tcPr>
          <w:p w14:paraId="337DB04F" w14:textId="71F23596" w:rsidR="00A67F92" w:rsidRPr="00A67F92" w:rsidRDefault="00A67F92" w:rsidP="001D79C9">
            <w:pPr>
              <w:pStyle w:val="TableText"/>
              <w:rPr>
                <w:szCs w:val="20"/>
              </w:rPr>
            </w:pPr>
            <w:r w:rsidRPr="00A67F92">
              <w:rPr>
                <w:szCs w:val="20"/>
              </w:rPr>
              <w:t>Palm Bay, City of - WWTF</w:t>
            </w:r>
          </w:p>
        </w:tc>
      </w:tr>
      <w:tr w:rsidR="00A67F92" w:rsidRPr="00A67F92" w14:paraId="5D8BC1E1"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6F63B260" w14:textId="73FEC129" w:rsidR="00A67F92" w:rsidRPr="001D79C9" w:rsidRDefault="00A67F92" w:rsidP="001D79C9">
            <w:pPr>
              <w:pStyle w:val="TableText"/>
              <w:rPr>
                <w:b/>
                <w:bCs/>
                <w:szCs w:val="20"/>
              </w:rPr>
            </w:pPr>
            <w:r w:rsidRPr="001D79C9">
              <w:rPr>
                <w:b/>
                <w:bCs/>
                <w:szCs w:val="20"/>
              </w:rPr>
              <w:t>FLA104299</w:t>
            </w:r>
          </w:p>
        </w:tc>
        <w:tc>
          <w:tcPr>
            <w:tcW w:w="5263" w:type="dxa"/>
            <w:tcBorders>
              <w:top w:val="single" w:sz="6" w:space="0" w:color="auto"/>
              <w:left w:val="single" w:sz="6" w:space="0" w:color="auto"/>
              <w:bottom w:val="single" w:sz="6" w:space="0" w:color="auto"/>
              <w:right w:val="single" w:sz="6" w:space="0" w:color="auto"/>
            </w:tcBorders>
            <w:vAlign w:val="center"/>
          </w:tcPr>
          <w:p w14:paraId="5EBEECB5" w14:textId="0F4543E6" w:rsidR="00A67F92" w:rsidRPr="00A67F92" w:rsidRDefault="00A67F92" w:rsidP="001D79C9">
            <w:pPr>
              <w:pStyle w:val="TableText"/>
              <w:rPr>
                <w:szCs w:val="20"/>
              </w:rPr>
            </w:pPr>
            <w:r w:rsidRPr="00A67F92">
              <w:rPr>
                <w:szCs w:val="20"/>
              </w:rPr>
              <w:t>Indian River County - Sea Oaks WWTF</w:t>
            </w:r>
          </w:p>
        </w:tc>
      </w:tr>
      <w:tr w:rsidR="00A67F92" w:rsidRPr="00A67F92" w14:paraId="091D2192"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72BF2205" w14:textId="6F4A87B9" w:rsidR="00A67F92" w:rsidRPr="001D79C9" w:rsidRDefault="00A67F92" w:rsidP="001D79C9">
            <w:pPr>
              <w:pStyle w:val="TableText"/>
              <w:rPr>
                <w:b/>
                <w:bCs/>
                <w:szCs w:val="20"/>
              </w:rPr>
            </w:pPr>
            <w:r w:rsidRPr="001D79C9">
              <w:rPr>
                <w:b/>
                <w:bCs/>
                <w:szCs w:val="20"/>
              </w:rPr>
              <w:t>FLA104388</w:t>
            </w:r>
          </w:p>
        </w:tc>
        <w:tc>
          <w:tcPr>
            <w:tcW w:w="5263" w:type="dxa"/>
            <w:tcBorders>
              <w:top w:val="single" w:sz="6" w:space="0" w:color="auto"/>
              <w:left w:val="single" w:sz="6" w:space="0" w:color="auto"/>
              <w:bottom w:val="single" w:sz="6" w:space="0" w:color="auto"/>
              <w:right w:val="single" w:sz="6" w:space="0" w:color="auto"/>
            </w:tcBorders>
            <w:vAlign w:val="center"/>
          </w:tcPr>
          <w:p w14:paraId="298908A3" w14:textId="1945B4C1" w:rsidR="00A67F92" w:rsidRPr="00A67F92" w:rsidRDefault="00A67F92" w:rsidP="001D79C9">
            <w:pPr>
              <w:pStyle w:val="TableText"/>
              <w:rPr>
                <w:szCs w:val="20"/>
              </w:rPr>
            </w:pPr>
            <w:r w:rsidRPr="00A67F92">
              <w:rPr>
                <w:szCs w:val="20"/>
              </w:rPr>
              <w:t>IRCUD/North Regional WWTF</w:t>
            </w:r>
          </w:p>
        </w:tc>
      </w:tr>
      <w:tr w:rsidR="00A67F92" w:rsidRPr="00A67F92" w14:paraId="43D06CB0"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1FE3FB67" w14:textId="2233FCFF" w:rsidR="00A67F92" w:rsidRPr="001D79C9" w:rsidRDefault="00A67F92" w:rsidP="001D79C9">
            <w:pPr>
              <w:pStyle w:val="TableText"/>
              <w:rPr>
                <w:b/>
                <w:bCs/>
                <w:szCs w:val="20"/>
              </w:rPr>
            </w:pPr>
            <w:r w:rsidRPr="001D79C9">
              <w:rPr>
                <w:b/>
                <w:bCs/>
                <w:szCs w:val="20"/>
              </w:rPr>
              <w:t>FLA693782</w:t>
            </w:r>
          </w:p>
        </w:tc>
        <w:tc>
          <w:tcPr>
            <w:tcW w:w="5263" w:type="dxa"/>
            <w:tcBorders>
              <w:top w:val="single" w:sz="6" w:space="0" w:color="auto"/>
              <w:left w:val="single" w:sz="6" w:space="0" w:color="auto"/>
              <w:bottom w:val="single" w:sz="6" w:space="0" w:color="auto"/>
              <w:right w:val="single" w:sz="6" w:space="0" w:color="auto"/>
            </w:tcBorders>
            <w:vAlign w:val="center"/>
          </w:tcPr>
          <w:p w14:paraId="08306647" w14:textId="3F7D94E9" w:rsidR="00A67F92" w:rsidRPr="00A67F92" w:rsidRDefault="00A67F92" w:rsidP="001D79C9">
            <w:pPr>
              <w:pStyle w:val="TableText"/>
              <w:rPr>
                <w:szCs w:val="20"/>
              </w:rPr>
            </w:pPr>
            <w:r w:rsidRPr="00A67F92">
              <w:rPr>
                <w:szCs w:val="20"/>
              </w:rPr>
              <w:t>Palm Bay South Regional WRF</w:t>
            </w:r>
          </w:p>
        </w:tc>
      </w:tr>
    </w:tbl>
    <w:p w14:paraId="0701BD37" w14:textId="77777777" w:rsidR="00633B3A" w:rsidRDefault="00633B3A" w:rsidP="00633B3A">
      <w:pPr>
        <w:pStyle w:val="BT"/>
      </w:pPr>
    </w:p>
    <w:p w14:paraId="64EA44FD" w14:textId="77777777" w:rsidR="009E3481" w:rsidRDefault="00A72848" w:rsidP="009E3481">
      <w:pPr>
        <w:pStyle w:val="Caption"/>
        <w:keepNext/>
      </w:pPr>
      <w:r>
        <w:rPr>
          <w:noProof/>
        </w:rPr>
        <w:lastRenderedPageBreak/>
        <w:drawing>
          <wp:inline distT="0" distB="0" distL="0" distR="0" wp14:anchorId="3A9E3308" wp14:editId="4EAAF506">
            <wp:extent cx="5943138" cy="7691120"/>
            <wp:effectExtent l="19050" t="19050" r="19685" b="2413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pic:nvPicPr>
                  <pic:blipFill>
                    <a:blip r:embed="rId26" cstate="email">
                      <a:extLst>
                        <a:ext uri="{28A0092B-C50C-407E-A947-70E740481C1C}">
                          <a14:useLocalDpi xmlns:a14="http://schemas.microsoft.com/office/drawing/2010/main"/>
                        </a:ext>
                      </a:extLst>
                    </a:blip>
                    <a:stretch>
                      <a:fillRect/>
                    </a:stretch>
                  </pic:blipFill>
                  <pic:spPr>
                    <a:xfrm>
                      <a:off x="0" y="0"/>
                      <a:ext cx="5943138" cy="7691120"/>
                    </a:xfrm>
                    <a:prstGeom prst="rect">
                      <a:avLst/>
                    </a:prstGeom>
                    <a:ln w="12700">
                      <a:solidFill>
                        <a:schemeClr val="tx1"/>
                      </a:solidFill>
                    </a:ln>
                  </pic:spPr>
                </pic:pic>
              </a:graphicData>
            </a:graphic>
          </wp:inline>
        </w:drawing>
      </w:r>
    </w:p>
    <w:p w14:paraId="4CAC8B6C" w14:textId="76DC2E5C" w:rsidR="00A72848" w:rsidRDefault="009E3481" w:rsidP="009E3481">
      <w:pPr>
        <w:pStyle w:val="Figure"/>
      </w:pPr>
      <w:bookmarkStart w:id="122" w:name="_Ref55409461"/>
      <w:bookmarkStart w:id="123" w:name="_Ref55409454"/>
      <w:bookmarkStart w:id="124" w:name="_Toc56428068"/>
      <w:r>
        <w:t xml:space="preserve">Figure </w:t>
      </w:r>
      <w:fldSimple w:instr=" SEQ Figure \* ARABIC ">
        <w:r w:rsidR="00260940">
          <w:rPr>
            <w:noProof/>
          </w:rPr>
          <w:t>3</w:t>
        </w:r>
      </w:fldSimple>
      <w:bookmarkEnd w:id="122"/>
      <w:r>
        <w:t>. Map of wastewater facilities in the CIRL</w:t>
      </w:r>
      <w:bookmarkEnd w:id="123"/>
      <w:bookmarkEnd w:id="124"/>
    </w:p>
    <w:p w14:paraId="5928B950" w14:textId="77777777" w:rsidR="009E3481" w:rsidRPr="009E3481" w:rsidRDefault="009E3481" w:rsidP="009E3481">
      <w:pPr>
        <w:pStyle w:val="BodyText"/>
      </w:pPr>
    </w:p>
    <w:p w14:paraId="5EE687AC" w14:textId="6FEB27EE" w:rsidR="00AA7A32" w:rsidRDefault="005E6FD9" w:rsidP="00AE0D16">
      <w:pPr>
        <w:pStyle w:val="Heading3"/>
        <w:ind w:left="0"/>
      </w:pPr>
      <w:r>
        <w:t xml:space="preserve"> </w:t>
      </w:r>
      <w:bookmarkStart w:id="125" w:name="_Toc56246061"/>
      <w:r w:rsidR="00AA7A32">
        <w:t>Milestones</w:t>
      </w:r>
      <w:r w:rsidR="001F7408">
        <w:t xml:space="preserve"> and Tracking Progress</w:t>
      </w:r>
      <w:bookmarkEnd w:id="125"/>
    </w:p>
    <w:p w14:paraId="04ADB251" w14:textId="25AEE94B" w:rsidR="00A73E70" w:rsidRDefault="00A73E70" w:rsidP="00AA7A32">
      <w:pPr>
        <w:pStyle w:val="BT"/>
      </w:pPr>
      <w:r w:rsidRPr="00A73E70">
        <w:t xml:space="preserve">The projects and activities in the BMAP are key to </w:t>
      </w:r>
      <w:bookmarkStart w:id="126" w:name="_Hlk56089489"/>
      <w:r w:rsidR="005B5700">
        <w:t xml:space="preserve">the overall goal of </w:t>
      </w:r>
      <w:bookmarkEnd w:id="126"/>
      <w:r w:rsidRPr="00A73E70">
        <w:t>re</w:t>
      </w:r>
      <w:r>
        <w:t>cover</w:t>
      </w:r>
      <w:r w:rsidRPr="00A73E70">
        <w:t xml:space="preserve">ing </w:t>
      </w:r>
      <w:r>
        <w:t>seagrass</w:t>
      </w:r>
      <w:r w:rsidRPr="00A73E70">
        <w:t xml:space="preserve"> in the </w:t>
      </w:r>
      <w:r>
        <w:t>lagoon</w:t>
      </w:r>
      <w:r w:rsidRPr="00A73E70">
        <w:t xml:space="preserve">. The estimated benefits of these implemented activities </w:t>
      </w:r>
      <w:r w:rsidR="00487B9E">
        <w:t>are</w:t>
      </w:r>
      <w:r w:rsidRPr="00A73E70">
        <w:t xml:space="preserve"> tracked to show stakeholder efforts by determining a percentage towards the total required reductions to be achieved at each milestone.</w:t>
      </w:r>
      <w:r>
        <w:t xml:space="preserve"> </w:t>
      </w:r>
      <w:r w:rsidR="00AA7A32">
        <w:t xml:space="preserve">Additionally, stakeholders provide DEP with reasonable assurance that they </w:t>
      </w:r>
      <w:r>
        <w:t xml:space="preserve">have a plan to achieve the individually assigned reductions required in </w:t>
      </w:r>
      <w:r w:rsidR="009E3481" w:rsidRPr="009E3481">
        <w:rPr>
          <w:b/>
          <w:bCs/>
        </w:rPr>
        <w:fldChar w:fldCharType="begin"/>
      </w:r>
      <w:r w:rsidR="009E3481" w:rsidRPr="009E3481">
        <w:rPr>
          <w:b/>
          <w:bCs/>
        </w:rPr>
        <w:instrText xml:space="preserve"> REF _Ref55409503 \w \h  \* MERGEFORMAT </w:instrText>
      </w:r>
      <w:r w:rsidR="009E3481" w:rsidRPr="009E3481">
        <w:rPr>
          <w:b/>
          <w:bCs/>
        </w:rPr>
      </w:r>
      <w:r w:rsidR="009E3481" w:rsidRPr="009E3481">
        <w:rPr>
          <w:b/>
          <w:bCs/>
        </w:rPr>
        <w:fldChar w:fldCharType="separate"/>
      </w:r>
      <w:r w:rsidR="00260940">
        <w:rPr>
          <w:b/>
          <w:bCs/>
        </w:rPr>
        <w:t>Chapter 2</w:t>
      </w:r>
      <w:r w:rsidR="009E3481" w:rsidRPr="009E3481">
        <w:rPr>
          <w:b/>
          <w:bCs/>
        </w:rPr>
        <w:fldChar w:fldCharType="end"/>
      </w:r>
      <w:r w:rsidR="00AA7A32">
        <w:t xml:space="preserve">. </w:t>
      </w:r>
      <w:r w:rsidR="00365407">
        <w:t>Section 403.067(7)(a)6, F.S.</w:t>
      </w:r>
      <w:r w:rsidR="001A08F4">
        <w:t>,</w:t>
      </w:r>
      <w:r w:rsidR="00365407">
        <w:t xml:space="preserve"> indicates that an assessment of progress towards the BMAP milestones shall be conducted very 5 years, and plan revisions made as appropriate. To meet these requirements, DEP has established milestones for the years 2025, 2030, and 2035.</w:t>
      </w:r>
    </w:p>
    <w:p w14:paraId="5C677132" w14:textId="19B8AC23" w:rsidR="00A73E70" w:rsidRDefault="00A73E70" w:rsidP="00AA7A32">
      <w:pPr>
        <w:pStyle w:val="BT"/>
      </w:pPr>
      <w:r w:rsidRPr="00A73E70">
        <w:t xml:space="preserve">The following percent reduction goals are proposed for each milestone and may be adjusted as </w:t>
      </w:r>
      <w:r>
        <w:t>the BMAP</w:t>
      </w:r>
      <w:r w:rsidRPr="00A73E70">
        <w:t xml:space="preserve"> is </w:t>
      </w:r>
      <w:r>
        <w:t>adaptively managed through future phases</w:t>
      </w:r>
      <w:r w:rsidRPr="00A73E70">
        <w:t>:</w:t>
      </w:r>
    </w:p>
    <w:p w14:paraId="0D7C058F" w14:textId="41EE15A1" w:rsidR="00A73E70" w:rsidRDefault="00A73E70" w:rsidP="001D79C9">
      <w:pPr>
        <w:pStyle w:val="ListBullet"/>
      </w:pPr>
      <w:r>
        <w:t xml:space="preserve">5-year milestone in 2025: 30 % or </w:t>
      </w:r>
      <w:r w:rsidR="00930C64">
        <w:t>274,812</w:t>
      </w:r>
      <w:r>
        <w:t xml:space="preserve"> lbs/yr of TN and </w:t>
      </w:r>
      <w:r w:rsidR="00930C64">
        <w:t xml:space="preserve">66,248 </w:t>
      </w:r>
      <w:r>
        <w:t>lbs/yr of TP.</w:t>
      </w:r>
      <w:r w:rsidRPr="00A73E70">
        <w:t xml:space="preserve"> </w:t>
      </w:r>
      <w:r>
        <w:t>Based on model revisions, reset 10-year and 15-year milestones, as needed.</w:t>
      </w:r>
    </w:p>
    <w:p w14:paraId="69EDF113" w14:textId="29D16EA7" w:rsidR="00A73E70" w:rsidRDefault="00A73E70" w:rsidP="001D79C9">
      <w:pPr>
        <w:pStyle w:val="ListBullet"/>
      </w:pPr>
      <w:r>
        <w:t xml:space="preserve">10-year milestone in 2030: </w:t>
      </w:r>
      <w:r w:rsidR="00435FA4">
        <w:t>65</w:t>
      </w:r>
      <w:r>
        <w:t xml:space="preserve"> % or </w:t>
      </w:r>
      <w:r w:rsidR="00930C64">
        <w:t xml:space="preserve">595.426 </w:t>
      </w:r>
      <w:r>
        <w:t xml:space="preserve">lbs/yr of TN and </w:t>
      </w:r>
      <w:r w:rsidR="00930C64">
        <w:t xml:space="preserve">143,538 </w:t>
      </w:r>
      <w:r>
        <w:t xml:space="preserve">lbs/yr of TP. </w:t>
      </w:r>
    </w:p>
    <w:p w14:paraId="68465398" w14:textId="1C3291A0" w:rsidR="00A73E70" w:rsidRDefault="00A73E70" w:rsidP="001D79C9">
      <w:pPr>
        <w:pStyle w:val="ListBullet"/>
      </w:pPr>
      <w:r>
        <w:t xml:space="preserve">15-year milestone in 2035: </w:t>
      </w:r>
      <w:r w:rsidR="00435FA4">
        <w:t>10</w:t>
      </w:r>
      <w:r>
        <w:t xml:space="preserve">0 % or </w:t>
      </w:r>
      <w:r w:rsidR="00930C64">
        <w:t xml:space="preserve">916,040 </w:t>
      </w:r>
      <w:r>
        <w:t xml:space="preserve">lbs/yr of TN and </w:t>
      </w:r>
      <w:r w:rsidR="00930C64">
        <w:t xml:space="preserve">220,828 </w:t>
      </w:r>
      <w:r>
        <w:t>lbs/yr of TP.</w:t>
      </w:r>
    </w:p>
    <w:p w14:paraId="096AD946" w14:textId="66AF3352" w:rsidR="00AA7A32" w:rsidRDefault="00AA7A32" w:rsidP="00AA7A32">
      <w:pPr>
        <w:pStyle w:val="BT"/>
      </w:pPr>
      <w:r>
        <w:t xml:space="preserve">The next milestone is in 2025, by which at least </w:t>
      </w:r>
      <w:r w:rsidR="00435FA4">
        <w:t>30</w:t>
      </w:r>
      <w:r>
        <w:t xml:space="preserve"> % of the TN and TP required reductions must be met. </w:t>
      </w:r>
      <w:r w:rsidR="009E3481" w:rsidRPr="009E3481">
        <w:rPr>
          <w:b/>
          <w:bCs/>
        </w:rPr>
        <w:fldChar w:fldCharType="begin"/>
      </w:r>
      <w:r w:rsidR="009E3481" w:rsidRPr="009E3481">
        <w:rPr>
          <w:b/>
          <w:bCs/>
        </w:rPr>
        <w:instrText xml:space="preserve"> REF _Ref55409651 \h  \* MERGEFORMAT </w:instrText>
      </w:r>
      <w:r w:rsidR="009E3481" w:rsidRPr="009E3481">
        <w:rPr>
          <w:b/>
          <w:bCs/>
        </w:rPr>
      </w:r>
      <w:r w:rsidR="009E3481" w:rsidRPr="009E3481">
        <w:rPr>
          <w:b/>
          <w:bCs/>
        </w:rPr>
        <w:fldChar w:fldCharType="separate"/>
      </w:r>
      <w:r w:rsidR="00260940" w:rsidRPr="00260940">
        <w:rPr>
          <w:b/>
          <w:bCs/>
        </w:rPr>
        <w:t xml:space="preserve">Figure </w:t>
      </w:r>
      <w:r w:rsidR="00260940" w:rsidRPr="00260940">
        <w:rPr>
          <w:b/>
          <w:bCs/>
          <w:noProof/>
        </w:rPr>
        <w:t>4</w:t>
      </w:r>
      <w:r w:rsidR="009E3481" w:rsidRPr="009E3481">
        <w:rPr>
          <w:b/>
          <w:bCs/>
        </w:rPr>
        <w:fldChar w:fldCharType="end"/>
      </w:r>
      <w:r w:rsidR="009E3481">
        <w:rPr>
          <w:b/>
          <w:bCs/>
        </w:rPr>
        <w:t xml:space="preserve"> </w:t>
      </w:r>
      <w:r w:rsidR="002E3341">
        <w:t xml:space="preserve">and </w:t>
      </w:r>
      <w:r w:rsidR="009E3481" w:rsidRPr="009E3481">
        <w:rPr>
          <w:b/>
          <w:bCs/>
        </w:rPr>
        <w:fldChar w:fldCharType="begin"/>
      </w:r>
      <w:r w:rsidR="009E3481" w:rsidRPr="009E3481">
        <w:rPr>
          <w:b/>
          <w:bCs/>
        </w:rPr>
        <w:instrText xml:space="preserve"> REF _Ref55409658 \h  \* MERGEFORMAT </w:instrText>
      </w:r>
      <w:r w:rsidR="009E3481" w:rsidRPr="009E3481">
        <w:rPr>
          <w:b/>
          <w:bCs/>
        </w:rPr>
      </w:r>
      <w:r w:rsidR="009E3481" w:rsidRPr="009E3481">
        <w:rPr>
          <w:b/>
          <w:bCs/>
        </w:rPr>
        <w:fldChar w:fldCharType="separate"/>
      </w:r>
      <w:r w:rsidR="00260940" w:rsidRPr="00260940">
        <w:rPr>
          <w:b/>
          <w:bCs/>
        </w:rPr>
        <w:t xml:space="preserve">Figure </w:t>
      </w:r>
      <w:r w:rsidR="00260940" w:rsidRPr="00260940">
        <w:rPr>
          <w:b/>
          <w:bCs/>
          <w:noProof/>
        </w:rPr>
        <w:t>5</w:t>
      </w:r>
      <w:r w:rsidR="009E3481" w:rsidRPr="009E3481">
        <w:rPr>
          <w:b/>
          <w:bCs/>
        </w:rPr>
        <w:fldChar w:fldCharType="end"/>
      </w:r>
      <w:r w:rsidR="002E3341">
        <w:t xml:space="preserve"> </w:t>
      </w:r>
      <w:r w:rsidR="00975719" w:rsidRPr="00975719">
        <w:t xml:space="preserve">shows the milestones as well as the cumulative </w:t>
      </w:r>
      <w:r w:rsidR="00975719">
        <w:t xml:space="preserve">TN and </w:t>
      </w:r>
      <w:r w:rsidR="00975719" w:rsidRPr="00975719">
        <w:t>TP reductions over time as projects are completed in each reporting period.</w:t>
      </w:r>
      <w:r w:rsidR="00975719">
        <w:t xml:space="preserve"> </w:t>
      </w:r>
      <w:r>
        <w:t xml:space="preserve">The deadline established by this BMAP for achieving the full load reductions is 2035, which is 22 years after the initial adoption </w:t>
      </w:r>
      <w:r w:rsidR="002E3341">
        <w:t>of</w:t>
      </w:r>
      <w:r>
        <w:t xml:space="preserve"> the 2013 BMAP.</w:t>
      </w:r>
    </w:p>
    <w:p w14:paraId="53BC6F60" w14:textId="77777777" w:rsidR="005F688F" w:rsidRDefault="005F688F" w:rsidP="00DB7043">
      <w:pPr>
        <w:pStyle w:val="BT"/>
        <w:jc w:val="center"/>
        <w:rPr>
          <w:sz w:val="23"/>
          <w:szCs w:val="23"/>
        </w:rPr>
        <w:sectPr w:rsidR="005F688F" w:rsidSect="00601F1F">
          <w:pgSz w:w="12240" w:h="15840" w:code="1"/>
          <w:pgMar w:top="1440" w:right="1440" w:bottom="1440" w:left="1440" w:header="720" w:footer="720" w:gutter="0"/>
          <w:cols w:space="720"/>
          <w:docGrid w:linePitch="360"/>
        </w:sectPr>
      </w:pPr>
    </w:p>
    <w:p w14:paraId="36E57E7D" w14:textId="0B59C613" w:rsidR="00975719" w:rsidRPr="00365407" w:rsidRDefault="005F688F" w:rsidP="00DB7043">
      <w:pPr>
        <w:pStyle w:val="BT"/>
        <w:jc w:val="center"/>
        <w:rPr>
          <w:sz w:val="23"/>
          <w:szCs w:val="23"/>
        </w:rPr>
      </w:pPr>
      <w:r>
        <w:rPr>
          <w:noProof/>
        </w:rPr>
        <w:lastRenderedPageBreak/>
        <w:drawing>
          <wp:inline distT="0" distB="0" distL="0" distR="0" wp14:anchorId="0E106E3E" wp14:editId="2ABC058F">
            <wp:extent cx="7315200" cy="5139690"/>
            <wp:effectExtent l="0" t="0" r="0" b="3810"/>
            <wp:docPr id="292" name="Chart 292">
              <a:extLst xmlns:a="http://schemas.openxmlformats.org/drawingml/2006/main">
                <a:ext uri="{FF2B5EF4-FFF2-40B4-BE49-F238E27FC236}">
                  <a16:creationId xmlns:a16="http://schemas.microsoft.com/office/drawing/2014/main" id="{E834269E-24DC-4543-866D-B971FC497E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688F627" w14:textId="465E3C79" w:rsidR="00975719" w:rsidRDefault="001F7408" w:rsidP="009E3481">
      <w:pPr>
        <w:pStyle w:val="Figure"/>
      </w:pPr>
      <w:bookmarkStart w:id="127" w:name="_Ref55409651"/>
      <w:bookmarkStart w:id="128" w:name="_Toc56428069"/>
      <w:r>
        <w:t xml:space="preserve">Figure </w:t>
      </w:r>
      <w:r>
        <w:fldChar w:fldCharType="begin"/>
      </w:r>
      <w:r>
        <w:instrText>SEQ Figure \* ARABIC</w:instrText>
      </w:r>
      <w:r>
        <w:fldChar w:fldCharType="separate"/>
      </w:r>
      <w:r w:rsidR="00260940">
        <w:rPr>
          <w:noProof/>
        </w:rPr>
        <w:t>4</w:t>
      </w:r>
      <w:r>
        <w:fldChar w:fldCharType="end"/>
      </w:r>
      <w:bookmarkEnd w:id="127"/>
      <w:r w:rsidR="00975719">
        <w:t xml:space="preserve">. Estimated progress towards the CIRL BMAP TN milestones with projects completed through </w:t>
      </w:r>
      <w:r w:rsidR="00365407">
        <w:t xml:space="preserve">July </w:t>
      </w:r>
      <w:r w:rsidR="00F6535F">
        <w:t xml:space="preserve">31, </w:t>
      </w:r>
      <w:r w:rsidR="00365407">
        <w:t>2020</w:t>
      </w:r>
      <w:bookmarkEnd w:id="128"/>
    </w:p>
    <w:p w14:paraId="385C8EDB" w14:textId="6C99F38E" w:rsidR="00975719" w:rsidRDefault="005F688F" w:rsidP="00DB7043">
      <w:pPr>
        <w:pStyle w:val="BT"/>
        <w:jc w:val="center"/>
        <w:rPr>
          <w:lang w:eastAsia="x-none"/>
        </w:rPr>
      </w:pPr>
      <w:r>
        <w:rPr>
          <w:noProof/>
        </w:rPr>
        <w:lastRenderedPageBreak/>
        <w:drawing>
          <wp:inline distT="0" distB="0" distL="0" distR="0" wp14:anchorId="69218EF0" wp14:editId="35D91D64">
            <wp:extent cx="7334250" cy="5143500"/>
            <wp:effectExtent l="0" t="0" r="0" b="0"/>
            <wp:docPr id="291" name="Chart 291">
              <a:extLst xmlns:a="http://schemas.openxmlformats.org/drawingml/2006/main">
                <a:ext uri="{FF2B5EF4-FFF2-40B4-BE49-F238E27FC236}">
                  <a16:creationId xmlns:a16="http://schemas.microsoft.com/office/drawing/2014/main" id="{DDE322E2-CA4F-47B9-BC44-DD9E456C10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005D8C1" w14:textId="3E61AFB8" w:rsidR="001F7408" w:rsidRDefault="001F7408" w:rsidP="009E3481">
      <w:pPr>
        <w:pStyle w:val="Figure"/>
      </w:pPr>
      <w:bookmarkStart w:id="129" w:name="_Ref55409658"/>
      <w:bookmarkStart w:id="130" w:name="_Toc56428070"/>
      <w:r>
        <w:t xml:space="preserve">Figure </w:t>
      </w:r>
      <w:r>
        <w:fldChar w:fldCharType="begin"/>
      </w:r>
      <w:r>
        <w:instrText>SEQ Figure \* ARABIC</w:instrText>
      </w:r>
      <w:r>
        <w:fldChar w:fldCharType="separate"/>
      </w:r>
      <w:r w:rsidR="00260940">
        <w:rPr>
          <w:noProof/>
        </w:rPr>
        <w:t>5</w:t>
      </w:r>
      <w:r>
        <w:fldChar w:fldCharType="end"/>
      </w:r>
      <w:bookmarkEnd w:id="129"/>
      <w:r>
        <w:t>. Estimated progress towards meeting the CIRL TP milestones with projects completed</w:t>
      </w:r>
      <w:r w:rsidRPr="005F6CC9">
        <w:t xml:space="preserve"> through</w:t>
      </w:r>
      <w:r>
        <w:t xml:space="preserve"> July 31, 2020</w:t>
      </w:r>
      <w:bookmarkEnd w:id="130"/>
    </w:p>
    <w:p w14:paraId="2FD4EEE2" w14:textId="77777777" w:rsidR="005F688F" w:rsidRDefault="005F688F" w:rsidP="00930C64">
      <w:pPr>
        <w:sectPr w:rsidR="005F688F" w:rsidSect="005F688F">
          <w:pgSz w:w="15840" w:h="12240" w:orient="landscape" w:code="1"/>
          <w:pgMar w:top="1440" w:right="1440" w:bottom="1440" w:left="1440" w:header="720" w:footer="720" w:gutter="0"/>
          <w:cols w:space="720"/>
          <w:docGrid w:linePitch="360"/>
        </w:sectPr>
      </w:pPr>
    </w:p>
    <w:p w14:paraId="0A604161" w14:textId="5FF38238" w:rsidR="00363C32" w:rsidRDefault="005E6FD9" w:rsidP="00547724">
      <w:pPr>
        <w:pStyle w:val="Heading3"/>
        <w:ind w:left="0"/>
      </w:pPr>
      <w:bookmarkStart w:id="131" w:name="_Toc31199655"/>
      <w:r>
        <w:lastRenderedPageBreak/>
        <w:t xml:space="preserve"> </w:t>
      </w:r>
      <w:bookmarkStart w:id="132" w:name="_Toc56246062"/>
      <w:r w:rsidR="00363C32" w:rsidRPr="00363C32">
        <w:t>Assumptions</w:t>
      </w:r>
      <w:bookmarkEnd w:id="131"/>
      <w:bookmarkEnd w:id="132"/>
    </w:p>
    <w:p w14:paraId="06513E81" w14:textId="77777777" w:rsidR="00854383" w:rsidRDefault="00854383" w:rsidP="00854383">
      <w:pPr>
        <w:pStyle w:val="BodyText"/>
      </w:pPr>
      <w:r>
        <w:t>The water quality impacts of BMAP implementation are based on several fundamental assumptions about the pollutants targeted by the TMDLs, modeling approaches, waterbody response, and natural processes. The following assumptions were used during the BMAP process:</w:t>
      </w:r>
    </w:p>
    <w:p w14:paraId="75D78DBD" w14:textId="77777777" w:rsidR="00854383" w:rsidRPr="001A08F4" w:rsidRDefault="00854383">
      <w:pPr>
        <w:pStyle w:val="ListBullet"/>
      </w:pPr>
      <w:r w:rsidRPr="001A08F4">
        <w:t>Certain BMPs were assigned provisional nutrient reduction benefits for load reductions in this BMAP iteration while additional monitoring and research are conducted to quantify their effectiveness. These estimated reductions may change in future BMAP iterations as additional information becomes available.</w:t>
      </w:r>
    </w:p>
    <w:p w14:paraId="6965724F" w14:textId="49E7322A" w:rsidR="00854383" w:rsidRPr="001A08F4" w:rsidRDefault="00854383">
      <w:pPr>
        <w:pStyle w:val="ListBullet"/>
      </w:pPr>
      <w:r w:rsidRPr="001A08F4">
        <w:t>Nutrient reduction benefits of the stakeholders</w:t>
      </w:r>
      <w:r w:rsidR="00C64A90">
        <w:t>'</w:t>
      </w:r>
      <w:r w:rsidRPr="001A08F4">
        <w:t xml:space="preserve"> projects were calculated using the best available methodologies. Project-specific monitoring, where available, will be used to verify calculations, and reduction benefits may be adjusted as necessary.</w:t>
      </w:r>
    </w:p>
    <w:p w14:paraId="20E21A7D" w14:textId="4C5AEA9C" w:rsidR="005A5337" w:rsidRPr="001D79C9" w:rsidRDefault="005A5337">
      <w:pPr>
        <w:pStyle w:val="ListBullet"/>
      </w:pPr>
      <w:r w:rsidRPr="001A08F4">
        <w:t xml:space="preserve">The TMDL requires TN and TP reductions from the watershed to improve water quality in the </w:t>
      </w:r>
      <w:r w:rsidR="00C64A90">
        <w:t>C</w:t>
      </w:r>
      <w:r w:rsidRPr="001A08F4">
        <w:t>IRL to allow seagrass to grow at greater water depths. High watershed nutrient loadings result in high chlorophyll-a concentrations in the lagoon, which reduce light availability to the seagrass and limit the depth at which seagrass can grow. Therefore, reducing nutrient loading to the CIRL is the most important factor to improving seagrass depth limits.</w:t>
      </w:r>
    </w:p>
    <w:p w14:paraId="55EF396B" w14:textId="0CE9A628" w:rsidR="00854383" w:rsidRPr="001A08F4" w:rsidRDefault="005A5337">
      <w:pPr>
        <w:pStyle w:val="ListBullet"/>
      </w:pPr>
      <w:r w:rsidRPr="001A08F4" w:rsidDel="005A5337">
        <w:t xml:space="preserve"> </w:t>
      </w:r>
      <w:r w:rsidR="00854383" w:rsidRPr="001A08F4">
        <w:t xml:space="preserve">The allocations do not require load reductions from areas identified as natural land use areas in the </w:t>
      </w:r>
      <w:r w:rsidR="00975719" w:rsidRPr="001A08F4">
        <w:t xml:space="preserve">modeled </w:t>
      </w:r>
      <w:r w:rsidR="00854383" w:rsidRPr="001A08F4">
        <w:t>land use/land cover information. These loads are considered uncontrollable, background sources, and the stakeholders are not required to make reductions on natural lands. The focus of the BMAP allocations is on urban and agricultural stormwater sources and septic systems in the watershed.</w:t>
      </w:r>
    </w:p>
    <w:p w14:paraId="3EAFA008" w14:textId="56E7304C" w:rsidR="00F6535F" w:rsidRPr="001A08F4" w:rsidRDefault="00DB7043">
      <w:pPr>
        <w:pStyle w:val="ListBullet"/>
      </w:pPr>
      <w:r w:rsidRPr="001A08F4">
        <w:t>Water is exchanged between the CIRL and other nearby waterbodies (the North Indian River Lagoon, Banana River Lagoon, and the St. Lucie River and Estuary), and water quality conditions in the CIRL may be influenced by conditions in nearby waters. To help address these nearby conditions, separate BMAPs have been adopted for these watersheds.</w:t>
      </w:r>
      <w:bookmarkStart w:id="133" w:name="_Toc31199656"/>
    </w:p>
    <w:p w14:paraId="2FDEAC45" w14:textId="1BD78AB1" w:rsidR="00D81ED8" w:rsidRDefault="005E6FD9" w:rsidP="00D269C0">
      <w:pPr>
        <w:pStyle w:val="Heading3"/>
        <w:ind w:left="0"/>
      </w:pPr>
      <w:r>
        <w:t xml:space="preserve"> </w:t>
      </w:r>
      <w:bookmarkStart w:id="134" w:name="_Toc56246063"/>
      <w:r w:rsidR="00D81ED8" w:rsidRPr="00D81ED8">
        <w:t>Considerations</w:t>
      </w:r>
      <w:bookmarkEnd w:id="133"/>
      <w:bookmarkEnd w:id="134"/>
    </w:p>
    <w:p w14:paraId="4BB71476" w14:textId="77777777" w:rsidR="00854383" w:rsidRDefault="00854383" w:rsidP="00854383">
      <w:pPr>
        <w:pStyle w:val="BodyText"/>
      </w:pPr>
      <w:r>
        <w:t>This</w:t>
      </w:r>
      <w:r w:rsidRPr="00BE36E6">
        <w:t xml:space="preserve"> BMAP requires stakeholders to implement their projects to achieve reductions within the specified period. However, </w:t>
      </w:r>
      <w:r>
        <w:t xml:space="preserve">the </w:t>
      </w:r>
      <w:r w:rsidRPr="00BE36E6">
        <w:t>full implementation of this BMAP will be a long-term</w:t>
      </w:r>
      <w:r>
        <w:t>,</w:t>
      </w:r>
      <w:r w:rsidRPr="00BE36E6">
        <w:t xml:space="preserve"> </w:t>
      </w:r>
      <w:r>
        <w:t>adaptively managed process</w:t>
      </w:r>
      <w:r w:rsidRPr="00BE36E6">
        <w:t xml:space="preserve">. While some of the </w:t>
      </w:r>
      <w:r>
        <w:t xml:space="preserve">BMAP </w:t>
      </w:r>
      <w:r w:rsidRPr="00BE36E6">
        <w:t xml:space="preserve">projects and activities </w:t>
      </w:r>
      <w:r>
        <w:t xml:space="preserve">were recently </w:t>
      </w:r>
      <w:r w:rsidRPr="00BE36E6">
        <w:t xml:space="preserve">completed or are currently ongoing, several projects require more time to design, secure funding, and </w:t>
      </w:r>
      <w:r w:rsidRPr="00BE36E6">
        <w:lastRenderedPageBreak/>
        <w:t>construct.</w:t>
      </w:r>
      <w:r>
        <w:t xml:space="preserve"> Regular followup and continued coordination and communication by the stakeholders will be essential to ensure the implementation of management strategies and assessment of incremental effects.</w:t>
      </w:r>
    </w:p>
    <w:p w14:paraId="4998CE34" w14:textId="77777777" w:rsidR="00854383" w:rsidRDefault="00854383" w:rsidP="00854383">
      <w:pPr>
        <w:pStyle w:val="BodyText"/>
      </w:pPr>
      <w:r w:rsidRPr="00BE36E6">
        <w:t xml:space="preserve">During the BMAP process, </w:t>
      </w:r>
      <w:r>
        <w:t>a number of</w:t>
      </w:r>
      <w:r w:rsidRPr="00BE36E6">
        <w:t xml:space="preserve"> items were identified that should be addressed in future watershed management cycles to ensure that future BMAPs use the most accurate information:</w:t>
      </w:r>
    </w:p>
    <w:p w14:paraId="062B8AD8" w14:textId="1B45D152" w:rsidR="00854383" w:rsidRPr="005F0DFA" w:rsidRDefault="00854383">
      <w:pPr>
        <w:pStyle w:val="ListBullet"/>
      </w:pPr>
      <w:r w:rsidRPr="003F19F1">
        <w:rPr>
          <w:b/>
          <w:bCs/>
        </w:rPr>
        <w:t>Land Uses</w:t>
      </w:r>
      <w:r w:rsidRPr="005F0DFA">
        <w:t xml:space="preserve"> – The loading estimates in the BMAP are based on land uses at a point in time, allowing the model to be calibrated. The loading estimates for this BMAP iteration were based on  land use</w:t>
      </w:r>
      <w:r>
        <w:t>/land cover</w:t>
      </w:r>
      <w:r w:rsidRPr="005F0DFA">
        <w:t xml:space="preserve"> data</w:t>
      </w:r>
      <w:r>
        <w:t xml:space="preserve"> from </w:t>
      </w:r>
      <w:r w:rsidR="009E799C">
        <w:t xml:space="preserve">approximately </w:t>
      </w:r>
      <w:r w:rsidR="009E799C" w:rsidRPr="005F0DFA">
        <w:t>201</w:t>
      </w:r>
      <w:r w:rsidR="009E799C">
        <w:t xml:space="preserve">5 from </w:t>
      </w:r>
      <w:r>
        <w:t>the water management districts as well as property appraiser data</w:t>
      </w:r>
      <w:r w:rsidRPr="005F0DFA">
        <w:t>.</w:t>
      </w:r>
    </w:p>
    <w:p w14:paraId="210E0E16" w14:textId="36F60E66" w:rsidR="00854383" w:rsidRPr="00C8170C" w:rsidRDefault="00854383">
      <w:pPr>
        <w:pStyle w:val="ListBullet"/>
      </w:pPr>
      <w:r w:rsidRPr="003F19F1">
        <w:rPr>
          <w:b/>
          <w:bCs/>
        </w:rPr>
        <w:t>Basin Boundaries</w:t>
      </w:r>
      <w:r w:rsidRPr="005F0DFA">
        <w:t xml:space="preserve"> –</w:t>
      </w:r>
      <w:r w:rsidR="009E3481" w:rsidRPr="009E3481">
        <w:rPr>
          <w:rStyle w:val="BodyTextChar"/>
          <w:rFonts w:eastAsiaTheme="minorHAnsi"/>
          <w:b/>
        </w:rPr>
        <w:fldChar w:fldCharType="begin"/>
      </w:r>
      <w:r w:rsidR="009E3481" w:rsidRPr="009E3481">
        <w:rPr>
          <w:b/>
        </w:rPr>
        <w:instrText xml:space="preserve"> REF _Ref55409725 \h </w:instrText>
      </w:r>
      <w:r w:rsidR="009E3481" w:rsidRPr="009E3481">
        <w:rPr>
          <w:rStyle w:val="BodyTextChar"/>
          <w:rFonts w:eastAsiaTheme="minorHAnsi"/>
          <w:b/>
        </w:rPr>
        <w:instrText xml:space="preserve"> \* MERGEFORMAT </w:instrText>
      </w:r>
      <w:r w:rsidR="009E3481" w:rsidRPr="009E3481">
        <w:rPr>
          <w:rStyle w:val="BodyTextChar"/>
          <w:rFonts w:eastAsiaTheme="minorHAnsi"/>
          <w:b/>
        </w:rPr>
      </w:r>
      <w:r w:rsidR="009E3481" w:rsidRPr="009E3481">
        <w:rPr>
          <w:rStyle w:val="BodyTextChar"/>
          <w:rFonts w:eastAsiaTheme="minorHAnsi"/>
          <w:b/>
        </w:rPr>
        <w:fldChar w:fldCharType="separate"/>
      </w:r>
      <w:r w:rsidR="00260940" w:rsidRPr="00260940">
        <w:rPr>
          <w:b/>
        </w:rPr>
        <w:t xml:space="preserve">Figure </w:t>
      </w:r>
      <w:r w:rsidR="00260940" w:rsidRPr="00260940">
        <w:rPr>
          <w:b/>
          <w:noProof/>
        </w:rPr>
        <w:t>6</w:t>
      </w:r>
      <w:r w:rsidR="009E3481" w:rsidRPr="009E3481">
        <w:rPr>
          <w:rStyle w:val="BodyTextChar"/>
          <w:rFonts w:eastAsiaTheme="minorHAnsi"/>
          <w:b/>
        </w:rPr>
        <w:fldChar w:fldCharType="end"/>
      </w:r>
      <w:r w:rsidR="009E3481">
        <w:rPr>
          <w:rStyle w:val="BodyTextChar"/>
          <w:rFonts w:eastAsiaTheme="minorHAnsi"/>
          <w:b/>
        </w:rPr>
        <w:t xml:space="preserve"> </w:t>
      </w:r>
      <w:r>
        <w:rPr>
          <w:rStyle w:val="BodyTextChar"/>
          <w:rFonts w:eastAsiaTheme="minorHAnsi"/>
        </w:rPr>
        <w:t xml:space="preserve">shows the previous and updated BMAP boundary. Overall, </w:t>
      </w:r>
      <w:r w:rsidR="001E6697">
        <w:rPr>
          <w:rStyle w:val="BodyTextChar"/>
          <w:rFonts w:eastAsiaTheme="minorHAnsi"/>
        </w:rPr>
        <w:t>1,214</w:t>
      </w:r>
      <w:r>
        <w:rPr>
          <w:rStyle w:val="BodyTextChar"/>
          <w:rFonts w:eastAsiaTheme="minorHAnsi"/>
        </w:rPr>
        <w:t xml:space="preserve"> acres were added to the BMAP area and </w:t>
      </w:r>
      <w:r w:rsidR="001E6697">
        <w:rPr>
          <w:rStyle w:val="BodyTextChar"/>
          <w:rFonts w:eastAsiaTheme="minorHAnsi"/>
        </w:rPr>
        <w:t>122,538</w:t>
      </w:r>
      <w:r>
        <w:rPr>
          <w:rStyle w:val="BodyTextChar"/>
          <w:rFonts w:eastAsiaTheme="minorHAnsi"/>
        </w:rPr>
        <w:t xml:space="preserve"> acres removed, resulting in a net </w:t>
      </w:r>
      <w:r w:rsidR="001E6697">
        <w:rPr>
          <w:rStyle w:val="BodyTextChar"/>
          <w:rFonts w:eastAsiaTheme="minorHAnsi"/>
        </w:rPr>
        <w:t>reduction of 121,144</w:t>
      </w:r>
      <w:r>
        <w:rPr>
          <w:rStyle w:val="BodyTextChar"/>
          <w:rFonts w:eastAsiaTheme="minorHAnsi"/>
        </w:rPr>
        <w:t xml:space="preserve"> acres. </w:t>
      </w:r>
      <w:r w:rsidR="00411B70">
        <w:rPr>
          <w:rStyle w:val="BodyTextChar"/>
          <w:rFonts w:eastAsiaTheme="minorHAnsi"/>
        </w:rPr>
        <w:t xml:space="preserve">When the 2013 basin boundary was </w:t>
      </w:r>
      <w:r w:rsidR="002E3341">
        <w:rPr>
          <w:rStyle w:val="BodyTextChar"/>
          <w:rFonts w:eastAsiaTheme="minorHAnsi"/>
        </w:rPr>
        <w:t>developed</w:t>
      </w:r>
      <w:r w:rsidR="00411B70">
        <w:rPr>
          <w:rStyle w:val="BodyTextChar"/>
          <w:rFonts w:eastAsiaTheme="minorHAnsi"/>
        </w:rPr>
        <w:t>, there was uncertainty about some areas and whether they drained to the IRL or to the Upper St. Johns River or other adjacent watrbodies. The boundaries were adjusted based on the best information available about the hydrology of the IRL but future adjustments may be made because of flow diversions or updated information.</w:t>
      </w:r>
    </w:p>
    <w:p w14:paraId="308A0558" w14:textId="77777777" w:rsidR="00BE6420" w:rsidRDefault="00854383">
      <w:pPr>
        <w:pStyle w:val="ListBullet"/>
      </w:pPr>
      <w:r w:rsidRPr="005F0DFA">
        <w:rPr>
          <w:b/>
        </w:rPr>
        <w:t>Jurisdictional Boundaries</w:t>
      </w:r>
      <w:r w:rsidRPr="00C62CFF">
        <w:t xml:space="preserve"> –</w:t>
      </w:r>
      <w:r>
        <w:t xml:space="preserve"> Entities may experience shifts in their jurisdictional boundaries over time that require allocation adjustments. C</w:t>
      </w:r>
      <w:r w:rsidRPr="0047291A">
        <w:t>hanges to the boundaries and/or allocations for these stakeholders may be made</w:t>
      </w:r>
      <w:r>
        <w:t xml:space="preserve"> as necessary and </w:t>
      </w:r>
      <w:r w:rsidRPr="0047291A">
        <w:t>reflected in future BMAP iterations.</w:t>
      </w:r>
    </w:p>
    <w:p w14:paraId="5C623C7B" w14:textId="7A980B8B" w:rsidR="00BE6420" w:rsidRDefault="00BE6420">
      <w:pPr>
        <w:pStyle w:val="ListBullet"/>
      </w:pPr>
      <w:r w:rsidRPr="00BE6420">
        <w:rPr>
          <w:b/>
          <w:bCs/>
        </w:rPr>
        <w:t>SWIL Model</w:t>
      </w:r>
      <w:r>
        <w:t xml:space="preserve"> – The SWIL Model was initially developed under a stakeholder partnership for purposes other than the BMAPs, and DEP </w:t>
      </w:r>
      <w:r w:rsidR="00EA521D">
        <w:t xml:space="preserve">will explore </w:t>
      </w:r>
      <w:r>
        <w:t>refinements that may help improve the future use of the SWIL for the</w:t>
      </w:r>
      <w:r w:rsidR="00EA521D">
        <w:t xml:space="preserve"> IRL</w:t>
      </w:r>
      <w:r>
        <w:t xml:space="preserve"> BMAPs. This effort could include updates to some of the SWIL Model input layers, verification of watershed boundaries in some areas, revisions to the model period of record, and validation of predicted flows in selected calibration basins. There are also several optional tasks that could streamline efforts during the load allocation and project calculation processes.</w:t>
      </w:r>
      <w:r w:rsidRPr="00BE6420">
        <w:rPr>
          <w:rFonts w:cstheme="minorHAnsi"/>
        </w:rPr>
        <w:t xml:space="preserve"> </w:t>
      </w:r>
      <w:r w:rsidRPr="000923B2">
        <w:rPr>
          <w:rFonts w:cstheme="minorHAnsi"/>
        </w:rPr>
        <w:t>DEP expect</w:t>
      </w:r>
      <w:r w:rsidR="0057016E">
        <w:rPr>
          <w:rFonts w:cstheme="minorHAnsi"/>
        </w:rPr>
        <w:t>s</w:t>
      </w:r>
      <w:r w:rsidRPr="000923B2">
        <w:rPr>
          <w:rFonts w:cstheme="minorHAnsi"/>
        </w:rPr>
        <w:t xml:space="preserve"> the SWIL Model enhancements to change the loading estimates and the </w:t>
      </w:r>
      <w:r w:rsidR="0057016E">
        <w:rPr>
          <w:rFonts w:cstheme="minorHAnsi"/>
        </w:rPr>
        <w:t xml:space="preserve">CIRL </w:t>
      </w:r>
      <w:r w:rsidRPr="000923B2">
        <w:rPr>
          <w:rFonts w:cstheme="minorHAnsi"/>
        </w:rPr>
        <w:t>future allocations</w:t>
      </w:r>
      <w:r>
        <w:rPr>
          <w:rFonts w:cstheme="minorHAnsi"/>
        </w:rPr>
        <w:t>.</w:t>
      </w:r>
      <w:r w:rsidRPr="000923B2">
        <w:rPr>
          <w:rFonts w:cstheme="minorHAnsi"/>
        </w:rPr>
        <w:t xml:space="preserve"> </w:t>
      </w:r>
      <w:r>
        <w:rPr>
          <w:rFonts w:cstheme="minorHAnsi"/>
        </w:rPr>
        <w:t>A</w:t>
      </w:r>
      <w:r w:rsidRPr="000923B2">
        <w:rPr>
          <w:rFonts w:cstheme="minorHAnsi"/>
        </w:rPr>
        <w:t xml:space="preserve">lthough </w:t>
      </w:r>
      <w:r w:rsidR="0057016E">
        <w:rPr>
          <w:rFonts w:cstheme="minorHAnsi"/>
        </w:rPr>
        <w:t>it is</w:t>
      </w:r>
      <w:r w:rsidRPr="000923B2">
        <w:rPr>
          <w:rFonts w:cstheme="minorHAnsi"/>
        </w:rPr>
        <w:t xml:space="preserve"> </w:t>
      </w:r>
      <w:r w:rsidR="0057016E">
        <w:rPr>
          <w:rFonts w:cstheme="minorHAnsi"/>
        </w:rPr>
        <w:t>un</w:t>
      </w:r>
      <w:r w:rsidRPr="000923B2">
        <w:rPr>
          <w:rFonts w:cstheme="minorHAnsi"/>
        </w:rPr>
        <w:t>know</w:t>
      </w:r>
      <w:r w:rsidR="0057016E">
        <w:rPr>
          <w:rFonts w:cstheme="minorHAnsi"/>
        </w:rPr>
        <w:t>n</w:t>
      </w:r>
      <w:r w:rsidRPr="000923B2">
        <w:rPr>
          <w:rFonts w:cstheme="minorHAnsi"/>
        </w:rPr>
        <w:t xml:space="preserve"> for certain the direction and magnitude of those changes</w:t>
      </w:r>
      <w:r>
        <w:rPr>
          <w:rFonts w:cstheme="minorHAnsi"/>
        </w:rPr>
        <w:t xml:space="preserve">, </w:t>
      </w:r>
      <w:r w:rsidR="0057016E">
        <w:rPr>
          <w:rFonts w:cstheme="minorHAnsi"/>
        </w:rPr>
        <w:t xml:space="preserve">DEP </w:t>
      </w:r>
      <w:r>
        <w:rPr>
          <w:rFonts w:cstheme="minorHAnsi"/>
        </w:rPr>
        <w:t>anticipate</w:t>
      </w:r>
      <w:r w:rsidR="0057016E">
        <w:rPr>
          <w:rFonts w:cstheme="minorHAnsi"/>
        </w:rPr>
        <w:t>s</w:t>
      </w:r>
      <w:r>
        <w:rPr>
          <w:rFonts w:cstheme="minorHAnsi"/>
        </w:rPr>
        <w:t xml:space="preserve"> that some may be higher, and some may lower</w:t>
      </w:r>
      <w:r w:rsidRPr="000923B2">
        <w:rPr>
          <w:rFonts w:cstheme="minorHAnsi"/>
        </w:rPr>
        <w:t>.</w:t>
      </w:r>
    </w:p>
    <w:p w14:paraId="18665467" w14:textId="128B262D" w:rsidR="00854383" w:rsidRDefault="00854383">
      <w:pPr>
        <w:pStyle w:val="ListBullet"/>
      </w:pPr>
      <w:r w:rsidRPr="00BE6420">
        <w:rPr>
          <w:b/>
        </w:rPr>
        <w:t>C</w:t>
      </w:r>
      <w:r w:rsidR="001A08F4">
        <w:rPr>
          <w:b/>
        </w:rPr>
        <w:t>ommunity Development District (C</w:t>
      </w:r>
      <w:r w:rsidRPr="00BE6420">
        <w:rPr>
          <w:b/>
        </w:rPr>
        <w:t>DD</w:t>
      </w:r>
      <w:r w:rsidR="001A08F4">
        <w:rPr>
          <w:b/>
        </w:rPr>
        <w:t>)</w:t>
      </w:r>
      <w:r w:rsidRPr="00BE6420">
        <w:rPr>
          <w:b/>
        </w:rPr>
        <w:t xml:space="preserve"> Responsibilities</w:t>
      </w:r>
      <w:r w:rsidRPr="00C62CFF">
        <w:t xml:space="preserve"> –</w:t>
      </w:r>
      <w:r w:rsidRPr="0047291A">
        <w:t>D</w:t>
      </w:r>
      <w:r>
        <w:t xml:space="preserve">EP </w:t>
      </w:r>
      <w:r w:rsidRPr="0047291A">
        <w:t xml:space="preserve">has had several </w:t>
      </w:r>
      <w:r w:rsidR="00EA521D">
        <w:t>communications</w:t>
      </w:r>
      <w:r w:rsidR="00EA521D" w:rsidRPr="0047291A">
        <w:t xml:space="preserve"> </w:t>
      </w:r>
      <w:r w:rsidRPr="0047291A">
        <w:t xml:space="preserve">with </w:t>
      </w:r>
      <w:r w:rsidR="00E55380">
        <w:t xml:space="preserve">the </w:t>
      </w:r>
      <w:r w:rsidRPr="0047291A">
        <w:t>CDDs located in the</w:t>
      </w:r>
      <w:r w:rsidR="00E55380">
        <w:t xml:space="preserve"> CIRL</w:t>
      </w:r>
      <w:r w:rsidRPr="0047291A">
        <w:t>. CDDs were assigned allocations only if three criteria were met: (1) there is development</w:t>
      </w:r>
      <w:r w:rsidRPr="00BE6420">
        <w:rPr>
          <w:b/>
        </w:rPr>
        <w:t>—</w:t>
      </w:r>
      <w:r w:rsidRPr="0047291A">
        <w:t>i.e., roads and infrastructure</w:t>
      </w:r>
      <w:r w:rsidRPr="00BE6420">
        <w:rPr>
          <w:b/>
        </w:rPr>
        <w:t>—</w:t>
      </w:r>
      <w:r>
        <w:t>i</w:t>
      </w:r>
      <w:r w:rsidRPr="0047291A">
        <w:t>n the CDD</w:t>
      </w:r>
      <w:r>
        <w:t xml:space="preserve"> area</w:t>
      </w:r>
      <w:r w:rsidRPr="0047291A">
        <w:t xml:space="preserve">; (2) the CDD </w:t>
      </w:r>
      <w:r>
        <w:t>does not discharge</w:t>
      </w:r>
      <w:r w:rsidRPr="0047291A">
        <w:t xml:space="preserve"> to </w:t>
      </w:r>
      <w:r w:rsidR="00E55380">
        <w:t xml:space="preserve">an </w:t>
      </w:r>
      <w:r w:rsidRPr="0047291A">
        <w:t xml:space="preserve">MS4; and (3) the CDD pays a stormwater fee and receives a </w:t>
      </w:r>
      <w:r w:rsidRPr="0047291A">
        <w:lastRenderedPageBreak/>
        <w:t>refund of this fe</w:t>
      </w:r>
      <w:r w:rsidR="00E55380">
        <w:t xml:space="preserve">e. </w:t>
      </w:r>
      <w:r w:rsidRPr="0047291A">
        <w:t>CDDs that did not receive an allocation in this BMAP iteration may receive allocations in future BMAP iterations.</w:t>
      </w:r>
    </w:p>
    <w:p w14:paraId="4F0AAB06" w14:textId="7E34B457" w:rsidR="00B20CCA" w:rsidRDefault="00B20CCA">
      <w:pPr>
        <w:pStyle w:val="ListBullet"/>
        <w:rPr>
          <w:sz w:val="22"/>
        </w:rPr>
      </w:pPr>
      <w:bookmarkStart w:id="135" w:name="_Hlk52636745"/>
      <w:r>
        <w:rPr>
          <w:b/>
        </w:rPr>
        <w:t>Special Districts</w:t>
      </w:r>
      <w:r>
        <w:t xml:space="preserve"> – W</w:t>
      </w:r>
      <w:r w:rsidR="001A08F4">
        <w:t>ater control districts (W</w:t>
      </w:r>
      <w:r>
        <w:t>CDs</w:t>
      </w:r>
      <w:r w:rsidR="001A08F4">
        <w:t>)</w:t>
      </w:r>
      <w:r>
        <w:t xml:space="preserve"> and similar types of special districts have been assigned qualitative allocations for the canals and rights-of-way to the special districts, as the districts have control over these portions of their jurisdictions. These districts are required to implement specific canal and right-of-way BMPs to be compliant with the BMAP. The BMPs for each special district are based on the activities and land uses within the district and reporting on those BMPs is due annually. The specific approach for each special district is described in </w:t>
      </w:r>
      <w:r w:rsidRPr="00733AB8">
        <w:rPr>
          <w:b/>
          <w:bCs/>
        </w:rPr>
        <w:t xml:space="preserve">Appendix </w:t>
      </w:r>
      <w:r w:rsidR="00DE332B">
        <w:rPr>
          <w:b/>
          <w:bCs/>
        </w:rPr>
        <w:t>D</w:t>
      </w:r>
      <w:r>
        <w:t>, and will be reevaluated in each 5-year BMAP update</w:t>
      </w:r>
      <w:r w:rsidR="0060262B">
        <w:t xml:space="preserve">. </w:t>
      </w:r>
      <w:r>
        <w:t>The evaluation will be based on the special district</w:t>
      </w:r>
      <w:r w:rsidR="00C64A90">
        <w:t>'</w:t>
      </w:r>
      <w:r>
        <w:t xml:space="preserve">s operations, authorities, and utilization of those authorities. </w:t>
      </w:r>
    </w:p>
    <w:bookmarkEnd w:id="135"/>
    <w:p w14:paraId="31205F78" w14:textId="6EE568FD" w:rsidR="00854383" w:rsidRDefault="00854383">
      <w:pPr>
        <w:pStyle w:val="ListBullet"/>
      </w:pPr>
      <w:r w:rsidRPr="005F0DFA">
        <w:rPr>
          <w:b/>
        </w:rPr>
        <w:t xml:space="preserve">Complexity of </w:t>
      </w:r>
      <w:r w:rsidR="003151AF">
        <w:rPr>
          <w:b/>
        </w:rPr>
        <w:t xml:space="preserve">the </w:t>
      </w:r>
      <w:r w:rsidRPr="005F0DFA">
        <w:rPr>
          <w:b/>
        </w:rPr>
        <w:t>Problem</w:t>
      </w:r>
      <w:r w:rsidRPr="00C62CFF">
        <w:t xml:space="preserve"> – </w:t>
      </w:r>
      <w:r>
        <w:t xml:space="preserve">DEP acknowledges the complexity of the dynamics that affect the water quality of the </w:t>
      </w:r>
      <w:r w:rsidR="00BE6420">
        <w:t>CIRL;</w:t>
      </w:r>
      <w:r>
        <w:t xml:space="preserve"> therefore, this BMAP is designed to encompass a wide variety of projects that will cumulatively act to significantly reduce nutrient loads.</w:t>
      </w:r>
      <w:r w:rsidR="003151AF">
        <w:t xml:space="preserve"> In estuarine-based systems, the interaction with ocean waters and freshwater inflows adds variabily to the water quality conditions. Other factors such as </w:t>
      </w:r>
      <w:r w:rsidR="00D31761">
        <w:t xml:space="preserve">inconsistency </w:t>
      </w:r>
      <w:r w:rsidR="003151AF">
        <w:t>in annual rainfall</w:t>
      </w:r>
      <w:r w:rsidR="00D31761">
        <w:t xml:space="preserve"> amounts</w:t>
      </w:r>
      <w:r w:rsidR="003151AF">
        <w:t xml:space="preserve">, changing land uses and farming practices, and interal nutrient sources like muck deposits also complicate measuring the </w:t>
      </w:r>
      <w:r w:rsidR="00D31761">
        <w:t xml:space="preserve">benefits of projects </w:t>
      </w:r>
      <w:r w:rsidR="00EA521D">
        <w:t xml:space="preserve">and management strategies </w:t>
      </w:r>
      <w:r w:rsidR="00D31761">
        <w:t>and understanding the relationship between nutrient loading and the biological response of the seagrass deep edge.</w:t>
      </w:r>
      <w:r>
        <w:t xml:space="preserve"> </w:t>
      </w:r>
    </w:p>
    <w:p w14:paraId="5DFBBFDB" w14:textId="3752D43E" w:rsidR="00B6721A" w:rsidRDefault="00854383">
      <w:pPr>
        <w:pStyle w:val="ListBullet"/>
      </w:pPr>
      <w:r w:rsidRPr="005F0DFA">
        <w:rPr>
          <w:b/>
        </w:rPr>
        <w:t xml:space="preserve">Previous Restoration Efforts </w:t>
      </w:r>
      <w:r w:rsidRPr="00C62CFF">
        <w:t>–</w:t>
      </w:r>
      <w:r>
        <w:t xml:space="preserve"> DEP recognizes that stakeholders throughout the watershed have implemented stormwater management projects prior to the implementation of the TMDLs and that these efforts have benefited water quality. Projects completed in 2000 or later are considered for credits and inclusion in the BMAP.</w:t>
      </w:r>
    </w:p>
    <w:p w14:paraId="6EF5D12D" w14:textId="46F75A8D" w:rsidR="00F138E0" w:rsidRDefault="00F138E0" w:rsidP="001D79C9">
      <w:pPr>
        <w:pStyle w:val="ListBullet"/>
      </w:pPr>
      <w:r w:rsidRPr="001A08F4">
        <w:rPr>
          <w:b/>
          <w:bCs/>
        </w:rPr>
        <w:t>Atmospheric Deposition –</w:t>
      </w:r>
      <w:r w:rsidRPr="00BD3D64">
        <w:t xml:space="preserve"> </w:t>
      </w:r>
      <w:r>
        <w:t>T</w:t>
      </w:r>
      <w:r w:rsidRPr="00BD3D64">
        <w:t xml:space="preserve">he TMDL assumed that no reduction in atmospheric deposition would occur over time. </w:t>
      </w:r>
      <w:r>
        <w:t>The BMAP and all s</w:t>
      </w:r>
      <w:r w:rsidRPr="00BD3D64">
        <w:t>ubsequent nutrient reduction requirements and allowable loads factor only those inputs directly from the watershed.</w:t>
      </w:r>
    </w:p>
    <w:p w14:paraId="05687EE5" w14:textId="4708151E" w:rsidR="0036284C" w:rsidRDefault="00F138E0" w:rsidP="001D79C9">
      <w:pPr>
        <w:pStyle w:val="ListBullet"/>
      </w:pPr>
      <w:r w:rsidRPr="0036284C">
        <w:rPr>
          <w:b/>
          <w:bCs/>
        </w:rPr>
        <w:t>Muck Deposition –</w:t>
      </w:r>
      <w:r w:rsidRPr="00BD3D64">
        <w:t xml:space="preserve"> Muck deposits contain nutrients that flux into the water column, increasing the abundance of phytoplankton, drift macroalgae, and epiphytes that attenuate light and constrain seagrass growth and propagation. Most IRL muck originates from upland soils and vegetation. For this reason, stringent watershed soil-erosion control and soil/vegetation containment measures are needed. Without such measures in place, muck removal will need to be frequently repeated, which is neither cost-effective nor time efficient. Ideally, muck removal projects should be performed in conjunction </w:t>
      </w:r>
      <w:r w:rsidRPr="00BD3D64">
        <w:lastRenderedPageBreak/>
        <w:t>with soil and vegetation retention programs, including public awareness activities, which limit the amount of muck material deposited into the IRL.</w:t>
      </w:r>
      <w:r>
        <w:t xml:space="preserve"> </w:t>
      </w:r>
      <w:r w:rsidRPr="00BD3D64">
        <w:t>The SWIL model does not automatically take this process into account, however guidance documentation has been developed for crediting muck removal projects specifically from the lagoon.</w:t>
      </w:r>
    </w:p>
    <w:p w14:paraId="1C1F0C66" w14:textId="77777777" w:rsidR="0036284C" w:rsidRDefault="0036284C" w:rsidP="00547724">
      <w:pPr>
        <w:pStyle w:val="ListParagraph"/>
        <w:numPr>
          <w:ilvl w:val="0"/>
          <w:numId w:val="0"/>
        </w:numPr>
        <w:ind w:left="720"/>
      </w:pPr>
    </w:p>
    <w:p w14:paraId="5B86E87C" w14:textId="77777777" w:rsidR="00B6721A" w:rsidRDefault="00B6721A">
      <w:r>
        <w:br w:type="page"/>
      </w:r>
    </w:p>
    <w:p w14:paraId="1E68E44D" w14:textId="1894839A" w:rsidR="00B6721A" w:rsidRDefault="00336729" w:rsidP="001D79C9">
      <w:pPr>
        <w:pStyle w:val="ListBullet"/>
        <w:numPr>
          <w:ilvl w:val="0"/>
          <w:numId w:val="0"/>
        </w:numPr>
        <w:spacing w:after="0"/>
        <w:ind w:left="360" w:hanging="360"/>
      </w:pPr>
      <w:r>
        <w:rPr>
          <w:noProof/>
        </w:rPr>
        <w:lastRenderedPageBreak/>
        <w:drawing>
          <wp:anchor distT="0" distB="0" distL="114300" distR="114300" simplePos="0" relativeHeight="251666944" behindDoc="0" locked="0" layoutInCell="1" allowOverlap="1" wp14:anchorId="7A3B38B3" wp14:editId="1D8E3CD2">
            <wp:simplePos x="914400" y="914400"/>
            <wp:positionH relativeFrom="margin">
              <wp:align>center</wp:align>
            </wp:positionH>
            <wp:positionV relativeFrom="paragraph">
              <wp:posOffset>0</wp:posOffset>
            </wp:positionV>
            <wp:extent cx="5687568" cy="7360920"/>
            <wp:effectExtent l="0" t="0" r="8890" b="0"/>
            <wp:wrapTopAndBottom/>
            <wp:docPr id="31" name="Picture 3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29" cstate="email">
                      <a:extLst>
                        <a:ext uri="{28A0092B-C50C-407E-A947-70E740481C1C}">
                          <a14:useLocalDpi xmlns:a14="http://schemas.microsoft.com/office/drawing/2010/main" val="0"/>
                        </a:ext>
                      </a:extLst>
                    </a:blip>
                    <a:stretch>
                      <a:fillRect/>
                    </a:stretch>
                  </pic:blipFill>
                  <pic:spPr>
                    <a:xfrm>
                      <a:off x="0" y="0"/>
                      <a:ext cx="5687568" cy="7360920"/>
                    </a:xfrm>
                    <a:prstGeom prst="rect">
                      <a:avLst/>
                    </a:prstGeom>
                  </pic:spPr>
                </pic:pic>
              </a:graphicData>
            </a:graphic>
            <wp14:sizeRelH relativeFrom="margin">
              <wp14:pctWidth>0</wp14:pctWidth>
            </wp14:sizeRelH>
            <wp14:sizeRelV relativeFrom="margin">
              <wp14:pctHeight>0</wp14:pctHeight>
            </wp14:sizeRelV>
          </wp:anchor>
        </w:drawing>
      </w:r>
    </w:p>
    <w:p w14:paraId="33ECD2E9" w14:textId="236706E0" w:rsidR="00854383" w:rsidRDefault="00B6721A" w:rsidP="005710C3">
      <w:pPr>
        <w:pStyle w:val="Caption"/>
        <w:spacing w:before="0"/>
      </w:pPr>
      <w:bookmarkStart w:id="136" w:name="_Ref55409725"/>
      <w:bookmarkStart w:id="137" w:name="_Toc56428071"/>
      <w:r>
        <w:t xml:space="preserve">Figure </w:t>
      </w:r>
      <w:r>
        <w:fldChar w:fldCharType="begin"/>
      </w:r>
      <w:r>
        <w:instrText>SEQ Figure \* ARABIC</w:instrText>
      </w:r>
      <w:r>
        <w:fldChar w:fldCharType="separate"/>
      </w:r>
      <w:r w:rsidR="00260940">
        <w:rPr>
          <w:noProof/>
        </w:rPr>
        <w:t>6</w:t>
      </w:r>
      <w:r>
        <w:fldChar w:fldCharType="end"/>
      </w:r>
      <w:bookmarkEnd w:id="136"/>
      <w:r>
        <w:t xml:space="preserve">. </w:t>
      </w:r>
      <w:r w:rsidRPr="007D51B1">
        <w:t xml:space="preserve">2013 BMAP </w:t>
      </w:r>
      <w:r>
        <w:t>area b</w:t>
      </w:r>
      <w:r w:rsidRPr="007D51B1">
        <w:t xml:space="preserve">oundary and 2020 BMAP </w:t>
      </w:r>
      <w:r>
        <w:t xml:space="preserve">area </w:t>
      </w:r>
      <w:r w:rsidRPr="007D51B1">
        <w:t>boundary</w:t>
      </w:r>
      <w:bookmarkEnd w:id="137"/>
    </w:p>
    <w:p w14:paraId="78EA703B" w14:textId="0F658DED" w:rsidR="00B6721A" w:rsidRDefault="00B6721A">
      <w:r>
        <w:br w:type="page"/>
      </w:r>
    </w:p>
    <w:p w14:paraId="69548A2A" w14:textId="36F074CE" w:rsidR="00225AEF" w:rsidRDefault="00225AEF" w:rsidP="00276B12">
      <w:pPr>
        <w:pStyle w:val="Heading2"/>
      </w:pPr>
      <w:r>
        <w:lastRenderedPageBreak/>
        <w:t xml:space="preserve"> </w:t>
      </w:r>
      <w:bookmarkStart w:id="138" w:name="_Toc56246064"/>
      <w:r>
        <w:t>Economic Benefits of the IRL System</w:t>
      </w:r>
      <w:bookmarkEnd w:id="138"/>
    </w:p>
    <w:p w14:paraId="3920702F" w14:textId="7DF2093D" w:rsidR="00225AEF" w:rsidRDefault="00225AEF" w:rsidP="00225AEF">
      <w:r>
        <w:t xml:space="preserve">The IRL is a valuable ecological and economic asset for the state of Florida and the counties that border the lagoon and its tributaries. It is considered the most biologically diverse estuary in North America and was recognized as part of </w:t>
      </w:r>
      <w:r w:rsidR="001A08F4">
        <w:t>the National Estuary Program (</w:t>
      </w:r>
      <w:r>
        <w:t>NEP</w:t>
      </w:r>
      <w:r w:rsidR="001A08F4">
        <w:t>)</w:t>
      </w:r>
      <w:r>
        <w:t xml:space="preserve"> in 1990. The lagoon directly and indirectly supports a large part of the region</w:t>
      </w:r>
      <w:r w:rsidR="00C64A90">
        <w:t>'</w:t>
      </w:r>
      <w:r>
        <w:t>s and the state</w:t>
      </w:r>
      <w:r w:rsidR="00C64A90">
        <w:t>'</w:t>
      </w:r>
      <w:r>
        <w:t>s economy. The basin supports the multimillion-dollar Indian River citrus industry and boat and marine sales industries. Finfish and shellfish harvesting from the lagoon contribute to local economies.</w:t>
      </w:r>
    </w:p>
    <w:p w14:paraId="78262C31" w14:textId="60CCD3F3" w:rsidR="004B5C0C" w:rsidRPr="005B78DF" w:rsidRDefault="00225AEF" w:rsidP="004B5C0C">
      <w:r>
        <w:t xml:space="preserve">A 2016 economic study prepared by the East Coast Florida Regional Planning Council </w:t>
      </w:r>
      <w:r w:rsidR="001A08F4">
        <w:t xml:space="preserve">(ECFRPC) </w:t>
      </w:r>
      <w:r>
        <w:t>and Treasure Coast Regional Planning Council</w:t>
      </w:r>
      <w:r w:rsidR="001A08F4">
        <w:t xml:space="preserve"> (TCRPC)</w:t>
      </w:r>
      <w:r>
        <w:t xml:space="preserve"> </w:t>
      </w:r>
      <w:r w:rsidR="001A08F4">
        <w:t xml:space="preserve">(ECFRPC and TCRPC 2016) </w:t>
      </w:r>
      <w:r>
        <w:t>estimated the total value of the lagoon</w:t>
      </w:r>
      <w:r w:rsidR="00C64A90">
        <w:t>'</w:t>
      </w:r>
      <w:r>
        <w:t>s benefits at $7.6 billion, measured in 2014 dollars.</w:t>
      </w:r>
      <w:r w:rsidR="004B5C0C" w:rsidRPr="004B5C0C">
        <w:t xml:space="preserve"> </w:t>
      </w:r>
      <w:r w:rsidR="004B5C0C" w:rsidRPr="005B78DF">
        <w:t>This does not include the estimated $934 million in annualized real estate value added for property located on or near the IRL (Hazen and Sawyer 2008)</w:t>
      </w:r>
      <w:r w:rsidR="004B5C0C" w:rsidRPr="00F06618">
        <w:t>.</w:t>
      </w:r>
      <w:r w:rsidR="004B5C0C">
        <w:t xml:space="preserve"> The study area spanned from the Ponce de Leon Inlet in Volusia County to the Jupiter Inlet in Palm Beach County, and included all of Brevard, Indian River, St. Lucie, and Martin </w:t>
      </w:r>
      <w:r w:rsidR="001A08F4">
        <w:t>C</w:t>
      </w:r>
      <w:r w:rsidR="004B5C0C">
        <w:t xml:space="preserve">ounties. </w:t>
      </w:r>
      <w:r w:rsidR="004B5C0C" w:rsidRPr="005B78DF">
        <w:t xml:space="preserve">The economic analysis was primarily conducted using the IMPLAN Regional Economic Input/Output model. The IMPLAN model estimates direct, indirect, and induced economic effects as outlined in </w:t>
      </w:r>
      <w:r w:rsidR="004B5C0C" w:rsidRPr="004B5C0C">
        <w:rPr>
          <w:b/>
          <w:bCs/>
          <w:highlight w:val="yellow"/>
        </w:rPr>
        <w:fldChar w:fldCharType="begin"/>
      </w:r>
      <w:r w:rsidR="004B5C0C" w:rsidRPr="004B5C0C">
        <w:rPr>
          <w:b/>
          <w:bCs/>
          <w:highlight w:val="yellow"/>
        </w:rPr>
        <w:instrText xml:space="preserve"> REF _Ref56083999 \h  \* MERGEFORMAT </w:instrText>
      </w:r>
      <w:r w:rsidR="004B5C0C" w:rsidRPr="004B5C0C">
        <w:rPr>
          <w:b/>
          <w:bCs/>
          <w:highlight w:val="yellow"/>
        </w:rPr>
      </w:r>
      <w:r w:rsidR="004B5C0C" w:rsidRPr="004B5C0C">
        <w:rPr>
          <w:b/>
          <w:bCs/>
          <w:highlight w:val="yellow"/>
        </w:rPr>
        <w:fldChar w:fldCharType="separate"/>
      </w:r>
      <w:r w:rsidR="00260940" w:rsidRPr="00260940">
        <w:rPr>
          <w:b/>
          <w:bCs/>
        </w:rPr>
        <w:t xml:space="preserve">Figure </w:t>
      </w:r>
      <w:r w:rsidR="00260940" w:rsidRPr="00260940">
        <w:rPr>
          <w:b/>
          <w:bCs/>
          <w:noProof/>
        </w:rPr>
        <w:t>7</w:t>
      </w:r>
      <w:r w:rsidR="004B5C0C" w:rsidRPr="004B5C0C">
        <w:rPr>
          <w:b/>
          <w:bCs/>
          <w:highlight w:val="yellow"/>
        </w:rPr>
        <w:fldChar w:fldCharType="end"/>
      </w:r>
      <w:r w:rsidR="004B5C0C" w:rsidRPr="005B78DF">
        <w:t>.</w:t>
      </w:r>
    </w:p>
    <w:p w14:paraId="6B7A5BCB" w14:textId="77777777" w:rsidR="004B5C0C" w:rsidRDefault="004B5C0C" w:rsidP="004B5C0C">
      <w:pPr>
        <w:keepNext/>
        <w:jc w:val="center"/>
      </w:pPr>
      <w:r w:rsidRPr="0045155E">
        <w:rPr>
          <w:noProof/>
        </w:rPr>
        <w:drawing>
          <wp:inline distT="0" distB="0" distL="0" distR="0" wp14:anchorId="3C154492" wp14:editId="06DEB0CE">
            <wp:extent cx="3319465" cy="4257675"/>
            <wp:effectExtent l="19050" t="19050" r="1460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email">
                      <a:extLst>
                        <a:ext uri="{28A0092B-C50C-407E-A947-70E740481C1C}">
                          <a14:useLocalDpi xmlns:a14="http://schemas.microsoft.com/office/drawing/2010/main"/>
                        </a:ext>
                      </a:extLst>
                    </a:blip>
                    <a:stretch>
                      <a:fillRect/>
                    </a:stretch>
                  </pic:blipFill>
                  <pic:spPr>
                    <a:xfrm>
                      <a:off x="0" y="0"/>
                      <a:ext cx="3329058" cy="4269979"/>
                    </a:xfrm>
                    <a:prstGeom prst="rect">
                      <a:avLst/>
                    </a:prstGeom>
                    <a:ln>
                      <a:solidFill>
                        <a:schemeClr val="tx1"/>
                      </a:solidFill>
                    </a:ln>
                  </pic:spPr>
                </pic:pic>
              </a:graphicData>
            </a:graphic>
          </wp:inline>
        </w:drawing>
      </w:r>
    </w:p>
    <w:p w14:paraId="50206EA9" w14:textId="6A196BB9" w:rsidR="004B5C0C" w:rsidRPr="004B5C0C" w:rsidRDefault="004B5C0C" w:rsidP="004B5C0C">
      <w:pPr>
        <w:pStyle w:val="Figure"/>
      </w:pPr>
      <w:bookmarkStart w:id="139" w:name="_Ref56083999"/>
      <w:bookmarkStart w:id="140" w:name="_Ref56083992"/>
      <w:bookmarkStart w:id="141" w:name="_Toc56428072"/>
      <w:r w:rsidRPr="004B5C0C">
        <w:t xml:space="preserve">Figure </w:t>
      </w:r>
      <w:fldSimple w:instr=" SEQ Figure \* ARABIC ">
        <w:r w:rsidR="00260940">
          <w:rPr>
            <w:noProof/>
          </w:rPr>
          <w:t>7</w:t>
        </w:r>
      </w:fldSimple>
      <w:bookmarkEnd w:id="139"/>
      <w:r w:rsidRPr="004B5C0C">
        <w:t xml:space="preserve">: IMPLAN Model </w:t>
      </w:r>
      <w:r w:rsidR="001A08F4">
        <w:t>c</w:t>
      </w:r>
      <w:r w:rsidR="001A08F4" w:rsidRPr="004B5C0C">
        <w:t xml:space="preserve">alculation </w:t>
      </w:r>
      <w:bookmarkEnd w:id="140"/>
      <w:r w:rsidR="001A08F4">
        <w:t>p</w:t>
      </w:r>
      <w:r w:rsidR="001A08F4" w:rsidRPr="004B5C0C">
        <w:t>rocess</w:t>
      </w:r>
      <w:bookmarkEnd w:id="141"/>
    </w:p>
    <w:p w14:paraId="0742233D" w14:textId="766A78BC" w:rsidR="004B5C0C" w:rsidRPr="00C21A70" w:rsidRDefault="004B5C0C" w:rsidP="004B5C0C">
      <w:r w:rsidRPr="00C21A70">
        <w:lastRenderedPageBreak/>
        <w:t xml:space="preserve">The primary IRL-related industry groups identified in the study are Living Resources, Marine Industries, Recreation and Visitor-related, Resource Management, and Defense and Aerospace. The breakdown of the monetary contribution to the IRL regional economy is presented in </w:t>
      </w:r>
      <w:r w:rsidRPr="004B5C0C">
        <w:rPr>
          <w:b/>
          <w:bCs/>
          <w:highlight w:val="yellow"/>
        </w:rPr>
        <w:fldChar w:fldCharType="begin"/>
      </w:r>
      <w:r w:rsidRPr="004B5C0C">
        <w:rPr>
          <w:b/>
          <w:bCs/>
        </w:rPr>
        <w:instrText xml:space="preserve"> REF _Ref56084081 \h </w:instrText>
      </w:r>
      <w:r w:rsidRPr="004B5C0C">
        <w:rPr>
          <w:b/>
          <w:bCs/>
          <w:highlight w:val="yellow"/>
        </w:rPr>
        <w:instrText xml:space="preserve"> \* MERGEFORMAT </w:instrText>
      </w:r>
      <w:r w:rsidRPr="004B5C0C">
        <w:rPr>
          <w:b/>
          <w:bCs/>
          <w:highlight w:val="yellow"/>
        </w:rPr>
      </w:r>
      <w:r w:rsidRPr="004B5C0C">
        <w:rPr>
          <w:b/>
          <w:bCs/>
          <w:highlight w:val="yellow"/>
        </w:rPr>
        <w:fldChar w:fldCharType="separate"/>
      </w:r>
      <w:r w:rsidR="00260940" w:rsidRPr="00260940">
        <w:rPr>
          <w:b/>
          <w:bCs/>
        </w:rPr>
        <w:t xml:space="preserve">Figure </w:t>
      </w:r>
      <w:r w:rsidR="00260940" w:rsidRPr="00260940">
        <w:rPr>
          <w:b/>
          <w:bCs/>
          <w:noProof/>
        </w:rPr>
        <w:t>8</w:t>
      </w:r>
      <w:r w:rsidRPr="004B5C0C">
        <w:rPr>
          <w:b/>
          <w:bCs/>
          <w:highlight w:val="yellow"/>
        </w:rPr>
        <w:fldChar w:fldCharType="end"/>
      </w:r>
      <w:r w:rsidRPr="00C21A70">
        <w:t>.</w:t>
      </w:r>
    </w:p>
    <w:p w14:paraId="0F4E8679" w14:textId="77777777" w:rsidR="004B5C0C" w:rsidRDefault="004B5C0C" w:rsidP="007B3F14">
      <w:pPr>
        <w:keepNext/>
        <w:jc w:val="center"/>
      </w:pPr>
      <w:r w:rsidRPr="00D33ADA">
        <w:rPr>
          <w:noProof/>
        </w:rPr>
        <w:drawing>
          <wp:inline distT="0" distB="0" distL="0" distR="0" wp14:anchorId="384ED66E" wp14:editId="1024546F">
            <wp:extent cx="5486400" cy="3304540"/>
            <wp:effectExtent l="19050" t="19050" r="19050" b="1016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email">
                      <a:extLst>
                        <a:ext uri="{28A0092B-C50C-407E-A947-70E740481C1C}">
                          <a14:useLocalDpi xmlns:a14="http://schemas.microsoft.com/office/drawing/2010/main"/>
                        </a:ext>
                      </a:extLst>
                    </a:blip>
                    <a:stretch>
                      <a:fillRect/>
                    </a:stretch>
                  </pic:blipFill>
                  <pic:spPr>
                    <a:xfrm>
                      <a:off x="0" y="0"/>
                      <a:ext cx="5486400" cy="3304540"/>
                    </a:xfrm>
                    <a:prstGeom prst="rect">
                      <a:avLst/>
                    </a:prstGeom>
                    <a:ln>
                      <a:solidFill>
                        <a:schemeClr val="tx1"/>
                      </a:solidFill>
                    </a:ln>
                  </pic:spPr>
                </pic:pic>
              </a:graphicData>
            </a:graphic>
          </wp:inline>
        </w:drawing>
      </w:r>
    </w:p>
    <w:p w14:paraId="528982FB" w14:textId="1DDD8A2E" w:rsidR="004B5C0C" w:rsidRPr="00250757" w:rsidRDefault="004B5C0C" w:rsidP="004B5C0C">
      <w:pPr>
        <w:pStyle w:val="Figure"/>
      </w:pPr>
      <w:bookmarkStart w:id="142" w:name="_Ref56084081"/>
      <w:bookmarkStart w:id="143" w:name="_Toc56428073"/>
      <w:r w:rsidRPr="004B5C0C">
        <w:t xml:space="preserve">Figure </w:t>
      </w:r>
      <w:fldSimple w:instr=" SEQ Figure \* ARABIC ">
        <w:r w:rsidR="00260940">
          <w:rPr>
            <w:noProof/>
          </w:rPr>
          <w:t>8</w:t>
        </w:r>
      </w:fldSimple>
      <w:bookmarkEnd w:id="142"/>
      <w:r w:rsidRPr="004B5C0C">
        <w:t xml:space="preserve">: Total </w:t>
      </w:r>
      <w:r w:rsidR="001A08F4">
        <w:t>a</w:t>
      </w:r>
      <w:r w:rsidR="001A08F4" w:rsidRPr="004B5C0C">
        <w:t xml:space="preserve">nnual </w:t>
      </w:r>
      <w:r w:rsidR="001A08F4">
        <w:t>e</w:t>
      </w:r>
      <w:r w:rsidR="001A08F4" w:rsidRPr="004B5C0C">
        <w:t xml:space="preserve">conomic </w:t>
      </w:r>
      <w:r w:rsidR="001A08F4">
        <w:t>o</w:t>
      </w:r>
      <w:r w:rsidR="001A08F4" w:rsidRPr="004B5C0C">
        <w:t xml:space="preserve">utput </w:t>
      </w:r>
      <w:r w:rsidRPr="004B5C0C">
        <w:t xml:space="preserve">by </w:t>
      </w:r>
      <w:r w:rsidR="001A08F4">
        <w:t>i</w:t>
      </w:r>
      <w:r w:rsidR="001A08F4" w:rsidRPr="004B5C0C">
        <w:t xml:space="preserve">ndustry </w:t>
      </w:r>
      <w:r w:rsidR="001A08F4">
        <w:t>g</w:t>
      </w:r>
      <w:r w:rsidR="001A08F4" w:rsidRPr="004B5C0C">
        <w:t xml:space="preserve">roup </w:t>
      </w:r>
      <w:r w:rsidRPr="004B5C0C">
        <w:t xml:space="preserve">in </w:t>
      </w:r>
      <w:r w:rsidR="001A08F4">
        <w:t xml:space="preserve">the </w:t>
      </w:r>
      <w:r w:rsidRPr="004B5C0C">
        <w:t xml:space="preserve">IRL </w:t>
      </w:r>
      <w:r w:rsidR="001A08F4">
        <w:t>r</w:t>
      </w:r>
      <w:r w:rsidR="001A08F4" w:rsidRPr="004B5C0C">
        <w:t>egion</w:t>
      </w:r>
      <w:r w:rsidRPr="004B5C0C">
        <w:t>, 2014</w:t>
      </w:r>
      <w:bookmarkEnd w:id="143"/>
    </w:p>
    <w:p w14:paraId="4F0036AE" w14:textId="38B225B3" w:rsidR="004B5C0C" w:rsidRDefault="004B5C0C" w:rsidP="005710C3">
      <w:pPr>
        <w:spacing w:before="240"/>
      </w:pPr>
      <w:r w:rsidRPr="00C21A70">
        <w:t xml:space="preserve">$1.57 billion of economic benefit was generated from money spent on recreation and visitor-related activities. In 2014, over 7.4 million visitors traveled to the IRL region. </w:t>
      </w:r>
      <w:r w:rsidR="00BC546D">
        <w:t>Between</w:t>
      </w:r>
      <w:r w:rsidR="00BC546D" w:rsidRPr="00C21A70">
        <w:t xml:space="preserve"> </w:t>
      </w:r>
      <w:r w:rsidRPr="00C21A70">
        <w:t>2.3</w:t>
      </w:r>
      <w:r w:rsidR="00BC546D">
        <w:t xml:space="preserve"> and </w:t>
      </w:r>
      <w:r w:rsidRPr="00C21A70">
        <w:t>3.5 million visitors to the IRL region participate in IRL-related recreation, and each visitor spends an average of about $162 a day. By 2025, the IRL region is anticipated to receive over 11 million visitors annually.</w:t>
      </w:r>
    </w:p>
    <w:p w14:paraId="563EA38D" w14:textId="1B00405B" w:rsidR="004B5C0C" w:rsidRPr="00C21A70" w:rsidRDefault="004B5C0C" w:rsidP="004B5C0C">
      <w:r>
        <w:t xml:space="preserve">The study also estimated the cost of a sustainable IRL-based economy and return on investment of achieving water quality and seagrass restoration goals for the IRL. The annualized cost of achieving the nutrient load reductions required by the four BMAPs that span the study area was estimated at $230 million. When compared </w:t>
      </w:r>
      <w:r w:rsidR="00BC546D">
        <w:t xml:space="preserve">with </w:t>
      </w:r>
      <w:r>
        <w:t>the $7.6 billion valuation of the region</w:t>
      </w:r>
      <w:r w:rsidR="00C64A90">
        <w:t>'</w:t>
      </w:r>
      <w:r>
        <w:t xml:space="preserve">s average annual economic output, the return on investment from achieving water quality and seagrass restoration goals is 33 to 1. </w:t>
      </w:r>
      <w:r w:rsidRPr="00C21A70">
        <w:t>Therefore, investing in projects and programs to improve the lagoon</w:t>
      </w:r>
      <w:r w:rsidR="00C64A90">
        <w:t>'</w:t>
      </w:r>
      <w:r w:rsidRPr="00C21A70">
        <w:t xml:space="preserve">s water quality and seagrass beds is not only important for environmental considerations but also to improve the </w:t>
      </w:r>
      <w:r>
        <w:t xml:space="preserve">regional </w:t>
      </w:r>
      <w:r w:rsidRPr="00C21A70">
        <w:t>economy.</w:t>
      </w:r>
    </w:p>
    <w:p w14:paraId="5856C523" w14:textId="1C9D9774" w:rsidR="00BC546D" w:rsidRDefault="00BC546D">
      <w:r>
        <w:br w:type="page"/>
      </w:r>
    </w:p>
    <w:p w14:paraId="3ADF86E5" w14:textId="2E0CAA43" w:rsidR="00407634" w:rsidRPr="00027291" w:rsidRDefault="00CC3D51" w:rsidP="003C5567">
      <w:pPr>
        <w:pStyle w:val="Heading1B"/>
      </w:pPr>
      <w:bookmarkStart w:id="144" w:name="_Toc499899513"/>
      <w:bookmarkStart w:id="145" w:name="_Toc31199657"/>
      <w:bookmarkStart w:id="146" w:name="_Ref55409503"/>
      <w:bookmarkStart w:id="147" w:name="_Ref55413903"/>
      <w:bookmarkStart w:id="148" w:name="_Toc56246065"/>
      <w:bookmarkEnd w:id="58"/>
      <w:bookmarkEnd w:id="59"/>
      <w:r w:rsidRPr="00027291">
        <w:lastRenderedPageBreak/>
        <w:t>Model</w:t>
      </w:r>
      <w:bookmarkEnd w:id="144"/>
      <w:r w:rsidR="000C1080" w:rsidRPr="00027291">
        <w:t>ing</w:t>
      </w:r>
      <w:r w:rsidR="00D36399">
        <w:t xml:space="preserve">, </w:t>
      </w:r>
      <w:r w:rsidR="000C1080" w:rsidRPr="00027291">
        <w:t>Load Estimates</w:t>
      </w:r>
      <w:r w:rsidR="00D36399">
        <w:t>, and Restoration Approach</w:t>
      </w:r>
      <w:bookmarkEnd w:id="145"/>
      <w:bookmarkEnd w:id="146"/>
      <w:bookmarkEnd w:id="147"/>
      <w:bookmarkEnd w:id="148"/>
    </w:p>
    <w:p w14:paraId="3403E4F6" w14:textId="53D87198" w:rsidR="000C1080" w:rsidRPr="00A2161B" w:rsidRDefault="00784F8A" w:rsidP="00A2161B">
      <w:pPr>
        <w:pStyle w:val="Heading2"/>
      </w:pPr>
      <w:bookmarkStart w:id="149" w:name="_Toc31199658"/>
      <w:r w:rsidRPr="00A2161B">
        <w:t xml:space="preserve"> </w:t>
      </w:r>
      <w:bookmarkStart w:id="150" w:name="_Toc56246066"/>
      <w:r w:rsidR="000C1080" w:rsidRPr="00A2161B">
        <w:t>BMAP Modeling</w:t>
      </w:r>
      <w:bookmarkEnd w:id="149"/>
      <w:bookmarkEnd w:id="150"/>
    </w:p>
    <w:p w14:paraId="07A0F4C4" w14:textId="766C27D9" w:rsidR="00AE46B7" w:rsidRDefault="00B6721A" w:rsidP="00B6721A">
      <w:r>
        <w:t xml:space="preserve">Nutrient loading estimates were originally calculated </w:t>
      </w:r>
      <w:r w:rsidR="007F7511">
        <w:t xml:space="preserve">for the BMAP </w:t>
      </w:r>
      <w:r>
        <w:t xml:space="preserve">using the Pollutant Load Screening Model (PLSM) which was expanded </w:t>
      </w:r>
      <w:r w:rsidR="007F7511">
        <w:t xml:space="preserve">by SJRWMD </w:t>
      </w:r>
      <w:r>
        <w:t xml:space="preserve">to </w:t>
      </w:r>
      <w:r w:rsidR="007F7511">
        <w:t>represent year 2000 loading (Adkins et al. 2004) in</w:t>
      </w:r>
      <w:r w:rsidR="007F7511" w:rsidDel="007F7511">
        <w:t xml:space="preserve"> </w:t>
      </w:r>
      <w:r>
        <w:t xml:space="preserve">most of the IRL </w:t>
      </w:r>
      <w:r w:rsidR="007F7511">
        <w:t xml:space="preserve">Watershed </w:t>
      </w:r>
      <w:r>
        <w:t>(excluding the SIRL area). The seagrass depth limits were developed by SJRWMD based on a series of photo-interpreted seagrass coverages beginning in 1943 through 2001.</w:t>
      </w:r>
      <w:r w:rsidR="004B12F3">
        <w:t xml:space="preserve"> These models and the seagrass depth limits were reviewed by DEP and used to develop the IRL TMDLs</w:t>
      </w:r>
      <w:r>
        <w:t xml:space="preserve"> </w:t>
      </w:r>
      <w:r w:rsidR="004B12F3">
        <w:t xml:space="preserve">that were adopted by rule </w:t>
      </w:r>
      <w:r w:rsidR="00902731">
        <w:t>(Gao 2009)</w:t>
      </w:r>
      <w:r w:rsidR="00AE46B7">
        <w:t>.</w:t>
      </w:r>
    </w:p>
    <w:p w14:paraId="409D2B04" w14:textId="2E41A851" w:rsidR="00B6721A" w:rsidRDefault="00B6721A" w:rsidP="00B6721A">
      <w:r>
        <w:t>Through cooperative local effects, all the MS4 permittees within the Brevard County sec</w:t>
      </w:r>
      <w:r w:rsidR="004B12F3">
        <w:t>tio</w:t>
      </w:r>
      <w:r>
        <w:t xml:space="preserve">n of the IRL (17 entities) partnered to fund a Study Team to </w:t>
      </w:r>
      <w:r w:rsidR="004F0D57">
        <w:t xml:space="preserve">create a new </w:t>
      </w:r>
      <w:bookmarkStart w:id="151" w:name="_GoBack"/>
      <w:r w:rsidR="004F0D57">
        <w:t>watershed</w:t>
      </w:r>
      <w:bookmarkEnd w:id="151"/>
      <w:r w:rsidR="004F0D57">
        <w:t xml:space="preserve"> model that would </w:t>
      </w:r>
      <w:r>
        <w:t xml:space="preserve">update and refine the </w:t>
      </w:r>
      <w:r w:rsidR="004F0D57">
        <w:t xml:space="preserve">information that was used in the </w:t>
      </w:r>
      <w:r>
        <w:t xml:space="preserve">PLSM model </w:t>
      </w:r>
      <w:r w:rsidR="00B667E1">
        <w:t xml:space="preserve">and associated TMDLs for the IRL. </w:t>
      </w:r>
      <w:r w:rsidR="007F7511">
        <w:t>One outcome of this study was the development of t</w:t>
      </w:r>
      <w:r w:rsidR="00B667E1">
        <w:t>he</w:t>
      </w:r>
      <w:r>
        <w:t xml:space="preserve"> SWIL Model </w:t>
      </w:r>
      <w:r w:rsidR="007F7511">
        <w:t xml:space="preserve">which intended </w:t>
      </w:r>
      <w:r w:rsidR="00B667E1">
        <w:t>to incorporate more available data, more recent conditions, and more temporally fine datasets. SWIL is a custom ESRI ArcGIS toolset, originally designed to provide a continuous monthly simulation of runoff over a 16-year period (Applied Ecology 2019)</w:t>
      </w:r>
      <w:r w:rsidR="00AE46B7">
        <w:t>.</w:t>
      </w:r>
    </w:p>
    <w:p w14:paraId="2C436666" w14:textId="27E30844" w:rsidR="00106AD2" w:rsidRDefault="00CE113A" w:rsidP="00106AD2">
      <w:pPr>
        <w:pStyle w:val="BTSS"/>
        <w:rPr>
          <w:rStyle w:val="hgkelc"/>
        </w:rPr>
      </w:pPr>
      <w:r>
        <w:t xml:space="preserve">During </w:t>
      </w:r>
      <w:r w:rsidR="00514367">
        <w:t xml:space="preserve">2017 and </w:t>
      </w:r>
      <w:r w:rsidRPr="00CC3F43">
        <w:t>2018</w:t>
      </w:r>
      <w:r w:rsidR="00E70F6B" w:rsidRPr="00CC3F43">
        <w:t>,</w:t>
      </w:r>
      <w:r w:rsidRPr="00CC3F43">
        <w:t xml:space="preserve"> </w:t>
      </w:r>
      <w:r>
        <w:t>while DEP prepared to calculat</w:t>
      </w:r>
      <w:r w:rsidR="00AE46B7">
        <w:t>e</w:t>
      </w:r>
      <w:r>
        <w:t xml:space="preserve"> allocations for the CIRL BMAP, the SWIL was proposed as an alternative to the previously used PLSM.</w:t>
      </w:r>
      <w:r w:rsidR="00F71A28">
        <w:t xml:space="preserve"> Several options were presented for updating allocations during a public meeting in May 2017 and the options were discussed by DEP and stakeholders during and after the meeting. In November of 2017, a presentation was made to the IRL N</w:t>
      </w:r>
      <w:r w:rsidR="00BC546D">
        <w:t>EP</w:t>
      </w:r>
      <w:r w:rsidR="00F71A28">
        <w:t xml:space="preserve"> </w:t>
      </w:r>
      <w:r w:rsidR="00106AD2">
        <w:rPr>
          <w:rStyle w:val="hgkelc"/>
        </w:rPr>
        <w:t>Science, Technology, Engineering and Mathematics</w:t>
      </w:r>
    </w:p>
    <w:p w14:paraId="24485801" w14:textId="6D8D95BC" w:rsidR="00CE113A" w:rsidRPr="00B6721A" w:rsidRDefault="00106AD2" w:rsidP="00B6721A">
      <w:r>
        <w:t>(</w:t>
      </w:r>
      <w:r w:rsidR="00F71A28">
        <w:t>STEM</w:t>
      </w:r>
      <w:r>
        <w:t>)</w:t>
      </w:r>
      <w:r w:rsidR="00F71A28">
        <w:t xml:space="preserve"> Committee to provide a technical overview of the SWIL. </w:t>
      </w:r>
      <w:r w:rsidR="00DB030A">
        <w:t>During the annual public meeting for the IRL BMAPs in December of 2018, a proposed path forward was presented that included applying the SWIL to calculate allocations for the IRL BMAPs.</w:t>
      </w:r>
      <w:r w:rsidR="00F71A28">
        <w:t xml:space="preserve"> </w:t>
      </w:r>
      <w:r w:rsidR="000B4D21">
        <w:t>A technical presentation was given by the model developer at a public webinar in January of 2019 to provide stakeholders with an opportunity to discuss the model further. Finally, during the annual public meeting for the IRL BMAPs in December of 2019 a summary of the allocation approach using SWIL was presented.</w:t>
      </w:r>
    </w:p>
    <w:p w14:paraId="147375C8" w14:textId="1FA1DBB5" w:rsidR="00157944" w:rsidRDefault="007C1E32" w:rsidP="00547724">
      <w:pPr>
        <w:pStyle w:val="Heading3"/>
        <w:ind w:left="0"/>
        <w:rPr>
          <w:rStyle w:val="Heading3Char"/>
          <w:b/>
        </w:rPr>
      </w:pPr>
      <w:bookmarkStart w:id="152" w:name="_Toc31199659"/>
      <w:bookmarkStart w:id="153" w:name="_Toc56246067"/>
      <w:r>
        <w:t>SWIL</w:t>
      </w:r>
      <w:r w:rsidR="00157944" w:rsidRPr="007045A3">
        <w:rPr>
          <w:rStyle w:val="Heading3Char"/>
        </w:rPr>
        <w:t xml:space="preserve"> Modeling</w:t>
      </w:r>
      <w:bookmarkEnd w:id="152"/>
      <w:bookmarkEnd w:id="153"/>
    </w:p>
    <w:p w14:paraId="07A46CE0" w14:textId="04B1FE0B" w:rsidR="00E33ABB" w:rsidRPr="00B6721A" w:rsidRDefault="004B12F3" w:rsidP="00E33ABB">
      <w:r w:rsidRPr="004B12F3">
        <w:t xml:space="preserve">The initial version of SWIL was developed </w:t>
      </w:r>
      <w:r w:rsidR="004F0D57">
        <w:t xml:space="preserve">for the IRL </w:t>
      </w:r>
      <w:r w:rsidRPr="004B12F3">
        <w:t xml:space="preserve">in 2012 (SWIL 1.0). </w:t>
      </w:r>
      <w:r w:rsidR="007F7511">
        <w:t>T</w:t>
      </w:r>
      <w:r w:rsidR="007F7511" w:rsidRPr="004B12F3">
        <w:t xml:space="preserve">o </w:t>
      </w:r>
      <w:r w:rsidRPr="004B12F3">
        <w:t xml:space="preserve">address </w:t>
      </w:r>
      <w:r w:rsidR="007F7511">
        <w:t>several</w:t>
      </w:r>
      <w:r w:rsidR="007F7511" w:rsidRPr="004B12F3">
        <w:t xml:space="preserve"> </w:t>
      </w:r>
      <w:r w:rsidRPr="004B12F3">
        <w:t>DEP comments and to improve execution and processing time, SWIL 2.0 w</w:t>
      </w:r>
      <w:r w:rsidR="007F7511">
        <w:t>a</w:t>
      </w:r>
      <w:r w:rsidRPr="004B12F3">
        <w:t xml:space="preserve">s released in July 2014. SWIL 3.0 was released in April 2015 with improved model calibration to the measured available gage data, including a revised method to derive baseflow volumes and loads. SWIL 3.0 also incorporated new evapotranspiration raster datasets. SWIL 4.0 was developed in support of the 3D numerical modeling effort led by the Florida Institute of Technology. Three major changes were performed for SWIL 4.0: </w:t>
      </w:r>
      <w:r w:rsidR="00BC546D">
        <w:t>(</w:t>
      </w:r>
      <w:r w:rsidRPr="004B12F3">
        <w:t xml:space="preserve">1) Expansion of the model extent to provide nutrient loadings from Ponce Inlet to Fort Pierce; </w:t>
      </w:r>
      <w:r w:rsidR="00BC546D">
        <w:t>(</w:t>
      </w:r>
      <w:r w:rsidRPr="004B12F3">
        <w:t xml:space="preserve">2) </w:t>
      </w:r>
      <w:r w:rsidR="00BC546D">
        <w:t>t</w:t>
      </w:r>
      <w:r w:rsidR="00BC546D" w:rsidRPr="004B12F3">
        <w:t xml:space="preserve">emporal </w:t>
      </w:r>
      <w:r w:rsidRPr="004B12F3">
        <w:t xml:space="preserve">expansion from 2011 to 2015; and </w:t>
      </w:r>
      <w:r w:rsidR="00BC546D">
        <w:t>(</w:t>
      </w:r>
      <w:r w:rsidRPr="004B12F3">
        <w:t xml:space="preserve">3) </w:t>
      </w:r>
      <w:r w:rsidR="00BC546D">
        <w:t>c</w:t>
      </w:r>
      <w:r w:rsidR="00BC546D" w:rsidRPr="004B12F3">
        <w:t xml:space="preserve">onverting </w:t>
      </w:r>
      <w:r w:rsidRPr="004B12F3">
        <w:t>the model fro</w:t>
      </w:r>
      <w:r w:rsidR="00E33ABB">
        <w:t>m</w:t>
      </w:r>
      <w:r w:rsidRPr="004B12F3">
        <w:t xml:space="preserve"> two to three land use/treatment time steps.</w:t>
      </w:r>
      <w:r>
        <w:t xml:space="preserve"> </w:t>
      </w:r>
      <w:r w:rsidR="00E33ABB">
        <w:t>(Applied Ecology 2019)</w:t>
      </w:r>
    </w:p>
    <w:p w14:paraId="60CE4E93" w14:textId="1F7677BD" w:rsidR="000C1080" w:rsidRDefault="007C1E32" w:rsidP="005710C3">
      <w:pPr>
        <w:pStyle w:val="Heading3"/>
        <w:keepNext/>
        <w:ind w:left="0"/>
      </w:pPr>
      <w:bookmarkStart w:id="154" w:name="_Toc31199660"/>
      <w:bookmarkStart w:id="155" w:name="_Toc56246068"/>
      <w:r>
        <w:lastRenderedPageBreak/>
        <w:t>SWIL Calibration</w:t>
      </w:r>
      <w:bookmarkEnd w:id="154"/>
      <w:bookmarkEnd w:id="155"/>
    </w:p>
    <w:p w14:paraId="384C411F" w14:textId="6F6A5C1A" w:rsidR="00C701B5" w:rsidRPr="00C701B5" w:rsidRDefault="00C701B5" w:rsidP="005710C3">
      <w:pPr>
        <w:keepNext/>
      </w:pPr>
      <w:r>
        <w:t xml:space="preserve">SWIL 3.0 was used for calibration, primarily in the  CIRL where there were volume data available. Few data were available in </w:t>
      </w:r>
      <w:r w:rsidR="00BC546D">
        <w:t>the N</w:t>
      </w:r>
      <w:r>
        <w:t xml:space="preserve">IRL and none in </w:t>
      </w:r>
      <w:r w:rsidR="00BC546D">
        <w:t>the Banana River Lagoon</w:t>
      </w:r>
      <w:r>
        <w:t xml:space="preserve">, </w:t>
      </w:r>
      <w:r w:rsidR="00BC546D">
        <w:t xml:space="preserve">and </w:t>
      </w:r>
      <w:r>
        <w:t xml:space="preserve">so the calibration is based primarly on the CIRL conditions. </w:t>
      </w:r>
      <w:r w:rsidR="00D56686">
        <w:t xml:space="preserve">Also during the calibration process, a change was made to the normalization process of the baseflow volumes by imcorporating </w:t>
      </w:r>
      <w:r w:rsidR="00C64A90">
        <w:t>"</w:t>
      </w:r>
      <w:r w:rsidR="00D56686">
        <w:t>groundwater storage depth,</w:t>
      </w:r>
      <w:r w:rsidR="00C64A90">
        <w:t>"</w:t>
      </w:r>
      <w:r w:rsidR="00D56686">
        <w:t xml:space="preserve"> an area-weighted groundwter input variable. (Applied Ecology, 2015)</w:t>
      </w:r>
      <w:r w:rsidR="006B1098">
        <w:t xml:space="preserve"> </w:t>
      </w:r>
      <w:r>
        <w:t>The calibration was based on two model years—2000 and 2004. Since the calibration period was from a time period early in the model time steps, the projects from 2000 forward are not thought to be well-represented in the SWIL Model and, therefore, are eligible for BMAP credit.</w:t>
      </w:r>
    </w:p>
    <w:p w14:paraId="2C4822B1" w14:textId="1EDC3DFE" w:rsidR="000C1080" w:rsidRDefault="000C1080" w:rsidP="00547724">
      <w:pPr>
        <w:pStyle w:val="Heading3"/>
        <w:ind w:left="0"/>
      </w:pPr>
      <w:bookmarkStart w:id="156" w:name="_Toc31199662"/>
      <w:bookmarkStart w:id="157" w:name="_Toc56246069"/>
      <w:r w:rsidRPr="00006CA2">
        <w:t>Allocation</w:t>
      </w:r>
      <w:bookmarkEnd w:id="156"/>
      <w:r w:rsidR="003C1BEA">
        <w:t xml:space="preserve"> Process</w:t>
      </w:r>
      <w:bookmarkEnd w:id="157"/>
    </w:p>
    <w:p w14:paraId="249BB5E3" w14:textId="6BD90AA8" w:rsidR="008A1078" w:rsidRDefault="00CE113A" w:rsidP="00402558">
      <w:pPr>
        <w:pStyle w:val="BTSS"/>
      </w:pPr>
      <w:r>
        <w:t xml:space="preserve">To generate average annual TN and TP loads from the IRL watershed, SWIL was run using rainfall inputs that were thought to be </w:t>
      </w:r>
      <w:r w:rsidR="001B2E69">
        <w:t xml:space="preserve">from </w:t>
      </w:r>
      <w:r>
        <w:t>a representative period covering various conditions from high to low rainfall years. The outputs from this model run were used to generate a GIS-based Load Estimation Tool (LET)</w:t>
      </w:r>
      <w:r w:rsidR="001B2E69">
        <w:t xml:space="preserve"> that </w:t>
      </w:r>
      <w:r w:rsidR="002E3341">
        <w:t xml:space="preserve">included annual average loads from the watershed and </w:t>
      </w:r>
      <w:r w:rsidR="001B2E69">
        <w:t>was the basis of the allocation calculations.</w:t>
      </w:r>
    </w:p>
    <w:p w14:paraId="29C520C0" w14:textId="1328C7EC" w:rsidR="008A1078" w:rsidRDefault="005C3D86" w:rsidP="005710C3">
      <w:pPr>
        <w:pStyle w:val="BTSS"/>
        <w:spacing w:after="240"/>
      </w:pPr>
      <w:r>
        <w:t xml:space="preserve">The LET based on the SWIL Model can produce polygon outputs with loading data included. </w:t>
      </w:r>
      <w:r w:rsidR="008A1078">
        <w:t>The determination of each entit</w:t>
      </w:r>
      <w:r w:rsidR="00104E44">
        <w:t>y</w:t>
      </w:r>
      <w:r w:rsidR="00C64A90">
        <w:t>'</w:t>
      </w:r>
      <w:r w:rsidR="00104E44">
        <w:t xml:space="preserve">s loading was performed </w:t>
      </w:r>
      <w:r w:rsidR="001B2E69">
        <w:t xml:space="preserve">using the LET and </w:t>
      </w:r>
      <w:r w:rsidR="00104E44">
        <w:t>a</w:t>
      </w:r>
      <w:r w:rsidR="006F5E1B">
        <w:t xml:space="preserve"> GIS</w:t>
      </w:r>
      <w:r w:rsidR="00104E44">
        <w:t xml:space="preserve"> process.</w:t>
      </w:r>
      <w:r>
        <w:t xml:space="preserve"> </w:t>
      </w:r>
      <w:r w:rsidRPr="006D4DC7">
        <w:t>Through a series of GIS steps, polygons were generated for each stakeholder. GIS data were used to clip the area within the BMAP boundary associated with each entity</w:t>
      </w:r>
      <w:r w:rsidR="00C64A90">
        <w:t>'</w:t>
      </w:r>
      <w:r w:rsidRPr="006D4DC7">
        <w:t xml:space="preserve">s jurisdictional boundary or the codes from </w:t>
      </w:r>
      <w:r w:rsidR="001B2E69">
        <w:t>the model</w:t>
      </w:r>
      <w:r w:rsidRPr="006D4DC7">
        <w:t xml:space="preserve"> land </w:t>
      </w:r>
      <w:r>
        <w:t>cover</w:t>
      </w:r>
      <w:r w:rsidRPr="006D4DC7">
        <w:t xml:space="preserve"> data related to natural and agricultur</w:t>
      </w:r>
      <w:r w:rsidR="001B2E69">
        <w:t>al</w:t>
      </w:r>
      <w:r w:rsidRPr="006D4DC7">
        <w:t xml:space="preserve"> </w:t>
      </w:r>
      <w:r w:rsidR="001B2E69" w:rsidRPr="006D4DC7">
        <w:t>lands</w:t>
      </w:r>
      <w:r w:rsidRPr="006D4DC7">
        <w:t xml:space="preserve">. </w:t>
      </w:r>
      <w:r w:rsidR="00104E44">
        <w:t>The clipping process was done sequentially, as follows:</w:t>
      </w:r>
    </w:p>
    <w:p w14:paraId="7080C13C" w14:textId="00E0E5E4" w:rsidR="00104E44" w:rsidRPr="00104E44" w:rsidRDefault="00104E44" w:rsidP="00267CFA">
      <w:pPr>
        <w:pStyle w:val="ListNumbered"/>
        <w:spacing w:after="160"/>
        <w:rPr>
          <w:rStyle w:val="BodyTextChar"/>
          <w:rFonts w:eastAsiaTheme="minorHAnsi"/>
          <w:szCs w:val="24"/>
        </w:rPr>
      </w:pPr>
      <w:r w:rsidRPr="00104E44">
        <w:rPr>
          <w:rStyle w:val="BodyTextChar"/>
          <w:rFonts w:eastAsiaTheme="minorHAnsi"/>
          <w:szCs w:val="24"/>
        </w:rPr>
        <w:t xml:space="preserve">Dispersed Water Management (DWM) </w:t>
      </w:r>
      <w:r w:rsidRPr="00104E44">
        <w:rPr>
          <w:rFonts w:eastAsiaTheme="minorHAnsi"/>
          <w:szCs w:val="24"/>
        </w:rPr>
        <w:t xml:space="preserve">or Comprehensive Everglades Restoration Plan </w:t>
      </w:r>
      <w:r>
        <w:rPr>
          <w:rFonts w:eastAsiaTheme="minorHAnsi"/>
          <w:szCs w:val="24"/>
        </w:rPr>
        <w:t>(</w:t>
      </w:r>
      <w:r w:rsidRPr="00104E44">
        <w:rPr>
          <w:rStyle w:val="BodyTextChar"/>
          <w:rFonts w:eastAsiaTheme="minorHAnsi"/>
          <w:szCs w:val="24"/>
        </w:rPr>
        <w:t>CERP</w:t>
      </w:r>
      <w:r>
        <w:rPr>
          <w:rStyle w:val="BodyTextChar"/>
          <w:rFonts w:eastAsiaTheme="minorHAnsi"/>
          <w:szCs w:val="24"/>
        </w:rPr>
        <w:t>)</w:t>
      </w:r>
      <w:r w:rsidRPr="00104E44">
        <w:rPr>
          <w:rStyle w:val="BodyTextChar"/>
          <w:rFonts w:eastAsiaTheme="minorHAnsi"/>
          <w:szCs w:val="24"/>
        </w:rPr>
        <w:t xml:space="preserve"> projects.</w:t>
      </w:r>
    </w:p>
    <w:p w14:paraId="16820187" w14:textId="1E8A60A2" w:rsidR="00104E44" w:rsidRPr="00065AE6" w:rsidRDefault="00104E44" w:rsidP="00104E44">
      <w:pPr>
        <w:pStyle w:val="ListNumbered"/>
        <w:spacing w:after="160"/>
        <w:rPr>
          <w:rStyle w:val="BodyTextChar"/>
          <w:rFonts w:eastAsiaTheme="minorHAnsi"/>
          <w:szCs w:val="24"/>
        </w:rPr>
      </w:pPr>
      <w:r w:rsidRPr="00065AE6">
        <w:rPr>
          <w:rStyle w:val="BodyTextChar"/>
          <w:rFonts w:eastAsiaTheme="minorHAnsi"/>
          <w:szCs w:val="24"/>
        </w:rPr>
        <w:t>Roads (</w:t>
      </w:r>
      <w:r>
        <w:rPr>
          <w:rStyle w:val="BodyTextChar"/>
          <w:rFonts w:eastAsiaTheme="minorHAnsi"/>
          <w:szCs w:val="24"/>
        </w:rPr>
        <w:t>Florida Department of Transportation [</w:t>
      </w:r>
      <w:r w:rsidRPr="00065AE6">
        <w:rPr>
          <w:rStyle w:val="BodyTextChar"/>
          <w:rFonts w:eastAsiaTheme="minorHAnsi"/>
          <w:szCs w:val="24"/>
        </w:rPr>
        <w:t>F</w:t>
      </w:r>
      <w:r>
        <w:rPr>
          <w:rStyle w:val="BodyTextChar"/>
          <w:rFonts w:eastAsiaTheme="minorHAnsi"/>
          <w:szCs w:val="24"/>
        </w:rPr>
        <w:t>DOT]</w:t>
      </w:r>
      <w:r w:rsidRPr="00065AE6">
        <w:rPr>
          <w:rStyle w:val="BodyTextChar"/>
          <w:rFonts w:eastAsiaTheme="minorHAnsi"/>
          <w:szCs w:val="24"/>
        </w:rPr>
        <w:t xml:space="preserve"> and </w:t>
      </w:r>
      <w:r>
        <w:rPr>
          <w:rStyle w:val="BodyTextChar"/>
          <w:rFonts w:eastAsiaTheme="minorHAnsi"/>
          <w:szCs w:val="24"/>
        </w:rPr>
        <w:t>Florida</w:t>
      </w:r>
      <w:r w:rsidR="00C64A90">
        <w:rPr>
          <w:rStyle w:val="BodyTextChar"/>
          <w:rFonts w:eastAsiaTheme="minorHAnsi"/>
          <w:szCs w:val="24"/>
        </w:rPr>
        <w:t>'</w:t>
      </w:r>
      <w:r>
        <w:rPr>
          <w:rStyle w:val="BodyTextChar"/>
          <w:rFonts w:eastAsiaTheme="minorHAnsi"/>
          <w:szCs w:val="24"/>
        </w:rPr>
        <w:t xml:space="preserve">s </w:t>
      </w:r>
      <w:r w:rsidRPr="00065AE6">
        <w:rPr>
          <w:rStyle w:val="BodyTextChar"/>
          <w:rFonts w:eastAsiaTheme="minorHAnsi"/>
          <w:szCs w:val="24"/>
        </w:rPr>
        <w:t>Turnpike</w:t>
      </w:r>
      <w:r>
        <w:rPr>
          <w:rStyle w:val="BodyTextChar"/>
          <w:rFonts w:eastAsiaTheme="minorHAnsi"/>
          <w:szCs w:val="24"/>
        </w:rPr>
        <w:t xml:space="preserve"> Enterprise</w:t>
      </w:r>
      <w:r w:rsidRPr="00065AE6">
        <w:rPr>
          <w:rStyle w:val="BodyTextChar"/>
          <w:rFonts w:eastAsiaTheme="minorHAnsi"/>
          <w:szCs w:val="24"/>
        </w:rPr>
        <w:t>)</w:t>
      </w:r>
      <w:r>
        <w:rPr>
          <w:rStyle w:val="BodyTextChar"/>
          <w:rFonts w:eastAsiaTheme="minorHAnsi"/>
          <w:szCs w:val="24"/>
        </w:rPr>
        <w:t>.</w:t>
      </w:r>
    </w:p>
    <w:p w14:paraId="14814CB8" w14:textId="6A3A606A" w:rsidR="00104E44" w:rsidRPr="00065AE6" w:rsidRDefault="00104E44" w:rsidP="00104E44">
      <w:pPr>
        <w:pStyle w:val="ListNumbered"/>
        <w:spacing w:after="160"/>
        <w:rPr>
          <w:rStyle w:val="BodyTextChar"/>
          <w:rFonts w:eastAsiaTheme="minorHAnsi"/>
          <w:szCs w:val="24"/>
        </w:rPr>
      </w:pPr>
      <w:r w:rsidRPr="00065AE6">
        <w:rPr>
          <w:rStyle w:val="BodyTextChar"/>
          <w:rFonts w:eastAsiaTheme="minorHAnsi"/>
          <w:szCs w:val="24"/>
        </w:rPr>
        <w:t>WCDs</w:t>
      </w:r>
      <w:r>
        <w:rPr>
          <w:rStyle w:val="BodyTextChar"/>
          <w:rFonts w:eastAsiaTheme="minorHAnsi"/>
          <w:szCs w:val="24"/>
        </w:rPr>
        <w:t xml:space="preserve"> and improvement </w:t>
      </w:r>
      <w:r w:rsidRPr="00065AE6">
        <w:rPr>
          <w:rStyle w:val="BodyTextChar"/>
          <w:rFonts w:eastAsiaTheme="minorHAnsi"/>
          <w:szCs w:val="24"/>
        </w:rPr>
        <w:t>district</w:t>
      </w:r>
      <w:r>
        <w:rPr>
          <w:rStyle w:val="BodyTextChar"/>
          <w:rFonts w:eastAsiaTheme="minorHAnsi"/>
          <w:szCs w:val="24"/>
        </w:rPr>
        <w:t xml:space="preserve"> canals and rights-of-way.</w:t>
      </w:r>
    </w:p>
    <w:p w14:paraId="3F68FCEB" w14:textId="77777777" w:rsidR="00104E44" w:rsidRPr="00065AE6" w:rsidRDefault="00104E44" w:rsidP="00104E44">
      <w:pPr>
        <w:pStyle w:val="ListNumbered"/>
        <w:spacing w:after="160"/>
        <w:rPr>
          <w:rStyle w:val="BodyTextChar"/>
          <w:rFonts w:eastAsiaTheme="minorHAnsi"/>
          <w:szCs w:val="24"/>
        </w:rPr>
      </w:pPr>
      <w:r w:rsidRPr="00065AE6">
        <w:rPr>
          <w:rStyle w:val="BodyTextChar"/>
          <w:rFonts w:eastAsiaTheme="minorHAnsi"/>
          <w:szCs w:val="24"/>
        </w:rPr>
        <w:t>Natural lands (land use codes 3000 [not including 3300], 4000, 5000, and 6000)</w:t>
      </w:r>
      <w:r>
        <w:rPr>
          <w:rStyle w:val="BodyTextChar"/>
          <w:rFonts w:eastAsiaTheme="minorHAnsi"/>
          <w:szCs w:val="24"/>
        </w:rPr>
        <w:t>.</w:t>
      </w:r>
    </w:p>
    <w:p w14:paraId="39BBA78D" w14:textId="77777777" w:rsidR="00104E44" w:rsidRPr="00065AE6" w:rsidRDefault="00104E44" w:rsidP="00104E44">
      <w:pPr>
        <w:pStyle w:val="ListNumbered"/>
        <w:spacing w:after="160"/>
        <w:rPr>
          <w:rStyle w:val="BodyTextChar"/>
          <w:rFonts w:eastAsiaTheme="minorHAnsi"/>
          <w:szCs w:val="24"/>
        </w:rPr>
      </w:pPr>
      <w:r w:rsidRPr="00065AE6">
        <w:rPr>
          <w:rStyle w:val="BodyTextChar"/>
          <w:rFonts w:eastAsiaTheme="minorHAnsi"/>
          <w:szCs w:val="24"/>
        </w:rPr>
        <w:t>Agriculture (land use codes 2000 and 3300)</w:t>
      </w:r>
      <w:r>
        <w:rPr>
          <w:rStyle w:val="BodyTextChar"/>
          <w:rFonts w:eastAsiaTheme="minorHAnsi"/>
          <w:szCs w:val="24"/>
        </w:rPr>
        <w:t>.</w:t>
      </w:r>
    </w:p>
    <w:p w14:paraId="6F17A071" w14:textId="45FA66DC" w:rsidR="00104E44" w:rsidRPr="00065AE6" w:rsidRDefault="00104E44" w:rsidP="00104E44">
      <w:pPr>
        <w:pStyle w:val="ListNumbered"/>
        <w:spacing w:after="160"/>
        <w:rPr>
          <w:rStyle w:val="BodyTextChar"/>
          <w:rFonts w:eastAsiaTheme="minorHAnsi"/>
          <w:szCs w:val="24"/>
        </w:rPr>
      </w:pPr>
      <w:r w:rsidRPr="00065AE6">
        <w:rPr>
          <w:rStyle w:val="BodyTextChar"/>
          <w:rFonts w:eastAsiaTheme="minorHAnsi"/>
          <w:szCs w:val="24"/>
        </w:rPr>
        <w:t>CDDs</w:t>
      </w:r>
      <w:r>
        <w:rPr>
          <w:rStyle w:val="BodyTextChar"/>
          <w:rFonts w:eastAsiaTheme="minorHAnsi"/>
          <w:szCs w:val="24"/>
        </w:rPr>
        <w:t>, if they meet the criteria.</w:t>
      </w:r>
    </w:p>
    <w:p w14:paraId="7872EF2E" w14:textId="5C91A99C" w:rsidR="00104E44" w:rsidRPr="00065AE6" w:rsidRDefault="00104E44" w:rsidP="00104E44">
      <w:pPr>
        <w:pStyle w:val="ListNumbered"/>
        <w:spacing w:after="160"/>
        <w:rPr>
          <w:rStyle w:val="BodyTextChar"/>
          <w:rFonts w:eastAsiaTheme="minorHAnsi"/>
          <w:szCs w:val="24"/>
        </w:rPr>
      </w:pPr>
      <w:r w:rsidRPr="00065AE6">
        <w:rPr>
          <w:rStyle w:val="BodyTextChar"/>
          <w:rFonts w:eastAsiaTheme="minorHAnsi"/>
          <w:szCs w:val="24"/>
        </w:rPr>
        <w:t>Municipalities</w:t>
      </w:r>
      <w:r>
        <w:rPr>
          <w:rStyle w:val="BodyTextChar"/>
          <w:rFonts w:eastAsiaTheme="minorHAnsi"/>
          <w:szCs w:val="24"/>
        </w:rPr>
        <w:t>.</w:t>
      </w:r>
    </w:p>
    <w:p w14:paraId="6C4EB9B6" w14:textId="31864476" w:rsidR="00104E44" w:rsidRDefault="00104E44" w:rsidP="00104E44">
      <w:pPr>
        <w:pStyle w:val="ListNumbered"/>
        <w:spacing w:after="160" w:line="480" w:lineRule="auto"/>
        <w:rPr>
          <w:rStyle w:val="BodyTextChar"/>
          <w:rFonts w:eastAsiaTheme="minorHAnsi"/>
          <w:szCs w:val="24"/>
        </w:rPr>
      </w:pPr>
      <w:r w:rsidRPr="00065AE6">
        <w:rPr>
          <w:rStyle w:val="BodyTextChar"/>
          <w:rFonts w:eastAsiaTheme="minorHAnsi"/>
          <w:szCs w:val="24"/>
        </w:rPr>
        <w:t>Remaining area assigned to each county</w:t>
      </w:r>
      <w:r>
        <w:rPr>
          <w:rStyle w:val="BodyTextChar"/>
          <w:rFonts w:eastAsiaTheme="minorHAnsi"/>
          <w:szCs w:val="24"/>
        </w:rPr>
        <w:t>.</w:t>
      </w:r>
    </w:p>
    <w:p w14:paraId="5BFC68A0" w14:textId="3DA9EDA9" w:rsidR="00402558" w:rsidRPr="00402558" w:rsidRDefault="001B2E69" w:rsidP="00110890">
      <w:pPr>
        <w:pStyle w:val="ListNumbered"/>
        <w:numPr>
          <w:ilvl w:val="0"/>
          <w:numId w:val="0"/>
        </w:numPr>
      </w:pPr>
      <w:r>
        <w:t xml:space="preserve">Loads within DWM or CERP projects was not included in the total loads for the project zone, since these land uses are being converted to treatment projects. </w:t>
      </w:r>
      <w:r w:rsidR="00A36D43">
        <w:t>Loads from natural land uses were not assigned to any specific entity</w:t>
      </w:r>
      <w:r w:rsidR="00C64A90">
        <w:t>'</w:t>
      </w:r>
      <w:r w:rsidR="00A36D43">
        <w:t xml:space="preserve">s starting load. FDOT, </w:t>
      </w:r>
      <w:r w:rsidR="0BDBF690">
        <w:t>a</w:t>
      </w:r>
      <w:r w:rsidR="00A36D43">
        <w:t xml:space="preserve">griculture, </w:t>
      </w:r>
      <w:r w:rsidR="00A36D43">
        <w:lastRenderedPageBreak/>
        <w:t xml:space="preserve">CDDs, municipalities, and counties were assigned starting loads based on this sequential process. </w:t>
      </w:r>
      <w:r w:rsidR="00104E44">
        <w:t>The WCDs and Sebastian River Improvement District were assigned a qua</w:t>
      </w:r>
      <w:r w:rsidR="00A36D43">
        <w:t>lit</w:t>
      </w:r>
      <w:r w:rsidR="00104E44">
        <w:t xml:space="preserve">ative allocation and </w:t>
      </w:r>
      <w:r w:rsidR="00A36D43">
        <w:t>are committed</w:t>
      </w:r>
      <w:r w:rsidR="00104E44">
        <w:t xml:space="preserve"> to implement</w:t>
      </w:r>
      <w:r w:rsidR="00A36D43">
        <w:t>ing</w:t>
      </w:r>
      <w:r w:rsidR="00104E44">
        <w:t xml:space="preserve"> specific BMPs as discussed in </w:t>
      </w:r>
      <w:r w:rsidR="00104E44" w:rsidRPr="6794FBF4">
        <w:rPr>
          <w:b/>
          <w:bCs/>
        </w:rPr>
        <w:t xml:space="preserve">Appendix </w:t>
      </w:r>
      <w:r w:rsidR="00DE332B" w:rsidRPr="6794FBF4">
        <w:rPr>
          <w:b/>
          <w:bCs/>
        </w:rPr>
        <w:t>D</w:t>
      </w:r>
      <w:r w:rsidR="00104E44">
        <w:t>.</w:t>
      </w:r>
    </w:p>
    <w:p w14:paraId="2FA1C041" w14:textId="7ADC10EA" w:rsidR="000C1080" w:rsidRDefault="000C1080" w:rsidP="00547724">
      <w:pPr>
        <w:pStyle w:val="Heading3"/>
        <w:ind w:left="0"/>
      </w:pPr>
      <w:bookmarkStart w:id="158" w:name="_Toc31199663"/>
      <w:bookmarkStart w:id="159" w:name="_Toc56246070"/>
      <w:r w:rsidRPr="00006CA2">
        <w:t xml:space="preserve">Project </w:t>
      </w:r>
      <w:bookmarkEnd w:id="158"/>
      <w:r w:rsidR="00A36D43">
        <w:t xml:space="preserve">Credit </w:t>
      </w:r>
      <w:r w:rsidR="003C1BEA">
        <w:t>Process</w:t>
      </w:r>
      <w:bookmarkEnd w:id="159"/>
    </w:p>
    <w:p w14:paraId="338E3653" w14:textId="396A6F7C" w:rsidR="005C3D86" w:rsidRPr="00B966B3" w:rsidRDefault="005C3D86" w:rsidP="005C3D86">
      <w:pPr>
        <w:pStyle w:val="BT"/>
      </w:pPr>
      <w:bookmarkStart w:id="160" w:name="_Toc31199664"/>
      <w:r>
        <w:t xml:space="preserve">The LET was used to calculate updated </w:t>
      </w:r>
      <w:r w:rsidR="00A36D43">
        <w:t xml:space="preserve">TN and TP </w:t>
      </w:r>
      <w:r>
        <w:t xml:space="preserve">baseloads from all existing project treatment areas in the BMAP. The </w:t>
      </w:r>
      <w:r w:rsidR="463E3149">
        <w:t>August 2020</w:t>
      </w:r>
      <w:r>
        <w:t xml:space="preserve"> DEP BMP Efficiencies Guidance document was used to determine the appropriate credit calculations for the various project types.</w:t>
      </w:r>
      <w:r w:rsidR="00A36D43">
        <w:t xml:space="preserve"> Some project types that have credits based on measured data or weighed material, such as street sweeping, did not need to be updated using the LET.</w:t>
      </w:r>
    </w:p>
    <w:p w14:paraId="5D8E0E09" w14:textId="542FAC3A" w:rsidR="00BA656F" w:rsidRDefault="00D269C0" w:rsidP="00276B12">
      <w:pPr>
        <w:pStyle w:val="Heading2"/>
      </w:pPr>
      <w:bookmarkStart w:id="161" w:name="_Hlk52642519"/>
      <w:r>
        <w:t xml:space="preserve"> </w:t>
      </w:r>
      <w:bookmarkStart w:id="162" w:name="_Toc56246071"/>
      <w:r w:rsidR="000C1080" w:rsidRPr="00DE118F">
        <w:t xml:space="preserve">Calculation of </w:t>
      </w:r>
      <w:r w:rsidR="008E4AE2" w:rsidRPr="00DE118F">
        <w:t xml:space="preserve">Starting </w:t>
      </w:r>
      <w:r w:rsidR="000C1080" w:rsidRPr="00DE118F">
        <w:t>Loads</w:t>
      </w:r>
      <w:r w:rsidR="003D061B" w:rsidRPr="00DE118F">
        <w:t xml:space="preserve"> and Allocations</w:t>
      </w:r>
      <w:bookmarkEnd w:id="160"/>
      <w:bookmarkEnd w:id="162"/>
    </w:p>
    <w:p w14:paraId="2AC10D14" w14:textId="77777777" w:rsidR="00564993" w:rsidRPr="00697C58" w:rsidRDefault="00564993" w:rsidP="00564993">
      <w:pPr>
        <w:pStyle w:val="BT"/>
      </w:pPr>
      <w:bookmarkStart w:id="163" w:name="_Toc478028427"/>
      <w:bookmarkStart w:id="164" w:name="_Ref480552768"/>
      <w:bookmarkStart w:id="165" w:name="_Toc491243155"/>
      <w:bookmarkStart w:id="166" w:name="_Toc491243333"/>
      <w:bookmarkStart w:id="167" w:name="_Toc491243372"/>
      <w:bookmarkStart w:id="168" w:name="_Toc499899521"/>
      <w:bookmarkStart w:id="169" w:name="_Ref505343823"/>
      <w:r>
        <w:t>This section describes the process to calculate the load reductions needed to achieve the TMDL and to allocate the load reduction requirements to the responsible stakeholders.</w:t>
      </w:r>
    </w:p>
    <w:p w14:paraId="4B1F85D1" w14:textId="33E16969" w:rsidR="00564993" w:rsidRDefault="005710C3" w:rsidP="00564993">
      <w:pPr>
        <w:pStyle w:val="Heading3"/>
        <w:ind w:left="0"/>
      </w:pPr>
      <w:bookmarkStart w:id="170" w:name="_Toc31199665"/>
      <w:bookmarkStart w:id="171" w:name="_Toc478028421"/>
      <w:bookmarkStart w:id="172" w:name="_Toc491243150"/>
      <w:bookmarkStart w:id="173" w:name="_Toc491243328"/>
      <w:bookmarkStart w:id="174" w:name="_Toc491243367"/>
      <w:bookmarkStart w:id="175" w:name="_Toc499899518"/>
      <w:r>
        <w:t xml:space="preserve"> </w:t>
      </w:r>
      <w:bookmarkStart w:id="176" w:name="_Toc56246072"/>
      <w:r w:rsidR="00564993" w:rsidRPr="00DE118F">
        <w:t>Starting Loads</w:t>
      </w:r>
      <w:bookmarkEnd w:id="170"/>
      <w:r w:rsidR="00564993">
        <w:t xml:space="preserve"> and </w:t>
      </w:r>
      <w:bookmarkStart w:id="177" w:name="_Toc31199666"/>
      <w:bookmarkEnd w:id="171"/>
      <w:bookmarkEnd w:id="172"/>
      <w:bookmarkEnd w:id="173"/>
      <w:bookmarkEnd w:id="174"/>
      <w:bookmarkEnd w:id="175"/>
      <w:r w:rsidR="00564993">
        <w:t xml:space="preserve">Allocation of </w:t>
      </w:r>
      <w:r w:rsidR="00564993" w:rsidRPr="00F64CFB">
        <w:t>Load Reductions</w:t>
      </w:r>
      <w:bookmarkEnd w:id="176"/>
      <w:bookmarkEnd w:id="177"/>
    </w:p>
    <w:p w14:paraId="135D7CB1" w14:textId="3B0F38D2" w:rsidR="00564993" w:rsidRPr="004B12F3" w:rsidRDefault="00564993" w:rsidP="00564993">
      <w:pPr>
        <w:pStyle w:val="BT"/>
      </w:pPr>
      <w:r>
        <w:t xml:space="preserve">DEP requested to use the SWIL 4.0 Model to update the load allocations for the second cycle of the IRL BMAPs. To develop the loads that represent updated current conditions, the SWIL </w:t>
      </w:r>
      <w:r w:rsidRPr="00267CFA">
        <w:t>Model</w:t>
      </w:r>
      <w:r>
        <w:t xml:space="preserve"> was customized for this use with the following parameters (Applied Ecology 2018):</w:t>
      </w:r>
    </w:p>
    <w:p w14:paraId="04855D02" w14:textId="54E5A5CB" w:rsidR="00564993" w:rsidRPr="00402558" w:rsidRDefault="00564993" w:rsidP="001D79C9">
      <w:pPr>
        <w:pStyle w:val="ListBullet"/>
      </w:pPr>
      <w:r w:rsidRPr="00402558">
        <w:t xml:space="preserve">50 x 50-meter </w:t>
      </w:r>
      <w:r w:rsidR="00BC546D">
        <w:t xml:space="preserve">(m) </w:t>
      </w:r>
      <w:r w:rsidRPr="00402558">
        <w:t>cell size, much higher spatial resolution than any previously developed watershed loading</w:t>
      </w:r>
      <w:r>
        <w:t xml:space="preserve"> </w:t>
      </w:r>
      <w:r w:rsidRPr="00402558">
        <w:t>models for the IRL</w:t>
      </w:r>
      <w:r>
        <w:t>.</w:t>
      </w:r>
    </w:p>
    <w:p w14:paraId="0B4DCCE1" w14:textId="77777777" w:rsidR="00564993" w:rsidRDefault="00564993" w:rsidP="001D79C9">
      <w:pPr>
        <w:pStyle w:val="ListBullet"/>
      </w:pPr>
      <w:r w:rsidRPr="00402558">
        <w:t>Land use corresponds to 2015 conditions and is derived from water management districts land use,</w:t>
      </w:r>
      <w:r>
        <w:t xml:space="preserve"> </w:t>
      </w:r>
      <w:r w:rsidRPr="00402558">
        <w:t>property appraiser data</w:t>
      </w:r>
      <w:r>
        <w:t>,</w:t>
      </w:r>
      <w:r w:rsidRPr="00402558">
        <w:t xml:space="preserve"> and local government natural communities land cover, where available</w:t>
      </w:r>
      <w:r>
        <w:t>.</w:t>
      </w:r>
    </w:p>
    <w:p w14:paraId="42B97B3A" w14:textId="599189C8" w:rsidR="00564993" w:rsidRDefault="00564993" w:rsidP="001D79C9">
      <w:pPr>
        <w:pStyle w:val="ListBullet"/>
      </w:pPr>
      <w:r w:rsidRPr="00402558">
        <w:t>Treatment layer (stormwater BMPs) correspond to development conditions</w:t>
      </w:r>
      <w:r>
        <w:t xml:space="preserve"> in approximately </w:t>
      </w:r>
      <w:r w:rsidRPr="00402558">
        <w:t>2015, excluding any</w:t>
      </w:r>
      <w:r>
        <w:t xml:space="preserve"> </w:t>
      </w:r>
      <w:r w:rsidRPr="00402558">
        <w:t xml:space="preserve">retrofits implemented by the stakeholders within the IRL </w:t>
      </w:r>
      <w:r w:rsidR="00BC546D">
        <w:t>W</w:t>
      </w:r>
      <w:r w:rsidRPr="00402558">
        <w:t>atershed–retrofit projects will need to be</w:t>
      </w:r>
      <w:r>
        <w:t xml:space="preserve"> </w:t>
      </w:r>
      <w:r w:rsidRPr="00402558">
        <w:t>posteriorly calculated and provided as credits to the stakeholders</w:t>
      </w:r>
      <w:r>
        <w:t>.</w:t>
      </w:r>
    </w:p>
    <w:p w14:paraId="60B92F58" w14:textId="77777777" w:rsidR="00564993" w:rsidRDefault="00564993" w:rsidP="001D79C9">
      <w:pPr>
        <w:pStyle w:val="ListBullet"/>
      </w:pPr>
      <w:r w:rsidRPr="00402558">
        <w:t>Period of record rainfall that includes 2004</w:t>
      </w:r>
      <w:r>
        <w:t xml:space="preserve"> to </w:t>
      </w:r>
      <w:r w:rsidRPr="00402558">
        <w:t>2017 data, which allows for a wide range of rainfall conditions</w:t>
      </w:r>
      <w:r>
        <w:t xml:space="preserve"> </w:t>
      </w:r>
      <w:r w:rsidRPr="00402558">
        <w:t>to represent the variability in loading to the IRL</w:t>
      </w:r>
      <w:r>
        <w:t xml:space="preserve">. </w:t>
      </w:r>
    </w:p>
    <w:p w14:paraId="3B5A238D" w14:textId="586FC8DC" w:rsidR="00564993" w:rsidRDefault="00564993" w:rsidP="00564993">
      <w:pPr>
        <w:pStyle w:val="BT"/>
      </w:pPr>
      <w:r>
        <w:t>The outputs of this modeling effort can be described as static feature classes that include more than 1.2 million 50 x 50-m cells (as features) each. Each individual cell is associated with an estimated volume and both nitrogen and phosphorus estimated loading for the selected mean period of record conditions. (Applied Ecology 2018) DEP refers to this output as the Load Estimation Tool</w:t>
      </w:r>
      <w:r w:rsidR="00BC546D">
        <w:t>,</w:t>
      </w:r>
      <w:r>
        <w:t xml:space="preserve"> or LET.</w:t>
      </w:r>
    </w:p>
    <w:p w14:paraId="0C12B73C" w14:textId="79BEF74A" w:rsidR="00564993" w:rsidRDefault="00564993" w:rsidP="001D79C9">
      <w:pPr>
        <w:pStyle w:val="BodyText3"/>
      </w:pPr>
      <w:r>
        <w:lastRenderedPageBreak/>
        <w:t xml:space="preserve">For land use and land cover, 2015 conditions were represented that were derived—for non-urban land uses--from water management district land use and—for urban land uses—local property appraiser datasets. Natural community data from the local governments were also incorporated, where available (Brevard County). In addition, field-validated 2015 land use datasets for Patrick Air Force Base, Cape Canaveral Air Force Station, and the Malabar Annex were used in lieu of water management data. (Applied Ecology 2018) Land covers were grouped to reflect the available </w:t>
      </w:r>
      <w:r w:rsidR="00BC546D">
        <w:t>event mean concentrations (</w:t>
      </w:r>
      <w:r>
        <w:t>EMCs</w:t>
      </w:r>
      <w:r w:rsidR="00BC546D">
        <w:t>)</w:t>
      </w:r>
      <w:r>
        <w:t xml:space="preserve"> and C values that would be applied in the model. (Listopad 2020)</w:t>
      </w:r>
      <w:r w:rsidR="00BC546D">
        <w:t>.</w:t>
      </w:r>
    </w:p>
    <w:p w14:paraId="00E2B5E5" w14:textId="6937414C" w:rsidR="00564993" w:rsidRDefault="00564993" w:rsidP="001D79C9">
      <w:pPr>
        <w:pStyle w:val="BodyText3"/>
      </w:pPr>
      <w:r>
        <w:t>DEP used the LET to develop the allocations (see</w:t>
      </w:r>
      <w:r w:rsidR="005710C3">
        <w:t xml:space="preserve"> </w:t>
      </w:r>
      <w:r w:rsidR="005710C3" w:rsidRPr="005710C3">
        <w:rPr>
          <w:b/>
          <w:bCs/>
        </w:rPr>
        <w:fldChar w:fldCharType="begin"/>
      </w:r>
      <w:r w:rsidR="005710C3" w:rsidRPr="005710C3">
        <w:rPr>
          <w:b/>
          <w:bCs/>
        </w:rPr>
        <w:instrText xml:space="preserve"> REF _Ref56183699 \h </w:instrText>
      </w:r>
      <w:r w:rsidR="005710C3">
        <w:rPr>
          <w:b/>
          <w:bCs/>
        </w:rPr>
        <w:instrText xml:space="preserve"> \* MERGEFORMAT </w:instrText>
      </w:r>
      <w:r w:rsidR="005710C3" w:rsidRPr="005710C3">
        <w:rPr>
          <w:b/>
          <w:bCs/>
        </w:rPr>
      </w:r>
      <w:r w:rsidR="005710C3" w:rsidRPr="005710C3">
        <w:rPr>
          <w:b/>
          <w:bCs/>
        </w:rPr>
        <w:fldChar w:fldCharType="separate"/>
      </w:r>
      <w:r w:rsidR="00260940" w:rsidRPr="00260940">
        <w:rPr>
          <w:b/>
          <w:bCs/>
        </w:rPr>
        <w:t xml:space="preserve">Figure </w:t>
      </w:r>
      <w:r w:rsidR="00260940" w:rsidRPr="00260940">
        <w:rPr>
          <w:b/>
          <w:bCs/>
          <w:noProof/>
        </w:rPr>
        <w:t>9</w:t>
      </w:r>
      <w:r w:rsidR="005710C3" w:rsidRPr="005710C3">
        <w:rPr>
          <w:b/>
          <w:bCs/>
        </w:rPr>
        <w:fldChar w:fldCharType="end"/>
      </w:r>
      <w:r w:rsidR="005710C3">
        <w:t xml:space="preserve"> and </w:t>
      </w:r>
      <w:r w:rsidR="005710C3" w:rsidRPr="005710C3">
        <w:rPr>
          <w:b/>
          <w:bCs/>
        </w:rPr>
        <w:fldChar w:fldCharType="begin"/>
      </w:r>
      <w:r w:rsidR="005710C3" w:rsidRPr="005710C3">
        <w:rPr>
          <w:b/>
          <w:bCs/>
        </w:rPr>
        <w:instrText xml:space="preserve"> REF _Ref56183705 \h </w:instrText>
      </w:r>
      <w:r w:rsidR="005710C3">
        <w:rPr>
          <w:b/>
          <w:bCs/>
        </w:rPr>
        <w:instrText xml:space="preserve"> \* MERGEFORMAT </w:instrText>
      </w:r>
      <w:r w:rsidR="005710C3" w:rsidRPr="005710C3">
        <w:rPr>
          <w:b/>
          <w:bCs/>
        </w:rPr>
      </w:r>
      <w:r w:rsidR="005710C3" w:rsidRPr="005710C3">
        <w:rPr>
          <w:b/>
          <w:bCs/>
        </w:rPr>
        <w:fldChar w:fldCharType="separate"/>
      </w:r>
      <w:r w:rsidR="00260940" w:rsidRPr="00260940">
        <w:rPr>
          <w:b/>
          <w:bCs/>
        </w:rPr>
        <w:t xml:space="preserve">Figure </w:t>
      </w:r>
      <w:r w:rsidR="00260940" w:rsidRPr="00260940">
        <w:rPr>
          <w:b/>
          <w:bCs/>
          <w:noProof/>
        </w:rPr>
        <w:t>10</w:t>
      </w:r>
      <w:r w:rsidR="005710C3" w:rsidRPr="005710C3">
        <w:rPr>
          <w:b/>
          <w:bCs/>
        </w:rPr>
        <w:fldChar w:fldCharType="end"/>
      </w:r>
      <w:r>
        <w:t xml:space="preserve">). The percent reduction from the TMDL was applied to the applicable areas within the BMAP. The TMDL percent reductions are based on segmented areas of the lagoon defined by both DEP WBIDs along with breaks in the hydrology of the lagoon as defined by the SJRWMD. Areas where segments share hydrologic similarity and similar reduction percentages as noted by the TMDL, are defined as segment groups. Additionally, during the first phase of BMAP adoption, the hydrology defined by the SJRWMD was used to define project zones in order to assess seagrass compliance. Both project zone and segment group assist in calculating the required reduction and the allocation of each entity within the BMAP. </w:t>
      </w:r>
      <w:r w:rsidR="2A256BD3">
        <w:t>In the CIRL, t</w:t>
      </w:r>
      <w:r>
        <w:t xml:space="preserve">he total </w:t>
      </w:r>
      <w:r w:rsidR="0228F5AB">
        <w:t>project zone</w:t>
      </w:r>
      <w:r>
        <w:t xml:space="preserve"> load from the LET was used and the percent reduction from the TMDL for that segment was applied to discern the total required reductions per </w:t>
      </w:r>
      <w:r w:rsidR="7F547736">
        <w:t>project zone</w:t>
      </w:r>
      <w:r>
        <w:t xml:space="preserve">. Natural lands had no reductions applied, so the SWIL loads from natural land uses were held constant. The land cover codes which were considered to be </w:t>
      </w:r>
      <w:r w:rsidR="00C64A90">
        <w:t>"</w:t>
      </w:r>
      <w:r>
        <w:t>natural lands</w:t>
      </w:r>
      <w:r w:rsidR="00C64A90">
        <w:t>"</w:t>
      </w:r>
      <w:r>
        <w:t xml:space="preserve"> include 3000 (upland non-forested; not including 3300), 4000 (upland forests), 5000 (water), and 6000 (wetlands). The allowable load in the segment was determined by subtracting the required reductions from the total </w:t>
      </w:r>
      <w:r w:rsidR="622221DD">
        <w:t>project zone</w:t>
      </w:r>
      <w:r>
        <w:t xml:space="preserve"> load determined by the LET.</w:t>
      </w:r>
    </w:p>
    <w:p w14:paraId="14962A3A" w14:textId="73221852" w:rsidR="00564993" w:rsidRDefault="00564993" w:rsidP="001D79C9">
      <w:pPr>
        <w:pStyle w:val="BodyText3"/>
      </w:pPr>
      <w:r>
        <w:t xml:space="preserve">A test was performed to make sure that no reductions would be expected from natural land uses. The weighted average load per acre from natural lands for each segment was compared to the load per acre from the allowable load. If the allowable load per acre was less than the natural land load per acre, the allowable load was increased to equal the natural load per acre times the acres in the </w:t>
      </w:r>
      <w:r w:rsidR="5E397A03">
        <w:t>project zone</w:t>
      </w:r>
      <w:r>
        <w:t xml:space="preserve">. This process was performed for both TN and TP loads in each </w:t>
      </w:r>
      <w:r w:rsidR="72685711">
        <w:t>project zone</w:t>
      </w:r>
      <w:r>
        <w:t>.</w:t>
      </w:r>
    </w:p>
    <w:p w14:paraId="7AF4729C" w14:textId="7C056A7C" w:rsidR="00564993" w:rsidRDefault="00564993" w:rsidP="001D79C9">
      <w:pPr>
        <w:pStyle w:val="BodyText3"/>
      </w:pPr>
      <w:r>
        <w:t xml:space="preserve">Once the total required reductions for each </w:t>
      </w:r>
      <w:r w:rsidR="1B22AF51">
        <w:t>project zone</w:t>
      </w:r>
      <w:r>
        <w:t xml:space="preserve"> were defined, the total anthropogenic load for the </w:t>
      </w:r>
      <w:r w:rsidR="69C5DADF">
        <w:t>project zone</w:t>
      </w:r>
      <w:r>
        <w:t xml:space="preserve"> was examined. Each stakeholder</w:t>
      </w:r>
      <w:r w:rsidR="00C64A90">
        <w:t>'</w:t>
      </w:r>
      <w:r>
        <w:t xml:space="preserve">s anthropogenic load was compared </w:t>
      </w:r>
      <w:r w:rsidR="00BC546D">
        <w:t xml:space="preserve">with </w:t>
      </w:r>
      <w:r>
        <w:t xml:space="preserve">the total anthropogenic load for the </w:t>
      </w:r>
      <w:r w:rsidR="32C69882">
        <w:t>project zone</w:t>
      </w:r>
      <w:r>
        <w:t xml:space="preserve"> to determine their contribution to the total anthropogenic load. This percentage was considered to be representative of the stakeholder</w:t>
      </w:r>
      <w:r w:rsidR="00C64A90">
        <w:t>'</w:t>
      </w:r>
      <w:r>
        <w:t xml:space="preserve">s loading contribution and that percentage of the </w:t>
      </w:r>
      <w:r w:rsidR="1D4887F4">
        <w:t>project zone</w:t>
      </w:r>
      <w:r w:rsidR="00C64A90">
        <w:t>'</w:t>
      </w:r>
      <w:r>
        <w:t xml:space="preserve">s required reduction was applied to them.  </w:t>
      </w:r>
      <w:r>
        <w:br w:type="page"/>
      </w:r>
    </w:p>
    <w:p w14:paraId="5A42060E" w14:textId="77777777" w:rsidR="00AD0492" w:rsidRDefault="009255C7" w:rsidP="00AD0492">
      <w:pPr>
        <w:keepNext/>
        <w:jc w:val="center"/>
      </w:pPr>
      <w:r>
        <w:rPr>
          <w:noProof/>
        </w:rPr>
        <w:lastRenderedPageBreak/>
        <w:drawing>
          <wp:inline distT="0" distB="0" distL="0" distR="0" wp14:anchorId="2754D4CB" wp14:editId="2AF96D99">
            <wp:extent cx="5895975" cy="7861299"/>
            <wp:effectExtent l="19050" t="19050" r="9525" b="26035"/>
            <wp:docPr id="47" name="Picture 47" descr="Text,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pic:nvPicPr>
                  <pic:blipFill>
                    <a:blip r:embed="rId32" cstate="email">
                      <a:extLst>
                        <a:ext uri="{28A0092B-C50C-407E-A947-70E740481C1C}">
                          <a14:useLocalDpi xmlns:a14="http://schemas.microsoft.com/office/drawing/2010/main"/>
                        </a:ext>
                      </a:extLst>
                    </a:blip>
                    <a:stretch>
                      <a:fillRect/>
                    </a:stretch>
                  </pic:blipFill>
                  <pic:spPr>
                    <a:xfrm>
                      <a:off x="0" y="0"/>
                      <a:ext cx="5914325" cy="7885766"/>
                    </a:xfrm>
                    <a:prstGeom prst="rect">
                      <a:avLst/>
                    </a:prstGeom>
                    <a:ln w="12700">
                      <a:solidFill>
                        <a:schemeClr val="tx1"/>
                      </a:solidFill>
                    </a:ln>
                  </pic:spPr>
                </pic:pic>
              </a:graphicData>
            </a:graphic>
          </wp:inline>
        </w:drawing>
      </w:r>
    </w:p>
    <w:p w14:paraId="17745423" w14:textId="001E30D7" w:rsidR="00AD0492" w:rsidRPr="00AD0492" w:rsidRDefault="00AD0492" w:rsidP="00AD0492">
      <w:pPr>
        <w:pStyle w:val="Figure"/>
      </w:pPr>
      <w:bookmarkStart w:id="178" w:name="_Ref56183699"/>
      <w:bookmarkStart w:id="179" w:name="_Toc56428074"/>
      <w:r>
        <w:t xml:space="preserve">Figure </w:t>
      </w:r>
      <w:fldSimple w:instr=" SEQ Figure \* ARABIC ">
        <w:r w:rsidR="00260940">
          <w:rPr>
            <w:noProof/>
          </w:rPr>
          <w:t>9</w:t>
        </w:r>
      </w:fldSimple>
      <w:bookmarkEnd w:id="178"/>
      <w:r>
        <w:t>. Flowchart of the allocation steps, Part 1 of 2</w:t>
      </w:r>
      <w:bookmarkEnd w:id="179"/>
    </w:p>
    <w:p w14:paraId="0924BC5C" w14:textId="77777777" w:rsidR="00AD0492" w:rsidRDefault="009255C7" w:rsidP="00AD0492">
      <w:pPr>
        <w:pStyle w:val="Caption"/>
        <w:keepNext/>
      </w:pPr>
      <w:r>
        <w:rPr>
          <w:noProof/>
        </w:rPr>
        <w:lastRenderedPageBreak/>
        <w:drawing>
          <wp:inline distT="0" distB="0" distL="0" distR="0" wp14:anchorId="6C24A207" wp14:editId="71C6BFFA">
            <wp:extent cx="5838825" cy="7785097"/>
            <wp:effectExtent l="19050" t="19050" r="9525" b="26035"/>
            <wp:docPr id="48" name="Picture 48"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pic:nvPicPr>
                  <pic:blipFill>
                    <a:blip r:embed="rId33" cstate="email">
                      <a:extLst>
                        <a:ext uri="{28A0092B-C50C-407E-A947-70E740481C1C}">
                          <a14:useLocalDpi xmlns:a14="http://schemas.microsoft.com/office/drawing/2010/main"/>
                        </a:ext>
                      </a:extLst>
                    </a:blip>
                    <a:stretch>
                      <a:fillRect/>
                    </a:stretch>
                  </pic:blipFill>
                  <pic:spPr>
                    <a:xfrm>
                      <a:off x="0" y="0"/>
                      <a:ext cx="5858258" cy="7811007"/>
                    </a:xfrm>
                    <a:prstGeom prst="rect">
                      <a:avLst/>
                    </a:prstGeom>
                    <a:ln w="12700">
                      <a:solidFill>
                        <a:schemeClr val="tx1"/>
                      </a:solidFill>
                    </a:ln>
                  </pic:spPr>
                </pic:pic>
              </a:graphicData>
            </a:graphic>
          </wp:inline>
        </w:drawing>
      </w:r>
    </w:p>
    <w:p w14:paraId="6EE4D7E0" w14:textId="121A8420" w:rsidR="00564993" w:rsidRDefault="00AD0492" w:rsidP="00AD0492">
      <w:pPr>
        <w:pStyle w:val="Figure"/>
      </w:pPr>
      <w:bookmarkStart w:id="180" w:name="_Ref56183705"/>
      <w:bookmarkStart w:id="181" w:name="_Toc56428075"/>
      <w:r>
        <w:t xml:space="preserve">Figure </w:t>
      </w:r>
      <w:fldSimple w:instr=" SEQ Figure \* ARABIC ">
        <w:r w:rsidR="00260940">
          <w:rPr>
            <w:noProof/>
          </w:rPr>
          <w:t>10</w:t>
        </w:r>
      </w:fldSimple>
      <w:bookmarkEnd w:id="180"/>
      <w:r>
        <w:t>. Flowchart of the allocation steps, Part 2 of 2</w:t>
      </w:r>
      <w:bookmarkEnd w:id="181"/>
      <w:r w:rsidR="00564993">
        <w:br w:type="page"/>
      </w:r>
    </w:p>
    <w:p w14:paraId="7D5C16B9" w14:textId="74161333" w:rsidR="00564993" w:rsidRDefault="00564993" w:rsidP="00A637E3">
      <w:pPr>
        <w:jc w:val="center"/>
      </w:pPr>
    </w:p>
    <w:p w14:paraId="50E0B443" w14:textId="7481269E" w:rsidR="00564993" w:rsidRDefault="00564993" w:rsidP="00564993">
      <w:r>
        <w:t xml:space="preserve">The SWIL Model starting loads </w:t>
      </w:r>
      <w:r w:rsidR="00F62AF2">
        <w:t xml:space="preserve">for each project zone </w:t>
      </w:r>
      <w:r>
        <w:t xml:space="preserve">are described in </w:t>
      </w:r>
      <w:r w:rsidR="00AD0492" w:rsidRPr="00AD0492">
        <w:rPr>
          <w:b/>
          <w:bCs/>
        </w:rPr>
        <w:fldChar w:fldCharType="begin"/>
      </w:r>
      <w:r w:rsidR="00AD0492" w:rsidRPr="00AD0492">
        <w:rPr>
          <w:b/>
          <w:bCs/>
        </w:rPr>
        <w:instrText xml:space="preserve"> REF _Ref55410146 \h  \* MERGEFORMAT </w:instrText>
      </w:r>
      <w:r w:rsidR="00AD0492" w:rsidRPr="00AD0492">
        <w:rPr>
          <w:b/>
          <w:bCs/>
        </w:rPr>
      </w:r>
      <w:r w:rsidR="00AD0492" w:rsidRPr="00AD0492">
        <w:rPr>
          <w:b/>
          <w:bCs/>
        </w:rPr>
        <w:fldChar w:fldCharType="separate"/>
      </w:r>
      <w:r w:rsidR="00260940" w:rsidRPr="00260940">
        <w:rPr>
          <w:b/>
          <w:bCs/>
        </w:rPr>
        <w:t xml:space="preserve">Table </w:t>
      </w:r>
      <w:r w:rsidR="00260940" w:rsidRPr="00260940">
        <w:rPr>
          <w:b/>
          <w:bCs/>
          <w:noProof/>
        </w:rPr>
        <w:t>12</w:t>
      </w:r>
      <w:r w:rsidR="00AD0492" w:rsidRPr="00AD0492">
        <w:rPr>
          <w:b/>
          <w:bCs/>
        </w:rPr>
        <w:fldChar w:fldCharType="end"/>
      </w:r>
      <w:r>
        <w:t>.</w:t>
      </w:r>
    </w:p>
    <w:p w14:paraId="57704E52" w14:textId="3142E172" w:rsidR="00564993" w:rsidRPr="00FC457E" w:rsidRDefault="00681F63" w:rsidP="00681F63">
      <w:pPr>
        <w:pStyle w:val="Caption"/>
        <w:rPr>
          <w:b w:val="0"/>
        </w:rPr>
      </w:pPr>
      <w:bookmarkStart w:id="182" w:name="_Ref55410146"/>
      <w:bookmarkStart w:id="183" w:name="_Toc56428126"/>
      <w:r>
        <w:t xml:space="preserve">Table </w:t>
      </w:r>
      <w:r>
        <w:fldChar w:fldCharType="begin"/>
      </w:r>
      <w:r>
        <w:instrText>SEQ Table \* ARABIC</w:instrText>
      </w:r>
      <w:r>
        <w:fldChar w:fldCharType="separate"/>
      </w:r>
      <w:r w:rsidR="00260940">
        <w:rPr>
          <w:noProof/>
        </w:rPr>
        <w:t>12</w:t>
      </w:r>
      <w:r>
        <w:fldChar w:fldCharType="end"/>
      </w:r>
      <w:bookmarkEnd w:id="182"/>
      <w:r>
        <w:t xml:space="preserve">. </w:t>
      </w:r>
      <w:r>
        <w:rPr>
          <w:b w:val="0"/>
        </w:rPr>
        <w:t>SWIL Model starting loads</w:t>
      </w:r>
      <w:bookmarkEnd w:id="183"/>
    </w:p>
    <w:tbl>
      <w:tblPr>
        <w:tblW w:w="8640" w:type="dxa"/>
        <w:jc w:val="center"/>
        <w:tblLook w:val="04A0" w:firstRow="1" w:lastRow="0" w:firstColumn="1" w:lastColumn="0" w:noHBand="0" w:noVBand="1"/>
      </w:tblPr>
      <w:tblGrid>
        <w:gridCol w:w="1420"/>
        <w:gridCol w:w="1455"/>
        <w:gridCol w:w="2070"/>
        <w:gridCol w:w="990"/>
        <w:gridCol w:w="1765"/>
        <w:gridCol w:w="940"/>
      </w:tblGrid>
      <w:tr w:rsidR="00564993" w:rsidRPr="00BC546D" w14:paraId="2150B92C" w14:textId="77777777" w:rsidTr="001D79C9">
        <w:trPr>
          <w:trHeight w:val="368"/>
          <w:jc w:val="center"/>
        </w:trPr>
        <w:tc>
          <w:tcPr>
            <w:tcW w:w="142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0A7993C8" w14:textId="77777777" w:rsidR="00564993" w:rsidRPr="001D79C9" w:rsidRDefault="00564993" w:rsidP="001D79C9">
            <w:pPr>
              <w:pStyle w:val="TableText"/>
              <w:rPr>
                <w:b/>
                <w:bCs/>
              </w:rPr>
            </w:pPr>
            <w:r w:rsidRPr="001D79C9">
              <w:rPr>
                <w:b/>
                <w:bCs/>
              </w:rPr>
              <w:t>BMAP Area</w:t>
            </w:r>
          </w:p>
        </w:tc>
        <w:tc>
          <w:tcPr>
            <w:tcW w:w="1455"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5271A06" w14:textId="77777777" w:rsidR="00564993" w:rsidRPr="001D79C9" w:rsidRDefault="00564993" w:rsidP="001D79C9">
            <w:pPr>
              <w:pStyle w:val="TableText"/>
              <w:rPr>
                <w:b/>
                <w:bCs/>
              </w:rPr>
            </w:pPr>
            <w:r w:rsidRPr="001D79C9">
              <w:rPr>
                <w:b/>
                <w:bCs/>
              </w:rPr>
              <w:t>Project Zone</w:t>
            </w:r>
          </w:p>
        </w:tc>
        <w:tc>
          <w:tcPr>
            <w:tcW w:w="207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81E451F" w14:textId="77777777" w:rsidR="00564993" w:rsidRPr="001D79C9" w:rsidRDefault="00564993" w:rsidP="001D79C9">
            <w:pPr>
              <w:pStyle w:val="TableText"/>
              <w:rPr>
                <w:b/>
                <w:bCs/>
              </w:rPr>
            </w:pPr>
            <w:r w:rsidRPr="001D79C9">
              <w:rPr>
                <w:b/>
                <w:bCs/>
              </w:rPr>
              <w:t>Starting TN Load (lbs/yr)</w:t>
            </w:r>
          </w:p>
        </w:tc>
        <w:tc>
          <w:tcPr>
            <w:tcW w:w="99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C4EBAA9" w14:textId="77777777" w:rsidR="00564993" w:rsidRPr="001D79C9" w:rsidRDefault="00564993" w:rsidP="001D79C9">
            <w:pPr>
              <w:pStyle w:val="TableText"/>
              <w:rPr>
                <w:b/>
                <w:bCs/>
              </w:rPr>
            </w:pPr>
            <w:r w:rsidRPr="001D79C9">
              <w:rPr>
                <w:b/>
                <w:bCs/>
              </w:rPr>
              <w:t>% Total Load TN</w:t>
            </w:r>
          </w:p>
        </w:tc>
        <w:tc>
          <w:tcPr>
            <w:tcW w:w="176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35BBDBC" w14:textId="77777777" w:rsidR="00564993" w:rsidRPr="001D79C9" w:rsidRDefault="00564993" w:rsidP="001D79C9">
            <w:pPr>
              <w:pStyle w:val="TableText"/>
              <w:rPr>
                <w:b/>
                <w:bCs/>
              </w:rPr>
            </w:pPr>
            <w:r w:rsidRPr="001D79C9">
              <w:rPr>
                <w:b/>
                <w:bCs/>
              </w:rPr>
              <w:t>Starting TP Load (lbs/yr)</w:t>
            </w:r>
          </w:p>
        </w:tc>
        <w:tc>
          <w:tcPr>
            <w:tcW w:w="94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18AB50E" w14:textId="77777777" w:rsidR="00564993" w:rsidRPr="001D79C9" w:rsidRDefault="00564993" w:rsidP="001D79C9">
            <w:pPr>
              <w:pStyle w:val="TableText"/>
              <w:rPr>
                <w:b/>
                <w:bCs/>
              </w:rPr>
            </w:pPr>
            <w:r w:rsidRPr="001D79C9">
              <w:rPr>
                <w:b/>
                <w:bCs/>
              </w:rPr>
              <w:t>% Total Load TP</w:t>
            </w:r>
          </w:p>
        </w:tc>
      </w:tr>
      <w:tr w:rsidR="005F5DD5" w:rsidRPr="007445F4" w14:paraId="6EDE5B76" w14:textId="77777777" w:rsidTr="005710C3">
        <w:trPr>
          <w:trHeight w:hRule="exact" w:val="288"/>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30DC93B8" w14:textId="77777777" w:rsidR="005F5DD5" w:rsidRPr="001D79C9" w:rsidRDefault="005F5DD5" w:rsidP="001D79C9">
            <w:pPr>
              <w:pStyle w:val="TableText"/>
              <w:rPr>
                <w:b/>
                <w:bCs/>
              </w:rPr>
            </w:pPr>
            <w:r w:rsidRPr="001D79C9">
              <w:rPr>
                <w:b/>
                <w:bCs/>
              </w:rPr>
              <w:t>CIRL</w:t>
            </w:r>
          </w:p>
        </w:tc>
        <w:tc>
          <w:tcPr>
            <w:tcW w:w="1455" w:type="dxa"/>
            <w:tcBorders>
              <w:top w:val="nil"/>
              <w:left w:val="nil"/>
              <w:bottom w:val="single" w:sz="4" w:space="0" w:color="auto"/>
              <w:right w:val="single" w:sz="4" w:space="0" w:color="auto"/>
            </w:tcBorders>
            <w:shd w:val="clear" w:color="auto" w:fill="auto"/>
            <w:noWrap/>
            <w:vAlign w:val="bottom"/>
            <w:hideMark/>
          </w:tcPr>
          <w:p w14:paraId="191BBF4E" w14:textId="77777777" w:rsidR="005F5DD5" w:rsidRPr="007445F4" w:rsidRDefault="005F5DD5" w:rsidP="001D79C9">
            <w:pPr>
              <w:pStyle w:val="TableText"/>
            </w:pPr>
            <w:r w:rsidRPr="007445F4">
              <w:t>A</w:t>
            </w:r>
          </w:p>
        </w:tc>
        <w:tc>
          <w:tcPr>
            <w:tcW w:w="2070" w:type="dxa"/>
            <w:tcBorders>
              <w:top w:val="nil"/>
              <w:left w:val="nil"/>
              <w:bottom w:val="single" w:sz="4" w:space="0" w:color="auto"/>
              <w:right w:val="single" w:sz="4" w:space="0" w:color="auto"/>
            </w:tcBorders>
            <w:shd w:val="clear" w:color="auto" w:fill="auto"/>
            <w:noWrap/>
            <w:vAlign w:val="center"/>
            <w:hideMark/>
          </w:tcPr>
          <w:p w14:paraId="5886D56C" w14:textId="3D20C5B8" w:rsidR="005F5DD5" w:rsidRPr="007445F4" w:rsidRDefault="005F5DD5" w:rsidP="001D79C9">
            <w:pPr>
              <w:pStyle w:val="TableText"/>
            </w:pPr>
            <w:r w:rsidRPr="00AE2BAC">
              <w:t>616,171</w:t>
            </w:r>
          </w:p>
        </w:tc>
        <w:tc>
          <w:tcPr>
            <w:tcW w:w="990" w:type="dxa"/>
            <w:tcBorders>
              <w:top w:val="nil"/>
              <w:left w:val="nil"/>
              <w:bottom w:val="single" w:sz="4" w:space="0" w:color="auto"/>
              <w:right w:val="single" w:sz="4" w:space="0" w:color="auto"/>
            </w:tcBorders>
            <w:shd w:val="clear" w:color="auto" w:fill="auto"/>
            <w:noWrap/>
            <w:vAlign w:val="center"/>
            <w:hideMark/>
          </w:tcPr>
          <w:p w14:paraId="47B67204" w14:textId="77777777" w:rsidR="005F5DD5" w:rsidRPr="007445F4" w:rsidRDefault="005F5DD5" w:rsidP="001D79C9">
            <w:pPr>
              <w:pStyle w:val="TableText"/>
            </w:pPr>
            <w:r w:rsidRPr="007445F4">
              <w:t>28%</w:t>
            </w:r>
          </w:p>
        </w:tc>
        <w:tc>
          <w:tcPr>
            <w:tcW w:w="1765" w:type="dxa"/>
            <w:tcBorders>
              <w:top w:val="nil"/>
              <w:left w:val="nil"/>
              <w:bottom w:val="single" w:sz="4" w:space="0" w:color="auto"/>
              <w:right w:val="single" w:sz="4" w:space="0" w:color="auto"/>
            </w:tcBorders>
            <w:shd w:val="clear" w:color="auto" w:fill="auto"/>
            <w:noWrap/>
            <w:vAlign w:val="center"/>
            <w:hideMark/>
          </w:tcPr>
          <w:p w14:paraId="3D40DEDE" w14:textId="77777777" w:rsidR="005F5DD5" w:rsidRPr="007445F4" w:rsidRDefault="005F5DD5" w:rsidP="001D79C9">
            <w:pPr>
              <w:pStyle w:val="TableText"/>
            </w:pPr>
            <w:r w:rsidRPr="007445F4">
              <w:t>85,081</w:t>
            </w:r>
          </w:p>
        </w:tc>
        <w:tc>
          <w:tcPr>
            <w:tcW w:w="940" w:type="dxa"/>
            <w:tcBorders>
              <w:top w:val="nil"/>
              <w:left w:val="nil"/>
              <w:bottom w:val="single" w:sz="4" w:space="0" w:color="auto"/>
              <w:right w:val="single" w:sz="4" w:space="0" w:color="auto"/>
            </w:tcBorders>
            <w:shd w:val="clear" w:color="auto" w:fill="auto"/>
            <w:noWrap/>
            <w:vAlign w:val="center"/>
            <w:hideMark/>
          </w:tcPr>
          <w:p w14:paraId="7CB2B533" w14:textId="3839358B" w:rsidR="005F5DD5" w:rsidRPr="007445F4" w:rsidRDefault="005F5DD5" w:rsidP="001D79C9">
            <w:pPr>
              <w:pStyle w:val="TableText"/>
            </w:pPr>
            <w:r w:rsidRPr="007445F4">
              <w:t>28</w:t>
            </w:r>
          </w:p>
        </w:tc>
      </w:tr>
      <w:tr w:rsidR="005F5DD5" w:rsidRPr="007445F4" w14:paraId="6585DD62" w14:textId="77777777" w:rsidTr="005710C3">
        <w:trPr>
          <w:trHeight w:hRule="exact" w:val="288"/>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6367BA79" w14:textId="77777777" w:rsidR="005F5DD5" w:rsidRPr="001D79C9" w:rsidRDefault="005F5DD5" w:rsidP="001D79C9">
            <w:pPr>
              <w:pStyle w:val="TableText"/>
              <w:rPr>
                <w:b/>
                <w:bCs/>
              </w:rPr>
            </w:pPr>
            <w:r w:rsidRPr="001D79C9">
              <w:rPr>
                <w:b/>
                <w:bCs/>
              </w:rPr>
              <w:t>CIRL</w:t>
            </w:r>
          </w:p>
        </w:tc>
        <w:tc>
          <w:tcPr>
            <w:tcW w:w="1455" w:type="dxa"/>
            <w:tcBorders>
              <w:top w:val="nil"/>
              <w:left w:val="nil"/>
              <w:bottom w:val="single" w:sz="4" w:space="0" w:color="auto"/>
              <w:right w:val="single" w:sz="4" w:space="0" w:color="auto"/>
            </w:tcBorders>
            <w:shd w:val="clear" w:color="auto" w:fill="auto"/>
            <w:noWrap/>
            <w:vAlign w:val="bottom"/>
            <w:hideMark/>
          </w:tcPr>
          <w:p w14:paraId="1D69907F" w14:textId="77777777" w:rsidR="005F5DD5" w:rsidRPr="007445F4" w:rsidRDefault="005F5DD5" w:rsidP="001D79C9">
            <w:pPr>
              <w:pStyle w:val="TableText"/>
            </w:pPr>
            <w:r w:rsidRPr="007445F4">
              <w:t>SEB</w:t>
            </w:r>
          </w:p>
        </w:tc>
        <w:tc>
          <w:tcPr>
            <w:tcW w:w="2070" w:type="dxa"/>
            <w:tcBorders>
              <w:top w:val="nil"/>
              <w:left w:val="nil"/>
              <w:bottom w:val="single" w:sz="4" w:space="0" w:color="auto"/>
              <w:right w:val="single" w:sz="4" w:space="0" w:color="auto"/>
            </w:tcBorders>
            <w:shd w:val="clear" w:color="auto" w:fill="auto"/>
            <w:noWrap/>
            <w:vAlign w:val="center"/>
            <w:hideMark/>
          </w:tcPr>
          <w:p w14:paraId="75D9181F" w14:textId="2437F22E" w:rsidR="005F5DD5" w:rsidRPr="007445F4" w:rsidRDefault="005F5DD5" w:rsidP="001D79C9">
            <w:pPr>
              <w:pStyle w:val="TableText"/>
            </w:pPr>
            <w:r w:rsidRPr="00AE2BAC">
              <w:t>762,595</w:t>
            </w:r>
          </w:p>
        </w:tc>
        <w:tc>
          <w:tcPr>
            <w:tcW w:w="990" w:type="dxa"/>
            <w:tcBorders>
              <w:top w:val="nil"/>
              <w:left w:val="nil"/>
              <w:bottom w:val="single" w:sz="4" w:space="0" w:color="auto"/>
              <w:right w:val="single" w:sz="4" w:space="0" w:color="auto"/>
            </w:tcBorders>
            <w:shd w:val="clear" w:color="auto" w:fill="auto"/>
            <w:noWrap/>
            <w:vAlign w:val="center"/>
            <w:hideMark/>
          </w:tcPr>
          <w:p w14:paraId="247F621D" w14:textId="77777777" w:rsidR="005F5DD5" w:rsidRPr="007445F4" w:rsidRDefault="005F5DD5" w:rsidP="001D79C9">
            <w:pPr>
              <w:pStyle w:val="TableText"/>
            </w:pPr>
            <w:r w:rsidRPr="007445F4">
              <w:t>34%</w:t>
            </w:r>
          </w:p>
        </w:tc>
        <w:tc>
          <w:tcPr>
            <w:tcW w:w="1765" w:type="dxa"/>
            <w:tcBorders>
              <w:top w:val="nil"/>
              <w:left w:val="nil"/>
              <w:bottom w:val="single" w:sz="4" w:space="0" w:color="auto"/>
              <w:right w:val="single" w:sz="4" w:space="0" w:color="auto"/>
            </w:tcBorders>
            <w:shd w:val="clear" w:color="auto" w:fill="auto"/>
            <w:noWrap/>
            <w:vAlign w:val="center"/>
            <w:hideMark/>
          </w:tcPr>
          <w:p w14:paraId="45E3A7F6" w14:textId="77777777" w:rsidR="005F5DD5" w:rsidRPr="007445F4" w:rsidRDefault="005F5DD5" w:rsidP="001D79C9">
            <w:pPr>
              <w:pStyle w:val="TableText"/>
            </w:pPr>
            <w:r w:rsidRPr="007445F4">
              <w:t>96,865</w:t>
            </w:r>
          </w:p>
        </w:tc>
        <w:tc>
          <w:tcPr>
            <w:tcW w:w="940" w:type="dxa"/>
            <w:tcBorders>
              <w:top w:val="nil"/>
              <w:left w:val="nil"/>
              <w:bottom w:val="single" w:sz="4" w:space="0" w:color="auto"/>
              <w:right w:val="single" w:sz="4" w:space="0" w:color="auto"/>
            </w:tcBorders>
            <w:shd w:val="clear" w:color="auto" w:fill="auto"/>
            <w:noWrap/>
            <w:vAlign w:val="center"/>
            <w:hideMark/>
          </w:tcPr>
          <w:p w14:paraId="49AF4F66" w14:textId="05C7F2DC" w:rsidR="005F5DD5" w:rsidRPr="007445F4" w:rsidRDefault="005F5DD5" w:rsidP="001D79C9">
            <w:pPr>
              <w:pStyle w:val="TableText"/>
            </w:pPr>
            <w:r w:rsidRPr="007445F4">
              <w:t>32</w:t>
            </w:r>
          </w:p>
        </w:tc>
      </w:tr>
      <w:tr w:rsidR="005F5DD5" w:rsidRPr="007445F4" w14:paraId="6C8BF093" w14:textId="77777777" w:rsidTr="005710C3">
        <w:trPr>
          <w:trHeight w:hRule="exact" w:val="288"/>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5B8AF6EE" w14:textId="77777777" w:rsidR="005F5DD5" w:rsidRPr="001D79C9" w:rsidRDefault="005F5DD5" w:rsidP="001D79C9">
            <w:pPr>
              <w:pStyle w:val="TableText"/>
              <w:rPr>
                <w:b/>
                <w:bCs/>
              </w:rPr>
            </w:pPr>
            <w:r w:rsidRPr="001D79C9">
              <w:rPr>
                <w:b/>
                <w:bCs/>
              </w:rPr>
              <w:t>CIRL</w:t>
            </w:r>
          </w:p>
        </w:tc>
        <w:tc>
          <w:tcPr>
            <w:tcW w:w="1455" w:type="dxa"/>
            <w:tcBorders>
              <w:top w:val="nil"/>
              <w:left w:val="nil"/>
              <w:bottom w:val="single" w:sz="4" w:space="0" w:color="auto"/>
              <w:right w:val="single" w:sz="4" w:space="0" w:color="auto"/>
            </w:tcBorders>
            <w:shd w:val="clear" w:color="auto" w:fill="auto"/>
            <w:noWrap/>
            <w:vAlign w:val="center"/>
            <w:hideMark/>
          </w:tcPr>
          <w:p w14:paraId="7D2FEBBD" w14:textId="77777777" w:rsidR="005F5DD5" w:rsidRPr="007445F4" w:rsidRDefault="005F5DD5" w:rsidP="001D79C9">
            <w:pPr>
              <w:pStyle w:val="TableText"/>
            </w:pPr>
            <w:r w:rsidRPr="007445F4">
              <w:t>B</w:t>
            </w:r>
          </w:p>
        </w:tc>
        <w:tc>
          <w:tcPr>
            <w:tcW w:w="2070" w:type="dxa"/>
            <w:tcBorders>
              <w:top w:val="nil"/>
              <w:left w:val="nil"/>
              <w:bottom w:val="single" w:sz="4" w:space="0" w:color="auto"/>
              <w:right w:val="single" w:sz="4" w:space="0" w:color="auto"/>
            </w:tcBorders>
            <w:shd w:val="clear" w:color="auto" w:fill="auto"/>
            <w:noWrap/>
            <w:vAlign w:val="center"/>
            <w:hideMark/>
          </w:tcPr>
          <w:p w14:paraId="3273A55A" w14:textId="26E5EB44" w:rsidR="005F5DD5" w:rsidRPr="007445F4" w:rsidRDefault="005F5DD5" w:rsidP="001D79C9">
            <w:pPr>
              <w:pStyle w:val="TableText"/>
            </w:pPr>
            <w:r w:rsidRPr="00AE2BAC">
              <w:t>567,009</w:t>
            </w:r>
          </w:p>
        </w:tc>
        <w:tc>
          <w:tcPr>
            <w:tcW w:w="990" w:type="dxa"/>
            <w:tcBorders>
              <w:top w:val="nil"/>
              <w:left w:val="nil"/>
              <w:bottom w:val="single" w:sz="4" w:space="0" w:color="auto"/>
              <w:right w:val="single" w:sz="4" w:space="0" w:color="auto"/>
            </w:tcBorders>
            <w:shd w:val="clear" w:color="auto" w:fill="auto"/>
            <w:noWrap/>
            <w:vAlign w:val="center"/>
            <w:hideMark/>
          </w:tcPr>
          <w:p w14:paraId="199B328F" w14:textId="77777777" w:rsidR="005F5DD5" w:rsidRPr="007445F4" w:rsidRDefault="005F5DD5" w:rsidP="001D79C9">
            <w:pPr>
              <w:pStyle w:val="TableText"/>
            </w:pPr>
            <w:r w:rsidRPr="007445F4">
              <w:t>26%</w:t>
            </w:r>
          </w:p>
        </w:tc>
        <w:tc>
          <w:tcPr>
            <w:tcW w:w="1765" w:type="dxa"/>
            <w:tcBorders>
              <w:top w:val="nil"/>
              <w:left w:val="nil"/>
              <w:bottom w:val="single" w:sz="4" w:space="0" w:color="auto"/>
              <w:right w:val="single" w:sz="4" w:space="0" w:color="auto"/>
            </w:tcBorders>
            <w:shd w:val="clear" w:color="auto" w:fill="auto"/>
            <w:noWrap/>
            <w:vAlign w:val="center"/>
            <w:hideMark/>
          </w:tcPr>
          <w:p w14:paraId="71EF48A6" w14:textId="77777777" w:rsidR="005F5DD5" w:rsidRPr="007445F4" w:rsidRDefault="005F5DD5" w:rsidP="001D79C9">
            <w:pPr>
              <w:pStyle w:val="TableText"/>
            </w:pPr>
            <w:r w:rsidRPr="007445F4">
              <w:t>78,837</w:t>
            </w:r>
          </w:p>
        </w:tc>
        <w:tc>
          <w:tcPr>
            <w:tcW w:w="940" w:type="dxa"/>
            <w:tcBorders>
              <w:top w:val="nil"/>
              <w:left w:val="nil"/>
              <w:bottom w:val="single" w:sz="4" w:space="0" w:color="auto"/>
              <w:right w:val="single" w:sz="4" w:space="0" w:color="auto"/>
            </w:tcBorders>
            <w:shd w:val="clear" w:color="auto" w:fill="auto"/>
            <w:noWrap/>
            <w:vAlign w:val="center"/>
            <w:hideMark/>
          </w:tcPr>
          <w:p w14:paraId="03C30B0F" w14:textId="62BCA1D5" w:rsidR="005F5DD5" w:rsidRPr="007445F4" w:rsidRDefault="005F5DD5" w:rsidP="001D79C9">
            <w:pPr>
              <w:pStyle w:val="TableText"/>
            </w:pPr>
            <w:r w:rsidRPr="007445F4">
              <w:t>26</w:t>
            </w:r>
          </w:p>
        </w:tc>
      </w:tr>
      <w:tr w:rsidR="005F5DD5" w:rsidRPr="007445F4" w14:paraId="1579173D" w14:textId="77777777" w:rsidTr="005710C3">
        <w:trPr>
          <w:trHeight w:hRule="exact" w:val="288"/>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4F992519" w14:textId="77777777" w:rsidR="005F5DD5" w:rsidRPr="001D79C9" w:rsidRDefault="005F5DD5" w:rsidP="001D79C9">
            <w:pPr>
              <w:pStyle w:val="TableText"/>
              <w:rPr>
                <w:b/>
                <w:bCs/>
              </w:rPr>
            </w:pPr>
            <w:r w:rsidRPr="001D79C9">
              <w:rPr>
                <w:b/>
                <w:bCs/>
              </w:rPr>
              <w:t>CIRL</w:t>
            </w:r>
          </w:p>
        </w:tc>
        <w:tc>
          <w:tcPr>
            <w:tcW w:w="1455" w:type="dxa"/>
            <w:tcBorders>
              <w:top w:val="nil"/>
              <w:left w:val="nil"/>
              <w:bottom w:val="single" w:sz="4" w:space="0" w:color="auto"/>
              <w:right w:val="single" w:sz="4" w:space="0" w:color="auto"/>
            </w:tcBorders>
            <w:shd w:val="clear" w:color="auto" w:fill="auto"/>
            <w:noWrap/>
            <w:vAlign w:val="bottom"/>
            <w:hideMark/>
          </w:tcPr>
          <w:p w14:paraId="413106ED" w14:textId="77777777" w:rsidR="005F5DD5" w:rsidRPr="007445F4" w:rsidRDefault="005F5DD5" w:rsidP="001D79C9">
            <w:pPr>
              <w:pStyle w:val="TableText"/>
            </w:pPr>
            <w:r w:rsidRPr="007445F4">
              <w:t>SIRL</w:t>
            </w:r>
          </w:p>
        </w:tc>
        <w:tc>
          <w:tcPr>
            <w:tcW w:w="2070" w:type="dxa"/>
            <w:tcBorders>
              <w:top w:val="nil"/>
              <w:left w:val="nil"/>
              <w:bottom w:val="single" w:sz="4" w:space="0" w:color="auto"/>
              <w:right w:val="single" w:sz="4" w:space="0" w:color="auto"/>
            </w:tcBorders>
            <w:shd w:val="clear" w:color="auto" w:fill="auto"/>
            <w:noWrap/>
            <w:vAlign w:val="center"/>
            <w:hideMark/>
          </w:tcPr>
          <w:p w14:paraId="10E37995" w14:textId="6162349B" w:rsidR="005F5DD5" w:rsidRPr="007445F4" w:rsidRDefault="00CA59AF" w:rsidP="001D79C9">
            <w:pPr>
              <w:pStyle w:val="TableText"/>
            </w:pPr>
            <w:r>
              <w:t>266,181</w:t>
            </w:r>
          </w:p>
        </w:tc>
        <w:tc>
          <w:tcPr>
            <w:tcW w:w="990" w:type="dxa"/>
            <w:tcBorders>
              <w:top w:val="nil"/>
              <w:left w:val="nil"/>
              <w:bottom w:val="single" w:sz="4" w:space="0" w:color="auto"/>
              <w:right w:val="single" w:sz="4" w:space="0" w:color="auto"/>
            </w:tcBorders>
            <w:shd w:val="clear" w:color="auto" w:fill="auto"/>
            <w:noWrap/>
            <w:vAlign w:val="center"/>
            <w:hideMark/>
          </w:tcPr>
          <w:p w14:paraId="01BC078C" w14:textId="77777777" w:rsidR="005F5DD5" w:rsidRPr="007445F4" w:rsidRDefault="005F5DD5" w:rsidP="001D79C9">
            <w:pPr>
              <w:pStyle w:val="TableText"/>
            </w:pPr>
            <w:r w:rsidRPr="007445F4">
              <w:t>12%</w:t>
            </w:r>
          </w:p>
        </w:tc>
        <w:tc>
          <w:tcPr>
            <w:tcW w:w="1765" w:type="dxa"/>
            <w:tcBorders>
              <w:top w:val="nil"/>
              <w:left w:val="nil"/>
              <w:bottom w:val="single" w:sz="4" w:space="0" w:color="auto"/>
              <w:right w:val="single" w:sz="4" w:space="0" w:color="auto"/>
            </w:tcBorders>
            <w:shd w:val="clear" w:color="auto" w:fill="auto"/>
            <w:noWrap/>
            <w:vAlign w:val="center"/>
            <w:hideMark/>
          </w:tcPr>
          <w:p w14:paraId="257A451A" w14:textId="77777777" w:rsidR="005F5DD5" w:rsidRPr="007445F4" w:rsidRDefault="005F5DD5" w:rsidP="001D79C9">
            <w:pPr>
              <w:pStyle w:val="TableText"/>
            </w:pPr>
            <w:r w:rsidRPr="007445F4">
              <w:t>38,975</w:t>
            </w:r>
          </w:p>
        </w:tc>
        <w:tc>
          <w:tcPr>
            <w:tcW w:w="940" w:type="dxa"/>
            <w:tcBorders>
              <w:top w:val="nil"/>
              <w:left w:val="nil"/>
              <w:bottom w:val="single" w:sz="4" w:space="0" w:color="auto"/>
              <w:right w:val="single" w:sz="4" w:space="0" w:color="auto"/>
            </w:tcBorders>
            <w:shd w:val="clear" w:color="auto" w:fill="auto"/>
            <w:noWrap/>
            <w:vAlign w:val="center"/>
            <w:hideMark/>
          </w:tcPr>
          <w:p w14:paraId="5EB9B59C" w14:textId="79996641" w:rsidR="005F5DD5" w:rsidRPr="007445F4" w:rsidRDefault="005F5DD5" w:rsidP="001D79C9">
            <w:pPr>
              <w:pStyle w:val="TableText"/>
            </w:pPr>
            <w:r w:rsidRPr="007445F4">
              <w:t>13</w:t>
            </w:r>
          </w:p>
        </w:tc>
      </w:tr>
      <w:tr w:rsidR="005F5DD5" w:rsidRPr="00BC546D" w14:paraId="19E89398" w14:textId="77777777" w:rsidTr="001D79C9">
        <w:trPr>
          <w:trHeight w:hRule="exact" w:val="288"/>
          <w:jc w:val="center"/>
        </w:trPr>
        <w:tc>
          <w:tcPr>
            <w:tcW w:w="1420" w:type="dxa"/>
            <w:tcBorders>
              <w:top w:val="nil"/>
              <w:left w:val="single" w:sz="4" w:space="0" w:color="auto"/>
              <w:bottom w:val="single" w:sz="4" w:space="0" w:color="auto"/>
              <w:right w:val="single" w:sz="4" w:space="0" w:color="auto"/>
            </w:tcBorders>
            <w:shd w:val="clear" w:color="auto" w:fill="FFFFCC"/>
            <w:noWrap/>
            <w:vAlign w:val="bottom"/>
            <w:hideMark/>
          </w:tcPr>
          <w:p w14:paraId="617D3269" w14:textId="77777777" w:rsidR="005F5DD5" w:rsidRPr="001D79C9" w:rsidRDefault="005F5DD5" w:rsidP="001D79C9">
            <w:pPr>
              <w:pStyle w:val="TableText"/>
              <w:rPr>
                <w:b/>
                <w:bCs/>
              </w:rPr>
            </w:pPr>
            <w:r w:rsidRPr="001D79C9">
              <w:rPr>
                <w:b/>
                <w:bCs/>
              </w:rPr>
              <w:t>CIRL Totals</w:t>
            </w:r>
          </w:p>
        </w:tc>
        <w:tc>
          <w:tcPr>
            <w:tcW w:w="1455" w:type="dxa"/>
            <w:tcBorders>
              <w:top w:val="nil"/>
              <w:left w:val="nil"/>
              <w:bottom w:val="single" w:sz="4" w:space="0" w:color="auto"/>
              <w:right w:val="single" w:sz="4" w:space="0" w:color="auto"/>
            </w:tcBorders>
            <w:shd w:val="clear" w:color="auto" w:fill="FFFFCC"/>
            <w:noWrap/>
            <w:vAlign w:val="bottom"/>
            <w:hideMark/>
          </w:tcPr>
          <w:p w14:paraId="1B03C947" w14:textId="77777777" w:rsidR="005F5DD5" w:rsidRPr="001D79C9" w:rsidRDefault="005F5DD5" w:rsidP="001D79C9">
            <w:pPr>
              <w:pStyle w:val="TableText"/>
              <w:rPr>
                <w:b/>
                <w:bCs/>
              </w:rPr>
            </w:pPr>
            <w:r w:rsidRPr="001D79C9">
              <w:rPr>
                <w:b/>
                <w:bCs/>
              </w:rPr>
              <w:t>N/A</w:t>
            </w:r>
          </w:p>
        </w:tc>
        <w:tc>
          <w:tcPr>
            <w:tcW w:w="2070" w:type="dxa"/>
            <w:tcBorders>
              <w:top w:val="nil"/>
              <w:left w:val="nil"/>
              <w:bottom w:val="single" w:sz="4" w:space="0" w:color="auto"/>
              <w:right w:val="single" w:sz="4" w:space="0" w:color="auto"/>
            </w:tcBorders>
            <w:shd w:val="clear" w:color="auto" w:fill="FFFFCC"/>
            <w:noWrap/>
            <w:vAlign w:val="center"/>
            <w:hideMark/>
          </w:tcPr>
          <w:p w14:paraId="7B4D682E" w14:textId="3219CC9B" w:rsidR="005F5DD5" w:rsidRPr="001D79C9" w:rsidRDefault="005F5DD5" w:rsidP="001D79C9">
            <w:pPr>
              <w:pStyle w:val="TableText"/>
              <w:rPr>
                <w:b/>
                <w:bCs/>
              </w:rPr>
            </w:pPr>
            <w:r w:rsidRPr="001D79C9">
              <w:rPr>
                <w:b/>
                <w:bCs/>
              </w:rPr>
              <w:t>2,213,411</w:t>
            </w:r>
          </w:p>
        </w:tc>
        <w:tc>
          <w:tcPr>
            <w:tcW w:w="990" w:type="dxa"/>
            <w:tcBorders>
              <w:top w:val="nil"/>
              <w:left w:val="nil"/>
              <w:bottom w:val="single" w:sz="4" w:space="0" w:color="auto"/>
              <w:right w:val="single" w:sz="4" w:space="0" w:color="auto"/>
            </w:tcBorders>
            <w:shd w:val="clear" w:color="auto" w:fill="FFFFCC"/>
            <w:noWrap/>
            <w:vAlign w:val="center"/>
            <w:hideMark/>
          </w:tcPr>
          <w:p w14:paraId="63A2A02C" w14:textId="77777777" w:rsidR="005F5DD5" w:rsidRPr="001D79C9" w:rsidRDefault="005F5DD5" w:rsidP="001D79C9">
            <w:pPr>
              <w:pStyle w:val="TableText"/>
              <w:rPr>
                <w:b/>
                <w:bCs/>
              </w:rPr>
            </w:pPr>
            <w:r w:rsidRPr="001D79C9">
              <w:rPr>
                <w:b/>
                <w:bCs/>
              </w:rPr>
              <w:t>100%</w:t>
            </w:r>
          </w:p>
        </w:tc>
        <w:tc>
          <w:tcPr>
            <w:tcW w:w="1765" w:type="dxa"/>
            <w:tcBorders>
              <w:top w:val="nil"/>
              <w:left w:val="nil"/>
              <w:bottom w:val="single" w:sz="4" w:space="0" w:color="auto"/>
              <w:right w:val="single" w:sz="4" w:space="0" w:color="auto"/>
            </w:tcBorders>
            <w:shd w:val="clear" w:color="auto" w:fill="FFFFCC"/>
            <w:noWrap/>
            <w:vAlign w:val="center"/>
            <w:hideMark/>
          </w:tcPr>
          <w:p w14:paraId="70E7B4BD" w14:textId="77777777" w:rsidR="005F5DD5" w:rsidRPr="001D79C9" w:rsidRDefault="005F5DD5" w:rsidP="001D79C9">
            <w:pPr>
              <w:pStyle w:val="TableText"/>
              <w:rPr>
                <w:b/>
                <w:bCs/>
              </w:rPr>
            </w:pPr>
            <w:r w:rsidRPr="001D79C9">
              <w:rPr>
                <w:b/>
                <w:bCs/>
              </w:rPr>
              <w:t>299,758</w:t>
            </w:r>
          </w:p>
        </w:tc>
        <w:tc>
          <w:tcPr>
            <w:tcW w:w="940" w:type="dxa"/>
            <w:tcBorders>
              <w:top w:val="nil"/>
              <w:left w:val="nil"/>
              <w:bottom w:val="single" w:sz="4" w:space="0" w:color="auto"/>
              <w:right w:val="single" w:sz="4" w:space="0" w:color="auto"/>
            </w:tcBorders>
            <w:shd w:val="clear" w:color="auto" w:fill="FFFFCC"/>
            <w:noWrap/>
            <w:vAlign w:val="center"/>
            <w:hideMark/>
          </w:tcPr>
          <w:p w14:paraId="040DA110" w14:textId="0CF4D1D0" w:rsidR="005F5DD5" w:rsidRPr="001D79C9" w:rsidRDefault="005F5DD5" w:rsidP="001D79C9">
            <w:pPr>
              <w:pStyle w:val="TableText"/>
              <w:rPr>
                <w:b/>
                <w:bCs/>
              </w:rPr>
            </w:pPr>
            <w:r w:rsidRPr="001D79C9">
              <w:rPr>
                <w:b/>
                <w:bCs/>
              </w:rPr>
              <w:t>100</w:t>
            </w:r>
          </w:p>
        </w:tc>
      </w:tr>
    </w:tbl>
    <w:p w14:paraId="554ADC20" w14:textId="77777777" w:rsidR="0036284C" w:rsidRPr="005C3D86" w:rsidRDefault="0036284C" w:rsidP="005C3D86"/>
    <w:p w14:paraId="02D56C93" w14:textId="34D6FF0A" w:rsidR="001E2434" w:rsidRPr="001E2434" w:rsidRDefault="001E2434" w:rsidP="00BA559C">
      <w:pPr>
        <w:pStyle w:val="ListParagraph"/>
        <w:keepNext/>
        <w:numPr>
          <w:ilvl w:val="0"/>
          <w:numId w:val="23"/>
        </w:numPr>
        <w:spacing w:before="240" w:after="120"/>
        <w:rPr>
          <w:rFonts w:ascii="Times New Roman Bold" w:hAnsi="Times New Roman Bold" w:cs="Arial"/>
          <w:b/>
          <w:i/>
          <w:vanish/>
        </w:rPr>
      </w:pPr>
      <w:bookmarkStart w:id="184" w:name="_Toc56186339"/>
      <w:bookmarkStart w:id="185" w:name="_Ref480546357"/>
      <w:bookmarkStart w:id="186" w:name="_Toc497481328"/>
      <w:bookmarkStart w:id="187" w:name="_Toc497741357"/>
      <w:bookmarkStart w:id="188" w:name="_Toc499899541"/>
      <w:bookmarkEnd w:id="184"/>
    </w:p>
    <w:p w14:paraId="7AA4FF35" w14:textId="3702E88B" w:rsidR="001E2434" w:rsidRPr="001E2434" w:rsidRDefault="001E2434" w:rsidP="00BA559C">
      <w:pPr>
        <w:pStyle w:val="ListParagraph"/>
        <w:keepNext/>
        <w:numPr>
          <w:ilvl w:val="1"/>
          <w:numId w:val="23"/>
        </w:numPr>
        <w:spacing w:before="240" w:after="120"/>
        <w:rPr>
          <w:rFonts w:ascii="Times New Roman Bold" w:hAnsi="Times New Roman Bold" w:cs="Arial"/>
          <w:b/>
          <w:i/>
          <w:vanish/>
        </w:rPr>
      </w:pPr>
    </w:p>
    <w:p w14:paraId="6697A8FB" w14:textId="059FE209" w:rsidR="001E2434" w:rsidRPr="001E2434" w:rsidRDefault="001E2434" w:rsidP="00BA559C">
      <w:pPr>
        <w:pStyle w:val="ListParagraph"/>
        <w:keepNext/>
        <w:numPr>
          <w:ilvl w:val="1"/>
          <w:numId w:val="23"/>
        </w:numPr>
        <w:spacing w:before="240" w:after="120"/>
        <w:rPr>
          <w:rFonts w:ascii="Times New Roman Bold" w:hAnsi="Times New Roman Bold" w:cs="Arial"/>
          <w:b/>
          <w:i/>
          <w:vanish/>
        </w:rPr>
      </w:pPr>
    </w:p>
    <w:p w14:paraId="5949D6C5" w14:textId="61AF15F6" w:rsidR="001E2434" w:rsidRPr="001E2434" w:rsidRDefault="001E2434" w:rsidP="00BA559C">
      <w:pPr>
        <w:pStyle w:val="ListParagraph"/>
        <w:keepNext/>
        <w:numPr>
          <w:ilvl w:val="2"/>
          <w:numId w:val="23"/>
        </w:numPr>
        <w:spacing w:before="240" w:after="120"/>
        <w:rPr>
          <w:rFonts w:ascii="Times New Roman Bold" w:hAnsi="Times New Roman Bold" w:cs="Arial"/>
          <w:b/>
          <w:i/>
          <w:vanish/>
        </w:rPr>
      </w:pPr>
      <w:bookmarkStart w:id="189" w:name="_Toc56186342"/>
      <w:bookmarkEnd w:id="189"/>
    </w:p>
    <w:p w14:paraId="11BC3E0C" w14:textId="633A93ED" w:rsidR="00F444A6" w:rsidRPr="00CC3F43" w:rsidRDefault="00F444A6" w:rsidP="00CC3F43">
      <w:pPr>
        <w:pStyle w:val="Heading4"/>
        <w:ind w:left="360"/>
        <w:rPr>
          <w:b w:val="0"/>
          <w:i w:val="0"/>
          <w:iCs/>
        </w:rPr>
      </w:pPr>
      <w:bookmarkStart w:id="190" w:name="_Toc56246073"/>
      <w:r w:rsidRPr="00CC3F43">
        <w:rPr>
          <w:i w:val="0"/>
          <w:iCs/>
        </w:rPr>
        <w:t>Low Priority Ranking Determination</w:t>
      </w:r>
      <w:bookmarkEnd w:id="190"/>
      <w:r w:rsidRPr="00CC3F43">
        <w:rPr>
          <w:i w:val="0"/>
          <w:iCs/>
        </w:rPr>
        <w:t xml:space="preserve"> </w:t>
      </w:r>
    </w:p>
    <w:p w14:paraId="72785FDA" w14:textId="6C779BBC" w:rsidR="00110890" w:rsidRDefault="00110890" w:rsidP="00110890">
      <w:bookmarkStart w:id="191" w:name="_Ref480547283"/>
      <w:bookmarkStart w:id="192" w:name="_Ref497750543"/>
      <w:bookmarkStart w:id="193" w:name="ch2t14"/>
      <w:bookmarkStart w:id="194" w:name="_Toc497481331"/>
      <w:bookmarkStart w:id="195" w:name="_Toc497741360"/>
      <w:bookmarkStart w:id="196" w:name="_Toc499899547"/>
      <w:r>
        <w:t>Several stakeholders contribute less than 0.</w:t>
      </w:r>
      <w:r w:rsidR="00CD083B">
        <w:t>3</w:t>
      </w:r>
      <w:r>
        <w:t xml:space="preserve"> % of both the TN and TP loading from the watershed to the </w:t>
      </w:r>
      <w:r w:rsidR="009837D8">
        <w:t>CIRL</w:t>
      </w:r>
      <w:r>
        <w:t>. The contribution to the overall nutrient loading from these stakeholders is l</w:t>
      </w:r>
      <w:r w:rsidRPr="003723F9">
        <w:t>ow enough that reductions from these areas would have essentially no impact on the required reducti</w:t>
      </w:r>
      <w:r>
        <w:t xml:space="preserve">ons for the </w:t>
      </w:r>
      <w:r w:rsidRPr="003723F9">
        <w:t>BMAP</w:t>
      </w:r>
      <w:r>
        <w:t xml:space="preserve"> </w:t>
      </w:r>
      <w:r w:rsidR="00F62AF2">
        <w:t xml:space="preserve">during </w:t>
      </w:r>
      <w:r>
        <w:t xml:space="preserve">this </w:t>
      </w:r>
      <w:r w:rsidR="00F62AF2">
        <w:t>phase of implementation</w:t>
      </w:r>
      <w:r w:rsidRPr="003723F9">
        <w:t xml:space="preserve">; </w:t>
      </w:r>
      <w:r>
        <w:t xml:space="preserve">therefore, </w:t>
      </w:r>
      <w:r w:rsidRPr="003723F9">
        <w:t>these entities are</w:t>
      </w:r>
      <w:r>
        <w:t xml:space="preserve"> currently</w:t>
      </w:r>
      <w:r w:rsidRPr="003723F9">
        <w:t xml:space="preserve"> considered</w:t>
      </w:r>
      <w:r>
        <w:t xml:space="preserve"> a low priority for implementing reductions.</w:t>
      </w:r>
      <w:r w:rsidR="00F62AF2">
        <w:t xml:space="preserve"> Low priority entities will be evaluated in future phases of BMAP implementation, as their contributions may change over time.</w:t>
      </w:r>
    </w:p>
    <w:p w14:paraId="0DA9C0F4" w14:textId="77777777" w:rsidR="00260940" w:rsidRPr="00260940" w:rsidRDefault="00AD0492">
      <w:pPr>
        <w:rPr>
          <w:b/>
        </w:rPr>
      </w:pPr>
      <w:r w:rsidRPr="00AD0492">
        <w:rPr>
          <w:b/>
        </w:rPr>
        <w:fldChar w:fldCharType="begin"/>
      </w:r>
      <w:r w:rsidRPr="00AD0492">
        <w:rPr>
          <w:b/>
        </w:rPr>
        <w:instrText xml:space="preserve"> REF _Ref55410363 \h  \* MERGEFORMAT </w:instrText>
      </w:r>
      <w:r w:rsidRPr="00AD0492">
        <w:rPr>
          <w:b/>
        </w:rPr>
      </w:r>
      <w:r w:rsidRPr="00AD0492">
        <w:rPr>
          <w:b/>
        </w:rPr>
        <w:fldChar w:fldCharType="separate"/>
      </w:r>
      <w:r w:rsidR="00260940" w:rsidRPr="00260940">
        <w:rPr>
          <w:b/>
        </w:rPr>
        <w:br w:type="page"/>
      </w:r>
    </w:p>
    <w:p w14:paraId="08F0A0E7" w14:textId="11F07EDB" w:rsidR="00B83BD6" w:rsidRDefault="00260940" w:rsidP="00110890">
      <w:r w:rsidRPr="00260940">
        <w:rPr>
          <w:b/>
          <w:noProof/>
        </w:rPr>
        <w:lastRenderedPageBreak/>
        <w:t>Table</w:t>
      </w:r>
      <w:r>
        <w:t xml:space="preserve"> </w:t>
      </w:r>
      <w:r>
        <w:rPr>
          <w:noProof/>
        </w:rPr>
        <w:t>13</w:t>
      </w:r>
      <w:r w:rsidR="00AD0492" w:rsidRPr="00AD0492">
        <w:rPr>
          <w:b/>
        </w:rPr>
        <w:fldChar w:fldCharType="end"/>
      </w:r>
      <w:r w:rsidR="00AD0492">
        <w:rPr>
          <w:b/>
        </w:rPr>
        <w:t xml:space="preserve"> </w:t>
      </w:r>
      <w:r w:rsidR="00110890" w:rsidRPr="00A3777C">
        <w:t>summarize</w:t>
      </w:r>
      <w:r w:rsidR="00F62AF2">
        <w:t>s</w:t>
      </w:r>
      <w:r w:rsidR="00110890" w:rsidRPr="00A3777C">
        <w:t xml:space="preserve"> the priority evaluation, and those stakeholders meeting the classification requirements for low priority are highlighted in gre</w:t>
      </w:r>
      <w:r w:rsidR="00110890">
        <w:t>y</w:t>
      </w:r>
      <w:r w:rsidR="00110890" w:rsidRPr="00A3777C">
        <w:t xml:space="preserve">. </w:t>
      </w:r>
      <w:r w:rsidR="00110890">
        <w:t>Stakeholders</w:t>
      </w:r>
      <w:r w:rsidR="00110890" w:rsidRPr="00A3777C">
        <w:t xml:space="preserve"> that met the low</w:t>
      </w:r>
      <w:r w:rsidR="00110890">
        <w:t>-</w:t>
      </w:r>
      <w:r w:rsidR="00110890" w:rsidRPr="00A3777C">
        <w:t>priority classification include</w:t>
      </w:r>
      <w:r w:rsidR="00110890">
        <w:t xml:space="preserve"> </w:t>
      </w:r>
      <w:r w:rsidR="00DC746A">
        <w:t>Town of St.</w:t>
      </w:r>
      <w:r w:rsidR="0085267B">
        <w:t xml:space="preserve"> Lucie Village, Town of Indialantic, Town of Melbourne Village, Town of Orchid, </w:t>
      </w:r>
      <w:r w:rsidR="00044C15">
        <w:t>C</w:t>
      </w:r>
      <w:r w:rsidR="0085267B">
        <w:t>ity of Fort Pierce, U.S. Air Force, and Florida Turnpike</w:t>
      </w:r>
      <w:r w:rsidR="00110890">
        <w:t xml:space="preserve">. </w:t>
      </w:r>
      <w:r w:rsidR="00110890" w:rsidRPr="00A3777C">
        <w:t>These entities are not required to meet the reduction target</w:t>
      </w:r>
      <w:r w:rsidR="00F62AF2">
        <w:t>s</w:t>
      </w:r>
      <w:r w:rsidR="00110890" w:rsidRPr="00A3777C">
        <w:t xml:space="preserve"> for </w:t>
      </w:r>
      <w:r w:rsidR="00110890">
        <w:t xml:space="preserve">TN and TP </w:t>
      </w:r>
      <w:r w:rsidR="00F62AF2">
        <w:t xml:space="preserve">in this phase of the BMAP </w:t>
      </w:r>
      <w:r w:rsidR="00110890">
        <w:t>but must continue to adhere to all requirements of their MS4</w:t>
      </w:r>
      <w:r w:rsidR="00110890" w:rsidRPr="00A3777C">
        <w:t xml:space="preserve"> permit</w:t>
      </w:r>
      <w:r w:rsidR="00110890">
        <w:t xml:space="preserve"> or other permits</w:t>
      </w:r>
      <w:r w:rsidR="00110890" w:rsidRPr="00A3777C">
        <w:t>.</w:t>
      </w:r>
    </w:p>
    <w:p w14:paraId="5F616720" w14:textId="77777777" w:rsidR="009837D8" w:rsidRDefault="009837D8" w:rsidP="005710C3">
      <w:pPr>
        <w:spacing w:after="240"/>
      </w:pPr>
      <w:r>
        <w:t>BMAP progress will be reviewed over time, and reduction requirements, including for those stakeholders with t</w:t>
      </w:r>
      <w:r w:rsidRPr="003723F9">
        <w:t xml:space="preserve">his </w:t>
      </w:r>
      <w:r>
        <w:t>low-priority</w:t>
      </w:r>
      <w:r w:rsidRPr="003723F9">
        <w:t xml:space="preserve"> status</w:t>
      </w:r>
      <w:r>
        <w:t>,</w:t>
      </w:r>
      <w:r w:rsidRPr="003723F9">
        <w:t xml:space="preserve"> </w:t>
      </w:r>
      <w:r>
        <w:t>w</w:t>
      </w:r>
      <w:r w:rsidRPr="003723F9">
        <w:t>ill</w:t>
      </w:r>
      <w:r>
        <w:t xml:space="preserve"> be</w:t>
      </w:r>
      <w:r w:rsidRPr="003723F9">
        <w:t xml:space="preserve"> </w:t>
      </w:r>
      <w:r>
        <w:t>updated in a future BMAP update as needed.</w:t>
      </w:r>
      <w:r w:rsidRPr="003723F9">
        <w:t xml:space="preserve"> </w:t>
      </w:r>
      <w:r>
        <w:t xml:space="preserve">TN and TP </w:t>
      </w:r>
      <w:r w:rsidRPr="003723F9">
        <w:t xml:space="preserve">reductions may be needed from the </w:t>
      </w:r>
      <w:r>
        <w:t>low-priority</w:t>
      </w:r>
      <w:r w:rsidRPr="003723F9">
        <w:t xml:space="preserve"> entities</w:t>
      </w:r>
      <w:r>
        <w:t xml:space="preserve"> in the future. T</w:t>
      </w:r>
      <w:r w:rsidRPr="003723F9">
        <w:t>herefore, although they do not currently have a reduction responsib</w:t>
      </w:r>
      <w:r>
        <w:t>ility, this does not exempt these stakeholders</w:t>
      </w:r>
      <w:r w:rsidRPr="003723F9">
        <w:t xml:space="preserve"> from such requirements in future BMAP</w:t>
      </w:r>
      <w:r>
        <w:t xml:space="preserve"> update</w:t>
      </w:r>
      <w:r w:rsidRPr="003723F9">
        <w:t>s.</w:t>
      </w:r>
      <w:r>
        <w:t xml:space="preserve"> </w:t>
      </w:r>
      <w:r w:rsidRPr="003723F9">
        <w:t xml:space="preserve">Any actions taken by these entities </w:t>
      </w:r>
      <w:r>
        <w:t>that result in TN and TP</w:t>
      </w:r>
      <w:r w:rsidRPr="003723F9">
        <w:t xml:space="preserve"> reductions </w:t>
      </w:r>
      <w:r>
        <w:t>will</w:t>
      </w:r>
      <w:r w:rsidRPr="003723F9">
        <w:t xml:space="preserve"> be documented for credit against any reduction requirements allocated in subsequent BMAP </w:t>
      </w:r>
      <w:r>
        <w:t>updates</w:t>
      </w:r>
      <w:r w:rsidRPr="003723F9">
        <w:t>.</w:t>
      </w:r>
    </w:p>
    <w:p w14:paraId="44A9D984" w14:textId="77777777" w:rsidR="00BC546D" w:rsidRDefault="00BC546D">
      <w:pPr>
        <w:rPr>
          <w:rFonts w:ascii="Times New Roman Bold" w:hAnsi="Times New Roman Bold"/>
          <w:b/>
          <w:iCs/>
          <w:color w:val="000000" w:themeColor="text1"/>
          <w:szCs w:val="18"/>
        </w:rPr>
      </w:pPr>
      <w:bookmarkStart w:id="197" w:name="_Ref55410363"/>
      <w:r>
        <w:br w:type="page"/>
      </w:r>
    </w:p>
    <w:p w14:paraId="3A9B6F6A" w14:textId="47DC25DB" w:rsidR="00AD0492" w:rsidRDefault="00AD0492" w:rsidP="005710C3">
      <w:pPr>
        <w:pStyle w:val="Caption"/>
        <w:keepNext/>
        <w:spacing w:before="0" w:after="0"/>
      </w:pPr>
      <w:bookmarkStart w:id="198" w:name="_Toc56428127"/>
      <w:r>
        <w:lastRenderedPageBreak/>
        <w:t xml:space="preserve">Table </w:t>
      </w:r>
      <w:fldSimple w:instr=" SEQ Table \* ARABIC ">
        <w:r w:rsidR="00260940">
          <w:rPr>
            <w:noProof/>
          </w:rPr>
          <w:t>13</w:t>
        </w:r>
      </w:fldSimple>
      <w:bookmarkEnd w:id="197"/>
      <w:r>
        <w:t>. Entity contributions to starting loads with low priority ranking cutoff</w:t>
      </w:r>
      <w:bookmarkEnd w:id="198"/>
    </w:p>
    <w:p w14:paraId="6CB05EE9" w14:textId="39D46838" w:rsidR="00AD0492" w:rsidRDefault="00AD0492" w:rsidP="00BC546D">
      <w:pPr>
        <w:pStyle w:val="BTreduced"/>
      </w:pPr>
      <w:r w:rsidRPr="00480B54">
        <w:rPr>
          <w:b/>
          <w:bCs/>
        </w:rPr>
        <w:t>Note</w:t>
      </w:r>
      <w:r w:rsidRPr="00BC546D">
        <w:t>: Grey highlighting and boldface type indicate jurisdictions meeting the classification requirements for low priority.</w:t>
      </w:r>
    </w:p>
    <w:p w14:paraId="24AF0D3A" w14:textId="1B4F55F5" w:rsidR="00480B54" w:rsidRPr="00BC546D" w:rsidRDefault="00480B54" w:rsidP="00A34745">
      <w:pPr>
        <w:pStyle w:val="BTreduced"/>
      </w:pPr>
      <w:r>
        <w:t>NA = Not applicable</w:t>
      </w:r>
    </w:p>
    <w:tbl>
      <w:tblPr>
        <w:tblW w:w="8694" w:type="dxa"/>
        <w:jc w:val="center"/>
        <w:tblLook w:val="04A0" w:firstRow="1" w:lastRow="0" w:firstColumn="1" w:lastColumn="0" w:noHBand="0" w:noVBand="1"/>
      </w:tblPr>
      <w:tblGrid>
        <w:gridCol w:w="2880"/>
        <w:gridCol w:w="1296"/>
        <w:gridCol w:w="1494"/>
        <w:gridCol w:w="1296"/>
        <w:gridCol w:w="1728"/>
      </w:tblGrid>
      <w:tr w:rsidR="00BC546D" w:rsidRPr="00BC546D" w14:paraId="79E96CA0" w14:textId="77777777" w:rsidTr="00A34745">
        <w:trPr>
          <w:trHeight w:val="528"/>
          <w:jc w:val="center"/>
        </w:trPr>
        <w:tc>
          <w:tcPr>
            <w:tcW w:w="2880"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bottom"/>
            <w:hideMark/>
          </w:tcPr>
          <w:p w14:paraId="5C3FE488" w14:textId="77777777" w:rsidR="009935C7" w:rsidRPr="00A34745" w:rsidRDefault="009935C7" w:rsidP="00A34745">
            <w:pPr>
              <w:pStyle w:val="TableText"/>
              <w:rPr>
                <w:b/>
                <w:bCs/>
              </w:rPr>
            </w:pPr>
            <w:r w:rsidRPr="00A34745">
              <w:rPr>
                <w:b/>
                <w:bCs/>
              </w:rPr>
              <w:t>Entity</w:t>
            </w:r>
          </w:p>
        </w:tc>
        <w:tc>
          <w:tcPr>
            <w:tcW w:w="1296" w:type="dxa"/>
            <w:tcBorders>
              <w:top w:val="single" w:sz="4" w:space="0" w:color="auto"/>
              <w:left w:val="nil"/>
              <w:bottom w:val="single" w:sz="4" w:space="0" w:color="auto"/>
              <w:right w:val="single" w:sz="4" w:space="0" w:color="auto"/>
            </w:tcBorders>
            <w:shd w:val="clear" w:color="auto" w:fill="B4C6E7" w:themeFill="accent5" w:themeFillTint="66"/>
            <w:noWrap/>
            <w:vAlign w:val="bottom"/>
            <w:hideMark/>
          </w:tcPr>
          <w:p w14:paraId="1A2F26B3" w14:textId="77777777" w:rsidR="009935C7" w:rsidRPr="00A34745" w:rsidRDefault="009935C7" w:rsidP="00A34745">
            <w:pPr>
              <w:pStyle w:val="TableText"/>
              <w:rPr>
                <w:b/>
                <w:bCs/>
              </w:rPr>
            </w:pPr>
            <w:r w:rsidRPr="00A34745">
              <w:rPr>
                <w:b/>
                <w:bCs/>
              </w:rPr>
              <w:t>TN Starting Load (lbs/yr)</w:t>
            </w:r>
          </w:p>
        </w:tc>
        <w:tc>
          <w:tcPr>
            <w:tcW w:w="1494" w:type="dxa"/>
            <w:tcBorders>
              <w:top w:val="single" w:sz="4" w:space="0" w:color="auto"/>
              <w:left w:val="nil"/>
              <w:bottom w:val="single" w:sz="4" w:space="0" w:color="auto"/>
              <w:right w:val="single" w:sz="4" w:space="0" w:color="auto"/>
            </w:tcBorders>
            <w:shd w:val="clear" w:color="auto" w:fill="B4C6E7" w:themeFill="accent5" w:themeFillTint="66"/>
            <w:vAlign w:val="bottom"/>
            <w:hideMark/>
          </w:tcPr>
          <w:p w14:paraId="1DEC6D15" w14:textId="0995A73C" w:rsidR="009935C7" w:rsidRPr="00A34745" w:rsidRDefault="009935C7" w:rsidP="00A34745">
            <w:pPr>
              <w:pStyle w:val="TableText"/>
              <w:rPr>
                <w:b/>
                <w:bCs/>
              </w:rPr>
            </w:pPr>
            <w:r w:rsidRPr="00A34745">
              <w:rPr>
                <w:b/>
                <w:bCs/>
              </w:rPr>
              <w:t xml:space="preserve">Anthropogenic </w:t>
            </w:r>
            <w:r w:rsidR="00BC546D">
              <w:rPr>
                <w:b/>
                <w:bCs/>
              </w:rPr>
              <w:t>%</w:t>
            </w:r>
            <w:r w:rsidR="00BC546D" w:rsidRPr="00A34745">
              <w:rPr>
                <w:b/>
                <w:bCs/>
              </w:rPr>
              <w:t xml:space="preserve"> </w:t>
            </w:r>
            <w:r w:rsidRPr="00A34745">
              <w:rPr>
                <w:b/>
                <w:bCs/>
              </w:rPr>
              <w:t>of TN in BMAP</w:t>
            </w:r>
          </w:p>
        </w:tc>
        <w:tc>
          <w:tcPr>
            <w:tcW w:w="1296" w:type="dxa"/>
            <w:tcBorders>
              <w:top w:val="single" w:sz="4" w:space="0" w:color="auto"/>
              <w:left w:val="nil"/>
              <w:bottom w:val="single" w:sz="4" w:space="0" w:color="auto"/>
              <w:right w:val="single" w:sz="4" w:space="0" w:color="auto"/>
            </w:tcBorders>
            <w:shd w:val="clear" w:color="auto" w:fill="B4C6E7" w:themeFill="accent5" w:themeFillTint="66"/>
            <w:noWrap/>
            <w:vAlign w:val="bottom"/>
            <w:hideMark/>
          </w:tcPr>
          <w:p w14:paraId="1221801F" w14:textId="77777777" w:rsidR="009935C7" w:rsidRPr="00A34745" w:rsidRDefault="009935C7" w:rsidP="00A34745">
            <w:pPr>
              <w:pStyle w:val="TableText"/>
              <w:rPr>
                <w:b/>
                <w:bCs/>
              </w:rPr>
            </w:pPr>
            <w:r w:rsidRPr="00A34745">
              <w:rPr>
                <w:b/>
                <w:bCs/>
              </w:rPr>
              <w:t>TP Starting Load (lbs/yr)</w:t>
            </w:r>
          </w:p>
        </w:tc>
        <w:tc>
          <w:tcPr>
            <w:tcW w:w="1728" w:type="dxa"/>
            <w:tcBorders>
              <w:top w:val="single" w:sz="4" w:space="0" w:color="auto"/>
              <w:left w:val="nil"/>
              <w:bottom w:val="single" w:sz="4" w:space="0" w:color="auto"/>
              <w:right w:val="single" w:sz="4" w:space="0" w:color="auto"/>
            </w:tcBorders>
            <w:shd w:val="clear" w:color="auto" w:fill="B4C6E7" w:themeFill="accent5" w:themeFillTint="66"/>
            <w:vAlign w:val="bottom"/>
            <w:hideMark/>
          </w:tcPr>
          <w:p w14:paraId="2A3CCF4C" w14:textId="4D3D4D70" w:rsidR="009935C7" w:rsidRPr="00A34745" w:rsidRDefault="009935C7" w:rsidP="00A34745">
            <w:pPr>
              <w:pStyle w:val="TableText"/>
              <w:rPr>
                <w:b/>
                <w:bCs/>
              </w:rPr>
            </w:pPr>
            <w:r w:rsidRPr="00A34745">
              <w:rPr>
                <w:b/>
                <w:bCs/>
              </w:rPr>
              <w:t xml:space="preserve">Anthropogenic </w:t>
            </w:r>
            <w:r w:rsidR="00BC546D">
              <w:rPr>
                <w:b/>
                <w:bCs/>
              </w:rPr>
              <w:t>%</w:t>
            </w:r>
            <w:r w:rsidR="00BC546D" w:rsidRPr="00A34745">
              <w:rPr>
                <w:b/>
                <w:bCs/>
              </w:rPr>
              <w:t xml:space="preserve"> </w:t>
            </w:r>
            <w:r w:rsidRPr="00A34745">
              <w:rPr>
                <w:b/>
                <w:bCs/>
              </w:rPr>
              <w:t>of TP in BMAP</w:t>
            </w:r>
          </w:p>
        </w:tc>
      </w:tr>
      <w:tr w:rsidR="00BC546D" w:rsidRPr="00AE0D8D" w14:paraId="503A19F8"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0AF9240C" w14:textId="77777777" w:rsidR="009935C7" w:rsidRPr="00A34745" w:rsidRDefault="009935C7" w:rsidP="00A34745">
            <w:pPr>
              <w:pStyle w:val="TableText"/>
              <w:rPr>
                <w:b/>
                <w:bCs/>
              </w:rPr>
            </w:pPr>
            <w:r w:rsidRPr="00A34745">
              <w:rPr>
                <w:b/>
                <w:bCs/>
              </w:rPr>
              <w:t>Agricultural Producers</w:t>
            </w:r>
          </w:p>
        </w:tc>
        <w:tc>
          <w:tcPr>
            <w:tcW w:w="1296" w:type="dxa"/>
            <w:tcBorders>
              <w:top w:val="nil"/>
              <w:left w:val="nil"/>
              <w:bottom w:val="single" w:sz="4" w:space="0" w:color="auto"/>
              <w:right w:val="single" w:sz="4" w:space="0" w:color="auto"/>
            </w:tcBorders>
            <w:shd w:val="clear" w:color="auto" w:fill="auto"/>
            <w:noWrap/>
            <w:vAlign w:val="center"/>
            <w:hideMark/>
          </w:tcPr>
          <w:p w14:paraId="12E8A5D2" w14:textId="77777777" w:rsidR="009935C7" w:rsidRPr="00AE0D8D" w:rsidRDefault="009935C7" w:rsidP="00A34745">
            <w:pPr>
              <w:pStyle w:val="TableText"/>
            </w:pPr>
            <w:r w:rsidRPr="00AE0D8D">
              <w:t>477,619</w:t>
            </w:r>
          </w:p>
        </w:tc>
        <w:tc>
          <w:tcPr>
            <w:tcW w:w="1494" w:type="dxa"/>
            <w:tcBorders>
              <w:top w:val="nil"/>
              <w:left w:val="nil"/>
              <w:bottom w:val="single" w:sz="4" w:space="0" w:color="auto"/>
              <w:right w:val="single" w:sz="4" w:space="0" w:color="auto"/>
            </w:tcBorders>
            <w:shd w:val="clear" w:color="auto" w:fill="auto"/>
            <w:noWrap/>
            <w:vAlign w:val="center"/>
            <w:hideMark/>
          </w:tcPr>
          <w:p w14:paraId="022E2B61" w14:textId="43D094B5" w:rsidR="009935C7" w:rsidRPr="00AE0D8D" w:rsidRDefault="009935C7" w:rsidP="00A34745">
            <w:pPr>
              <w:pStyle w:val="TableText"/>
            </w:pPr>
            <w:r w:rsidRPr="00AE0D8D">
              <w:t>29.82</w:t>
            </w:r>
          </w:p>
        </w:tc>
        <w:tc>
          <w:tcPr>
            <w:tcW w:w="1296" w:type="dxa"/>
            <w:tcBorders>
              <w:top w:val="nil"/>
              <w:left w:val="nil"/>
              <w:bottom w:val="single" w:sz="4" w:space="0" w:color="auto"/>
              <w:right w:val="single" w:sz="4" w:space="0" w:color="auto"/>
            </w:tcBorders>
            <w:shd w:val="clear" w:color="auto" w:fill="auto"/>
            <w:noWrap/>
            <w:vAlign w:val="center"/>
            <w:hideMark/>
          </w:tcPr>
          <w:p w14:paraId="4042E3A8" w14:textId="77777777" w:rsidR="009935C7" w:rsidRPr="00AE0D8D" w:rsidRDefault="009935C7" w:rsidP="00A34745">
            <w:pPr>
              <w:pStyle w:val="TableText"/>
            </w:pPr>
            <w:r w:rsidRPr="00AE0D8D">
              <w:t>67,398</w:t>
            </w:r>
          </w:p>
        </w:tc>
        <w:tc>
          <w:tcPr>
            <w:tcW w:w="1728" w:type="dxa"/>
            <w:tcBorders>
              <w:top w:val="nil"/>
              <w:left w:val="nil"/>
              <w:bottom w:val="single" w:sz="4" w:space="0" w:color="auto"/>
              <w:right w:val="single" w:sz="4" w:space="0" w:color="auto"/>
            </w:tcBorders>
            <w:shd w:val="clear" w:color="auto" w:fill="auto"/>
            <w:noWrap/>
            <w:vAlign w:val="center"/>
            <w:hideMark/>
          </w:tcPr>
          <w:p w14:paraId="61247F72" w14:textId="33E5C77C" w:rsidR="009935C7" w:rsidRPr="00AE0D8D" w:rsidRDefault="009935C7" w:rsidP="00A34745">
            <w:pPr>
              <w:pStyle w:val="TableText"/>
            </w:pPr>
            <w:r w:rsidRPr="00AE0D8D">
              <w:t>29.05</w:t>
            </w:r>
          </w:p>
        </w:tc>
      </w:tr>
      <w:tr w:rsidR="00BC546D" w:rsidRPr="00AE0D8D" w14:paraId="6BB85A64"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60032BF7" w14:textId="77777777" w:rsidR="009935C7" w:rsidRPr="00A34745" w:rsidRDefault="009935C7" w:rsidP="00A34745">
            <w:pPr>
              <w:pStyle w:val="TableText"/>
              <w:rPr>
                <w:b/>
                <w:bCs/>
              </w:rPr>
            </w:pPr>
            <w:r w:rsidRPr="00A34745">
              <w:rPr>
                <w:b/>
                <w:bCs/>
              </w:rPr>
              <w:t>Indian River County</w:t>
            </w:r>
          </w:p>
        </w:tc>
        <w:tc>
          <w:tcPr>
            <w:tcW w:w="1296" w:type="dxa"/>
            <w:tcBorders>
              <w:top w:val="nil"/>
              <w:left w:val="nil"/>
              <w:bottom w:val="single" w:sz="4" w:space="0" w:color="auto"/>
              <w:right w:val="single" w:sz="4" w:space="0" w:color="auto"/>
            </w:tcBorders>
            <w:shd w:val="clear" w:color="auto" w:fill="auto"/>
            <w:noWrap/>
            <w:vAlign w:val="center"/>
            <w:hideMark/>
          </w:tcPr>
          <w:p w14:paraId="74BA79A5" w14:textId="77777777" w:rsidR="009935C7" w:rsidRPr="00AE0D8D" w:rsidRDefault="009935C7" w:rsidP="00A34745">
            <w:pPr>
              <w:pStyle w:val="TableText"/>
            </w:pPr>
            <w:r w:rsidRPr="00AE0D8D">
              <w:t>357,237</w:t>
            </w:r>
          </w:p>
        </w:tc>
        <w:tc>
          <w:tcPr>
            <w:tcW w:w="1494" w:type="dxa"/>
            <w:tcBorders>
              <w:top w:val="nil"/>
              <w:left w:val="nil"/>
              <w:bottom w:val="single" w:sz="4" w:space="0" w:color="auto"/>
              <w:right w:val="single" w:sz="4" w:space="0" w:color="auto"/>
            </w:tcBorders>
            <w:shd w:val="clear" w:color="auto" w:fill="auto"/>
            <w:noWrap/>
            <w:vAlign w:val="center"/>
            <w:hideMark/>
          </w:tcPr>
          <w:p w14:paraId="30D9A3C2" w14:textId="1122B0D3" w:rsidR="009935C7" w:rsidRPr="00AE0D8D" w:rsidRDefault="009935C7" w:rsidP="00A34745">
            <w:pPr>
              <w:pStyle w:val="TableText"/>
            </w:pPr>
            <w:r w:rsidRPr="00AE0D8D">
              <w:t>22.30</w:t>
            </w:r>
          </w:p>
        </w:tc>
        <w:tc>
          <w:tcPr>
            <w:tcW w:w="1296" w:type="dxa"/>
            <w:tcBorders>
              <w:top w:val="nil"/>
              <w:left w:val="nil"/>
              <w:bottom w:val="single" w:sz="4" w:space="0" w:color="auto"/>
              <w:right w:val="single" w:sz="4" w:space="0" w:color="auto"/>
            </w:tcBorders>
            <w:shd w:val="clear" w:color="auto" w:fill="auto"/>
            <w:noWrap/>
            <w:vAlign w:val="center"/>
            <w:hideMark/>
          </w:tcPr>
          <w:p w14:paraId="286C03D9" w14:textId="77777777" w:rsidR="009935C7" w:rsidRPr="00AE0D8D" w:rsidRDefault="009935C7" w:rsidP="00A34745">
            <w:pPr>
              <w:pStyle w:val="TableText"/>
            </w:pPr>
            <w:r w:rsidRPr="00AE0D8D">
              <w:t>51,895</w:t>
            </w:r>
          </w:p>
        </w:tc>
        <w:tc>
          <w:tcPr>
            <w:tcW w:w="1728" w:type="dxa"/>
            <w:tcBorders>
              <w:top w:val="nil"/>
              <w:left w:val="nil"/>
              <w:bottom w:val="single" w:sz="4" w:space="0" w:color="auto"/>
              <w:right w:val="single" w:sz="4" w:space="0" w:color="auto"/>
            </w:tcBorders>
            <w:shd w:val="clear" w:color="auto" w:fill="auto"/>
            <w:noWrap/>
            <w:vAlign w:val="center"/>
            <w:hideMark/>
          </w:tcPr>
          <w:p w14:paraId="52DC626A" w14:textId="7AE63AC8" w:rsidR="009935C7" w:rsidRPr="00AE0D8D" w:rsidRDefault="009935C7" w:rsidP="00A34745">
            <w:pPr>
              <w:pStyle w:val="TableText"/>
            </w:pPr>
            <w:r w:rsidRPr="00AE0D8D">
              <w:t>22.37</w:t>
            </w:r>
          </w:p>
        </w:tc>
      </w:tr>
      <w:tr w:rsidR="00BC546D" w:rsidRPr="00AE0D8D" w14:paraId="12290302"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1A709F06" w14:textId="77777777" w:rsidR="009935C7" w:rsidRPr="00A34745" w:rsidRDefault="009935C7" w:rsidP="00A34745">
            <w:pPr>
              <w:pStyle w:val="TableText"/>
              <w:rPr>
                <w:b/>
                <w:bCs/>
              </w:rPr>
            </w:pPr>
            <w:r w:rsidRPr="00A34745">
              <w:rPr>
                <w:b/>
                <w:bCs/>
              </w:rPr>
              <w:t>City of Palm Bay</w:t>
            </w:r>
          </w:p>
        </w:tc>
        <w:tc>
          <w:tcPr>
            <w:tcW w:w="1296" w:type="dxa"/>
            <w:tcBorders>
              <w:top w:val="nil"/>
              <w:left w:val="nil"/>
              <w:bottom w:val="single" w:sz="4" w:space="0" w:color="auto"/>
              <w:right w:val="single" w:sz="4" w:space="0" w:color="auto"/>
            </w:tcBorders>
            <w:shd w:val="clear" w:color="auto" w:fill="auto"/>
            <w:noWrap/>
            <w:vAlign w:val="center"/>
            <w:hideMark/>
          </w:tcPr>
          <w:p w14:paraId="6D9163D9" w14:textId="77777777" w:rsidR="009935C7" w:rsidRPr="00AE0D8D" w:rsidRDefault="009935C7" w:rsidP="00A34745">
            <w:pPr>
              <w:pStyle w:val="TableText"/>
            </w:pPr>
            <w:r w:rsidRPr="00AE0D8D">
              <w:t>208,799</w:t>
            </w:r>
          </w:p>
        </w:tc>
        <w:tc>
          <w:tcPr>
            <w:tcW w:w="1494" w:type="dxa"/>
            <w:tcBorders>
              <w:top w:val="nil"/>
              <w:left w:val="nil"/>
              <w:bottom w:val="single" w:sz="4" w:space="0" w:color="auto"/>
              <w:right w:val="single" w:sz="4" w:space="0" w:color="auto"/>
            </w:tcBorders>
            <w:shd w:val="clear" w:color="auto" w:fill="auto"/>
            <w:noWrap/>
            <w:vAlign w:val="center"/>
            <w:hideMark/>
          </w:tcPr>
          <w:p w14:paraId="7DB05E49" w14:textId="6D6A0A55" w:rsidR="009935C7" w:rsidRPr="00AE0D8D" w:rsidRDefault="009935C7" w:rsidP="00A34745">
            <w:pPr>
              <w:pStyle w:val="TableText"/>
            </w:pPr>
            <w:r w:rsidRPr="00AE0D8D">
              <w:t>13.04</w:t>
            </w:r>
          </w:p>
        </w:tc>
        <w:tc>
          <w:tcPr>
            <w:tcW w:w="1296" w:type="dxa"/>
            <w:tcBorders>
              <w:top w:val="nil"/>
              <w:left w:val="nil"/>
              <w:bottom w:val="single" w:sz="4" w:space="0" w:color="auto"/>
              <w:right w:val="single" w:sz="4" w:space="0" w:color="auto"/>
            </w:tcBorders>
            <w:shd w:val="clear" w:color="auto" w:fill="auto"/>
            <w:noWrap/>
            <w:vAlign w:val="center"/>
            <w:hideMark/>
          </w:tcPr>
          <w:p w14:paraId="721E0A6E" w14:textId="77777777" w:rsidR="009935C7" w:rsidRPr="00AE0D8D" w:rsidRDefault="009935C7" w:rsidP="00A34745">
            <w:pPr>
              <w:pStyle w:val="TableText"/>
            </w:pPr>
            <w:r w:rsidRPr="00AE0D8D">
              <w:t>30,198</w:t>
            </w:r>
          </w:p>
        </w:tc>
        <w:tc>
          <w:tcPr>
            <w:tcW w:w="1728" w:type="dxa"/>
            <w:tcBorders>
              <w:top w:val="nil"/>
              <w:left w:val="nil"/>
              <w:bottom w:val="single" w:sz="4" w:space="0" w:color="auto"/>
              <w:right w:val="single" w:sz="4" w:space="0" w:color="auto"/>
            </w:tcBorders>
            <w:shd w:val="clear" w:color="auto" w:fill="auto"/>
            <w:noWrap/>
            <w:vAlign w:val="center"/>
            <w:hideMark/>
          </w:tcPr>
          <w:p w14:paraId="05831E2B" w14:textId="181B4C80" w:rsidR="009935C7" w:rsidRPr="00AE0D8D" w:rsidRDefault="009935C7" w:rsidP="00A34745">
            <w:pPr>
              <w:pStyle w:val="TableText"/>
            </w:pPr>
            <w:r w:rsidRPr="00AE0D8D">
              <w:t>13.02</w:t>
            </w:r>
          </w:p>
        </w:tc>
      </w:tr>
      <w:tr w:rsidR="00BC546D" w:rsidRPr="00AE0D8D" w14:paraId="0E155D29"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4A651DB9" w14:textId="77777777" w:rsidR="009935C7" w:rsidRPr="00A34745" w:rsidRDefault="009935C7" w:rsidP="00A34745">
            <w:pPr>
              <w:pStyle w:val="TableText"/>
              <w:rPr>
                <w:b/>
                <w:bCs/>
              </w:rPr>
            </w:pPr>
            <w:r w:rsidRPr="00A34745">
              <w:rPr>
                <w:b/>
                <w:bCs/>
              </w:rPr>
              <w:t>St. Lucie County</w:t>
            </w:r>
          </w:p>
        </w:tc>
        <w:tc>
          <w:tcPr>
            <w:tcW w:w="1296" w:type="dxa"/>
            <w:tcBorders>
              <w:top w:val="nil"/>
              <w:left w:val="nil"/>
              <w:bottom w:val="single" w:sz="4" w:space="0" w:color="auto"/>
              <w:right w:val="single" w:sz="4" w:space="0" w:color="auto"/>
            </w:tcBorders>
            <w:shd w:val="clear" w:color="auto" w:fill="auto"/>
            <w:noWrap/>
            <w:vAlign w:val="center"/>
            <w:hideMark/>
          </w:tcPr>
          <w:p w14:paraId="24320C50" w14:textId="77777777" w:rsidR="009935C7" w:rsidRPr="00AE0D8D" w:rsidRDefault="009935C7" w:rsidP="00A34745">
            <w:pPr>
              <w:pStyle w:val="TableText"/>
            </w:pPr>
            <w:r w:rsidRPr="00AE0D8D">
              <w:t>104,021</w:t>
            </w:r>
          </w:p>
        </w:tc>
        <w:tc>
          <w:tcPr>
            <w:tcW w:w="1494" w:type="dxa"/>
            <w:tcBorders>
              <w:top w:val="nil"/>
              <w:left w:val="nil"/>
              <w:bottom w:val="single" w:sz="4" w:space="0" w:color="auto"/>
              <w:right w:val="single" w:sz="4" w:space="0" w:color="auto"/>
            </w:tcBorders>
            <w:shd w:val="clear" w:color="auto" w:fill="auto"/>
            <w:noWrap/>
            <w:vAlign w:val="center"/>
            <w:hideMark/>
          </w:tcPr>
          <w:p w14:paraId="2F0F2531" w14:textId="6A529A72" w:rsidR="009935C7" w:rsidRPr="00AE0D8D" w:rsidRDefault="009935C7" w:rsidP="00A34745">
            <w:pPr>
              <w:pStyle w:val="TableText"/>
            </w:pPr>
            <w:r w:rsidRPr="00AE0D8D">
              <w:t>6.49</w:t>
            </w:r>
          </w:p>
        </w:tc>
        <w:tc>
          <w:tcPr>
            <w:tcW w:w="1296" w:type="dxa"/>
            <w:tcBorders>
              <w:top w:val="nil"/>
              <w:left w:val="nil"/>
              <w:bottom w:val="single" w:sz="4" w:space="0" w:color="auto"/>
              <w:right w:val="single" w:sz="4" w:space="0" w:color="auto"/>
            </w:tcBorders>
            <w:shd w:val="clear" w:color="auto" w:fill="auto"/>
            <w:noWrap/>
            <w:vAlign w:val="center"/>
            <w:hideMark/>
          </w:tcPr>
          <w:p w14:paraId="73129141" w14:textId="77777777" w:rsidR="009935C7" w:rsidRPr="00AE0D8D" w:rsidRDefault="009935C7" w:rsidP="00A34745">
            <w:pPr>
              <w:pStyle w:val="TableText"/>
            </w:pPr>
            <w:r w:rsidRPr="00AE0D8D">
              <w:t>16,773</w:t>
            </w:r>
          </w:p>
        </w:tc>
        <w:tc>
          <w:tcPr>
            <w:tcW w:w="1728" w:type="dxa"/>
            <w:tcBorders>
              <w:top w:val="nil"/>
              <w:left w:val="nil"/>
              <w:bottom w:val="single" w:sz="4" w:space="0" w:color="auto"/>
              <w:right w:val="single" w:sz="4" w:space="0" w:color="auto"/>
            </w:tcBorders>
            <w:shd w:val="clear" w:color="auto" w:fill="auto"/>
            <w:noWrap/>
            <w:vAlign w:val="center"/>
            <w:hideMark/>
          </w:tcPr>
          <w:p w14:paraId="2A5B5D41" w14:textId="7DFC0058" w:rsidR="009935C7" w:rsidRPr="00AE0D8D" w:rsidRDefault="009935C7" w:rsidP="00A34745">
            <w:pPr>
              <w:pStyle w:val="TableText"/>
            </w:pPr>
            <w:r w:rsidRPr="00AE0D8D">
              <w:t>7.23</w:t>
            </w:r>
          </w:p>
        </w:tc>
      </w:tr>
      <w:tr w:rsidR="00BC546D" w:rsidRPr="00AE0D8D" w14:paraId="4EFAACC7"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64A39980" w14:textId="77777777" w:rsidR="009935C7" w:rsidRPr="00A34745" w:rsidRDefault="009935C7" w:rsidP="00A34745">
            <w:pPr>
              <w:pStyle w:val="TableText"/>
              <w:rPr>
                <w:b/>
                <w:bCs/>
              </w:rPr>
            </w:pPr>
            <w:r w:rsidRPr="00A34745">
              <w:rPr>
                <w:b/>
                <w:bCs/>
              </w:rPr>
              <w:t>Brevard County</w:t>
            </w:r>
          </w:p>
        </w:tc>
        <w:tc>
          <w:tcPr>
            <w:tcW w:w="1296" w:type="dxa"/>
            <w:tcBorders>
              <w:top w:val="nil"/>
              <w:left w:val="nil"/>
              <w:bottom w:val="single" w:sz="4" w:space="0" w:color="auto"/>
              <w:right w:val="single" w:sz="4" w:space="0" w:color="auto"/>
            </w:tcBorders>
            <w:shd w:val="clear" w:color="auto" w:fill="auto"/>
            <w:noWrap/>
            <w:vAlign w:val="center"/>
            <w:hideMark/>
          </w:tcPr>
          <w:p w14:paraId="7344B8C3" w14:textId="77777777" w:rsidR="009935C7" w:rsidRPr="00AE0D8D" w:rsidRDefault="009935C7" w:rsidP="00A34745">
            <w:pPr>
              <w:pStyle w:val="TableText"/>
            </w:pPr>
            <w:r w:rsidRPr="00AE0D8D">
              <w:t>89,296</w:t>
            </w:r>
          </w:p>
        </w:tc>
        <w:tc>
          <w:tcPr>
            <w:tcW w:w="1494" w:type="dxa"/>
            <w:tcBorders>
              <w:top w:val="nil"/>
              <w:left w:val="nil"/>
              <w:bottom w:val="single" w:sz="4" w:space="0" w:color="auto"/>
              <w:right w:val="single" w:sz="4" w:space="0" w:color="auto"/>
            </w:tcBorders>
            <w:shd w:val="clear" w:color="auto" w:fill="auto"/>
            <w:noWrap/>
            <w:vAlign w:val="center"/>
            <w:hideMark/>
          </w:tcPr>
          <w:p w14:paraId="2E70F4F2" w14:textId="47A6369D" w:rsidR="009935C7" w:rsidRPr="00AE0D8D" w:rsidRDefault="009935C7" w:rsidP="00A34745">
            <w:pPr>
              <w:pStyle w:val="TableText"/>
            </w:pPr>
            <w:r w:rsidRPr="00AE0D8D">
              <w:t>5.57</w:t>
            </w:r>
          </w:p>
        </w:tc>
        <w:tc>
          <w:tcPr>
            <w:tcW w:w="1296" w:type="dxa"/>
            <w:tcBorders>
              <w:top w:val="nil"/>
              <w:left w:val="nil"/>
              <w:bottom w:val="single" w:sz="4" w:space="0" w:color="auto"/>
              <w:right w:val="single" w:sz="4" w:space="0" w:color="auto"/>
            </w:tcBorders>
            <w:shd w:val="clear" w:color="auto" w:fill="auto"/>
            <w:noWrap/>
            <w:vAlign w:val="center"/>
            <w:hideMark/>
          </w:tcPr>
          <w:p w14:paraId="3E71B52A" w14:textId="77777777" w:rsidR="009935C7" w:rsidRPr="00AE0D8D" w:rsidRDefault="009935C7" w:rsidP="00A34745">
            <w:pPr>
              <w:pStyle w:val="TableText"/>
            </w:pPr>
            <w:r w:rsidRPr="00AE0D8D">
              <w:t>13,357</w:t>
            </w:r>
          </w:p>
        </w:tc>
        <w:tc>
          <w:tcPr>
            <w:tcW w:w="1728" w:type="dxa"/>
            <w:tcBorders>
              <w:top w:val="nil"/>
              <w:left w:val="nil"/>
              <w:bottom w:val="single" w:sz="4" w:space="0" w:color="auto"/>
              <w:right w:val="single" w:sz="4" w:space="0" w:color="auto"/>
            </w:tcBorders>
            <w:shd w:val="clear" w:color="auto" w:fill="auto"/>
            <w:noWrap/>
            <w:vAlign w:val="center"/>
            <w:hideMark/>
          </w:tcPr>
          <w:p w14:paraId="2B3FF083" w14:textId="4E8A0E9C" w:rsidR="009935C7" w:rsidRPr="00AE0D8D" w:rsidRDefault="009935C7" w:rsidP="00A34745">
            <w:pPr>
              <w:pStyle w:val="TableText"/>
            </w:pPr>
            <w:r w:rsidRPr="00AE0D8D">
              <w:t>5.76</w:t>
            </w:r>
          </w:p>
        </w:tc>
      </w:tr>
      <w:tr w:rsidR="00BC546D" w:rsidRPr="00AE0D8D" w14:paraId="2BA3A534"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01C32A4F" w14:textId="77777777" w:rsidR="009935C7" w:rsidRPr="00A34745" w:rsidRDefault="009935C7" w:rsidP="00A34745">
            <w:pPr>
              <w:pStyle w:val="TableText"/>
              <w:rPr>
                <w:b/>
                <w:bCs/>
              </w:rPr>
            </w:pPr>
            <w:r w:rsidRPr="00A34745">
              <w:rPr>
                <w:b/>
                <w:bCs/>
              </w:rPr>
              <w:t>City of Melbourne</w:t>
            </w:r>
          </w:p>
        </w:tc>
        <w:tc>
          <w:tcPr>
            <w:tcW w:w="1296" w:type="dxa"/>
            <w:tcBorders>
              <w:top w:val="nil"/>
              <w:left w:val="nil"/>
              <w:bottom w:val="single" w:sz="4" w:space="0" w:color="auto"/>
              <w:right w:val="single" w:sz="4" w:space="0" w:color="auto"/>
            </w:tcBorders>
            <w:shd w:val="clear" w:color="auto" w:fill="auto"/>
            <w:noWrap/>
            <w:vAlign w:val="center"/>
            <w:hideMark/>
          </w:tcPr>
          <w:p w14:paraId="373ACE46" w14:textId="77777777" w:rsidR="009935C7" w:rsidRPr="00AE0D8D" w:rsidRDefault="009935C7" w:rsidP="00A34745">
            <w:pPr>
              <w:pStyle w:val="TableText"/>
            </w:pPr>
            <w:r w:rsidRPr="00AE0D8D">
              <w:t>63,245</w:t>
            </w:r>
          </w:p>
        </w:tc>
        <w:tc>
          <w:tcPr>
            <w:tcW w:w="1494" w:type="dxa"/>
            <w:tcBorders>
              <w:top w:val="nil"/>
              <w:left w:val="nil"/>
              <w:bottom w:val="single" w:sz="4" w:space="0" w:color="auto"/>
              <w:right w:val="single" w:sz="4" w:space="0" w:color="auto"/>
            </w:tcBorders>
            <w:shd w:val="clear" w:color="auto" w:fill="auto"/>
            <w:noWrap/>
            <w:vAlign w:val="center"/>
            <w:hideMark/>
          </w:tcPr>
          <w:p w14:paraId="66082866" w14:textId="215F4DE4" w:rsidR="009935C7" w:rsidRPr="00AE0D8D" w:rsidRDefault="009935C7" w:rsidP="00A34745">
            <w:pPr>
              <w:pStyle w:val="TableText"/>
            </w:pPr>
            <w:r w:rsidRPr="00AE0D8D">
              <w:t>3.95</w:t>
            </w:r>
          </w:p>
        </w:tc>
        <w:tc>
          <w:tcPr>
            <w:tcW w:w="1296" w:type="dxa"/>
            <w:tcBorders>
              <w:top w:val="nil"/>
              <w:left w:val="nil"/>
              <w:bottom w:val="single" w:sz="4" w:space="0" w:color="auto"/>
              <w:right w:val="single" w:sz="4" w:space="0" w:color="auto"/>
            </w:tcBorders>
            <w:shd w:val="clear" w:color="auto" w:fill="auto"/>
            <w:noWrap/>
            <w:vAlign w:val="center"/>
            <w:hideMark/>
          </w:tcPr>
          <w:p w14:paraId="6202C125" w14:textId="77777777" w:rsidR="009935C7" w:rsidRPr="00AE0D8D" w:rsidRDefault="009935C7" w:rsidP="00A34745">
            <w:pPr>
              <w:pStyle w:val="TableText"/>
            </w:pPr>
            <w:r w:rsidRPr="00AE0D8D">
              <w:t>9,057</w:t>
            </w:r>
          </w:p>
        </w:tc>
        <w:tc>
          <w:tcPr>
            <w:tcW w:w="1728" w:type="dxa"/>
            <w:tcBorders>
              <w:top w:val="nil"/>
              <w:left w:val="nil"/>
              <w:bottom w:val="single" w:sz="4" w:space="0" w:color="auto"/>
              <w:right w:val="single" w:sz="4" w:space="0" w:color="auto"/>
            </w:tcBorders>
            <w:shd w:val="clear" w:color="auto" w:fill="auto"/>
            <w:noWrap/>
            <w:vAlign w:val="center"/>
            <w:hideMark/>
          </w:tcPr>
          <w:p w14:paraId="1EB89E75" w14:textId="603BE7C9" w:rsidR="009935C7" w:rsidRPr="00AE0D8D" w:rsidRDefault="009935C7" w:rsidP="00A34745">
            <w:pPr>
              <w:pStyle w:val="TableText"/>
            </w:pPr>
            <w:r w:rsidRPr="00AE0D8D">
              <w:t>3.90</w:t>
            </w:r>
          </w:p>
        </w:tc>
      </w:tr>
      <w:tr w:rsidR="00BC546D" w:rsidRPr="00AE0D8D" w14:paraId="3A4D1079"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4005864B" w14:textId="77777777" w:rsidR="009935C7" w:rsidRPr="00A34745" w:rsidRDefault="009935C7" w:rsidP="00A34745">
            <w:pPr>
              <w:pStyle w:val="TableText"/>
              <w:rPr>
                <w:b/>
                <w:bCs/>
              </w:rPr>
            </w:pPr>
            <w:r w:rsidRPr="00A34745">
              <w:rPr>
                <w:b/>
                <w:bCs/>
              </w:rPr>
              <w:t>City of Sebastian</w:t>
            </w:r>
          </w:p>
        </w:tc>
        <w:tc>
          <w:tcPr>
            <w:tcW w:w="1296" w:type="dxa"/>
            <w:tcBorders>
              <w:top w:val="nil"/>
              <w:left w:val="nil"/>
              <w:bottom w:val="single" w:sz="4" w:space="0" w:color="auto"/>
              <w:right w:val="single" w:sz="4" w:space="0" w:color="auto"/>
            </w:tcBorders>
            <w:shd w:val="clear" w:color="auto" w:fill="auto"/>
            <w:noWrap/>
            <w:vAlign w:val="center"/>
            <w:hideMark/>
          </w:tcPr>
          <w:p w14:paraId="2EFDD33F" w14:textId="77777777" w:rsidR="009935C7" w:rsidRPr="00AE0D8D" w:rsidRDefault="009935C7" w:rsidP="00A34745">
            <w:pPr>
              <w:pStyle w:val="TableText"/>
            </w:pPr>
            <w:r w:rsidRPr="00AE0D8D">
              <w:t>61,820</w:t>
            </w:r>
          </w:p>
        </w:tc>
        <w:tc>
          <w:tcPr>
            <w:tcW w:w="1494" w:type="dxa"/>
            <w:tcBorders>
              <w:top w:val="nil"/>
              <w:left w:val="nil"/>
              <w:bottom w:val="single" w:sz="4" w:space="0" w:color="auto"/>
              <w:right w:val="single" w:sz="4" w:space="0" w:color="auto"/>
            </w:tcBorders>
            <w:shd w:val="clear" w:color="auto" w:fill="auto"/>
            <w:noWrap/>
            <w:vAlign w:val="center"/>
            <w:hideMark/>
          </w:tcPr>
          <w:p w14:paraId="5A9DF638" w14:textId="7538008E" w:rsidR="009935C7" w:rsidRPr="00AE0D8D" w:rsidRDefault="009935C7" w:rsidP="00A34745">
            <w:pPr>
              <w:pStyle w:val="TableText"/>
            </w:pPr>
            <w:r w:rsidRPr="00AE0D8D">
              <w:t>3.86</w:t>
            </w:r>
          </w:p>
        </w:tc>
        <w:tc>
          <w:tcPr>
            <w:tcW w:w="1296" w:type="dxa"/>
            <w:tcBorders>
              <w:top w:val="nil"/>
              <w:left w:val="nil"/>
              <w:bottom w:val="single" w:sz="4" w:space="0" w:color="auto"/>
              <w:right w:val="single" w:sz="4" w:space="0" w:color="auto"/>
            </w:tcBorders>
            <w:shd w:val="clear" w:color="auto" w:fill="auto"/>
            <w:noWrap/>
            <w:vAlign w:val="center"/>
            <w:hideMark/>
          </w:tcPr>
          <w:p w14:paraId="78FBB67B" w14:textId="77777777" w:rsidR="009935C7" w:rsidRPr="00AE0D8D" w:rsidRDefault="009935C7" w:rsidP="00A34745">
            <w:pPr>
              <w:pStyle w:val="TableText"/>
            </w:pPr>
            <w:r w:rsidRPr="00AE0D8D">
              <w:t>8,901</w:t>
            </w:r>
          </w:p>
        </w:tc>
        <w:tc>
          <w:tcPr>
            <w:tcW w:w="1728" w:type="dxa"/>
            <w:tcBorders>
              <w:top w:val="nil"/>
              <w:left w:val="nil"/>
              <w:bottom w:val="single" w:sz="4" w:space="0" w:color="auto"/>
              <w:right w:val="single" w:sz="4" w:space="0" w:color="auto"/>
            </w:tcBorders>
            <w:shd w:val="clear" w:color="auto" w:fill="auto"/>
            <w:noWrap/>
            <w:vAlign w:val="center"/>
            <w:hideMark/>
          </w:tcPr>
          <w:p w14:paraId="6B947B5A" w14:textId="007A2F11" w:rsidR="009935C7" w:rsidRPr="00AE0D8D" w:rsidRDefault="009935C7" w:rsidP="00A34745">
            <w:pPr>
              <w:pStyle w:val="TableText"/>
            </w:pPr>
            <w:r w:rsidRPr="00AE0D8D">
              <w:t>3.84</w:t>
            </w:r>
          </w:p>
        </w:tc>
      </w:tr>
      <w:tr w:rsidR="00BC546D" w:rsidRPr="00AE0D8D" w14:paraId="78467BD2"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397DD7A3" w14:textId="77777777" w:rsidR="009935C7" w:rsidRPr="00A34745" w:rsidRDefault="009935C7" w:rsidP="00A34745">
            <w:pPr>
              <w:pStyle w:val="TableText"/>
              <w:rPr>
                <w:b/>
                <w:bCs/>
              </w:rPr>
            </w:pPr>
            <w:r w:rsidRPr="00A34745">
              <w:rPr>
                <w:b/>
                <w:bCs/>
              </w:rPr>
              <w:t>City of Vero Beach</w:t>
            </w:r>
          </w:p>
        </w:tc>
        <w:tc>
          <w:tcPr>
            <w:tcW w:w="1296" w:type="dxa"/>
            <w:tcBorders>
              <w:top w:val="nil"/>
              <w:left w:val="nil"/>
              <w:bottom w:val="single" w:sz="4" w:space="0" w:color="auto"/>
              <w:right w:val="single" w:sz="4" w:space="0" w:color="auto"/>
            </w:tcBorders>
            <w:shd w:val="clear" w:color="auto" w:fill="auto"/>
            <w:noWrap/>
            <w:vAlign w:val="center"/>
            <w:hideMark/>
          </w:tcPr>
          <w:p w14:paraId="2BC64E59" w14:textId="77777777" w:rsidR="009935C7" w:rsidRPr="00AE0D8D" w:rsidRDefault="009935C7" w:rsidP="00A34745">
            <w:pPr>
              <w:pStyle w:val="TableText"/>
            </w:pPr>
            <w:r w:rsidRPr="00AE0D8D">
              <w:t>48,755</w:t>
            </w:r>
          </w:p>
        </w:tc>
        <w:tc>
          <w:tcPr>
            <w:tcW w:w="1494" w:type="dxa"/>
            <w:tcBorders>
              <w:top w:val="nil"/>
              <w:left w:val="nil"/>
              <w:bottom w:val="single" w:sz="4" w:space="0" w:color="auto"/>
              <w:right w:val="single" w:sz="4" w:space="0" w:color="auto"/>
            </w:tcBorders>
            <w:shd w:val="clear" w:color="auto" w:fill="auto"/>
            <w:noWrap/>
            <w:vAlign w:val="center"/>
            <w:hideMark/>
          </w:tcPr>
          <w:p w14:paraId="71B886C5" w14:textId="6A6C4CCE" w:rsidR="009935C7" w:rsidRPr="00AE0D8D" w:rsidRDefault="009935C7" w:rsidP="00A34745">
            <w:pPr>
              <w:pStyle w:val="TableText"/>
            </w:pPr>
            <w:r w:rsidRPr="00AE0D8D">
              <w:t>3.04</w:t>
            </w:r>
          </w:p>
        </w:tc>
        <w:tc>
          <w:tcPr>
            <w:tcW w:w="1296" w:type="dxa"/>
            <w:tcBorders>
              <w:top w:val="nil"/>
              <w:left w:val="nil"/>
              <w:bottom w:val="single" w:sz="4" w:space="0" w:color="auto"/>
              <w:right w:val="single" w:sz="4" w:space="0" w:color="auto"/>
            </w:tcBorders>
            <w:shd w:val="clear" w:color="auto" w:fill="auto"/>
            <w:noWrap/>
            <w:vAlign w:val="center"/>
            <w:hideMark/>
          </w:tcPr>
          <w:p w14:paraId="4F17169F" w14:textId="77777777" w:rsidR="009935C7" w:rsidRPr="00AE0D8D" w:rsidRDefault="009935C7" w:rsidP="00A34745">
            <w:pPr>
              <w:pStyle w:val="TableText"/>
            </w:pPr>
            <w:r w:rsidRPr="00AE0D8D">
              <w:t>7,049</w:t>
            </w:r>
          </w:p>
        </w:tc>
        <w:tc>
          <w:tcPr>
            <w:tcW w:w="1728" w:type="dxa"/>
            <w:tcBorders>
              <w:top w:val="nil"/>
              <w:left w:val="nil"/>
              <w:bottom w:val="single" w:sz="4" w:space="0" w:color="auto"/>
              <w:right w:val="single" w:sz="4" w:space="0" w:color="auto"/>
            </w:tcBorders>
            <w:shd w:val="clear" w:color="auto" w:fill="auto"/>
            <w:noWrap/>
            <w:vAlign w:val="center"/>
            <w:hideMark/>
          </w:tcPr>
          <w:p w14:paraId="43CBB0B2" w14:textId="57CB6C6D" w:rsidR="009935C7" w:rsidRPr="00AE0D8D" w:rsidRDefault="009935C7" w:rsidP="00A34745">
            <w:pPr>
              <w:pStyle w:val="TableText"/>
            </w:pPr>
            <w:r w:rsidRPr="00AE0D8D">
              <w:t>3.04</w:t>
            </w:r>
          </w:p>
        </w:tc>
      </w:tr>
      <w:tr w:rsidR="00BC546D" w:rsidRPr="00AE0D8D" w14:paraId="31648D2E"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43091B5A" w14:textId="77777777" w:rsidR="009935C7" w:rsidRPr="00A34745" w:rsidRDefault="009935C7" w:rsidP="00A34745">
            <w:pPr>
              <w:pStyle w:val="TableText"/>
              <w:rPr>
                <w:b/>
                <w:bCs/>
              </w:rPr>
            </w:pPr>
            <w:r w:rsidRPr="00A34745">
              <w:rPr>
                <w:b/>
                <w:bCs/>
              </w:rPr>
              <w:t>Town of Grant-Valkaria</w:t>
            </w:r>
          </w:p>
        </w:tc>
        <w:tc>
          <w:tcPr>
            <w:tcW w:w="1296" w:type="dxa"/>
            <w:tcBorders>
              <w:top w:val="nil"/>
              <w:left w:val="nil"/>
              <w:bottom w:val="single" w:sz="4" w:space="0" w:color="auto"/>
              <w:right w:val="single" w:sz="4" w:space="0" w:color="auto"/>
            </w:tcBorders>
            <w:shd w:val="clear" w:color="auto" w:fill="auto"/>
            <w:noWrap/>
            <w:vAlign w:val="center"/>
            <w:hideMark/>
          </w:tcPr>
          <w:p w14:paraId="4F6B3378" w14:textId="77777777" w:rsidR="009935C7" w:rsidRPr="00AE0D8D" w:rsidRDefault="009935C7" w:rsidP="00A34745">
            <w:pPr>
              <w:pStyle w:val="TableText"/>
            </w:pPr>
            <w:r w:rsidRPr="00AE0D8D">
              <w:t>47,719</w:t>
            </w:r>
          </w:p>
        </w:tc>
        <w:tc>
          <w:tcPr>
            <w:tcW w:w="1494" w:type="dxa"/>
            <w:tcBorders>
              <w:top w:val="nil"/>
              <w:left w:val="nil"/>
              <w:bottom w:val="single" w:sz="4" w:space="0" w:color="auto"/>
              <w:right w:val="single" w:sz="4" w:space="0" w:color="auto"/>
            </w:tcBorders>
            <w:shd w:val="clear" w:color="auto" w:fill="auto"/>
            <w:noWrap/>
            <w:vAlign w:val="center"/>
            <w:hideMark/>
          </w:tcPr>
          <w:p w14:paraId="5EA27263" w14:textId="320B84FD" w:rsidR="009935C7" w:rsidRPr="00AE0D8D" w:rsidRDefault="009935C7" w:rsidP="00A34745">
            <w:pPr>
              <w:pStyle w:val="TableText"/>
            </w:pPr>
            <w:r w:rsidRPr="00AE0D8D">
              <w:t>2.98</w:t>
            </w:r>
          </w:p>
        </w:tc>
        <w:tc>
          <w:tcPr>
            <w:tcW w:w="1296" w:type="dxa"/>
            <w:tcBorders>
              <w:top w:val="nil"/>
              <w:left w:val="nil"/>
              <w:bottom w:val="single" w:sz="4" w:space="0" w:color="auto"/>
              <w:right w:val="single" w:sz="4" w:space="0" w:color="auto"/>
            </w:tcBorders>
            <w:shd w:val="clear" w:color="auto" w:fill="auto"/>
            <w:noWrap/>
            <w:vAlign w:val="center"/>
            <w:hideMark/>
          </w:tcPr>
          <w:p w14:paraId="190B1A1B" w14:textId="77777777" w:rsidR="009935C7" w:rsidRPr="00AE0D8D" w:rsidRDefault="009935C7" w:rsidP="00A34745">
            <w:pPr>
              <w:pStyle w:val="TableText"/>
            </w:pPr>
            <w:r w:rsidRPr="00AE0D8D">
              <w:t>6,818</w:t>
            </w:r>
          </w:p>
        </w:tc>
        <w:tc>
          <w:tcPr>
            <w:tcW w:w="1728" w:type="dxa"/>
            <w:tcBorders>
              <w:top w:val="nil"/>
              <w:left w:val="nil"/>
              <w:bottom w:val="single" w:sz="4" w:space="0" w:color="auto"/>
              <w:right w:val="single" w:sz="4" w:space="0" w:color="auto"/>
            </w:tcBorders>
            <w:shd w:val="clear" w:color="auto" w:fill="auto"/>
            <w:noWrap/>
            <w:vAlign w:val="center"/>
            <w:hideMark/>
          </w:tcPr>
          <w:p w14:paraId="59F544FD" w14:textId="7EF9AD41" w:rsidR="009935C7" w:rsidRPr="00AE0D8D" w:rsidRDefault="009935C7" w:rsidP="00A34745">
            <w:pPr>
              <w:pStyle w:val="TableText"/>
            </w:pPr>
            <w:r w:rsidRPr="00AE0D8D">
              <w:t>2.94</w:t>
            </w:r>
          </w:p>
        </w:tc>
      </w:tr>
      <w:tr w:rsidR="00BC546D" w:rsidRPr="00AE0D8D" w14:paraId="5B29B65F"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7988ED6E" w14:textId="77777777" w:rsidR="009935C7" w:rsidRPr="00A34745" w:rsidRDefault="009935C7" w:rsidP="00A34745">
            <w:pPr>
              <w:pStyle w:val="TableText"/>
              <w:rPr>
                <w:b/>
                <w:bCs/>
              </w:rPr>
            </w:pPr>
            <w:r w:rsidRPr="00A34745">
              <w:rPr>
                <w:b/>
                <w:bCs/>
              </w:rPr>
              <w:t>City of West Melbourne</w:t>
            </w:r>
          </w:p>
        </w:tc>
        <w:tc>
          <w:tcPr>
            <w:tcW w:w="1296" w:type="dxa"/>
            <w:tcBorders>
              <w:top w:val="nil"/>
              <w:left w:val="nil"/>
              <w:bottom w:val="single" w:sz="4" w:space="0" w:color="auto"/>
              <w:right w:val="single" w:sz="4" w:space="0" w:color="auto"/>
            </w:tcBorders>
            <w:shd w:val="clear" w:color="auto" w:fill="auto"/>
            <w:noWrap/>
            <w:vAlign w:val="center"/>
            <w:hideMark/>
          </w:tcPr>
          <w:p w14:paraId="15099F5B" w14:textId="77777777" w:rsidR="009935C7" w:rsidRPr="00AE0D8D" w:rsidRDefault="009935C7" w:rsidP="00A34745">
            <w:pPr>
              <w:pStyle w:val="TableText"/>
            </w:pPr>
            <w:r w:rsidRPr="00AE0D8D">
              <w:t>34,398</w:t>
            </w:r>
          </w:p>
        </w:tc>
        <w:tc>
          <w:tcPr>
            <w:tcW w:w="1494" w:type="dxa"/>
            <w:tcBorders>
              <w:top w:val="nil"/>
              <w:left w:val="nil"/>
              <w:bottom w:val="single" w:sz="4" w:space="0" w:color="auto"/>
              <w:right w:val="single" w:sz="4" w:space="0" w:color="auto"/>
            </w:tcBorders>
            <w:shd w:val="clear" w:color="auto" w:fill="auto"/>
            <w:noWrap/>
            <w:vAlign w:val="center"/>
            <w:hideMark/>
          </w:tcPr>
          <w:p w14:paraId="2D332C6B" w14:textId="4B78A487" w:rsidR="009935C7" w:rsidRPr="00AE0D8D" w:rsidRDefault="009935C7" w:rsidP="00A34745">
            <w:pPr>
              <w:pStyle w:val="TableText"/>
            </w:pPr>
            <w:r w:rsidRPr="00AE0D8D">
              <w:t>2.15</w:t>
            </w:r>
          </w:p>
        </w:tc>
        <w:tc>
          <w:tcPr>
            <w:tcW w:w="1296" w:type="dxa"/>
            <w:tcBorders>
              <w:top w:val="nil"/>
              <w:left w:val="nil"/>
              <w:bottom w:val="single" w:sz="4" w:space="0" w:color="auto"/>
              <w:right w:val="single" w:sz="4" w:space="0" w:color="auto"/>
            </w:tcBorders>
            <w:shd w:val="clear" w:color="auto" w:fill="auto"/>
            <w:noWrap/>
            <w:vAlign w:val="center"/>
            <w:hideMark/>
          </w:tcPr>
          <w:p w14:paraId="1F3BCDDB" w14:textId="77777777" w:rsidR="009935C7" w:rsidRPr="00AE0D8D" w:rsidRDefault="009935C7" w:rsidP="00A34745">
            <w:pPr>
              <w:pStyle w:val="TableText"/>
            </w:pPr>
            <w:r w:rsidRPr="00AE0D8D">
              <w:t>5,010</w:t>
            </w:r>
          </w:p>
        </w:tc>
        <w:tc>
          <w:tcPr>
            <w:tcW w:w="1728" w:type="dxa"/>
            <w:tcBorders>
              <w:top w:val="nil"/>
              <w:left w:val="nil"/>
              <w:bottom w:val="single" w:sz="4" w:space="0" w:color="auto"/>
              <w:right w:val="single" w:sz="4" w:space="0" w:color="auto"/>
            </w:tcBorders>
            <w:shd w:val="clear" w:color="auto" w:fill="auto"/>
            <w:noWrap/>
            <w:vAlign w:val="center"/>
            <w:hideMark/>
          </w:tcPr>
          <w:p w14:paraId="5454FAE3" w14:textId="6E4CAA14" w:rsidR="009935C7" w:rsidRPr="00AE0D8D" w:rsidRDefault="009935C7" w:rsidP="00A34745">
            <w:pPr>
              <w:pStyle w:val="TableText"/>
            </w:pPr>
            <w:r w:rsidRPr="00AE0D8D">
              <w:t>2.16</w:t>
            </w:r>
          </w:p>
        </w:tc>
      </w:tr>
      <w:tr w:rsidR="00BC546D" w:rsidRPr="00AE0D8D" w14:paraId="243B6C73"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6A464788" w14:textId="77777777" w:rsidR="009935C7" w:rsidRPr="00A34745" w:rsidRDefault="009935C7" w:rsidP="00A34745">
            <w:pPr>
              <w:pStyle w:val="TableText"/>
              <w:rPr>
                <w:b/>
                <w:bCs/>
              </w:rPr>
            </w:pPr>
            <w:r w:rsidRPr="00A34745">
              <w:rPr>
                <w:b/>
                <w:bCs/>
              </w:rPr>
              <w:t>Town of Malabar</w:t>
            </w:r>
          </w:p>
        </w:tc>
        <w:tc>
          <w:tcPr>
            <w:tcW w:w="1296" w:type="dxa"/>
            <w:tcBorders>
              <w:top w:val="nil"/>
              <w:left w:val="nil"/>
              <w:bottom w:val="single" w:sz="4" w:space="0" w:color="auto"/>
              <w:right w:val="single" w:sz="4" w:space="0" w:color="auto"/>
            </w:tcBorders>
            <w:shd w:val="clear" w:color="auto" w:fill="auto"/>
            <w:noWrap/>
            <w:vAlign w:val="center"/>
            <w:hideMark/>
          </w:tcPr>
          <w:p w14:paraId="25331143" w14:textId="77777777" w:rsidR="009935C7" w:rsidRPr="00AE0D8D" w:rsidRDefault="009935C7" w:rsidP="00A34745">
            <w:pPr>
              <w:pStyle w:val="TableText"/>
            </w:pPr>
            <w:r w:rsidRPr="00AE0D8D">
              <w:t>23,093</w:t>
            </w:r>
          </w:p>
        </w:tc>
        <w:tc>
          <w:tcPr>
            <w:tcW w:w="1494" w:type="dxa"/>
            <w:tcBorders>
              <w:top w:val="nil"/>
              <w:left w:val="nil"/>
              <w:bottom w:val="single" w:sz="4" w:space="0" w:color="auto"/>
              <w:right w:val="single" w:sz="4" w:space="0" w:color="auto"/>
            </w:tcBorders>
            <w:shd w:val="clear" w:color="auto" w:fill="auto"/>
            <w:noWrap/>
            <w:vAlign w:val="center"/>
            <w:hideMark/>
          </w:tcPr>
          <w:p w14:paraId="3329FD8C" w14:textId="0E25B5B5" w:rsidR="009935C7" w:rsidRPr="00AE0D8D" w:rsidRDefault="009935C7" w:rsidP="00A34745">
            <w:pPr>
              <w:pStyle w:val="TableText"/>
            </w:pPr>
            <w:r w:rsidRPr="00AE0D8D">
              <w:t>1.44</w:t>
            </w:r>
          </w:p>
        </w:tc>
        <w:tc>
          <w:tcPr>
            <w:tcW w:w="1296" w:type="dxa"/>
            <w:tcBorders>
              <w:top w:val="nil"/>
              <w:left w:val="nil"/>
              <w:bottom w:val="single" w:sz="4" w:space="0" w:color="auto"/>
              <w:right w:val="single" w:sz="4" w:space="0" w:color="auto"/>
            </w:tcBorders>
            <w:shd w:val="clear" w:color="auto" w:fill="auto"/>
            <w:noWrap/>
            <w:vAlign w:val="center"/>
            <w:hideMark/>
          </w:tcPr>
          <w:p w14:paraId="6CF0C544" w14:textId="77777777" w:rsidR="009935C7" w:rsidRPr="00AE0D8D" w:rsidRDefault="009935C7" w:rsidP="00A34745">
            <w:pPr>
              <w:pStyle w:val="TableText"/>
            </w:pPr>
            <w:r w:rsidRPr="00AE0D8D">
              <w:t>3,338</w:t>
            </w:r>
          </w:p>
        </w:tc>
        <w:tc>
          <w:tcPr>
            <w:tcW w:w="1728" w:type="dxa"/>
            <w:tcBorders>
              <w:top w:val="nil"/>
              <w:left w:val="nil"/>
              <w:bottom w:val="single" w:sz="4" w:space="0" w:color="auto"/>
              <w:right w:val="single" w:sz="4" w:space="0" w:color="auto"/>
            </w:tcBorders>
            <w:shd w:val="clear" w:color="auto" w:fill="auto"/>
            <w:noWrap/>
            <w:vAlign w:val="center"/>
            <w:hideMark/>
          </w:tcPr>
          <w:p w14:paraId="6BCCA0A3" w14:textId="57B89EB8" w:rsidR="009935C7" w:rsidRPr="00AE0D8D" w:rsidRDefault="009935C7" w:rsidP="00A34745">
            <w:pPr>
              <w:pStyle w:val="TableText"/>
            </w:pPr>
            <w:r w:rsidRPr="00AE0D8D">
              <w:t>1.44</w:t>
            </w:r>
          </w:p>
        </w:tc>
      </w:tr>
      <w:tr w:rsidR="00BC546D" w:rsidRPr="00AE0D8D" w14:paraId="11DDC6A5"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16BC4C86" w14:textId="77777777" w:rsidR="009935C7" w:rsidRPr="00A34745" w:rsidRDefault="009935C7" w:rsidP="00A34745">
            <w:pPr>
              <w:pStyle w:val="TableText"/>
              <w:rPr>
                <w:b/>
                <w:bCs/>
              </w:rPr>
            </w:pPr>
            <w:r w:rsidRPr="00A34745">
              <w:rPr>
                <w:b/>
                <w:bCs/>
              </w:rPr>
              <w:t>FDOT District 4</w:t>
            </w:r>
          </w:p>
        </w:tc>
        <w:tc>
          <w:tcPr>
            <w:tcW w:w="1296" w:type="dxa"/>
            <w:tcBorders>
              <w:top w:val="nil"/>
              <w:left w:val="nil"/>
              <w:bottom w:val="single" w:sz="4" w:space="0" w:color="auto"/>
              <w:right w:val="single" w:sz="4" w:space="0" w:color="auto"/>
            </w:tcBorders>
            <w:shd w:val="clear" w:color="auto" w:fill="auto"/>
            <w:noWrap/>
            <w:vAlign w:val="center"/>
            <w:hideMark/>
          </w:tcPr>
          <w:p w14:paraId="50D074DD" w14:textId="77777777" w:rsidR="009935C7" w:rsidRPr="00AE0D8D" w:rsidRDefault="009935C7" w:rsidP="00A34745">
            <w:pPr>
              <w:pStyle w:val="TableText"/>
            </w:pPr>
            <w:r w:rsidRPr="00AE0D8D">
              <w:t>22,731</w:t>
            </w:r>
          </w:p>
        </w:tc>
        <w:tc>
          <w:tcPr>
            <w:tcW w:w="1494" w:type="dxa"/>
            <w:tcBorders>
              <w:top w:val="nil"/>
              <w:left w:val="nil"/>
              <w:bottom w:val="single" w:sz="4" w:space="0" w:color="auto"/>
              <w:right w:val="single" w:sz="4" w:space="0" w:color="auto"/>
            </w:tcBorders>
            <w:shd w:val="clear" w:color="auto" w:fill="auto"/>
            <w:noWrap/>
            <w:vAlign w:val="center"/>
            <w:hideMark/>
          </w:tcPr>
          <w:p w14:paraId="6820275C" w14:textId="60ADDB00" w:rsidR="009935C7" w:rsidRPr="00AE0D8D" w:rsidRDefault="009935C7" w:rsidP="00A34745">
            <w:pPr>
              <w:pStyle w:val="TableText"/>
            </w:pPr>
            <w:r w:rsidRPr="00AE0D8D">
              <w:t>1.42</w:t>
            </w:r>
          </w:p>
        </w:tc>
        <w:tc>
          <w:tcPr>
            <w:tcW w:w="1296" w:type="dxa"/>
            <w:tcBorders>
              <w:top w:val="nil"/>
              <w:left w:val="nil"/>
              <w:bottom w:val="single" w:sz="4" w:space="0" w:color="auto"/>
              <w:right w:val="single" w:sz="4" w:space="0" w:color="auto"/>
            </w:tcBorders>
            <w:shd w:val="clear" w:color="auto" w:fill="auto"/>
            <w:noWrap/>
            <w:vAlign w:val="center"/>
            <w:hideMark/>
          </w:tcPr>
          <w:p w14:paraId="3492F5E6" w14:textId="77777777" w:rsidR="009935C7" w:rsidRPr="00AE0D8D" w:rsidRDefault="009935C7" w:rsidP="00A34745">
            <w:pPr>
              <w:pStyle w:val="TableText"/>
            </w:pPr>
            <w:r w:rsidRPr="00AE0D8D">
              <w:t>2,978</w:t>
            </w:r>
          </w:p>
        </w:tc>
        <w:tc>
          <w:tcPr>
            <w:tcW w:w="1728" w:type="dxa"/>
            <w:tcBorders>
              <w:top w:val="nil"/>
              <w:left w:val="nil"/>
              <w:bottom w:val="single" w:sz="4" w:space="0" w:color="auto"/>
              <w:right w:val="single" w:sz="4" w:space="0" w:color="auto"/>
            </w:tcBorders>
            <w:shd w:val="clear" w:color="auto" w:fill="auto"/>
            <w:noWrap/>
            <w:vAlign w:val="center"/>
            <w:hideMark/>
          </w:tcPr>
          <w:p w14:paraId="04F04D9A" w14:textId="08B766E5" w:rsidR="009935C7" w:rsidRPr="00AE0D8D" w:rsidRDefault="009935C7" w:rsidP="00A34745">
            <w:pPr>
              <w:pStyle w:val="TableText"/>
            </w:pPr>
            <w:r w:rsidRPr="00AE0D8D">
              <w:t>1.28</w:t>
            </w:r>
          </w:p>
        </w:tc>
      </w:tr>
      <w:tr w:rsidR="00BC546D" w:rsidRPr="00AE0D8D" w14:paraId="08621BE1"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041A562D" w14:textId="77777777" w:rsidR="009935C7" w:rsidRPr="00A34745" w:rsidRDefault="009935C7" w:rsidP="00A34745">
            <w:pPr>
              <w:pStyle w:val="TableText"/>
              <w:rPr>
                <w:b/>
                <w:bCs/>
              </w:rPr>
            </w:pPr>
            <w:r w:rsidRPr="00A34745">
              <w:rPr>
                <w:b/>
                <w:bCs/>
              </w:rPr>
              <w:t>Town of Indian River Shores</w:t>
            </w:r>
          </w:p>
        </w:tc>
        <w:tc>
          <w:tcPr>
            <w:tcW w:w="1296" w:type="dxa"/>
            <w:tcBorders>
              <w:top w:val="nil"/>
              <w:left w:val="nil"/>
              <w:bottom w:val="single" w:sz="4" w:space="0" w:color="auto"/>
              <w:right w:val="single" w:sz="4" w:space="0" w:color="auto"/>
            </w:tcBorders>
            <w:shd w:val="clear" w:color="auto" w:fill="auto"/>
            <w:noWrap/>
            <w:vAlign w:val="center"/>
            <w:hideMark/>
          </w:tcPr>
          <w:p w14:paraId="0168B29A" w14:textId="77777777" w:rsidR="009935C7" w:rsidRPr="00AE0D8D" w:rsidRDefault="009935C7" w:rsidP="00A34745">
            <w:pPr>
              <w:pStyle w:val="TableText"/>
            </w:pPr>
            <w:r w:rsidRPr="00AE0D8D">
              <w:t>17,525</w:t>
            </w:r>
          </w:p>
        </w:tc>
        <w:tc>
          <w:tcPr>
            <w:tcW w:w="1494" w:type="dxa"/>
            <w:tcBorders>
              <w:top w:val="nil"/>
              <w:left w:val="nil"/>
              <w:bottom w:val="single" w:sz="4" w:space="0" w:color="auto"/>
              <w:right w:val="single" w:sz="4" w:space="0" w:color="auto"/>
            </w:tcBorders>
            <w:shd w:val="clear" w:color="auto" w:fill="auto"/>
            <w:noWrap/>
            <w:vAlign w:val="center"/>
            <w:hideMark/>
          </w:tcPr>
          <w:p w14:paraId="28985E8A" w14:textId="7EF31523" w:rsidR="009935C7" w:rsidRPr="00AE0D8D" w:rsidRDefault="009935C7" w:rsidP="00A34745">
            <w:pPr>
              <w:pStyle w:val="TableText"/>
            </w:pPr>
            <w:r w:rsidRPr="00AE0D8D">
              <w:t>1.09</w:t>
            </w:r>
          </w:p>
        </w:tc>
        <w:tc>
          <w:tcPr>
            <w:tcW w:w="1296" w:type="dxa"/>
            <w:tcBorders>
              <w:top w:val="nil"/>
              <w:left w:val="nil"/>
              <w:bottom w:val="single" w:sz="4" w:space="0" w:color="auto"/>
              <w:right w:val="single" w:sz="4" w:space="0" w:color="auto"/>
            </w:tcBorders>
            <w:shd w:val="clear" w:color="auto" w:fill="auto"/>
            <w:noWrap/>
            <w:vAlign w:val="center"/>
            <w:hideMark/>
          </w:tcPr>
          <w:p w14:paraId="786FAE7F" w14:textId="77777777" w:rsidR="009935C7" w:rsidRPr="00AE0D8D" w:rsidRDefault="009935C7" w:rsidP="00A34745">
            <w:pPr>
              <w:pStyle w:val="TableText"/>
            </w:pPr>
            <w:r w:rsidRPr="00AE0D8D">
              <w:t>2,639</w:t>
            </w:r>
          </w:p>
        </w:tc>
        <w:tc>
          <w:tcPr>
            <w:tcW w:w="1728" w:type="dxa"/>
            <w:tcBorders>
              <w:top w:val="nil"/>
              <w:left w:val="nil"/>
              <w:bottom w:val="single" w:sz="4" w:space="0" w:color="auto"/>
              <w:right w:val="single" w:sz="4" w:space="0" w:color="auto"/>
            </w:tcBorders>
            <w:shd w:val="clear" w:color="auto" w:fill="auto"/>
            <w:noWrap/>
            <w:vAlign w:val="center"/>
            <w:hideMark/>
          </w:tcPr>
          <w:p w14:paraId="6F8625B9" w14:textId="4E7ED786" w:rsidR="009935C7" w:rsidRPr="00AE0D8D" w:rsidRDefault="009935C7" w:rsidP="00A34745">
            <w:pPr>
              <w:pStyle w:val="TableText"/>
            </w:pPr>
            <w:r w:rsidRPr="00AE0D8D">
              <w:t>1.14</w:t>
            </w:r>
          </w:p>
        </w:tc>
      </w:tr>
      <w:tr w:rsidR="00BC546D" w:rsidRPr="00AE0D8D" w14:paraId="77182FD3"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36D428FB" w14:textId="77777777" w:rsidR="009935C7" w:rsidRPr="00A34745" w:rsidRDefault="009935C7" w:rsidP="00A34745">
            <w:pPr>
              <w:pStyle w:val="TableText"/>
              <w:rPr>
                <w:b/>
                <w:bCs/>
              </w:rPr>
            </w:pPr>
            <w:r w:rsidRPr="00A34745">
              <w:rPr>
                <w:b/>
                <w:bCs/>
              </w:rPr>
              <w:t>FDOT District 5</w:t>
            </w:r>
          </w:p>
        </w:tc>
        <w:tc>
          <w:tcPr>
            <w:tcW w:w="1296" w:type="dxa"/>
            <w:tcBorders>
              <w:top w:val="nil"/>
              <w:left w:val="nil"/>
              <w:bottom w:val="single" w:sz="4" w:space="0" w:color="auto"/>
              <w:right w:val="single" w:sz="4" w:space="0" w:color="auto"/>
            </w:tcBorders>
            <w:shd w:val="clear" w:color="auto" w:fill="auto"/>
            <w:noWrap/>
            <w:vAlign w:val="center"/>
            <w:hideMark/>
          </w:tcPr>
          <w:p w14:paraId="0434FF67" w14:textId="77777777" w:rsidR="009935C7" w:rsidRPr="00AE0D8D" w:rsidRDefault="009935C7" w:rsidP="00A34745">
            <w:pPr>
              <w:pStyle w:val="TableText"/>
            </w:pPr>
            <w:r w:rsidRPr="00AE0D8D">
              <w:t>13,058</w:t>
            </w:r>
          </w:p>
        </w:tc>
        <w:tc>
          <w:tcPr>
            <w:tcW w:w="1494" w:type="dxa"/>
            <w:tcBorders>
              <w:top w:val="nil"/>
              <w:left w:val="nil"/>
              <w:bottom w:val="single" w:sz="4" w:space="0" w:color="auto"/>
              <w:right w:val="single" w:sz="4" w:space="0" w:color="auto"/>
            </w:tcBorders>
            <w:shd w:val="clear" w:color="auto" w:fill="auto"/>
            <w:noWrap/>
            <w:vAlign w:val="center"/>
            <w:hideMark/>
          </w:tcPr>
          <w:p w14:paraId="0036BA36" w14:textId="731F1A99" w:rsidR="009935C7" w:rsidRPr="00AE0D8D" w:rsidRDefault="009935C7" w:rsidP="00A34745">
            <w:pPr>
              <w:pStyle w:val="TableText"/>
            </w:pPr>
            <w:r w:rsidRPr="00AE0D8D">
              <w:t>0.82</w:t>
            </w:r>
          </w:p>
        </w:tc>
        <w:tc>
          <w:tcPr>
            <w:tcW w:w="1296" w:type="dxa"/>
            <w:tcBorders>
              <w:top w:val="nil"/>
              <w:left w:val="nil"/>
              <w:bottom w:val="single" w:sz="4" w:space="0" w:color="auto"/>
              <w:right w:val="single" w:sz="4" w:space="0" w:color="auto"/>
            </w:tcBorders>
            <w:shd w:val="clear" w:color="auto" w:fill="auto"/>
            <w:noWrap/>
            <w:vAlign w:val="center"/>
            <w:hideMark/>
          </w:tcPr>
          <w:p w14:paraId="4E92480A" w14:textId="77777777" w:rsidR="009935C7" w:rsidRPr="00AE0D8D" w:rsidRDefault="009935C7" w:rsidP="00A34745">
            <w:pPr>
              <w:pStyle w:val="TableText"/>
            </w:pPr>
            <w:r w:rsidRPr="00AE0D8D">
              <w:t>1,718</w:t>
            </w:r>
          </w:p>
        </w:tc>
        <w:tc>
          <w:tcPr>
            <w:tcW w:w="1728" w:type="dxa"/>
            <w:tcBorders>
              <w:top w:val="nil"/>
              <w:left w:val="nil"/>
              <w:bottom w:val="single" w:sz="4" w:space="0" w:color="auto"/>
              <w:right w:val="single" w:sz="4" w:space="0" w:color="auto"/>
            </w:tcBorders>
            <w:shd w:val="clear" w:color="auto" w:fill="auto"/>
            <w:noWrap/>
            <w:vAlign w:val="center"/>
            <w:hideMark/>
          </w:tcPr>
          <w:p w14:paraId="5CE277BB" w14:textId="0B4C6781" w:rsidR="009935C7" w:rsidRPr="00AE0D8D" w:rsidRDefault="009935C7" w:rsidP="00A34745">
            <w:pPr>
              <w:pStyle w:val="TableText"/>
            </w:pPr>
            <w:r w:rsidRPr="00AE0D8D">
              <w:t>0.74</w:t>
            </w:r>
          </w:p>
        </w:tc>
      </w:tr>
      <w:tr w:rsidR="00BC546D" w:rsidRPr="00AE0D8D" w14:paraId="3786584C"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75EFAB42" w14:textId="77777777" w:rsidR="009935C7" w:rsidRPr="00A34745" w:rsidRDefault="009935C7" w:rsidP="00A34745">
            <w:pPr>
              <w:pStyle w:val="TableText"/>
              <w:rPr>
                <w:b/>
                <w:bCs/>
              </w:rPr>
            </w:pPr>
            <w:r w:rsidRPr="00A34745">
              <w:rPr>
                <w:b/>
                <w:bCs/>
              </w:rPr>
              <w:t>City of Fellsmere</w:t>
            </w:r>
          </w:p>
        </w:tc>
        <w:tc>
          <w:tcPr>
            <w:tcW w:w="1296" w:type="dxa"/>
            <w:tcBorders>
              <w:top w:val="nil"/>
              <w:left w:val="nil"/>
              <w:bottom w:val="single" w:sz="4" w:space="0" w:color="auto"/>
              <w:right w:val="single" w:sz="4" w:space="0" w:color="auto"/>
            </w:tcBorders>
            <w:shd w:val="clear" w:color="auto" w:fill="auto"/>
            <w:noWrap/>
            <w:vAlign w:val="center"/>
            <w:hideMark/>
          </w:tcPr>
          <w:p w14:paraId="0689FBB1" w14:textId="77777777" w:rsidR="009935C7" w:rsidRPr="00AE0D8D" w:rsidRDefault="009935C7" w:rsidP="00A34745">
            <w:pPr>
              <w:pStyle w:val="TableText"/>
            </w:pPr>
            <w:r w:rsidRPr="00AE0D8D">
              <w:t>10,603</w:t>
            </w:r>
          </w:p>
        </w:tc>
        <w:tc>
          <w:tcPr>
            <w:tcW w:w="1494" w:type="dxa"/>
            <w:tcBorders>
              <w:top w:val="nil"/>
              <w:left w:val="nil"/>
              <w:bottom w:val="single" w:sz="4" w:space="0" w:color="auto"/>
              <w:right w:val="single" w:sz="4" w:space="0" w:color="auto"/>
            </w:tcBorders>
            <w:shd w:val="clear" w:color="auto" w:fill="auto"/>
            <w:noWrap/>
            <w:vAlign w:val="center"/>
            <w:hideMark/>
          </w:tcPr>
          <w:p w14:paraId="76895A63" w14:textId="0D2B8686" w:rsidR="009935C7" w:rsidRPr="00AE0D8D" w:rsidRDefault="009935C7" w:rsidP="00A34745">
            <w:pPr>
              <w:pStyle w:val="TableText"/>
            </w:pPr>
            <w:r w:rsidRPr="00AE0D8D">
              <w:t>0.66</w:t>
            </w:r>
          </w:p>
        </w:tc>
        <w:tc>
          <w:tcPr>
            <w:tcW w:w="1296" w:type="dxa"/>
            <w:tcBorders>
              <w:top w:val="nil"/>
              <w:left w:val="nil"/>
              <w:bottom w:val="single" w:sz="4" w:space="0" w:color="auto"/>
              <w:right w:val="single" w:sz="4" w:space="0" w:color="auto"/>
            </w:tcBorders>
            <w:shd w:val="clear" w:color="auto" w:fill="auto"/>
            <w:noWrap/>
            <w:vAlign w:val="center"/>
            <w:hideMark/>
          </w:tcPr>
          <w:p w14:paraId="0E5D84CC" w14:textId="77777777" w:rsidR="009935C7" w:rsidRPr="00AE0D8D" w:rsidRDefault="009935C7" w:rsidP="00A34745">
            <w:pPr>
              <w:pStyle w:val="TableText"/>
            </w:pPr>
            <w:r w:rsidRPr="00AE0D8D">
              <w:t>1,544</w:t>
            </w:r>
          </w:p>
        </w:tc>
        <w:tc>
          <w:tcPr>
            <w:tcW w:w="1728" w:type="dxa"/>
            <w:tcBorders>
              <w:top w:val="nil"/>
              <w:left w:val="nil"/>
              <w:bottom w:val="single" w:sz="4" w:space="0" w:color="auto"/>
              <w:right w:val="single" w:sz="4" w:space="0" w:color="auto"/>
            </w:tcBorders>
            <w:shd w:val="clear" w:color="auto" w:fill="auto"/>
            <w:noWrap/>
            <w:vAlign w:val="center"/>
            <w:hideMark/>
          </w:tcPr>
          <w:p w14:paraId="34BC5143" w14:textId="59D4812B" w:rsidR="009935C7" w:rsidRPr="00AE0D8D" w:rsidRDefault="009935C7" w:rsidP="00A34745">
            <w:pPr>
              <w:pStyle w:val="TableText"/>
            </w:pPr>
            <w:r w:rsidRPr="00AE0D8D">
              <w:t>0.67</w:t>
            </w:r>
          </w:p>
        </w:tc>
      </w:tr>
      <w:tr w:rsidR="00BC546D" w:rsidRPr="00AE0D8D" w14:paraId="29C60E4E"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37F63719" w14:textId="77777777" w:rsidR="009935C7" w:rsidRPr="00A34745" w:rsidRDefault="009935C7" w:rsidP="00A34745">
            <w:pPr>
              <w:pStyle w:val="TableText"/>
              <w:rPr>
                <w:b/>
                <w:bCs/>
              </w:rPr>
            </w:pPr>
            <w:r w:rsidRPr="00A34745">
              <w:rPr>
                <w:b/>
                <w:bCs/>
              </w:rPr>
              <w:t>Town Melbourne Beach</w:t>
            </w:r>
          </w:p>
        </w:tc>
        <w:tc>
          <w:tcPr>
            <w:tcW w:w="1296" w:type="dxa"/>
            <w:tcBorders>
              <w:top w:val="nil"/>
              <w:left w:val="nil"/>
              <w:bottom w:val="single" w:sz="4" w:space="0" w:color="auto"/>
              <w:right w:val="single" w:sz="4" w:space="0" w:color="auto"/>
            </w:tcBorders>
            <w:shd w:val="clear" w:color="auto" w:fill="auto"/>
            <w:noWrap/>
            <w:vAlign w:val="center"/>
            <w:hideMark/>
          </w:tcPr>
          <w:p w14:paraId="7BAC8B9A" w14:textId="77777777" w:rsidR="009935C7" w:rsidRPr="00AE0D8D" w:rsidRDefault="009935C7" w:rsidP="00A34745">
            <w:pPr>
              <w:pStyle w:val="TableText"/>
            </w:pPr>
            <w:r w:rsidRPr="00AE0D8D">
              <w:t>5,252</w:t>
            </w:r>
          </w:p>
        </w:tc>
        <w:tc>
          <w:tcPr>
            <w:tcW w:w="1494" w:type="dxa"/>
            <w:tcBorders>
              <w:top w:val="nil"/>
              <w:left w:val="nil"/>
              <w:bottom w:val="single" w:sz="4" w:space="0" w:color="auto"/>
              <w:right w:val="single" w:sz="4" w:space="0" w:color="auto"/>
            </w:tcBorders>
            <w:shd w:val="clear" w:color="auto" w:fill="auto"/>
            <w:noWrap/>
            <w:vAlign w:val="center"/>
            <w:hideMark/>
          </w:tcPr>
          <w:p w14:paraId="257484C3" w14:textId="486C3B31" w:rsidR="009935C7" w:rsidRPr="00AE0D8D" w:rsidRDefault="009935C7" w:rsidP="00A34745">
            <w:pPr>
              <w:pStyle w:val="TableText"/>
            </w:pPr>
            <w:r w:rsidRPr="00AE0D8D">
              <w:t>0.33</w:t>
            </w:r>
          </w:p>
        </w:tc>
        <w:tc>
          <w:tcPr>
            <w:tcW w:w="1296" w:type="dxa"/>
            <w:tcBorders>
              <w:top w:val="nil"/>
              <w:left w:val="nil"/>
              <w:bottom w:val="single" w:sz="4" w:space="0" w:color="auto"/>
              <w:right w:val="single" w:sz="4" w:space="0" w:color="auto"/>
            </w:tcBorders>
            <w:shd w:val="clear" w:color="auto" w:fill="auto"/>
            <w:noWrap/>
            <w:vAlign w:val="center"/>
            <w:hideMark/>
          </w:tcPr>
          <w:p w14:paraId="02160363" w14:textId="77777777" w:rsidR="009935C7" w:rsidRPr="00AE0D8D" w:rsidRDefault="009935C7" w:rsidP="00A34745">
            <w:pPr>
              <w:pStyle w:val="TableText"/>
            </w:pPr>
            <w:r w:rsidRPr="00AE0D8D">
              <w:t>779</w:t>
            </w:r>
          </w:p>
        </w:tc>
        <w:tc>
          <w:tcPr>
            <w:tcW w:w="1728" w:type="dxa"/>
            <w:tcBorders>
              <w:top w:val="nil"/>
              <w:left w:val="nil"/>
              <w:bottom w:val="single" w:sz="4" w:space="0" w:color="auto"/>
              <w:right w:val="single" w:sz="4" w:space="0" w:color="auto"/>
            </w:tcBorders>
            <w:shd w:val="clear" w:color="auto" w:fill="auto"/>
            <w:noWrap/>
            <w:vAlign w:val="center"/>
            <w:hideMark/>
          </w:tcPr>
          <w:p w14:paraId="218C9893" w14:textId="7B27A834" w:rsidR="009935C7" w:rsidRPr="00AE0D8D" w:rsidRDefault="009935C7" w:rsidP="00A34745">
            <w:pPr>
              <w:pStyle w:val="TableText"/>
            </w:pPr>
            <w:r w:rsidRPr="00AE0D8D">
              <w:t>0.34</w:t>
            </w:r>
          </w:p>
        </w:tc>
      </w:tr>
      <w:tr w:rsidR="00BC546D" w:rsidRPr="00BC546D" w14:paraId="5AB08507"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000000" w:fill="BFBFBF"/>
            <w:noWrap/>
            <w:vAlign w:val="center"/>
            <w:hideMark/>
          </w:tcPr>
          <w:p w14:paraId="2E1F9B15" w14:textId="77777777" w:rsidR="009935C7" w:rsidRPr="00A34745" w:rsidRDefault="009935C7" w:rsidP="00A34745">
            <w:pPr>
              <w:pStyle w:val="TableText"/>
              <w:rPr>
                <w:b/>
                <w:bCs/>
              </w:rPr>
            </w:pPr>
            <w:r w:rsidRPr="00A34745">
              <w:rPr>
                <w:b/>
                <w:bCs/>
              </w:rPr>
              <w:t>Town of St. Lucie Village</w:t>
            </w:r>
          </w:p>
        </w:tc>
        <w:tc>
          <w:tcPr>
            <w:tcW w:w="1296" w:type="dxa"/>
            <w:tcBorders>
              <w:top w:val="nil"/>
              <w:left w:val="nil"/>
              <w:bottom w:val="single" w:sz="4" w:space="0" w:color="auto"/>
              <w:right w:val="single" w:sz="4" w:space="0" w:color="auto"/>
            </w:tcBorders>
            <w:shd w:val="clear" w:color="000000" w:fill="BFBFBF"/>
            <w:noWrap/>
            <w:vAlign w:val="center"/>
            <w:hideMark/>
          </w:tcPr>
          <w:p w14:paraId="0D8D38D1" w14:textId="77777777" w:rsidR="009935C7" w:rsidRPr="00A34745" w:rsidRDefault="009935C7" w:rsidP="00A34745">
            <w:pPr>
              <w:pStyle w:val="TableText"/>
              <w:rPr>
                <w:b/>
                <w:bCs/>
              </w:rPr>
            </w:pPr>
            <w:r w:rsidRPr="00A34745">
              <w:rPr>
                <w:b/>
                <w:bCs/>
              </w:rPr>
              <w:t>3,608</w:t>
            </w:r>
          </w:p>
        </w:tc>
        <w:tc>
          <w:tcPr>
            <w:tcW w:w="1494" w:type="dxa"/>
            <w:tcBorders>
              <w:top w:val="nil"/>
              <w:left w:val="nil"/>
              <w:bottom w:val="single" w:sz="4" w:space="0" w:color="auto"/>
              <w:right w:val="single" w:sz="4" w:space="0" w:color="auto"/>
            </w:tcBorders>
            <w:shd w:val="clear" w:color="000000" w:fill="BFBFBF"/>
            <w:noWrap/>
            <w:vAlign w:val="center"/>
            <w:hideMark/>
          </w:tcPr>
          <w:p w14:paraId="7DC968A3" w14:textId="3B6CD830" w:rsidR="009935C7" w:rsidRPr="00A34745" w:rsidRDefault="009935C7" w:rsidP="00A34745">
            <w:pPr>
              <w:pStyle w:val="TableText"/>
              <w:rPr>
                <w:b/>
                <w:bCs/>
              </w:rPr>
            </w:pPr>
            <w:r w:rsidRPr="00A34745">
              <w:rPr>
                <w:b/>
                <w:bCs/>
              </w:rPr>
              <w:t>0.23</w:t>
            </w:r>
          </w:p>
        </w:tc>
        <w:tc>
          <w:tcPr>
            <w:tcW w:w="1296" w:type="dxa"/>
            <w:tcBorders>
              <w:top w:val="nil"/>
              <w:left w:val="nil"/>
              <w:bottom w:val="single" w:sz="4" w:space="0" w:color="auto"/>
              <w:right w:val="single" w:sz="4" w:space="0" w:color="auto"/>
            </w:tcBorders>
            <w:shd w:val="clear" w:color="000000" w:fill="BFBFBF"/>
            <w:noWrap/>
            <w:vAlign w:val="center"/>
            <w:hideMark/>
          </w:tcPr>
          <w:p w14:paraId="32C036B1" w14:textId="77777777" w:rsidR="009935C7" w:rsidRPr="00A34745" w:rsidRDefault="009935C7" w:rsidP="00A34745">
            <w:pPr>
              <w:pStyle w:val="TableText"/>
              <w:rPr>
                <w:b/>
                <w:bCs/>
              </w:rPr>
            </w:pPr>
            <w:r w:rsidRPr="00A34745">
              <w:rPr>
                <w:b/>
                <w:bCs/>
              </w:rPr>
              <w:t>638</w:t>
            </w:r>
          </w:p>
        </w:tc>
        <w:tc>
          <w:tcPr>
            <w:tcW w:w="1728" w:type="dxa"/>
            <w:tcBorders>
              <w:top w:val="nil"/>
              <w:left w:val="nil"/>
              <w:bottom w:val="single" w:sz="4" w:space="0" w:color="auto"/>
              <w:right w:val="single" w:sz="4" w:space="0" w:color="auto"/>
            </w:tcBorders>
            <w:shd w:val="clear" w:color="000000" w:fill="BFBFBF"/>
            <w:noWrap/>
            <w:vAlign w:val="center"/>
            <w:hideMark/>
          </w:tcPr>
          <w:p w14:paraId="12FEF959" w14:textId="59AE88AC" w:rsidR="009935C7" w:rsidRPr="00A34745" w:rsidRDefault="009935C7" w:rsidP="00A34745">
            <w:pPr>
              <w:pStyle w:val="TableText"/>
              <w:rPr>
                <w:b/>
                <w:bCs/>
              </w:rPr>
            </w:pPr>
            <w:r w:rsidRPr="00A34745">
              <w:rPr>
                <w:b/>
                <w:bCs/>
              </w:rPr>
              <w:t>0.28</w:t>
            </w:r>
          </w:p>
        </w:tc>
      </w:tr>
      <w:tr w:rsidR="00BC546D" w:rsidRPr="00BC546D" w14:paraId="2B5CE75B"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000000" w:fill="BFBFBF"/>
            <w:noWrap/>
            <w:vAlign w:val="center"/>
            <w:hideMark/>
          </w:tcPr>
          <w:p w14:paraId="40EC3223" w14:textId="77777777" w:rsidR="009935C7" w:rsidRPr="00A34745" w:rsidRDefault="009935C7" w:rsidP="00A34745">
            <w:pPr>
              <w:pStyle w:val="TableText"/>
              <w:rPr>
                <w:b/>
                <w:bCs/>
              </w:rPr>
            </w:pPr>
            <w:r w:rsidRPr="00A34745">
              <w:rPr>
                <w:b/>
                <w:bCs/>
              </w:rPr>
              <w:t>Town of Indialantic</w:t>
            </w:r>
          </w:p>
        </w:tc>
        <w:tc>
          <w:tcPr>
            <w:tcW w:w="1296" w:type="dxa"/>
            <w:tcBorders>
              <w:top w:val="nil"/>
              <w:left w:val="nil"/>
              <w:bottom w:val="single" w:sz="4" w:space="0" w:color="auto"/>
              <w:right w:val="single" w:sz="4" w:space="0" w:color="auto"/>
            </w:tcBorders>
            <w:shd w:val="clear" w:color="000000" w:fill="BFBFBF"/>
            <w:noWrap/>
            <w:vAlign w:val="center"/>
            <w:hideMark/>
          </w:tcPr>
          <w:p w14:paraId="404C4554" w14:textId="77777777" w:rsidR="009935C7" w:rsidRPr="00A34745" w:rsidRDefault="009935C7" w:rsidP="00A34745">
            <w:pPr>
              <w:pStyle w:val="TableText"/>
              <w:rPr>
                <w:b/>
                <w:bCs/>
              </w:rPr>
            </w:pPr>
            <w:r w:rsidRPr="00A34745">
              <w:rPr>
                <w:b/>
                <w:bCs/>
              </w:rPr>
              <w:t>3,589</w:t>
            </w:r>
          </w:p>
        </w:tc>
        <w:tc>
          <w:tcPr>
            <w:tcW w:w="1494" w:type="dxa"/>
            <w:tcBorders>
              <w:top w:val="nil"/>
              <w:left w:val="nil"/>
              <w:bottom w:val="single" w:sz="4" w:space="0" w:color="auto"/>
              <w:right w:val="single" w:sz="4" w:space="0" w:color="auto"/>
            </w:tcBorders>
            <w:shd w:val="clear" w:color="000000" w:fill="BFBFBF"/>
            <w:noWrap/>
            <w:vAlign w:val="center"/>
            <w:hideMark/>
          </w:tcPr>
          <w:p w14:paraId="490C6E79" w14:textId="17BE0328" w:rsidR="009935C7" w:rsidRPr="00A34745" w:rsidRDefault="009935C7" w:rsidP="00A34745">
            <w:pPr>
              <w:pStyle w:val="TableText"/>
              <w:rPr>
                <w:b/>
                <w:bCs/>
              </w:rPr>
            </w:pPr>
            <w:r w:rsidRPr="00A34745">
              <w:rPr>
                <w:b/>
                <w:bCs/>
              </w:rPr>
              <w:t>0.22</w:t>
            </w:r>
          </w:p>
        </w:tc>
        <w:tc>
          <w:tcPr>
            <w:tcW w:w="1296" w:type="dxa"/>
            <w:tcBorders>
              <w:top w:val="nil"/>
              <w:left w:val="nil"/>
              <w:bottom w:val="single" w:sz="4" w:space="0" w:color="auto"/>
              <w:right w:val="single" w:sz="4" w:space="0" w:color="auto"/>
            </w:tcBorders>
            <w:shd w:val="clear" w:color="000000" w:fill="BFBFBF"/>
            <w:noWrap/>
            <w:vAlign w:val="center"/>
            <w:hideMark/>
          </w:tcPr>
          <w:p w14:paraId="7CF6F251" w14:textId="77777777" w:rsidR="009935C7" w:rsidRPr="00A34745" w:rsidRDefault="009935C7" w:rsidP="00A34745">
            <w:pPr>
              <w:pStyle w:val="TableText"/>
              <w:rPr>
                <w:b/>
                <w:bCs/>
              </w:rPr>
            </w:pPr>
            <w:r w:rsidRPr="00A34745">
              <w:rPr>
                <w:b/>
                <w:bCs/>
              </w:rPr>
              <w:t>531</w:t>
            </w:r>
          </w:p>
        </w:tc>
        <w:tc>
          <w:tcPr>
            <w:tcW w:w="1728" w:type="dxa"/>
            <w:tcBorders>
              <w:top w:val="nil"/>
              <w:left w:val="nil"/>
              <w:bottom w:val="single" w:sz="4" w:space="0" w:color="auto"/>
              <w:right w:val="single" w:sz="4" w:space="0" w:color="auto"/>
            </w:tcBorders>
            <w:shd w:val="clear" w:color="000000" w:fill="BFBFBF"/>
            <w:noWrap/>
            <w:vAlign w:val="center"/>
            <w:hideMark/>
          </w:tcPr>
          <w:p w14:paraId="28BB0FE1" w14:textId="6F8BD2BF" w:rsidR="009935C7" w:rsidRPr="00A34745" w:rsidRDefault="009935C7" w:rsidP="00A34745">
            <w:pPr>
              <w:pStyle w:val="TableText"/>
              <w:rPr>
                <w:b/>
                <w:bCs/>
              </w:rPr>
            </w:pPr>
            <w:r w:rsidRPr="00A34745">
              <w:rPr>
                <w:b/>
                <w:bCs/>
              </w:rPr>
              <w:t>0.23</w:t>
            </w:r>
          </w:p>
        </w:tc>
      </w:tr>
      <w:tr w:rsidR="00BC546D" w:rsidRPr="00BC546D" w14:paraId="4AE7FE76"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000000" w:fill="BFBFBF"/>
            <w:noWrap/>
            <w:vAlign w:val="center"/>
            <w:hideMark/>
          </w:tcPr>
          <w:p w14:paraId="262465E0" w14:textId="77777777" w:rsidR="009935C7" w:rsidRPr="00A34745" w:rsidRDefault="009935C7" w:rsidP="00A34745">
            <w:pPr>
              <w:pStyle w:val="TableText"/>
              <w:rPr>
                <w:b/>
                <w:bCs/>
              </w:rPr>
            </w:pPr>
            <w:r w:rsidRPr="00A34745">
              <w:rPr>
                <w:b/>
                <w:bCs/>
              </w:rPr>
              <w:t>Town of Melbourne Village</w:t>
            </w:r>
          </w:p>
        </w:tc>
        <w:tc>
          <w:tcPr>
            <w:tcW w:w="1296" w:type="dxa"/>
            <w:tcBorders>
              <w:top w:val="nil"/>
              <w:left w:val="nil"/>
              <w:bottom w:val="single" w:sz="4" w:space="0" w:color="auto"/>
              <w:right w:val="single" w:sz="4" w:space="0" w:color="auto"/>
            </w:tcBorders>
            <w:shd w:val="clear" w:color="000000" w:fill="BFBFBF"/>
            <w:noWrap/>
            <w:vAlign w:val="center"/>
            <w:hideMark/>
          </w:tcPr>
          <w:p w14:paraId="5D6517B8" w14:textId="77777777" w:rsidR="009935C7" w:rsidRPr="00A34745" w:rsidRDefault="009935C7" w:rsidP="00A34745">
            <w:pPr>
              <w:pStyle w:val="TableText"/>
              <w:rPr>
                <w:b/>
                <w:bCs/>
              </w:rPr>
            </w:pPr>
            <w:r w:rsidRPr="00A34745">
              <w:rPr>
                <w:b/>
                <w:bCs/>
              </w:rPr>
              <w:t>3,194</w:t>
            </w:r>
          </w:p>
        </w:tc>
        <w:tc>
          <w:tcPr>
            <w:tcW w:w="1494"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A4BC36A" w14:textId="6220D296" w:rsidR="009935C7" w:rsidRPr="00A34745" w:rsidRDefault="009935C7" w:rsidP="00A34745">
            <w:pPr>
              <w:pStyle w:val="TableText"/>
              <w:rPr>
                <w:b/>
                <w:bCs/>
              </w:rPr>
            </w:pPr>
            <w:r w:rsidRPr="00A34745">
              <w:rPr>
                <w:b/>
                <w:bCs/>
              </w:rPr>
              <w:t>0.20</w:t>
            </w:r>
          </w:p>
        </w:tc>
        <w:tc>
          <w:tcPr>
            <w:tcW w:w="1296" w:type="dxa"/>
            <w:tcBorders>
              <w:top w:val="nil"/>
              <w:left w:val="nil"/>
              <w:bottom w:val="single" w:sz="4" w:space="0" w:color="auto"/>
              <w:right w:val="single" w:sz="4" w:space="0" w:color="auto"/>
            </w:tcBorders>
            <w:shd w:val="clear" w:color="000000" w:fill="BFBFBF"/>
            <w:noWrap/>
            <w:vAlign w:val="center"/>
            <w:hideMark/>
          </w:tcPr>
          <w:p w14:paraId="17947D9F" w14:textId="77777777" w:rsidR="009935C7" w:rsidRPr="00A34745" w:rsidRDefault="009935C7" w:rsidP="00A34745">
            <w:pPr>
              <w:pStyle w:val="TableText"/>
              <w:rPr>
                <w:b/>
                <w:bCs/>
              </w:rPr>
            </w:pPr>
            <w:r w:rsidRPr="00A34745">
              <w:rPr>
                <w:b/>
                <w:bCs/>
              </w:rPr>
              <w:t>475</w:t>
            </w:r>
          </w:p>
        </w:tc>
        <w:tc>
          <w:tcPr>
            <w:tcW w:w="1728" w:type="dxa"/>
            <w:tcBorders>
              <w:top w:val="nil"/>
              <w:left w:val="nil"/>
              <w:bottom w:val="single" w:sz="4" w:space="0" w:color="auto"/>
              <w:right w:val="single" w:sz="4" w:space="0" w:color="auto"/>
            </w:tcBorders>
            <w:shd w:val="clear" w:color="000000" w:fill="BFBFBF"/>
            <w:noWrap/>
            <w:vAlign w:val="center"/>
            <w:hideMark/>
          </w:tcPr>
          <w:p w14:paraId="36A3F482" w14:textId="203B9F3C" w:rsidR="009935C7" w:rsidRPr="00A34745" w:rsidRDefault="009935C7" w:rsidP="00A34745">
            <w:pPr>
              <w:pStyle w:val="TableText"/>
              <w:rPr>
                <w:b/>
                <w:bCs/>
              </w:rPr>
            </w:pPr>
            <w:r w:rsidRPr="00A34745">
              <w:rPr>
                <w:b/>
                <w:bCs/>
              </w:rPr>
              <w:t>0.20</w:t>
            </w:r>
          </w:p>
        </w:tc>
      </w:tr>
      <w:tr w:rsidR="00BC546D" w:rsidRPr="00BC546D" w14:paraId="06833608"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000000" w:fill="BFBFBF"/>
            <w:noWrap/>
            <w:vAlign w:val="center"/>
            <w:hideMark/>
          </w:tcPr>
          <w:p w14:paraId="4119C989" w14:textId="77777777" w:rsidR="009935C7" w:rsidRPr="00A34745" w:rsidRDefault="009935C7" w:rsidP="00A34745">
            <w:pPr>
              <w:pStyle w:val="TableText"/>
              <w:rPr>
                <w:b/>
                <w:bCs/>
              </w:rPr>
            </w:pPr>
            <w:r w:rsidRPr="00A34745">
              <w:rPr>
                <w:b/>
                <w:bCs/>
              </w:rPr>
              <w:t>Town of Orchid</w:t>
            </w:r>
          </w:p>
        </w:tc>
        <w:tc>
          <w:tcPr>
            <w:tcW w:w="1296" w:type="dxa"/>
            <w:tcBorders>
              <w:top w:val="nil"/>
              <w:left w:val="nil"/>
              <w:bottom w:val="single" w:sz="4" w:space="0" w:color="auto"/>
              <w:right w:val="single" w:sz="4" w:space="0" w:color="auto"/>
            </w:tcBorders>
            <w:shd w:val="clear" w:color="000000" w:fill="BFBFBF"/>
            <w:noWrap/>
            <w:vAlign w:val="center"/>
            <w:hideMark/>
          </w:tcPr>
          <w:p w14:paraId="1555705A" w14:textId="77777777" w:rsidR="009935C7" w:rsidRPr="00A34745" w:rsidRDefault="009935C7" w:rsidP="00A34745">
            <w:pPr>
              <w:pStyle w:val="TableText"/>
              <w:rPr>
                <w:b/>
                <w:bCs/>
              </w:rPr>
            </w:pPr>
            <w:r w:rsidRPr="00A34745">
              <w:rPr>
                <w:b/>
                <w:bCs/>
              </w:rPr>
              <w:t>2,547</w:t>
            </w:r>
          </w:p>
        </w:tc>
        <w:tc>
          <w:tcPr>
            <w:tcW w:w="1494"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9C3EF89" w14:textId="2A587300" w:rsidR="009935C7" w:rsidRPr="00A34745" w:rsidRDefault="009935C7" w:rsidP="00A34745">
            <w:pPr>
              <w:pStyle w:val="TableText"/>
              <w:rPr>
                <w:b/>
                <w:bCs/>
              </w:rPr>
            </w:pPr>
            <w:r w:rsidRPr="00A34745">
              <w:rPr>
                <w:b/>
                <w:bCs/>
              </w:rPr>
              <w:t>0.16</w:t>
            </w:r>
          </w:p>
        </w:tc>
        <w:tc>
          <w:tcPr>
            <w:tcW w:w="1296" w:type="dxa"/>
            <w:tcBorders>
              <w:top w:val="nil"/>
              <w:left w:val="nil"/>
              <w:bottom w:val="single" w:sz="4" w:space="0" w:color="auto"/>
              <w:right w:val="single" w:sz="4" w:space="0" w:color="auto"/>
            </w:tcBorders>
            <w:shd w:val="clear" w:color="000000" w:fill="BFBFBF"/>
            <w:noWrap/>
            <w:vAlign w:val="center"/>
            <w:hideMark/>
          </w:tcPr>
          <w:p w14:paraId="3CC90F25" w14:textId="77777777" w:rsidR="009935C7" w:rsidRPr="00A34745" w:rsidRDefault="009935C7" w:rsidP="00A34745">
            <w:pPr>
              <w:pStyle w:val="TableText"/>
              <w:rPr>
                <w:b/>
                <w:bCs/>
              </w:rPr>
            </w:pPr>
            <w:r w:rsidRPr="00A34745">
              <w:rPr>
                <w:b/>
                <w:bCs/>
              </w:rPr>
              <w:t>367</w:t>
            </w:r>
          </w:p>
        </w:tc>
        <w:tc>
          <w:tcPr>
            <w:tcW w:w="172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856D703" w14:textId="1E40954D" w:rsidR="009935C7" w:rsidRPr="00A34745" w:rsidRDefault="009935C7" w:rsidP="00A34745">
            <w:pPr>
              <w:pStyle w:val="TableText"/>
              <w:rPr>
                <w:b/>
                <w:bCs/>
              </w:rPr>
            </w:pPr>
            <w:r w:rsidRPr="00A34745">
              <w:rPr>
                <w:b/>
                <w:bCs/>
              </w:rPr>
              <w:t>0.16</w:t>
            </w:r>
          </w:p>
        </w:tc>
      </w:tr>
      <w:tr w:rsidR="00BC546D" w:rsidRPr="00BC546D" w14:paraId="090FF7D3"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000000" w:fill="BFBFBF"/>
            <w:noWrap/>
            <w:vAlign w:val="center"/>
            <w:hideMark/>
          </w:tcPr>
          <w:p w14:paraId="72BC7D43" w14:textId="77777777" w:rsidR="009935C7" w:rsidRPr="00A34745" w:rsidRDefault="009935C7" w:rsidP="00A34745">
            <w:pPr>
              <w:pStyle w:val="TableText"/>
              <w:rPr>
                <w:b/>
                <w:bCs/>
              </w:rPr>
            </w:pPr>
            <w:r w:rsidRPr="00A34745">
              <w:rPr>
                <w:b/>
                <w:bCs/>
              </w:rPr>
              <w:t>City of Fort Pierce</w:t>
            </w:r>
          </w:p>
        </w:tc>
        <w:tc>
          <w:tcPr>
            <w:tcW w:w="1296" w:type="dxa"/>
            <w:tcBorders>
              <w:top w:val="nil"/>
              <w:left w:val="nil"/>
              <w:bottom w:val="single" w:sz="4" w:space="0" w:color="auto"/>
              <w:right w:val="single" w:sz="4" w:space="0" w:color="auto"/>
            </w:tcBorders>
            <w:shd w:val="clear" w:color="000000" w:fill="BFBFBF"/>
            <w:noWrap/>
            <w:vAlign w:val="center"/>
            <w:hideMark/>
          </w:tcPr>
          <w:p w14:paraId="441E618F" w14:textId="77777777" w:rsidR="009935C7" w:rsidRPr="00A34745" w:rsidRDefault="009935C7" w:rsidP="00A34745">
            <w:pPr>
              <w:pStyle w:val="TableText"/>
              <w:rPr>
                <w:b/>
                <w:bCs/>
              </w:rPr>
            </w:pPr>
            <w:r w:rsidRPr="00A34745">
              <w:rPr>
                <w:b/>
                <w:bCs/>
              </w:rPr>
              <w:t>1,854</w:t>
            </w:r>
          </w:p>
        </w:tc>
        <w:tc>
          <w:tcPr>
            <w:tcW w:w="1494"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C918C48" w14:textId="2EAC7DB2" w:rsidR="009935C7" w:rsidRPr="00A34745" w:rsidRDefault="009935C7" w:rsidP="00A34745">
            <w:pPr>
              <w:pStyle w:val="TableText"/>
              <w:rPr>
                <w:b/>
                <w:bCs/>
              </w:rPr>
            </w:pPr>
            <w:r w:rsidRPr="00A34745">
              <w:rPr>
                <w:b/>
                <w:bCs/>
              </w:rPr>
              <w:t>0.12</w:t>
            </w:r>
          </w:p>
        </w:tc>
        <w:tc>
          <w:tcPr>
            <w:tcW w:w="1296" w:type="dxa"/>
            <w:tcBorders>
              <w:top w:val="nil"/>
              <w:left w:val="nil"/>
              <w:bottom w:val="single" w:sz="4" w:space="0" w:color="auto"/>
              <w:right w:val="single" w:sz="4" w:space="0" w:color="auto"/>
            </w:tcBorders>
            <w:shd w:val="clear" w:color="000000" w:fill="BFBFBF"/>
            <w:noWrap/>
            <w:vAlign w:val="center"/>
            <w:hideMark/>
          </w:tcPr>
          <w:p w14:paraId="56BF7E1F" w14:textId="77777777" w:rsidR="009935C7" w:rsidRPr="00A34745" w:rsidRDefault="009935C7" w:rsidP="00A34745">
            <w:pPr>
              <w:pStyle w:val="TableText"/>
              <w:rPr>
                <w:b/>
                <w:bCs/>
              </w:rPr>
            </w:pPr>
            <w:r w:rsidRPr="00A34745">
              <w:rPr>
                <w:b/>
                <w:bCs/>
              </w:rPr>
              <w:t>305</w:t>
            </w:r>
          </w:p>
        </w:tc>
        <w:tc>
          <w:tcPr>
            <w:tcW w:w="172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B564E8C" w14:textId="2A5EDD86" w:rsidR="009935C7" w:rsidRPr="00A34745" w:rsidRDefault="009935C7" w:rsidP="00A34745">
            <w:pPr>
              <w:pStyle w:val="TableText"/>
              <w:rPr>
                <w:b/>
                <w:bCs/>
              </w:rPr>
            </w:pPr>
            <w:r w:rsidRPr="00A34745">
              <w:rPr>
                <w:b/>
                <w:bCs/>
              </w:rPr>
              <w:t>0.13</w:t>
            </w:r>
          </w:p>
        </w:tc>
      </w:tr>
      <w:tr w:rsidR="00BC546D" w:rsidRPr="00BC546D" w14:paraId="100DFAEE"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000000" w:fill="BFBFBF"/>
            <w:noWrap/>
            <w:vAlign w:val="center"/>
            <w:hideMark/>
          </w:tcPr>
          <w:p w14:paraId="44A31E83" w14:textId="0899B79A" w:rsidR="009935C7" w:rsidRPr="00A34745" w:rsidRDefault="009935C7" w:rsidP="00A34745">
            <w:pPr>
              <w:pStyle w:val="TableText"/>
              <w:rPr>
                <w:b/>
                <w:bCs/>
              </w:rPr>
            </w:pPr>
            <w:r w:rsidRPr="00A34745">
              <w:rPr>
                <w:b/>
                <w:bCs/>
              </w:rPr>
              <w:t>U</w:t>
            </w:r>
            <w:r w:rsidR="00044C15" w:rsidRPr="00A34745">
              <w:rPr>
                <w:b/>
                <w:bCs/>
              </w:rPr>
              <w:t>.</w:t>
            </w:r>
            <w:r w:rsidRPr="00A34745">
              <w:rPr>
                <w:b/>
                <w:bCs/>
              </w:rPr>
              <w:t>S</w:t>
            </w:r>
            <w:r w:rsidR="00044C15" w:rsidRPr="00A34745">
              <w:rPr>
                <w:b/>
                <w:bCs/>
              </w:rPr>
              <w:t>.</w:t>
            </w:r>
            <w:r w:rsidRPr="00A34745">
              <w:rPr>
                <w:b/>
                <w:bCs/>
              </w:rPr>
              <w:t xml:space="preserve"> Air Force</w:t>
            </w:r>
          </w:p>
        </w:tc>
        <w:tc>
          <w:tcPr>
            <w:tcW w:w="1296" w:type="dxa"/>
            <w:tcBorders>
              <w:top w:val="nil"/>
              <w:left w:val="nil"/>
              <w:bottom w:val="single" w:sz="4" w:space="0" w:color="auto"/>
              <w:right w:val="single" w:sz="4" w:space="0" w:color="auto"/>
            </w:tcBorders>
            <w:shd w:val="clear" w:color="000000" w:fill="BFBFBF"/>
            <w:noWrap/>
            <w:vAlign w:val="center"/>
            <w:hideMark/>
          </w:tcPr>
          <w:p w14:paraId="40D65EA8" w14:textId="77777777" w:rsidR="009935C7" w:rsidRPr="00A34745" w:rsidRDefault="009935C7" w:rsidP="00A34745">
            <w:pPr>
              <w:pStyle w:val="TableText"/>
              <w:rPr>
                <w:b/>
                <w:bCs/>
              </w:rPr>
            </w:pPr>
            <w:r w:rsidRPr="00A34745">
              <w:rPr>
                <w:b/>
                <w:bCs/>
              </w:rPr>
              <w:t>954</w:t>
            </w:r>
          </w:p>
        </w:tc>
        <w:tc>
          <w:tcPr>
            <w:tcW w:w="1494"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AFA2F6A" w14:textId="14651894" w:rsidR="009935C7" w:rsidRPr="00A34745" w:rsidRDefault="009935C7" w:rsidP="00A34745">
            <w:pPr>
              <w:pStyle w:val="TableText"/>
              <w:rPr>
                <w:b/>
                <w:bCs/>
              </w:rPr>
            </w:pPr>
            <w:r w:rsidRPr="00A34745">
              <w:rPr>
                <w:b/>
                <w:bCs/>
              </w:rPr>
              <w:t>0.06</w:t>
            </w:r>
          </w:p>
        </w:tc>
        <w:tc>
          <w:tcPr>
            <w:tcW w:w="1296" w:type="dxa"/>
            <w:tcBorders>
              <w:top w:val="nil"/>
              <w:left w:val="nil"/>
              <w:bottom w:val="single" w:sz="4" w:space="0" w:color="auto"/>
              <w:right w:val="single" w:sz="4" w:space="0" w:color="auto"/>
            </w:tcBorders>
            <w:shd w:val="clear" w:color="000000" w:fill="BFBFBF"/>
            <w:noWrap/>
            <w:vAlign w:val="center"/>
            <w:hideMark/>
          </w:tcPr>
          <w:p w14:paraId="6AF9F449" w14:textId="77777777" w:rsidR="009935C7" w:rsidRPr="00A34745" w:rsidRDefault="009935C7" w:rsidP="00A34745">
            <w:pPr>
              <w:pStyle w:val="TableText"/>
              <w:rPr>
                <w:b/>
                <w:bCs/>
              </w:rPr>
            </w:pPr>
            <w:r w:rsidRPr="00A34745">
              <w:rPr>
                <w:b/>
                <w:bCs/>
              </w:rPr>
              <w:t>118</w:t>
            </w:r>
          </w:p>
        </w:tc>
        <w:tc>
          <w:tcPr>
            <w:tcW w:w="172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21D7B40" w14:textId="056C9067" w:rsidR="009935C7" w:rsidRPr="00A34745" w:rsidRDefault="009935C7" w:rsidP="00A34745">
            <w:pPr>
              <w:pStyle w:val="TableText"/>
              <w:rPr>
                <w:b/>
                <w:bCs/>
              </w:rPr>
            </w:pPr>
            <w:r w:rsidRPr="00A34745">
              <w:rPr>
                <w:b/>
                <w:bCs/>
              </w:rPr>
              <w:t>0.05</w:t>
            </w:r>
          </w:p>
        </w:tc>
      </w:tr>
      <w:tr w:rsidR="00BC546D" w:rsidRPr="00BC546D" w14:paraId="3F058DE2"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000000" w:fill="BFBFBF"/>
            <w:noWrap/>
            <w:vAlign w:val="center"/>
            <w:hideMark/>
          </w:tcPr>
          <w:p w14:paraId="0360242D" w14:textId="77777777" w:rsidR="009935C7" w:rsidRPr="00A34745" w:rsidRDefault="009935C7" w:rsidP="00A34745">
            <w:pPr>
              <w:pStyle w:val="TableText"/>
              <w:rPr>
                <w:b/>
                <w:bCs/>
              </w:rPr>
            </w:pPr>
            <w:r w:rsidRPr="00A34745">
              <w:rPr>
                <w:b/>
                <w:bCs/>
              </w:rPr>
              <w:t>FL Turnpike</w:t>
            </w:r>
          </w:p>
        </w:tc>
        <w:tc>
          <w:tcPr>
            <w:tcW w:w="1296" w:type="dxa"/>
            <w:tcBorders>
              <w:top w:val="nil"/>
              <w:left w:val="nil"/>
              <w:bottom w:val="single" w:sz="4" w:space="0" w:color="auto"/>
              <w:right w:val="single" w:sz="4" w:space="0" w:color="auto"/>
            </w:tcBorders>
            <w:shd w:val="clear" w:color="000000" w:fill="BFBFBF"/>
            <w:noWrap/>
            <w:vAlign w:val="center"/>
            <w:hideMark/>
          </w:tcPr>
          <w:p w14:paraId="1A58902B" w14:textId="77777777" w:rsidR="009935C7" w:rsidRPr="00A34745" w:rsidRDefault="009935C7" w:rsidP="00A34745">
            <w:pPr>
              <w:pStyle w:val="TableText"/>
              <w:rPr>
                <w:b/>
                <w:bCs/>
              </w:rPr>
            </w:pPr>
            <w:r w:rsidRPr="00A34745">
              <w:rPr>
                <w:b/>
                <w:bCs/>
              </w:rPr>
              <w:t>818</w:t>
            </w:r>
          </w:p>
        </w:tc>
        <w:tc>
          <w:tcPr>
            <w:tcW w:w="1494"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29F6F7A" w14:textId="30EC8075" w:rsidR="009935C7" w:rsidRPr="00A34745" w:rsidRDefault="009935C7" w:rsidP="00A34745">
            <w:pPr>
              <w:pStyle w:val="TableText"/>
              <w:rPr>
                <w:b/>
                <w:bCs/>
              </w:rPr>
            </w:pPr>
            <w:r w:rsidRPr="00A34745">
              <w:rPr>
                <w:b/>
                <w:bCs/>
              </w:rPr>
              <w:t>0.05</w:t>
            </w:r>
          </w:p>
        </w:tc>
        <w:tc>
          <w:tcPr>
            <w:tcW w:w="1296" w:type="dxa"/>
            <w:tcBorders>
              <w:top w:val="nil"/>
              <w:left w:val="nil"/>
              <w:bottom w:val="single" w:sz="4" w:space="0" w:color="auto"/>
              <w:right w:val="single" w:sz="4" w:space="0" w:color="auto"/>
            </w:tcBorders>
            <w:shd w:val="clear" w:color="000000" w:fill="BFBFBF"/>
            <w:noWrap/>
            <w:vAlign w:val="center"/>
            <w:hideMark/>
          </w:tcPr>
          <w:p w14:paraId="49847B74" w14:textId="77777777" w:rsidR="009935C7" w:rsidRPr="00A34745" w:rsidRDefault="009935C7" w:rsidP="00A34745">
            <w:pPr>
              <w:pStyle w:val="TableText"/>
              <w:rPr>
                <w:b/>
                <w:bCs/>
              </w:rPr>
            </w:pPr>
            <w:r w:rsidRPr="00A34745">
              <w:rPr>
                <w:b/>
                <w:bCs/>
              </w:rPr>
              <w:t>100</w:t>
            </w:r>
          </w:p>
        </w:tc>
        <w:tc>
          <w:tcPr>
            <w:tcW w:w="172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A80ECB3" w14:textId="7C08D574" w:rsidR="009935C7" w:rsidRPr="00A34745" w:rsidRDefault="009935C7" w:rsidP="00A34745">
            <w:pPr>
              <w:pStyle w:val="TableText"/>
              <w:rPr>
                <w:b/>
                <w:bCs/>
              </w:rPr>
            </w:pPr>
            <w:r w:rsidRPr="00A34745">
              <w:rPr>
                <w:b/>
                <w:bCs/>
              </w:rPr>
              <w:t>0.04</w:t>
            </w:r>
          </w:p>
        </w:tc>
      </w:tr>
      <w:tr w:rsidR="00BC546D" w:rsidRPr="00BC546D" w14:paraId="2A748CB1"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FFFFCC"/>
            <w:noWrap/>
            <w:vAlign w:val="center"/>
          </w:tcPr>
          <w:p w14:paraId="7CBFC38E" w14:textId="3AC14D00" w:rsidR="00A637E3" w:rsidRPr="00A34745" w:rsidRDefault="00CD1E97" w:rsidP="00A34745">
            <w:pPr>
              <w:pStyle w:val="TableText"/>
              <w:rPr>
                <w:b/>
                <w:bCs/>
              </w:rPr>
            </w:pPr>
            <w:r w:rsidRPr="00A34745">
              <w:rPr>
                <w:b/>
                <w:bCs/>
              </w:rPr>
              <w:t>Total for Allocated Entities</w:t>
            </w:r>
          </w:p>
        </w:tc>
        <w:tc>
          <w:tcPr>
            <w:tcW w:w="1296" w:type="dxa"/>
            <w:tcBorders>
              <w:top w:val="nil"/>
              <w:left w:val="nil"/>
              <w:bottom w:val="single" w:sz="4" w:space="0" w:color="auto"/>
              <w:right w:val="single" w:sz="4" w:space="0" w:color="auto"/>
            </w:tcBorders>
            <w:shd w:val="clear" w:color="auto" w:fill="FFFFCC"/>
            <w:noWrap/>
            <w:vAlign w:val="center"/>
          </w:tcPr>
          <w:p w14:paraId="63BE0769" w14:textId="0763FF4E" w:rsidR="00A637E3" w:rsidRPr="00A34745" w:rsidRDefault="00CD1E97" w:rsidP="00A34745">
            <w:pPr>
              <w:pStyle w:val="TableText"/>
              <w:rPr>
                <w:b/>
                <w:bCs/>
              </w:rPr>
            </w:pPr>
            <w:r w:rsidRPr="00A34745">
              <w:rPr>
                <w:b/>
                <w:bCs/>
              </w:rPr>
              <w:t>1,601,736</w:t>
            </w:r>
          </w:p>
        </w:tc>
        <w:tc>
          <w:tcPr>
            <w:tcW w:w="1494" w:type="dxa"/>
            <w:tcBorders>
              <w:top w:val="single" w:sz="4" w:space="0" w:color="auto"/>
              <w:left w:val="single" w:sz="4" w:space="0" w:color="auto"/>
              <w:bottom w:val="single" w:sz="4" w:space="0" w:color="auto"/>
              <w:right w:val="single" w:sz="4" w:space="0" w:color="auto"/>
            </w:tcBorders>
            <w:shd w:val="clear" w:color="auto" w:fill="FFFFCC"/>
            <w:noWrap/>
            <w:vAlign w:val="center"/>
          </w:tcPr>
          <w:p w14:paraId="0C2F257C" w14:textId="32F0B359" w:rsidR="00A637E3" w:rsidRPr="00A34745" w:rsidRDefault="000F25C0" w:rsidP="00A34745">
            <w:pPr>
              <w:pStyle w:val="TableText"/>
              <w:rPr>
                <w:b/>
                <w:bCs/>
              </w:rPr>
            </w:pPr>
            <w:r w:rsidRPr="00A34745">
              <w:rPr>
                <w:b/>
                <w:bCs/>
              </w:rPr>
              <w:t>100.00%</w:t>
            </w:r>
          </w:p>
        </w:tc>
        <w:tc>
          <w:tcPr>
            <w:tcW w:w="1296" w:type="dxa"/>
            <w:tcBorders>
              <w:top w:val="nil"/>
              <w:left w:val="nil"/>
              <w:bottom w:val="single" w:sz="4" w:space="0" w:color="auto"/>
              <w:right w:val="single" w:sz="4" w:space="0" w:color="auto"/>
            </w:tcBorders>
            <w:shd w:val="clear" w:color="auto" w:fill="FFFFCC"/>
            <w:noWrap/>
            <w:vAlign w:val="center"/>
          </w:tcPr>
          <w:p w14:paraId="07BDAD77" w14:textId="417FA0A2" w:rsidR="00A637E3" w:rsidRPr="00A34745" w:rsidRDefault="00CD1E97" w:rsidP="00A34745">
            <w:pPr>
              <w:pStyle w:val="TableText"/>
              <w:rPr>
                <w:b/>
                <w:bCs/>
              </w:rPr>
            </w:pPr>
            <w:r w:rsidRPr="00A34745">
              <w:rPr>
                <w:b/>
                <w:bCs/>
              </w:rPr>
              <w:t>231,986</w:t>
            </w:r>
          </w:p>
        </w:tc>
        <w:tc>
          <w:tcPr>
            <w:tcW w:w="1728" w:type="dxa"/>
            <w:tcBorders>
              <w:top w:val="single" w:sz="4" w:space="0" w:color="auto"/>
              <w:left w:val="single" w:sz="4" w:space="0" w:color="auto"/>
              <w:bottom w:val="single" w:sz="4" w:space="0" w:color="auto"/>
              <w:right w:val="single" w:sz="4" w:space="0" w:color="auto"/>
            </w:tcBorders>
            <w:shd w:val="clear" w:color="auto" w:fill="FFFFCC"/>
            <w:noWrap/>
            <w:vAlign w:val="center"/>
          </w:tcPr>
          <w:p w14:paraId="12B4502D" w14:textId="79F1B1E2" w:rsidR="00A637E3" w:rsidRPr="00A34745" w:rsidRDefault="000F25C0" w:rsidP="00A34745">
            <w:pPr>
              <w:pStyle w:val="TableText"/>
              <w:rPr>
                <w:b/>
                <w:bCs/>
              </w:rPr>
            </w:pPr>
            <w:r w:rsidRPr="00A34745">
              <w:rPr>
                <w:b/>
                <w:bCs/>
              </w:rPr>
              <w:t>100.00</w:t>
            </w:r>
          </w:p>
        </w:tc>
      </w:tr>
      <w:tr w:rsidR="00BC546D" w:rsidRPr="00AE0D8D" w14:paraId="0E436341"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tcPr>
          <w:p w14:paraId="10530A13" w14:textId="479F018E" w:rsidR="00005427" w:rsidRPr="00077928" w:rsidRDefault="00005427" w:rsidP="00A34745">
            <w:pPr>
              <w:pStyle w:val="TableText"/>
            </w:pPr>
            <w:r w:rsidRPr="00005427">
              <w:t>Natural Lands</w:t>
            </w:r>
          </w:p>
        </w:tc>
        <w:tc>
          <w:tcPr>
            <w:tcW w:w="1296" w:type="dxa"/>
            <w:tcBorders>
              <w:top w:val="nil"/>
              <w:left w:val="nil"/>
              <w:bottom w:val="single" w:sz="4" w:space="0" w:color="auto"/>
              <w:right w:val="single" w:sz="4" w:space="0" w:color="auto"/>
            </w:tcBorders>
            <w:shd w:val="clear" w:color="auto" w:fill="auto"/>
            <w:noWrap/>
            <w:vAlign w:val="center"/>
          </w:tcPr>
          <w:p w14:paraId="5CB626BC" w14:textId="03A0F6B9" w:rsidR="00005427" w:rsidRPr="00077928" w:rsidRDefault="00005427" w:rsidP="00A34745">
            <w:pPr>
              <w:pStyle w:val="TableText"/>
            </w:pPr>
            <w:r w:rsidRPr="00005427">
              <w:t>564,616</w:t>
            </w:r>
          </w:p>
        </w:tc>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F8DE1A" w14:textId="35E61C16" w:rsidR="00005427" w:rsidRPr="00077928" w:rsidRDefault="00005427" w:rsidP="00A34745">
            <w:pPr>
              <w:pStyle w:val="TableText"/>
            </w:pPr>
            <w:r>
              <w:t>N/A</w:t>
            </w:r>
          </w:p>
        </w:tc>
        <w:tc>
          <w:tcPr>
            <w:tcW w:w="1296" w:type="dxa"/>
            <w:tcBorders>
              <w:top w:val="nil"/>
              <w:left w:val="nil"/>
              <w:bottom w:val="single" w:sz="4" w:space="0" w:color="auto"/>
              <w:right w:val="single" w:sz="4" w:space="0" w:color="auto"/>
            </w:tcBorders>
            <w:shd w:val="clear" w:color="auto" w:fill="auto"/>
            <w:noWrap/>
            <w:vAlign w:val="center"/>
          </w:tcPr>
          <w:p w14:paraId="306D6330" w14:textId="4DBBF74D" w:rsidR="00005427" w:rsidRPr="00077928" w:rsidRDefault="00005427" w:rsidP="00A34745">
            <w:pPr>
              <w:pStyle w:val="TableText"/>
            </w:pPr>
            <w:r w:rsidRPr="00005427">
              <w:t>61,538</w:t>
            </w:r>
          </w:p>
        </w:tc>
        <w:tc>
          <w:tcPr>
            <w:tcW w:w="17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82F6CF" w14:textId="4B7BD3E6" w:rsidR="00005427" w:rsidRPr="00077928" w:rsidRDefault="00005427" w:rsidP="00A34745">
            <w:pPr>
              <w:pStyle w:val="TableText"/>
            </w:pPr>
            <w:r>
              <w:t>N/A</w:t>
            </w:r>
          </w:p>
        </w:tc>
      </w:tr>
      <w:tr w:rsidR="00BC546D" w:rsidRPr="00AE0D8D" w14:paraId="58818AD8"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tcPr>
          <w:p w14:paraId="0D2A3DB9" w14:textId="0F32EEDA" w:rsidR="00005427" w:rsidRPr="00077928" w:rsidRDefault="00005427" w:rsidP="00A34745">
            <w:pPr>
              <w:pStyle w:val="TableText"/>
            </w:pPr>
            <w:r w:rsidRPr="00005427">
              <w:t>WCD Canals</w:t>
            </w:r>
          </w:p>
        </w:tc>
        <w:tc>
          <w:tcPr>
            <w:tcW w:w="1296" w:type="dxa"/>
            <w:tcBorders>
              <w:top w:val="nil"/>
              <w:left w:val="nil"/>
              <w:bottom w:val="single" w:sz="4" w:space="0" w:color="auto"/>
              <w:right w:val="single" w:sz="4" w:space="0" w:color="auto"/>
            </w:tcBorders>
            <w:shd w:val="clear" w:color="auto" w:fill="auto"/>
            <w:noWrap/>
            <w:vAlign w:val="center"/>
          </w:tcPr>
          <w:p w14:paraId="288EA4F8" w14:textId="7AB814FA" w:rsidR="00005427" w:rsidRPr="00077928" w:rsidRDefault="00005427" w:rsidP="00A34745">
            <w:pPr>
              <w:pStyle w:val="TableText"/>
            </w:pPr>
            <w:r w:rsidRPr="00005427">
              <w:t>45,604</w:t>
            </w:r>
          </w:p>
        </w:tc>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5B91DE" w14:textId="6F55D93C" w:rsidR="00005427" w:rsidRPr="00077928" w:rsidRDefault="00005427" w:rsidP="00A34745">
            <w:pPr>
              <w:pStyle w:val="TableText"/>
            </w:pPr>
            <w:r>
              <w:t>N/A</w:t>
            </w:r>
          </w:p>
        </w:tc>
        <w:tc>
          <w:tcPr>
            <w:tcW w:w="1296" w:type="dxa"/>
            <w:tcBorders>
              <w:top w:val="nil"/>
              <w:left w:val="nil"/>
              <w:bottom w:val="single" w:sz="4" w:space="0" w:color="auto"/>
              <w:right w:val="single" w:sz="4" w:space="0" w:color="auto"/>
            </w:tcBorders>
            <w:shd w:val="clear" w:color="auto" w:fill="auto"/>
            <w:noWrap/>
            <w:vAlign w:val="center"/>
          </w:tcPr>
          <w:p w14:paraId="6AF7A7F8" w14:textId="67F55EC4" w:rsidR="00005427" w:rsidRPr="00077928" w:rsidRDefault="00005427" w:rsidP="00A34745">
            <w:pPr>
              <w:pStyle w:val="TableText"/>
            </w:pPr>
            <w:r w:rsidRPr="00005427">
              <w:t>6,233</w:t>
            </w:r>
          </w:p>
        </w:tc>
        <w:tc>
          <w:tcPr>
            <w:tcW w:w="17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F3C962" w14:textId="687CF731" w:rsidR="00005427" w:rsidRPr="00077928" w:rsidRDefault="00005427" w:rsidP="00A34745">
            <w:pPr>
              <w:pStyle w:val="TableText"/>
            </w:pPr>
            <w:r>
              <w:t>N/A</w:t>
            </w:r>
          </w:p>
        </w:tc>
      </w:tr>
      <w:tr w:rsidR="00BC546D" w:rsidRPr="00BC546D" w14:paraId="665B74DF"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FFFFCC"/>
            <w:noWrap/>
            <w:vAlign w:val="center"/>
            <w:hideMark/>
          </w:tcPr>
          <w:p w14:paraId="5320DE82" w14:textId="124EA831" w:rsidR="009935C7" w:rsidRPr="00A34745" w:rsidRDefault="009935C7" w:rsidP="00A34745">
            <w:pPr>
              <w:pStyle w:val="TableText"/>
              <w:rPr>
                <w:b/>
                <w:bCs/>
              </w:rPr>
            </w:pPr>
            <w:r w:rsidRPr="00A34745">
              <w:rPr>
                <w:b/>
                <w:bCs/>
              </w:rPr>
              <w:t> </w:t>
            </w:r>
            <w:r w:rsidR="00CD1E97" w:rsidRPr="00A34745">
              <w:rPr>
                <w:b/>
                <w:bCs/>
              </w:rPr>
              <w:t>Total</w:t>
            </w:r>
          </w:p>
        </w:tc>
        <w:tc>
          <w:tcPr>
            <w:tcW w:w="1296" w:type="dxa"/>
            <w:tcBorders>
              <w:top w:val="nil"/>
              <w:left w:val="nil"/>
              <w:bottom w:val="single" w:sz="4" w:space="0" w:color="auto"/>
              <w:right w:val="single" w:sz="4" w:space="0" w:color="auto"/>
            </w:tcBorders>
            <w:shd w:val="clear" w:color="auto" w:fill="FFFFCC"/>
            <w:noWrap/>
            <w:vAlign w:val="center"/>
            <w:hideMark/>
          </w:tcPr>
          <w:p w14:paraId="2F04FF0A" w14:textId="3CE28CB1" w:rsidR="009935C7" w:rsidRPr="00A34745" w:rsidRDefault="0041505D" w:rsidP="00A34745">
            <w:pPr>
              <w:pStyle w:val="TableText"/>
              <w:rPr>
                <w:b/>
                <w:bCs/>
              </w:rPr>
            </w:pPr>
            <w:r w:rsidRPr="00A34745">
              <w:rPr>
                <w:b/>
                <w:bCs/>
              </w:rPr>
              <w:t>2</w:t>
            </w:r>
            <w:r w:rsidR="009935C7" w:rsidRPr="00A34745">
              <w:rPr>
                <w:b/>
                <w:bCs/>
              </w:rPr>
              <w:t>,</w:t>
            </w:r>
            <w:r w:rsidRPr="00A34745">
              <w:rPr>
                <w:b/>
                <w:bCs/>
              </w:rPr>
              <w:t>211</w:t>
            </w:r>
            <w:r w:rsidR="009935C7" w:rsidRPr="00A34745">
              <w:rPr>
                <w:b/>
                <w:bCs/>
              </w:rPr>
              <w:t>,</w:t>
            </w:r>
            <w:r w:rsidRPr="00A34745">
              <w:rPr>
                <w:b/>
                <w:bCs/>
              </w:rPr>
              <w:t>955</w:t>
            </w:r>
          </w:p>
        </w:tc>
        <w:tc>
          <w:tcPr>
            <w:tcW w:w="1494" w:type="dxa"/>
            <w:tcBorders>
              <w:top w:val="nil"/>
              <w:left w:val="nil"/>
              <w:bottom w:val="single" w:sz="4" w:space="0" w:color="auto"/>
              <w:right w:val="single" w:sz="4" w:space="0" w:color="auto"/>
            </w:tcBorders>
            <w:shd w:val="clear" w:color="auto" w:fill="FFFFCC"/>
            <w:noWrap/>
            <w:vAlign w:val="center"/>
            <w:hideMark/>
          </w:tcPr>
          <w:p w14:paraId="6DB8E5FE" w14:textId="16CC054E" w:rsidR="009935C7" w:rsidRPr="00A34745" w:rsidRDefault="000F25C0" w:rsidP="00A34745">
            <w:pPr>
              <w:pStyle w:val="TableText"/>
              <w:rPr>
                <w:b/>
                <w:bCs/>
              </w:rPr>
            </w:pPr>
            <w:r w:rsidRPr="00A34745">
              <w:rPr>
                <w:b/>
                <w:bCs/>
              </w:rPr>
              <w:t>N/A</w:t>
            </w:r>
          </w:p>
        </w:tc>
        <w:tc>
          <w:tcPr>
            <w:tcW w:w="1296" w:type="dxa"/>
            <w:tcBorders>
              <w:top w:val="nil"/>
              <w:left w:val="nil"/>
              <w:bottom w:val="single" w:sz="4" w:space="0" w:color="auto"/>
              <w:right w:val="single" w:sz="4" w:space="0" w:color="auto"/>
            </w:tcBorders>
            <w:shd w:val="clear" w:color="auto" w:fill="FFFFCC"/>
            <w:noWrap/>
            <w:vAlign w:val="center"/>
            <w:hideMark/>
          </w:tcPr>
          <w:p w14:paraId="695C266D" w14:textId="5562F129" w:rsidR="009935C7" w:rsidRPr="00A34745" w:rsidRDefault="009935C7" w:rsidP="00A34745">
            <w:pPr>
              <w:pStyle w:val="TableText"/>
              <w:rPr>
                <w:b/>
                <w:bCs/>
              </w:rPr>
            </w:pPr>
            <w:r w:rsidRPr="00A34745">
              <w:rPr>
                <w:b/>
                <w:bCs/>
              </w:rPr>
              <w:t>2</w:t>
            </w:r>
            <w:r w:rsidR="0041505D" w:rsidRPr="00A34745">
              <w:rPr>
                <w:b/>
                <w:bCs/>
              </w:rPr>
              <w:t>99</w:t>
            </w:r>
            <w:r w:rsidRPr="00A34745">
              <w:rPr>
                <w:b/>
                <w:bCs/>
              </w:rPr>
              <w:t>,</w:t>
            </w:r>
            <w:r w:rsidR="0041505D" w:rsidRPr="00A34745">
              <w:rPr>
                <w:b/>
                <w:bCs/>
              </w:rPr>
              <w:t>757</w:t>
            </w:r>
          </w:p>
        </w:tc>
        <w:tc>
          <w:tcPr>
            <w:tcW w:w="1728" w:type="dxa"/>
            <w:tcBorders>
              <w:top w:val="nil"/>
              <w:left w:val="nil"/>
              <w:bottom w:val="single" w:sz="4" w:space="0" w:color="auto"/>
              <w:right w:val="single" w:sz="4" w:space="0" w:color="auto"/>
            </w:tcBorders>
            <w:shd w:val="clear" w:color="auto" w:fill="FFFFCC"/>
            <w:noWrap/>
            <w:vAlign w:val="center"/>
            <w:hideMark/>
          </w:tcPr>
          <w:p w14:paraId="0F3B05D5" w14:textId="7ABCD8C5" w:rsidR="009935C7" w:rsidRPr="00A34745" w:rsidRDefault="000F25C0" w:rsidP="00A34745">
            <w:pPr>
              <w:pStyle w:val="TableText"/>
              <w:rPr>
                <w:b/>
                <w:bCs/>
              </w:rPr>
            </w:pPr>
            <w:r w:rsidRPr="00A34745">
              <w:rPr>
                <w:b/>
                <w:bCs/>
              </w:rPr>
              <w:t>N/A</w:t>
            </w:r>
          </w:p>
        </w:tc>
      </w:tr>
    </w:tbl>
    <w:p w14:paraId="66CB979E" w14:textId="77777777" w:rsidR="00DD2A2A" w:rsidRDefault="00DD2A2A" w:rsidP="005710C3">
      <w:pPr>
        <w:pStyle w:val="BTreduced"/>
        <w:keepNext/>
        <w:ind w:left="720"/>
      </w:pPr>
    </w:p>
    <w:p w14:paraId="3956095E" w14:textId="62B85393" w:rsidR="00F62AF2" w:rsidRPr="00CC3F43" w:rsidRDefault="00216A72" w:rsidP="00CC3F43">
      <w:pPr>
        <w:pStyle w:val="Heading4"/>
        <w:ind w:left="360"/>
        <w:rPr>
          <w:b w:val="0"/>
          <w:i w:val="0"/>
          <w:iCs/>
        </w:rPr>
      </w:pPr>
      <w:r>
        <w:rPr>
          <w:i w:val="0"/>
          <w:iCs/>
        </w:rPr>
        <w:t xml:space="preserve"> </w:t>
      </w:r>
      <w:bookmarkStart w:id="199" w:name="_Toc56246074"/>
      <w:r w:rsidR="00F62AF2" w:rsidRPr="00CC3F43">
        <w:rPr>
          <w:i w:val="0"/>
          <w:iCs/>
        </w:rPr>
        <w:t>Required Reductions</w:t>
      </w:r>
      <w:bookmarkEnd w:id="199"/>
      <w:r w:rsidR="00F62AF2" w:rsidRPr="00CC3F43">
        <w:rPr>
          <w:i w:val="0"/>
          <w:iCs/>
        </w:rPr>
        <w:t xml:space="preserve"> </w:t>
      </w:r>
    </w:p>
    <w:p w14:paraId="163AAF87" w14:textId="77777777" w:rsidR="00260940" w:rsidRPr="00260940" w:rsidRDefault="003D77F1" w:rsidP="00260940">
      <w:pPr>
        <w:pStyle w:val="BodyTextIndent1"/>
        <w:rPr>
          <w:b/>
          <w:bCs/>
        </w:rPr>
      </w:pPr>
      <w:r>
        <w:t xml:space="preserve">The TN and TP reductions required by each entity are shown in </w:t>
      </w:r>
      <w:r w:rsidR="00AD0492" w:rsidRPr="00AD0492">
        <w:rPr>
          <w:b/>
          <w:bCs/>
        </w:rPr>
        <w:fldChar w:fldCharType="begin"/>
      </w:r>
      <w:r w:rsidR="00AD0492" w:rsidRPr="00AD0492">
        <w:rPr>
          <w:b/>
          <w:bCs/>
        </w:rPr>
        <w:instrText xml:space="preserve"> REF _Ref55410471 \h  \* MERGEFORMAT </w:instrText>
      </w:r>
      <w:r w:rsidR="00AD0492" w:rsidRPr="00AD0492">
        <w:rPr>
          <w:b/>
          <w:bCs/>
        </w:rPr>
      </w:r>
      <w:r w:rsidR="00AD0492" w:rsidRPr="00AD0492">
        <w:rPr>
          <w:b/>
          <w:bCs/>
        </w:rPr>
        <w:fldChar w:fldCharType="separate"/>
      </w:r>
      <w:r w:rsidR="00260940" w:rsidRPr="00260940">
        <w:rPr>
          <w:b/>
          <w:bCs/>
        </w:rPr>
        <w:br w:type="page"/>
      </w:r>
    </w:p>
    <w:p w14:paraId="65939145" w14:textId="685E1E71" w:rsidR="009837D8" w:rsidRDefault="00260940" w:rsidP="0099034A">
      <w:pPr>
        <w:pStyle w:val="BodyTextIndent1"/>
        <w:ind w:left="0"/>
      </w:pPr>
      <w:r w:rsidRPr="00260940">
        <w:rPr>
          <w:b/>
          <w:bCs/>
          <w:noProof/>
        </w:rPr>
        <w:lastRenderedPageBreak/>
        <w:t>Table</w:t>
      </w:r>
      <w:r>
        <w:t xml:space="preserve"> </w:t>
      </w:r>
      <w:r>
        <w:rPr>
          <w:noProof/>
        </w:rPr>
        <w:t>14</w:t>
      </w:r>
      <w:r w:rsidR="00AD0492" w:rsidRPr="00AD0492">
        <w:rPr>
          <w:b/>
          <w:bCs/>
        </w:rPr>
        <w:fldChar w:fldCharType="end"/>
      </w:r>
      <w:r w:rsidR="00216A72">
        <w:rPr>
          <w:b/>
          <w:bCs/>
        </w:rPr>
        <w:t xml:space="preserve"> </w:t>
      </w:r>
      <w:r w:rsidR="00F62AF2">
        <w:t xml:space="preserve">and </w:t>
      </w:r>
      <w:r w:rsidR="00D11D7F" w:rsidRPr="00D11D7F">
        <w:rPr>
          <w:b/>
          <w:bCs/>
        </w:rPr>
        <w:fldChar w:fldCharType="begin"/>
      </w:r>
      <w:r w:rsidR="00D11D7F" w:rsidRPr="00D11D7F">
        <w:rPr>
          <w:b/>
          <w:bCs/>
        </w:rPr>
        <w:instrText xml:space="preserve"> REF _Ref55410635 \h  \* MERGEFORMAT </w:instrText>
      </w:r>
      <w:r w:rsidR="00D11D7F" w:rsidRPr="00D11D7F">
        <w:rPr>
          <w:b/>
          <w:bCs/>
        </w:rPr>
      </w:r>
      <w:r w:rsidR="00D11D7F" w:rsidRPr="00D11D7F">
        <w:rPr>
          <w:b/>
          <w:bCs/>
        </w:rPr>
        <w:fldChar w:fldCharType="separate"/>
      </w:r>
      <w:r w:rsidRPr="00260940">
        <w:rPr>
          <w:b/>
          <w:bCs/>
        </w:rPr>
        <w:t xml:space="preserve">Table </w:t>
      </w:r>
      <w:r w:rsidRPr="00260940">
        <w:rPr>
          <w:b/>
          <w:bCs/>
          <w:noProof/>
        </w:rPr>
        <w:t>15</w:t>
      </w:r>
      <w:r w:rsidR="00D11D7F" w:rsidRPr="00D11D7F">
        <w:rPr>
          <w:b/>
          <w:bCs/>
        </w:rPr>
        <w:fldChar w:fldCharType="end"/>
      </w:r>
      <w:r w:rsidR="003D77F1">
        <w:t>, respectively.</w:t>
      </w:r>
      <w:r w:rsidR="00F62AF2">
        <w:t xml:space="preserve"> </w:t>
      </w:r>
    </w:p>
    <w:p w14:paraId="1450D8C2" w14:textId="77777777" w:rsidR="00BC546D" w:rsidRDefault="00BC546D">
      <w:pPr>
        <w:rPr>
          <w:rFonts w:ascii="Times New Roman Bold" w:hAnsi="Times New Roman Bold"/>
          <w:b/>
          <w:iCs/>
          <w:color w:val="000000" w:themeColor="text1"/>
          <w:szCs w:val="18"/>
        </w:rPr>
      </w:pPr>
      <w:bookmarkStart w:id="200" w:name="_Ref55410471"/>
      <w:r>
        <w:br w:type="page"/>
      </w:r>
    </w:p>
    <w:p w14:paraId="26BD5CE8" w14:textId="2B390737" w:rsidR="00AD0492" w:rsidRDefault="00AD0492" w:rsidP="00216A72">
      <w:pPr>
        <w:pStyle w:val="Caption"/>
        <w:keepNext/>
        <w:spacing w:before="0" w:after="0"/>
      </w:pPr>
      <w:bookmarkStart w:id="201" w:name="_Toc56428128"/>
      <w:r>
        <w:lastRenderedPageBreak/>
        <w:t xml:space="preserve">Table </w:t>
      </w:r>
      <w:fldSimple w:instr=" SEQ Table \* ARABIC ">
        <w:r w:rsidR="00260940">
          <w:rPr>
            <w:noProof/>
          </w:rPr>
          <w:t>14</w:t>
        </w:r>
      </w:fldSimple>
      <w:bookmarkEnd w:id="200"/>
      <w:r>
        <w:t>. TN load required reductions by entity (lbs/yr)</w:t>
      </w:r>
      <w:bookmarkEnd w:id="201"/>
    </w:p>
    <w:p w14:paraId="302FC1A4" w14:textId="0D3EB7C7" w:rsidR="00AD0492" w:rsidRPr="00BC546D" w:rsidRDefault="00AD0492">
      <w:pPr>
        <w:pStyle w:val="BTreduced"/>
      </w:pPr>
      <w:r w:rsidRPr="00A34745">
        <w:t>Note:</w:t>
      </w:r>
      <w:r w:rsidRPr="00BC546D">
        <w:t xml:space="preserve"> Grey highlighting and boldface type indicate jurisdictions meeting the classification requirements for low priority.</w:t>
      </w:r>
    </w:p>
    <w:p w14:paraId="3A1D014B" w14:textId="3048630F" w:rsidR="00BC546D" w:rsidRPr="00AA6165" w:rsidRDefault="00BC546D" w:rsidP="00A34745">
      <w:pPr>
        <w:pStyle w:val="BTreduced"/>
      </w:pPr>
      <w:r w:rsidRPr="00AA6165">
        <w:t>N/A = Not applicable</w:t>
      </w:r>
    </w:p>
    <w:tbl>
      <w:tblPr>
        <w:tblW w:w="9876" w:type="dxa"/>
        <w:jc w:val="center"/>
        <w:tblCellMar>
          <w:top w:w="15" w:type="dxa"/>
          <w:bottom w:w="15" w:type="dxa"/>
        </w:tblCellMar>
        <w:tblLook w:val="04A0" w:firstRow="1" w:lastRow="0" w:firstColumn="1" w:lastColumn="0" w:noHBand="0" w:noVBand="1"/>
      </w:tblPr>
      <w:tblGrid>
        <w:gridCol w:w="2602"/>
        <w:gridCol w:w="1471"/>
        <w:gridCol w:w="1471"/>
        <w:gridCol w:w="1471"/>
        <w:gridCol w:w="1471"/>
        <w:gridCol w:w="1390"/>
      </w:tblGrid>
      <w:tr w:rsidR="00575858" w:rsidRPr="00BC546D" w14:paraId="07105BA7" w14:textId="77777777" w:rsidTr="00A34745">
        <w:trPr>
          <w:trHeight w:hRule="exact" w:val="576"/>
          <w:jc w:val="center"/>
        </w:trPr>
        <w:tc>
          <w:tcPr>
            <w:tcW w:w="2602" w:type="dxa"/>
            <w:tcBorders>
              <w:top w:val="single" w:sz="8" w:space="0" w:color="auto"/>
              <w:left w:val="single" w:sz="8" w:space="0" w:color="auto"/>
              <w:bottom w:val="single" w:sz="8" w:space="0" w:color="auto"/>
              <w:right w:val="single" w:sz="8" w:space="0" w:color="auto"/>
            </w:tcBorders>
            <w:shd w:val="clear" w:color="auto" w:fill="BDD6EE" w:themeFill="accent1" w:themeFillTint="66"/>
            <w:noWrap/>
            <w:vAlign w:val="bottom"/>
            <w:hideMark/>
          </w:tcPr>
          <w:p w14:paraId="16A458B2" w14:textId="77777777" w:rsidR="00575858" w:rsidRPr="00A34745" w:rsidRDefault="00575858" w:rsidP="00A34745">
            <w:pPr>
              <w:pStyle w:val="TableText"/>
              <w:rPr>
                <w:b/>
                <w:bCs/>
              </w:rPr>
            </w:pPr>
            <w:r w:rsidRPr="00A34745">
              <w:rPr>
                <w:b/>
                <w:bCs/>
              </w:rPr>
              <w:t>Entity</w:t>
            </w:r>
          </w:p>
        </w:tc>
        <w:tc>
          <w:tcPr>
            <w:tcW w:w="1471" w:type="dxa"/>
            <w:tcBorders>
              <w:top w:val="single" w:sz="8" w:space="0" w:color="auto"/>
              <w:left w:val="nil"/>
              <w:bottom w:val="single" w:sz="8" w:space="0" w:color="auto"/>
              <w:right w:val="single" w:sz="8" w:space="0" w:color="auto"/>
            </w:tcBorders>
            <w:shd w:val="clear" w:color="auto" w:fill="BDD6EE" w:themeFill="accent1" w:themeFillTint="66"/>
            <w:vAlign w:val="bottom"/>
            <w:hideMark/>
          </w:tcPr>
          <w:p w14:paraId="39EB53F2" w14:textId="6184CFF0" w:rsidR="00575858" w:rsidRPr="00A34745" w:rsidRDefault="00575858" w:rsidP="00A34745">
            <w:pPr>
              <w:pStyle w:val="TableText"/>
              <w:rPr>
                <w:b/>
                <w:bCs/>
              </w:rPr>
            </w:pPr>
            <w:r w:rsidRPr="00A34745">
              <w:rPr>
                <w:b/>
                <w:bCs/>
              </w:rPr>
              <w:t>Project Zone A</w:t>
            </w:r>
          </w:p>
        </w:tc>
        <w:tc>
          <w:tcPr>
            <w:tcW w:w="1471" w:type="dxa"/>
            <w:tcBorders>
              <w:top w:val="single" w:sz="8" w:space="0" w:color="auto"/>
              <w:left w:val="nil"/>
              <w:bottom w:val="single" w:sz="8" w:space="0" w:color="auto"/>
              <w:right w:val="single" w:sz="8" w:space="0" w:color="auto"/>
            </w:tcBorders>
            <w:shd w:val="clear" w:color="auto" w:fill="BDD6EE" w:themeFill="accent1" w:themeFillTint="66"/>
            <w:vAlign w:val="bottom"/>
            <w:hideMark/>
          </w:tcPr>
          <w:p w14:paraId="140035FF" w14:textId="77777777" w:rsidR="00575858" w:rsidRPr="00A34745" w:rsidRDefault="00575858" w:rsidP="00A34745">
            <w:pPr>
              <w:pStyle w:val="TableText"/>
              <w:rPr>
                <w:b/>
                <w:bCs/>
              </w:rPr>
            </w:pPr>
            <w:r w:rsidRPr="00A34745">
              <w:rPr>
                <w:b/>
                <w:bCs/>
              </w:rPr>
              <w:t>Project Zone SEB</w:t>
            </w:r>
          </w:p>
        </w:tc>
        <w:tc>
          <w:tcPr>
            <w:tcW w:w="1471" w:type="dxa"/>
            <w:tcBorders>
              <w:top w:val="single" w:sz="8" w:space="0" w:color="auto"/>
              <w:left w:val="nil"/>
              <w:bottom w:val="single" w:sz="8" w:space="0" w:color="auto"/>
              <w:right w:val="single" w:sz="8" w:space="0" w:color="auto"/>
            </w:tcBorders>
            <w:shd w:val="clear" w:color="auto" w:fill="BDD6EE" w:themeFill="accent1" w:themeFillTint="66"/>
            <w:vAlign w:val="bottom"/>
            <w:hideMark/>
          </w:tcPr>
          <w:p w14:paraId="67242B43" w14:textId="77777777" w:rsidR="00575858" w:rsidRPr="00A34745" w:rsidRDefault="00575858" w:rsidP="00A34745">
            <w:pPr>
              <w:pStyle w:val="TableText"/>
              <w:rPr>
                <w:b/>
                <w:bCs/>
              </w:rPr>
            </w:pPr>
            <w:r w:rsidRPr="00A34745">
              <w:rPr>
                <w:b/>
                <w:bCs/>
              </w:rPr>
              <w:t>Project Zone B</w:t>
            </w:r>
          </w:p>
        </w:tc>
        <w:tc>
          <w:tcPr>
            <w:tcW w:w="1471" w:type="dxa"/>
            <w:tcBorders>
              <w:top w:val="single" w:sz="8" w:space="0" w:color="auto"/>
              <w:left w:val="nil"/>
              <w:bottom w:val="single" w:sz="8" w:space="0" w:color="auto"/>
              <w:right w:val="single" w:sz="8" w:space="0" w:color="auto"/>
            </w:tcBorders>
            <w:shd w:val="clear" w:color="auto" w:fill="BDD6EE" w:themeFill="accent1" w:themeFillTint="66"/>
            <w:vAlign w:val="bottom"/>
            <w:hideMark/>
          </w:tcPr>
          <w:p w14:paraId="719C88F2" w14:textId="77777777" w:rsidR="00575858" w:rsidRPr="00A34745" w:rsidRDefault="00575858" w:rsidP="00A34745">
            <w:pPr>
              <w:pStyle w:val="TableText"/>
              <w:rPr>
                <w:b/>
                <w:bCs/>
              </w:rPr>
            </w:pPr>
            <w:r w:rsidRPr="00A34745">
              <w:rPr>
                <w:b/>
                <w:bCs/>
              </w:rPr>
              <w:t>Project Zone SIRL</w:t>
            </w:r>
          </w:p>
        </w:tc>
        <w:tc>
          <w:tcPr>
            <w:tcW w:w="1390" w:type="dxa"/>
            <w:tcBorders>
              <w:top w:val="single" w:sz="8" w:space="0" w:color="auto"/>
              <w:left w:val="nil"/>
              <w:bottom w:val="single" w:sz="8" w:space="0" w:color="auto"/>
              <w:right w:val="single" w:sz="8" w:space="0" w:color="auto"/>
            </w:tcBorders>
            <w:shd w:val="clear" w:color="auto" w:fill="BDD6EE" w:themeFill="accent1" w:themeFillTint="66"/>
            <w:vAlign w:val="bottom"/>
            <w:hideMark/>
          </w:tcPr>
          <w:p w14:paraId="1D3EA36D" w14:textId="77777777" w:rsidR="00575858" w:rsidRPr="00A34745" w:rsidRDefault="00575858" w:rsidP="00A34745">
            <w:pPr>
              <w:pStyle w:val="TableText"/>
              <w:rPr>
                <w:b/>
                <w:bCs/>
              </w:rPr>
            </w:pPr>
            <w:r w:rsidRPr="00A34745">
              <w:rPr>
                <w:b/>
                <w:bCs/>
              </w:rPr>
              <w:t>Total</w:t>
            </w:r>
          </w:p>
        </w:tc>
      </w:tr>
      <w:tr w:rsidR="00575858" w:rsidRPr="00575858" w14:paraId="6D13DFAA"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1998BAFC" w14:textId="77777777" w:rsidR="00575858" w:rsidRPr="00A34745" w:rsidRDefault="00575858" w:rsidP="00A34745">
            <w:pPr>
              <w:pStyle w:val="TableText"/>
              <w:rPr>
                <w:b/>
                <w:bCs/>
              </w:rPr>
            </w:pPr>
            <w:r w:rsidRPr="00A34745">
              <w:rPr>
                <w:b/>
                <w:bCs/>
              </w:rPr>
              <w:t>Agricultural Producers</w:t>
            </w:r>
          </w:p>
        </w:tc>
        <w:tc>
          <w:tcPr>
            <w:tcW w:w="1471" w:type="dxa"/>
            <w:tcBorders>
              <w:top w:val="nil"/>
              <w:left w:val="nil"/>
              <w:bottom w:val="single" w:sz="8" w:space="0" w:color="auto"/>
              <w:right w:val="single" w:sz="8" w:space="0" w:color="auto"/>
            </w:tcBorders>
            <w:noWrap/>
            <w:vAlign w:val="center"/>
            <w:hideMark/>
          </w:tcPr>
          <w:p w14:paraId="134A1A8F" w14:textId="77777777" w:rsidR="00575858" w:rsidRPr="00575858" w:rsidRDefault="00575858" w:rsidP="00A34745">
            <w:pPr>
              <w:pStyle w:val="TableText"/>
            </w:pPr>
            <w:r w:rsidRPr="00575858">
              <w:t>28,912</w:t>
            </w:r>
          </w:p>
        </w:tc>
        <w:tc>
          <w:tcPr>
            <w:tcW w:w="1471" w:type="dxa"/>
            <w:tcBorders>
              <w:top w:val="nil"/>
              <w:left w:val="nil"/>
              <w:bottom w:val="single" w:sz="8" w:space="0" w:color="auto"/>
              <w:right w:val="single" w:sz="8" w:space="0" w:color="auto"/>
            </w:tcBorders>
            <w:noWrap/>
            <w:vAlign w:val="center"/>
            <w:hideMark/>
          </w:tcPr>
          <w:p w14:paraId="1CE99E97" w14:textId="77777777" w:rsidR="00575858" w:rsidRPr="00575858" w:rsidRDefault="00575858" w:rsidP="00A34745">
            <w:pPr>
              <w:pStyle w:val="TableText"/>
            </w:pPr>
            <w:r w:rsidRPr="00575858">
              <w:t>128,681</w:t>
            </w:r>
          </w:p>
        </w:tc>
        <w:tc>
          <w:tcPr>
            <w:tcW w:w="1471" w:type="dxa"/>
            <w:tcBorders>
              <w:top w:val="nil"/>
              <w:left w:val="nil"/>
              <w:bottom w:val="single" w:sz="8" w:space="0" w:color="auto"/>
              <w:right w:val="single" w:sz="8" w:space="0" w:color="auto"/>
            </w:tcBorders>
            <w:noWrap/>
            <w:vAlign w:val="center"/>
            <w:hideMark/>
          </w:tcPr>
          <w:p w14:paraId="4975DB00" w14:textId="77777777" w:rsidR="00575858" w:rsidRPr="00575858" w:rsidRDefault="00575858" w:rsidP="00A34745">
            <w:pPr>
              <w:pStyle w:val="TableText"/>
            </w:pPr>
            <w:r w:rsidRPr="00575858">
              <w:t>74,773</w:t>
            </w:r>
          </w:p>
        </w:tc>
        <w:tc>
          <w:tcPr>
            <w:tcW w:w="1471" w:type="dxa"/>
            <w:tcBorders>
              <w:top w:val="nil"/>
              <w:left w:val="nil"/>
              <w:bottom w:val="single" w:sz="8" w:space="0" w:color="auto"/>
              <w:right w:val="single" w:sz="8" w:space="0" w:color="auto"/>
            </w:tcBorders>
            <w:noWrap/>
            <w:vAlign w:val="center"/>
            <w:hideMark/>
          </w:tcPr>
          <w:p w14:paraId="495F682A" w14:textId="77777777" w:rsidR="00575858" w:rsidRPr="00575858" w:rsidRDefault="00575858" w:rsidP="00A34745">
            <w:pPr>
              <w:pStyle w:val="TableText"/>
            </w:pPr>
            <w:r w:rsidRPr="00575858">
              <w:t>31,287</w:t>
            </w:r>
          </w:p>
        </w:tc>
        <w:tc>
          <w:tcPr>
            <w:tcW w:w="1390" w:type="dxa"/>
            <w:tcBorders>
              <w:top w:val="nil"/>
              <w:left w:val="nil"/>
              <w:bottom w:val="single" w:sz="8" w:space="0" w:color="auto"/>
              <w:right w:val="single" w:sz="8" w:space="0" w:color="auto"/>
            </w:tcBorders>
            <w:noWrap/>
            <w:vAlign w:val="center"/>
            <w:hideMark/>
          </w:tcPr>
          <w:p w14:paraId="6C2BF2F0" w14:textId="77777777" w:rsidR="00575858" w:rsidRPr="00575858" w:rsidRDefault="00575858" w:rsidP="00A34745">
            <w:pPr>
              <w:pStyle w:val="TableText"/>
            </w:pPr>
            <w:r w:rsidRPr="00575858">
              <w:t>263,653</w:t>
            </w:r>
          </w:p>
        </w:tc>
      </w:tr>
      <w:tr w:rsidR="00575858" w:rsidRPr="00575858" w14:paraId="2F1D4049"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2E786DFA" w14:textId="77777777" w:rsidR="00575858" w:rsidRPr="00A34745" w:rsidRDefault="00575858" w:rsidP="00A34745">
            <w:pPr>
              <w:pStyle w:val="TableText"/>
              <w:rPr>
                <w:b/>
                <w:bCs/>
              </w:rPr>
            </w:pPr>
            <w:r w:rsidRPr="00A34745">
              <w:rPr>
                <w:b/>
                <w:bCs/>
              </w:rPr>
              <w:t>Indian River County</w:t>
            </w:r>
          </w:p>
        </w:tc>
        <w:tc>
          <w:tcPr>
            <w:tcW w:w="1471" w:type="dxa"/>
            <w:tcBorders>
              <w:top w:val="nil"/>
              <w:left w:val="nil"/>
              <w:bottom w:val="single" w:sz="8" w:space="0" w:color="auto"/>
              <w:right w:val="single" w:sz="8" w:space="0" w:color="auto"/>
            </w:tcBorders>
            <w:noWrap/>
            <w:vAlign w:val="center"/>
            <w:hideMark/>
          </w:tcPr>
          <w:p w14:paraId="5D1FD4FA"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293A6DC3" w14:textId="77777777" w:rsidR="00575858" w:rsidRPr="00575858" w:rsidRDefault="00575858" w:rsidP="00A34745">
            <w:pPr>
              <w:pStyle w:val="TableText"/>
            </w:pPr>
            <w:r w:rsidRPr="00575858">
              <w:t>47,223</w:t>
            </w:r>
          </w:p>
        </w:tc>
        <w:tc>
          <w:tcPr>
            <w:tcW w:w="1471" w:type="dxa"/>
            <w:tcBorders>
              <w:top w:val="nil"/>
              <w:left w:val="nil"/>
              <w:bottom w:val="single" w:sz="8" w:space="0" w:color="auto"/>
              <w:right w:val="single" w:sz="8" w:space="0" w:color="auto"/>
            </w:tcBorders>
            <w:noWrap/>
            <w:vAlign w:val="center"/>
            <w:hideMark/>
          </w:tcPr>
          <w:p w14:paraId="41919DBE" w14:textId="77777777" w:rsidR="00575858" w:rsidRPr="00575858" w:rsidRDefault="00575858" w:rsidP="00A34745">
            <w:pPr>
              <w:pStyle w:val="TableText"/>
            </w:pPr>
            <w:r w:rsidRPr="00575858">
              <w:t>169,639</w:t>
            </w:r>
          </w:p>
        </w:tc>
        <w:tc>
          <w:tcPr>
            <w:tcW w:w="1471" w:type="dxa"/>
            <w:tcBorders>
              <w:top w:val="nil"/>
              <w:left w:val="nil"/>
              <w:bottom w:val="single" w:sz="8" w:space="0" w:color="auto"/>
              <w:right w:val="single" w:sz="8" w:space="0" w:color="auto"/>
            </w:tcBorders>
            <w:noWrap/>
            <w:vAlign w:val="center"/>
            <w:hideMark/>
          </w:tcPr>
          <w:p w14:paraId="0A5D5BF1" w14:textId="77777777" w:rsidR="00575858" w:rsidRPr="00575858" w:rsidRDefault="00575858" w:rsidP="00A34745">
            <w:pPr>
              <w:pStyle w:val="TableText"/>
            </w:pPr>
            <w:r w:rsidRPr="00575858">
              <w:t>N/A</w:t>
            </w:r>
          </w:p>
        </w:tc>
        <w:tc>
          <w:tcPr>
            <w:tcW w:w="1390" w:type="dxa"/>
            <w:tcBorders>
              <w:top w:val="nil"/>
              <w:left w:val="nil"/>
              <w:bottom w:val="single" w:sz="8" w:space="0" w:color="auto"/>
              <w:right w:val="single" w:sz="8" w:space="0" w:color="auto"/>
            </w:tcBorders>
            <w:noWrap/>
            <w:vAlign w:val="center"/>
            <w:hideMark/>
          </w:tcPr>
          <w:p w14:paraId="3A9CDED4" w14:textId="77777777" w:rsidR="00575858" w:rsidRPr="00575858" w:rsidRDefault="00575858" w:rsidP="00A34745">
            <w:pPr>
              <w:pStyle w:val="TableText"/>
            </w:pPr>
            <w:r w:rsidRPr="00575858">
              <w:t>216,862</w:t>
            </w:r>
          </w:p>
        </w:tc>
      </w:tr>
      <w:tr w:rsidR="00575858" w:rsidRPr="00575858" w14:paraId="5D5A340F"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1037FF1F" w14:textId="77777777" w:rsidR="00575858" w:rsidRPr="00A34745" w:rsidRDefault="00575858" w:rsidP="00A34745">
            <w:pPr>
              <w:pStyle w:val="TableText"/>
              <w:rPr>
                <w:b/>
                <w:bCs/>
              </w:rPr>
            </w:pPr>
            <w:r w:rsidRPr="00A34745">
              <w:rPr>
                <w:b/>
                <w:bCs/>
              </w:rPr>
              <w:t>City of Palm Bay</w:t>
            </w:r>
          </w:p>
        </w:tc>
        <w:tc>
          <w:tcPr>
            <w:tcW w:w="1471" w:type="dxa"/>
            <w:tcBorders>
              <w:top w:val="nil"/>
              <w:left w:val="nil"/>
              <w:bottom w:val="single" w:sz="8" w:space="0" w:color="auto"/>
              <w:right w:val="single" w:sz="8" w:space="0" w:color="auto"/>
            </w:tcBorders>
            <w:noWrap/>
            <w:vAlign w:val="center"/>
            <w:hideMark/>
          </w:tcPr>
          <w:p w14:paraId="4F43107E" w14:textId="77777777" w:rsidR="00575858" w:rsidRPr="00575858" w:rsidRDefault="00575858" w:rsidP="00A34745">
            <w:pPr>
              <w:pStyle w:val="TableText"/>
            </w:pPr>
            <w:r w:rsidRPr="00575858">
              <w:t>110,334</w:t>
            </w:r>
          </w:p>
        </w:tc>
        <w:tc>
          <w:tcPr>
            <w:tcW w:w="1471" w:type="dxa"/>
            <w:tcBorders>
              <w:top w:val="nil"/>
              <w:left w:val="nil"/>
              <w:bottom w:val="single" w:sz="8" w:space="0" w:color="auto"/>
              <w:right w:val="single" w:sz="8" w:space="0" w:color="auto"/>
            </w:tcBorders>
            <w:noWrap/>
            <w:vAlign w:val="center"/>
            <w:hideMark/>
          </w:tcPr>
          <w:p w14:paraId="5ADC8F82" w14:textId="77777777" w:rsidR="00575858" w:rsidRPr="00575858" w:rsidRDefault="00575858" w:rsidP="00A34745">
            <w:pPr>
              <w:pStyle w:val="TableText"/>
            </w:pPr>
            <w:r w:rsidRPr="00575858">
              <w:t>1,657</w:t>
            </w:r>
          </w:p>
        </w:tc>
        <w:tc>
          <w:tcPr>
            <w:tcW w:w="1471" w:type="dxa"/>
            <w:tcBorders>
              <w:top w:val="nil"/>
              <w:left w:val="nil"/>
              <w:bottom w:val="single" w:sz="8" w:space="0" w:color="auto"/>
              <w:right w:val="single" w:sz="8" w:space="0" w:color="auto"/>
            </w:tcBorders>
            <w:noWrap/>
            <w:vAlign w:val="center"/>
            <w:hideMark/>
          </w:tcPr>
          <w:p w14:paraId="5A7A50FB"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21819676" w14:textId="77777777" w:rsidR="00575858" w:rsidRPr="00575858" w:rsidRDefault="00575858" w:rsidP="00A34745">
            <w:pPr>
              <w:pStyle w:val="TableText"/>
            </w:pPr>
            <w:r w:rsidRPr="00575858">
              <w:t>N/A</w:t>
            </w:r>
          </w:p>
        </w:tc>
        <w:tc>
          <w:tcPr>
            <w:tcW w:w="1390" w:type="dxa"/>
            <w:tcBorders>
              <w:top w:val="nil"/>
              <w:left w:val="nil"/>
              <w:bottom w:val="single" w:sz="8" w:space="0" w:color="auto"/>
              <w:right w:val="single" w:sz="8" w:space="0" w:color="auto"/>
            </w:tcBorders>
            <w:noWrap/>
            <w:vAlign w:val="center"/>
            <w:hideMark/>
          </w:tcPr>
          <w:p w14:paraId="0375E837" w14:textId="77777777" w:rsidR="00575858" w:rsidRPr="00575858" w:rsidRDefault="00575858" w:rsidP="00A34745">
            <w:pPr>
              <w:pStyle w:val="TableText"/>
            </w:pPr>
            <w:r w:rsidRPr="00575858">
              <w:t>111,991</w:t>
            </w:r>
          </w:p>
        </w:tc>
      </w:tr>
      <w:tr w:rsidR="00575858" w:rsidRPr="00575858" w14:paraId="35295C9E"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688C187C" w14:textId="77777777" w:rsidR="00575858" w:rsidRPr="00A34745" w:rsidRDefault="00575858" w:rsidP="00A34745">
            <w:pPr>
              <w:pStyle w:val="TableText"/>
              <w:rPr>
                <w:b/>
                <w:bCs/>
              </w:rPr>
            </w:pPr>
            <w:r w:rsidRPr="00A34745">
              <w:rPr>
                <w:b/>
                <w:bCs/>
              </w:rPr>
              <w:t>St. Lucie County</w:t>
            </w:r>
          </w:p>
        </w:tc>
        <w:tc>
          <w:tcPr>
            <w:tcW w:w="1471" w:type="dxa"/>
            <w:tcBorders>
              <w:top w:val="nil"/>
              <w:left w:val="nil"/>
              <w:bottom w:val="single" w:sz="8" w:space="0" w:color="auto"/>
              <w:right w:val="single" w:sz="8" w:space="0" w:color="auto"/>
            </w:tcBorders>
            <w:noWrap/>
            <w:vAlign w:val="center"/>
            <w:hideMark/>
          </w:tcPr>
          <w:p w14:paraId="6194429C"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0FCC344A"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27FEB7A7"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71D8410E" w14:textId="77777777" w:rsidR="00575858" w:rsidRPr="00575858" w:rsidRDefault="00575858" w:rsidP="00A34745">
            <w:pPr>
              <w:pStyle w:val="TableText"/>
            </w:pPr>
            <w:r w:rsidRPr="00575858">
              <w:t>49,780</w:t>
            </w:r>
          </w:p>
        </w:tc>
        <w:tc>
          <w:tcPr>
            <w:tcW w:w="1390" w:type="dxa"/>
            <w:tcBorders>
              <w:top w:val="nil"/>
              <w:left w:val="nil"/>
              <w:bottom w:val="single" w:sz="8" w:space="0" w:color="auto"/>
              <w:right w:val="single" w:sz="8" w:space="0" w:color="auto"/>
            </w:tcBorders>
            <w:noWrap/>
            <w:vAlign w:val="center"/>
            <w:hideMark/>
          </w:tcPr>
          <w:p w14:paraId="1044A98E" w14:textId="77777777" w:rsidR="00575858" w:rsidRPr="00575858" w:rsidRDefault="00575858" w:rsidP="00A34745">
            <w:pPr>
              <w:pStyle w:val="TableText"/>
            </w:pPr>
            <w:r w:rsidRPr="00575858">
              <w:t>49,780</w:t>
            </w:r>
          </w:p>
        </w:tc>
      </w:tr>
      <w:tr w:rsidR="00575858" w:rsidRPr="00575858" w14:paraId="1628EC42"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0ED2DD70" w14:textId="77777777" w:rsidR="00575858" w:rsidRPr="00A34745" w:rsidRDefault="00575858" w:rsidP="00A34745">
            <w:pPr>
              <w:pStyle w:val="TableText"/>
              <w:rPr>
                <w:b/>
                <w:bCs/>
              </w:rPr>
            </w:pPr>
            <w:r w:rsidRPr="00A34745">
              <w:rPr>
                <w:b/>
                <w:bCs/>
              </w:rPr>
              <w:t>Brevard County</w:t>
            </w:r>
          </w:p>
        </w:tc>
        <w:tc>
          <w:tcPr>
            <w:tcW w:w="1471" w:type="dxa"/>
            <w:tcBorders>
              <w:top w:val="nil"/>
              <w:left w:val="nil"/>
              <w:bottom w:val="single" w:sz="8" w:space="0" w:color="auto"/>
              <w:right w:val="single" w:sz="8" w:space="0" w:color="auto"/>
            </w:tcBorders>
            <w:noWrap/>
            <w:vAlign w:val="center"/>
            <w:hideMark/>
          </w:tcPr>
          <w:p w14:paraId="4A85C277" w14:textId="77777777" w:rsidR="00575858" w:rsidRPr="00575858" w:rsidRDefault="00575858" w:rsidP="00A34745">
            <w:pPr>
              <w:pStyle w:val="TableText"/>
            </w:pPr>
            <w:r w:rsidRPr="00575858">
              <w:t>19,940</w:t>
            </w:r>
          </w:p>
        </w:tc>
        <w:tc>
          <w:tcPr>
            <w:tcW w:w="1471" w:type="dxa"/>
            <w:tcBorders>
              <w:top w:val="nil"/>
              <w:left w:val="nil"/>
              <w:bottom w:val="single" w:sz="8" w:space="0" w:color="auto"/>
              <w:right w:val="single" w:sz="8" w:space="0" w:color="auto"/>
            </w:tcBorders>
            <w:noWrap/>
            <w:vAlign w:val="center"/>
            <w:hideMark/>
          </w:tcPr>
          <w:p w14:paraId="08823297" w14:textId="77777777" w:rsidR="00575858" w:rsidRPr="00575858" w:rsidRDefault="00575858" w:rsidP="00A34745">
            <w:pPr>
              <w:pStyle w:val="TableText"/>
            </w:pPr>
            <w:r w:rsidRPr="00575858">
              <w:t>27,987</w:t>
            </w:r>
          </w:p>
        </w:tc>
        <w:tc>
          <w:tcPr>
            <w:tcW w:w="1471" w:type="dxa"/>
            <w:tcBorders>
              <w:top w:val="nil"/>
              <w:left w:val="nil"/>
              <w:bottom w:val="single" w:sz="8" w:space="0" w:color="auto"/>
              <w:right w:val="single" w:sz="8" w:space="0" w:color="auto"/>
            </w:tcBorders>
            <w:noWrap/>
            <w:vAlign w:val="center"/>
            <w:hideMark/>
          </w:tcPr>
          <w:p w14:paraId="05DB78CA"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4FB59E1F" w14:textId="77777777" w:rsidR="00575858" w:rsidRPr="00575858" w:rsidRDefault="00575858" w:rsidP="00A34745">
            <w:pPr>
              <w:pStyle w:val="TableText"/>
            </w:pPr>
            <w:r w:rsidRPr="00575858">
              <w:t>N/A</w:t>
            </w:r>
          </w:p>
        </w:tc>
        <w:tc>
          <w:tcPr>
            <w:tcW w:w="1390" w:type="dxa"/>
            <w:tcBorders>
              <w:top w:val="nil"/>
              <w:left w:val="nil"/>
              <w:bottom w:val="single" w:sz="8" w:space="0" w:color="auto"/>
              <w:right w:val="single" w:sz="8" w:space="0" w:color="auto"/>
            </w:tcBorders>
            <w:noWrap/>
            <w:vAlign w:val="center"/>
            <w:hideMark/>
          </w:tcPr>
          <w:p w14:paraId="057FE2B5" w14:textId="77777777" w:rsidR="00575858" w:rsidRPr="00575858" w:rsidRDefault="00575858" w:rsidP="00A34745">
            <w:pPr>
              <w:pStyle w:val="TableText"/>
            </w:pPr>
            <w:r w:rsidRPr="00575858">
              <w:t>47,927</w:t>
            </w:r>
          </w:p>
        </w:tc>
      </w:tr>
      <w:tr w:rsidR="00575858" w:rsidRPr="00575858" w14:paraId="10816087"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3AFC63CA" w14:textId="77777777" w:rsidR="00575858" w:rsidRPr="00A34745" w:rsidRDefault="00575858" w:rsidP="00A34745">
            <w:pPr>
              <w:pStyle w:val="TableText"/>
              <w:rPr>
                <w:b/>
                <w:bCs/>
              </w:rPr>
            </w:pPr>
            <w:r w:rsidRPr="00A34745">
              <w:rPr>
                <w:b/>
                <w:bCs/>
              </w:rPr>
              <w:t>City of Melbourne</w:t>
            </w:r>
          </w:p>
        </w:tc>
        <w:tc>
          <w:tcPr>
            <w:tcW w:w="1471" w:type="dxa"/>
            <w:tcBorders>
              <w:top w:val="nil"/>
              <w:left w:val="nil"/>
              <w:bottom w:val="single" w:sz="8" w:space="0" w:color="auto"/>
              <w:right w:val="single" w:sz="8" w:space="0" w:color="auto"/>
            </w:tcBorders>
            <w:noWrap/>
            <w:vAlign w:val="center"/>
            <w:hideMark/>
          </w:tcPr>
          <w:p w14:paraId="7F8CFE9E" w14:textId="77777777" w:rsidR="00575858" w:rsidRPr="00575858" w:rsidRDefault="00575858" w:rsidP="00A34745">
            <w:pPr>
              <w:pStyle w:val="TableText"/>
            </w:pPr>
            <w:r w:rsidRPr="00575858">
              <w:t>33,921</w:t>
            </w:r>
          </w:p>
        </w:tc>
        <w:tc>
          <w:tcPr>
            <w:tcW w:w="1471" w:type="dxa"/>
            <w:tcBorders>
              <w:top w:val="nil"/>
              <w:left w:val="nil"/>
              <w:bottom w:val="single" w:sz="8" w:space="0" w:color="auto"/>
              <w:right w:val="single" w:sz="8" w:space="0" w:color="auto"/>
            </w:tcBorders>
            <w:noWrap/>
            <w:vAlign w:val="center"/>
            <w:hideMark/>
          </w:tcPr>
          <w:p w14:paraId="5F10E31D"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25E5C925"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7B6262B6" w14:textId="77777777" w:rsidR="00575858" w:rsidRPr="00575858" w:rsidRDefault="00575858" w:rsidP="00A34745">
            <w:pPr>
              <w:pStyle w:val="TableText"/>
            </w:pPr>
            <w:r w:rsidRPr="00575858">
              <w:t>N/A</w:t>
            </w:r>
          </w:p>
        </w:tc>
        <w:tc>
          <w:tcPr>
            <w:tcW w:w="1390" w:type="dxa"/>
            <w:tcBorders>
              <w:top w:val="nil"/>
              <w:left w:val="nil"/>
              <w:bottom w:val="single" w:sz="8" w:space="0" w:color="auto"/>
              <w:right w:val="single" w:sz="8" w:space="0" w:color="auto"/>
            </w:tcBorders>
            <w:noWrap/>
            <w:vAlign w:val="center"/>
            <w:hideMark/>
          </w:tcPr>
          <w:p w14:paraId="0871CAE5" w14:textId="77777777" w:rsidR="00575858" w:rsidRPr="00575858" w:rsidRDefault="00575858" w:rsidP="00A34745">
            <w:pPr>
              <w:pStyle w:val="TableText"/>
            </w:pPr>
            <w:r w:rsidRPr="00575858">
              <w:t>33,921</w:t>
            </w:r>
          </w:p>
        </w:tc>
      </w:tr>
      <w:tr w:rsidR="00575858" w:rsidRPr="00575858" w14:paraId="574F9B25"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4E60CA66" w14:textId="77777777" w:rsidR="00575858" w:rsidRPr="00A34745" w:rsidRDefault="00575858" w:rsidP="00A34745">
            <w:pPr>
              <w:pStyle w:val="TableText"/>
              <w:rPr>
                <w:b/>
                <w:bCs/>
              </w:rPr>
            </w:pPr>
            <w:r w:rsidRPr="00A34745">
              <w:rPr>
                <w:b/>
                <w:bCs/>
              </w:rPr>
              <w:t>City of Sebastian</w:t>
            </w:r>
          </w:p>
        </w:tc>
        <w:tc>
          <w:tcPr>
            <w:tcW w:w="1471" w:type="dxa"/>
            <w:tcBorders>
              <w:top w:val="nil"/>
              <w:left w:val="nil"/>
              <w:bottom w:val="single" w:sz="8" w:space="0" w:color="auto"/>
              <w:right w:val="single" w:sz="8" w:space="0" w:color="auto"/>
            </w:tcBorders>
            <w:noWrap/>
            <w:vAlign w:val="center"/>
            <w:hideMark/>
          </w:tcPr>
          <w:p w14:paraId="72417D19"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55692450" w14:textId="77777777" w:rsidR="00575858" w:rsidRPr="00575858" w:rsidRDefault="00575858" w:rsidP="00A34745">
            <w:pPr>
              <w:pStyle w:val="TableText"/>
            </w:pPr>
            <w:r w:rsidRPr="00575858">
              <w:t>33,196</w:t>
            </w:r>
          </w:p>
        </w:tc>
        <w:tc>
          <w:tcPr>
            <w:tcW w:w="1471" w:type="dxa"/>
            <w:tcBorders>
              <w:top w:val="nil"/>
              <w:left w:val="nil"/>
              <w:bottom w:val="single" w:sz="8" w:space="0" w:color="auto"/>
              <w:right w:val="single" w:sz="8" w:space="0" w:color="auto"/>
            </w:tcBorders>
            <w:noWrap/>
            <w:vAlign w:val="center"/>
            <w:hideMark/>
          </w:tcPr>
          <w:p w14:paraId="3DA2F132"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2F0BE6BA" w14:textId="77777777" w:rsidR="00575858" w:rsidRPr="00575858" w:rsidRDefault="00575858" w:rsidP="00A34745">
            <w:pPr>
              <w:pStyle w:val="TableText"/>
            </w:pPr>
            <w:r w:rsidRPr="00575858">
              <w:t>N/A</w:t>
            </w:r>
          </w:p>
        </w:tc>
        <w:tc>
          <w:tcPr>
            <w:tcW w:w="1390" w:type="dxa"/>
            <w:tcBorders>
              <w:top w:val="nil"/>
              <w:left w:val="nil"/>
              <w:bottom w:val="single" w:sz="8" w:space="0" w:color="auto"/>
              <w:right w:val="single" w:sz="8" w:space="0" w:color="auto"/>
            </w:tcBorders>
            <w:noWrap/>
            <w:vAlign w:val="center"/>
            <w:hideMark/>
          </w:tcPr>
          <w:p w14:paraId="769F460F" w14:textId="77777777" w:rsidR="00575858" w:rsidRPr="00575858" w:rsidRDefault="00575858" w:rsidP="00A34745">
            <w:pPr>
              <w:pStyle w:val="TableText"/>
            </w:pPr>
            <w:r w:rsidRPr="00575858">
              <w:t>33,196</w:t>
            </w:r>
          </w:p>
        </w:tc>
      </w:tr>
      <w:tr w:rsidR="00575858" w:rsidRPr="00575858" w14:paraId="40701D19"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23FFB149" w14:textId="77777777" w:rsidR="00575858" w:rsidRPr="00A34745" w:rsidRDefault="00575858" w:rsidP="00A34745">
            <w:pPr>
              <w:pStyle w:val="TableText"/>
              <w:rPr>
                <w:b/>
                <w:bCs/>
              </w:rPr>
            </w:pPr>
            <w:r w:rsidRPr="00A34745">
              <w:rPr>
                <w:b/>
                <w:bCs/>
              </w:rPr>
              <w:t>City of Vero Beach</w:t>
            </w:r>
          </w:p>
        </w:tc>
        <w:tc>
          <w:tcPr>
            <w:tcW w:w="1471" w:type="dxa"/>
            <w:tcBorders>
              <w:top w:val="nil"/>
              <w:left w:val="nil"/>
              <w:bottom w:val="single" w:sz="8" w:space="0" w:color="auto"/>
              <w:right w:val="single" w:sz="8" w:space="0" w:color="auto"/>
            </w:tcBorders>
            <w:noWrap/>
            <w:vAlign w:val="center"/>
            <w:hideMark/>
          </w:tcPr>
          <w:p w14:paraId="23410501"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1069B5C8" w14:textId="77777777" w:rsidR="00575858" w:rsidRPr="00575858" w:rsidRDefault="00575858" w:rsidP="00A34745">
            <w:pPr>
              <w:pStyle w:val="TableText"/>
            </w:pPr>
            <w:r w:rsidRPr="00575858">
              <w:t>N/A</w:t>
            </w:r>
          </w:p>
        </w:tc>
        <w:tc>
          <w:tcPr>
            <w:tcW w:w="1471" w:type="dxa"/>
            <w:tcBorders>
              <w:top w:val="single" w:sz="8" w:space="0" w:color="auto"/>
              <w:left w:val="single" w:sz="8" w:space="0" w:color="auto"/>
              <w:bottom w:val="single" w:sz="8" w:space="0" w:color="auto"/>
              <w:right w:val="single" w:sz="8" w:space="0" w:color="auto"/>
            </w:tcBorders>
            <w:noWrap/>
            <w:vAlign w:val="center"/>
            <w:hideMark/>
          </w:tcPr>
          <w:p w14:paraId="426F78E5" w14:textId="77777777" w:rsidR="00575858" w:rsidRPr="00575858" w:rsidRDefault="00575858" w:rsidP="00A34745">
            <w:pPr>
              <w:pStyle w:val="TableText"/>
            </w:pPr>
            <w:r w:rsidRPr="00575858">
              <w:t>30,713</w:t>
            </w:r>
          </w:p>
        </w:tc>
        <w:tc>
          <w:tcPr>
            <w:tcW w:w="1471" w:type="dxa"/>
            <w:tcBorders>
              <w:top w:val="nil"/>
              <w:left w:val="nil"/>
              <w:bottom w:val="single" w:sz="8" w:space="0" w:color="auto"/>
              <w:right w:val="single" w:sz="8" w:space="0" w:color="auto"/>
            </w:tcBorders>
            <w:noWrap/>
            <w:vAlign w:val="center"/>
            <w:hideMark/>
          </w:tcPr>
          <w:p w14:paraId="497DCEB8" w14:textId="77777777" w:rsidR="00575858" w:rsidRPr="00575858" w:rsidRDefault="00575858" w:rsidP="00A34745">
            <w:pPr>
              <w:pStyle w:val="TableText"/>
            </w:pPr>
            <w:r w:rsidRPr="00575858">
              <w:t>N/A</w:t>
            </w:r>
          </w:p>
        </w:tc>
        <w:tc>
          <w:tcPr>
            <w:tcW w:w="1390" w:type="dxa"/>
            <w:tcBorders>
              <w:top w:val="nil"/>
              <w:left w:val="nil"/>
              <w:bottom w:val="single" w:sz="8" w:space="0" w:color="auto"/>
              <w:right w:val="single" w:sz="8" w:space="0" w:color="auto"/>
            </w:tcBorders>
            <w:noWrap/>
            <w:vAlign w:val="center"/>
            <w:hideMark/>
          </w:tcPr>
          <w:p w14:paraId="7A704766" w14:textId="77777777" w:rsidR="00575858" w:rsidRPr="00575858" w:rsidRDefault="00575858" w:rsidP="00A34745">
            <w:pPr>
              <w:pStyle w:val="TableText"/>
            </w:pPr>
            <w:r w:rsidRPr="00575858">
              <w:t>30,713</w:t>
            </w:r>
          </w:p>
        </w:tc>
      </w:tr>
      <w:tr w:rsidR="00575858" w:rsidRPr="00575858" w14:paraId="00B0A9E8"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28192A77" w14:textId="77777777" w:rsidR="00575858" w:rsidRPr="00A34745" w:rsidRDefault="00575858" w:rsidP="00A34745">
            <w:pPr>
              <w:pStyle w:val="TableText"/>
              <w:rPr>
                <w:b/>
                <w:bCs/>
              </w:rPr>
            </w:pPr>
            <w:r w:rsidRPr="00A34745">
              <w:rPr>
                <w:b/>
                <w:bCs/>
              </w:rPr>
              <w:t>Town of Grant-Valkaria</w:t>
            </w:r>
          </w:p>
        </w:tc>
        <w:tc>
          <w:tcPr>
            <w:tcW w:w="1471" w:type="dxa"/>
            <w:tcBorders>
              <w:top w:val="nil"/>
              <w:left w:val="nil"/>
              <w:bottom w:val="single" w:sz="8" w:space="0" w:color="auto"/>
              <w:right w:val="single" w:sz="8" w:space="0" w:color="auto"/>
            </w:tcBorders>
            <w:noWrap/>
            <w:vAlign w:val="center"/>
            <w:hideMark/>
          </w:tcPr>
          <w:p w14:paraId="687EDDA9" w14:textId="77777777" w:rsidR="00575858" w:rsidRPr="00575858" w:rsidRDefault="00575858" w:rsidP="00A34745">
            <w:pPr>
              <w:pStyle w:val="TableText"/>
            </w:pPr>
            <w:r w:rsidRPr="00575858">
              <w:t>20,519</w:t>
            </w:r>
          </w:p>
        </w:tc>
        <w:tc>
          <w:tcPr>
            <w:tcW w:w="1471" w:type="dxa"/>
            <w:tcBorders>
              <w:top w:val="nil"/>
              <w:left w:val="nil"/>
              <w:bottom w:val="single" w:sz="8" w:space="0" w:color="auto"/>
              <w:right w:val="single" w:sz="8" w:space="0" w:color="auto"/>
            </w:tcBorders>
            <w:noWrap/>
            <w:vAlign w:val="center"/>
            <w:hideMark/>
          </w:tcPr>
          <w:p w14:paraId="660A92B4" w14:textId="77777777" w:rsidR="00575858" w:rsidRPr="00575858" w:rsidRDefault="00575858" w:rsidP="00A34745">
            <w:pPr>
              <w:pStyle w:val="TableText"/>
            </w:pPr>
            <w:r w:rsidRPr="00575858">
              <w:t>5081</w:t>
            </w:r>
          </w:p>
        </w:tc>
        <w:tc>
          <w:tcPr>
            <w:tcW w:w="1471" w:type="dxa"/>
            <w:tcBorders>
              <w:top w:val="nil"/>
              <w:left w:val="nil"/>
              <w:bottom w:val="single" w:sz="8" w:space="0" w:color="auto"/>
              <w:right w:val="single" w:sz="8" w:space="0" w:color="auto"/>
            </w:tcBorders>
            <w:noWrap/>
            <w:vAlign w:val="center"/>
            <w:hideMark/>
          </w:tcPr>
          <w:p w14:paraId="3EAAFC53"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409EDC6F" w14:textId="77777777" w:rsidR="00575858" w:rsidRPr="00575858" w:rsidRDefault="00575858" w:rsidP="00A34745">
            <w:pPr>
              <w:pStyle w:val="TableText"/>
            </w:pPr>
            <w:r w:rsidRPr="00575858">
              <w:t>N/A</w:t>
            </w:r>
          </w:p>
        </w:tc>
        <w:tc>
          <w:tcPr>
            <w:tcW w:w="1390" w:type="dxa"/>
            <w:tcBorders>
              <w:top w:val="nil"/>
              <w:left w:val="nil"/>
              <w:bottom w:val="single" w:sz="8" w:space="0" w:color="auto"/>
              <w:right w:val="single" w:sz="8" w:space="0" w:color="auto"/>
            </w:tcBorders>
            <w:noWrap/>
            <w:vAlign w:val="center"/>
            <w:hideMark/>
          </w:tcPr>
          <w:p w14:paraId="297B77D3" w14:textId="77777777" w:rsidR="00575858" w:rsidRPr="00575858" w:rsidRDefault="00575858" w:rsidP="00A34745">
            <w:pPr>
              <w:pStyle w:val="TableText"/>
            </w:pPr>
            <w:r w:rsidRPr="00575858">
              <w:t>25,600</w:t>
            </w:r>
          </w:p>
        </w:tc>
      </w:tr>
      <w:tr w:rsidR="00575858" w:rsidRPr="00575858" w14:paraId="4E6EE5A9"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1472CB01" w14:textId="77777777" w:rsidR="00575858" w:rsidRPr="00A34745" w:rsidRDefault="00575858" w:rsidP="00A34745">
            <w:pPr>
              <w:pStyle w:val="TableText"/>
              <w:rPr>
                <w:b/>
                <w:bCs/>
              </w:rPr>
            </w:pPr>
            <w:r w:rsidRPr="00A34745">
              <w:rPr>
                <w:b/>
                <w:bCs/>
              </w:rPr>
              <w:t>City of West Melbourne</w:t>
            </w:r>
          </w:p>
        </w:tc>
        <w:tc>
          <w:tcPr>
            <w:tcW w:w="1471" w:type="dxa"/>
            <w:tcBorders>
              <w:top w:val="nil"/>
              <w:left w:val="nil"/>
              <w:bottom w:val="single" w:sz="8" w:space="0" w:color="auto"/>
              <w:right w:val="single" w:sz="8" w:space="0" w:color="auto"/>
            </w:tcBorders>
            <w:noWrap/>
            <w:vAlign w:val="center"/>
            <w:hideMark/>
          </w:tcPr>
          <w:p w14:paraId="12E28ECE" w14:textId="77777777" w:rsidR="00575858" w:rsidRPr="00575858" w:rsidRDefault="00575858" w:rsidP="00A34745">
            <w:pPr>
              <w:pStyle w:val="TableText"/>
            </w:pPr>
            <w:r w:rsidRPr="00575858">
              <w:t>18,449</w:t>
            </w:r>
          </w:p>
        </w:tc>
        <w:tc>
          <w:tcPr>
            <w:tcW w:w="1471" w:type="dxa"/>
            <w:tcBorders>
              <w:top w:val="nil"/>
              <w:left w:val="nil"/>
              <w:bottom w:val="single" w:sz="8" w:space="0" w:color="auto"/>
              <w:right w:val="single" w:sz="8" w:space="0" w:color="auto"/>
            </w:tcBorders>
            <w:noWrap/>
            <w:vAlign w:val="center"/>
            <w:hideMark/>
          </w:tcPr>
          <w:p w14:paraId="188D1E9C" w14:textId="77777777" w:rsidR="00575858" w:rsidRPr="00575858" w:rsidRDefault="00575858" w:rsidP="00A34745">
            <w:pPr>
              <w:pStyle w:val="TableText"/>
            </w:pPr>
            <w:r w:rsidRPr="00575858">
              <w:t>N/A</w:t>
            </w:r>
          </w:p>
        </w:tc>
        <w:tc>
          <w:tcPr>
            <w:tcW w:w="1471" w:type="dxa"/>
            <w:tcBorders>
              <w:top w:val="single" w:sz="8" w:space="0" w:color="auto"/>
              <w:left w:val="single" w:sz="8" w:space="0" w:color="auto"/>
              <w:bottom w:val="single" w:sz="8" w:space="0" w:color="auto"/>
              <w:right w:val="single" w:sz="8" w:space="0" w:color="auto"/>
            </w:tcBorders>
            <w:noWrap/>
            <w:vAlign w:val="center"/>
            <w:hideMark/>
          </w:tcPr>
          <w:p w14:paraId="78DC177B" w14:textId="77777777" w:rsidR="00575858" w:rsidRPr="00575858" w:rsidRDefault="00575858" w:rsidP="00A34745">
            <w:pPr>
              <w:pStyle w:val="TableText"/>
            </w:pPr>
            <w:r w:rsidRPr="00575858">
              <w:t>N/A</w:t>
            </w:r>
          </w:p>
        </w:tc>
        <w:tc>
          <w:tcPr>
            <w:tcW w:w="1471" w:type="dxa"/>
            <w:tcBorders>
              <w:top w:val="single" w:sz="8" w:space="0" w:color="auto"/>
              <w:left w:val="single" w:sz="8" w:space="0" w:color="auto"/>
              <w:bottom w:val="single" w:sz="8" w:space="0" w:color="auto"/>
              <w:right w:val="single" w:sz="8" w:space="0" w:color="auto"/>
            </w:tcBorders>
            <w:noWrap/>
            <w:vAlign w:val="center"/>
            <w:hideMark/>
          </w:tcPr>
          <w:p w14:paraId="2E7DB2D9" w14:textId="77777777" w:rsidR="00575858" w:rsidRPr="00575858" w:rsidRDefault="00575858" w:rsidP="00A34745">
            <w:pPr>
              <w:pStyle w:val="TableText"/>
            </w:pPr>
            <w:r w:rsidRPr="00575858">
              <w:t>N/A</w:t>
            </w:r>
          </w:p>
        </w:tc>
        <w:tc>
          <w:tcPr>
            <w:tcW w:w="1390" w:type="dxa"/>
            <w:tcBorders>
              <w:top w:val="nil"/>
              <w:left w:val="nil"/>
              <w:bottom w:val="single" w:sz="8" w:space="0" w:color="auto"/>
              <w:right w:val="single" w:sz="8" w:space="0" w:color="auto"/>
            </w:tcBorders>
            <w:noWrap/>
            <w:vAlign w:val="center"/>
            <w:hideMark/>
          </w:tcPr>
          <w:p w14:paraId="2742F2F2" w14:textId="77777777" w:rsidR="00575858" w:rsidRPr="00575858" w:rsidRDefault="00575858" w:rsidP="00A34745">
            <w:pPr>
              <w:pStyle w:val="TableText"/>
            </w:pPr>
            <w:r w:rsidRPr="00575858">
              <w:t>18,449</w:t>
            </w:r>
          </w:p>
        </w:tc>
      </w:tr>
      <w:tr w:rsidR="00575858" w:rsidRPr="00575858" w14:paraId="7060576D"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0F6D63A2" w14:textId="77777777" w:rsidR="00575858" w:rsidRPr="00A34745" w:rsidRDefault="00575858" w:rsidP="00A34745">
            <w:pPr>
              <w:pStyle w:val="TableText"/>
              <w:rPr>
                <w:b/>
                <w:bCs/>
              </w:rPr>
            </w:pPr>
            <w:r w:rsidRPr="00A34745">
              <w:rPr>
                <w:b/>
                <w:bCs/>
              </w:rPr>
              <w:t>FDOT District 4</w:t>
            </w:r>
          </w:p>
        </w:tc>
        <w:tc>
          <w:tcPr>
            <w:tcW w:w="1471" w:type="dxa"/>
            <w:tcBorders>
              <w:top w:val="nil"/>
              <w:left w:val="nil"/>
              <w:bottom w:val="single" w:sz="8" w:space="0" w:color="auto"/>
              <w:right w:val="single" w:sz="8" w:space="0" w:color="auto"/>
            </w:tcBorders>
            <w:noWrap/>
            <w:vAlign w:val="center"/>
            <w:hideMark/>
          </w:tcPr>
          <w:p w14:paraId="7293EC28"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2FD79E1D" w14:textId="77777777" w:rsidR="00575858" w:rsidRPr="00575858" w:rsidRDefault="00575858" w:rsidP="00A34745">
            <w:pPr>
              <w:pStyle w:val="TableText"/>
            </w:pPr>
            <w:r w:rsidRPr="00575858">
              <w:t>3,325</w:t>
            </w:r>
          </w:p>
        </w:tc>
        <w:tc>
          <w:tcPr>
            <w:tcW w:w="1471" w:type="dxa"/>
            <w:tcBorders>
              <w:top w:val="nil"/>
              <w:left w:val="nil"/>
              <w:bottom w:val="single" w:sz="8" w:space="0" w:color="auto"/>
              <w:right w:val="single" w:sz="8" w:space="0" w:color="auto"/>
            </w:tcBorders>
            <w:noWrap/>
            <w:vAlign w:val="center"/>
            <w:hideMark/>
          </w:tcPr>
          <w:p w14:paraId="7DD98171" w14:textId="77777777" w:rsidR="00575858" w:rsidRPr="00575858" w:rsidRDefault="00575858" w:rsidP="00A34745">
            <w:pPr>
              <w:pStyle w:val="TableText"/>
            </w:pPr>
            <w:r w:rsidRPr="00575858">
              <w:t>5,976</w:t>
            </w:r>
          </w:p>
        </w:tc>
        <w:tc>
          <w:tcPr>
            <w:tcW w:w="1471" w:type="dxa"/>
            <w:tcBorders>
              <w:top w:val="nil"/>
              <w:left w:val="nil"/>
              <w:bottom w:val="single" w:sz="8" w:space="0" w:color="auto"/>
              <w:right w:val="single" w:sz="8" w:space="0" w:color="auto"/>
            </w:tcBorders>
            <w:noWrap/>
            <w:vAlign w:val="center"/>
            <w:hideMark/>
          </w:tcPr>
          <w:p w14:paraId="1C47D420" w14:textId="77777777" w:rsidR="00575858" w:rsidRPr="00575858" w:rsidRDefault="00575858" w:rsidP="00A34745">
            <w:pPr>
              <w:pStyle w:val="TableText"/>
            </w:pPr>
            <w:r w:rsidRPr="00575858">
              <w:t>3,375</w:t>
            </w:r>
          </w:p>
        </w:tc>
        <w:tc>
          <w:tcPr>
            <w:tcW w:w="1390" w:type="dxa"/>
            <w:tcBorders>
              <w:top w:val="nil"/>
              <w:left w:val="nil"/>
              <w:bottom w:val="single" w:sz="8" w:space="0" w:color="auto"/>
              <w:right w:val="single" w:sz="8" w:space="0" w:color="auto"/>
            </w:tcBorders>
            <w:noWrap/>
            <w:vAlign w:val="center"/>
            <w:hideMark/>
          </w:tcPr>
          <w:p w14:paraId="0AA17DB6" w14:textId="77777777" w:rsidR="00575858" w:rsidRPr="00575858" w:rsidRDefault="00575858" w:rsidP="00A34745">
            <w:pPr>
              <w:pStyle w:val="TableText"/>
            </w:pPr>
            <w:r w:rsidRPr="00575858">
              <w:t>12,676</w:t>
            </w:r>
          </w:p>
        </w:tc>
      </w:tr>
      <w:tr w:rsidR="00575858" w:rsidRPr="00575858" w14:paraId="0C8BC93E"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3B06E629" w14:textId="77777777" w:rsidR="00575858" w:rsidRPr="00A34745" w:rsidRDefault="00575858" w:rsidP="00A34745">
            <w:pPr>
              <w:pStyle w:val="TableText"/>
              <w:rPr>
                <w:b/>
                <w:bCs/>
              </w:rPr>
            </w:pPr>
            <w:r w:rsidRPr="00A34745">
              <w:rPr>
                <w:b/>
                <w:bCs/>
              </w:rPr>
              <w:t>Town of Malabar</w:t>
            </w:r>
          </w:p>
        </w:tc>
        <w:tc>
          <w:tcPr>
            <w:tcW w:w="1471" w:type="dxa"/>
            <w:tcBorders>
              <w:top w:val="nil"/>
              <w:left w:val="nil"/>
              <w:bottom w:val="single" w:sz="8" w:space="0" w:color="auto"/>
              <w:right w:val="single" w:sz="8" w:space="0" w:color="auto"/>
            </w:tcBorders>
            <w:noWrap/>
            <w:vAlign w:val="center"/>
            <w:hideMark/>
          </w:tcPr>
          <w:p w14:paraId="12B88C96" w14:textId="77777777" w:rsidR="00575858" w:rsidRPr="00575858" w:rsidRDefault="00575858" w:rsidP="00A34745">
            <w:pPr>
              <w:pStyle w:val="TableText"/>
            </w:pPr>
            <w:r w:rsidRPr="00575858">
              <w:t>12,386</w:t>
            </w:r>
          </w:p>
        </w:tc>
        <w:tc>
          <w:tcPr>
            <w:tcW w:w="1471" w:type="dxa"/>
            <w:tcBorders>
              <w:top w:val="nil"/>
              <w:left w:val="nil"/>
              <w:bottom w:val="single" w:sz="8" w:space="0" w:color="auto"/>
              <w:right w:val="single" w:sz="8" w:space="0" w:color="auto"/>
            </w:tcBorders>
            <w:noWrap/>
            <w:vAlign w:val="center"/>
            <w:hideMark/>
          </w:tcPr>
          <w:p w14:paraId="4CF61A3A" w14:textId="77777777" w:rsidR="00575858" w:rsidRPr="00575858" w:rsidRDefault="00575858" w:rsidP="00A34745">
            <w:pPr>
              <w:pStyle w:val="TableText"/>
            </w:pPr>
            <w:r w:rsidRPr="00575858">
              <w:t>N/A</w:t>
            </w:r>
          </w:p>
        </w:tc>
        <w:tc>
          <w:tcPr>
            <w:tcW w:w="1471" w:type="dxa"/>
            <w:tcBorders>
              <w:top w:val="single" w:sz="8" w:space="0" w:color="auto"/>
              <w:left w:val="single" w:sz="8" w:space="0" w:color="auto"/>
              <w:bottom w:val="single" w:sz="8" w:space="0" w:color="auto"/>
              <w:right w:val="single" w:sz="8" w:space="0" w:color="auto"/>
            </w:tcBorders>
            <w:noWrap/>
            <w:vAlign w:val="center"/>
            <w:hideMark/>
          </w:tcPr>
          <w:p w14:paraId="185904B4" w14:textId="77777777" w:rsidR="00575858" w:rsidRPr="00575858" w:rsidRDefault="00575858" w:rsidP="00A34745">
            <w:pPr>
              <w:pStyle w:val="TableText"/>
            </w:pPr>
            <w:r w:rsidRPr="00575858">
              <w:t>N/A</w:t>
            </w:r>
          </w:p>
        </w:tc>
        <w:tc>
          <w:tcPr>
            <w:tcW w:w="1471" w:type="dxa"/>
            <w:tcBorders>
              <w:top w:val="single" w:sz="8" w:space="0" w:color="auto"/>
              <w:left w:val="single" w:sz="8" w:space="0" w:color="auto"/>
              <w:bottom w:val="single" w:sz="8" w:space="0" w:color="auto"/>
              <w:right w:val="single" w:sz="8" w:space="0" w:color="auto"/>
            </w:tcBorders>
            <w:noWrap/>
            <w:vAlign w:val="center"/>
            <w:hideMark/>
          </w:tcPr>
          <w:p w14:paraId="2A163ADE" w14:textId="77777777" w:rsidR="00575858" w:rsidRPr="00575858" w:rsidRDefault="00575858" w:rsidP="00A34745">
            <w:pPr>
              <w:pStyle w:val="TableText"/>
            </w:pPr>
            <w:r w:rsidRPr="00575858">
              <w:t>N/A</w:t>
            </w:r>
          </w:p>
        </w:tc>
        <w:tc>
          <w:tcPr>
            <w:tcW w:w="1390" w:type="dxa"/>
            <w:tcBorders>
              <w:top w:val="nil"/>
              <w:left w:val="nil"/>
              <w:bottom w:val="single" w:sz="8" w:space="0" w:color="auto"/>
              <w:right w:val="single" w:sz="8" w:space="0" w:color="auto"/>
            </w:tcBorders>
            <w:noWrap/>
            <w:vAlign w:val="center"/>
            <w:hideMark/>
          </w:tcPr>
          <w:p w14:paraId="31DD2972" w14:textId="77777777" w:rsidR="00575858" w:rsidRPr="00575858" w:rsidRDefault="00575858" w:rsidP="00A34745">
            <w:pPr>
              <w:pStyle w:val="TableText"/>
            </w:pPr>
            <w:r w:rsidRPr="00575858">
              <w:t>12,386</w:t>
            </w:r>
          </w:p>
        </w:tc>
      </w:tr>
      <w:tr w:rsidR="00575858" w:rsidRPr="00575858" w14:paraId="77685A0A"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69B4064B" w14:textId="77777777" w:rsidR="00575858" w:rsidRPr="00A34745" w:rsidRDefault="00575858" w:rsidP="00A34745">
            <w:pPr>
              <w:pStyle w:val="TableText"/>
              <w:rPr>
                <w:b/>
                <w:bCs/>
              </w:rPr>
            </w:pPr>
            <w:r w:rsidRPr="00A34745">
              <w:rPr>
                <w:b/>
                <w:bCs/>
              </w:rPr>
              <w:t>Town of Indian River Shores</w:t>
            </w:r>
          </w:p>
        </w:tc>
        <w:tc>
          <w:tcPr>
            <w:tcW w:w="1471" w:type="dxa"/>
            <w:tcBorders>
              <w:top w:val="nil"/>
              <w:left w:val="nil"/>
              <w:bottom w:val="single" w:sz="8" w:space="0" w:color="auto"/>
              <w:right w:val="single" w:sz="8" w:space="0" w:color="auto"/>
            </w:tcBorders>
            <w:noWrap/>
            <w:vAlign w:val="center"/>
            <w:hideMark/>
          </w:tcPr>
          <w:p w14:paraId="3A6262FB"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6B7C1B10" w14:textId="77777777" w:rsidR="00575858" w:rsidRPr="00575858" w:rsidRDefault="00575858" w:rsidP="00A34745">
            <w:pPr>
              <w:pStyle w:val="TableText"/>
            </w:pPr>
            <w:r w:rsidRPr="00575858">
              <w:t>N/A</w:t>
            </w:r>
          </w:p>
        </w:tc>
        <w:tc>
          <w:tcPr>
            <w:tcW w:w="1471" w:type="dxa"/>
            <w:tcBorders>
              <w:top w:val="single" w:sz="8" w:space="0" w:color="auto"/>
              <w:left w:val="single" w:sz="8" w:space="0" w:color="auto"/>
              <w:bottom w:val="single" w:sz="8" w:space="0" w:color="auto"/>
              <w:right w:val="single" w:sz="8" w:space="0" w:color="auto"/>
            </w:tcBorders>
            <w:noWrap/>
            <w:vAlign w:val="center"/>
            <w:hideMark/>
          </w:tcPr>
          <w:p w14:paraId="13271386" w14:textId="77777777" w:rsidR="00575858" w:rsidRPr="00575858" w:rsidRDefault="00575858" w:rsidP="00A34745">
            <w:pPr>
              <w:pStyle w:val="TableText"/>
            </w:pPr>
            <w:r w:rsidRPr="00575858">
              <w:t>11,040</w:t>
            </w:r>
          </w:p>
        </w:tc>
        <w:tc>
          <w:tcPr>
            <w:tcW w:w="1471" w:type="dxa"/>
            <w:tcBorders>
              <w:top w:val="nil"/>
              <w:left w:val="nil"/>
              <w:bottom w:val="single" w:sz="8" w:space="0" w:color="auto"/>
              <w:right w:val="single" w:sz="8" w:space="0" w:color="auto"/>
            </w:tcBorders>
            <w:noWrap/>
            <w:vAlign w:val="center"/>
            <w:hideMark/>
          </w:tcPr>
          <w:p w14:paraId="5D24C5EF" w14:textId="77777777" w:rsidR="00575858" w:rsidRPr="00575858" w:rsidRDefault="00575858" w:rsidP="00A34745">
            <w:pPr>
              <w:pStyle w:val="TableText"/>
            </w:pPr>
            <w:r w:rsidRPr="00575858">
              <w:t>N/A</w:t>
            </w:r>
          </w:p>
        </w:tc>
        <w:tc>
          <w:tcPr>
            <w:tcW w:w="1390" w:type="dxa"/>
            <w:tcBorders>
              <w:top w:val="nil"/>
              <w:left w:val="nil"/>
              <w:bottom w:val="single" w:sz="8" w:space="0" w:color="auto"/>
              <w:right w:val="single" w:sz="8" w:space="0" w:color="auto"/>
            </w:tcBorders>
            <w:noWrap/>
            <w:vAlign w:val="center"/>
            <w:hideMark/>
          </w:tcPr>
          <w:p w14:paraId="66CA3BE3" w14:textId="77777777" w:rsidR="00575858" w:rsidRPr="00575858" w:rsidRDefault="00575858" w:rsidP="00A34745">
            <w:pPr>
              <w:pStyle w:val="TableText"/>
            </w:pPr>
            <w:r w:rsidRPr="00575858">
              <w:t>11,040</w:t>
            </w:r>
          </w:p>
        </w:tc>
      </w:tr>
      <w:tr w:rsidR="00575858" w:rsidRPr="00575858" w14:paraId="59634319"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79532505" w14:textId="77777777" w:rsidR="00575858" w:rsidRPr="00A34745" w:rsidRDefault="00575858" w:rsidP="00A34745">
            <w:pPr>
              <w:pStyle w:val="TableText"/>
              <w:rPr>
                <w:b/>
                <w:bCs/>
              </w:rPr>
            </w:pPr>
            <w:r w:rsidRPr="00A34745">
              <w:rPr>
                <w:b/>
                <w:bCs/>
              </w:rPr>
              <w:t>FDOT District 5</w:t>
            </w:r>
          </w:p>
        </w:tc>
        <w:tc>
          <w:tcPr>
            <w:tcW w:w="1471" w:type="dxa"/>
            <w:tcBorders>
              <w:top w:val="nil"/>
              <w:left w:val="nil"/>
              <w:bottom w:val="single" w:sz="8" w:space="0" w:color="auto"/>
              <w:right w:val="single" w:sz="8" w:space="0" w:color="auto"/>
            </w:tcBorders>
            <w:noWrap/>
            <w:vAlign w:val="center"/>
            <w:hideMark/>
          </w:tcPr>
          <w:p w14:paraId="05C02688" w14:textId="77777777" w:rsidR="00575858" w:rsidRPr="00575858" w:rsidRDefault="00575858" w:rsidP="00A34745">
            <w:pPr>
              <w:pStyle w:val="TableText"/>
            </w:pPr>
            <w:r w:rsidRPr="00575858">
              <w:t>5,226</w:t>
            </w:r>
          </w:p>
        </w:tc>
        <w:tc>
          <w:tcPr>
            <w:tcW w:w="1471" w:type="dxa"/>
            <w:tcBorders>
              <w:top w:val="nil"/>
              <w:left w:val="nil"/>
              <w:bottom w:val="single" w:sz="8" w:space="0" w:color="auto"/>
              <w:right w:val="single" w:sz="8" w:space="0" w:color="auto"/>
            </w:tcBorders>
            <w:noWrap/>
            <w:vAlign w:val="center"/>
            <w:hideMark/>
          </w:tcPr>
          <w:p w14:paraId="3792F0AB" w14:textId="77777777" w:rsidR="00575858" w:rsidRPr="00575858" w:rsidRDefault="00575858" w:rsidP="00A34745">
            <w:pPr>
              <w:pStyle w:val="TableText"/>
            </w:pPr>
            <w:r w:rsidRPr="00575858">
              <w:t>1,780</w:t>
            </w:r>
          </w:p>
        </w:tc>
        <w:tc>
          <w:tcPr>
            <w:tcW w:w="1471" w:type="dxa"/>
            <w:tcBorders>
              <w:top w:val="single" w:sz="8" w:space="0" w:color="auto"/>
              <w:left w:val="single" w:sz="8" w:space="0" w:color="auto"/>
              <w:bottom w:val="single" w:sz="8" w:space="0" w:color="auto"/>
              <w:right w:val="single" w:sz="8" w:space="0" w:color="auto"/>
            </w:tcBorders>
            <w:noWrap/>
            <w:vAlign w:val="center"/>
            <w:hideMark/>
          </w:tcPr>
          <w:p w14:paraId="1B27B1FB" w14:textId="77777777" w:rsidR="00575858" w:rsidRPr="00575858" w:rsidRDefault="00575858" w:rsidP="00A34745">
            <w:pPr>
              <w:pStyle w:val="TableText"/>
            </w:pPr>
            <w:r w:rsidRPr="00575858">
              <w:t>N/A</w:t>
            </w:r>
          </w:p>
        </w:tc>
        <w:tc>
          <w:tcPr>
            <w:tcW w:w="1471" w:type="dxa"/>
            <w:tcBorders>
              <w:top w:val="single" w:sz="8" w:space="0" w:color="auto"/>
              <w:left w:val="single" w:sz="8" w:space="0" w:color="auto"/>
              <w:bottom w:val="single" w:sz="8" w:space="0" w:color="auto"/>
              <w:right w:val="single" w:sz="8" w:space="0" w:color="auto"/>
            </w:tcBorders>
            <w:noWrap/>
            <w:vAlign w:val="center"/>
            <w:hideMark/>
          </w:tcPr>
          <w:p w14:paraId="5CE3A633" w14:textId="77777777" w:rsidR="00575858" w:rsidRPr="00575858" w:rsidRDefault="00575858" w:rsidP="00A34745">
            <w:pPr>
              <w:pStyle w:val="TableText"/>
            </w:pPr>
            <w:r w:rsidRPr="00575858">
              <w:t>N/A</w:t>
            </w:r>
          </w:p>
        </w:tc>
        <w:tc>
          <w:tcPr>
            <w:tcW w:w="1390" w:type="dxa"/>
            <w:tcBorders>
              <w:top w:val="nil"/>
              <w:left w:val="nil"/>
              <w:bottom w:val="single" w:sz="8" w:space="0" w:color="auto"/>
              <w:right w:val="single" w:sz="8" w:space="0" w:color="auto"/>
            </w:tcBorders>
            <w:noWrap/>
            <w:vAlign w:val="center"/>
            <w:hideMark/>
          </w:tcPr>
          <w:p w14:paraId="246BDF53" w14:textId="77777777" w:rsidR="00575858" w:rsidRPr="00575858" w:rsidRDefault="00575858" w:rsidP="00A34745">
            <w:pPr>
              <w:pStyle w:val="TableText"/>
            </w:pPr>
            <w:r w:rsidRPr="00575858">
              <w:t>7,006</w:t>
            </w:r>
          </w:p>
        </w:tc>
      </w:tr>
      <w:tr w:rsidR="00575858" w:rsidRPr="00575858" w14:paraId="4CC2B664"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50120F04" w14:textId="77777777" w:rsidR="00575858" w:rsidRPr="00A34745" w:rsidRDefault="00575858" w:rsidP="00A34745">
            <w:pPr>
              <w:pStyle w:val="TableText"/>
              <w:rPr>
                <w:b/>
                <w:bCs/>
              </w:rPr>
            </w:pPr>
            <w:r w:rsidRPr="00A34745">
              <w:rPr>
                <w:b/>
                <w:bCs/>
              </w:rPr>
              <w:t>City of Fellsmere</w:t>
            </w:r>
          </w:p>
        </w:tc>
        <w:tc>
          <w:tcPr>
            <w:tcW w:w="1471" w:type="dxa"/>
            <w:tcBorders>
              <w:top w:val="nil"/>
              <w:left w:val="nil"/>
              <w:bottom w:val="single" w:sz="8" w:space="0" w:color="auto"/>
              <w:right w:val="single" w:sz="8" w:space="0" w:color="auto"/>
            </w:tcBorders>
            <w:noWrap/>
            <w:vAlign w:val="center"/>
            <w:hideMark/>
          </w:tcPr>
          <w:p w14:paraId="5FD6ECBC"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5344D1CC" w14:textId="77777777" w:rsidR="00575858" w:rsidRPr="00575858" w:rsidRDefault="00575858" w:rsidP="00A34745">
            <w:pPr>
              <w:pStyle w:val="TableText"/>
            </w:pPr>
            <w:r w:rsidRPr="00575858">
              <w:t>5,694</w:t>
            </w:r>
          </w:p>
        </w:tc>
        <w:tc>
          <w:tcPr>
            <w:tcW w:w="1471" w:type="dxa"/>
            <w:tcBorders>
              <w:top w:val="single" w:sz="8" w:space="0" w:color="auto"/>
              <w:left w:val="single" w:sz="8" w:space="0" w:color="auto"/>
              <w:bottom w:val="single" w:sz="8" w:space="0" w:color="auto"/>
              <w:right w:val="single" w:sz="8" w:space="0" w:color="auto"/>
            </w:tcBorders>
            <w:noWrap/>
            <w:vAlign w:val="center"/>
            <w:hideMark/>
          </w:tcPr>
          <w:p w14:paraId="12314F5C"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08BE4482" w14:textId="77777777" w:rsidR="00575858" w:rsidRPr="00575858" w:rsidRDefault="00575858" w:rsidP="00A34745">
            <w:pPr>
              <w:pStyle w:val="TableText"/>
            </w:pPr>
            <w:r w:rsidRPr="00575858">
              <w:t>N/A</w:t>
            </w:r>
          </w:p>
        </w:tc>
        <w:tc>
          <w:tcPr>
            <w:tcW w:w="1390" w:type="dxa"/>
            <w:tcBorders>
              <w:top w:val="nil"/>
              <w:left w:val="nil"/>
              <w:bottom w:val="single" w:sz="8" w:space="0" w:color="auto"/>
              <w:right w:val="single" w:sz="8" w:space="0" w:color="auto"/>
            </w:tcBorders>
            <w:noWrap/>
            <w:vAlign w:val="center"/>
            <w:hideMark/>
          </w:tcPr>
          <w:p w14:paraId="0656D8AA" w14:textId="77777777" w:rsidR="00575858" w:rsidRPr="00575858" w:rsidRDefault="00575858" w:rsidP="00A34745">
            <w:pPr>
              <w:pStyle w:val="TableText"/>
            </w:pPr>
            <w:r w:rsidRPr="00575858">
              <w:t>5,694</w:t>
            </w:r>
          </w:p>
        </w:tc>
      </w:tr>
      <w:tr w:rsidR="00575858" w:rsidRPr="00575858" w14:paraId="15EDCE98"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64DC02DA" w14:textId="77777777" w:rsidR="00575858" w:rsidRPr="00A34745" w:rsidRDefault="00575858" w:rsidP="00A34745">
            <w:pPr>
              <w:pStyle w:val="TableText"/>
              <w:rPr>
                <w:b/>
                <w:bCs/>
              </w:rPr>
            </w:pPr>
            <w:r w:rsidRPr="00A34745">
              <w:rPr>
                <w:b/>
                <w:bCs/>
              </w:rPr>
              <w:t>Town Melbourne Beach</w:t>
            </w:r>
          </w:p>
        </w:tc>
        <w:tc>
          <w:tcPr>
            <w:tcW w:w="1471" w:type="dxa"/>
            <w:tcBorders>
              <w:top w:val="nil"/>
              <w:left w:val="nil"/>
              <w:bottom w:val="single" w:sz="8" w:space="0" w:color="auto"/>
              <w:right w:val="single" w:sz="8" w:space="0" w:color="auto"/>
            </w:tcBorders>
            <w:noWrap/>
            <w:vAlign w:val="center"/>
            <w:hideMark/>
          </w:tcPr>
          <w:p w14:paraId="67664DF1" w14:textId="77777777" w:rsidR="00575858" w:rsidRPr="00575858" w:rsidRDefault="00575858" w:rsidP="00A34745">
            <w:pPr>
              <w:pStyle w:val="TableText"/>
            </w:pPr>
            <w:r w:rsidRPr="00575858">
              <w:t>2,817</w:t>
            </w:r>
          </w:p>
        </w:tc>
        <w:tc>
          <w:tcPr>
            <w:tcW w:w="1471" w:type="dxa"/>
            <w:tcBorders>
              <w:top w:val="nil"/>
              <w:left w:val="nil"/>
              <w:bottom w:val="single" w:sz="8" w:space="0" w:color="auto"/>
              <w:right w:val="single" w:sz="8" w:space="0" w:color="auto"/>
            </w:tcBorders>
            <w:noWrap/>
            <w:vAlign w:val="center"/>
            <w:hideMark/>
          </w:tcPr>
          <w:p w14:paraId="5AC91434"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6F19002E"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2D28D721" w14:textId="77777777" w:rsidR="00575858" w:rsidRPr="00575858" w:rsidRDefault="00575858" w:rsidP="00A34745">
            <w:pPr>
              <w:pStyle w:val="TableText"/>
            </w:pPr>
            <w:r w:rsidRPr="00575858">
              <w:t>N/A</w:t>
            </w:r>
          </w:p>
        </w:tc>
        <w:tc>
          <w:tcPr>
            <w:tcW w:w="1390" w:type="dxa"/>
            <w:tcBorders>
              <w:top w:val="nil"/>
              <w:left w:val="nil"/>
              <w:bottom w:val="single" w:sz="8" w:space="0" w:color="auto"/>
              <w:right w:val="single" w:sz="8" w:space="0" w:color="auto"/>
            </w:tcBorders>
            <w:noWrap/>
            <w:vAlign w:val="center"/>
            <w:hideMark/>
          </w:tcPr>
          <w:p w14:paraId="12D1CE8E" w14:textId="77777777" w:rsidR="00575858" w:rsidRPr="00575858" w:rsidRDefault="00575858" w:rsidP="00A34745">
            <w:pPr>
              <w:pStyle w:val="TableText"/>
            </w:pPr>
            <w:r w:rsidRPr="00575858">
              <w:t>2,817</w:t>
            </w:r>
          </w:p>
        </w:tc>
      </w:tr>
      <w:tr w:rsidR="00575858" w:rsidRPr="00BC546D" w14:paraId="74F0F941"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shd w:val="clear" w:color="000000" w:fill="D9D9D9"/>
            <w:noWrap/>
            <w:vAlign w:val="center"/>
            <w:hideMark/>
          </w:tcPr>
          <w:p w14:paraId="5F1B48C0" w14:textId="77777777" w:rsidR="00575858" w:rsidRPr="00A34745" w:rsidRDefault="00575858" w:rsidP="00A34745">
            <w:pPr>
              <w:pStyle w:val="TableText"/>
              <w:rPr>
                <w:b/>
                <w:bCs/>
              </w:rPr>
            </w:pPr>
            <w:r w:rsidRPr="00A34745">
              <w:rPr>
                <w:b/>
                <w:bCs/>
              </w:rPr>
              <w:t>Town of Indialantic</w:t>
            </w:r>
          </w:p>
        </w:tc>
        <w:tc>
          <w:tcPr>
            <w:tcW w:w="1471" w:type="dxa"/>
            <w:tcBorders>
              <w:top w:val="nil"/>
              <w:left w:val="nil"/>
              <w:bottom w:val="single" w:sz="8" w:space="0" w:color="auto"/>
              <w:right w:val="single" w:sz="8" w:space="0" w:color="auto"/>
            </w:tcBorders>
            <w:shd w:val="clear" w:color="000000" w:fill="D9D9D9"/>
            <w:noWrap/>
            <w:vAlign w:val="center"/>
            <w:hideMark/>
          </w:tcPr>
          <w:p w14:paraId="34C2DC0C" w14:textId="77777777" w:rsidR="00575858" w:rsidRPr="00A34745" w:rsidRDefault="00575858" w:rsidP="00A34745">
            <w:pPr>
              <w:pStyle w:val="TableText"/>
              <w:rPr>
                <w:b/>
                <w:bCs/>
              </w:rPr>
            </w:pPr>
            <w:r w:rsidRPr="00A34745">
              <w:rPr>
                <w:b/>
                <w:bCs/>
              </w:rPr>
              <w:t>1,925</w:t>
            </w:r>
          </w:p>
        </w:tc>
        <w:tc>
          <w:tcPr>
            <w:tcW w:w="1471"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2807A39" w14:textId="77777777" w:rsidR="00575858" w:rsidRPr="00A34745" w:rsidRDefault="00575858" w:rsidP="00A34745">
            <w:pPr>
              <w:pStyle w:val="TableText"/>
              <w:rPr>
                <w:b/>
                <w:bCs/>
              </w:rPr>
            </w:pPr>
            <w:r w:rsidRPr="00A34745">
              <w:rPr>
                <w:b/>
                <w:bCs/>
              </w:rPr>
              <w:t>N/A</w:t>
            </w:r>
          </w:p>
        </w:tc>
        <w:tc>
          <w:tcPr>
            <w:tcW w:w="1471" w:type="dxa"/>
            <w:tcBorders>
              <w:top w:val="nil"/>
              <w:left w:val="nil"/>
              <w:bottom w:val="single" w:sz="8" w:space="0" w:color="auto"/>
              <w:right w:val="single" w:sz="8" w:space="0" w:color="auto"/>
            </w:tcBorders>
            <w:shd w:val="clear" w:color="000000" w:fill="D9D9D9"/>
            <w:noWrap/>
            <w:vAlign w:val="center"/>
            <w:hideMark/>
          </w:tcPr>
          <w:p w14:paraId="05DDA996" w14:textId="77777777" w:rsidR="00575858" w:rsidRPr="00A34745" w:rsidRDefault="00575858" w:rsidP="00A34745">
            <w:pPr>
              <w:pStyle w:val="TableText"/>
              <w:rPr>
                <w:b/>
                <w:bCs/>
              </w:rPr>
            </w:pPr>
            <w:r w:rsidRPr="00A34745">
              <w:rPr>
                <w:b/>
                <w:bCs/>
              </w:rPr>
              <w:t>N/A</w:t>
            </w:r>
          </w:p>
        </w:tc>
        <w:tc>
          <w:tcPr>
            <w:tcW w:w="1471" w:type="dxa"/>
            <w:tcBorders>
              <w:top w:val="nil"/>
              <w:left w:val="nil"/>
              <w:bottom w:val="single" w:sz="8" w:space="0" w:color="auto"/>
              <w:right w:val="single" w:sz="8" w:space="0" w:color="auto"/>
            </w:tcBorders>
            <w:shd w:val="clear" w:color="000000" w:fill="D9D9D9"/>
            <w:noWrap/>
            <w:vAlign w:val="center"/>
            <w:hideMark/>
          </w:tcPr>
          <w:p w14:paraId="23BFA0E8" w14:textId="77777777" w:rsidR="00575858" w:rsidRPr="00A34745" w:rsidRDefault="00575858" w:rsidP="00A34745">
            <w:pPr>
              <w:pStyle w:val="TableText"/>
              <w:rPr>
                <w:b/>
                <w:bCs/>
              </w:rPr>
            </w:pPr>
            <w:r w:rsidRPr="00A34745">
              <w:rPr>
                <w:b/>
                <w:bCs/>
              </w:rPr>
              <w:t>N/A</w:t>
            </w:r>
          </w:p>
        </w:tc>
        <w:tc>
          <w:tcPr>
            <w:tcW w:w="1390" w:type="dxa"/>
            <w:tcBorders>
              <w:top w:val="nil"/>
              <w:left w:val="nil"/>
              <w:bottom w:val="single" w:sz="8" w:space="0" w:color="auto"/>
              <w:right w:val="single" w:sz="8" w:space="0" w:color="auto"/>
            </w:tcBorders>
            <w:shd w:val="clear" w:color="000000" w:fill="D9D9D9"/>
            <w:noWrap/>
            <w:vAlign w:val="center"/>
            <w:hideMark/>
          </w:tcPr>
          <w:p w14:paraId="098CADB7" w14:textId="77777777" w:rsidR="00575858" w:rsidRPr="00A34745" w:rsidRDefault="00575858" w:rsidP="00A34745">
            <w:pPr>
              <w:pStyle w:val="TableText"/>
              <w:rPr>
                <w:b/>
                <w:bCs/>
              </w:rPr>
            </w:pPr>
            <w:r w:rsidRPr="00A34745">
              <w:rPr>
                <w:b/>
                <w:bCs/>
              </w:rPr>
              <w:t>0</w:t>
            </w:r>
          </w:p>
        </w:tc>
      </w:tr>
      <w:tr w:rsidR="00575858" w:rsidRPr="00BC546D" w14:paraId="43136E02"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shd w:val="clear" w:color="000000" w:fill="D9D9D9"/>
            <w:noWrap/>
            <w:vAlign w:val="center"/>
            <w:hideMark/>
          </w:tcPr>
          <w:p w14:paraId="5B972028" w14:textId="77777777" w:rsidR="00575858" w:rsidRPr="00A34745" w:rsidRDefault="00575858" w:rsidP="00A34745">
            <w:pPr>
              <w:pStyle w:val="TableText"/>
              <w:rPr>
                <w:b/>
                <w:bCs/>
              </w:rPr>
            </w:pPr>
            <w:r w:rsidRPr="00A34745">
              <w:rPr>
                <w:b/>
                <w:bCs/>
              </w:rPr>
              <w:t>Town of St. Lucie Village</w:t>
            </w:r>
          </w:p>
        </w:tc>
        <w:tc>
          <w:tcPr>
            <w:tcW w:w="1471" w:type="dxa"/>
            <w:tcBorders>
              <w:top w:val="nil"/>
              <w:left w:val="nil"/>
              <w:bottom w:val="single" w:sz="8" w:space="0" w:color="auto"/>
              <w:right w:val="single" w:sz="8" w:space="0" w:color="auto"/>
            </w:tcBorders>
            <w:shd w:val="clear" w:color="000000" w:fill="D9D9D9"/>
            <w:noWrap/>
            <w:vAlign w:val="center"/>
            <w:hideMark/>
          </w:tcPr>
          <w:p w14:paraId="4FB98DF3" w14:textId="77777777" w:rsidR="00575858" w:rsidRPr="00A34745" w:rsidRDefault="00575858" w:rsidP="00A34745">
            <w:pPr>
              <w:pStyle w:val="TableText"/>
              <w:rPr>
                <w:b/>
                <w:bCs/>
              </w:rPr>
            </w:pPr>
            <w:r w:rsidRPr="00A34745">
              <w:rPr>
                <w:b/>
                <w:bCs/>
              </w:rPr>
              <w:t>N/A</w:t>
            </w:r>
          </w:p>
        </w:tc>
        <w:tc>
          <w:tcPr>
            <w:tcW w:w="1471" w:type="dxa"/>
            <w:tcBorders>
              <w:top w:val="nil"/>
              <w:left w:val="nil"/>
              <w:bottom w:val="single" w:sz="8" w:space="0" w:color="auto"/>
              <w:right w:val="single" w:sz="8" w:space="0" w:color="auto"/>
            </w:tcBorders>
            <w:shd w:val="clear" w:color="000000" w:fill="D9D9D9"/>
            <w:noWrap/>
            <w:vAlign w:val="center"/>
            <w:hideMark/>
          </w:tcPr>
          <w:p w14:paraId="1C8780F1" w14:textId="77777777" w:rsidR="00575858" w:rsidRPr="00A34745" w:rsidRDefault="00575858" w:rsidP="00A34745">
            <w:pPr>
              <w:pStyle w:val="TableText"/>
              <w:rPr>
                <w:b/>
                <w:bCs/>
              </w:rPr>
            </w:pPr>
            <w:r w:rsidRPr="00A34745">
              <w:rPr>
                <w:b/>
                <w:bCs/>
              </w:rPr>
              <w:t>N/A</w:t>
            </w:r>
          </w:p>
        </w:tc>
        <w:tc>
          <w:tcPr>
            <w:tcW w:w="1471" w:type="dxa"/>
            <w:tcBorders>
              <w:top w:val="nil"/>
              <w:left w:val="nil"/>
              <w:bottom w:val="single" w:sz="8" w:space="0" w:color="auto"/>
              <w:right w:val="single" w:sz="8" w:space="0" w:color="auto"/>
            </w:tcBorders>
            <w:shd w:val="clear" w:color="000000" w:fill="D9D9D9"/>
            <w:noWrap/>
            <w:vAlign w:val="center"/>
            <w:hideMark/>
          </w:tcPr>
          <w:p w14:paraId="156A52FA" w14:textId="77777777" w:rsidR="00575858" w:rsidRPr="00A34745" w:rsidRDefault="00575858" w:rsidP="00A34745">
            <w:pPr>
              <w:pStyle w:val="TableText"/>
              <w:rPr>
                <w:b/>
                <w:bCs/>
              </w:rPr>
            </w:pPr>
            <w:r w:rsidRPr="00A34745">
              <w:rPr>
                <w:b/>
                <w:bCs/>
              </w:rPr>
              <w:t>N/A</w:t>
            </w:r>
          </w:p>
        </w:tc>
        <w:tc>
          <w:tcPr>
            <w:tcW w:w="1471" w:type="dxa"/>
            <w:tcBorders>
              <w:top w:val="nil"/>
              <w:left w:val="nil"/>
              <w:bottom w:val="single" w:sz="8" w:space="0" w:color="auto"/>
              <w:right w:val="single" w:sz="8" w:space="0" w:color="auto"/>
            </w:tcBorders>
            <w:shd w:val="clear" w:color="000000" w:fill="D9D9D9"/>
            <w:noWrap/>
            <w:vAlign w:val="center"/>
            <w:hideMark/>
          </w:tcPr>
          <w:p w14:paraId="2AFE07DB" w14:textId="77777777" w:rsidR="00575858" w:rsidRPr="00A34745" w:rsidRDefault="00575858" w:rsidP="00A34745">
            <w:pPr>
              <w:pStyle w:val="TableText"/>
              <w:rPr>
                <w:b/>
                <w:bCs/>
              </w:rPr>
            </w:pPr>
            <w:r w:rsidRPr="00A34745">
              <w:rPr>
                <w:b/>
                <w:bCs/>
              </w:rPr>
              <w:t>1,727</w:t>
            </w:r>
          </w:p>
        </w:tc>
        <w:tc>
          <w:tcPr>
            <w:tcW w:w="1390" w:type="dxa"/>
            <w:tcBorders>
              <w:top w:val="nil"/>
              <w:left w:val="nil"/>
              <w:bottom w:val="single" w:sz="8" w:space="0" w:color="auto"/>
              <w:right w:val="single" w:sz="8" w:space="0" w:color="auto"/>
            </w:tcBorders>
            <w:shd w:val="clear" w:color="000000" w:fill="D9D9D9"/>
            <w:noWrap/>
            <w:vAlign w:val="center"/>
            <w:hideMark/>
          </w:tcPr>
          <w:p w14:paraId="6E801786" w14:textId="77777777" w:rsidR="00575858" w:rsidRPr="00A34745" w:rsidRDefault="00575858" w:rsidP="00A34745">
            <w:pPr>
              <w:pStyle w:val="TableText"/>
              <w:rPr>
                <w:b/>
                <w:bCs/>
              </w:rPr>
            </w:pPr>
            <w:r w:rsidRPr="00A34745">
              <w:rPr>
                <w:b/>
                <w:bCs/>
              </w:rPr>
              <w:t>0</w:t>
            </w:r>
          </w:p>
        </w:tc>
      </w:tr>
      <w:tr w:rsidR="00575858" w:rsidRPr="00BC546D" w14:paraId="21FD0662"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shd w:val="clear" w:color="000000" w:fill="D9D9D9"/>
            <w:noWrap/>
            <w:vAlign w:val="center"/>
            <w:hideMark/>
          </w:tcPr>
          <w:p w14:paraId="5B702628" w14:textId="77777777" w:rsidR="00575858" w:rsidRPr="00A34745" w:rsidRDefault="00575858" w:rsidP="00A34745">
            <w:pPr>
              <w:pStyle w:val="TableText"/>
              <w:rPr>
                <w:b/>
                <w:bCs/>
              </w:rPr>
            </w:pPr>
            <w:r w:rsidRPr="00A34745">
              <w:rPr>
                <w:b/>
                <w:bCs/>
              </w:rPr>
              <w:t>Town of Melbourne Village</w:t>
            </w:r>
          </w:p>
        </w:tc>
        <w:tc>
          <w:tcPr>
            <w:tcW w:w="1471" w:type="dxa"/>
            <w:tcBorders>
              <w:top w:val="nil"/>
              <w:left w:val="nil"/>
              <w:bottom w:val="single" w:sz="8" w:space="0" w:color="auto"/>
              <w:right w:val="single" w:sz="8" w:space="0" w:color="auto"/>
            </w:tcBorders>
            <w:shd w:val="clear" w:color="000000" w:fill="D9D9D9"/>
            <w:noWrap/>
            <w:vAlign w:val="center"/>
            <w:hideMark/>
          </w:tcPr>
          <w:p w14:paraId="7874A7CA" w14:textId="77777777" w:rsidR="00575858" w:rsidRPr="00A34745" w:rsidRDefault="00575858" w:rsidP="00A34745">
            <w:pPr>
              <w:pStyle w:val="TableText"/>
              <w:rPr>
                <w:b/>
                <w:bCs/>
              </w:rPr>
            </w:pPr>
            <w:r w:rsidRPr="00A34745">
              <w:rPr>
                <w:b/>
                <w:bCs/>
              </w:rPr>
              <w:t>1,713</w:t>
            </w:r>
          </w:p>
        </w:tc>
        <w:tc>
          <w:tcPr>
            <w:tcW w:w="1471" w:type="dxa"/>
            <w:tcBorders>
              <w:top w:val="nil"/>
              <w:left w:val="nil"/>
              <w:bottom w:val="single" w:sz="8" w:space="0" w:color="auto"/>
              <w:right w:val="single" w:sz="8" w:space="0" w:color="auto"/>
            </w:tcBorders>
            <w:shd w:val="clear" w:color="000000" w:fill="D9D9D9"/>
            <w:noWrap/>
            <w:vAlign w:val="center"/>
            <w:hideMark/>
          </w:tcPr>
          <w:p w14:paraId="2E55F9BA" w14:textId="77777777" w:rsidR="00575858" w:rsidRPr="00A34745" w:rsidRDefault="00575858" w:rsidP="00A34745">
            <w:pPr>
              <w:pStyle w:val="TableText"/>
              <w:rPr>
                <w:b/>
                <w:bCs/>
              </w:rPr>
            </w:pPr>
            <w:r w:rsidRPr="00A34745">
              <w:rPr>
                <w:b/>
                <w:bCs/>
              </w:rPr>
              <w:t>N/A</w:t>
            </w:r>
          </w:p>
        </w:tc>
        <w:tc>
          <w:tcPr>
            <w:tcW w:w="1471" w:type="dxa"/>
            <w:tcBorders>
              <w:top w:val="nil"/>
              <w:left w:val="nil"/>
              <w:bottom w:val="single" w:sz="8" w:space="0" w:color="auto"/>
              <w:right w:val="single" w:sz="8" w:space="0" w:color="auto"/>
            </w:tcBorders>
            <w:shd w:val="clear" w:color="000000" w:fill="D9D9D9"/>
            <w:noWrap/>
            <w:vAlign w:val="center"/>
            <w:hideMark/>
          </w:tcPr>
          <w:p w14:paraId="335A2C76" w14:textId="77777777" w:rsidR="00575858" w:rsidRPr="00A34745" w:rsidRDefault="00575858" w:rsidP="00A34745">
            <w:pPr>
              <w:pStyle w:val="TableText"/>
              <w:rPr>
                <w:b/>
                <w:bCs/>
              </w:rPr>
            </w:pPr>
            <w:r w:rsidRPr="00A34745">
              <w:rPr>
                <w:b/>
                <w:bCs/>
              </w:rPr>
              <w:t>N/A</w:t>
            </w:r>
          </w:p>
        </w:tc>
        <w:tc>
          <w:tcPr>
            <w:tcW w:w="1471" w:type="dxa"/>
            <w:tcBorders>
              <w:top w:val="nil"/>
              <w:left w:val="nil"/>
              <w:bottom w:val="single" w:sz="8" w:space="0" w:color="auto"/>
              <w:right w:val="single" w:sz="8" w:space="0" w:color="auto"/>
            </w:tcBorders>
            <w:shd w:val="clear" w:color="000000" w:fill="D9D9D9"/>
            <w:noWrap/>
            <w:vAlign w:val="center"/>
            <w:hideMark/>
          </w:tcPr>
          <w:p w14:paraId="2568872E" w14:textId="77777777" w:rsidR="00575858" w:rsidRPr="00A34745" w:rsidRDefault="00575858" w:rsidP="00A34745">
            <w:pPr>
              <w:pStyle w:val="TableText"/>
              <w:rPr>
                <w:b/>
                <w:bCs/>
              </w:rPr>
            </w:pPr>
            <w:r w:rsidRPr="00A34745">
              <w:rPr>
                <w:b/>
                <w:bCs/>
              </w:rPr>
              <w:t>N/A</w:t>
            </w:r>
          </w:p>
        </w:tc>
        <w:tc>
          <w:tcPr>
            <w:tcW w:w="1390" w:type="dxa"/>
            <w:tcBorders>
              <w:top w:val="nil"/>
              <w:left w:val="nil"/>
              <w:bottom w:val="single" w:sz="8" w:space="0" w:color="auto"/>
              <w:right w:val="single" w:sz="8" w:space="0" w:color="auto"/>
            </w:tcBorders>
            <w:shd w:val="clear" w:color="000000" w:fill="D9D9D9"/>
            <w:noWrap/>
            <w:vAlign w:val="center"/>
            <w:hideMark/>
          </w:tcPr>
          <w:p w14:paraId="3616C129" w14:textId="77777777" w:rsidR="00575858" w:rsidRPr="00A34745" w:rsidRDefault="00575858" w:rsidP="00A34745">
            <w:pPr>
              <w:pStyle w:val="TableText"/>
              <w:rPr>
                <w:b/>
                <w:bCs/>
              </w:rPr>
            </w:pPr>
            <w:r w:rsidRPr="00A34745">
              <w:rPr>
                <w:b/>
                <w:bCs/>
              </w:rPr>
              <w:t>0</w:t>
            </w:r>
          </w:p>
        </w:tc>
      </w:tr>
      <w:tr w:rsidR="00575858" w:rsidRPr="00BC546D" w14:paraId="1D5322FF"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shd w:val="clear" w:color="000000" w:fill="D9D9D9"/>
            <w:noWrap/>
            <w:vAlign w:val="center"/>
            <w:hideMark/>
          </w:tcPr>
          <w:p w14:paraId="02EA91D5" w14:textId="77777777" w:rsidR="00575858" w:rsidRPr="00A34745" w:rsidRDefault="00575858" w:rsidP="00A34745">
            <w:pPr>
              <w:pStyle w:val="TableText"/>
              <w:rPr>
                <w:b/>
                <w:bCs/>
              </w:rPr>
            </w:pPr>
            <w:r w:rsidRPr="00A34745">
              <w:rPr>
                <w:b/>
                <w:bCs/>
              </w:rPr>
              <w:t>Town of Orchid</w:t>
            </w:r>
          </w:p>
        </w:tc>
        <w:tc>
          <w:tcPr>
            <w:tcW w:w="1471" w:type="dxa"/>
            <w:tcBorders>
              <w:top w:val="nil"/>
              <w:left w:val="nil"/>
              <w:bottom w:val="single" w:sz="8" w:space="0" w:color="auto"/>
              <w:right w:val="single" w:sz="8" w:space="0" w:color="auto"/>
            </w:tcBorders>
            <w:shd w:val="clear" w:color="000000" w:fill="D9D9D9"/>
            <w:noWrap/>
            <w:vAlign w:val="center"/>
            <w:hideMark/>
          </w:tcPr>
          <w:p w14:paraId="7BE93CA4" w14:textId="77777777" w:rsidR="00575858" w:rsidRPr="00A34745" w:rsidRDefault="00575858" w:rsidP="00A34745">
            <w:pPr>
              <w:pStyle w:val="TableText"/>
              <w:rPr>
                <w:b/>
                <w:bCs/>
              </w:rPr>
            </w:pPr>
            <w:r w:rsidRPr="00A34745">
              <w:rPr>
                <w:b/>
                <w:bCs/>
              </w:rPr>
              <w:t>N/A</w:t>
            </w:r>
          </w:p>
        </w:tc>
        <w:tc>
          <w:tcPr>
            <w:tcW w:w="1471" w:type="dxa"/>
            <w:tcBorders>
              <w:top w:val="nil"/>
              <w:left w:val="nil"/>
              <w:bottom w:val="single" w:sz="8" w:space="0" w:color="auto"/>
              <w:right w:val="single" w:sz="8" w:space="0" w:color="auto"/>
            </w:tcBorders>
            <w:shd w:val="clear" w:color="000000" w:fill="D9D9D9"/>
            <w:noWrap/>
            <w:vAlign w:val="center"/>
            <w:hideMark/>
          </w:tcPr>
          <w:p w14:paraId="3DC85C7D" w14:textId="77777777" w:rsidR="00575858" w:rsidRPr="00A34745" w:rsidRDefault="00575858" w:rsidP="00A34745">
            <w:pPr>
              <w:pStyle w:val="TableText"/>
              <w:rPr>
                <w:b/>
                <w:bCs/>
              </w:rPr>
            </w:pPr>
            <w:r w:rsidRPr="00A34745">
              <w:rPr>
                <w:b/>
                <w:bCs/>
              </w:rPr>
              <w:t>1,368</w:t>
            </w:r>
          </w:p>
        </w:tc>
        <w:tc>
          <w:tcPr>
            <w:tcW w:w="1471" w:type="dxa"/>
            <w:tcBorders>
              <w:top w:val="nil"/>
              <w:left w:val="nil"/>
              <w:bottom w:val="single" w:sz="8" w:space="0" w:color="auto"/>
              <w:right w:val="single" w:sz="8" w:space="0" w:color="auto"/>
            </w:tcBorders>
            <w:shd w:val="clear" w:color="000000" w:fill="D9D9D9"/>
            <w:noWrap/>
            <w:vAlign w:val="center"/>
            <w:hideMark/>
          </w:tcPr>
          <w:p w14:paraId="4A90EA05" w14:textId="77777777" w:rsidR="00575858" w:rsidRPr="00A34745" w:rsidRDefault="00575858" w:rsidP="00A34745">
            <w:pPr>
              <w:pStyle w:val="TableText"/>
              <w:rPr>
                <w:b/>
                <w:bCs/>
              </w:rPr>
            </w:pPr>
            <w:r w:rsidRPr="00A34745">
              <w:rPr>
                <w:b/>
                <w:bCs/>
              </w:rPr>
              <w:t>N/A</w:t>
            </w:r>
          </w:p>
        </w:tc>
        <w:tc>
          <w:tcPr>
            <w:tcW w:w="1471" w:type="dxa"/>
            <w:tcBorders>
              <w:top w:val="nil"/>
              <w:left w:val="nil"/>
              <w:bottom w:val="single" w:sz="8" w:space="0" w:color="auto"/>
              <w:right w:val="single" w:sz="8" w:space="0" w:color="auto"/>
            </w:tcBorders>
            <w:shd w:val="clear" w:color="000000" w:fill="D9D9D9"/>
            <w:noWrap/>
            <w:vAlign w:val="center"/>
            <w:hideMark/>
          </w:tcPr>
          <w:p w14:paraId="346EAE04" w14:textId="77777777" w:rsidR="00575858" w:rsidRPr="00A34745" w:rsidRDefault="00575858" w:rsidP="00A34745">
            <w:pPr>
              <w:pStyle w:val="TableText"/>
              <w:rPr>
                <w:b/>
                <w:bCs/>
              </w:rPr>
            </w:pPr>
            <w:r w:rsidRPr="00A34745">
              <w:rPr>
                <w:b/>
                <w:bCs/>
              </w:rPr>
              <w:t>N/A</w:t>
            </w:r>
          </w:p>
        </w:tc>
        <w:tc>
          <w:tcPr>
            <w:tcW w:w="1390" w:type="dxa"/>
            <w:tcBorders>
              <w:top w:val="nil"/>
              <w:left w:val="nil"/>
              <w:bottom w:val="single" w:sz="8" w:space="0" w:color="auto"/>
              <w:right w:val="single" w:sz="8" w:space="0" w:color="auto"/>
            </w:tcBorders>
            <w:shd w:val="clear" w:color="000000" w:fill="D9D9D9"/>
            <w:noWrap/>
            <w:vAlign w:val="center"/>
            <w:hideMark/>
          </w:tcPr>
          <w:p w14:paraId="15168E05" w14:textId="77777777" w:rsidR="00575858" w:rsidRPr="00A34745" w:rsidRDefault="00575858" w:rsidP="00A34745">
            <w:pPr>
              <w:pStyle w:val="TableText"/>
              <w:rPr>
                <w:b/>
                <w:bCs/>
              </w:rPr>
            </w:pPr>
            <w:r w:rsidRPr="00A34745">
              <w:rPr>
                <w:b/>
                <w:bCs/>
              </w:rPr>
              <w:t>0</w:t>
            </w:r>
          </w:p>
        </w:tc>
      </w:tr>
      <w:tr w:rsidR="00575858" w:rsidRPr="00BC546D" w14:paraId="1C1EC62F"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shd w:val="clear" w:color="000000" w:fill="D9D9D9"/>
            <w:noWrap/>
            <w:vAlign w:val="center"/>
            <w:hideMark/>
          </w:tcPr>
          <w:p w14:paraId="19724790" w14:textId="77777777" w:rsidR="00575858" w:rsidRPr="00A34745" w:rsidRDefault="00575858" w:rsidP="00A34745">
            <w:pPr>
              <w:pStyle w:val="TableText"/>
              <w:rPr>
                <w:b/>
                <w:bCs/>
              </w:rPr>
            </w:pPr>
            <w:r w:rsidRPr="00A34745">
              <w:rPr>
                <w:b/>
                <w:bCs/>
              </w:rPr>
              <w:t>City of Fort Pierce</w:t>
            </w:r>
          </w:p>
        </w:tc>
        <w:tc>
          <w:tcPr>
            <w:tcW w:w="1471" w:type="dxa"/>
            <w:tcBorders>
              <w:top w:val="nil"/>
              <w:left w:val="nil"/>
              <w:bottom w:val="single" w:sz="8" w:space="0" w:color="auto"/>
              <w:right w:val="single" w:sz="8" w:space="0" w:color="auto"/>
            </w:tcBorders>
            <w:shd w:val="clear" w:color="000000" w:fill="D9D9D9"/>
            <w:noWrap/>
            <w:vAlign w:val="center"/>
            <w:hideMark/>
          </w:tcPr>
          <w:p w14:paraId="50301842" w14:textId="77777777" w:rsidR="00575858" w:rsidRPr="00A34745" w:rsidRDefault="00575858" w:rsidP="00A34745">
            <w:pPr>
              <w:pStyle w:val="TableText"/>
              <w:rPr>
                <w:b/>
                <w:bCs/>
              </w:rPr>
            </w:pPr>
            <w:r w:rsidRPr="00A34745">
              <w:rPr>
                <w:b/>
                <w:bCs/>
              </w:rPr>
              <w:t>N/A</w:t>
            </w:r>
          </w:p>
        </w:tc>
        <w:tc>
          <w:tcPr>
            <w:tcW w:w="1471"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01F779D" w14:textId="77777777" w:rsidR="00575858" w:rsidRPr="00A34745" w:rsidRDefault="00575858" w:rsidP="00A34745">
            <w:pPr>
              <w:pStyle w:val="TableText"/>
              <w:rPr>
                <w:b/>
                <w:bCs/>
              </w:rPr>
            </w:pPr>
            <w:r w:rsidRPr="00A34745">
              <w:rPr>
                <w:b/>
                <w:bCs/>
              </w:rPr>
              <w:t>N/A</w:t>
            </w:r>
          </w:p>
        </w:tc>
        <w:tc>
          <w:tcPr>
            <w:tcW w:w="1471" w:type="dxa"/>
            <w:tcBorders>
              <w:top w:val="nil"/>
              <w:left w:val="nil"/>
              <w:bottom w:val="single" w:sz="8" w:space="0" w:color="auto"/>
              <w:right w:val="single" w:sz="8" w:space="0" w:color="auto"/>
            </w:tcBorders>
            <w:shd w:val="clear" w:color="000000" w:fill="D9D9D9"/>
            <w:noWrap/>
            <w:vAlign w:val="center"/>
            <w:hideMark/>
          </w:tcPr>
          <w:p w14:paraId="323CA17F" w14:textId="77777777" w:rsidR="00575858" w:rsidRPr="00A34745" w:rsidRDefault="00575858" w:rsidP="00A34745">
            <w:pPr>
              <w:pStyle w:val="TableText"/>
              <w:rPr>
                <w:b/>
                <w:bCs/>
              </w:rPr>
            </w:pPr>
            <w:r w:rsidRPr="00A34745">
              <w:rPr>
                <w:b/>
                <w:bCs/>
              </w:rPr>
              <w:t>N/A</w:t>
            </w:r>
          </w:p>
        </w:tc>
        <w:tc>
          <w:tcPr>
            <w:tcW w:w="1471" w:type="dxa"/>
            <w:tcBorders>
              <w:top w:val="nil"/>
              <w:left w:val="nil"/>
              <w:bottom w:val="single" w:sz="8" w:space="0" w:color="auto"/>
              <w:right w:val="single" w:sz="8" w:space="0" w:color="auto"/>
            </w:tcBorders>
            <w:shd w:val="clear" w:color="000000" w:fill="D9D9D9"/>
            <w:noWrap/>
            <w:vAlign w:val="center"/>
            <w:hideMark/>
          </w:tcPr>
          <w:p w14:paraId="5B0C4859" w14:textId="77777777" w:rsidR="00575858" w:rsidRPr="00A34745" w:rsidRDefault="00575858" w:rsidP="00A34745">
            <w:pPr>
              <w:pStyle w:val="TableText"/>
              <w:rPr>
                <w:b/>
                <w:bCs/>
              </w:rPr>
            </w:pPr>
            <w:r w:rsidRPr="00A34745">
              <w:rPr>
                <w:b/>
                <w:bCs/>
              </w:rPr>
              <w:t>887</w:t>
            </w:r>
          </w:p>
        </w:tc>
        <w:tc>
          <w:tcPr>
            <w:tcW w:w="1390" w:type="dxa"/>
            <w:tcBorders>
              <w:top w:val="nil"/>
              <w:left w:val="nil"/>
              <w:bottom w:val="single" w:sz="8" w:space="0" w:color="auto"/>
              <w:right w:val="single" w:sz="8" w:space="0" w:color="auto"/>
            </w:tcBorders>
            <w:shd w:val="clear" w:color="000000" w:fill="D9D9D9"/>
            <w:noWrap/>
            <w:vAlign w:val="center"/>
            <w:hideMark/>
          </w:tcPr>
          <w:p w14:paraId="0140558D" w14:textId="77777777" w:rsidR="00575858" w:rsidRPr="00A34745" w:rsidRDefault="00575858" w:rsidP="00A34745">
            <w:pPr>
              <w:pStyle w:val="TableText"/>
              <w:rPr>
                <w:b/>
                <w:bCs/>
              </w:rPr>
            </w:pPr>
            <w:r w:rsidRPr="00A34745">
              <w:rPr>
                <w:b/>
                <w:bCs/>
              </w:rPr>
              <w:t>0</w:t>
            </w:r>
          </w:p>
        </w:tc>
      </w:tr>
      <w:tr w:rsidR="00575858" w:rsidRPr="00BC546D" w14:paraId="15217700"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shd w:val="clear" w:color="000000" w:fill="D9D9D9"/>
            <w:noWrap/>
            <w:vAlign w:val="center"/>
            <w:hideMark/>
          </w:tcPr>
          <w:p w14:paraId="63A5C93F" w14:textId="77777777" w:rsidR="00575858" w:rsidRPr="00A34745" w:rsidRDefault="00575858" w:rsidP="00A34745">
            <w:pPr>
              <w:pStyle w:val="TableText"/>
              <w:rPr>
                <w:b/>
                <w:bCs/>
              </w:rPr>
            </w:pPr>
            <w:r w:rsidRPr="00A34745">
              <w:rPr>
                <w:b/>
                <w:bCs/>
              </w:rPr>
              <w:t>U.S. Air Force</w:t>
            </w:r>
          </w:p>
        </w:tc>
        <w:tc>
          <w:tcPr>
            <w:tcW w:w="1471" w:type="dxa"/>
            <w:tcBorders>
              <w:top w:val="nil"/>
              <w:left w:val="nil"/>
              <w:bottom w:val="single" w:sz="8" w:space="0" w:color="auto"/>
              <w:right w:val="single" w:sz="8" w:space="0" w:color="auto"/>
            </w:tcBorders>
            <w:shd w:val="clear" w:color="000000" w:fill="D9D9D9"/>
            <w:noWrap/>
            <w:vAlign w:val="center"/>
            <w:hideMark/>
          </w:tcPr>
          <w:p w14:paraId="6A2668DD" w14:textId="77777777" w:rsidR="00575858" w:rsidRPr="00A34745" w:rsidRDefault="00575858" w:rsidP="00A34745">
            <w:pPr>
              <w:pStyle w:val="TableText"/>
              <w:rPr>
                <w:b/>
                <w:bCs/>
              </w:rPr>
            </w:pPr>
            <w:r w:rsidRPr="00A34745">
              <w:rPr>
                <w:b/>
                <w:bCs/>
              </w:rPr>
              <w:t>512</w:t>
            </w:r>
          </w:p>
        </w:tc>
        <w:tc>
          <w:tcPr>
            <w:tcW w:w="1471" w:type="dxa"/>
            <w:tcBorders>
              <w:top w:val="nil"/>
              <w:left w:val="nil"/>
              <w:bottom w:val="single" w:sz="8" w:space="0" w:color="auto"/>
              <w:right w:val="single" w:sz="8" w:space="0" w:color="auto"/>
            </w:tcBorders>
            <w:shd w:val="clear" w:color="000000" w:fill="D9D9D9"/>
            <w:noWrap/>
            <w:vAlign w:val="center"/>
            <w:hideMark/>
          </w:tcPr>
          <w:p w14:paraId="5E91C8E4" w14:textId="77777777" w:rsidR="00575858" w:rsidRPr="00A34745" w:rsidRDefault="00575858" w:rsidP="00A34745">
            <w:pPr>
              <w:pStyle w:val="TableText"/>
              <w:rPr>
                <w:b/>
                <w:bCs/>
              </w:rPr>
            </w:pPr>
            <w:r w:rsidRPr="00A34745">
              <w:rPr>
                <w:b/>
                <w:bCs/>
              </w:rPr>
              <w:t>N/A</w:t>
            </w:r>
          </w:p>
        </w:tc>
        <w:tc>
          <w:tcPr>
            <w:tcW w:w="1471"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9D4AE2B" w14:textId="77777777" w:rsidR="00575858" w:rsidRPr="00A34745" w:rsidRDefault="00575858" w:rsidP="00A34745">
            <w:pPr>
              <w:pStyle w:val="TableText"/>
              <w:rPr>
                <w:b/>
                <w:bCs/>
              </w:rPr>
            </w:pPr>
            <w:r w:rsidRPr="00A34745">
              <w:rPr>
                <w:b/>
                <w:bCs/>
              </w:rPr>
              <w:t>N/A</w:t>
            </w:r>
          </w:p>
        </w:tc>
        <w:tc>
          <w:tcPr>
            <w:tcW w:w="1471"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F2A6B36" w14:textId="77777777" w:rsidR="00575858" w:rsidRPr="00A34745" w:rsidRDefault="00575858" w:rsidP="00A34745">
            <w:pPr>
              <w:pStyle w:val="TableText"/>
              <w:rPr>
                <w:b/>
                <w:bCs/>
              </w:rPr>
            </w:pPr>
            <w:r w:rsidRPr="00A34745">
              <w:rPr>
                <w:b/>
                <w:bCs/>
              </w:rPr>
              <w:t>N/A</w:t>
            </w:r>
          </w:p>
        </w:tc>
        <w:tc>
          <w:tcPr>
            <w:tcW w:w="1390" w:type="dxa"/>
            <w:tcBorders>
              <w:top w:val="nil"/>
              <w:left w:val="nil"/>
              <w:bottom w:val="single" w:sz="8" w:space="0" w:color="auto"/>
              <w:right w:val="single" w:sz="8" w:space="0" w:color="auto"/>
            </w:tcBorders>
            <w:shd w:val="clear" w:color="000000" w:fill="D9D9D9"/>
            <w:noWrap/>
            <w:vAlign w:val="center"/>
            <w:hideMark/>
          </w:tcPr>
          <w:p w14:paraId="695FA3F2" w14:textId="77777777" w:rsidR="00575858" w:rsidRPr="00A34745" w:rsidRDefault="00575858" w:rsidP="00A34745">
            <w:pPr>
              <w:pStyle w:val="TableText"/>
              <w:rPr>
                <w:b/>
                <w:bCs/>
              </w:rPr>
            </w:pPr>
            <w:r w:rsidRPr="00A34745">
              <w:rPr>
                <w:b/>
                <w:bCs/>
              </w:rPr>
              <w:t>0</w:t>
            </w:r>
          </w:p>
        </w:tc>
      </w:tr>
      <w:tr w:rsidR="00575858" w:rsidRPr="00BC546D" w14:paraId="274F6219"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shd w:val="clear" w:color="000000" w:fill="D9D9D9"/>
            <w:noWrap/>
            <w:vAlign w:val="center"/>
            <w:hideMark/>
          </w:tcPr>
          <w:p w14:paraId="3FDEE6AF" w14:textId="77777777" w:rsidR="00575858" w:rsidRPr="00A34745" w:rsidRDefault="00575858" w:rsidP="00A34745">
            <w:pPr>
              <w:pStyle w:val="TableText"/>
              <w:rPr>
                <w:b/>
                <w:bCs/>
              </w:rPr>
            </w:pPr>
            <w:r w:rsidRPr="00A34745">
              <w:rPr>
                <w:b/>
                <w:bCs/>
              </w:rPr>
              <w:t>FL Turnpike</w:t>
            </w:r>
          </w:p>
        </w:tc>
        <w:tc>
          <w:tcPr>
            <w:tcW w:w="1471" w:type="dxa"/>
            <w:tcBorders>
              <w:top w:val="nil"/>
              <w:left w:val="nil"/>
              <w:bottom w:val="single" w:sz="8" w:space="0" w:color="auto"/>
              <w:right w:val="single" w:sz="8" w:space="0" w:color="auto"/>
            </w:tcBorders>
            <w:shd w:val="clear" w:color="000000" w:fill="D9D9D9"/>
            <w:noWrap/>
            <w:vAlign w:val="center"/>
            <w:hideMark/>
          </w:tcPr>
          <w:p w14:paraId="65449D71" w14:textId="77777777" w:rsidR="00575858" w:rsidRPr="00A34745" w:rsidRDefault="00575858" w:rsidP="00A34745">
            <w:pPr>
              <w:pStyle w:val="TableText"/>
              <w:rPr>
                <w:b/>
                <w:bCs/>
              </w:rPr>
            </w:pPr>
            <w:r w:rsidRPr="00A34745">
              <w:rPr>
                <w:b/>
                <w:bCs/>
              </w:rPr>
              <w:t>N/A</w:t>
            </w:r>
          </w:p>
        </w:tc>
        <w:tc>
          <w:tcPr>
            <w:tcW w:w="1471" w:type="dxa"/>
            <w:tcBorders>
              <w:top w:val="nil"/>
              <w:left w:val="nil"/>
              <w:bottom w:val="single" w:sz="8" w:space="0" w:color="auto"/>
              <w:right w:val="single" w:sz="8" w:space="0" w:color="auto"/>
            </w:tcBorders>
            <w:shd w:val="clear" w:color="000000" w:fill="D9D9D9"/>
            <w:noWrap/>
            <w:vAlign w:val="center"/>
            <w:hideMark/>
          </w:tcPr>
          <w:p w14:paraId="1458D809" w14:textId="77777777" w:rsidR="00575858" w:rsidRPr="00A34745" w:rsidRDefault="00575858" w:rsidP="00A34745">
            <w:pPr>
              <w:pStyle w:val="TableText"/>
              <w:rPr>
                <w:b/>
                <w:bCs/>
              </w:rPr>
            </w:pPr>
            <w:r w:rsidRPr="00A34745">
              <w:rPr>
                <w:b/>
                <w:bCs/>
              </w:rPr>
              <w:t>N/A</w:t>
            </w:r>
          </w:p>
        </w:tc>
        <w:tc>
          <w:tcPr>
            <w:tcW w:w="1471" w:type="dxa"/>
            <w:tcBorders>
              <w:top w:val="nil"/>
              <w:left w:val="nil"/>
              <w:bottom w:val="single" w:sz="8" w:space="0" w:color="auto"/>
              <w:right w:val="single" w:sz="8" w:space="0" w:color="auto"/>
            </w:tcBorders>
            <w:shd w:val="clear" w:color="000000" w:fill="D9D9D9"/>
            <w:noWrap/>
            <w:vAlign w:val="center"/>
            <w:hideMark/>
          </w:tcPr>
          <w:p w14:paraId="2F649EE6" w14:textId="77777777" w:rsidR="00575858" w:rsidRPr="00A34745" w:rsidRDefault="00575858" w:rsidP="00A34745">
            <w:pPr>
              <w:pStyle w:val="TableText"/>
              <w:rPr>
                <w:b/>
                <w:bCs/>
              </w:rPr>
            </w:pPr>
            <w:r w:rsidRPr="00A34745">
              <w:rPr>
                <w:b/>
                <w:bCs/>
              </w:rPr>
              <w:t>N/A</w:t>
            </w:r>
          </w:p>
        </w:tc>
        <w:tc>
          <w:tcPr>
            <w:tcW w:w="1471" w:type="dxa"/>
            <w:tcBorders>
              <w:top w:val="nil"/>
              <w:left w:val="nil"/>
              <w:bottom w:val="single" w:sz="8" w:space="0" w:color="auto"/>
              <w:right w:val="single" w:sz="8" w:space="0" w:color="auto"/>
            </w:tcBorders>
            <w:shd w:val="clear" w:color="000000" w:fill="D9D9D9"/>
            <w:noWrap/>
            <w:vAlign w:val="center"/>
            <w:hideMark/>
          </w:tcPr>
          <w:p w14:paraId="423097ED" w14:textId="77777777" w:rsidR="00575858" w:rsidRPr="00A34745" w:rsidRDefault="00575858" w:rsidP="00A34745">
            <w:pPr>
              <w:pStyle w:val="TableText"/>
              <w:rPr>
                <w:b/>
                <w:bCs/>
              </w:rPr>
            </w:pPr>
            <w:r w:rsidRPr="00A34745">
              <w:rPr>
                <w:b/>
                <w:bCs/>
              </w:rPr>
              <w:t>391</w:t>
            </w:r>
          </w:p>
        </w:tc>
        <w:tc>
          <w:tcPr>
            <w:tcW w:w="1390" w:type="dxa"/>
            <w:tcBorders>
              <w:top w:val="nil"/>
              <w:left w:val="nil"/>
              <w:bottom w:val="single" w:sz="8" w:space="0" w:color="auto"/>
              <w:right w:val="single" w:sz="8" w:space="0" w:color="auto"/>
            </w:tcBorders>
            <w:shd w:val="clear" w:color="000000" w:fill="D9D9D9"/>
            <w:noWrap/>
            <w:vAlign w:val="center"/>
            <w:hideMark/>
          </w:tcPr>
          <w:p w14:paraId="5D4125AE" w14:textId="77777777" w:rsidR="00575858" w:rsidRPr="00A34745" w:rsidRDefault="00575858" w:rsidP="00A34745">
            <w:pPr>
              <w:pStyle w:val="TableText"/>
              <w:rPr>
                <w:b/>
                <w:bCs/>
              </w:rPr>
            </w:pPr>
            <w:r w:rsidRPr="00A34745">
              <w:rPr>
                <w:b/>
                <w:bCs/>
              </w:rPr>
              <w:t>0</w:t>
            </w:r>
          </w:p>
        </w:tc>
      </w:tr>
      <w:tr w:rsidR="00575858" w:rsidRPr="00BC546D" w14:paraId="77266B9D" w14:textId="77777777" w:rsidTr="00A34745">
        <w:trPr>
          <w:trHeight w:hRule="exact" w:val="288"/>
          <w:jc w:val="center"/>
        </w:trPr>
        <w:tc>
          <w:tcPr>
            <w:tcW w:w="2602" w:type="dxa"/>
            <w:tcBorders>
              <w:top w:val="nil"/>
              <w:left w:val="single" w:sz="8" w:space="0" w:color="auto"/>
              <w:bottom w:val="single" w:sz="8" w:space="0" w:color="auto"/>
              <w:right w:val="single" w:sz="8" w:space="0" w:color="auto"/>
            </w:tcBorders>
            <w:shd w:val="clear" w:color="auto" w:fill="FFFFCC"/>
            <w:noWrap/>
            <w:vAlign w:val="center"/>
            <w:hideMark/>
          </w:tcPr>
          <w:p w14:paraId="2B73236A" w14:textId="77777777" w:rsidR="00575858" w:rsidRPr="00A34745" w:rsidRDefault="00575858" w:rsidP="00A34745">
            <w:pPr>
              <w:pStyle w:val="TableText"/>
              <w:rPr>
                <w:b/>
                <w:bCs/>
              </w:rPr>
            </w:pPr>
            <w:r w:rsidRPr="00A34745">
              <w:rPr>
                <w:b/>
                <w:bCs/>
              </w:rPr>
              <w:t>Total</w:t>
            </w:r>
          </w:p>
        </w:tc>
        <w:tc>
          <w:tcPr>
            <w:tcW w:w="1471" w:type="dxa"/>
            <w:tcBorders>
              <w:top w:val="nil"/>
              <w:left w:val="nil"/>
              <w:bottom w:val="single" w:sz="8" w:space="0" w:color="auto"/>
              <w:right w:val="single" w:sz="8" w:space="0" w:color="auto"/>
            </w:tcBorders>
            <w:shd w:val="clear" w:color="auto" w:fill="FFFFCC"/>
            <w:noWrap/>
            <w:hideMark/>
          </w:tcPr>
          <w:p w14:paraId="7B22542C" w14:textId="24057131" w:rsidR="00575858" w:rsidRPr="00A34745" w:rsidRDefault="00575858" w:rsidP="00A34745">
            <w:pPr>
              <w:pStyle w:val="TableText"/>
              <w:rPr>
                <w:b/>
                <w:bCs/>
              </w:rPr>
            </w:pPr>
            <w:r w:rsidRPr="00A34745">
              <w:rPr>
                <w:b/>
                <w:bCs/>
              </w:rPr>
              <w:t>256,654</w:t>
            </w:r>
          </w:p>
        </w:tc>
        <w:tc>
          <w:tcPr>
            <w:tcW w:w="1471" w:type="dxa"/>
            <w:tcBorders>
              <w:top w:val="single" w:sz="8" w:space="0" w:color="auto"/>
              <w:left w:val="single" w:sz="8" w:space="0" w:color="auto"/>
              <w:bottom w:val="single" w:sz="8" w:space="0" w:color="auto"/>
              <w:right w:val="single" w:sz="8" w:space="0" w:color="auto"/>
            </w:tcBorders>
            <w:shd w:val="clear" w:color="auto" w:fill="FFFFCC"/>
            <w:noWrap/>
            <w:hideMark/>
          </w:tcPr>
          <w:p w14:paraId="6F0424CD" w14:textId="084C5B1B" w:rsidR="00575858" w:rsidRPr="00A34745" w:rsidRDefault="00575858" w:rsidP="00A34745">
            <w:pPr>
              <w:pStyle w:val="TableText"/>
              <w:rPr>
                <w:b/>
                <w:bCs/>
              </w:rPr>
            </w:pPr>
            <w:r w:rsidRPr="00A34745">
              <w:rPr>
                <w:b/>
                <w:bCs/>
              </w:rPr>
              <w:t>255,992</w:t>
            </w:r>
          </w:p>
        </w:tc>
        <w:tc>
          <w:tcPr>
            <w:tcW w:w="1471" w:type="dxa"/>
            <w:tcBorders>
              <w:top w:val="single" w:sz="8" w:space="0" w:color="auto"/>
              <w:left w:val="single" w:sz="8" w:space="0" w:color="auto"/>
              <w:bottom w:val="single" w:sz="8" w:space="0" w:color="auto"/>
              <w:right w:val="single" w:sz="8" w:space="0" w:color="auto"/>
            </w:tcBorders>
            <w:shd w:val="clear" w:color="auto" w:fill="FFFFCC"/>
            <w:noWrap/>
            <w:hideMark/>
          </w:tcPr>
          <w:p w14:paraId="0D04C064" w14:textId="3322A9C8" w:rsidR="00575858" w:rsidRPr="00A34745" w:rsidRDefault="00575858" w:rsidP="00A34745">
            <w:pPr>
              <w:pStyle w:val="TableText"/>
              <w:rPr>
                <w:b/>
                <w:bCs/>
              </w:rPr>
            </w:pPr>
            <w:r w:rsidRPr="00A34745">
              <w:rPr>
                <w:b/>
                <w:bCs/>
              </w:rPr>
              <w:t>292,141</w:t>
            </w:r>
          </w:p>
        </w:tc>
        <w:tc>
          <w:tcPr>
            <w:tcW w:w="1471" w:type="dxa"/>
            <w:tcBorders>
              <w:top w:val="single" w:sz="8" w:space="0" w:color="auto"/>
              <w:left w:val="single" w:sz="8" w:space="0" w:color="auto"/>
              <w:bottom w:val="single" w:sz="8" w:space="0" w:color="auto"/>
              <w:right w:val="single" w:sz="8" w:space="0" w:color="auto"/>
            </w:tcBorders>
            <w:shd w:val="clear" w:color="auto" w:fill="FFFFCC"/>
            <w:noWrap/>
            <w:hideMark/>
          </w:tcPr>
          <w:p w14:paraId="0A556FCF" w14:textId="268B6F31" w:rsidR="00575858" w:rsidRPr="00A34745" w:rsidRDefault="00575858" w:rsidP="00A34745">
            <w:pPr>
              <w:pStyle w:val="TableText"/>
              <w:rPr>
                <w:b/>
                <w:bCs/>
              </w:rPr>
            </w:pPr>
            <w:r w:rsidRPr="00A34745">
              <w:rPr>
                <w:b/>
                <w:bCs/>
              </w:rPr>
              <w:t>87,447</w:t>
            </w:r>
          </w:p>
        </w:tc>
        <w:tc>
          <w:tcPr>
            <w:tcW w:w="1390" w:type="dxa"/>
            <w:tcBorders>
              <w:top w:val="single" w:sz="8" w:space="0" w:color="auto"/>
              <w:left w:val="single" w:sz="8" w:space="0" w:color="auto"/>
              <w:bottom w:val="single" w:sz="8" w:space="0" w:color="auto"/>
              <w:right w:val="single" w:sz="8" w:space="0" w:color="auto"/>
            </w:tcBorders>
            <w:shd w:val="clear" w:color="auto" w:fill="FFFFCC"/>
            <w:noWrap/>
            <w:hideMark/>
          </w:tcPr>
          <w:p w14:paraId="0AAF0383" w14:textId="759E9FB7" w:rsidR="00575858" w:rsidRPr="00A34745" w:rsidRDefault="00575858" w:rsidP="00A34745">
            <w:pPr>
              <w:pStyle w:val="TableText"/>
              <w:rPr>
                <w:b/>
                <w:bCs/>
              </w:rPr>
            </w:pPr>
            <w:r w:rsidRPr="00A34745">
              <w:rPr>
                <w:b/>
                <w:bCs/>
              </w:rPr>
              <w:t>883,711</w:t>
            </w:r>
          </w:p>
        </w:tc>
      </w:tr>
    </w:tbl>
    <w:p w14:paraId="5DB9C22C" w14:textId="77777777" w:rsidR="00ED04CA" w:rsidRDefault="00ED04CA" w:rsidP="00547724">
      <w:pPr>
        <w:sectPr w:rsidR="00ED04CA" w:rsidSect="00601F1F">
          <w:pgSz w:w="12240" w:h="15840" w:code="1"/>
          <w:pgMar w:top="1440" w:right="1440" w:bottom="1440" w:left="1440" w:header="720" w:footer="720" w:gutter="0"/>
          <w:cols w:space="720"/>
          <w:docGrid w:linePitch="360"/>
        </w:sectPr>
      </w:pPr>
    </w:p>
    <w:p w14:paraId="0860BA76" w14:textId="785E88F9" w:rsidR="00E11DEB" w:rsidRDefault="00E11DEB" w:rsidP="00547724"/>
    <w:p w14:paraId="1FB57FC5" w14:textId="7F3FDC4D" w:rsidR="00AD0492" w:rsidRDefault="00AD0492" w:rsidP="00216A72">
      <w:pPr>
        <w:pStyle w:val="Caption"/>
        <w:keepNext/>
        <w:spacing w:before="0" w:after="0"/>
      </w:pPr>
      <w:bookmarkStart w:id="202" w:name="_Ref55410635"/>
      <w:bookmarkStart w:id="203" w:name="_Toc56428129"/>
      <w:r>
        <w:t xml:space="preserve">Table </w:t>
      </w:r>
      <w:fldSimple w:instr=" SEQ Table \* ARABIC ">
        <w:r w:rsidR="00260940">
          <w:rPr>
            <w:noProof/>
          </w:rPr>
          <w:t>15</w:t>
        </w:r>
      </w:fldSimple>
      <w:bookmarkEnd w:id="202"/>
      <w:r w:rsidR="00D11D7F">
        <w:t>. TP load required reductions by entity (lbs/yr)</w:t>
      </w:r>
      <w:bookmarkEnd w:id="203"/>
    </w:p>
    <w:p w14:paraId="1AD14E9F" w14:textId="4D0203D7" w:rsidR="00D11D7F" w:rsidRDefault="00D11D7F" w:rsidP="00216A72">
      <w:pPr>
        <w:spacing w:after="0"/>
        <w:rPr>
          <w:sz w:val="16"/>
          <w:szCs w:val="16"/>
        </w:rPr>
      </w:pPr>
      <w:r w:rsidRPr="00216A72">
        <w:rPr>
          <w:b/>
          <w:bCs/>
          <w:sz w:val="16"/>
          <w:szCs w:val="16"/>
        </w:rPr>
        <w:t>Note:</w:t>
      </w:r>
      <w:r w:rsidRPr="00216A72">
        <w:rPr>
          <w:sz w:val="16"/>
          <w:szCs w:val="16"/>
        </w:rPr>
        <w:t xml:space="preserve"> Grey highlighting and boldface type indicate jurisdictions meeting the classification requirements for low priority.</w:t>
      </w:r>
    </w:p>
    <w:p w14:paraId="615A371B" w14:textId="46424960" w:rsidR="00480B54" w:rsidRPr="00216A72" w:rsidRDefault="00480B54" w:rsidP="00216A72">
      <w:pPr>
        <w:spacing w:after="0"/>
        <w:rPr>
          <w:sz w:val="16"/>
          <w:szCs w:val="16"/>
        </w:rPr>
      </w:pPr>
      <w:r>
        <w:rPr>
          <w:sz w:val="16"/>
          <w:szCs w:val="16"/>
        </w:rPr>
        <w:t>N/A = Not applicable</w:t>
      </w:r>
    </w:p>
    <w:tbl>
      <w:tblPr>
        <w:tblW w:w="9870" w:type="dxa"/>
        <w:jc w:val="center"/>
        <w:tblCellMar>
          <w:top w:w="15" w:type="dxa"/>
          <w:bottom w:w="15" w:type="dxa"/>
        </w:tblCellMar>
        <w:tblLook w:val="04A0" w:firstRow="1" w:lastRow="0" w:firstColumn="1" w:lastColumn="0" w:noHBand="0" w:noVBand="1"/>
      </w:tblPr>
      <w:tblGrid>
        <w:gridCol w:w="2971"/>
        <w:gridCol w:w="1328"/>
        <w:gridCol w:w="1328"/>
        <w:gridCol w:w="1328"/>
        <w:gridCol w:w="1328"/>
        <w:gridCol w:w="1587"/>
      </w:tblGrid>
      <w:tr w:rsidR="00575858" w:rsidRPr="00480B54" w14:paraId="1C7BAE16" w14:textId="77777777" w:rsidTr="00A34745">
        <w:trPr>
          <w:trHeight w:hRule="exact" w:val="576"/>
          <w:jc w:val="center"/>
        </w:trPr>
        <w:tc>
          <w:tcPr>
            <w:tcW w:w="2971" w:type="dxa"/>
            <w:tcBorders>
              <w:top w:val="single" w:sz="8" w:space="0" w:color="auto"/>
              <w:left w:val="single" w:sz="8" w:space="0" w:color="auto"/>
              <w:bottom w:val="single" w:sz="8" w:space="0" w:color="auto"/>
              <w:right w:val="single" w:sz="8" w:space="0" w:color="auto"/>
            </w:tcBorders>
            <w:shd w:val="clear" w:color="auto" w:fill="BDD6EE" w:themeFill="accent1" w:themeFillTint="66"/>
            <w:noWrap/>
            <w:vAlign w:val="bottom"/>
            <w:hideMark/>
          </w:tcPr>
          <w:p w14:paraId="615AD3DA" w14:textId="77777777" w:rsidR="00575858" w:rsidRPr="00A34745" w:rsidRDefault="00575858" w:rsidP="00A34745">
            <w:pPr>
              <w:pStyle w:val="TableText"/>
              <w:rPr>
                <w:b/>
                <w:bCs/>
              </w:rPr>
            </w:pPr>
            <w:r w:rsidRPr="00A34745">
              <w:rPr>
                <w:b/>
                <w:bCs/>
              </w:rPr>
              <w:t>Entity</w:t>
            </w:r>
          </w:p>
        </w:tc>
        <w:tc>
          <w:tcPr>
            <w:tcW w:w="1328" w:type="dxa"/>
            <w:tcBorders>
              <w:top w:val="single" w:sz="8" w:space="0" w:color="auto"/>
              <w:left w:val="nil"/>
              <w:bottom w:val="single" w:sz="8" w:space="0" w:color="auto"/>
              <w:right w:val="single" w:sz="8" w:space="0" w:color="auto"/>
            </w:tcBorders>
            <w:shd w:val="clear" w:color="auto" w:fill="BDD6EE" w:themeFill="accent1" w:themeFillTint="66"/>
            <w:vAlign w:val="bottom"/>
            <w:hideMark/>
          </w:tcPr>
          <w:p w14:paraId="747E3134" w14:textId="4DB5A82F" w:rsidR="00575858" w:rsidRPr="00A34745" w:rsidRDefault="00575858" w:rsidP="00A34745">
            <w:pPr>
              <w:pStyle w:val="TableText"/>
              <w:rPr>
                <w:b/>
                <w:bCs/>
              </w:rPr>
            </w:pPr>
            <w:r w:rsidRPr="00A34745">
              <w:rPr>
                <w:b/>
                <w:bCs/>
              </w:rPr>
              <w:t>Project Zone A</w:t>
            </w:r>
          </w:p>
        </w:tc>
        <w:tc>
          <w:tcPr>
            <w:tcW w:w="1328" w:type="dxa"/>
            <w:tcBorders>
              <w:top w:val="single" w:sz="8" w:space="0" w:color="auto"/>
              <w:left w:val="nil"/>
              <w:bottom w:val="single" w:sz="8" w:space="0" w:color="auto"/>
              <w:right w:val="single" w:sz="8" w:space="0" w:color="auto"/>
            </w:tcBorders>
            <w:shd w:val="clear" w:color="auto" w:fill="BDD6EE" w:themeFill="accent1" w:themeFillTint="66"/>
            <w:vAlign w:val="bottom"/>
            <w:hideMark/>
          </w:tcPr>
          <w:p w14:paraId="28327E05" w14:textId="77777777" w:rsidR="00575858" w:rsidRPr="00A34745" w:rsidRDefault="00575858" w:rsidP="00A34745">
            <w:pPr>
              <w:pStyle w:val="TableText"/>
              <w:rPr>
                <w:b/>
                <w:bCs/>
              </w:rPr>
            </w:pPr>
            <w:r w:rsidRPr="00A34745">
              <w:rPr>
                <w:b/>
                <w:bCs/>
              </w:rPr>
              <w:t>Project Zone SEB</w:t>
            </w:r>
          </w:p>
        </w:tc>
        <w:tc>
          <w:tcPr>
            <w:tcW w:w="1328" w:type="dxa"/>
            <w:tcBorders>
              <w:top w:val="single" w:sz="8" w:space="0" w:color="auto"/>
              <w:left w:val="nil"/>
              <w:bottom w:val="single" w:sz="8" w:space="0" w:color="auto"/>
              <w:right w:val="single" w:sz="8" w:space="0" w:color="auto"/>
            </w:tcBorders>
            <w:shd w:val="clear" w:color="auto" w:fill="BDD6EE" w:themeFill="accent1" w:themeFillTint="66"/>
            <w:vAlign w:val="bottom"/>
            <w:hideMark/>
          </w:tcPr>
          <w:p w14:paraId="34194F79" w14:textId="77777777" w:rsidR="00575858" w:rsidRPr="00A34745" w:rsidRDefault="00575858" w:rsidP="00A34745">
            <w:pPr>
              <w:pStyle w:val="TableText"/>
              <w:rPr>
                <w:b/>
                <w:bCs/>
              </w:rPr>
            </w:pPr>
            <w:r w:rsidRPr="00A34745">
              <w:rPr>
                <w:b/>
                <w:bCs/>
              </w:rPr>
              <w:t>Project Zone B</w:t>
            </w:r>
          </w:p>
        </w:tc>
        <w:tc>
          <w:tcPr>
            <w:tcW w:w="1328" w:type="dxa"/>
            <w:tcBorders>
              <w:top w:val="single" w:sz="8" w:space="0" w:color="auto"/>
              <w:left w:val="nil"/>
              <w:bottom w:val="single" w:sz="8" w:space="0" w:color="auto"/>
              <w:right w:val="single" w:sz="8" w:space="0" w:color="auto"/>
            </w:tcBorders>
            <w:shd w:val="clear" w:color="auto" w:fill="BDD6EE" w:themeFill="accent1" w:themeFillTint="66"/>
            <w:vAlign w:val="bottom"/>
            <w:hideMark/>
          </w:tcPr>
          <w:p w14:paraId="4A0A9DA3" w14:textId="77777777" w:rsidR="00575858" w:rsidRPr="00A34745" w:rsidRDefault="00575858" w:rsidP="00A34745">
            <w:pPr>
              <w:pStyle w:val="TableText"/>
              <w:rPr>
                <w:b/>
                <w:bCs/>
              </w:rPr>
            </w:pPr>
            <w:r w:rsidRPr="00A34745">
              <w:rPr>
                <w:b/>
                <w:bCs/>
              </w:rPr>
              <w:t>Project Zone SIRL</w:t>
            </w:r>
          </w:p>
        </w:tc>
        <w:tc>
          <w:tcPr>
            <w:tcW w:w="1587" w:type="dxa"/>
            <w:tcBorders>
              <w:top w:val="single" w:sz="8" w:space="0" w:color="auto"/>
              <w:left w:val="nil"/>
              <w:bottom w:val="single" w:sz="8" w:space="0" w:color="auto"/>
              <w:right w:val="single" w:sz="8" w:space="0" w:color="auto"/>
            </w:tcBorders>
            <w:shd w:val="clear" w:color="auto" w:fill="BDD6EE" w:themeFill="accent1" w:themeFillTint="66"/>
            <w:vAlign w:val="bottom"/>
            <w:hideMark/>
          </w:tcPr>
          <w:p w14:paraId="144E5766" w14:textId="77777777" w:rsidR="00575858" w:rsidRPr="00A34745" w:rsidRDefault="00575858" w:rsidP="00A34745">
            <w:pPr>
              <w:pStyle w:val="TableText"/>
              <w:rPr>
                <w:b/>
                <w:bCs/>
              </w:rPr>
            </w:pPr>
            <w:r w:rsidRPr="00A34745">
              <w:rPr>
                <w:b/>
                <w:bCs/>
              </w:rPr>
              <w:t>Total</w:t>
            </w:r>
          </w:p>
        </w:tc>
      </w:tr>
      <w:tr w:rsidR="00575858" w:rsidRPr="00575858" w14:paraId="2144E56B"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4FD24726" w14:textId="77777777" w:rsidR="00575858" w:rsidRPr="00A34745" w:rsidRDefault="00575858" w:rsidP="00A34745">
            <w:pPr>
              <w:pStyle w:val="TableText"/>
              <w:rPr>
                <w:b/>
                <w:bCs/>
              </w:rPr>
            </w:pPr>
            <w:r w:rsidRPr="00A34745">
              <w:rPr>
                <w:b/>
                <w:bCs/>
              </w:rPr>
              <w:t>Agricultural Producers</w:t>
            </w:r>
          </w:p>
        </w:tc>
        <w:tc>
          <w:tcPr>
            <w:tcW w:w="1328" w:type="dxa"/>
            <w:tcBorders>
              <w:top w:val="nil"/>
              <w:left w:val="nil"/>
              <w:bottom w:val="single" w:sz="8" w:space="0" w:color="auto"/>
              <w:right w:val="single" w:sz="8" w:space="0" w:color="auto"/>
            </w:tcBorders>
            <w:noWrap/>
            <w:vAlign w:val="center"/>
            <w:hideMark/>
          </w:tcPr>
          <w:p w14:paraId="51006FBE" w14:textId="77777777" w:rsidR="00575858" w:rsidRPr="00575858" w:rsidRDefault="00575858" w:rsidP="00A34745">
            <w:pPr>
              <w:pStyle w:val="TableText"/>
            </w:pPr>
            <w:r w:rsidRPr="00575858">
              <w:t>4,740</w:t>
            </w:r>
          </w:p>
        </w:tc>
        <w:tc>
          <w:tcPr>
            <w:tcW w:w="1328" w:type="dxa"/>
            <w:tcBorders>
              <w:top w:val="nil"/>
              <w:left w:val="nil"/>
              <w:bottom w:val="single" w:sz="8" w:space="0" w:color="auto"/>
              <w:right w:val="single" w:sz="8" w:space="0" w:color="auto"/>
            </w:tcBorders>
            <w:noWrap/>
            <w:vAlign w:val="center"/>
            <w:hideMark/>
          </w:tcPr>
          <w:p w14:paraId="18CBBE4B" w14:textId="77777777" w:rsidR="00575858" w:rsidRPr="00575858" w:rsidRDefault="00575858" w:rsidP="00A34745">
            <w:pPr>
              <w:pStyle w:val="TableText"/>
            </w:pPr>
            <w:r w:rsidRPr="00575858">
              <w:t>22,286</w:t>
            </w:r>
          </w:p>
        </w:tc>
        <w:tc>
          <w:tcPr>
            <w:tcW w:w="1328" w:type="dxa"/>
            <w:tcBorders>
              <w:top w:val="nil"/>
              <w:left w:val="nil"/>
              <w:bottom w:val="single" w:sz="8" w:space="0" w:color="auto"/>
              <w:right w:val="single" w:sz="8" w:space="0" w:color="auto"/>
            </w:tcBorders>
            <w:noWrap/>
            <w:vAlign w:val="center"/>
            <w:hideMark/>
          </w:tcPr>
          <w:p w14:paraId="5B4FF6CC" w14:textId="77777777" w:rsidR="00575858" w:rsidRPr="00575858" w:rsidRDefault="00575858" w:rsidP="00A34745">
            <w:pPr>
              <w:pStyle w:val="TableText"/>
            </w:pPr>
            <w:r w:rsidRPr="00575858">
              <w:t>9,120</w:t>
            </w:r>
          </w:p>
        </w:tc>
        <w:tc>
          <w:tcPr>
            <w:tcW w:w="1328" w:type="dxa"/>
            <w:tcBorders>
              <w:top w:val="nil"/>
              <w:left w:val="nil"/>
              <w:bottom w:val="single" w:sz="8" w:space="0" w:color="auto"/>
              <w:right w:val="single" w:sz="8" w:space="0" w:color="auto"/>
            </w:tcBorders>
            <w:noWrap/>
            <w:vAlign w:val="center"/>
            <w:hideMark/>
          </w:tcPr>
          <w:p w14:paraId="25BBC8C0" w14:textId="77777777" w:rsidR="00575858" w:rsidRPr="00575858" w:rsidRDefault="00575858" w:rsidP="00A34745">
            <w:pPr>
              <w:pStyle w:val="TableText"/>
            </w:pPr>
            <w:r w:rsidRPr="00575858">
              <w:t>7,173</w:t>
            </w:r>
          </w:p>
        </w:tc>
        <w:tc>
          <w:tcPr>
            <w:tcW w:w="1587" w:type="dxa"/>
            <w:tcBorders>
              <w:top w:val="nil"/>
              <w:left w:val="nil"/>
              <w:bottom w:val="single" w:sz="8" w:space="0" w:color="auto"/>
              <w:right w:val="single" w:sz="8" w:space="0" w:color="auto"/>
            </w:tcBorders>
            <w:noWrap/>
            <w:vAlign w:val="center"/>
            <w:hideMark/>
          </w:tcPr>
          <w:p w14:paraId="30114305" w14:textId="77777777" w:rsidR="00575858" w:rsidRPr="00575858" w:rsidRDefault="00575858" w:rsidP="00A34745">
            <w:pPr>
              <w:pStyle w:val="TableText"/>
            </w:pPr>
            <w:r w:rsidRPr="00575858">
              <w:t>43,319</w:t>
            </w:r>
          </w:p>
        </w:tc>
      </w:tr>
      <w:tr w:rsidR="00575858" w:rsidRPr="00575858" w14:paraId="224D4818"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6B22021A" w14:textId="77777777" w:rsidR="00575858" w:rsidRPr="00A34745" w:rsidRDefault="00575858" w:rsidP="00A34745">
            <w:pPr>
              <w:pStyle w:val="TableText"/>
              <w:rPr>
                <w:b/>
                <w:bCs/>
              </w:rPr>
            </w:pPr>
            <w:r w:rsidRPr="00A34745">
              <w:rPr>
                <w:b/>
                <w:bCs/>
              </w:rPr>
              <w:t>Indian River County</w:t>
            </w:r>
          </w:p>
        </w:tc>
        <w:tc>
          <w:tcPr>
            <w:tcW w:w="1328" w:type="dxa"/>
            <w:tcBorders>
              <w:top w:val="nil"/>
              <w:left w:val="nil"/>
              <w:bottom w:val="single" w:sz="8" w:space="0" w:color="auto"/>
              <w:right w:val="single" w:sz="8" w:space="0" w:color="auto"/>
            </w:tcBorders>
            <w:noWrap/>
            <w:vAlign w:val="center"/>
            <w:hideMark/>
          </w:tcPr>
          <w:p w14:paraId="12B77D2F"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244A308B" w14:textId="77777777" w:rsidR="00575858" w:rsidRPr="00575858" w:rsidRDefault="00575858" w:rsidP="00A34745">
            <w:pPr>
              <w:pStyle w:val="TableText"/>
            </w:pPr>
            <w:r w:rsidRPr="00575858">
              <w:t>8,580</w:t>
            </w:r>
          </w:p>
        </w:tc>
        <w:tc>
          <w:tcPr>
            <w:tcW w:w="1328" w:type="dxa"/>
            <w:tcBorders>
              <w:top w:val="nil"/>
              <w:left w:val="nil"/>
              <w:bottom w:val="single" w:sz="8" w:space="0" w:color="auto"/>
              <w:right w:val="single" w:sz="8" w:space="0" w:color="auto"/>
            </w:tcBorders>
            <w:noWrap/>
            <w:vAlign w:val="center"/>
            <w:hideMark/>
          </w:tcPr>
          <w:p w14:paraId="4D350E60" w14:textId="77777777" w:rsidR="00575858" w:rsidRPr="00575858" w:rsidRDefault="00575858" w:rsidP="00A34745">
            <w:pPr>
              <w:pStyle w:val="TableText"/>
            </w:pPr>
            <w:r w:rsidRPr="00575858">
              <w:t>22,231</w:t>
            </w:r>
          </w:p>
        </w:tc>
        <w:tc>
          <w:tcPr>
            <w:tcW w:w="1328" w:type="dxa"/>
            <w:tcBorders>
              <w:top w:val="nil"/>
              <w:left w:val="nil"/>
              <w:bottom w:val="single" w:sz="8" w:space="0" w:color="auto"/>
              <w:right w:val="single" w:sz="8" w:space="0" w:color="auto"/>
            </w:tcBorders>
            <w:noWrap/>
            <w:vAlign w:val="center"/>
            <w:hideMark/>
          </w:tcPr>
          <w:p w14:paraId="07755677" w14:textId="77777777" w:rsidR="00575858" w:rsidRPr="00575858" w:rsidRDefault="00575858" w:rsidP="00A34745">
            <w:pPr>
              <w:pStyle w:val="TableText"/>
            </w:pPr>
            <w:r w:rsidRPr="00575858">
              <w:t>N/A</w:t>
            </w:r>
          </w:p>
        </w:tc>
        <w:tc>
          <w:tcPr>
            <w:tcW w:w="1587" w:type="dxa"/>
            <w:tcBorders>
              <w:top w:val="nil"/>
              <w:left w:val="nil"/>
              <w:bottom w:val="single" w:sz="8" w:space="0" w:color="auto"/>
              <w:right w:val="single" w:sz="8" w:space="0" w:color="auto"/>
            </w:tcBorders>
            <w:noWrap/>
            <w:vAlign w:val="center"/>
            <w:hideMark/>
          </w:tcPr>
          <w:p w14:paraId="3B82C1B0" w14:textId="77777777" w:rsidR="00575858" w:rsidRPr="00575858" w:rsidRDefault="00575858" w:rsidP="00A34745">
            <w:pPr>
              <w:pStyle w:val="TableText"/>
            </w:pPr>
            <w:r w:rsidRPr="00575858">
              <w:t>30,811</w:t>
            </w:r>
          </w:p>
        </w:tc>
      </w:tr>
      <w:tr w:rsidR="00575858" w:rsidRPr="00575858" w14:paraId="528F4FE0"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09D37B51" w14:textId="77777777" w:rsidR="00575858" w:rsidRPr="00A34745" w:rsidRDefault="00575858" w:rsidP="00A34745">
            <w:pPr>
              <w:pStyle w:val="TableText"/>
              <w:rPr>
                <w:b/>
                <w:bCs/>
              </w:rPr>
            </w:pPr>
            <w:r w:rsidRPr="00A34745">
              <w:rPr>
                <w:b/>
                <w:bCs/>
              </w:rPr>
              <w:t>City of Palm Bay</w:t>
            </w:r>
          </w:p>
        </w:tc>
        <w:tc>
          <w:tcPr>
            <w:tcW w:w="1328" w:type="dxa"/>
            <w:tcBorders>
              <w:top w:val="nil"/>
              <w:left w:val="nil"/>
              <w:bottom w:val="single" w:sz="8" w:space="0" w:color="auto"/>
              <w:right w:val="single" w:sz="8" w:space="0" w:color="auto"/>
            </w:tcBorders>
            <w:noWrap/>
            <w:vAlign w:val="center"/>
            <w:hideMark/>
          </w:tcPr>
          <w:p w14:paraId="112E878E" w14:textId="77777777" w:rsidR="00575858" w:rsidRPr="00575858" w:rsidRDefault="00575858" w:rsidP="00A34745">
            <w:pPr>
              <w:pStyle w:val="TableText"/>
            </w:pPr>
            <w:r w:rsidRPr="00575858">
              <w:t>17,041</w:t>
            </w:r>
          </w:p>
        </w:tc>
        <w:tc>
          <w:tcPr>
            <w:tcW w:w="1328" w:type="dxa"/>
            <w:tcBorders>
              <w:top w:val="nil"/>
              <w:left w:val="nil"/>
              <w:bottom w:val="single" w:sz="8" w:space="0" w:color="auto"/>
              <w:right w:val="single" w:sz="8" w:space="0" w:color="auto"/>
            </w:tcBorders>
            <w:noWrap/>
            <w:vAlign w:val="center"/>
            <w:hideMark/>
          </w:tcPr>
          <w:p w14:paraId="4112FDBF" w14:textId="77777777" w:rsidR="00575858" w:rsidRPr="00575858" w:rsidRDefault="00575858" w:rsidP="00A34745">
            <w:pPr>
              <w:pStyle w:val="TableText"/>
            </w:pPr>
            <w:r w:rsidRPr="00575858">
              <w:t>279</w:t>
            </w:r>
          </w:p>
        </w:tc>
        <w:tc>
          <w:tcPr>
            <w:tcW w:w="1328" w:type="dxa"/>
            <w:tcBorders>
              <w:top w:val="nil"/>
              <w:left w:val="nil"/>
              <w:bottom w:val="single" w:sz="8" w:space="0" w:color="auto"/>
              <w:right w:val="single" w:sz="8" w:space="0" w:color="auto"/>
            </w:tcBorders>
            <w:noWrap/>
            <w:vAlign w:val="center"/>
            <w:hideMark/>
          </w:tcPr>
          <w:p w14:paraId="109D53D8"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7EA63592" w14:textId="77777777" w:rsidR="00575858" w:rsidRPr="00575858" w:rsidRDefault="00575858" w:rsidP="00A34745">
            <w:pPr>
              <w:pStyle w:val="TableText"/>
            </w:pPr>
            <w:r w:rsidRPr="00575858">
              <w:t>N/A</w:t>
            </w:r>
          </w:p>
        </w:tc>
        <w:tc>
          <w:tcPr>
            <w:tcW w:w="1587" w:type="dxa"/>
            <w:tcBorders>
              <w:top w:val="nil"/>
              <w:left w:val="nil"/>
              <w:bottom w:val="single" w:sz="8" w:space="0" w:color="auto"/>
              <w:right w:val="single" w:sz="8" w:space="0" w:color="auto"/>
            </w:tcBorders>
            <w:noWrap/>
            <w:vAlign w:val="center"/>
            <w:hideMark/>
          </w:tcPr>
          <w:p w14:paraId="49621368" w14:textId="77777777" w:rsidR="00575858" w:rsidRPr="00575858" w:rsidRDefault="00575858" w:rsidP="00A34745">
            <w:pPr>
              <w:pStyle w:val="TableText"/>
            </w:pPr>
            <w:r w:rsidRPr="00575858">
              <w:t>17,320</w:t>
            </w:r>
          </w:p>
        </w:tc>
      </w:tr>
      <w:tr w:rsidR="00575858" w:rsidRPr="00575858" w14:paraId="45032EC6"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5EF82F12" w14:textId="77777777" w:rsidR="00575858" w:rsidRPr="00A34745" w:rsidRDefault="00575858" w:rsidP="00A34745">
            <w:pPr>
              <w:pStyle w:val="TableText"/>
              <w:rPr>
                <w:b/>
                <w:bCs/>
              </w:rPr>
            </w:pPr>
            <w:r w:rsidRPr="00A34745">
              <w:rPr>
                <w:b/>
                <w:bCs/>
              </w:rPr>
              <w:t>St. Lucie County</w:t>
            </w:r>
          </w:p>
        </w:tc>
        <w:tc>
          <w:tcPr>
            <w:tcW w:w="1328" w:type="dxa"/>
            <w:tcBorders>
              <w:top w:val="nil"/>
              <w:left w:val="nil"/>
              <w:bottom w:val="single" w:sz="8" w:space="0" w:color="auto"/>
              <w:right w:val="single" w:sz="8" w:space="0" w:color="auto"/>
            </w:tcBorders>
            <w:noWrap/>
            <w:vAlign w:val="center"/>
            <w:hideMark/>
          </w:tcPr>
          <w:p w14:paraId="7232B88D"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1EDEF276"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6A084872"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5AD0245D" w14:textId="77777777" w:rsidR="00575858" w:rsidRPr="00575858" w:rsidRDefault="00575858" w:rsidP="00A34745">
            <w:pPr>
              <w:pStyle w:val="TableText"/>
            </w:pPr>
            <w:r w:rsidRPr="00575858">
              <w:t>11,964</w:t>
            </w:r>
          </w:p>
        </w:tc>
        <w:tc>
          <w:tcPr>
            <w:tcW w:w="1587" w:type="dxa"/>
            <w:tcBorders>
              <w:top w:val="nil"/>
              <w:left w:val="nil"/>
              <w:bottom w:val="single" w:sz="8" w:space="0" w:color="auto"/>
              <w:right w:val="single" w:sz="8" w:space="0" w:color="auto"/>
            </w:tcBorders>
            <w:noWrap/>
            <w:vAlign w:val="center"/>
            <w:hideMark/>
          </w:tcPr>
          <w:p w14:paraId="7E0FF3A6" w14:textId="77777777" w:rsidR="00575858" w:rsidRPr="00575858" w:rsidRDefault="00575858" w:rsidP="00A34745">
            <w:pPr>
              <w:pStyle w:val="TableText"/>
            </w:pPr>
            <w:r w:rsidRPr="00575858">
              <w:t>11,964</w:t>
            </w:r>
          </w:p>
        </w:tc>
      </w:tr>
      <w:tr w:rsidR="00575858" w:rsidRPr="00575858" w14:paraId="00540E9D"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26264B5B" w14:textId="77777777" w:rsidR="00575858" w:rsidRPr="00A34745" w:rsidRDefault="00575858" w:rsidP="00A34745">
            <w:pPr>
              <w:pStyle w:val="TableText"/>
              <w:rPr>
                <w:b/>
                <w:bCs/>
              </w:rPr>
            </w:pPr>
            <w:r w:rsidRPr="00A34745">
              <w:rPr>
                <w:b/>
                <w:bCs/>
              </w:rPr>
              <w:t>Brevard County</w:t>
            </w:r>
          </w:p>
        </w:tc>
        <w:tc>
          <w:tcPr>
            <w:tcW w:w="1328" w:type="dxa"/>
            <w:tcBorders>
              <w:top w:val="nil"/>
              <w:left w:val="nil"/>
              <w:bottom w:val="single" w:sz="8" w:space="0" w:color="auto"/>
              <w:right w:val="single" w:sz="8" w:space="0" w:color="auto"/>
            </w:tcBorders>
            <w:noWrap/>
            <w:vAlign w:val="center"/>
            <w:hideMark/>
          </w:tcPr>
          <w:p w14:paraId="2625AB57" w14:textId="77777777" w:rsidR="00575858" w:rsidRPr="00575858" w:rsidRDefault="00575858" w:rsidP="00A34745">
            <w:pPr>
              <w:pStyle w:val="TableText"/>
            </w:pPr>
            <w:r w:rsidRPr="00575858">
              <w:t>3,197</w:t>
            </w:r>
          </w:p>
        </w:tc>
        <w:tc>
          <w:tcPr>
            <w:tcW w:w="1328" w:type="dxa"/>
            <w:tcBorders>
              <w:top w:val="nil"/>
              <w:left w:val="nil"/>
              <w:bottom w:val="single" w:sz="8" w:space="0" w:color="auto"/>
              <w:right w:val="single" w:sz="8" w:space="0" w:color="auto"/>
            </w:tcBorders>
            <w:noWrap/>
            <w:vAlign w:val="center"/>
            <w:hideMark/>
          </w:tcPr>
          <w:p w14:paraId="0E2AF4D0" w14:textId="77777777" w:rsidR="00575858" w:rsidRPr="00575858" w:rsidRDefault="00575858" w:rsidP="00A34745">
            <w:pPr>
              <w:pStyle w:val="TableText"/>
            </w:pPr>
            <w:r w:rsidRPr="00575858">
              <w:t>5,251</w:t>
            </w:r>
          </w:p>
        </w:tc>
        <w:tc>
          <w:tcPr>
            <w:tcW w:w="1328" w:type="dxa"/>
            <w:tcBorders>
              <w:top w:val="nil"/>
              <w:left w:val="nil"/>
              <w:bottom w:val="single" w:sz="8" w:space="0" w:color="auto"/>
              <w:right w:val="single" w:sz="8" w:space="0" w:color="auto"/>
            </w:tcBorders>
            <w:noWrap/>
            <w:vAlign w:val="center"/>
            <w:hideMark/>
          </w:tcPr>
          <w:p w14:paraId="20FE78A0"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5D665A48" w14:textId="77777777" w:rsidR="00575858" w:rsidRPr="00575858" w:rsidRDefault="00575858" w:rsidP="00A34745">
            <w:pPr>
              <w:pStyle w:val="TableText"/>
            </w:pPr>
            <w:r w:rsidRPr="00575858">
              <w:t>N/A</w:t>
            </w:r>
          </w:p>
        </w:tc>
        <w:tc>
          <w:tcPr>
            <w:tcW w:w="1587" w:type="dxa"/>
            <w:tcBorders>
              <w:top w:val="nil"/>
              <w:left w:val="nil"/>
              <w:bottom w:val="single" w:sz="8" w:space="0" w:color="auto"/>
              <w:right w:val="single" w:sz="8" w:space="0" w:color="auto"/>
            </w:tcBorders>
            <w:noWrap/>
            <w:vAlign w:val="center"/>
            <w:hideMark/>
          </w:tcPr>
          <w:p w14:paraId="3AA252ED" w14:textId="77777777" w:rsidR="00575858" w:rsidRPr="00575858" w:rsidRDefault="00575858" w:rsidP="00A34745">
            <w:pPr>
              <w:pStyle w:val="TableText"/>
            </w:pPr>
            <w:r w:rsidRPr="00575858">
              <w:t>8,448</w:t>
            </w:r>
          </w:p>
        </w:tc>
      </w:tr>
      <w:tr w:rsidR="00575858" w:rsidRPr="00575858" w14:paraId="1F19BAEF"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33C15F93" w14:textId="77777777" w:rsidR="00575858" w:rsidRPr="00A34745" w:rsidRDefault="00575858" w:rsidP="00A34745">
            <w:pPr>
              <w:pStyle w:val="TableText"/>
              <w:rPr>
                <w:b/>
                <w:bCs/>
              </w:rPr>
            </w:pPr>
            <w:r w:rsidRPr="00A34745">
              <w:rPr>
                <w:b/>
                <w:bCs/>
              </w:rPr>
              <w:t>City of Sebastian</w:t>
            </w:r>
          </w:p>
        </w:tc>
        <w:tc>
          <w:tcPr>
            <w:tcW w:w="1328" w:type="dxa"/>
            <w:tcBorders>
              <w:top w:val="nil"/>
              <w:left w:val="nil"/>
              <w:bottom w:val="single" w:sz="8" w:space="0" w:color="auto"/>
              <w:right w:val="single" w:sz="8" w:space="0" w:color="auto"/>
            </w:tcBorders>
            <w:noWrap/>
            <w:vAlign w:val="center"/>
            <w:hideMark/>
          </w:tcPr>
          <w:p w14:paraId="1C7C4945"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6713AD23" w14:textId="77777777" w:rsidR="00575858" w:rsidRPr="00575858" w:rsidRDefault="00575858" w:rsidP="00A34745">
            <w:pPr>
              <w:pStyle w:val="TableText"/>
            </w:pPr>
            <w:r w:rsidRPr="00575858">
              <w:t>6015</w:t>
            </w:r>
          </w:p>
        </w:tc>
        <w:tc>
          <w:tcPr>
            <w:tcW w:w="1328" w:type="dxa"/>
            <w:tcBorders>
              <w:top w:val="nil"/>
              <w:left w:val="nil"/>
              <w:bottom w:val="single" w:sz="8" w:space="0" w:color="auto"/>
              <w:right w:val="single" w:sz="8" w:space="0" w:color="auto"/>
            </w:tcBorders>
            <w:noWrap/>
            <w:vAlign w:val="center"/>
            <w:hideMark/>
          </w:tcPr>
          <w:p w14:paraId="78E60615"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2B8442D3" w14:textId="77777777" w:rsidR="00575858" w:rsidRPr="00575858" w:rsidRDefault="00575858" w:rsidP="00A34745">
            <w:pPr>
              <w:pStyle w:val="TableText"/>
            </w:pPr>
            <w:r w:rsidRPr="00575858">
              <w:t>N/A</w:t>
            </w:r>
          </w:p>
        </w:tc>
        <w:tc>
          <w:tcPr>
            <w:tcW w:w="1587" w:type="dxa"/>
            <w:tcBorders>
              <w:top w:val="nil"/>
              <w:left w:val="nil"/>
              <w:bottom w:val="single" w:sz="8" w:space="0" w:color="auto"/>
              <w:right w:val="single" w:sz="8" w:space="0" w:color="auto"/>
            </w:tcBorders>
            <w:noWrap/>
            <w:vAlign w:val="center"/>
            <w:hideMark/>
          </w:tcPr>
          <w:p w14:paraId="0C046169" w14:textId="77777777" w:rsidR="00575858" w:rsidRPr="00575858" w:rsidRDefault="00575858" w:rsidP="00A34745">
            <w:pPr>
              <w:pStyle w:val="TableText"/>
            </w:pPr>
            <w:r w:rsidRPr="00575858">
              <w:t>6,015</w:t>
            </w:r>
          </w:p>
        </w:tc>
      </w:tr>
      <w:tr w:rsidR="00575858" w:rsidRPr="00575858" w14:paraId="1A826BC4"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392528BC" w14:textId="77777777" w:rsidR="00575858" w:rsidRPr="00A34745" w:rsidRDefault="00575858" w:rsidP="00A34745">
            <w:pPr>
              <w:pStyle w:val="TableText"/>
              <w:rPr>
                <w:b/>
                <w:bCs/>
              </w:rPr>
            </w:pPr>
            <w:r w:rsidRPr="00A34745">
              <w:rPr>
                <w:b/>
                <w:bCs/>
              </w:rPr>
              <w:t>City of Melbourne</w:t>
            </w:r>
          </w:p>
        </w:tc>
        <w:tc>
          <w:tcPr>
            <w:tcW w:w="1328" w:type="dxa"/>
            <w:tcBorders>
              <w:top w:val="nil"/>
              <w:left w:val="nil"/>
              <w:bottom w:val="single" w:sz="8" w:space="0" w:color="auto"/>
              <w:right w:val="single" w:sz="8" w:space="0" w:color="auto"/>
            </w:tcBorders>
            <w:noWrap/>
            <w:vAlign w:val="center"/>
            <w:hideMark/>
          </w:tcPr>
          <w:p w14:paraId="619879D4" w14:textId="77777777" w:rsidR="00575858" w:rsidRPr="00575858" w:rsidRDefault="00575858" w:rsidP="00A34745">
            <w:pPr>
              <w:pStyle w:val="TableText"/>
            </w:pPr>
            <w:r w:rsidRPr="00575858">
              <w:t>5,182</w:t>
            </w:r>
          </w:p>
        </w:tc>
        <w:tc>
          <w:tcPr>
            <w:tcW w:w="1328" w:type="dxa"/>
            <w:tcBorders>
              <w:top w:val="nil"/>
              <w:left w:val="nil"/>
              <w:bottom w:val="single" w:sz="8" w:space="0" w:color="auto"/>
              <w:right w:val="single" w:sz="8" w:space="0" w:color="auto"/>
            </w:tcBorders>
            <w:noWrap/>
            <w:vAlign w:val="center"/>
            <w:hideMark/>
          </w:tcPr>
          <w:p w14:paraId="3186A96F"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161EE4FD"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3A437356" w14:textId="77777777" w:rsidR="00575858" w:rsidRPr="00575858" w:rsidRDefault="00575858" w:rsidP="00A34745">
            <w:pPr>
              <w:pStyle w:val="TableText"/>
            </w:pPr>
            <w:r w:rsidRPr="00575858">
              <w:t>N/A</w:t>
            </w:r>
          </w:p>
        </w:tc>
        <w:tc>
          <w:tcPr>
            <w:tcW w:w="1587" w:type="dxa"/>
            <w:tcBorders>
              <w:top w:val="nil"/>
              <w:left w:val="nil"/>
              <w:bottom w:val="single" w:sz="8" w:space="0" w:color="auto"/>
              <w:right w:val="single" w:sz="8" w:space="0" w:color="auto"/>
            </w:tcBorders>
            <w:noWrap/>
            <w:vAlign w:val="center"/>
            <w:hideMark/>
          </w:tcPr>
          <w:p w14:paraId="48AC7146" w14:textId="77777777" w:rsidR="00575858" w:rsidRPr="00575858" w:rsidRDefault="00575858" w:rsidP="00A34745">
            <w:pPr>
              <w:pStyle w:val="TableText"/>
            </w:pPr>
            <w:r w:rsidRPr="00575858">
              <w:t>5,182</w:t>
            </w:r>
          </w:p>
        </w:tc>
      </w:tr>
      <w:tr w:rsidR="00575858" w:rsidRPr="00575858" w14:paraId="4538FE1E"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186CEFCF" w14:textId="77777777" w:rsidR="00575858" w:rsidRPr="00A34745" w:rsidRDefault="00575858" w:rsidP="00A34745">
            <w:pPr>
              <w:pStyle w:val="TableText"/>
              <w:rPr>
                <w:b/>
                <w:bCs/>
              </w:rPr>
            </w:pPr>
            <w:r w:rsidRPr="00A34745">
              <w:rPr>
                <w:b/>
                <w:bCs/>
              </w:rPr>
              <w:t>Town of Grant-Valkaria</w:t>
            </w:r>
          </w:p>
        </w:tc>
        <w:tc>
          <w:tcPr>
            <w:tcW w:w="1328" w:type="dxa"/>
            <w:tcBorders>
              <w:top w:val="nil"/>
              <w:left w:val="nil"/>
              <w:bottom w:val="single" w:sz="8" w:space="0" w:color="auto"/>
              <w:right w:val="single" w:sz="8" w:space="0" w:color="auto"/>
            </w:tcBorders>
            <w:noWrap/>
            <w:vAlign w:val="center"/>
            <w:hideMark/>
          </w:tcPr>
          <w:p w14:paraId="2638951E" w14:textId="77777777" w:rsidR="00575858" w:rsidRPr="00575858" w:rsidRDefault="00575858" w:rsidP="00A34745">
            <w:pPr>
              <w:pStyle w:val="TableText"/>
            </w:pPr>
            <w:r w:rsidRPr="00575858">
              <w:t>3,131</w:t>
            </w:r>
          </w:p>
        </w:tc>
        <w:tc>
          <w:tcPr>
            <w:tcW w:w="1328" w:type="dxa"/>
            <w:tcBorders>
              <w:top w:val="nil"/>
              <w:left w:val="nil"/>
              <w:bottom w:val="single" w:sz="8" w:space="0" w:color="auto"/>
              <w:right w:val="single" w:sz="8" w:space="0" w:color="auto"/>
            </w:tcBorders>
            <w:noWrap/>
            <w:vAlign w:val="center"/>
            <w:hideMark/>
          </w:tcPr>
          <w:p w14:paraId="63BD6D39" w14:textId="77777777" w:rsidR="00575858" w:rsidRPr="00575858" w:rsidRDefault="00575858" w:rsidP="00A34745">
            <w:pPr>
              <w:pStyle w:val="TableText"/>
            </w:pPr>
            <w:r w:rsidRPr="00575858">
              <w:t>910</w:t>
            </w:r>
          </w:p>
        </w:tc>
        <w:tc>
          <w:tcPr>
            <w:tcW w:w="1328" w:type="dxa"/>
            <w:tcBorders>
              <w:top w:val="single" w:sz="8" w:space="0" w:color="auto"/>
              <w:left w:val="single" w:sz="8" w:space="0" w:color="auto"/>
              <w:bottom w:val="single" w:sz="8" w:space="0" w:color="auto"/>
              <w:right w:val="single" w:sz="8" w:space="0" w:color="auto"/>
            </w:tcBorders>
            <w:noWrap/>
            <w:vAlign w:val="center"/>
            <w:hideMark/>
          </w:tcPr>
          <w:p w14:paraId="75140EED"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1D8D9788" w14:textId="77777777" w:rsidR="00575858" w:rsidRPr="00575858" w:rsidRDefault="00575858" w:rsidP="00A34745">
            <w:pPr>
              <w:pStyle w:val="TableText"/>
            </w:pPr>
            <w:r w:rsidRPr="00575858">
              <w:t>N/A</w:t>
            </w:r>
          </w:p>
        </w:tc>
        <w:tc>
          <w:tcPr>
            <w:tcW w:w="1587" w:type="dxa"/>
            <w:tcBorders>
              <w:top w:val="nil"/>
              <w:left w:val="nil"/>
              <w:bottom w:val="single" w:sz="8" w:space="0" w:color="auto"/>
              <w:right w:val="single" w:sz="8" w:space="0" w:color="auto"/>
            </w:tcBorders>
            <w:noWrap/>
            <w:vAlign w:val="center"/>
            <w:hideMark/>
          </w:tcPr>
          <w:p w14:paraId="5BFAF294" w14:textId="77777777" w:rsidR="00575858" w:rsidRPr="00575858" w:rsidRDefault="00575858" w:rsidP="00A34745">
            <w:pPr>
              <w:pStyle w:val="TableText"/>
            </w:pPr>
            <w:r w:rsidRPr="00575858">
              <w:t>4,041</w:t>
            </w:r>
          </w:p>
        </w:tc>
      </w:tr>
      <w:tr w:rsidR="00575858" w:rsidRPr="00575858" w14:paraId="3530F27C"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3679A362" w14:textId="77777777" w:rsidR="00575858" w:rsidRPr="00A34745" w:rsidRDefault="00575858" w:rsidP="00A34745">
            <w:pPr>
              <w:pStyle w:val="TableText"/>
              <w:rPr>
                <w:b/>
                <w:bCs/>
              </w:rPr>
            </w:pPr>
            <w:r w:rsidRPr="00A34745">
              <w:rPr>
                <w:b/>
                <w:bCs/>
              </w:rPr>
              <w:t>City of Vero Beach</w:t>
            </w:r>
          </w:p>
        </w:tc>
        <w:tc>
          <w:tcPr>
            <w:tcW w:w="1328" w:type="dxa"/>
            <w:tcBorders>
              <w:top w:val="nil"/>
              <w:left w:val="nil"/>
              <w:bottom w:val="single" w:sz="8" w:space="0" w:color="auto"/>
              <w:right w:val="single" w:sz="8" w:space="0" w:color="auto"/>
            </w:tcBorders>
            <w:noWrap/>
            <w:vAlign w:val="center"/>
            <w:hideMark/>
          </w:tcPr>
          <w:p w14:paraId="737DC250"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3A945D7D"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68D369F0" w14:textId="77777777" w:rsidR="00575858" w:rsidRPr="00575858" w:rsidRDefault="00575858" w:rsidP="00A34745">
            <w:pPr>
              <w:pStyle w:val="TableText"/>
            </w:pPr>
            <w:r w:rsidRPr="00575858">
              <w:t>3,998</w:t>
            </w:r>
          </w:p>
        </w:tc>
        <w:tc>
          <w:tcPr>
            <w:tcW w:w="1328" w:type="dxa"/>
            <w:tcBorders>
              <w:top w:val="nil"/>
              <w:left w:val="nil"/>
              <w:bottom w:val="single" w:sz="8" w:space="0" w:color="auto"/>
              <w:right w:val="single" w:sz="8" w:space="0" w:color="auto"/>
            </w:tcBorders>
            <w:noWrap/>
            <w:vAlign w:val="center"/>
            <w:hideMark/>
          </w:tcPr>
          <w:p w14:paraId="1193FAC0" w14:textId="77777777" w:rsidR="00575858" w:rsidRPr="00575858" w:rsidRDefault="00575858" w:rsidP="00A34745">
            <w:pPr>
              <w:pStyle w:val="TableText"/>
            </w:pPr>
            <w:r w:rsidRPr="00575858">
              <w:t>N/A</w:t>
            </w:r>
          </w:p>
        </w:tc>
        <w:tc>
          <w:tcPr>
            <w:tcW w:w="1587" w:type="dxa"/>
            <w:tcBorders>
              <w:top w:val="nil"/>
              <w:left w:val="nil"/>
              <w:bottom w:val="single" w:sz="8" w:space="0" w:color="auto"/>
              <w:right w:val="single" w:sz="8" w:space="0" w:color="auto"/>
            </w:tcBorders>
            <w:noWrap/>
            <w:vAlign w:val="center"/>
            <w:hideMark/>
          </w:tcPr>
          <w:p w14:paraId="75075410" w14:textId="77777777" w:rsidR="00575858" w:rsidRPr="00575858" w:rsidRDefault="00575858" w:rsidP="00A34745">
            <w:pPr>
              <w:pStyle w:val="TableText"/>
            </w:pPr>
            <w:r w:rsidRPr="00575858">
              <w:t>3,998</w:t>
            </w:r>
          </w:p>
        </w:tc>
      </w:tr>
      <w:tr w:rsidR="00575858" w:rsidRPr="00575858" w14:paraId="1715F00C"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31D33E83" w14:textId="77777777" w:rsidR="00575858" w:rsidRPr="00A34745" w:rsidRDefault="00575858" w:rsidP="00A34745">
            <w:pPr>
              <w:pStyle w:val="TableText"/>
              <w:rPr>
                <w:b/>
                <w:bCs/>
              </w:rPr>
            </w:pPr>
            <w:r w:rsidRPr="00A34745">
              <w:rPr>
                <w:b/>
                <w:bCs/>
              </w:rPr>
              <w:t>City of West Melbourne</w:t>
            </w:r>
          </w:p>
        </w:tc>
        <w:tc>
          <w:tcPr>
            <w:tcW w:w="1328" w:type="dxa"/>
            <w:tcBorders>
              <w:top w:val="nil"/>
              <w:left w:val="nil"/>
              <w:bottom w:val="single" w:sz="8" w:space="0" w:color="auto"/>
              <w:right w:val="single" w:sz="8" w:space="0" w:color="auto"/>
            </w:tcBorders>
            <w:noWrap/>
            <w:vAlign w:val="center"/>
            <w:hideMark/>
          </w:tcPr>
          <w:p w14:paraId="1011FBAA" w14:textId="77777777" w:rsidR="00575858" w:rsidRPr="00575858" w:rsidRDefault="00575858" w:rsidP="00A34745">
            <w:pPr>
              <w:pStyle w:val="TableText"/>
            </w:pPr>
            <w:r w:rsidRPr="00575858">
              <w:t>2,866</w:t>
            </w:r>
          </w:p>
        </w:tc>
        <w:tc>
          <w:tcPr>
            <w:tcW w:w="1328" w:type="dxa"/>
            <w:tcBorders>
              <w:top w:val="nil"/>
              <w:left w:val="nil"/>
              <w:bottom w:val="single" w:sz="8" w:space="0" w:color="auto"/>
              <w:right w:val="single" w:sz="8" w:space="0" w:color="auto"/>
            </w:tcBorders>
            <w:noWrap/>
            <w:vAlign w:val="center"/>
            <w:hideMark/>
          </w:tcPr>
          <w:p w14:paraId="1CF05498" w14:textId="77777777" w:rsidR="00575858" w:rsidRPr="00575858" w:rsidRDefault="00575858" w:rsidP="00A34745">
            <w:pPr>
              <w:pStyle w:val="TableText"/>
            </w:pPr>
            <w:r w:rsidRPr="00575858">
              <w:t>N/A</w:t>
            </w:r>
          </w:p>
        </w:tc>
        <w:tc>
          <w:tcPr>
            <w:tcW w:w="1328" w:type="dxa"/>
            <w:tcBorders>
              <w:top w:val="single" w:sz="8" w:space="0" w:color="auto"/>
              <w:left w:val="single" w:sz="8" w:space="0" w:color="auto"/>
              <w:bottom w:val="single" w:sz="8" w:space="0" w:color="auto"/>
              <w:right w:val="single" w:sz="8" w:space="0" w:color="auto"/>
            </w:tcBorders>
            <w:noWrap/>
            <w:vAlign w:val="center"/>
            <w:hideMark/>
          </w:tcPr>
          <w:p w14:paraId="4AEA08A9" w14:textId="77777777" w:rsidR="00575858" w:rsidRPr="00575858" w:rsidRDefault="00575858" w:rsidP="00A34745">
            <w:pPr>
              <w:pStyle w:val="TableText"/>
            </w:pPr>
            <w:r w:rsidRPr="00575858">
              <w:t>N/A</w:t>
            </w:r>
          </w:p>
        </w:tc>
        <w:tc>
          <w:tcPr>
            <w:tcW w:w="1328" w:type="dxa"/>
            <w:tcBorders>
              <w:top w:val="single" w:sz="8" w:space="0" w:color="auto"/>
              <w:left w:val="single" w:sz="8" w:space="0" w:color="auto"/>
              <w:bottom w:val="single" w:sz="8" w:space="0" w:color="auto"/>
              <w:right w:val="single" w:sz="8" w:space="0" w:color="auto"/>
            </w:tcBorders>
            <w:noWrap/>
            <w:vAlign w:val="center"/>
            <w:hideMark/>
          </w:tcPr>
          <w:p w14:paraId="0F5B1324" w14:textId="77777777" w:rsidR="00575858" w:rsidRPr="00575858" w:rsidRDefault="00575858" w:rsidP="00A34745">
            <w:pPr>
              <w:pStyle w:val="TableText"/>
            </w:pPr>
            <w:r w:rsidRPr="00575858">
              <w:t>N/A</w:t>
            </w:r>
          </w:p>
        </w:tc>
        <w:tc>
          <w:tcPr>
            <w:tcW w:w="1587" w:type="dxa"/>
            <w:tcBorders>
              <w:top w:val="nil"/>
              <w:left w:val="nil"/>
              <w:bottom w:val="single" w:sz="8" w:space="0" w:color="auto"/>
              <w:right w:val="single" w:sz="8" w:space="0" w:color="auto"/>
            </w:tcBorders>
            <w:noWrap/>
            <w:vAlign w:val="center"/>
            <w:hideMark/>
          </w:tcPr>
          <w:p w14:paraId="33F9F417" w14:textId="77777777" w:rsidR="00575858" w:rsidRPr="00575858" w:rsidRDefault="00575858" w:rsidP="00A34745">
            <w:pPr>
              <w:pStyle w:val="TableText"/>
            </w:pPr>
            <w:r w:rsidRPr="00575858">
              <w:t>2,866</w:t>
            </w:r>
          </w:p>
        </w:tc>
      </w:tr>
      <w:tr w:rsidR="00575858" w:rsidRPr="00575858" w14:paraId="0F559612"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3FA6C018" w14:textId="77777777" w:rsidR="00575858" w:rsidRPr="00A34745" w:rsidRDefault="00575858" w:rsidP="00A34745">
            <w:pPr>
              <w:pStyle w:val="TableText"/>
              <w:rPr>
                <w:b/>
                <w:bCs/>
              </w:rPr>
            </w:pPr>
            <w:r w:rsidRPr="00A34745">
              <w:rPr>
                <w:b/>
                <w:bCs/>
              </w:rPr>
              <w:t>FDOT District 4</w:t>
            </w:r>
          </w:p>
        </w:tc>
        <w:tc>
          <w:tcPr>
            <w:tcW w:w="1328" w:type="dxa"/>
            <w:tcBorders>
              <w:top w:val="nil"/>
              <w:left w:val="nil"/>
              <w:bottom w:val="single" w:sz="8" w:space="0" w:color="auto"/>
              <w:right w:val="single" w:sz="8" w:space="0" w:color="auto"/>
            </w:tcBorders>
            <w:noWrap/>
            <w:vAlign w:val="center"/>
            <w:hideMark/>
          </w:tcPr>
          <w:p w14:paraId="7B243A59"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37DF5C2C" w14:textId="77777777" w:rsidR="00575858" w:rsidRPr="00575858" w:rsidRDefault="00575858" w:rsidP="00A34745">
            <w:pPr>
              <w:pStyle w:val="TableText"/>
            </w:pPr>
            <w:r w:rsidRPr="00575858">
              <w:t>501</w:t>
            </w:r>
          </w:p>
        </w:tc>
        <w:tc>
          <w:tcPr>
            <w:tcW w:w="1328" w:type="dxa"/>
            <w:tcBorders>
              <w:top w:val="nil"/>
              <w:left w:val="nil"/>
              <w:bottom w:val="single" w:sz="8" w:space="0" w:color="auto"/>
              <w:right w:val="single" w:sz="8" w:space="0" w:color="auto"/>
            </w:tcBorders>
            <w:noWrap/>
            <w:vAlign w:val="center"/>
            <w:hideMark/>
          </w:tcPr>
          <w:p w14:paraId="0EDFD6EF" w14:textId="77777777" w:rsidR="00575858" w:rsidRPr="00575858" w:rsidRDefault="00575858" w:rsidP="00A34745">
            <w:pPr>
              <w:pStyle w:val="TableText"/>
            </w:pPr>
            <w:r w:rsidRPr="00575858">
              <w:t>724</w:t>
            </w:r>
          </w:p>
        </w:tc>
        <w:tc>
          <w:tcPr>
            <w:tcW w:w="1328" w:type="dxa"/>
            <w:tcBorders>
              <w:top w:val="nil"/>
              <w:left w:val="nil"/>
              <w:bottom w:val="single" w:sz="8" w:space="0" w:color="auto"/>
              <w:right w:val="single" w:sz="8" w:space="0" w:color="auto"/>
            </w:tcBorders>
            <w:noWrap/>
            <w:vAlign w:val="center"/>
            <w:hideMark/>
          </w:tcPr>
          <w:p w14:paraId="3C454539" w14:textId="77777777" w:rsidR="00575858" w:rsidRPr="00575858" w:rsidRDefault="00575858" w:rsidP="00A34745">
            <w:pPr>
              <w:pStyle w:val="TableText"/>
            </w:pPr>
            <w:r w:rsidRPr="00575858">
              <w:t>685</w:t>
            </w:r>
          </w:p>
        </w:tc>
        <w:tc>
          <w:tcPr>
            <w:tcW w:w="1587" w:type="dxa"/>
            <w:tcBorders>
              <w:top w:val="nil"/>
              <w:left w:val="nil"/>
              <w:bottom w:val="single" w:sz="8" w:space="0" w:color="auto"/>
              <w:right w:val="single" w:sz="8" w:space="0" w:color="auto"/>
            </w:tcBorders>
            <w:noWrap/>
            <w:vAlign w:val="center"/>
            <w:hideMark/>
          </w:tcPr>
          <w:p w14:paraId="487D709A" w14:textId="77777777" w:rsidR="00575858" w:rsidRPr="00575858" w:rsidRDefault="00575858" w:rsidP="00A34745">
            <w:pPr>
              <w:pStyle w:val="TableText"/>
            </w:pPr>
            <w:r w:rsidRPr="00575858">
              <w:t>1,910</w:t>
            </w:r>
          </w:p>
        </w:tc>
      </w:tr>
      <w:tr w:rsidR="00575858" w:rsidRPr="00575858" w14:paraId="69D892D0"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616AE703" w14:textId="77777777" w:rsidR="00575858" w:rsidRPr="00A34745" w:rsidRDefault="00575858" w:rsidP="00A34745">
            <w:pPr>
              <w:pStyle w:val="TableText"/>
              <w:rPr>
                <w:b/>
                <w:bCs/>
              </w:rPr>
            </w:pPr>
            <w:r w:rsidRPr="00A34745">
              <w:rPr>
                <w:b/>
                <w:bCs/>
              </w:rPr>
              <w:t>Town of Malabar</w:t>
            </w:r>
          </w:p>
        </w:tc>
        <w:tc>
          <w:tcPr>
            <w:tcW w:w="1328" w:type="dxa"/>
            <w:tcBorders>
              <w:top w:val="nil"/>
              <w:left w:val="nil"/>
              <w:bottom w:val="single" w:sz="8" w:space="0" w:color="auto"/>
              <w:right w:val="single" w:sz="8" w:space="0" w:color="auto"/>
            </w:tcBorders>
            <w:noWrap/>
            <w:vAlign w:val="center"/>
            <w:hideMark/>
          </w:tcPr>
          <w:p w14:paraId="5D2D39F3" w14:textId="77777777" w:rsidR="00575858" w:rsidRPr="00575858" w:rsidRDefault="00575858" w:rsidP="00A34745">
            <w:pPr>
              <w:pStyle w:val="TableText"/>
            </w:pPr>
            <w:r w:rsidRPr="00575858">
              <w:t>1,910</w:t>
            </w:r>
          </w:p>
        </w:tc>
        <w:tc>
          <w:tcPr>
            <w:tcW w:w="1328" w:type="dxa"/>
            <w:tcBorders>
              <w:top w:val="nil"/>
              <w:left w:val="nil"/>
              <w:bottom w:val="single" w:sz="8" w:space="0" w:color="auto"/>
              <w:right w:val="single" w:sz="8" w:space="0" w:color="auto"/>
            </w:tcBorders>
            <w:noWrap/>
            <w:vAlign w:val="center"/>
            <w:hideMark/>
          </w:tcPr>
          <w:p w14:paraId="2B1513A5" w14:textId="77777777" w:rsidR="00575858" w:rsidRPr="00575858" w:rsidRDefault="00575858" w:rsidP="00A34745">
            <w:pPr>
              <w:pStyle w:val="TableText"/>
            </w:pPr>
            <w:r w:rsidRPr="00575858">
              <w:t>N/A</w:t>
            </w:r>
          </w:p>
        </w:tc>
        <w:tc>
          <w:tcPr>
            <w:tcW w:w="1328" w:type="dxa"/>
            <w:tcBorders>
              <w:top w:val="single" w:sz="8" w:space="0" w:color="auto"/>
              <w:left w:val="single" w:sz="8" w:space="0" w:color="auto"/>
              <w:bottom w:val="single" w:sz="8" w:space="0" w:color="auto"/>
              <w:right w:val="single" w:sz="8" w:space="0" w:color="auto"/>
            </w:tcBorders>
            <w:noWrap/>
            <w:vAlign w:val="center"/>
            <w:hideMark/>
          </w:tcPr>
          <w:p w14:paraId="629F57CA" w14:textId="77777777" w:rsidR="00575858" w:rsidRPr="00575858" w:rsidRDefault="00575858" w:rsidP="00A34745">
            <w:pPr>
              <w:pStyle w:val="TableText"/>
            </w:pPr>
            <w:r w:rsidRPr="00575858">
              <w:t>N/A</w:t>
            </w:r>
          </w:p>
        </w:tc>
        <w:tc>
          <w:tcPr>
            <w:tcW w:w="1328" w:type="dxa"/>
            <w:tcBorders>
              <w:top w:val="single" w:sz="8" w:space="0" w:color="auto"/>
              <w:left w:val="single" w:sz="8" w:space="0" w:color="auto"/>
              <w:bottom w:val="single" w:sz="8" w:space="0" w:color="auto"/>
              <w:right w:val="single" w:sz="8" w:space="0" w:color="auto"/>
            </w:tcBorders>
            <w:noWrap/>
            <w:vAlign w:val="center"/>
            <w:hideMark/>
          </w:tcPr>
          <w:p w14:paraId="15F7B8BA" w14:textId="77777777" w:rsidR="00575858" w:rsidRPr="00575858" w:rsidRDefault="00575858" w:rsidP="00A34745">
            <w:pPr>
              <w:pStyle w:val="TableText"/>
            </w:pPr>
            <w:r w:rsidRPr="00575858">
              <w:t>N/A</w:t>
            </w:r>
          </w:p>
        </w:tc>
        <w:tc>
          <w:tcPr>
            <w:tcW w:w="1587" w:type="dxa"/>
            <w:tcBorders>
              <w:top w:val="nil"/>
              <w:left w:val="nil"/>
              <w:bottom w:val="single" w:sz="8" w:space="0" w:color="auto"/>
              <w:right w:val="single" w:sz="8" w:space="0" w:color="auto"/>
            </w:tcBorders>
            <w:noWrap/>
            <w:vAlign w:val="center"/>
            <w:hideMark/>
          </w:tcPr>
          <w:p w14:paraId="5B7670F7" w14:textId="77777777" w:rsidR="00575858" w:rsidRPr="00575858" w:rsidRDefault="00575858" w:rsidP="00A34745">
            <w:pPr>
              <w:pStyle w:val="TableText"/>
            </w:pPr>
            <w:r w:rsidRPr="00575858">
              <w:t>1,910</w:t>
            </w:r>
          </w:p>
        </w:tc>
      </w:tr>
      <w:tr w:rsidR="00575858" w:rsidRPr="00575858" w14:paraId="1445C17C"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348522A9" w14:textId="77777777" w:rsidR="00575858" w:rsidRPr="00A34745" w:rsidRDefault="00575858" w:rsidP="00A34745">
            <w:pPr>
              <w:pStyle w:val="TableText"/>
              <w:rPr>
                <w:b/>
                <w:bCs/>
              </w:rPr>
            </w:pPr>
            <w:r w:rsidRPr="00A34745">
              <w:rPr>
                <w:b/>
                <w:bCs/>
              </w:rPr>
              <w:t>Town of Indian River Shores</w:t>
            </w:r>
          </w:p>
        </w:tc>
        <w:tc>
          <w:tcPr>
            <w:tcW w:w="1328" w:type="dxa"/>
            <w:tcBorders>
              <w:top w:val="nil"/>
              <w:left w:val="nil"/>
              <w:bottom w:val="single" w:sz="8" w:space="0" w:color="auto"/>
              <w:right w:val="single" w:sz="8" w:space="0" w:color="auto"/>
            </w:tcBorders>
            <w:noWrap/>
            <w:vAlign w:val="center"/>
            <w:hideMark/>
          </w:tcPr>
          <w:p w14:paraId="728F72DA"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0435FDA6" w14:textId="77777777" w:rsidR="00575858" w:rsidRPr="00575858" w:rsidRDefault="00575858" w:rsidP="00A34745">
            <w:pPr>
              <w:pStyle w:val="TableText"/>
            </w:pPr>
            <w:r w:rsidRPr="00575858">
              <w:t>N/A</w:t>
            </w:r>
          </w:p>
        </w:tc>
        <w:tc>
          <w:tcPr>
            <w:tcW w:w="1328" w:type="dxa"/>
            <w:tcBorders>
              <w:top w:val="single" w:sz="8" w:space="0" w:color="auto"/>
              <w:left w:val="single" w:sz="8" w:space="0" w:color="auto"/>
              <w:bottom w:val="single" w:sz="8" w:space="0" w:color="auto"/>
              <w:right w:val="single" w:sz="8" w:space="0" w:color="auto"/>
            </w:tcBorders>
            <w:noWrap/>
            <w:vAlign w:val="center"/>
            <w:hideMark/>
          </w:tcPr>
          <w:p w14:paraId="265084E0" w14:textId="77777777" w:rsidR="00575858" w:rsidRPr="00575858" w:rsidRDefault="00575858" w:rsidP="00A34745">
            <w:pPr>
              <w:pStyle w:val="TableText"/>
            </w:pPr>
            <w:r w:rsidRPr="00575858">
              <w:t>1,497</w:t>
            </w:r>
          </w:p>
        </w:tc>
        <w:tc>
          <w:tcPr>
            <w:tcW w:w="1328" w:type="dxa"/>
            <w:tcBorders>
              <w:top w:val="nil"/>
              <w:left w:val="nil"/>
              <w:bottom w:val="single" w:sz="8" w:space="0" w:color="auto"/>
              <w:right w:val="single" w:sz="8" w:space="0" w:color="auto"/>
            </w:tcBorders>
            <w:noWrap/>
            <w:vAlign w:val="center"/>
            <w:hideMark/>
          </w:tcPr>
          <w:p w14:paraId="7A06485C" w14:textId="77777777" w:rsidR="00575858" w:rsidRPr="00575858" w:rsidRDefault="00575858" w:rsidP="00A34745">
            <w:pPr>
              <w:pStyle w:val="TableText"/>
            </w:pPr>
            <w:r w:rsidRPr="00575858">
              <w:t>N/A</w:t>
            </w:r>
          </w:p>
        </w:tc>
        <w:tc>
          <w:tcPr>
            <w:tcW w:w="1587" w:type="dxa"/>
            <w:tcBorders>
              <w:top w:val="nil"/>
              <w:left w:val="nil"/>
              <w:bottom w:val="single" w:sz="8" w:space="0" w:color="auto"/>
              <w:right w:val="single" w:sz="8" w:space="0" w:color="auto"/>
            </w:tcBorders>
            <w:noWrap/>
            <w:vAlign w:val="center"/>
            <w:hideMark/>
          </w:tcPr>
          <w:p w14:paraId="5E12DA18" w14:textId="77777777" w:rsidR="00575858" w:rsidRPr="00575858" w:rsidRDefault="00575858" w:rsidP="00A34745">
            <w:pPr>
              <w:pStyle w:val="TableText"/>
            </w:pPr>
            <w:r w:rsidRPr="00575858">
              <w:t>1,497</w:t>
            </w:r>
          </w:p>
        </w:tc>
      </w:tr>
      <w:tr w:rsidR="00575858" w:rsidRPr="00575858" w14:paraId="1C0566C3"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531C61B3" w14:textId="77777777" w:rsidR="00575858" w:rsidRPr="00A34745" w:rsidRDefault="00575858" w:rsidP="00A34745">
            <w:pPr>
              <w:pStyle w:val="TableText"/>
              <w:rPr>
                <w:b/>
                <w:bCs/>
              </w:rPr>
            </w:pPr>
            <w:r w:rsidRPr="00A34745">
              <w:rPr>
                <w:b/>
                <w:bCs/>
              </w:rPr>
              <w:t>City of Fellsmere</w:t>
            </w:r>
          </w:p>
        </w:tc>
        <w:tc>
          <w:tcPr>
            <w:tcW w:w="1328" w:type="dxa"/>
            <w:tcBorders>
              <w:top w:val="nil"/>
              <w:left w:val="nil"/>
              <w:bottom w:val="single" w:sz="8" w:space="0" w:color="auto"/>
              <w:right w:val="single" w:sz="8" w:space="0" w:color="auto"/>
            </w:tcBorders>
            <w:noWrap/>
            <w:vAlign w:val="center"/>
            <w:hideMark/>
          </w:tcPr>
          <w:p w14:paraId="02DCFDF4"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730718A8" w14:textId="77777777" w:rsidR="00575858" w:rsidRPr="00575858" w:rsidRDefault="00575858" w:rsidP="00A34745">
            <w:pPr>
              <w:pStyle w:val="TableText"/>
            </w:pPr>
            <w:r w:rsidRPr="00575858">
              <w:t>1,043</w:t>
            </w:r>
          </w:p>
        </w:tc>
        <w:tc>
          <w:tcPr>
            <w:tcW w:w="1328" w:type="dxa"/>
            <w:tcBorders>
              <w:top w:val="single" w:sz="8" w:space="0" w:color="auto"/>
              <w:left w:val="single" w:sz="8" w:space="0" w:color="auto"/>
              <w:bottom w:val="single" w:sz="8" w:space="0" w:color="auto"/>
              <w:right w:val="single" w:sz="8" w:space="0" w:color="auto"/>
            </w:tcBorders>
            <w:noWrap/>
            <w:vAlign w:val="center"/>
            <w:hideMark/>
          </w:tcPr>
          <w:p w14:paraId="7249ECE0" w14:textId="77777777" w:rsidR="00575858" w:rsidRPr="00575858" w:rsidRDefault="00575858" w:rsidP="00A34745">
            <w:pPr>
              <w:pStyle w:val="TableText"/>
            </w:pPr>
            <w:r w:rsidRPr="00575858">
              <w:t>N/A</w:t>
            </w:r>
          </w:p>
        </w:tc>
        <w:tc>
          <w:tcPr>
            <w:tcW w:w="1328" w:type="dxa"/>
            <w:tcBorders>
              <w:top w:val="single" w:sz="8" w:space="0" w:color="auto"/>
              <w:left w:val="single" w:sz="8" w:space="0" w:color="auto"/>
              <w:bottom w:val="single" w:sz="8" w:space="0" w:color="auto"/>
              <w:right w:val="single" w:sz="8" w:space="0" w:color="auto"/>
            </w:tcBorders>
            <w:noWrap/>
            <w:vAlign w:val="center"/>
            <w:hideMark/>
          </w:tcPr>
          <w:p w14:paraId="19114A48" w14:textId="77777777" w:rsidR="00575858" w:rsidRPr="00575858" w:rsidRDefault="00575858" w:rsidP="00A34745">
            <w:pPr>
              <w:pStyle w:val="TableText"/>
            </w:pPr>
            <w:r w:rsidRPr="00575858">
              <w:t>N/A</w:t>
            </w:r>
          </w:p>
        </w:tc>
        <w:tc>
          <w:tcPr>
            <w:tcW w:w="1587" w:type="dxa"/>
            <w:tcBorders>
              <w:top w:val="nil"/>
              <w:left w:val="nil"/>
              <w:bottom w:val="single" w:sz="8" w:space="0" w:color="auto"/>
              <w:right w:val="single" w:sz="8" w:space="0" w:color="auto"/>
            </w:tcBorders>
            <w:noWrap/>
            <w:vAlign w:val="center"/>
            <w:hideMark/>
          </w:tcPr>
          <w:p w14:paraId="475B7E34" w14:textId="77777777" w:rsidR="00575858" w:rsidRPr="00575858" w:rsidRDefault="00575858" w:rsidP="00A34745">
            <w:pPr>
              <w:pStyle w:val="TableText"/>
            </w:pPr>
            <w:r w:rsidRPr="00575858">
              <w:t>1,043</w:t>
            </w:r>
          </w:p>
        </w:tc>
      </w:tr>
      <w:tr w:rsidR="00575858" w:rsidRPr="00575858" w14:paraId="1892D6D3"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16440076" w14:textId="77777777" w:rsidR="00575858" w:rsidRPr="00A34745" w:rsidRDefault="00575858" w:rsidP="00A34745">
            <w:pPr>
              <w:pStyle w:val="TableText"/>
              <w:rPr>
                <w:b/>
                <w:bCs/>
              </w:rPr>
            </w:pPr>
            <w:r w:rsidRPr="00A34745">
              <w:rPr>
                <w:b/>
                <w:bCs/>
              </w:rPr>
              <w:t>FDOT District 5</w:t>
            </w:r>
          </w:p>
        </w:tc>
        <w:tc>
          <w:tcPr>
            <w:tcW w:w="1328" w:type="dxa"/>
            <w:tcBorders>
              <w:top w:val="nil"/>
              <w:left w:val="nil"/>
              <w:bottom w:val="single" w:sz="8" w:space="0" w:color="auto"/>
              <w:right w:val="single" w:sz="8" w:space="0" w:color="auto"/>
            </w:tcBorders>
            <w:noWrap/>
            <w:vAlign w:val="center"/>
            <w:hideMark/>
          </w:tcPr>
          <w:p w14:paraId="49D27C7E" w14:textId="77777777" w:rsidR="00575858" w:rsidRPr="00575858" w:rsidRDefault="00575858" w:rsidP="00A34745">
            <w:pPr>
              <w:pStyle w:val="TableText"/>
            </w:pPr>
            <w:r w:rsidRPr="00575858">
              <w:t>744</w:t>
            </w:r>
          </w:p>
        </w:tc>
        <w:tc>
          <w:tcPr>
            <w:tcW w:w="1328" w:type="dxa"/>
            <w:tcBorders>
              <w:top w:val="nil"/>
              <w:left w:val="nil"/>
              <w:bottom w:val="single" w:sz="8" w:space="0" w:color="auto"/>
              <w:right w:val="single" w:sz="8" w:space="0" w:color="auto"/>
            </w:tcBorders>
            <w:noWrap/>
            <w:vAlign w:val="center"/>
            <w:hideMark/>
          </w:tcPr>
          <w:p w14:paraId="2AFECE82" w14:textId="77777777" w:rsidR="00575858" w:rsidRPr="00575858" w:rsidRDefault="00575858" w:rsidP="00A34745">
            <w:pPr>
              <w:pStyle w:val="TableText"/>
            </w:pPr>
            <w:r w:rsidRPr="00575858">
              <w:t>282</w:t>
            </w:r>
          </w:p>
        </w:tc>
        <w:tc>
          <w:tcPr>
            <w:tcW w:w="1328" w:type="dxa"/>
            <w:tcBorders>
              <w:top w:val="single" w:sz="8" w:space="0" w:color="auto"/>
              <w:left w:val="single" w:sz="8" w:space="0" w:color="auto"/>
              <w:bottom w:val="single" w:sz="8" w:space="0" w:color="auto"/>
              <w:right w:val="single" w:sz="8" w:space="0" w:color="auto"/>
            </w:tcBorders>
            <w:noWrap/>
            <w:vAlign w:val="center"/>
            <w:hideMark/>
          </w:tcPr>
          <w:p w14:paraId="0C4517D0"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51AF3E15" w14:textId="77777777" w:rsidR="00575858" w:rsidRPr="00575858" w:rsidRDefault="00575858" w:rsidP="00A34745">
            <w:pPr>
              <w:pStyle w:val="TableText"/>
            </w:pPr>
            <w:r w:rsidRPr="00575858">
              <w:t>N/A</w:t>
            </w:r>
          </w:p>
        </w:tc>
        <w:tc>
          <w:tcPr>
            <w:tcW w:w="1587" w:type="dxa"/>
            <w:tcBorders>
              <w:top w:val="nil"/>
              <w:left w:val="nil"/>
              <w:bottom w:val="single" w:sz="8" w:space="0" w:color="auto"/>
              <w:right w:val="single" w:sz="8" w:space="0" w:color="auto"/>
            </w:tcBorders>
            <w:noWrap/>
            <w:vAlign w:val="center"/>
            <w:hideMark/>
          </w:tcPr>
          <w:p w14:paraId="4AED9C52" w14:textId="77777777" w:rsidR="00575858" w:rsidRPr="00575858" w:rsidRDefault="00575858" w:rsidP="00A34745">
            <w:pPr>
              <w:pStyle w:val="TableText"/>
            </w:pPr>
            <w:r w:rsidRPr="00575858">
              <w:t>1,026</w:t>
            </w:r>
          </w:p>
        </w:tc>
      </w:tr>
      <w:tr w:rsidR="00575858" w:rsidRPr="00480B54" w14:paraId="59B5271F"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544818BE" w14:textId="77777777" w:rsidR="00575858" w:rsidRPr="00A34745" w:rsidRDefault="00575858" w:rsidP="00A34745">
            <w:pPr>
              <w:pStyle w:val="TableText"/>
              <w:rPr>
                <w:b/>
                <w:bCs/>
              </w:rPr>
            </w:pPr>
            <w:r w:rsidRPr="00A34745">
              <w:rPr>
                <w:b/>
                <w:bCs/>
              </w:rPr>
              <w:t>Town Melbourne Beach</w:t>
            </w:r>
          </w:p>
        </w:tc>
        <w:tc>
          <w:tcPr>
            <w:tcW w:w="1328" w:type="dxa"/>
            <w:tcBorders>
              <w:top w:val="nil"/>
              <w:left w:val="nil"/>
              <w:bottom w:val="single" w:sz="8" w:space="0" w:color="auto"/>
              <w:right w:val="single" w:sz="8" w:space="0" w:color="auto"/>
            </w:tcBorders>
            <w:noWrap/>
            <w:vAlign w:val="center"/>
            <w:hideMark/>
          </w:tcPr>
          <w:p w14:paraId="6CEA24C9" w14:textId="77777777" w:rsidR="00575858" w:rsidRPr="00A34745" w:rsidRDefault="00575858" w:rsidP="00A34745">
            <w:pPr>
              <w:pStyle w:val="TableText"/>
              <w:rPr>
                <w:b/>
                <w:bCs/>
              </w:rPr>
            </w:pPr>
            <w:r w:rsidRPr="00A34745">
              <w:rPr>
                <w:b/>
                <w:bCs/>
              </w:rPr>
              <w:t>446</w:t>
            </w:r>
          </w:p>
        </w:tc>
        <w:tc>
          <w:tcPr>
            <w:tcW w:w="1328" w:type="dxa"/>
            <w:tcBorders>
              <w:top w:val="single" w:sz="8" w:space="0" w:color="auto"/>
              <w:left w:val="single" w:sz="8" w:space="0" w:color="auto"/>
              <w:bottom w:val="single" w:sz="8" w:space="0" w:color="auto"/>
              <w:right w:val="single" w:sz="8" w:space="0" w:color="auto"/>
            </w:tcBorders>
            <w:noWrap/>
            <w:vAlign w:val="center"/>
            <w:hideMark/>
          </w:tcPr>
          <w:p w14:paraId="6D922535"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noWrap/>
            <w:vAlign w:val="center"/>
            <w:hideMark/>
          </w:tcPr>
          <w:p w14:paraId="1AAA5B91"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noWrap/>
            <w:vAlign w:val="center"/>
            <w:hideMark/>
          </w:tcPr>
          <w:p w14:paraId="14878027" w14:textId="77777777" w:rsidR="00575858" w:rsidRPr="00A34745" w:rsidRDefault="00575858" w:rsidP="00A34745">
            <w:pPr>
              <w:pStyle w:val="TableText"/>
              <w:rPr>
                <w:b/>
                <w:bCs/>
              </w:rPr>
            </w:pPr>
            <w:r w:rsidRPr="00A34745">
              <w:rPr>
                <w:b/>
                <w:bCs/>
              </w:rPr>
              <w:t>N/A</w:t>
            </w:r>
          </w:p>
        </w:tc>
        <w:tc>
          <w:tcPr>
            <w:tcW w:w="1587" w:type="dxa"/>
            <w:tcBorders>
              <w:top w:val="nil"/>
              <w:left w:val="nil"/>
              <w:bottom w:val="single" w:sz="8" w:space="0" w:color="auto"/>
              <w:right w:val="single" w:sz="8" w:space="0" w:color="auto"/>
            </w:tcBorders>
            <w:noWrap/>
            <w:vAlign w:val="center"/>
            <w:hideMark/>
          </w:tcPr>
          <w:p w14:paraId="2D4C0DAB" w14:textId="77777777" w:rsidR="00575858" w:rsidRPr="00A34745" w:rsidRDefault="00575858" w:rsidP="00A34745">
            <w:pPr>
              <w:pStyle w:val="TableText"/>
              <w:rPr>
                <w:b/>
                <w:bCs/>
              </w:rPr>
            </w:pPr>
            <w:r w:rsidRPr="00A34745">
              <w:rPr>
                <w:b/>
                <w:bCs/>
              </w:rPr>
              <w:t>446</w:t>
            </w:r>
          </w:p>
        </w:tc>
      </w:tr>
      <w:tr w:rsidR="00575858" w:rsidRPr="00480B54" w14:paraId="2DDA8BBD"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shd w:val="clear" w:color="000000" w:fill="D9D9D9"/>
            <w:noWrap/>
            <w:vAlign w:val="center"/>
            <w:hideMark/>
          </w:tcPr>
          <w:p w14:paraId="15AAAD7A" w14:textId="77777777" w:rsidR="00575858" w:rsidRPr="00A34745" w:rsidRDefault="00575858" w:rsidP="00A34745">
            <w:pPr>
              <w:pStyle w:val="TableText"/>
              <w:rPr>
                <w:b/>
                <w:bCs/>
              </w:rPr>
            </w:pPr>
            <w:r w:rsidRPr="00A34745">
              <w:rPr>
                <w:b/>
                <w:bCs/>
              </w:rPr>
              <w:t>Town of St. Lucie Village</w:t>
            </w:r>
          </w:p>
        </w:tc>
        <w:tc>
          <w:tcPr>
            <w:tcW w:w="1328" w:type="dxa"/>
            <w:tcBorders>
              <w:top w:val="nil"/>
              <w:left w:val="nil"/>
              <w:bottom w:val="single" w:sz="8" w:space="0" w:color="auto"/>
              <w:right w:val="single" w:sz="8" w:space="0" w:color="auto"/>
            </w:tcBorders>
            <w:shd w:val="clear" w:color="000000" w:fill="D9D9D9"/>
            <w:noWrap/>
            <w:vAlign w:val="center"/>
            <w:hideMark/>
          </w:tcPr>
          <w:p w14:paraId="4FCDD34C"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shd w:val="clear" w:color="000000" w:fill="D9D9D9"/>
            <w:noWrap/>
            <w:vAlign w:val="center"/>
            <w:hideMark/>
          </w:tcPr>
          <w:p w14:paraId="262FEA5F"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shd w:val="clear" w:color="000000" w:fill="D9D9D9"/>
            <w:noWrap/>
            <w:vAlign w:val="center"/>
            <w:hideMark/>
          </w:tcPr>
          <w:p w14:paraId="173EF73C"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shd w:val="clear" w:color="000000" w:fill="D9D9D9"/>
            <w:noWrap/>
            <w:vAlign w:val="center"/>
            <w:hideMark/>
          </w:tcPr>
          <w:p w14:paraId="659F7F87" w14:textId="77777777" w:rsidR="00575858" w:rsidRPr="00A34745" w:rsidRDefault="00575858" w:rsidP="00A34745">
            <w:pPr>
              <w:pStyle w:val="TableText"/>
              <w:rPr>
                <w:b/>
                <w:bCs/>
              </w:rPr>
            </w:pPr>
            <w:r w:rsidRPr="00A34745">
              <w:rPr>
                <w:b/>
                <w:bCs/>
              </w:rPr>
              <w:t>455</w:t>
            </w:r>
          </w:p>
        </w:tc>
        <w:tc>
          <w:tcPr>
            <w:tcW w:w="1587" w:type="dxa"/>
            <w:tcBorders>
              <w:top w:val="nil"/>
              <w:left w:val="nil"/>
              <w:bottom w:val="single" w:sz="8" w:space="0" w:color="auto"/>
              <w:right w:val="single" w:sz="8" w:space="0" w:color="auto"/>
            </w:tcBorders>
            <w:shd w:val="clear" w:color="000000" w:fill="D9D9D9"/>
            <w:noWrap/>
            <w:vAlign w:val="center"/>
            <w:hideMark/>
          </w:tcPr>
          <w:p w14:paraId="32EC49DE" w14:textId="77777777" w:rsidR="00575858" w:rsidRPr="00A34745" w:rsidRDefault="00575858" w:rsidP="00A34745">
            <w:pPr>
              <w:pStyle w:val="TableText"/>
              <w:rPr>
                <w:b/>
                <w:bCs/>
              </w:rPr>
            </w:pPr>
            <w:r w:rsidRPr="00A34745">
              <w:rPr>
                <w:b/>
                <w:bCs/>
              </w:rPr>
              <w:t>0</w:t>
            </w:r>
          </w:p>
        </w:tc>
      </w:tr>
      <w:tr w:rsidR="00575858" w:rsidRPr="00480B54" w14:paraId="666A0909"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shd w:val="clear" w:color="000000" w:fill="D9D9D9"/>
            <w:noWrap/>
            <w:vAlign w:val="center"/>
            <w:hideMark/>
          </w:tcPr>
          <w:p w14:paraId="342F8D14" w14:textId="77777777" w:rsidR="00575858" w:rsidRPr="00A34745" w:rsidRDefault="00575858" w:rsidP="00A34745">
            <w:pPr>
              <w:pStyle w:val="TableText"/>
              <w:rPr>
                <w:b/>
                <w:bCs/>
              </w:rPr>
            </w:pPr>
            <w:r w:rsidRPr="00A34745">
              <w:rPr>
                <w:b/>
                <w:bCs/>
              </w:rPr>
              <w:t>Town of Indialantic</w:t>
            </w:r>
          </w:p>
        </w:tc>
        <w:tc>
          <w:tcPr>
            <w:tcW w:w="1328" w:type="dxa"/>
            <w:tcBorders>
              <w:top w:val="nil"/>
              <w:left w:val="nil"/>
              <w:bottom w:val="single" w:sz="8" w:space="0" w:color="auto"/>
              <w:right w:val="single" w:sz="8" w:space="0" w:color="auto"/>
            </w:tcBorders>
            <w:shd w:val="clear" w:color="000000" w:fill="D9D9D9"/>
            <w:noWrap/>
            <w:vAlign w:val="center"/>
            <w:hideMark/>
          </w:tcPr>
          <w:p w14:paraId="1F4413AE" w14:textId="77777777" w:rsidR="00575858" w:rsidRPr="00A34745" w:rsidRDefault="00575858" w:rsidP="00A34745">
            <w:pPr>
              <w:pStyle w:val="TableText"/>
              <w:rPr>
                <w:b/>
                <w:bCs/>
              </w:rPr>
            </w:pPr>
            <w:r w:rsidRPr="00A34745">
              <w:rPr>
                <w:b/>
                <w:bCs/>
              </w:rPr>
              <w:t>304</w:t>
            </w:r>
          </w:p>
        </w:tc>
        <w:tc>
          <w:tcPr>
            <w:tcW w:w="1328" w:type="dxa"/>
            <w:tcBorders>
              <w:top w:val="nil"/>
              <w:left w:val="nil"/>
              <w:bottom w:val="single" w:sz="8" w:space="0" w:color="auto"/>
              <w:right w:val="single" w:sz="8" w:space="0" w:color="auto"/>
            </w:tcBorders>
            <w:shd w:val="clear" w:color="000000" w:fill="D9D9D9"/>
            <w:noWrap/>
            <w:vAlign w:val="center"/>
            <w:hideMark/>
          </w:tcPr>
          <w:p w14:paraId="11B3C4C5"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shd w:val="clear" w:color="000000" w:fill="D9D9D9"/>
            <w:noWrap/>
            <w:vAlign w:val="center"/>
            <w:hideMark/>
          </w:tcPr>
          <w:p w14:paraId="389062C7"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shd w:val="clear" w:color="000000" w:fill="D9D9D9"/>
            <w:noWrap/>
            <w:vAlign w:val="center"/>
            <w:hideMark/>
          </w:tcPr>
          <w:p w14:paraId="162A4263" w14:textId="77777777" w:rsidR="00575858" w:rsidRPr="00A34745" w:rsidRDefault="00575858" w:rsidP="00A34745">
            <w:pPr>
              <w:pStyle w:val="TableText"/>
              <w:rPr>
                <w:b/>
                <w:bCs/>
              </w:rPr>
            </w:pPr>
            <w:r w:rsidRPr="00A34745">
              <w:rPr>
                <w:b/>
                <w:bCs/>
              </w:rPr>
              <w:t>N/A</w:t>
            </w:r>
          </w:p>
        </w:tc>
        <w:tc>
          <w:tcPr>
            <w:tcW w:w="1587" w:type="dxa"/>
            <w:tcBorders>
              <w:top w:val="nil"/>
              <w:left w:val="nil"/>
              <w:bottom w:val="single" w:sz="8" w:space="0" w:color="auto"/>
              <w:right w:val="single" w:sz="8" w:space="0" w:color="auto"/>
            </w:tcBorders>
            <w:shd w:val="clear" w:color="000000" w:fill="D9D9D9"/>
            <w:noWrap/>
            <w:vAlign w:val="center"/>
            <w:hideMark/>
          </w:tcPr>
          <w:p w14:paraId="6E419E7D" w14:textId="77777777" w:rsidR="00575858" w:rsidRPr="00A34745" w:rsidRDefault="00575858" w:rsidP="00A34745">
            <w:pPr>
              <w:pStyle w:val="TableText"/>
              <w:rPr>
                <w:b/>
                <w:bCs/>
              </w:rPr>
            </w:pPr>
            <w:r w:rsidRPr="00A34745">
              <w:rPr>
                <w:b/>
                <w:bCs/>
              </w:rPr>
              <w:t>0</w:t>
            </w:r>
          </w:p>
        </w:tc>
      </w:tr>
      <w:tr w:rsidR="00575858" w:rsidRPr="00480B54" w14:paraId="46CFE3DD"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shd w:val="clear" w:color="000000" w:fill="D9D9D9"/>
            <w:noWrap/>
            <w:vAlign w:val="center"/>
            <w:hideMark/>
          </w:tcPr>
          <w:p w14:paraId="0CE98034" w14:textId="77777777" w:rsidR="00575858" w:rsidRPr="00A34745" w:rsidRDefault="00575858" w:rsidP="00A34745">
            <w:pPr>
              <w:pStyle w:val="TableText"/>
              <w:rPr>
                <w:b/>
                <w:bCs/>
              </w:rPr>
            </w:pPr>
            <w:r w:rsidRPr="00A34745">
              <w:rPr>
                <w:b/>
                <w:bCs/>
              </w:rPr>
              <w:t>Town of Melbourne Village</w:t>
            </w:r>
          </w:p>
        </w:tc>
        <w:tc>
          <w:tcPr>
            <w:tcW w:w="1328" w:type="dxa"/>
            <w:tcBorders>
              <w:top w:val="nil"/>
              <w:left w:val="nil"/>
              <w:bottom w:val="single" w:sz="8" w:space="0" w:color="auto"/>
              <w:right w:val="single" w:sz="8" w:space="0" w:color="auto"/>
            </w:tcBorders>
            <w:shd w:val="clear" w:color="000000" w:fill="D9D9D9"/>
            <w:noWrap/>
            <w:vAlign w:val="center"/>
            <w:hideMark/>
          </w:tcPr>
          <w:p w14:paraId="74E80DE0" w14:textId="77777777" w:rsidR="00575858" w:rsidRPr="00A34745" w:rsidRDefault="00575858" w:rsidP="00A34745">
            <w:pPr>
              <w:pStyle w:val="TableText"/>
              <w:rPr>
                <w:b/>
                <w:bCs/>
              </w:rPr>
            </w:pPr>
            <w:r w:rsidRPr="00A34745">
              <w:rPr>
                <w:b/>
                <w:bCs/>
              </w:rPr>
              <w:t>272</w:t>
            </w:r>
          </w:p>
        </w:tc>
        <w:tc>
          <w:tcPr>
            <w:tcW w:w="1328" w:type="dxa"/>
            <w:tcBorders>
              <w:top w:val="nil"/>
              <w:left w:val="nil"/>
              <w:bottom w:val="single" w:sz="8" w:space="0" w:color="auto"/>
              <w:right w:val="single" w:sz="8" w:space="0" w:color="auto"/>
            </w:tcBorders>
            <w:shd w:val="clear" w:color="000000" w:fill="D9D9D9"/>
            <w:noWrap/>
            <w:vAlign w:val="center"/>
            <w:hideMark/>
          </w:tcPr>
          <w:p w14:paraId="0569330E"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shd w:val="clear" w:color="000000" w:fill="D9D9D9"/>
            <w:noWrap/>
            <w:vAlign w:val="center"/>
            <w:hideMark/>
          </w:tcPr>
          <w:p w14:paraId="2FD84A1F"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shd w:val="clear" w:color="000000" w:fill="D9D9D9"/>
            <w:noWrap/>
            <w:vAlign w:val="center"/>
            <w:hideMark/>
          </w:tcPr>
          <w:p w14:paraId="17A05D48" w14:textId="77777777" w:rsidR="00575858" w:rsidRPr="00A34745" w:rsidRDefault="00575858" w:rsidP="00A34745">
            <w:pPr>
              <w:pStyle w:val="TableText"/>
              <w:rPr>
                <w:b/>
                <w:bCs/>
              </w:rPr>
            </w:pPr>
            <w:r w:rsidRPr="00A34745">
              <w:rPr>
                <w:b/>
                <w:bCs/>
              </w:rPr>
              <w:t>N/A</w:t>
            </w:r>
          </w:p>
        </w:tc>
        <w:tc>
          <w:tcPr>
            <w:tcW w:w="1587" w:type="dxa"/>
            <w:tcBorders>
              <w:top w:val="nil"/>
              <w:left w:val="nil"/>
              <w:bottom w:val="single" w:sz="8" w:space="0" w:color="auto"/>
              <w:right w:val="single" w:sz="8" w:space="0" w:color="auto"/>
            </w:tcBorders>
            <w:shd w:val="clear" w:color="000000" w:fill="D9D9D9"/>
            <w:noWrap/>
            <w:vAlign w:val="center"/>
            <w:hideMark/>
          </w:tcPr>
          <w:p w14:paraId="7E275AB6" w14:textId="77777777" w:rsidR="00575858" w:rsidRPr="00A34745" w:rsidRDefault="00575858" w:rsidP="00A34745">
            <w:pPr>
              <w:pStyle w:val="TableText"/>
              <w:rPr>
                <w:b/>
                <w:bCs/>
              </w:rPr>
            </w:pPr>
            <w:r w:rsidRPr="00A34745">
              <w:rPr>
                <w:b/>
                <w:bCs/>
              </w:rPr>
              <w:t>0</w:t>
            </w:r>
          </w:p>
        </w:tc>
      </w:tr>
      <w:tr w:rsidR="00575858" w:rsidRPr="00480B54" w14:paraId="0C15D24F"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shd w:val="clear" w:color="000000" w:fill="D9D9D9"/>
            <w:noWrap/>
            <w:vAlign w:val="center"/>
            <w:hideMark/>
          </w:tcPr>
          <w:p w14:paraId="306576EB" w14:textId="77777777" w:rsidR="00575858" w:rsidRPr="00A34745" w:rsidRDefault="00575858" w:rsidP="00A34745">
            <w:pPr>
              <w:pStyle w:val="TableText"/>
              <w:rPr>
                <w:b/>
                <w:bCs/>
              </w:rPr>
            </w:pPr>
            <w:r w:rsidRPr="00A34745">
              <w:rPr>
                <w:b/>
                <w:bCs/>
              </w:rPr>
              <w:t>Town of Orchid</w:t>
            </w:r>
          </w:p>
        </w:tc>
        <w:tc>
          <w:tcPr>
            <w:tcW w:w="1328" w:type="dxa"/>
            <w:tcBorders>
              <w:top w:val="nil"/>
              <w:left w:val="nil"/>
              <w:bottom w:val="single" w:sz="8" w:space="0" w:color="auto"/>
              <w:right w:val="single" w:sz="8" w:space="0" w:color="auto"/>
            </w:tcBorders>
            <w:shd w:val="clear" w:color="000000" w:fill="D9D9D9"/>
            <w:noWrap/>
            <w:vAlign w:val="center"/>
            <w:hideMark/>
          </w:tcPr>
          <w:p w14:paraId="3F8FE2D9"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shd w:val="clear" w:color="000000" w:fill="D9D9D9"/>
            <w:noWrap/>
            <w:vAlign w:val="center"/>
            <w:hideMark/>
          </w:tcPr>
          <w:p w14:paraId="0DFE71A2" w14:textId="77777777" w:rsidR="00575858" w:rsidRPr="00A34745" w:rsidRDefault="00575858" w:rsidP="00A34745">
            <w:pPr>
              <w:pStyle w:val="TableText"/>
              <w:rPr>
                <w:b/>
                <w:bCs/>
              </w:rPr>
            </w:pPr>
            <w:r w:rsidRPr="00A34745">
              <w:rPr>
                <w:b/>
                <w:bCs/>
              </w:rPr>
              <w:t>248</w:t>
            </w:r>
          </w:p>
        </w:tc>
        <w:tc>
          <w:tcPr>
            <w:tcW w:w="1328" w:type="dxa"/>
            <w:tcBorders>
              <w:top w:val="nil"/>
              <w:left w:val="nil"/>
              <w:bottom w:val="single" w:sz="8" w:space="0" w:color="auto"/>
              <w:right w:val="single" w:sz="8" w:space="0" w:color="auto"/>
            </w:tcBorders>
            <w:shd w:val="clear" w:color="000000" w:fill="D9D9D9"/>
            <w:noWrap/>
            <w:vAlign w:val="center"/>
            <w:hideMark/>
          </w:tcPr>
          <w:p w14:paraId="7559FC4F"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shd w:val="clear" w:color="000000" w:fill="D9D9D9"/>
            <w:noWrap/>
            <w:vAlign w:val="center"/>
            <w:hideMark/>
          </w:tcPr>
          <w:p w14:paraId="18316633" w14:textId="77777777" w:rsidR="00575858" w:rsidRPr="00A34745" w:rsidRDefault="00575858" w:rsidP="00A34745">
            <w:pPr>
              <w:pStyle w:val="TableText"/>
              <w:rPr>
                <w:b/>
                <w:bCs/>
              </w:rPr>
            </w:pPr>
            <w:r w:rsidRPr="00A34745">
              <w:rPr>
                <w:b/>
                <w:bCs/>
              </w:rPr>
              <w:t>N/A</w:t>
            </w:r>
          </w:p>
        </w:tc>
        <w:tc>
          <w:tcPr>
            <w:tcW w:w="1587" w:type="dxa"/>
            <w:tcBorders>
              <w:top w:val="nil"/>
              <w:left w:val="nil"/>
              <w:bottom w:val="single" w:sz="8" w:space="0" w:color="auto"/>
              <w:right w:val="single" w:sz="8" w:space="0" w:color="auto"/>
            </w:tcBorders>
            <w:shd w:val="clear" w:color="000000" w:fill="D9D9D9"/>
            <w:noWrap/>
            <w:vAlign w:val="center"/>
            <w:hideMark/>
          </w:tcPr>
          <w:p w14:paraId="3A2A83FA" w14:textId="77777777" w:rsidR="00575858" w:rsidRPr="00A34745" w:rsidRDefault="00575858" w:rsidP="00A34745">
            <w:pPr>
              <w:pStyle w:val="TableText"/>
              <w:rPr>
                <w:b/>
                <w:bCs/>
              </w:rPr>
            </w:pPr>
            <w:r w:rsidRPr="00A34745">
              <w:rPr>
                <w:b/>
                <w:bCs/>
              </w:rPr>
              <w:t>0</w:t>
            </w:r>
          </w:p>
        </w:tc>
      </w:tr>
      <w:tr w:rsidR="00575858" w:rsidRPr="00480B54" w14:paraId="6F45D22F"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shd w:val="clear" w:color="000000" w:fill="D9D9D9"/>
            <w:noWrap/>
            <w:vAlign w:val="center"/>
            <w:hideMark/>
          </w:tcPr>
          <w:p w14:paraId="3C31D4ED" w14:textId="77777777" w:rsidR="00575858" w:rsidRPr="00A34745" w:rsidRDefault="00575858" w:rsidP="00A34745">
            <w:pPr>
              <w:pStyle w:val="TableText"/>
              <w:rPr>
                <w:b/>
                <w:bCs/>
              </w:rPr>
            </w:pPr>
            <w:r w:rsidRPr="00A34745">
              <w:rPr>
                <w:b/>
                <w:bCs/>
              </w:rPr>
              <w:t>City of Fort Pierce</w:t>
            </w:r>
          </w:p>
        </w:tc>
        <w:tc>
          <w:tcPr>
            <w:tcW w:w="1328" w:type="dxa"/>
            <w:tcBorders>
              <w:top w:val="nil"/>
              <w:left w:val="nil"/>
              <w:bottom w:val="single" w:sz="8" w:space="0" w:color="auto"/>
              <w:right w:val="single" w:sz="8" w:space="0" w:color="auto"/>
            </w:tcBorders>
            <w:shd w:val="clear" w:color="000000" w:fill="D9D9D9"/>
            <w:noWrap/>
            <w:vAlign w:val="center"/>
            <w:hideMark/>
          </w:tcPr>
          <w:p w14:paraId="5EC252BA" w14:textId="77777777" w:rsidR="00575858" w:rsidRPr="00A34745" w:rsidRDefault="00575858" w:rsidP="00A34745">
            <w:pPr>
              <w:pStyle w:val="TableText"/>
              <w:rPr>
                <w:b/>
                <w:bCs/>
              </w:rPr>
            </w:pPr>
            <w:r w:rsidRPr="00A34745">
              <w:rPr>
                <w:b/>
                <w:bCs/>
              </w:rPr>
              <w:t>N/A</w:t>
            </w:r>
          </w:p>
        </w:tc>
        <w:tc>
          <w:tcPr>
            <w:tcW w:w="1328"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FEC801C"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shd w:val="clear" w:color="000000" w:fill="D9D9D9"/>
            <w:noWrap/>
            <w:vAlign w:val="center"/>
            <w:hideMark/>
          </w:tcPr>
          <w:p w14:paraId="0EFBAA83"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shd w:val="clear" w:color="000000" w:fill="D9D9D9"/>
            <w:noWrap/>
            <w:vAlign w:val="center"/>
            <w:hideMark/>
          </w:tcPr>
          <w:p w14:paraId="67C90C20" w14:textId="77777777" w:rsidR="00575858" w:rsidRPr="00A34745" w:rsidRDefault="00575858" w:rsidP="00A34745">
            <w:pPr>
              <w:pStyle w:val="TableText"/>
              <w:rPr>
                <w:b/>
                <w:bCs/>
              </w:rPr>
            </w:pPr>
            <w:r w:rsidRPr="00A34745">
              <w:rPr>
                <w:b/>
                <w:bCs/>
              </w:rPr>
              <w:t>217</w:t>
            </w:r>
          </w:p>
        </w:tc>
        <w:tc>
          <w:tcPr>
            <w:tcW w:w="1587" w:type="dxa"/>
            <w:tcBorders>
              <w:top w:val="nil"/>
              <w:left w:val="nil"/>
              <w:bottom w:val="single" w:sz="8" w:space="0" w:color="auto"/>
              <w:right w:val="single" w:sz="8" w:space="0" w:color="auto"/>
            </w:tcBorders>
            <w:shd w:val="clear" w:color="000000" w:fill="D9D9D9"/>
            <w:noWrap/>
            <w:vAlign w:val="center"/>
            <w:hideMark/>
          </w:tcPr>
          <w:p w14:paraId="26E30BBB" w14:textId="77777777" w:rsidR="00575858" w:rsidRPr="00A34745" w:rsidRDefault="00575858" w:rsidP="00A34745">
            <w:pPr>
              <w:pStyle w:val="TableText"/>
              <w:rPr>
                <w:b/>
                <w:bCs/>
              </w:rPr>
            </w:pPr>
            <w:r w:rsidRPr="00A34745">
              <w:rPr>
                <w:b/>
                <w:bCs/>
              </w:rPr>
              <w:t>0</w:t>
            </w:r>
          </w:p>
        </w:tc>
      </w:tr>
      <w:tr w:rsidR="00575858" w:rsidRPr="00480B54" w14:paraId="788638C8"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shd w:val="clear" w:color="000000" w:fill="D9D9D9"/>
            <w:noWrap/>
            <w:vAlign w:val="center"/>
            <w:hideMark/>
          </w:tcPr>
          <w:p w14:paraId="649D3954" w14:textId="77777777" w:rsidR="00575858" w:rsidRPr="00A34745" w:rsidRDefault="00575858" w:rsidP="00A34745">
            <w:pPr>
              <w:pStyle w:val="TableText"/>
              <w:rPr>
                <w:b/>
                <w:bCs/>
              </w:rPr>
            </w:pPr>
            <w:r w:rsidRPr="00A34745">
              <w:rPr>
                <w:b/>
                <w:bCs/>
              </w:rPr>
              <w:t>FL Turnpike</w:t>
            </w:r>
          </w:p>
        </w:tc>
        <w:tc>
          <w:tcPr>
            <w:tcW w:w="1328" w:type="dxa"/>
            <w:tcBorders>
              <w:top w:val="nil"/>
              <w:left w:val="nil"/>
              <w:bottom w:val="single" w:sz="8" w:space="0" w:color="auto"/>
              <w:right w:val="single" w:sz="8" w:space="0" w:color="auto"/>
            </w:tcBorders>
            <w:shd w:val="clear" w:color="000000" w:fill="D9D9D9"/>
            <w:noWrap/>
            <w:vAlign w:val="center"/>
            <w:hideMark/>
          </w:tcPr>
          <w:p w14:paraId="7EAD26DA"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shd w:val="clear" w:color="000000" w:fill="D9D9D9"/>
            <w:noWrap/>
            <w:vAlign w:val="center"/>
            <w:hideMark/>
          </w:tcPr>
          <w:p w14:paraId="53B86325" w14:textId="77777777" w:rsidR="00575858" w:rsidRPr="00A34745" w:rsidRDefault="00575858" w:rsidP="00A34745">
            <w:pPr>
              <w:pStyle w:val="TableText"/>
              <w:rPr>
                <w:b/>
                <w:bCs/>
              </w:rPr>
            </w:pPr>
            <w:r w:rsidRPr="00A34745">
              <w:rPr>
                <w:b/>
                <w:bCs/>
              </w:rPr>
              <w:t>N/A</w:t>
            </w:r>
          </w:p>
        </w:tc>
        <w:tc>
          <w:tcPr>
            <w:tcW w:w="1328"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3C05649" w14:textId="77777777" w:rsidR="00575858" w:rsidRPr="00A34745" w:rsidRDefault="00575858" w:rsidP="00A34745">
            <w:pPr>
              <w:pStyle w:val="TableText"/>
              <w:rPr>
                <w:b/>
                <w:bCs/>
              </w:rPr>
            </w:pPr>
            <w:r w:rsidRPr="00A34745">
              <w:rPr>
                <w:b/>
                <w:bCs/>
              </w:rPr>
              <w:t>N/A</w:t>
            </w:r>
          </w:p>
        </w:tc>
        <w:tc>
          <w:tcPr>
            <w:tcW w:w="1328"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4BB122C" w14:textId="77777777" w:rsidR="00575858" w:rsidRPr="00A34745" w:rsidRDefault="00575858" w:rsidP="00A34745">
            <w:pPr>
              <w:pStyle w:val="TableText"/>
              <w:rPr>
                <w:b/>
                <w:bCs/>
              </w:rPr>
            </w:pPr>
            <w:r w:rsidRPr="00A34745">
              <w:rPr>
                <w:b/>
                <w:bCs/>
              </w:rPr>
              <w:t>72</w:t>
            </w:r>
          </w:p>
        </w:tc>
        <w:tc>
          <w:tcPr>
            <w:tcW w:w="1587" w:type="dxa"/>
            <w:tcBorders>
              <w:top w:val="nil"/>
              <w:left w:val="nil"/>
              <w:bottom w:val="single" w:sz="8" w:space="0" w:color="auto"/>
              <w:right w:val="single" w:sz="8" w:space="0" w:color="auto"/>
            </w:tcBorders>
            <w:shd w:val="clear" w:color="000000" w:fill="D9D9D9"/>
            <w:noWrap/>
            <w:vAlign w:val="center"/>
            <w:hideMark/>
          </w:tcPr>
          <w:p w14:paraId="77B51226" w14:textId="77777777" w:rsidR="00575858" w:rsidRPr="00A34745" w:rsidRDefault="00575858" w:rsidP="00A34745">
            <w:pPr>
              <w:pStyle w:val="TableText"/>
              <w:rPr>
                <w:b/>
                <w:bCs/>
              </w:rPr>
            </w:pPr>
            <w:r w:rsidRPr="00A34745">
              <w:rPr>
                <w:b/>
                <w:bCs/>
              </w:rPr>
              <w:t>0</w:t>
            </w:r>
          </w:p>
        </w:tc>
      </w:tr>
      <w:tr w:rsidR="00575858" w:rsidRPr="00480B54" w14:paraId="293BEEC9"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shd w:val="clear" w:color="000000" w:fill="D9D9D9"/>
            <w:noWrap/>
            <w:vAlign w:val="center"/>
            <w:hideMark/>
          </w:tcPr>
          <w:p w14:paraId="503D4FF5" w14:textId="77777777" w:rsidR="00575858" w:rsidRPr="00A34745" w:rsidRDefault="00575858" w:rsidP="00A34745">
            <w:pPr>
              <w:pStyle w:val="TableText"/>
              <w:rPr>
                <w:b/>
                <w:bCs/>
              </w:rPr>
            </w:pPr>
            <w:r w:rsidRPr="00A34745">
              <w:rPr>
                <w:b/>
                <w:bCs/>
              </w:rPr>
              <w:t>U.S. Air Force</w:t>
            </w:r>
          </w:p>
        </w:tc>
        <w:tc>
          <w:tcPr>
            <w:tcW w:w="1328" w:type="dxa"/>
            <w:tcBorders>
              <w:top w:val="nil"/>
              <w:left w:val="nil"/>
              <w:bottom w:val="single" w:sz="8" w:space="0" w:color="auto"/>
              <w:right w:val="single" w:sz="8" w:space="0" w:color="auto"/>
            </w:tcBorders>
            <w:shd w:val="clear" w:color="000000" w:fill="D9D9D9"/>
            <w:noWrap/>
            <w:vAlign w:val="center"/>
            <w:hideMark/>
          </w:tcPr>
          <w:p w14:paraId="5B315B38" w14:textId="77777777" w:rsidR="00575858" w:rsidRPr="00A34745" w:rsidRDefault="00575858" w:rsidP="00A34745">
            <w:pPr>
              <w:pStyle w:val="TableText"/>
              <w:rPr>
                <w:b/>
                <w:bCs/>
              </w:rPr>
            </w:pPr>
            <w:r w:rsidRPr="00A34745">
              <w:rPr>
                <w:b/>
                <w:bCs/>
              </w:rPr>
              <w:t>67</w:t>
            </w:r>
          </w:p>
        </w:tc>
        <w:tc>
          <w:tcPr>
            <w:tcW w:w="1328" w:type="dxa"/>
            <w:tcBorders>
              <w:top w:val="nil"/>
              <w:left w:val="nil"/>
              <w:bottom w:val="single" w:sz="8" w:space="0" w:color="auto"/>
              <w:right w:val="single" w:sz="8" w:space="0" w:color="auto"/>
            </w:tcBorders>
            <w:shd w:val="clear" w:color="000000" w:fill="D9D9D9"/>
            <w:noWrap/>
            <w:vAlign w:val="center"/>
            <w:hideMark/>
          </w:tcPr>
          <w:p w14:paraId="0F855ECB"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shd w:val="clear" w:color="000000" w:fill="D9D9D9"/>
            <w:noWrap/>
            <w:vAlign w:val="center"/>
            <w:hideMark/>
          </w:tcPr>
          <w:p w14:paraId="0A92575C"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shd w:val="clear" w:color="000000" w:fill="D9D9D9"/>
            <w:noWrap/>
            <w:vAlign w:val="center"/>
            <w:hideMark/>
          </w:tcPr>
          <w:p w14:paraId="2B2E0E15" w14:textId="77777777" w:rsidR="00575858" w:rsidRPr="00A34745" w:rsidRDefault="00575858" w:rsidP="00A34745">
            <w:pPr>
              <w:pStyle w:val="TableText"/>
              <w:rPr>
                <w:b/>
                <w:bCs/>
              </w:rPr>
            </w:pPr>
            <w:r w:rsidRPr="00A34745">
              <w:rPr>
                <w:b/>
                <w:bCs/>
              </w:rPr>
              <w:t>N/A</w:t>
            </w:r>
          </w:p>
        </w:tc>
        <w:tc>
          <w:tcPr>
            <w:tcW w:w="1587" w:type="dxa"/>
            <w:tcBorders>
              <w:top w:val="nil"/>
              <w:left w:val="nil"/>
              <w:bottom w:val="single" w:sz="8" w:space="0" w:color="auto"/>
              <w:right w:val="single" w:sz="8" w:space="0" w:color="auto"/>
            </w:tcBorders>
            <w:shd w:val="clear" w:color="000000" w:fill="D9D9D9"/>
            <w:noWrap/>
            <w:vAlign w:val="center"/>
            <w:hideMark/>
          </w:tcPr>
          <w:p w14:paraId="20DF152C" w14:textId="77777777" w:rsidR="00575858" w:rsidRPr="00A34745" w:rsidRDefault="00575858" w:rsidP="00A34745">
            <w:pPr>
              <w:pStyle w:val="TableText"/>
              <w:rPr>
                <w:b/>
                <w:bCs/>
              </w:rPr>
            </w:pPr>
            <w:r w:rsidRPr="00A34745">
              <w:rPr>
                <w:b/>
                <w:bCs/>
              </w:rPr>
              <w:t>0</w:t>
            </w:r>
          </w:p>
        </w:tc>
      </w:tr>
      <w:tr w:rsidR="00575858" w:rsidRPr="00480B54" w14:paraId="71B8EDB3" w14:textId="77777777" w:rsidTr="00A34745">
        <w:trPr>
          <w:trHeight w:hRule="exact" w:val="288"/>
          <w:jc w:val="center"/>
        </w:trPr>
        <w:tc>
          <w:tcPr>
            <w:tcW w:w="2971" w:type="dxa"/>
            <w:tcBorders>
              <w:top w:val="nil"/>
              <w:left w:val="single" w:sz="8" w:space="0" w:color="auto"/>
              <w:bottom w:val="single" w:sz="8" w:space="0" w:color="auto"/>
              <w:right w:val="single" w:sz="8" w:space="0" w:color="auto"/>
            </w:tcBorders>
            <w:shd w:val="clear" w:color="auto" w:fill="FFFFCC"/>
            <w:noWrap/>
            <w:vAlign w:val="center"/>
            <w:hideMark/>
          </w:tcPr>
          <w:p w14:paraId="7B445887" w14:textId="77777777" w:rsidR="00575858" w:rsidRPr="00A34745" w:rsidRDefault="00575858" w:rsidP="00A34745">
            <w:pPr>
              <w:pStyle w:val="TableText"/>
              <w:rPr>
                <w:b/>
                <w:bCs/>
              </w:rPr>
            </w:pPr>
            <w:r w:rsidRPr="00A34745">
              <w:rPr>
                <w:b/>
                <w:bCs/>
              </w:rPr>
              <w:t>Total</w:t>
            </w:r>
          </w:p>
        </w:tc>
        <w:tc>
          <w:tcPr>
            <w:tcW w:w="1328" w:type="dxa"/>
            <w:tcBorders>
              <w:top w:val="nil"/>
              <w:left w:val="nil"/>
              <w:bottom w:val="single" w:sz="8" w:space="0" w:color="auto"/>
              <w:right w:val="single" w:sz="8" w:space="0" w:color="auto"/>
            </w:tcBorders>
            <w:shd w:val="clear" w:color="auto" w:fill="FFFFCC"/>
            <w:noWrap/>
            <w:hideMark/>
          </w:tcPr>
          <w:p w14:paraId="08052623" w14:textId="017F1015" w:rsidR="00575858" w:rsidRPr="00A34745" w:rsidRDefault="00575858" w:rsidP="00A34745">
            <w:pPr>
              <w:pStyle w:val="TableText"/>
              <w:rPr>
                <w:b/>
                <w:bCs/>
              </w:rPr>
            </w:pPr>
            <w:r w:rsidRPr="00A34745">
              <w:rPr>
                <w:b/>
                <w:bCs/>
              </w:rPr>
              <w:t>39,900</w:t>
            </w:r>
          </w:p>
        </w:tc>
        <w:tc>
          <w:tcPr>
            <w:tcW w:w="1328" w:type="dxa"/>
            <w:tcBorders>
              <w:top w:val="single" w:sz="8" w:space="0" w:color="auto"/>
              <w:left w:val="single" w:sz="8" w:space="0" w:color="auto"/>
              <w:bottom w:val="single" w:sz="8" w:space="0" w:color="auto"/>
              <w:right w:val="single" w:sz="8" w:space="0" w:color="auto"/>
            </w:tcBorders>
            <w:shd w:val="clear" w:color="auto" w:fill="FFFFCC"/>
            <w:noWrap/>
            <w:hideMark/>
          </w:tcPr>
          <w:p w14:paraId="4894C031" w14:textId="368DB79E" w:rsidR="00575858" w:rsidRPr="00A34745" w:rsidRDefault="00575858" w:rsidP="00A34745">
            <w:pPr>
              <w:pStyle w:val="TableText"/>
              <w:rPr>
                <w:b/>
                <w:bCs/>
              </w:rPr>
            </w:pPr>
            <w:r w:rsidRPr="00A34745">
              <w:rPr>
                <w:b/>
                <w:bCs/>
              </w:rPr>
              <w:t>45,395</w:t>
            </w:r>
          </w:p>
        </w:tc>
        <w:tc>
          <w:tcPr>
            <w:tcW w:w="1328" w:type="dxa"/>
            <w:tcBorders>
              <w:top w:val="single" w:sz="8" w:space="0" w:color="auto"/>
              <w:left w:val="single" w:sz="8" w:space="0" w:color="auto"/>
              <w:bottom w:val="single" w:sz="8" w:space="0" w:color="auto"/>
              <w:right w:val="single" w:sz="8" w:space="0" w:color="auto"/>
            </w:tcBorders>
            <w:shd w:val="clear" w:color="auto" w:fill="FFFFCC"/>
            <w:noWrap/>
            <w:hideMark/>
          </w:tcPr>
          <w:p w14:paraId="0D9DE97A" w14:textId="634A1757" w:rsidR="00575858" w:rsidRPr="00A34745" w:rsidRDefault="00575858" w:rsidP="00A34745">
            <w:pPr>
              <w:pStyle w:val="TableText"/>
              <w:rPr>
                <w:b/>
                <w:bCs/>
              </w:rPr>
            </w:pPr>
            <w:r w:rsidRPr="00A34745">
              <w:rPr>
                <w:b/>
                <w:bCs/>
              </w:rPr>
              <w:t>37,570</w:t>
            </w:r>
          </w:p>
        </w:tc>
        <w:tc>
          <w:tcPr>
            <w:tcW w:w="1328" w:type="dxa"/>
            <w:tcBorders>
              <w:top w:val="single" w:sz="8" w:space="0" w:color="auto"/>
              <w:left w:val="single" w:sz="8" w:space="0" w:color="auto"/>
              <w:bottom w:val="single" w:sz="8" w:space="0" w:color="auto"/>
              <w:right w:val="single" w:sz="8" w:space="0" w:color="auto"/>
            </w:tcBorders>
            <w:shd w:val="clear" w:color="auto" w:fill="FFFFCC"/>
            <w:noWrap/>
            <w:hideMark/>
          </w:tcPr>
          <w:p w14:paraId="7E12A058" w14:textId="20BF7AA7" w:rsidR="00575858" w:rsidRPr="00A34745" w:rsidRDefault="00575858" w:rsidP="00A34745">
            <w:pPr>
              <w:pStyle w:val="TableText"/>
              <w:rPr>
                <w:b/>
                <w:bCs/>
              </w:rPr>
            </w:pPr>
            <w:r w:rsidRPr="00A34745">
              <w:rPr>
                <w:b/>
                <w:bCs/>
              </w:rPr>
              <w:t>20,566</w:t>
            </w:r>
          </w:p>
        </w:tc>
        <w:tc>
          <w:tcPr>
            <w:tcW w:w="1587" w:type="dxa"/>
            <w:tcBorders>
              <w:top w:val="single" w:sz="8" w:space="0" w:color="auto"/>
              <w:left w:val="single" w:sz="8" w:space="0" w:color="auto"/>
              <w:bottom w:val="single" w:sz="8" w:space="0" w:color="auto"/>
              <w:right w:val="single" w:sz="8" w:space="0" w:color="auto"/>
            </w:tcBorders>
            <w:shd w:val="clear" w:color="auto" w:fill="FFFFCC"/>
            <w:noWrap/>
            <w:hideMark/>
          </w:tcPr>
          <w:p w14:paraId="2B9E448F" w14:textId="2B55B2E8" w:rsidR="00575858" w:rsidRPr="00A34745" w:rsidRDefault="00575858" w:rsidP="00A34745">
            <w:pPr>
              <w:pStyle w:val="TableText"/>
              <w:rPr>
                <w:b/>
                <w:bCs/>
              </w:rPr>
            </w:pPr>
            <w:r w:rsidRPr="00A34745">
              <w:rPr>
                <w:b/>
                <w:bCs/>
              </w:rPr>
              <w:t>141,796</w:t>
            </w:r>
          </w:p>
        </w:tc>
      </w:tr>
    </w:tbl>
    <w:p w14:paraId="08BB9FDC" w14:textId="246E0483" w:rsidR="00E11DEB" w:rsidRDefault="00E11DEB" w:rsidP="00E11DEB">
      <w:pPr>
        <w:rPr>
          <w:noProof/>
        </w:rPr>
      </w:pPr>
    </w:p>
    <w:p w14:paraId="358F9C80" w14:textId="43EF1047" w:rsidR="00575858" w:rsidRDefault="00D269C0" w:rsidP="00276B12">
      <w:pPr>
        <w:pStyle w:val="Heading2"/>
      </w:pPr>
      <w:bookmarkStart w:id="204" w:name="_Toc31199667"/>
      <w:bookmarkStart w:id="205" w:name="_Toc22130773"/>
      <w:bookmarkEnd w:id="161"/>
      <w:bookmarkEnd w:id="185"/>
      <w:bookmarkEnd w:id="186"/>
      <w:bookmarkEnd w:id="187"/>
      <w:bookmarkEnd w:id="188"/>
      <w:bookmarkEnd w:id="191"/>
      <w:bookmarkEnd w:id="192"/>
      <w:bookmarkEnd w:id="193"/>
      <w:bookmarkEnd w:id="194"/>
      <w:bookmarkEnd w:id="195"/>
      <w:bookmarkEnd w:id="196"/>
      <w:r>
        <w:t xml:space="preserve"> </w:t>
      </w:r>
      <w:bookmarkStart w:id="206" w:name="_Toc56246075"/>
      <w:r w:rsidR="008B4472" w:rsidRPr="00CC0991">
        <w:t xml:space="preserve">Basinwide </w:t>
      </w:r>
      <w:r w:rsidR="00D36399" w:rsidRPr="00CC0991">
        <w:t>Sources</w:t>
      </w:r>
      <w:r w:rsidR="008B4472" w:rsidRPr="00CC0991">
        <w:t xml:space="preserve"> Approach</w:t>
      </w:r>
      <w:bookmarkEnd w:id="204"/>
      <w:bookmarkEnd w:id="206"/>
    </w:p>
    <w:p w14:paraId="4D63158F" w14:textId="497D2D05" w:rsidR="00E2078D" w:rsidRDefault="00E2078D" w:rsidP="00547724">
      <w:pPr>
        <w:pStyle w:val="Heading3"/>
        <w:ind w:left="0"/>
      </w:pPr>
      <w:bookmarkStart w:id="207" w:name="_Toc31199668"/>
      <w:bookmarkStart w:id="208" w:name="_Ref55408626"/>
      <w:bookmarkStart w:id="209" w:name="_Ref55408630"/>
      <w:bookmarkStart w:id="210" w:name="_Toc56246076"/>
      <w:r w:rsidRPr="00D36399">
        <w:t>Agricultur</w:t>
      </w:r>
      <w:r>
        <w:t>e</w:t>
      </w:r>
      <w:bookmarkEnd w:id="207"/>
      <w:bookmarkEnd w:id="208"/>
      <w:bookmarkEnd w:id="209"/>
      <w:bookmarkEnd w:id="210"/>
      <w:r w:rsidRPr="00D36399">
        <w:t xml:space="preserve"> </w:t>
      </w:r>
    </w:p>
    <w:p w14:paraId="21E12C3E" w14:textId="31691509" w:rsidR="009B01D4" w:rsidRDefault="009B01D4" w:rsidP="009B01D4">
      <w:pPr>
        <w:pStyle w:val="BT"/>
      </w:pPr>
      <w:bookmarkStart w:id="211" w:name="_Toc22130774"/>
      <w:bookmarkStart w:id="212" w:name="_Toc31199669"/>
      <w:r>
        <w:t>When DEP adopts a BMAP that includes agriculture, it is the agricultural landowner</w:t>
      </w:r>
      <w:r w:rsidR="00C64A90">
        <w:t>'</w:t>
      </w:r>
      <w:r>
        <w:t xml:space="preserve">s responsibility to implement BMPs adopted by FDACS to help achieve load reductions or demonstrate through monitoring that they are already meeting water quality standards. FDACS is responsible for verifying that all eligible landowners are enrolled in appropriate BMP programs. Subparagraph 403.067(7)(d)3, F.S. also requires FDACS to perform regular onsite inspections, at least every two years, of all agricultural operations enrolled under a BMP manual to ensure that these practices are being properly implemented. From these inspections, FDACS will provide </w:t>
      </w:r>
      <w:r>
        <w:lastRenderedPageBreak/>
        <w:t>DEP</w:t>
      </w:r>
      <w:r w:rsidR="00480B54">
        <w:t>,</w:t>
      </w:r>
      <w:r>
        <w:t xml:space="preserve"> SFWMD</w:t>
      </w:r>
      <w:r w:rsidR="000E2F1E">
        <w:t>, and SJRWMD</w:t>
      </w:r>
      <w:r>
        <w:t xml:space="preserve"> an annual summary of aggregated fertilizer use in the BMAP area, quantifying total applications and providing information on application</w:t>
      </w:r>
      <w:r w:rsidR="008F0D1E">
        <w:t>s</w:t>
      </w:r>
      <w:r>
        <w:t xml:space="preserve"> by project zone. </w:t>
      </w:r>
    </w:p>
    <w:p w14:paraId="566B0922" w14:textId="6023AE9D" w:rsidR="009B01D4" w:rsidRDefault="009B01D4" w:rsidP="009B01D4">
      <w:pPr>
        <w:pStyle w:val="BT"/>
      </w:pPr>
      <w:r>
        <w:t>Although it is anticipated that additional enrollment in agricultural BMPs along with more frequent implementation verification site visits by FDACS will increase nutrient reductions from agricultural nonpoint sources, further reductions, beyond the implementation of required owner-implemented BMPs</w:t>
      </w:r>
      <w:r w:rsidR="008F0D1E" w:rsidRPr="008F0D1E">
        <w:t xml:space="preserve"> </w:t>
      </w:r>
      <w:r w:rsidR="008F0D1E">
        <w:t>currently required by the FDACS manuals</w:t>
      </w:r>
      <w:r>
        <w:t>, will be necessary to achieve the TMDLs. FDACS has committed to updating its existing BMP manuals to incorporate updated BMPs based on the latest scientific and technical research.</w:t>
      </w:r>
      <w:r w:rsidRPr="00F30D96">
        <w:t xml:space="preserve"> </w:t>
      </w:r>
      <w:r w:rsidR="00433570">
        <w:t xml:space="preserve">Subparagraph </w:t>
      </w:r>
      <w:r>
        <w:t>403.067(7)(f)1, F.S.</w:t>
      </w:r>
      <w:r w:rsidR="00480B54">
        <w:t>,</w:t>
      </w:r>
      <w:r>
        <w:t xml:space="preserve"> requires FDACS to </w:t>
      </w:r>
      <w:r w:rsidRPr="009F6624">
        <w:t>annually develop research plans and legislative budget requests</w:t>
      </w:r>
      <w:r>
        <w:t xml:space="preserve"> to:</w:t>
      </w:r>
    </w:p>
    <w:p w14:paraId="634A498C" w14:textId="2758BBC2" w:rsidR="009B01D4" w:rsidRDefault="009B01D4" w:rsidP="00A34745">
      <w:pPr>
        <w:pStyle w:val="ListBullet"/>
      </w:pPr>
      <w:r>
        <w:t>Evaluate and suggest enhancements to the existing adopted agricultural best management practices to reduce nutrient runoff</w:t>
      </w:r>
      <w:r w:rsidR="00480B54">
        <w:t>.</w:t>
      </w:r>
    </w:p>
    <w:p w14:paraId="33F464CA" w14:textId="1227D1E1" w:rsidR="009B01D4" w:rsidRDefault="009B01D4" w:rsidP="00A34745">
      <w:pPr>
        <w:pStyle w:val="ListBullet"/>
      </w:pPr>
      <w:r>
        <w:t>Develop new BMPs that, if proven effective, may be adopted by rule</w:t>
      </w:r>
      <w:r w:rsidR="00480B54">
        <w:t>.</w:t>
      </w:r>
    </w:p>
    <w:p w14:paraId="41CB668F" w14:textId="6391F27B" w:rsidR="009B01D4" w:rsidRDefault="009B01D4" w:rsidP="00A34745">
      <w:pPr>
        <w:pStyle w:val="ListBullet"/>
      </w:pPr>
      <w:r>
        <w:t xml:space="preserve">Develop agricultural nutrient runoff reduction projects that willing participants could implement on a site-specific, cooperative basis, in addition to </w:t>
      </w:r>
      <w:r w:rsidR="00480B54">
        <w:t>BMP</w:t>
      </w:r>
      <w:r w:rsidR="00A34745">
        <w:t>s</w:t>
      </w:r>
      <w:r>
        <w:t xml:space="preserve">. </w:t>
      </w:r>
      <w:r w:rsidDel="009F6624">
        <w:t xml:space="preserve"> </w:t>
      </w:r>
    </w:p>
    <w:p w14:paraId="332A593C" w14:textId="0D1259C1" w:rsidR="009B01D4" w:rsidRDefault="009B01D4" w:rsidP="009B01D4">
      <w:pPr>
        <w:pStyle w:val="BT"/>
      </w:pPr>
      <w:r>
        <w:t xml:space="preserve">FDACS also provides funding to some agricultural operations to add other practices beyond owner-implemented BMPs. Examples include drainage improvements, fencing, water control structures, precision agriculture technology, and fertigation. SFWMD and SJRWMD are implementing and/or funding projects that encourage low-input agriculture and water quality improvement technologies. </w:t>
      </w:r>
    </w:p>
    <w:p w14:paraId="1409F0FF" w14:textId="56809605" w:rsidR="00433570" w:rsidRDefault="0079667F" w:rsidP="009B01D4">
      <w:pPr>
        <w:pStyle w:val="BT"/>
      </w:pPr>
      <w:r>
        <w:t>If</w:t>
      </w:r>
      <w:r w:rsidR="00433570">
        <w:t xml:space="preserve"> owner-implemented BMPs fail to achieve water quality improvements, a cooperative agricultural regional water quality improvement element may be developed for this BMAP, subject to the conditions outlined in Subparagraph 403.067(7)(e)1, F.S. DEP, FDACS, and agricultural producers will cooperatively develop a regional water quality improvement element if</w:t>
      </w:r>
      <w:r w:rsidR="00142446">
        <w:t>:</w:t>
      </w:r>
    </w:p>
    <w:p w14:paraId="4D506542" w14:textId="5FD3EE07" w:rsidR="00142446" w:rsidRDefault="00142446" w:rsidP="00A34745">
      <w:pPr>
        <w:pStyle w:val="ListBullet"/>
      </w:pPr>
      <w:r>
        <w:t>Agricultural measures have been adopted by FDACS pursuant to Subparagraph 403.067(7)(c)2, F.S.</w:t>
      </w:r>
      <w:r w:rsidR="00480B54">
        <w:t>,</w:t>
      </w:r>
      <w:r w:rsidRPr="00142446">
        <w:t xml:space="preserve"> and have been implemented and the waterbody remains impaired</w:t>
      </w:r>
      <w:r>
        <w:t>.</w:t>
      </w:r>
    </w:p>
    <w:p w14:paraId="68DC9803" w14:textId="49B8D950" w:rsidR="00142446" w:rsidRDefault="00142446" w:rsidP="00A34745">
      <w:pPr>
        <w:pStyle w:val="ListBullet"/>
      </w:pPr>
      <w:r w:rsidRPr="00142446">
        <w:t>Agricultural nonpoint sources contribute to at least 20 percent of nonpoint source nutrient discharges; and</w:t>
      </w:r>
    </w:p>
    <w:p w14:paraId="5375A049" w14:textId="4AB45E6E" w:rsidR="00142446" w:rsidRDefault="00142446" w:rsidP="00A34745">
      <w:pPr>
        <w:pStyle w:val="ListBullet"/>
      </w:pPr>
      <w:r>
        <w:t xml:space="preserve">DEP determines that </w:t>
      </w:r>
      <w:r w:rsidRPr="00142446">
        <w:t>additional measures, in combination with state-sponsored regional projects and other management strategies included in</w:t>
      </w:r>
      <w:r>
        <w:t xml:space="preserve"> the BMAP, are necessary to achieve the TMDL.</w:t>
      </w:r>
    </w:p>
    <w:p w14:paraId="7AAE321A" w14:textId="3B65BD5D" w:rsidR="009B01D4" w:rsidRPr="00F30D96" w:rsidRDefault="00880F1A" w:rsidP="009B01D4">
      <w:pPr>
        <w:pStyle w:val="BT"/>
      </w:pPr>
      <w:r w:rsidRPr="00880F1A">
        <w:t>Further nutrient reductions can be achieved through the implementation of additional agricultural projects or activities.</w:t>
      </w:r>
      <w:r>
        <w:t xml:space="preserve"> </w:t>
      </w:r>
      <w:r w:rsidR="009B01D4">
        <w:t xml:space="preserve">Other reductions associated with the implementation and modification of </w:t>
      </w:r>
      <w:r w:rsidR="009B01D4">
        <w:lastRenderedPageBreak/>
        <w:t>BMPs may be realized through ongoing studies, data collection, and water management district initiatives. These additional projects and practices are to be implemented in conjunction with the BMP Program, which needs to achieve full enrollment with verification to ensure that the BMAP goals are achieved.</w:t>
      </w:r>
    </w:p>
    <w:p w14:paraId="73AAC233" w14:textId="01327FD7" w:rsidR="00E2078D" w:rsidRPr="00D36399" w:rsidRDefault="00E2078D" w:rsidP="00547724">
      <w:pPr>
        <w:pStyle w:val="Heading3"/>
        <w:ind w:left="0"/>
      </w:pPr>
      <w:bookmarkStart w:id="213" w:name="_Toc56246077"/>
      <w:r w:rsidRPr="00D36399">
        <w:t>Septic Systems</w:t>
      </w:r>
      <w:bookmarkEnd w:id="211"/>
      <w:bookmarkEnd w:id="212"/>
      <w:bookmarkEnd w:id="213"/>
    </w:p>
    <w:p w14:paraId="0E9F5C30" w14:textId="57A1BA80" w:rsidR="00602B75" w:rsidRDefault="001552B0" w:rsidP="00602B75">
      <w:pPr>
        <w:pStyle w:val="BT"/>
      </w:pPr>
      <w:bookmarkStart w:id="214" w:name="_Hlk54969568"/>
      <w:bookmarkStart w:id="215" w:name="_Hlk30957683"/>
      <w:r>
        <w:t xml:space="preserve">As required in </w:t>
      </w:r>
      <w:r w:rsidR="006961C4">
        <w:t>Section 403.067(7) (a) 9.b.</w:t>
      </w:r>
      <w:r>
        <w:t xml:space="preserve">, </w:t>
      </w:r>
      <w:bookmarkStart w:id="216" w:name="_Hlk25068726"/>
      <w:r w:rsidR="006961C4">
        <w:t xml:space="preserve">F.S., </w:t>
      </w:r>
      <w:r>
        <w:t>l</w:t>
      </w:r>
      <w:r w:rsidRPr="00F85F4A">
        <w:t xml:space="preserve">ocal governments </w:t>
      </w:r>
      <w:r w:rsidR="00602B75">
        <w:t xml:space="preserve">must </w:t>
      </w:r>
      <w:r w:rsidR="00602B75" w:rsidRPr="00F85F4A">
        <w:t>develop</w:t>
      </w:r>
      <w:r w:rsidR="00602B75">
        <w:t xml:space="preserve"> an onsite sewage treatment and disposal system (OSTDS) remediation plan </w:t>
      </w:r>
      <w:r w:rsidR="00602B75" w:rsidRPr="00F24314">
        <w:t>to be adopted as part of the BMAP no later than July 1, 2025</w:t>
      </w:r>
      <w:r w:rsidR="00602B75">
        <w:t xml:space="preserve">. </w:t>
      </w:r>
      <w:r w:rsidR="00602B75" w:rsidRPr="00F24314">
        <w:t xml:space="preserve">The OSTDS remediation plans must be developed by each local government in cooperation with DEP, </w:t>
      </w:r>
      <w:r w:rsidR="005C5762">
        <w:t>FDOH</w:t>
      </w:r>
      <w:r w:rsidR="00602B75" w:rsidRPr="00F24314">
        <w:t>, water management districts, and public and private domestic wastewater facilities.</w:t>
      </w:r>
    </w:p>
    <w:p w14:paraId="12A04454" w14:textId="45DD95C0" w:rsidR="00602B75" w:rsidRDefault="00602B75" w:rsidP="00602B75">
      <w:pPr>
        <w:pStyle w:val="BT"/>
      </w:pPr>
      <w:r>
        <w:t>The OSTDS remediation plan requires entities to identify and address the following:</w:t>
      </w:r>
    </w:p>
    <w:p w14:paraId="296A0868" w14:textId="3C9C83AF" w:rsidR="00602B75" w:rsidRDefault="00602B75" w:rsidP="00A34745">
      <w:pPr>
        <w:pStyle w:val="ListBullet"/>
      </w:pPr>
      <w:r>
        <w:t xml:space="preserve">Cost-effective and financially feasible projects necessary to achieve the nutrient load reductions required for OSTDS (e.g., sewering, advanced septic system retrofits, </w:t>
      </w:r>
      <w:r w:rsidRPr="00F85F4A">
        <w:t xml:space="preserve">prohibiting the installation of new </w:t>
      </w:r>
      <w:r>
        <w:t xml:space="preserve">conventional </w:t>
      </w:r>
      <w:r w:rsidRPr="00F85F4A">
        <w:t>septic systems</w:t>
      </w:r>
      <w:r>
        <w:t>)</w:t>
      </w:r>
      <w:r w:rsidR="00480B54">
        <w:t>.</w:t>
      </w:r>
    </w:p>
    <w:p w14:paraId="63D158F8" w14:textId="21545DBB" w:rsidR="00602B75" w:rsidRDefault="00602B75" w:rsidP="00A34745">
      <w:pPr>
        <w:pStyle w:val="ListBullet"/>
      </w:pPr>
      <w:r>
        <w:t>An inventory of OSTDS based on the best information available</w:t>
      </w:r>
      <w:r w:rsidR="00480B54">
        <w:t>.</w:t>
      </w:r>
    </w:p>
    <w:p w14:paraId="714EFE1A" w14:textId="1173C4DF" w:rsidR="00602B75" w:rsidRDefault="00602B75" w:rsidP="00A34745">
      <w:pPr>
        <w:pStyle w:val="ListBullet"/>
      </w:pPr>
      <w:r>
        <w:t>OSTDS that would be eliminated through connection to existing or future central domestic wastewater infrastructure in the jurisdiction or domestic wastewater service area of the local government</w:t>
      </w:r>
      <w:r w:rsidR="00480B54">
        <w:t>.</w:t>
      </w:r>
    </w:p>
    <w:p w14:paraId="7E772DBE" w14:textId="6FCFC98B" w:rsidR="00602B75" w:rsidRDefault="00602B75" w:rsidP="00A34745">
      <w:pPr>
        <w:pStyle w:val="ListBullet"/>
      </w:pPr>
      <w:r>
        <w:t>OSTDS that would be replaced with or upgraded to enhanced nutrient-reducing onsite sewage treatment and disposal systems</w:t>
      </w:r>
      <w:r w:rsidR="00480B54">
        <w:t>.</w:t>
      </w:r>
    </w:p>
    <w:p w14:paraId="2A574432" w14:textId="0DE39B76" w:rsidR="001552B0" w:rsidRDefault="00602B75" w:rsidP="00A34745">
      <w:pPr>
        <w:pStyle w:val="ListBullet"/>
      </w:pPr>
      <w:r>
        <w:t>C</w:t>
      </w:r>
      <w:r w:rsidRPr="00F24314">
        <w:t>ost of improvements</w:t>
      </w:r>
      <w:r>
        <w:t xml:space="preserve"> and sources of funding</w:t>
      </w:r>
      <w:bookmarkEnd w:id="216"/>
      <w:r w:rsidR="00480B54">
        <w:t>.</w:t>
      </w:r>
    </w:p>
    <w:bookmarkEnd w:id="214"/>
    <w:p w14:paraId="70E00C86" w14:textId="34EC6243" w:rsidR="001552B0" w:rsidRDefault="001552B0" w:rsidP="001552B0">
      <w:pPr>
        <w:pStyle w:val="BT"/>
      </w:pPr>
      <w:r w:rsidRPr="001156E5">
        <w:t xml:space="preserve">Based on data from </w:t>
      </w:r>
      <w:r>
        <w:t>FDOH</w:t>
      </w:r>
      <w:r w:rsidRPr="001156E5">
        <w:t xml:space="preserve">, there are </w:t>
      </w:r>
      <w:r w:rsidRPr="1AC19BC1">
        <w:rPr>
          <w:color w:val="000000" w:themeColor="text1"/>
        </w:rPr>
        <w:t>42,235</w:t>
      </w:r>
      <w:r>
        <w:t xml:space="preserve"> </w:t>
      </w:r>
      <w:r w:rsidRPr="001156E5">
        <w:t>known</w:t>
      </w:r>
      <w:r>
        <w:t xml:space="preserve"> and </w:t>
      </w:r>
      <w:r w:rsidRPr="001156E5">
        <w:t xml:space="preserve">likely septic systems located throughout the </w:t>
      </w:r>
      <w:r>
        <w:t xml:space="preserve">CIRL </w:t>
      </w:r>
      <w:r w:rsidR="00260940">
        <w:t>Subbasin</w:t>
      </w:r>
      <w:r>
        <w:t xml:space="preserve">. Of these, 38,430 are located in U.S. Census (2010)–designated urbanized areas or urban clusters. </w:t>
      </w:r>
      <w:r w:rsidR="00142446" w:rsidRPr="00142446">
        <w:rPr>
          <w:b/>
          <w:bCs/>
        </w:rPr>
        <w:fldChar w:fldCharType="begin"/>
      </w:r>
      <w:r w:rsidR="00142446" w:rsidRPr="0099034A">
        <w:rPr>
          <w:b/>
          <w:bCs/>
        </w:rPr>
        <w:instrText xml:space="preserve"> REF _Ref55409244 \h  \* MERGEFORMAT </w:instrText>
      </w:r>
      <w:r w:rsidR="00142446" w:rsidRPr="00142446">
        <w:rPr>
          <w:b/>
          <w:bCs/>
        </w:rPr>
      </w:r>
      <w:r w:rsidR="00142446" w:rsidRPr="00142446">
        <w:rPr>
          <w:b/>
          <w:bCs/>
        </w:rPr>
        <w:fldChar w:fldCharType="separate"/>
      </w:r>
      <w:r w:rsidR="00260940" w:rsidRPr="00260940">
        <w:rPr>
          <w:b/>
          <w:bCs/>
        </w:rPr>
        <w:t xml:space="preserve">Table </w:t>
      </w:r>
      <w:r w:rsidR="00260940" w:rsidRPr="00260940">
        <w:rPr>
          <w:b/>
          <w:bCs/>
          <w:noProof/>
        </w:rPr>
        <w:t>9</w:t>
      </w:r>
      <w:r w:rsidR="00142446" w:rsidRPr="00142446">
        <w:rPr>
          <w:b/>
          <w:bCs/>
        </w:rPr>
        <w:fldChar w:fldCharType="end"/>
      </w:r>
      <w:r w:rsidR="00142446">
        <w:rPr>
          <w:b/>
          <w:bCs/>
        </w:rPr>
        <w:t xml:space="preserve"> </w:t>
      </w:r>
      <w:r w:rsidR="00A72848">
        <w:t xml:space="preserve">in </w:t>
      </w:r>
      <w:r w:rsidR="00142446" w:rsidRPr="00142446">
        <w:rPr>
          <w:b/>
          <w:bCs/>
        </w:rPr>
        <w:t xml:space="preserve">Section </w:t>
      </w:r>
      <w:r w:rsidR="00142446" w:rsidRPr="00142446">
        <w:rPr>
          <w:b/>
          <w:bCs/>
        </w:rPr>
        <w:fldChar w:fldCharType="begin"/>
      </w:r>
      <w:r w:rsidR="00142446" w:rsidRPr="00142446">
        <w:rPr>
          <w:b/>
          <w:bCs/>
        </w:rPr>
        <w:instrText xml:space="preserve"> REF _Ref55412195 \w \h </w:instrText>
      </w:r>
      <w:r w:rsidR="00142446">
        <w:rPr>
          <w:b/>
          <w:bCs/>
        </w:rPr>
        <w:instrText xml:space="preserve"> \* MERGEFORMAT </w:instrText>
      </w:r>
      <w:r w:rsidR="00142446" w:rsidRPr="00142446">
        <w:rPr>
          <w:b/>
          <w:bCs/>
        </w:rPr>
      </w:r>
      <w:r w:rsidR="00142446" w:rsidRPr="00142446">
        <w:rPr>
          <w:b/>
          <w:bCs/>
        </w:rPr>
        <w:fldChar w:fldCharType="separate"/>
      </w:r>
      <w:r w:rsidR="00260940">
        <w:rPr>
          <w:b/>
          <w:bCs/>
        </w:rPr>
        <w:t>1.2.1.3</w:t>
      </w:r>
      <w:r w:rsidR="00142446" w:rsidRPr="00142446">
        <w:rPr>
          <w:b/>
          <w:bCs/>
        </w:rPr>
        <w:fldChar w:fldCharType="end"/>
      </w:r>
      <w:r w:rsidR="00142446">
        <w:t xml:space="preserve"> </w:t>
      </w:r>
      <w:r w:rsidR="00077928" w:rsidRPr="00077928">
        <w:t xml:space="preserve">summarizes the </w:t>
      </w:r>
      <w:r w:rsidR="00077928">
        <w:t>count of septic systems by project zone.</w:t>
      </w:r>
    </w:p>
    <w:p w14:paraId="397449F5" w14:textId="6BBA2318" w:rsidR="00480B54" w:rsidRDefault="1207089A" w:rsidP="00CD4511">
      <w:pPr>
        <w:spacing w:line="257" w:lineRule="auto"/>
      </w:pPr>
      <w:r w:rsidRPr="1B956D29">
        <w:t>Stakeholders will submit projects describing how septic loads are addressed as part of BMAP reporting and estimate load reductions associated with each project. The estimated reductions to the lagoon from addressing these septic systems will be based on several factors. These may include factors such as how they are addressed (i.e., connecting to central sewer sends the wastewater to a treatment facility, which does not remove 100 % of the nutrient load) and the amount of attenuation that occurs as the effluent travels through the watershed to the lagoon.</w:t>
      </w:r>
    </w:p>
    <w:p w14:paraId="5EE152B1" w14:textId="77777777" w:rsidR="00480B54" w:rsidRDefault="00480B54">
      <w:r>
        <w:br w:type="page"/>
      </w:r>
    </w:p>
    <w:p w14:paraId="53AF6A86" w14:textId="492DD0A2" w:rsidR="00E2078D" w:rsidRDefault="00E2078D" w:rsidP="00547724">
      <w:pPr>
        <w:pStyle w:val="Heading3"/>
        <w:ind w:left="0"/>
        <w:rPr>
          <w:rStyle w:val="Heading3Char"/>
          <w:b/>
        </w:rPr>
      </w:pPr>
      <w:bookmarkStart w:id="217" w:name="_Toc31199670"/>
      <w:bookmarkStart w:id="218" w:name="_Toc56246078"/>
      <w:bookmarkEnd w:id="215"/>
      <w:r w:rsidRPr="00205743">
        <w:lastRenderedPageBreak/>
        <w:t>Stormwater</w:t>
      </w:r>
      <w:bookmarkEnd w:id="217"/>
      <w:bookmarkEnd w:id="218"/>
    </w:p>
    <w:p w14:paraId="18A97612" w14:textId="4870B6C3" w:rsidR="00205743" w:rsidRPr="00C63321" w:rsidRDefault="00205743" w:rsidP="00205743">
      <w:pPr>
        <w:pStyle w:val="BodyText"/>
        <w:rPr>
          <w:sz w:val="22"/>
        </w:rPr>
      </w:pPr>
      <w:bookmarkStart w:id="219" w:name="_Hlk22304082"/>
      <w:r>
        <w:t xml:space="preserve">Stormwater from urban areas is a considerable source of nutrient loading to the CIRL, and many of these areas are already regulated under the NPDES Stormwater Program. MS4 permittees are required to develop and implement a stormwater management program. Urban areas located in the BMAP area that are not currently covered by an MS4 permit also significantly contribute, individually or in aggregate, to nutrient loading. Therefore, the NPDES Stormwater Program will, within five years of BMAP adoption, evaluate any entity located in the BMAP area that serves a minimum resident population of at least 1,000 individuals that are not currently covered by an MS4 permit and designate eligible entities as regulated MS4s, in accordance with Chapter 62-624, F.A.C. </w:t>
      </w:r>
    </w:p>
    <w:p w14:paraId="68CCECE8" w14:textId="76CB8754" w:rsidR="00205743" w:rsidRPr="00205743" w:rsidRDefault="00211F2A" w:rsidP="000F4D73">
      <w:pPr>
        <w:pStyle w:val="BodyText"/>
      </w:pPr>
      <w:r w:rsidRPr="00211F2A">
        <w:t xml:space="preserve">In accordance with Subsection 373.4131(6), F.S., </w:t>
      </w:r>
      <w:r w:rsidR="00205743">
        <w:t>DEP and the water management districts are planning to update the stormwater design and operation requirements in Environmental Resource Permit rules. These revisions will incorporate the most recent scientific information available to improve nutrient reduction benefits.</w:t>
      </w:r>
      <w:bookmarkEnd w:id="219"/>
    </w:p>
    <w:p w14:paraId="7E55C712" w14:textId="7DA9C42B" w:rsidR="009B674D" w:rsidRDefault="009B674D" w:rsidP="00547724">
      <w:pPr>
        <w:pStyle w:val="Heading3"/>
        <w:ind w:left="0" w:firstLine="630"/>
      </w:pPr>
      <w:bookmarkStart w:id="220" w:name="_Toc31199671"/>
      <w:bookmarkStart w:id="221" w:name="_Toc56246079"/>
      <w:r w:rsidRPr="009B674D">
        <w:t>Wastewater Treatment</w:t>
      </w:r>
      <w:bookmarkEnd w:id="205"/>
      <w:bookmarkEnd w:id="220"/>
      <w:bookmarkEnd w:id="221"/>
    </w:p>
    <w:p w14:paraId="29B3ED3B" w14:textId="0650DA22" w:rsidR="008D330A" w:rsidRPr="00142446" w:rsidRDefault="008D330A" w:rsidP="008D330A">
      <w:pPr>
        <w:pStyle w:val="BodyText"/>
      </w:pPr>
      <w:bookmarkStart w:id="222" w:name="_Hlk30958195"/>
      <w:r>
        <w:t>DEP issues permits for facilities and activities to discharge wastewater to surface waters and groundwaters of the state. DEP is authorized by the EPA to issue permits for discharges to surface waters under the NPDES Program. Permits for discharges to groundwaters are issued by DEP under state statutes and rules. These wastewater discharge permits establish specific limitations and requirements based on the location and type of facility or activity releasing industrial or domestic wastewaters from a point source.</w:t>
      </w:r>
      <w:r w:rsidR="00E212AD">
        <w:t xml:space="preserve"> </w:t>
      </w:r>
      <w:r w:rsidR="00A04F41">
        <w:t xml:space="preserve">As of September 2020, there were </w:t>
      </w:r>
      <w:r w:rsidR="000B481C">
        <w:t xml:space="preserve">41 </w:t>
      </w:r>
      <w:r w:rsidR="00A04F41">
        <w:t xml:space="preserve">individually permitted wastewater facilities or activities in the CIRL </w:t>
      </w:r>
      <w:r w:rsidR="00260940">
        <w:t>Subbasin</w:t>
      </w:r>
      <w:r w:rsidR="00A04F41">
        <w:t xml:space="preserve">. </w:t>
      </w:r>
      <w:bookmarkStart w:id="223" w:name="_Hlk55323163"/>
      <w:r w:rsidR="00190053" w:rsidRPr="00190053">
        <w:t xml:space="preserve"> All </w:t>
      </w:r>
      <w:r w:rsidR="00F12004">
        <w:t xml:space="preserve">new or existing </w:t>
      </w:r>
      <w:r w:rsidR="00190053" w:rsidRPr="00190053">
        <w:t xml:space="preserve">wastewater facilities that </w:t>
      </w:r>
      <w:r w:rsidR="00F12004">
        <w:t xml:space="preserve">dispose of or </w:t>
      </w:r>
      <w:r w:rsidR="00190053" w:rsidRPr="00190053">
        <w:t>discharge</w:t>
      </w:r>
      <w:r w:rsidR="00F12004">
        <w:t xml:space="preserve"> effluent</w:t>
      </w:r>
      <w:r w:rsidR="00190053" w:rsidRPr="00190053">
        <w:t xml:space="preserve"> in the BMAP area are subject to the BMAP provisions</w:t>
      </w:r>
      <w:r w:rsidR="00F12004">
        <w:t>, regardless of whether the facility is listed in this BMAP.</w:t>
      </w:r>
      <w:r w:rsidR="00190053">
        <w:t xml:space="preserve"> </w:t>
      </w:r>
      <w:r w:rsidR="00E212AD">
        <w:t xml:space="preserve">A </w:t>
      </w:r>
      <w:r w:rsidR="00190053">
        <w:t xml:space="preserve">preliminary </w:t>
      </w:r>
      <w:r w:rsidR="00E212AD">
        <w:t xml:space="preserve">list of wastewater facilities in the CIRL as of September 2020 is provided in </w:t>
      </w:r>
      <w:r w:rsidR="00142446" w:rsidRPr="00142446">
        <w:rPr>
          <w:b/>
          <w:bCs/>
        </w:rPr>
        <w:fldChar w:fldCharType="begin"/>
      </w:r>
      <w:r w:rsidR="00142446" w:rsidRPr="00142446">
        <w:rPr>
          <w:b/>
          <w:bCs/>
        </w:rPr>
        <w:instrText xml:space="preserve"> REF _Ref55409379 \h  \* MERGEFORMAT </w:instrText>
      </w:r>
      <w:r w:rsidR="00142446" w:rsidRPr="00142446">
        <w:rPr>
          <w:b/>
          <w:bCs/>
        </w:rPr>
      </w:r>
      <w:r w:rsidR="00142446" w:rsidRPr="00142446">
        <w:rPr>
          <w:b/>
          <w:bCs/>
        </w:rPr>
        <w:fldChar w:fldCharType="separate"/>
      </w:r>
      <w:r w:rsidR="00260940" w:rsidRPr="00260940">
        <w:rPr>
          <w:b/>
          <w:bCs/>
        </w:rPr>
        <w:t xml:space="preserve">Table </w:t>
      </w:r>
      <w:r w:rsidR="00260940" w:rsidRPr="00260940">
        <w:rPr>
          <w:b/>
          <w:bCs/>
          <w:noProof/>
        </w:rPr>
        <w:t>11</w:t>
      </w:r>
      <w:r w:rsidR="00142446" w:rsidRPr="00142446">
        <w:rPr>
          <w:b/>
          <w:bCs/>
        </w:rPr>
        <w:fldChar w:fldCharType="end"/>
      </w:r>
      <w:r w:rsidR="009D4C79">
        <w:rPr>
          <w:b/>
          <w:bCs/>
        </w:rPr>
        <w:t xml:space="preserve"> </w:t>
      </w:r>
      <w:r w:rsidR="009D4C79" w:rsidRPr="00CD4511">
        <w:t>and a map of their locations is in</w:t>
      </w:r>
      <w:r w:rsidR="009D4C79">
        <w:rPr>
          <w:b/>
          <w:bCs/>
        </w:rPr>
        <w:t xml:space="preserve"> </w:t>
      </w:r>
      <w:bookmarkEnd w:id="223"/>
      <w:r w:rsidR="00142446" w:rsidRPr="00142446">
        <w:rPr>
          <w:b/>
          <w:bCs/>
        </w:rPr>
        <w:fldChar w:fldCharType="begin"/>
      </w:r>
      <w:r w:rsidR="00142446" w:rsidRPr="00142446">
        <w:rPr>
          <w:b/>
          <w:bCs/>
        </w:rPr>
        <w:instrText xml:space="preserve"> REF _Ref55409461 \h  \* MERGEFORMAT </w:instrText>
      </w:r>
      <w:r w:rsidR="00142446" w:rsidRPr="00142446">
        <w:rPr>
          <w:b/>
          <w:bCs/>
        </w:rPr>
      </w:r>
      <w:r w:rsidR="00142446" w:rsidRPr="00142446">
        <w:rPr>
          <w:b/>
          <w:bCs/>
        </w:rPr>
        <w:fldChar w:fldCharType="separate"/>
      </w:r>
      <w:r w:rsidR="00260940" w:rsidRPr="00260940">
        <w:rPr>
          <w:b/>
          <w:bCs/>
        </w:rPr>
        <w:t xml:space="preserve">Figure </w:t>
      </w:r>
      <w:r w:rsidR="00260940" w:rsidRPr="00260940">
        <w:rPr>
          <w:b/>
          <w:bCs/>
          <w:noProof/>
        </w:rPr>
        <w:t>3</w:t>
      </w:r>
      <w:r w:rsidR="00142446" w:rsidRPr="00142446">
        <w:rPr>
          <w:b/>
          <w:bCs/>
        </w:rPr>
        <w:fldChar w:fldCharType="end"/>
      </w:r>
      <w:r w:rsidR="00142446">
        <w:rPr>
          <w:b/>
          <w:bCs/>
        </w:rPr>
        <w:t xml:space="preserve"> </w:t>
      </w:r>
      <w:r w:rsidR="00142446">
        <w:t xml:space="preserve">in </w:t>
      </w:r>
      <w:r w:rsidR="00142446" w:rsidRPr="00142446">
        <w:rPr>
          <w:b/>
          <w:bCs/>
        </w:rPr>
        <w:t xml:space="preserve">Section </w:t>
      </w:r>
      <w:r w:rsidR="00142446" w:rsidRPr="00142446">
        <w:rPr>
          <w:b/>
          <w:bCs/>
        </w:rPr>
        <w:fldChar w:fldCharType="begin"/>
      </w:r>
      <w:r w:rsidR="00142446" w:rsidRPr="00142446">
        <w:rPr>
          <w:b/>
          <w:bCs/>
        </w:rPr>
        <w:instrText xml:space="preserve"> REF _Ref55412356 \r \h  \* MERGEFORMAT </w:instrText>
      </w:r>
      <w:r w:rsidR="00142446" w:rsidRPr="00142446">
        <w:rPr>
          <w:b/>
          <w:bCs/>
        </w:rPr>
      </w:r>
      <w:r w:rsidR="00142446" w:rsidRPr="00142446">
        <w:rPr>
          <w:b/>
          <w:bCs/>
        </w:rPr>
        <w:fldChar w:fldCharType="separate"/>
      </w:r>
      <w:r w:rsidR="00260940">
        <w:rPr>
          <w:b/>
          <w:bCs/>
        </w:rPr>
        <w:t>1.2.1.5</w:t>
      </w:r>
      <w:r w:rsidR="00142446" w:rsidRPr="00142446">
        <w:rPr>
          <w:b/>
          <w:bCs/>
        </w:rPr>
        <w:fldChar w:fldCharType="end"/>
      </w:r>
      <w:r w:rsidR="00142446">
        <w:t>.</w:t>
      </w:r>
    </w:p>
    <w:p w14:paraId="104EDEAF" w14:textId="00EBCF08" w:rsidR="008D330A" w:rsidRDefault="008D330A" w:rsidP="008D330A">
      <w:pPr>
        <w:pStyle w:val="BodyText"/>
      </w:pPr>
      <w:r>
        <w:t>In areas where there is anticipated growth in human population, adequate treatment capacity of domestic wastewater is essential. Domestic wastewater is treated through either WWTFs or OSTDS, commonly referred to as septic systems. Where sewer lines are available, Florida law (Section 381.00655, F.S.) requires a development or property owner to abandon the use of the OSTDS and connect to sanitary sewer lines.</w:t>
      </w:r>
    </w:p>
    <w:p w14:paraId="3CC19D64" w14:textId="3BEE3A12" w:rsidR="008D330A" w:rsidRDefault="008D330A" w:rsidP="008D330A">
      <w:pPr>
        <w:pStyle w:val="BodyText"/>
      </w:pPr>
      <w:r>
        <w:t xml:space="preserve">Florida law (Section 403.086, F.S., and Chapter 2020-150, Laws of Florida) requires </w:t>
      </w:r>
      <w:r w:rsidR="00EF4727">
        <w:t xml:space="preserve">all </w:t>
      </w:r>
      <w:r>
        <w:t>domestic wastewater facilities directly discharging to surfaces waters of the state within or connected to the I</w:t>
      </w:r>
      <w:r w:rsidR="00480B54">
        <w:t>RL</w:t>
      </w:r>
      <w:r>
        <w:t xml:space="preserve"> </w:t>
      </w:r>
      <w:r w:rsidR="00890935">
        <w:t xml:space="preserve">to </w:t>
      </w:r>
      <w:r>
        <w:t>meet advanced waste treatment requirements, as defined in Section 403.086, no later than July 1, 2025</w:t>
      </w:r>
      <w:r w:rsidR="0060262B">
        <w:t xml:space="preserve">. </w:t>
      </w:r>
      <w:r w:rsidR="00890935">
        <w:t>Additionally, t</w:t>
      </w:r>
      <w:r>
        <w:t xml:space="preserve">his BMAP requires all individually permitted domestic wastewater facilities to meet the effluent limitation listed in </w:t>
      </w:r>
      <w:r w:rsidR="003379F9" w:rsidRPr="003379F9">
        <w:rPr>
          <w:b/>
        </w:rPr>
        <w:fldChar w:fldCharType="begin"/>
      </w:r>
      <w:r w:rsidR="003379F9" w:rsidRPr="003379F9">
        <w:rPr>
          <w:b/>
        </w:rPr>
        <w:instrText xml:space="preserve"> REF _Ref55412549 \h  \* MERGEFORMAT </w:instrText>
      </w:r>
      <w:r w:rsidR="003379F9" w:rsidRPr="003379F9">
        <w:rPr>
          <w:b/>
        </w:rPr>
      </w:r>
      <w:r w:rsidR="003379F9" w:rsidRPr="003379F9">
        <w:rPr>
          <w:b/>
        </w:rPr>
        <w:fldChar w:fldCharType="separate"/>
      </w:r>
      <w:r w:rsidR="00260940" w:rsidRPr="00260940">
        <w:rPr>
          <w:b/>
        </w:rPr>
        <w:t xml:space="preserve">Table </w:t>
      </w:r>
      <w:r w:rsidR="00260940" w:rsidRPr="00260940">
        <w:rPr>
          <w:b/>
          <w:noProof/>
        </w:rPr>
        <w:t>16</w:t>
      </w:r>
      <w:r w:rsidR="003379F9" w:rsidRPr="003379F9">
        <w:rPr>
          <w:b/>
        </w:rPr>
        <w:fldChar w:fldCharType="end"/>
      </w:r>
      <w:r w:rsidR="003379F9">
        <w:rPr>
          <w:b/>
        </w:rPr>
        <w:t xml:space="preserve"> </w:t>
      </w:r>
      <w:r>
        <w:t>and</w:t>
      </w:r>
      <w:r w:rsidR="003379F9">
        <w:t xml:space="preserve"> </w:t>
      </w:r>
      <w:r w:rsidR="003379F9" w:rsidRPr="003379F9">
        <w:rPr>
          <w:b/>
          <w:bCs/>
        </w:rPr>
        <w:fldChar w:fldCharType="begin"/>
      </w:r>
      <w:r w:rsidR="003379F9" w:rsidRPr="003379F9">
        <w:rPr>
          <w:b/>
          <w:bCs/>
        </w:rPr>
        <w:instrText xml:space="preserve"> REF _Ref55412697 \h </w:instrText>
      </w:r>
      <w:r w:rsidR="003379F9">
        <w:rPr>
          <w:b/>
          <w:bCs/>
        </w:rPr>
        <w:instrText xml:space="preserve"> \* MERGEFORMAT </w:instrText>
      </w:r>
      <w:r w:rsidR="003379F9" w:rsidRPr="003379F9">
        <w:rPr>
          <w:b/>
          <w:bCs/>
        </w:rPr>
      </w:r>
      <w:r w:rsidR="003379F9" w:rsidRPr="003379F9">
        <w:rPr>
          <w:b/>
          <w:bCs/>
        </w:rPr>
        <w:fldChar w:fldCharType="separate"/>
      </w:r>
      <w:r w:rsidR="00260940" w:rsidRPr="00260940">
        <w:rPr>
          <w:b/>
          <w:bCs/>
        </w:rPr>
        <w:t xml:space="preserve">Table </w:t>
      </w:r>
      <w:r w:rsidR="00260940" w:rsidRPr="00260940">
        <w:rPr>
          <w:b/>
          <w:bCs/>
          <w:noProof/>
        </w:rPr>
        <w:t>17</w:t>
      </w:r>
      <w:r w:rsidR="003379F9" w:rsidRPr="003379F9">
        <w:rPr>
          <w:b/>
          <w:bCs/>
        </w:rPr>
        <w:fldChar w:fldCharType="end"/>
      </w:r>
      <w:r>
        <w:t xml:space="preserve">, unless the owner or operator can demonstrate reasonable assurance that the effluent would not cause or contribute to an exceedance of the TMDLs or water quality standards in ground waters. To demonstrate reasonable assurance, the </w:t>
      </w:r>
      <w:r>
        <w:rPr>
          <w:color w:val="000000"/>
        </w:rPr>
        <w:t xml:space="preserve">owner or operator </w:t>
      </w:r>
      <w:r>
        <w:t xml:space="preserve">must provide relevant water quality data, physical circumstances, or other site-specific credible information needed to show the </w:t>
      </w:r>
      <w:r>
        <w:lastRenderedPageBreak/>
        <w:t>facility would not cause or contribute to the nutrient loading in the BMAP area. This demonstration may include factors such as dilution; site-specific geological conditions; research/studies, including dye tracer tests; and modeling. If DEP concurs with the reasonable assurance demonstration, the effluent limitations established for discharges to ground water may be modified or waived for the facility. New effluent limitations will take effect no later than July 1, 2025.</w:t>
      </w:r>
    </w:p>
    <w:p w14:paraId="368D1454" w14:textId="77777777" w:rsidR="00EF4727" w:rsidRDefault="00EF4727" w:rsidP="00EF4727">
      <w:pPr>
        <w:pStyle w:val="BT"/>
      </w:pPr>
      <w:r>
        <w:t>New and existing domestic wastewater facilities must meet the stringent nutrient wastewater limitations set forth in this BMAP. Any such new facilities (those commencing after the adoption of this BMAP) must be capable of meeting the requirements of this BMAP at the time of permit issuance. For existing domestic wastewater facilities, DEP shall modify the permit limitations and requirements to be consistent with this BMAP at the time of the next permit renewal. If the facility needs additional time to meet the new limits, the permit may include a compliance schedule with a completion date not to exceed four and half years after the effective date of the permit.</w:t>
      </w:r>
    </w:p>
    <w:p w14:paraId="6ABFD98C" w14:textId="65E67E55" w:rsidR="008D330A" w:rsidRDefault="005F1C3E" w:rsidP="008D330A">
      <w:pPr>
        <w:pStyle w:val="BodyText"/>
      </w:pPr>
      <w:r w:rsidRPr="005F1C3E">
        <w:rPr>
          <w:b/>
          <w:bCs/>
        </w:rPr>
        <w:fldChar w:fldCharType="begin"/>
      </w:r>
      <w:r w:rsidRPr="005F1C3E">
        <w:rPr>
          <w:b/>
          <w:bCs/>
        </w:rPr>
        <w:instrText xml:space="preserve"> REF _Ref55412549 \h  \* MERGEFORMAT </w:instrText>
      </w:r>
      <w:r w:rsidRPr="005F1C3E">
        <w:rPr>
          <w:b/>
          <w:bCs/>
        </w:rPr>
      </w:r>
      <w:r w:rsidRPr="005F1C3E">
        <w:rPr>
          <w:b/>
          <w:bCs/>
        </w:rPr>
        <w:fldChar w:fldCharType="separate"/>
      </w:r>
      <w:r w:rsidR="00260940" w:rsidRPr="00260940">
        <w:rPr>
          <w:b/>
          <w:bCs/>
        </w:rPr>
        <w:t xml:space="preserve">Table </w:t>
      </w:r>
      <w:r w:rsidR="00260940" w:rsidRPr="00260940">
        <w:rPr>
          <w:b/>
          <w:bCs/>
          <w:noProof/>
        </w:rPr>
        <w:t>16</w:t>
      </w:r>
      <w:r w:rsidRPr="005F1C3E">
        <w:rPr>
          <w:b/>
          <w:bCs/>
        </w:rPr>
        <w:fldChar w:fldCharType="end"/>
      </w:r>
      <w:r>
        <w:t xml:space="preserve"> </w:t>
      </w:r>
      <w:r w:rsidR="008D330A">
        <w:t xml:space="preserve">and </w:t>
      </w:r>
      <w:r w:rsidRPr="005F1C3E">
        <w:rPr>
          <w:b/>
          <w:bCs/>
        </w:rPr>
        <w:fldChar w:fldCharType="begin"/>
      </w:r>
      <w:r w:rsidRPr="005F1C3E">
        <w:rPr>
          <w:b/>
          <w:bCs/>
        </w:rPr>
        <w:instrText xml:space="preserve"> REF _Ref55412697 \h  \* MERGEFORMAT </w:instrText>
      </w:r>
      <w:r w:rsidRPr="005F1C3E">
        <w:rPr>
          <w:b/>
          <w:bCs/>
        </w:rPr>
      </w:r>
      <w:r w:rsidRPr="005F1C3E">
        <w:rPr>
          <w:b/>
          <w:bCs/>
        </w:rPr>
        <w:fldChar w:fldCharType="separate"/>
      </w:r>
      <w:r w:rsidR="00260940" w:rsidRPr="00260940">
        <w:rPr>
          <w:b/>
          <w:bCs/>
        </w:rPr>
        <w:t xml:space="preserve">Table </w:t>
      </w:r>
      <w:r w:rsidR="00260940" w:rsidRPr="00260940">
        <w:rPr>
          <w:b/>
          <w:bCs/>
          <w:noProof/>
        </w:rPr>
        <w:t>17</w:t>
      </w:r>
      <w:r w:rsidRPr="005F1C3E">
        <w:rPr>
          <w:b/>
          <w:bCs/>
        </w:rPr>
        <w:fldChar w:fldCharType="end"/>
      </w:r>
      <w:r>
        <w:rPr>
          <w:b/>
          <w:bCs/>
        </w:rPr>
        <w:t xml:space="preserve"> </w:t>
      </w:r>
      <w:r w:rsidR="008D330A">
        <w:t>list the T</w:t>
      </w:r>
      <w:r w:rsidR="003379F9">
        <w:t>N</w:t>
      </w:r>
      <w:r w:rsidR="008D330A">
        <w:t xml:space="preserve"> and T</w:t>
      </w:r>
      <w:r w:rsidR="003379F9">
        <w:t>P</w:t>
      </w:r>
      <w:r w:rsidR="008D330A">
        <w:t xml:space="preserve"> effluent limitations, respectively, adopted for this BMAP that apply to domestic </w:t>
      </w:r>
      <w:r w:rsidR="008D330A" w:rsidRPr="274BFA47">
        <w:rPr>
          <w:color w:val="000000" w:themeColor="text1"/>
        </w:rPr>
        <w:t xml:space="preserve">wastewater facilities </w:t>
      </w:r>
      <w:r w:rsidR="008D330A">
        <w:t xml:space="preserve">unless the </w:t>
      </w:r>
      <w:r w:rsidR="008D330A" w:rsidRPr="274BFA47">
        <w:rPr>
          <w:color w:val="000000" w:themeColor="text1"/>
        </w:rPr>
        <w:t xml:space="preserve">owner or operator </w:t>
      </w:r>
      <w:r w:rsidR="008D330A">
        <w:t xml:space="preserve">can demonstrate reasonable assurance as listed above. The effluent limitations for direct surface water discharges and reclaimed water pipelines apply to </w:t>
      </w:r>
      <w:r w:rsidR="008D330A" w:rsidRPr="274BFA47">
        <w:rPr>
          <w:color w:val="000000" w:themeColor="text1"/>
        </w:rPr>
        <w:t xml:space="preserve">individually </w:t>
      </w:r>
      <w:r w:rsidR="008D330A">
        <w:t>permitted NPDES facilities at the end-of-pipe. Because the limitations for direct surface water discharges are technical-based advanced waste treatment limitations, mixing zones are not authorized for TN and TP. The effluent</w:t>
      </w:r>
      <w:r w:rsidR="21D000A2">
        <w:t xml:space="preserve"> </w:t>
      </w:r>
      <w:r w:rsidR="008D330A">
        <w:t>limitations for discharges to groundwater</w:t>
      </w:r>
      <w:r w:rsidR="0B1B169A">
        <w:t xml:space="preserve"> </w:t>
      </w:r>
      <w:r w:rsidR="008D330A">
        <w:t xml:space="preserve">apply at the compliance well located </w:t>
      </w:r>
      <w:r w:rsidR="008D330A" w:rsidRPr="274BFA47">
        <w:rPr>
          <w:color w:val="000000" w:themeColor="text1"/>
        </w:rPr>
        <w:t>at the edge of the zone of discharge</w:t>
      </w:r>
      <w:r w:rsidR="008D330A">
        <w:t xml:space="preserve">. The owner or operator may elect to meet the ground water limitations prior to the edge of the zone of discharge. These effluent limitations are applied as an annual average. For direct surface water discharges, the limitations in </w:t>
      </w:r>
      <w:r w:rsidR="00480B54">
        <w:t xml:space="preserve">Subparagraph </w:t>
      </w:r>
      <w:r w:rsidR="008D330A">
        <w:t>62-600.740(2)(b), F.A.C., will be applied in the permit.</w:t>
      </w:r>
    </w:p>
    <w:p w14:paraId="5D09AFFE" w14:textId="6DEDF2F4" w:rsidR="008D330A" w:rsidRDefault="008D330A" w:rsidP="008D330A">
      <w:pPr>
        <w:pStyle w:val="BodyText"/>
        <w:rPr>
          <w:color w:val="000000"/>
          <w:shd w:val="clear" w:color="auto" w:fill="FFFFFF"/>
        </w:rPr>
      </w:pPr>
      <w:r>
        <w:t xml:space="preserve">Short-term or intermittent discharges are not significant sources of TN or TP in the </w:t>
      </w:r>
      <w:r w:rsidR="00A04F41">
        <w:t>CIRL</w:t>
      </w:r>
      <w:r>
        <w:t xml:space="preserve"> </w:t>
      </w:r>
      <w:r w:rsidR="00260940">
        <w:t xml:space="preserve">Subbasin </w:t>
      </w:r>
      <w:r>
        <w:t xml:space="preserve">and are not subject to the limits in </w:t>
      </w:r>
      <w:r w:rsidR="005F1C3E" w:rsidRPr="005F1C3E">
        <w:rPr>
          <w:b/>
          <w:bCs/>
        </w:rPr>
        <w:fldChar w:fldCharType="begin"/>
      </w:r>
      <w:r w:rsidR="005F1C3E" w:rsidRPr="005F1C3E">
        <w:rPr>
          <w:b/>
          <w:bCs/>
        </w:rPr>
        <w:instrText xml:space="preserve"> REF _Ref55412549 \h  \* MERGEFORMAT </w:instrText>
      </w:r>
      <w:r w:rsidR="005F1C3E" w:rsidRPr="005F1C3E">
        <w:rPr>
          <w:b/>
          <w:bCs/>
        </w:rPr>
      </w:r>
      <w:r w:rsidR="005F1C3E" w:rsidRPr="005F1C3E">
        <w:rPr>
          <w:b/>
          <w:bCs/>
        </w:rPr>
        <w:fldChar w:fldCharType="separate"/>
      </w:r>
      <w:r w:rsidR="00260940" w:rsidRPr="00260940">
        <w:rPr>
          <w:b/>
          <w:bCs/>
        </w:rPr>
        <w:t xml:space="preserve">Table </w:t>
      </w:r>
      <w:r w:rsidR="00260940" w:rsidRPr="00260940">
        <w:rPr>
          <w:b/>
          <w:bCs/>
          <w:noProof/>
        </w:rPr>
        <w:t>16</w:t>
      </w:r>
      <w:r w:rsidR="005F1C3E" w:rsidRPr="005F1C3E">
        <w:rPr>
          <w:b/>
          <w:bCs/>
        </w:rPr>
        <w:fldChar w:fldCharType="end"/>
      </w:r>
      <w:r>
        <w:rPr>
          <w:b/>
          <w:bCs/>
        </w:rPr>
        <w:t xml:space="preserve"> </w:t>
      </w:r>
      <w:r>
        <w:t xml:space="preserve">and </w:t>
      </w:r>
      <w:r w:rsidR="005F1C3E" w:rsidRPr="005F1C3E">
        <w:rPr>
          <w:b/>
          <w:bCs/>
        </w:rPr>
        <w:fldChar w:fldCharType="begin"/>
      </w:r>
      <w:r w:rsidR="005F1C3E" w:rsidRPr="005F1C3E">
        <w:rPr>
          <w:b/>
          <w:bCs/>
        </w:rPr>
        <w:instrText xml:space="preserve"> REF _Ref55412697 \h  \* MERGEFORMAT </w:instrText>
      </w:r>
      <w:r w:rsidR="005F1C3E" w:rsidRPr="005F1C3E">
        <w:rPr>
          <w:b/>
          <w:bCs/>
        </w:rPr>
      </w:r>
      <w:r w:rsidR="005F1C3E" w:rsidRPr="005F1C3E">
        <w:rPr>
          <w:b/>
          <w:bCs/>
        </w:rPr>
        <w:fldChar w:fldCharType="separate"/>
      </w:r>
      <w:r w:rsidR="00260940" w:rsidRPr="00260940">
        <w:rPr>
          <w:b/>
          <w:bCs/>
        </w:rPr>
        <w:t xml:space="preserve">Table </w:t>
      </w:r>
      <w:r w:rsidR="00260940" w:rsidRPr="00260940">
        <w:rPr>
          <w:b/>
          <w:bCs/>
          <w:noProof/>
        </w:rPr>
        <w:t>17</w:t>
      </w:r>
      <w:r w:rsidR="005F1C3E" w:rsidRPr="005F1C3E">
        <w:rPr>
          <w:b/>
          <w:bCs/>
        </w:rPr>
        <w:fldChar w:fldCharType="end"/>
      </w:r>
      <w:r>
        <w:rPr>
          <w:b/>
          <w:bCs/>
        </w:rPr>
        <w:t>.</w:t>
      </w:r>
      <w:r>
        <w:t xml:space="preserve"> </w:t>
      </w:r>
      <w:r>
        <w:rPr>
          <w:color w:val="000000"/>
          <w:lang w:val="en-GB"/>
        </w:rPr>
        <w:t xml:space="preserve">Intermittent, rainfall-driven, diffuse overflow releases of wastewater from ponds or basins designed to </w:t>
      </w:r>
      <w:r w:rsidRPr="00CC3F43">
        <w:rPr>
          <w:rStyle w:val="Emphasis"/>
          <w:i w:val="0"/>
          <w:iCs w:val="0"/>
          <w:color w:val="000000"/>
          <w:shd w:val="clear" w:color="auto" w:fill="FFFFFF"/>
        </w:rPr>
        <w:t>hold precipitation</w:t>
      </w:r>
      <w:r w:rsidRPr="00CC3F43">
        <w:rPr>
          <w:b/>
          <w:i/>
          <w:color w:val="000000"/>
          <w:shd w:val="clear" w:color="auto" w:fill="FFFFFF"/>
        </w:rPr>
        <w:t> </w:t>
      </w:r>
      <w:r w:rsidRPr="00780614">
        <w:rPr>
          <w:iCs/>
          <w:color w:val="000000"/>
          <w:shd w:val="clear" w:color="auto" w:fill="FFFFFF"/>
        </w:rPr>
        <w:t>from a</w:t>
      </w:r>
      <w:r w:rsidRPr="00CC3F43">
        <w:rPr>
          <w:b/>
          <w:i/>
          <w:color w:val="000000"/>
          <w:shd w:val="clear" w:color="auto" w:fill="FFFFFF"/>
        </w:rPr>
        <w:t> </w:t>
      </w:r>
      <w:r w:rsidRPr="00CC3F43">
        <w:rPr>
          <w:rStyle w:val="Emphasis"/>
          <w:i w:val="0"/>
          <w:iCs w:val="0"/>
          <w:color w:val="000000"/>
          <w:shd w:val="clear" w:color="auto" w:fill="FFFFFF"/>
        </w:rPr>
        <w:t>25</w:t>
      </w:r>
      <w:r w:rsidRPr="00CC3F43">
        <w:rPr>
          <w:i/>
          <w:color w:val="000000"/>
          <w:shd w:val="clear" w:color="auto" w:fill="FFFFFF"/>
        </w:rPr>
        <w:t>-</w:t>
      </w:r>
      <w:r w:rsidRPr="00CC3F43">
        <w:rPr>
          <w:rStyle w:val="Emphasis"/>
          <w:i w:val="0"/>
          <w:iCs w:val="0"/>
          <w:color w:val="000000"/>
          <w:shd w:val="clear" w:color="auto" w:fill="FFFFFF"/>
        </w:rPr>
        <w:t>year</w:t>
      </w:r>
      <w:r w:rsidRPr="00CC3F43">
        <w:rPr>
          <w:i/>
          <w:color w:val="000000"/>
          <w:shd w:val="clear" w:color="auto" w:fill="FFFFFF"/>
        </w:rPr>
        <w:t>, </w:t>
      </w:r>
      <w:r w:rsidRPr="00CC3F43">
        <w:rPr>
          <w:rStyle w:val="Emphasis"/>
          <w:i w:val="0"/>
          <w:iCs w:val="0"/>
          <w:color w:val="000000"/>
          <w:shd w:val="clear" w:color="auto" w:fill="FFFFFF"/>
        </w:rPr>
        <w:t>24</w:t>
      </w:r>
      <w:r w:rsidRPr="00CC3F43">
        <w:rPr>
          <w:i/>
          <w:color w:val="000000"/>
          <w:shd w:val="clear" w:color="auto" w:fill="FFFFFF"/>
        </w:rPr>
        <w:t>-</w:t>
      </w:r>
      <w:r w:rsidRPr="00CC3F43">
        <w:rPr>
          <w:rStyle w:val="Emphasis"/>
          <w:i w:val="0"/>
          <w:iCs w:val="0"/>
          <w:color w:val="000000"/>
          <w:shd w:val="clear" w:color="auto" w:fill="FFFFFF"/>
        </w:rPr>
        <w:t>hour rainfall event</w:t>
      </w:r>
      <w:r w:rsidRPr="00CC3F43">
        <w:rPr>
          <w:b/>
          <w:i/>
          <w:color w:val="000000"/>
          <w:shd w:val="clear" w:color="auto" w:fill="FFFFFF"/>
        </w:rPr>
        <w:t> </w:t>
      </w:r>
      <w:r>
        <w:rPr>
          <w:color w:val="000000"/>
          <w:shd w:val="clear" w:color="auto" w:fill="FFFFFF"/>
        </w:rPr>
        <w:t>or less frequent rainfall event and that infrequently reaches surface waters are considered insignificant sources of TN and TP provided the ponds or basins are maintained under normal conditions at or below established water levels. The owners or operators of cooling pond reservoirs must operate each spillway gate either during regular operation or on a test basis to protect the structural integrity of the reservoir. Because of the short duration and low volume of wastewater released during spillway gate testing, releases either on an annual or semi-annual basis are considered insignificant sources of TN and TP.</w:t>
      </w:r>
    </w:p>
    <w:p w14:paraId="4F5BB03B" w14:textId="3E3B0C72" w:rsidR="008D330A" w:rsidRDefault="008D330A" w:rsidP="008D330A">
      <w:pPr>
        <w:pStyle w:val="BodyText"/>
        <w:rPr>
          <w:color w:val="000000"/>
          <w:shd w:val="clear" w:color="auto" w:fill="FFFFFF"/>
        </w:rPr>
      </w:pPr>
      <w:r w:rsidRPr="00547724">
        <w:rPr>
          <w:color w:val="000000"/>
          <w:shd w:val="clear" w:color="auto" w:fill="FFFFFF"/>
        </w:rPr>
        <w:t xml:space="preserve">Industrial wastewater facilities are not subject to the limits in </w:t>
      </w:r>
      <w:r w:rsidR="005F1C3E" w:rsidRPr="005F1C3E">
        <w:rPr>
          <w:b/>
          <w:color w:val="000000"/>
          <w:shd w:val="clear" w:color="auto" w:fill="FFFFFF"/>
        </w:rPr>
        <w:fldChar w:fldCharType="begin"/>
      </w:r>
      <w:r w:rsidR="005F1C3E" w:rsidRPr="005F1C3E">
        <w:rPr>
          <w:b/>
          <w:color w:val="000000"/>
          <w:shd w:val="clear" w:color="auto" w:fill="FFFFFF"/>
        </w:rPr>
        <w:instrText xml:space="preserve"> REF _Ref55412549 \h  \* MERGEFORMAT </w:instrText>
      </w:r>
      <w:r w:rsidR="005F1C3E" w:rsidRPr="005F1C3E">
        <w:rPr>
          <w:b/>
          <w:color w:val="000000"/>
          <w:shd w:val="clear" w:color="auto" w:fill="FFFFFF"/>
        </w:rPr>
      </w:r>
      <w:r w:rsidR="005F1C3E" w:rsidRPr="005F1C3E">
        <w:rPr>
          <w:b/>
          <w:color w:val="000000"/>
          <w:shd w:val="clear" w:color="auto" w:fill="FFFFFF"/>
        </w:rPr>
        <w:fldChar w:fldCharType="separate"/>
      </w:r>
      <w:r w:rsidR="00260940" w:rsidRPr="00260940">
        <w:rPr>
          <w:b/>
        </w:rPr>
        <w:t xml:space="preserve">Table </w:t>
      </w:r>
      <w:r w:rsidR="00260940" w:rsidRPr="00260940">
        <w:rPr>
          <w:b/>
          <w:noProof/>
        </w:rPr>
        <w:t>16</w:t>
      </w:r>
      <w:r w:rsidR="005F1C3E" w:rsidRPr="005F1C3E">
        <w:rPr>
          <w:b/>
          <w:color w:val="000000"/>
          <w:shd w:val="clear" w:color="auto" w:fill="FFFFFF"/>
        </w:rPr>
        <w:fldChar w:fldCharType="end"/>
      </w:r>
      <w:r w:rsidR="005F1C3E">
        <w:rPr>
          <w:b/>
          <w:color w:val="000000"/>
          <w:shd w:val="clear" w:color="auto" w:fill="FFFFFF"/>
        </w:rPr>
        <w:t xml:space="preserve"> </w:t>
      </w:r>
      <w:r w:rsidR="00A04F41">
        <w:rPr>
          <w:color w:val="000000"/>
          <w:shd w:val="clear" w:color="auto" w:fill="FFFFFF"/>
        </w:rPr>
        <w:t>or</w:t>
      </w:r>
      <w:r w:rsidR="00A04F41" w:rsidRPr="00547724">
        <w:rPr>
          <w:color w:val="000000"/>
          <w:shd w:val="clear" w:color="auto" w:fill="FFFFFF"/>
        </w:rPr>
        <w:t xml:space="preserve"> </w:t>
      </w:r>
      <w:r w:rsidR="005F1C3E" w:rsidRPr="005F1C3E">
        <w:rPr>
          <w:b/>
          <w:color w:val="000000"/>
          <w:shd w:val="clear" w:color="auto" w:fill="FFFFFF"/>
        </w:rPr>
        <w:fldChar w:fldCharType="begin"/>
      </w:r>
      <w:r w:rsidR="005F1C3E" w:rsidRPr="005F1C3E">
        <w:rPr>
          <w:b/>
          <w:color w:val="000000"/>
          <w:shd w:val="clear" w:color="auto" w:fill="FFFFFF"/>
        </w:rPr>
        <w:instrText xml:space="preserve"> REF _Ref55412697 \h  \* MERGEFORMAT </w:instrText>
      </w:r>
      <w:r w:rsidR="005F1C3E" w:rsidRPr="005F1C3E">
        <w:rPr>
          <w:b/>
          <w:color w:val="000000"/>
          <w:shd w:val="clear" w:color="auto" w:fill="FFFFFF"/>
        </w:rPr>
      </w:r>
      <w:r w:rsidR="005F1C3E" w:rsidRPr="005F1C3E">
        <w:rPr>
          <w:b/>
          <w:color w:val="000000"/>
          <w:shd w:val="clear" w:color="auto" w:fill="FFFFFF"/>
        </w:rPr>
        <w:fldChar w:fldCharType="separate"/>
      </w:r>
      <w:r w:rsidR="00260940" w:rsidRPr="00260940">
        <w:rPr>
          <w:b/>
        </w:rPr>
        <w:t xml:space="preserve">Table </w:t>
      </w:r>
      <w:r w:rsidR="00260940" w:rsidRPr="00260940">
        <w:rPr>
          <w:b/>
          <w:noProof/>
        </w:rPr>
        <w:t>17</w:t>
      </w:r>
      <w:r w:rsidR="005F1C3E" w:rsidRPr="005F1C3E">
        <w:rPr>
          <w:b/>
          <w:color w:val="000000"/>
          <w:shd w:val="clear" w:color="auto" w:fill="FFFFFF"/>
        </w:rPr>
        <w:fldChar w:fldCharType="end"/>
      </w:r>
      <w:r w:rsidRPr="00547724">
        <w:rPr>
          <w:color w:val="000000"/>
          <w:shd w:val="clear" w:color="auto" w:fill="FFFFFF"/>
        </w:rPr>
        <w:t xml:space="preserve">. However, these facilities must hold the line. </w:t>
      </w:r>
      <w:r w:rsidR="00A04F41">
        <w:rPr>
          <w:color w:val="000000"/>
          <w:shd w:val="clear" w:color="auto" w:fill="FFFFFF"/>
        </w:rPr>
        <w:t>I</w:t>
      </w:r>
      <w:r w:rsidRPr="00547724">
        <w:rPr>
          <w:color w:val="000000"/>
          <w:shd w:val="clear" w:color="auto" w:fill="FFFFFF"/>
        </w:rPr>
        <w:t>ndustrial wastewater facilities that discharge to surface waters of the state must meet the numeric nutrient criteria in Rules 62-302.531 and 62-302.532, F.A.C.</w:t>
      </w:r>
    </w:p>
    <w:p w14:paraId="5206966C" w14:textId="5F815F3C" w:rsidR="00ED04CA" w:rsidRDefault="008D330A" w:rsidP="008D330A">
      <w:pPr>
        <w:pStyle w:val="BodyText"/>
      </w:pPr>
      <w:r>
        <w:t xml:space="preserve">Additionally, new or renewed wastewater permits in the BMAP area must require at least quarterly sampling of the effluent discharge at the point of discharge or edge of the zone of </w:t>
      </w:r>
      <w:r>
        <w:lastRenderedPageBreak/>
        <w:t>discharge for TN and TP and the reporting of sampling results in the discharge monitoring reports submitted to DEP.</w:t>
      </w:r>
    </w:p>
    <w:p w14:paraId="3CE12170" w14:textId="675F31F4" w:rsidR="005F1C3E" w:rsidRDefault="005F1C3E" w:rsidP="00780614">
      <w:pPr>
        <w:pStyle w:val="Caption"/>
        <w:keepNext/>
        <w:spacing w:after="0"/>
      </w:pPr>
      <w:bookmarkStart w:id="224" w:name="_Ref55412549"/>
      <w:bookmarkStart w:id="225" w:name="_Toc56428130"/>
      <w:r>
        <w:t xml:space="preserve">Table </w:t>
      </w:r>
      <w:fldSimple w:instr=" SEQ Table \* ARABIC ">
        <w:r w:rsidR="00260940">
          <w:rPr>
            <w:noProof/>
          </w:rPr>
          <w:t>16</w:t>
        </w:r>
      </w:fldSimple>
      <w:bookmarkEnd w:id="224"/>
      <w:r>
        <w:t>. TN effluent limits</w:t>
      </w:r>
      <w:bookmarkEnd w:id="225"/>
    </w:p>
    <w:p w14:paraId="6728B24D" w14:textId="77777777" w:rsidR="005F1C3E" w:rsidRDefault="005F1C3E" w:rsidP="00780614">
      <w:pPr>
        <w:pStyle w:val="Bodytextreduced"/>
        <w:spacing w:after="0" w:line="240" w:lineRule="auto"/>
      </w:pPr>
      <w:r>
        <w:t xml:space="preserve">mgd = million gallons per day </w:t>
      </w:r>
    </w:p>
    <w:p w14:paraId="23F0C7AB" w14:textId="772A9ABA" w:rsidR="005F1C3E" w:rsidRPr="005F1C3E" w:rsidRDefault="005F1C3E" w:rsidP="00780614">
      <w:pPr>
        <w:pStyle w:val="Bodytextreduced"/>
        <w:spacing w:after="0" w:line="240" w:lineRule="auto"/>
      </w:pPr>
      <w:r>
        <w:t xml:space="preserve">RRLA = rapid rate land application </w:t>
      </w:r>
    </w:p>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1890"/>
        <w:gridCol w:w="2070"/>
        <w:gridCol w:w="2311"/>
      </w:tblGrid>
      <w:tr w:rsidR="008D330A" w:rsidRPr="00480B54" w14:paraId="104B2D25" w14:textId="77777777" w:rsidTr="00780614">
        <w:trPr>
          <w:trHeight w:val="58"/>
          <w:tblHeader/>
          <w:jc w:val="center"/>
        </w:trPr>
        <w:tc>
          <w:tcPr>
            <w:tcW w:w="3235"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0F41316C" w14:textId="60DC0D9D" w:rsidR="008D330A" w:rsidRPr="00A34745" w:rsidRDefault="008D330A" w:rsidP="00A34745">
            <w:pPr>
              <w:pStyle w:val="TableText"/>
              <w:rPr>
                <w:b/>
                <w:bCs/>
              </w:rPr>
            </w:pPr>
            <w:r w:rsidRPr="00A34745">
              <w:rPr>
                <w:b/>
                <w:bCs/>
              </w:rPr>
              <w:t>Permitted Average Daily Flow (mgd)</w:t>
            </w:r>
          </w:p>
        </w:tc>
        <w:tc>
          <w:tcPr>
            <w:tcW w:w="1890"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5311B182" w14:textId="77777777" w:rsidR="008D330A" w:rsidRPr="00A34745" w:rsidRDefault="008D330A" w:rsidP="00A34745">
            <w:pPr>
              <w:pStyle w:val="TableText"/>
              <w:rPr>
                <w:b/>
                <w:bCs/>
              </w:rPr>
            </w:pPr>
            <w:r w:rsidRPr="00A34745">
              <w:rPr>
                <w:b/>
                <w:bCs/>
              </w:rPr>
              <w:t>TN Concentration Limits for Direct Surface Discharge (mg/L)</w:t>
            </w:r>
          </w:p>
        </w:tc>
        <w:tc>
          <w:tcPr>
            <w:tcW w:w="2070"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1AD4CE27" w14:textId="69CC2C77" w:rsidR="008D330A" w:rsidRPr="00A34745" w:rsidRDefault="008D330A" w:rsidP="00A34745">
            <w:pPr>
              <w:pStyle w:val="TableText"/>
              <w:rPr>
                <w:b/>
                <w:bCs/>
              </w:rPr>
            </w:pPr>
            <w:r w:rsidRPr="00A34745">
              <w:rPr>
                <w:b/>
                <w:bCs/>
              </w:rPr>
              <w:t>TN Concentration Limits for RRLA Effluent Disposal System (mg/L)</w:t>
            </w:r>
          </w:p>
        </w:tc>
        <w:tc>
          <w:tcPr>
            <w:tcW w:w="2311" w:type="dxa"/>
            <w:tcBorders>
              <w:top w:val="single" w:sz="4" w:space="0" w:color="auto"/>
              <w:left w:val="single" w:sz="4" w:space="0" w:color="auto"/>
              <w:bottom w:val="single" w:sz="4" w:space="0" w:color="auto"/>
              <w:right w:val="single" w:sz="4" w:space="0" w:color="auto"/>
            </w:tcBorders>
            <w:shd w:val="clear" w:color="auto" w:fill="BDD6EE"/>
            <w:vAlign w:val="bottom"/>
            <w:hideMark/>
          </w:tcPr>
          <w:p w14:paraId="70F55F05" w14:textId="77777777" w:rsidR="008D330A" w:rsidRPr="00A34745" w:rsidRDefault="008D330A" w:rsidP="00A34745">
            <w:pPr>
              <w:pStyle w:val="TableText"/>
              <w:rPr>
                <w:b/>
                <w:bCs/>
              </w:rPr>
            </w:pPr>
            <w:r w:rsidRPr="00A34745">
              <w:rPr>
                <w:b/>
                <w:bCs/>
              </w:rPr>
              <w:t>TN Concentration Limits for All Other Disposal Methods, Including Reuse (mg/L)</w:t>
            </w:r>
          </w:p>
        </w:tc>
      </w:tr>
      <w:tr w:rsidR="008D330A" w14:paraId="7CA34A52" w14:textId="77777777" w:rsidTr="00780614">
        <w:trPr>
          <w:trHeight w:hRule="exact" w:val="288"/>
          <w:jc w:val="center"/>
        </w:trPr>
        <w:tc>
          <w:tcPr>
            <w:tcW w:w="3235" w:type="dxa"/>
            <w:tcBorders>
              <w:top w:val="single" w:sz="4" w:space="0" w:color="auto"/>
              <w:left w:val="single" w:sz="4" w:space="0" w:color="auto"/>
              <w:bottom w:val="single" w:sz="4" w:space="0" w:color="auto"/>
              <w:right w:val="single" w:sz="4" w:space="0" w:color="auto"/>
            </w:tcBorders>
            <w:noWrap/>
            <w:vAlign w:val="center"/>
            <w:hideMark/>
          </w:tcPr>
          <w:p w14:paraId="2F0F8E54" w14:textId="77777777" w:rsidR="008D330A" w:rsidRPr="00A34745" w:rsidRDefault="008D330A" w:rsidP="00A34745">
            <w:pPr>
              <w:pStyle w:val="TableText"/>
              <w:rPr>
                <w:b/>
                <w:bCs/>
              </w:rPr>
            </w:pPr>
            <w:r w:rsidRPr="00A34745">
              <w:rPr>
                <w:b/>
                <w:bCs/>
              </w:rPr>
              <w:t>Greater than or equal to 0.5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02D3F49A" w14:textId="77777777" w:rsidR="008D330A" w:rsidRDefault="008D330A" w:rsidP="00A34745">
            <w:pPr>
              <w:pStyle w:val="TableText"/>
            </w:pPr>
            <w:r>
              <w:t>3.0</w:t>
            </w:r>
          </w:p>
        </w:tc>
        <w:tc>
          <w:tcPr>
            <w:tcW w:w="2070" w:type="dxa"/>
            <w:tcBorders>
              <w:top w:val="single" w:sz="4" w:space="0" w:color="auto"/>
              <w:left w:val="single" w:sz="4" w:space="0" w:color="auto"/>
              <w:bottom w:val="single" w:sz="4" w:space="0" w:color="auto"/>
              <w:right w:val="single" w:sz="4" w:space="0" w:color="auto"/>
            </w:tcBorders>
            <w:noWrap/>
            <w:vAlign w:val="center"/>
            <w:hideMark/>
          </w:tcPr>
          <w:p w14:paraId="185B6162" w14:textId="77777777" w:rsidR="008D330A" w:rsidRDefault="008D330A" w:rsidP="00A34745">
            <w:pPr>
              <w:pStyle w:val="TableText"/>
            </w:pPr>
            <w:r>
              <w:t>3.0</w:t>
            </w:r>
          </w:p>
        </w:tc>
        <w:tc>
          <w:tcPr>
            <w:tcW w:w="2311" w:type="dxa"/>
            <w:tcBorders>
              <w:top w:val="single" w:sz="4" w:space="0" w:color="auto"/>
              <w:left w:val="single" w:sz="4" w:space="0" w:color="auto"/>
              <w:bottom w:val="single" w:sz="4" w:space="0" w:color="auto"/>
              <w:right w:val="single" w:sz="4" w:space="0" w:color="auto"/>
            </w:tcBorders>
            <w:noWrap/>
            <w:vAlign w:val="center"/>
            <w:hideMark/>
          </w:tcPr>
          <w:p w14:paraId="04B3B13E" w14:textId="77777777" w:rsidR="008D330A" w:rsidRDefault="008D330A" w:rsidP="00A34745">
            <w:pPr>
              <w:pStyle w:val="TableText"/>
            </w:pPr>
            <w:r>
              <w:t>10.0</w:t>
            </w:r>
          </w:p>
        </w:tc>
      </w:tr>
      <w:tr w:rsidR="008D330A" w14:paraId="1D505A0D" w14:textId="77777777" w:rsidTr="00780614">
        <w:trPr>
          <w:trHeight w:hRule="exact" w:val="576"/>
          <w:jc w:val="center"/>
        </w:trPr>
        <w:tc>
          <w:tcPr>
            <w:tcW w:w="3235" w:type="dxa"/>
            <w:tcBorders>
              <w:top w:val="single" w:sz="4" w:space="0" w:color="auto"/>
              <w:left w:val="single" w:sz="4" w:space="0" w:color="auto"/>
              <w:bottom w:val="single" w:sz="4" w:space="0" w:color="auto"/>
              <w:right w:val="single" w:sz="4" w:space="0" w:color="auto"/>
            </w:tcBorders>
            <w:noWrap/>
            <w:vAlign w:val="center"/>
            <w:hideMark/>
          </w:tcPr>
          <w:p w14:paraId="1F6731D7" w14:textId="77777777" w:rsidR="008D330A" w:rsidRPr="00A34745" w:rsidRDefault="008D330A" w:rsidP="00A34745">
            <w:pPr>
              <w:pStyle w:val="TableText"/>
              <w:rPr>
                <w:b/>
                <w:bCs/>
              </w:rPr>
            </w:pPr>
            <w:r w:rsidRPr="00A34745">
              <w:rPr>
                <w:b/>
                <w:bCs/>
              </w:rPr>
              <w:t>Less than 0.5 and greater than or equal to 0.1</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54EFB6EF" w14:textId="77777777" w:rsidR="008D330A" w:rsidRDefault="008D330A" w:rsidP="00A34745">
            <w:pPr>
              <w:pStyle w:val="TableText"/>
            </w:pPr>
            <w:r>
              <w:t>3.0</w:t>
            </w:r>
          </w:p>
        </w:tc>
        <w:tc>
          <w:tcPr>
            <w:tcW w:w="2070" w:type="dxa"/>
            <w:tcBorders>
              <w:top w:val="single" w:sz="4" w:space="0" w:color="auto"/>
              <w:left w:val="single" w:sz="4" w:space="0" w:color="auto"/>
              <w:bottom w:val="single" w:sz="4" w:space="0" w:color="auto"/>
              <w:right w:val="single" w:sz="4" w:space="0" w:color="auto"/>
            </w:tcBorders>
            <w:noWrap/>
            <w:vAlign w:val="center"/>
            <w:hideMark/>
          </w:tcPr>
          <w:p w14:paraId="0B49C0A6" w14:textId="77777777" w:rsidR="008D330A" w:rsidRDefault="008D330A" w:rsidP="00A34745">
            <w:pPr>
              <w:pStyle w:val="TableText"/>
            </w:pPr>
            <w:r>
              <w:t>6.0</w:t>
            </w:r>
          </w:p>
        </w:tc>
        <w:tc>
          <w:tcPr>
            <w:tcW w:w="2311" w:type="dxa"/>
            <w:tcBorders>
              <w:top w:val="single" w:sz="4" w:space="0" w:color="auto"/>
              <w:left w:val="single" w:sz="4" w:space="0" w:color="auto"/>
              <w:bottom w:val="single" w:sz="4" w:space="0" w:color="auto"/>
              <w:right w:val="single" w:sz="4" w:space="0" w:color="auto"/>
            </w:tcBorders>
            <w:noWrap/>
            <w:vAlign w:val="center"/>
            <w:hideMark/>
          </w:tcPr>
          <w:p w14:paraId="27706145" w14:textId="77777777" w:rsidR="008D330A" w:rsidRDefault="008D330A" w:rsidP="00A34745">
            <w:pPr>
              <w:pStyle w:val="TableText"/>
            </w:pPr>
            <w:r>
              <w:t>10.0</w:t>
            </w:r>
          </w:p>
        </w:tc>
      </w:tr>
      <w:tr w:rsidR="008D330A" w14:paraId="3B5CD294" w14:textId="77777777" w:rsidTr="00780614">
        <w:trPr>
          <w:trHeight w:hRule="exact" w:val="288"/>
          <w:jc w:val="center"/>
        </w:trPr>
        <w:tc>
          <w:tcPr>
            <w:tcW w:w="3235" w:type="dxa"/>
            <w:tcBorders>
              <w:top w:val="single" w:sz="4" w:space="0" w:color="auto"/>
              <w:left w:val="single" w:sz="4" w:space="0" w:color="auto"/>
              <w:bottom w:val="single" w:sz="4" w:space="0" w:color="auto"/>
              <w:right w:val="single" w:sz="4" w:space="0" w:color="auto"/>
            </w:tcBorders>
            <w:noWrap/>
            <w:vAlign w:val="center"/>
            <w:hideMark/>
          </w:tcPr>
          <w:p w14:paraId="2E9B713A" w14:textId="77777777" w:rsidR="008D330A" w:rsidRPr="00A34745" w:rsidRDefault="008D330A" w:rsidP="00A34745">
            <w:pPr>
              <w:pStyle w:val="TableText"/>
              <w:rPr>
                <w:b/>
                <w:bCs/>
              </w:rPr>
            </w:pPr>
            <w:r w:rsidRPr="00A34745">
              <w:rPr>
                <w:b/>
                <w:bCs/>
              </w:rPr>
              <w:t>Less than 0.1</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1C538302" w14:textId="77777777" w:rsidR="008D330A" w:rsidRDefault="008D330A" w:rsidP="00A34745">
            <w:pPr>
              <w:pStyle w:val="TableText"/>
            </w:pPr>
            <w:r>
              <w:t>3.0</w:t>
            </w:r>
          </w:p>
        </w:tc>
        <w:tc>
          <w:tcPr>
            <w:tcW w:w="2070" w:type="dxa"/>
            <w:tcBorders>
              <w:top w:val="single" w:sz="4" w:space="0" w:color="auto"/>
              <w:left w:val="single" w:sz="4" w:space="0" w:color="auto"/>
              <w:bottom w:val="single" w:sz="4" w:space="0" w:color="auto"/>
              <w:right w:val="single" w:sz="4" w:space="0" w:color="auto"/>
            </w:tcBorders>
            <w:noWrap/>
            <w:vAlign w:val="center"/>
            <w:hideMark/>
          </w:tcPr>
          <w:p w14:paraId="4AD59B66" w14:textId="77777777" w:rsidR="008D330A" w:rsidRDefault="008D330A" w:rsidP="00A34745">
            <w:pPr>
              <w:pStyle w:val="TableText"/>
            </w:pPr>
            <w:r>
              <w:t>10.0</w:t>
            </w:r>
          </w:p>
        </w:tc>
        <w:tc>
          <w:tcPr>
            <w:tcW w:w="2311" w:type="dxa"/>
            <w:tcBorders>
              <w:top w:val="single" w:sz="4" w:space="0" w:color="auto"/>
              <w:left w:val="single" w:sz="4" w:space="0" w:color="auto"/>
              <w:bottom w:val="single" w:sz="4" w:space="0" w:color="auto"/>
              <w:right w:val="single" w:sz="4" w:space="0" w:color="auto"/>
            </w:tcBorders>
            <w:noWrap/>
            <w:vAlign w:val="center"/>
            <w:hideMark/>
          </w:tcPr>
          <w:p w14:paraId="7FB77051" w14:textId="77777777" w:rsidR="008D330A" w:rsidRDefault="008D330A" w:rsidP="00A34745">
            <w:pPr>
              <w:pStyle w:val="TableText"/>
            </w:pPr>
            <w:r>
              <w:t>10.0</w:t>
            </w:r>
          </w:p>
        </w:tc>
      </w:tr>
    </w:tbl>
    <w:p w14:paraId="73636540" w14:textId="406BE673" w:rsidR="008D330A" w:rsidRDefault="008D330A" w:rsidP="008D330A">
      <w:pPr>
        <w:pStyle w:val="TableTitle"/>
        <w:spacing w:before="0" w:after="0"/>
        <w:jc w:val="left"/>
        <w:rPr>
          <w:szCs w:val="24"/>
        </w:rPr>
      </w:pPr>
    </w:p>
    <w:p w14:paraId="47231DAD" w14:textId="20257D3F" w:rsidR="005F1C3E" w:rsidRDefault="005F1C3E" w:rsidP="00780614">
      <w:pPr>
        <w:pStyle w:val="Caption"/>
        <w:keepNext/>
        <w:spacing w:after="0"/>
      </w:pPr>
      <w:bookmarkStart w:id="226" w:name="_Ref55412697"/>
      <w:bookmarkStart w:id="227" w:name="_Toc56428131"/>
      <w:r>
        <w:t xml:space="preserve">Table </w:t>
      </w:r>
      <w:fldSimple w:instr=" SEQ Table \* ARABIC ">
        <w:r w:rsidR="00260940">
          <w:rPr>
            <w:noProof/>
          </w:rPr>
          <w:t>17</w:t>
        </w:r>
      </w:fldSimple>
      <w:bookmarkEnd w:id="226"/>
      <w:r>
        <w:t>. TP effluent limits</w:t>
      </w:r>
      <w:bookmarkEnd w:id="227"/>
    </w:p>
    <w:p w14:paraId="4A3797B7" w14:textId="77777777" w:rsidR="005F1C3E" w:rsidRDefault="005F1C3E" w:rsidP="00780614">
      <w:pPr>
        <w:pStyle w:val="Bodytextreduced"/>
        <w:spacing w:after="0" w:line="240" w:lineRule="auto"/>
      </w:pPr>
      <w:r>
        <w:t xml:space="preserve">mgd = million gallons per day </w:t>
      </w:r>
    </w:p>
    <w:p w14:paraId="46B9351E" w14:textId="31BD261D" w:rsidR="005F1C3E" w:rsidRPr="005F1C3E" w:rsidRDefault="005F1C3E" w:rsidP="00780614">
      <w:pPr>
        <w:pStyle w:val="Bodytextreduced"/>
        <w:spacing w:after="0" w:line="240" w:lineRule="auto"/>
      </w:pPr>
      <w:r>
        <w:t xml:space="preserve">RRLA = rapid rate land application </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1890"/>
        <w:gridCol w:w="2160"/>
        <w:gridCol w:w="2340"/>
      </w:tblGrid>
      <w:tr w:rsidR="008D330A" w:rsidRPr="00480B54" w14:paraId="7A90280C" w14:textId="77777777" w:rsidTr="00780614">
        <w:trPr>
          <w:trHeight w:val="58"/>
          <w:tblHeader/>
          <w:jc w:val="center"/>
        </w:trPr>
        <w:tc>
          <w:tcPr>
            <w:tcW w:w="3235"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5AE793C9" w14:textId="0339985F" w:rsidR="008D330A" w:rsidRPr="00A34745" w:rsidRDefault="008D330A" w:rsidP="00A34745">
            <w:pPr>
              <w:pStyle w:val="TableText"/>
              <w:rPr>
                <w:b/>
                <w:bCs/>
              </w:rPr>
            </w:pPr>
            <w:r w:rsidRPr="00A34745">
              <w:rPr>
                <w:b/>
                <w:bCs/>
              </w:rPr>
              <w:t>Permitted Average Daily Flow (mgd)</w:t>
            </w:r>
          </w:p>
        </w:tc>
        <w:tc>
          <w:tcPr>
            <w:tcW w:w="1890"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011D7B96" w14:textId="77777777" w:rsidR="008D330A" w:rsidRPr="00A34745" w:rsidRDefault="008D330A" w:rsidP="00A34745">
            <w:pPr>
              <w:pStyle w:val="TableText"/>
              <w:rPr>
                <w:b/>
                <w:bCs/>
              </w:rPr>
            </w:pPr>
            <w:r w:rsidRPr="00A34745">
              <w:rPr>
                <w:b/>
                <w:bCs/>
              </w:rPr>
              <w:t>TP Concentration Limits for Direct Surface Discharge (mg/L)</w:t>
            </w:r>
          </w:p>
        </w:tc>
        <w:tc>
          <w:tcPr>
            <w:tcW w:w="2160"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18934828" w14:textId="469BC928" w:rsidR="008D330A" w:rsidRPr="00A34745" w:rsidRDefault="008D330A" w:rsidP="00A34745">
            <w:pPr>
              <w:pStyle w:val="TableText"/>
              <w:rPr>
                <w:b/>
                <w:bCs/>
              </w:rPr>
            </w:pPr>
            <w:r w:rsidRPr="00A34745">
              <w:rPr>
                <w:b/>
                <w:bCs/>
              </w:rPr>
              <w:t>TP Concentration Limits for RRLA Effluent Disposal System</w:t>
            </w:r>
            <w:r w:rsidR="00780614" w:rsidRPr="00A34745">
              <w:rPr>
                <w:b/>
                <w:bCs/>
              </w:rPr>
              <w:t xml:space="preserve"> </w:t>
            </w:r>
            <w:r w:rsidRPr="00A34745">
              <w:rPr>
                <w:b/>
                <w:bCs/>
              </w:rPr>
              <w:t>(mg/L)</w:t>
            </w:r>
          </w:p>
        </w:tc>
        <w:tc>
          <w:tcPr>
            <w:tcW w:w="2340" w:type="dxa"/>
            <w:tcBorders>
              <w:top w:val="single" w:sz="4" w:space="0" w:color="auto"/>
              <w:left w:val="single" w:sz="4" w:space="0" w:color="auto"/>
              <w:bottom w:val="single" w:sz="4" w:space="0" w:color="auto"/>
              <w:right w:val="single" w:sz="4" w:space="0" w:color="auto"/>
            </w:tcBorders>
            <w:shd w:val="clear" w:color="auto" w:fill="BDD6EE"/>
            <w:vAlign w:val="bottom"/>
            <w:hideMark/>
          </w:tcPr>
          <w:p w14:paraId="6543F162" w14:textId="77777777" w:rsidR="008D330A" w:rsidRPr="00A34745" w:rsidRDefault="008D330A" w:rsidP="00A34745">
            <w:pPr>
              <w:pStyle w:val="TableText"/>
              <w:rPr>
                <w:b/>
                <w:bCs/>
              </w:rPr>
            </w:pPr>
            <w:r w:rsidRPr="00A34745">
              <w:rPr>
                <w:b/>
                <w:bCs/>
              </w:rPr>
              <w:t>TP Concentration Limits for All Other Disposal Methods, Including Reuse (mg/L)</w:t>
            </w:r>
          </w:p>
        </w:tc>
      </w:tr>
      <w:tr w:rsidR="008D330A" w14:paraId="103572D6" w14:textId="77777777" w:rsidTr="00780614">
        <w:trPr>
          <w:trHeight w:hRule="exact" w:val="288"/>
          <w:jc w:val="center"/>
        </w:trPr>
        <w:tc>
          <w:tcPr>
            <w:tcW w:w="3235" w:type="dxa"/>
            <w:tcBorders>
              <w:top w:val="single" w:sz="4" w:space="0" w:color="auto"/>
              <w:left w:val="single" w:sz="4" w:space="0" w:color="auto"/>
              <w:bottom w:val="single" w:sz="4" w:space="0" w:color="auto"/>
              <w:right w:val="single" w:sz="4" w:space="0" w:color="auto"/>
            </w:tcBorders>
            <w:noWrap/>
            <w:vAlign w:val="center"/>
            <w:hideMark/>
          </w:tcPr>
          <w:p w14:paraId="075D4056" w14:textId="77777777" w:rsidR="008D330A" w:rsidRPr="00A34745" w:rsidRDefault="008D330A" w:rsidP="00A34745">
            <w:pPr>
              <w:pStyle w:val="TableText"/>
              <w:rPr>
                <w:b/>
                <w:bCs/>
              </w:rPr>
            </w:pPr>
            <w:r w:rsidRPr="00A34745">
              <w:rPr>
                <w:b/>
                <w:bCs/>
              </w:rPr>
              <w:t>Greater than or equal to 0.5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1F79CCFB" w14:textId="77777777" w:rsidR="008D330A" w:rsidRDefault="008D330A" w:rsidP="00A34745">
            <w:pPr>
              <w:pStyle w:val="TableText"/>
            </w:pPr>
            <w:r>
              <w:t>1.0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1EB97355" w14:textId="77777777" w:rsidR="008D330A" w:rsidRDefault="008D330A" w:rsidP="00A34745">
            <w:pPr>
              <w:pStyle w:val="TableText"/>
            </w:pPr>
            <w:r>
              <w:t>1.0</w:t>
            </w:r>
          </w:p>
        </w:tc>
        <w:tc>
          <w:tcPr>
            <w:tcW w:w="2340" w:type="dxa"/>
            <w:tcBorders>
              <w:top w:val="single" w:sz="4" w:space="0" w:color="auto"/>
              <w:left w:val="single" w:sz="4" w:space="0" w:color="auto"/>
              <w:bottom w:val="single" w:sz="4" w:space="0" w:color="auto"/>
              <w:right w:val="single" w:sz="4" w:space="0" w:color="auto"/>
            </w:tcBorders>
            <w:noWrap/>
            <w:vAlign w:val="center"/>
            <w:hideMark/>
          </w:tcPr>
          <w:p w14:paraId="4B8A358E" w14:textId="77777777" w:rsidR="008D330A" w:rsidRDefault="008D330A" w:rsidP="00A34745">
            <w:pPr>
              <w:pStyle w:val="TableText"/>
            </w:pPr>
            <w:r>
              <w:t>6.0</w:t>
            </w:r>
          </w:p>
        </w:tc>
      </w:tr>
      <w:tr w:rsidR="008D330A" w14:paraId="15A15C6E" w14:textId="77777777" w:rsidTr="00780614">
        <w:trPr>
          <w:trHeight w:hRule="exact" w:val="576"/>
          <w:jc w:val="center"/>
        </w:trPr>
        <w:tc>
          <w:tcPr>
            <w:tcW w:w="3235" w:type="dxa"/>
            <w:tcBorders>
              <w:top w:val="single" w:sz="4" w:space="0" w:color="auto"/>
              <w:left w:val="single" w:sz="4" w:space="0" w:color="auto"/>
              <w:bottom w:val="single" w:sz="4" w:space="0" w:color="auto"/>
              <w:right w:val="single" w:sz="4" w:space="0" w:color="auto"/>
            </w:tcBorders>
            <w:noWrap/>
            <w:vAlign w:val="center"/>
            <w:hideMark/>
          </w:tcPr>
          <w:p w14:paraId="6D8344F2" w14:textId="77777777" w:rsidR="008D330A" w:rsidRPr="00A34745" w:rsidRDefault="008D330A" w:rsidP="00A34745">
            <w:pPr>
              <w:pStyle w:val="TableText"/>
              <w:rPr>
                <w:b/>
                <w:bCs/>
              </w:rPr>
            </w:pPr>
            <w:r w:rsidRPr="00A34745">
              <w:rPr>
                <w:b/>
                <w:bCs/>
              </w:rPr>
              <w:t>Less than 0.5 and greater than or equal to 0.1</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5FF8E382" w14:textId="77777777" w:rsidR="008D330A" w:rsidRDefault="008D330A" w:rsidP="00A34745">
            <w:pPr>
              <w:pStyle w:val="TableText"/>
            </w:pPr>
            <w:r>
              <w:t>1.0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6A3CEC22" w14:textId="77777777" w:rsidR="008D330A" w:rsidRDefault="008D330A" w:rsidP="00A34745">
            <w:pPr>
              <w:pStyle w:val="TableText"/>
            </w:pPr>
            <w:r>
              <w:t>3.0</w:t>
            </w:r>
          </w:p>
        </w:tc>
        <w:tc>
          <w:tcPr>
            <w:tcW w:w="2340" w:type="dxa"/>
            <w:tcBorders>
              <w:top w:val="single" w:sz="4" w:space="0" w:color="auto"/>
              <w:left w:val="single" w:sz="4" w:space="0" w:color="auto"/>
              <w:bottom w:val="single" w:sz="4" w:space="0" w:color="auto"/>
              <w:right w:val="single" w:sz="4" w:space="0" w:color="auto"/>
            </w:tcBorders>
            <w:noWrap/>
            <w:vAlign w:val="center"/>
            <w:hideMark/>
          </w:tcPr>
          <w:p w14:paraId="3E3BC27F" w14:textId="77777777" w:rsidR="008D330A" w:rsidRDefault="008D330A" w:rsidP="00A34745">
            <w:pPr>
              <w:pStyle w:val="TableText"/>
            </w:pPr>
            <w:r>
              <w:t>6.0</w:t>
            </w:r>
          </w:p>
        </w:tc>
      </w:tr>
      <w:tr w:rsidR="008D330A" w14:paraId="139B44F7" w14:textId="77777777" w:rsidTr="00A34745">
        <w:trPr>
          <w:trHeight w:hRule="exact" w:val="415"/>
          <w:jc w:val="center"/>
        </w:trPr>
        <w:tc>
          <w:tcPr>
            <w:tcW w:w="3235" w:type="dxa"/>
            <w:tcBorders>
              <w:top w:val="single" w:sz="4" w:space="0" w:color="auto"/>
              <w:left w:val="single" w:sz="4" w:space="0" w:color="auto"/>
              <w:bottom w:val="single" w:sz="4" w:space="0" w:color="auto"/>
              <w:right w:val="single" w:sz="4" w:space="0" w:color="auto"/>
            </w:tcBorders>
            <w:noWrap/>
            <w:vAlign w:val="center"/>
            <w:hideMark/>
          </w:tcPr>
          <w:p w14:paraId="6A6396B7" w14:textId="77777777" w:rsidR="008D330A" w:rsidRPr="00A34745" w:rsidRDefault="008D330A" w:rsidP="00A34745">
            <w:pPr>
              <w:pStyle w:val="TableText"/>
              <w:rPr>
                <w:b/>
                <w:bCs/>
              </w:rPr>
            </w:pPr>
            <w:r w:rsidRPr="00A34745">
              <w:rPr>
                <w:b/>
                <w:bCs/>
              </w:rPr>
              <w:t>Less than 0.1</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0999D183" w14:textId="77777777" w:rsidR="008D330A" w:rsidRDefault="008D330A" w:rsidP="00A34745">
            <w:pPr>
              <w:pStyle w:val="TableText"/>
            </w:pPr>
            <w:r>
              <w:t>1.0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6D0738B2" w14:textId="77777777" w:rsidR="008D330A" w:rsidRDefault="008D330A" w:rsidP="00A34745">
            <w:pPr>
              <w:pStyle w:val="TableText"/>
            </w:pPr>
            <w:r>
              <w:t>6.0</w:t>
            </w:r>
          </w:p>
        </w:tc>
        <w:tc>
          <w:tcPr>
            <w:tcW w:w="2340" w:type="dxa"/>
            <w:tcBorders>
              <w:top w:val="single" w:sz="4" w:space="0" w:color="auto"/>
              <w:left w:val="single" w:sz="4" w:space="0" w:color="auto"/>
              <w:bottom w:val="single" w:sz="4" w:space="0" w:color="auto"/>
              <w:right w:val="single" w:sz="4" w:space="0" w:color="auto"/>
            </w:tcBorders>
            <w:noWrap/>
            <w:vAlign w:val="center"/>
            <w:hideMark/>
          </w:tcPr>
          <w:p w14:paraId="49170803" w14:textId="77777777" w:rsidR="008D330A" w:rsidRDefault="008D330A" w:rsidP="00A34745">
            <w:pPr>
              <w:pStyle w:val="TableText"/>
            </w:pPr>
            <w:r>
              <w:t>6.0</w:t>
            </w:r>
          </w:p>
        </w:tc>
      </w:tr>
    </w:tbl>
    <w:p w14:paraId="4D326173" w14:textId="0031E1EB" w:rsidR="00E17ABF" w:rsidRDefault="00E17ABF" w:rsidP="00480B54">
      <w:pPr>
        <w:pStyle w:val="BTreduced"/>
      </w:pPr>
      <w:bookmarkStart w:id="228" w:name="_Toc31199675"/>
      <w:bookmarkEnd w:id="222"/>
    </w:p>
    <w:p w14:paraId="14B4A274" w14:textId="77777777" w:rsidR="00480B54" w:rsidRDefault="00480B54" w:rsidP="00A34745">
      <w:pPr>
        <w:pStyle w:val="BTreduced"/>
      </w:pPr>
    </w:p>
    <w:p w14:paraId="37FF2E86" w14:textId="77603A02" w:rsidR="00E17ABF" w:rsidRDefault="00E17ABF" w:rsidP="00E17ABF">
      <w:pPr>
        <w:pStyle w:val="BodyTextIndent1"/>
        <w:ind w:left="0"/>
      </w:pPr>
      <w:bookmarkStart w:id="229" w:name="_Hlk54969608"/>
      <w:r w:rsidRPr="00E17ABF">
        <w:t xml:space="preserve">Pursuant to </w:t>
      </w:r>
      <w:r w:rsidR="00480B54">
        <w:t xml:space="preserve">Subsubparagraph </w:t>
      </w:r>
      <w:r w:rsidRPr="00E17ABF">
        <w:t xml:space="preserve">403.067(7)(a)9., F.S., local governments in BMAPs where DEP determines remediation is necessary to achieve the </w:t>
      </w:r>
      <w:r>
        <w:t>TMDL</w:t>
      </w:r>
      <w:r w:rsidRPr="00E17ABF">
        <w:t xml:space="preserve"> must develop wastewater treatment plans to be adopted as part of the BMAP no later than July 1, 2025.</w:t>
      </w:r>
    </w:p>
    <w:p w14:paraId="58D584FF" w14:textId="1FF85029" w:rsidR="00E17ABF" w:rsidRDefault="00E17ABF" w:rsidP="00CD4511">
      <w:pPr>
        <w:pStyle w:val="BodyTextIndent1"/>
        <w:ind w:left="0"/>
      </w:pPr>
      <w:r w:rsidRPr="00E17ABF">
        <w:t>The wastewater treatment plans must be developed by each local government, in cooperation with the DEP, the water management district, and the public and private domestic wastewater treatment facilities within jurisdiction of the local government.</w:t>
      </w:r>
      <w:r>
        <w:t xml:space="preserve"> A local government is not responsible for a private domestic wastewater facility</w:t>
      </w:r>
      <w:r w:rsidR="00C64A90">
        <w:t>'</w:t>
      </w:r>
      <w:r>
        <w:t>s compliance with the BMAP unless such facility is operated through a public-private partnership to which the local government is a party.</w:t>
      </w:r>
    </w:p>
    <w:p w14:paraId="125C1A48" w14:textId="77777777" w:rsidR="00E17ABF" w:rsidRDefault="00E17ABF" w:rsidP="00CD4511">
      <w:pPr>
        <w:pStyle w:val="BodyTextIndent1"/>
        <w:ind w:left="0"/>
      </w:pPr>
      <w:r>
        <w:t>The wastewater treatment plan requires entities to identify and address the following:</w:t>
      </w:r>
    </w:p>
    <w:p w14:paraId="7269085B" w14:textId="1D209DD5" w:rsidR="00E17ABF" w:rsidRDefault="00E17ABF" w:rsidP="00A34745">
      <w:pPr>
        <w:pStyle w:val="ListBullet"/>
      </w:pPr>
      <w:r>
        <w:t>Provide construction, expansion or necessary facility upgrades to achieve TMDL applicable to the domestic wastewater treatment facility</w:t>
      </w:r>
      <w:r w:rsidR="00480B54">
        <w:t>.</w:t>
      </w:r>
    </w:p>
    <w:p w14:paraId="427280D9" w14:textId="0753B2CC" w:rsidR="00E17ABF" w:rsidRDefault="00E17ABF" w:rsidP="00A34745">
      <w:pPr>
        <w:pStyle w:val="ListBullet"/>
      </w:pPr>
      <w:r>
        <w:t>Include the permitted capacity in annual gallons per day for the domestic wastewater treatment facility</w:t>
      </w:r>
      <w:r w:rsidR="00480B54">
        <w:t>.</w:t>
      </w:r>
    </w:p>
    <w:p w14:paraId="3DC5CCFD" w14:textId="30FEFB5A" w:rsidR="00E17ABF" w:rsidRDefault="00E17ABF" w:rsidP="00A34745">
      <w:pPr>
        <w:pStyle w:val="ListBullet"/>
      </w:pPr>
      <w:r>
        <w:lastRenderedPageBreak/>
        <w:t>Include the average nutrient concentration and the estimated average nutrient load of the domestic wastewater</w:t>
      </w:r>
      <w:r w:rsidR="00480B54">
        <w:t>.</w:t>
      </w:r>
    </w:p>
    <w:p w14:paraId="6855DCAD" w14:textId="69B4B9DA" w:rsidR="00E17ABF" w:rsidRDefault="00E17ABF" w:rsidP="00A34745">
      <w:pPr>
        <w:pStyle w:val="ListBullet"/>
      </w:pPr>
      <w:r>
        <w:t>Project timeline of the dates by which the construction of any facility improvements will begin and be completed and the date by which operations of the improved facility will begin</w:t>
      </w:r>
      <w:r w:rsidR="00480B54">
        <w:t>.</w:t>
      </w:r>
    </w:p>
    <w:p w14:paraId="5131E35C" w14:textId="54F9587B" w:rsidR="00E17ABF" w:rsidRDefault="00E17ABF" w:rsidP="00A34745">
      <w:pPr>
        <w:pStyle w:val="ListBullet"/>
      </w:pPr>
      <w:r>
        <w:t>Estimate cost of improvements</w:t>
      </w:r>
      <w:r w:rsidR="00480B54">
        <w:t>.</w:t>
      </w:r>
    </w:p>
    <w:p w14:paraId="2F4F7B41" w14:textId="7CC4495C" w:rsidR="00E17ABF" w:rsidRPr="00E17ABF" w:rsidRDefault="00E17ABF" w:rsidP="00A34745">
      <w:pPr>
        <w:pStyle w:val="ListBullet"/>
      </w:pPr>
      <w:r>
        <w:t>Identif</w:t>
      </w:r>
      <w:r w:rsidR="00B270FD">
        <w:t>y</w:t>
      </w:r>
      <w:r>
        <w:t xml:space="preserve"> the responsible parties</w:t>
      </w:r>
      <w:bookmarkEnd w:id="229"/>
      <w:r w:rsidR="00480B54">
        <w:t>.</w:t>
      </w:r>
    </w:p>
    <w:p w14:paraId="25CEA771" w14:textId="3D38681E" w:rsidR="009F2718" w:rsidRPr="009F2718" w:rsidRDefault="00890935" w:rsidP="00276B12">
      <w:pPr>
        <w:pStyle w:val="Heading2"/>
      </w:pPr>
      <w:r>
        <w:t xml:space="preserve"> </w:t>
      </w:r>
      <w:bookmarkStart w:id="230" w:name="_Toc56246080"/>
      <w:r w:rsidR="007C1E32" w:rsidRPr="00043FB6">
        <w:t xml:space="preserve">Seagrass </w:t>
      </w:r>
      <w:r w:rsidR="009F2718" w:rsidRPr="00043FB6">
        <w:t xml:space="preserve">and Water Quality </w:t>
      </w:r>
      <w:r w:rsidR="009B674D" w:rsidRPr="00043FB6">
        <w:t>Monitoring Plan</w:t>
      </w:r>
      <w:bookmarkEnd w:id="228"/>
      <w:bookmarkEnd w:id="230"/>
    </w:p>
    <w:p w14:paraId="03FA67E8" w14:textId="25038F60" w:rsidR="009F2718" w:rsidRPr="00241B24" w:rsidRDefault="009F2718" w:rsidP="009F2718">
      <w:pPr>
        <w:pStyle w:val="BodyText1"/>
        <w:rPr>
          <w:rFonts w:ascii="Times New Roman" w:hAnsi="Times New Roman"/>
          <w:sz w:val="24"/>
        </w:rPr>
      </w:pPr>
      <w:r w:rsidRPr="00241B24">
        <w:rPr>
          <w:rFonts w:ascii="Times New Roman" w:hAnsi="Times New Roman"/>
          <w:sz w:val="24"/>
        </w:rPr>
        <w:t xml:space="preserve">This monitoring plan is designed to track seagrass distribution and </w:t>
      </w:r>
      <w:r w:rsidR="00181EFA">
        <w:rPr>
          <w:rFonts w:ascii="Times New Roman" w:hAnsi="Times New Roman"/>
          <w:sz w:val="24"/>
        </w:rPr>
        <w:t xml:space="preserve">to </w:t>
      </w:r>
      <w:r w:rsidRPr="00241B24">
        <w:rPr>
          <w:rFonts w:ascii="Times New Roman" w:hAnsi="Times New Roman"/>
          <w:sz w:val="24"/>
        </w:rPr>
        <w:t xml:space="preserve">identify long-term water quality trends. Sampling stations, parameters, frequency, and other elements of this strategy may be modified as appropriate to match changing environmental conditions, funding resources, and understanding of the IRL system. </w:t>
      </w:r>
    </w:p>
    <w:p w14:paraId="3870D831" w14:textId="77777777" w:rsidR="009F2718" w:rsidRPr="00241B24" w:rsidRDefault="009F2718" w:rsidP="00547724">
      <w:pPr>
        <w:pStyle w:val="Heading3"/>
        <w:ind w:left="0"/>
        <w:rPr>
          <w:rFonts w:ascii="Times New Roman" w:hAnsi="Times New Roman" w:cs="Times New Roman"/>
          <w:sz w:val="26"/>
          <w:szCs w:val="26"/>
        </w:rPr>
      </w:pPr>
      <w:bookmarkStart w:id="231" w:name="_Toc249759419"/>
      <w:bookmarkStart w:id="232" w:name="_Toc323297679"/>
      <w:bookmarkStart w:id="233" w:name="_Toc345583023"/>
      <w:bookmarkStart w:id="234" w:name="_Toc56246081"/>
      <w:r w:rsidRPr="00547724">
        <w:rPr>
          <w:rFonts w:ascii="Times New Roman" w:hAnsi="Times New Roman" w:cs="Times New Roman"/>
        </w:rPr>
        <w:t>Objectives</w:t>
      </w:r>
      <w:bookmarkEnd w:id="231"/>
      <w:bookmarkEnd w:id="232"/>
      <w:bookmarkEnd w:id="233"/>
      <w:bookmarkEnd w:id="234"/>
    </w:p>
    <w:p w14:paraId="5C22B062" w14:textId="554AC3A0" w:rsidR="009F2718" w:rsidRPr="00241B24" w:rsidRDefault="009F2718" w:rsidP="009F2718">
      <w:pPr>
        <w:pStyle w:val="BodyText1"/>
        <w:rPr>
          <w:rFonts w:ascii="Times New Roman" w:hAnsi="Times New Roman"/>
          <w:sz w:val="24"/>
        </w:rPr>
      </w:pPr>
      <w:r w:rsidRPr="00241B24">
        <w:rPr>
          <w:rFonts w:ascii="Times New Roman" w:hAnsi="Times New Roman"/>
          <w:sz w:val="24"/>
        </w:rPr>
        <w:t xml:space="preserve">The primary and secondary monitoring objectives for the </w:t>
      </w:r>
      <w:r w:rsidR="00C64A90">
        <w:rPr>
          <w:rFonts w:ascii="Times New Roman" w:hAnsi="Times New Roman"/>
          <w:sz w:val="24"/>
        </w:rPr>
        <w:t>C</w:t>
      </w:r>
      <w:r w:rsidRPr="00241B24">
        <w:rPr>
          <w:rFonts w:ascii="Times New Roman" w:hAnsi="Times New Roman"/>
          <w:sz w:val="24"/>
        </w:rPr>
        <w:t xml:space="preserve">IRL monitoring plan are described below. </w:t>
      </w:r>
    </w:p>
    <w:p w14:paraId="39D57E9D" w14:textId="77777777" w:rsidR="009F2718" w:rsidRPr="00241B24" w:rsidRDefault="009F2718" w:rsidP="009F2718">
      <w:pPr>
        <w:rPr>
          <w:b/>
          <w:i/>
        </w:rPr>
      </w:pPr>
      <w:r w:rsidRPr="00241B24">
        <w:rPr>
          <w:b/>
          <w:i/>
        </w:rPr>
        <w:t>Primary Monitoring Objective</w:t>
      </w:r>
    </w:p>
    <w:p w14:paraId="4E670CCC" w14:textId="77777777" w:rsidR="009F2718" w:rsidRPr="00241B24" w:rsidRDefault="009F2718" w:rsidP="00A34745">
      <w:pPr>
        <w:pStyle w:val="ListBullet"/>
      </w:pPr>
      <w:r w:rsidRPr="00241B24">
        <w:t xml:space="preserve">Track seagrass depth extent responses to BMAP implementation. </w:t>
      </w:r>
    </w:p>
    <w:p w14:paraId="6262DE0D" w14:textId="77777777" w:rsidR="009F2718" w:rsidRPr="00241B24" w:rsidRDefault="009F2718" w:rsidP="009F2718">
      <w:pPr>
        <w:rPr>
          <w:b/>
          <w:i/>
        </w:rPr>
      </w:pPr>
      <w:r w:rsidRPr="00241B24">
        <w:rPr>
          <w:b/>
          <w:i/>
        </w:rPr>
        <w:t>Secondary Objective</w:t>
      </w:r>
    </w:p>
    <w:p w14:paraId="05ED80CD" w14:textId="303FAC64" w:rsidR="009F2718" w:rsidRDefault="009F2718" w:rsidP="00A34745">
      <w:pPr>
        <w:pStyle w:val="ListBullet"/>
      </w:pPr>
      <w:r>
        <w:t xml:space="preserve">Track trends in ambient water quality in the </w:t>
      </w:r>
      <w:r w:rsidR="00C64A90">
        <w:t>C</w:t>
      </w:r>
      <w:r>
        <w:t>IRL and its watershed, including major tributaries.</w:t>
      </w:r>
      <w:r w:rsidR="00181EFA">
        <w:t xml:space="preserve"> </w:t>
      </w:r>
    </w:p>
    <w:p w14:paraId="131DD526" w14:textId="45AB8D61" w:rsidR="00181EFA" w:rsidRPr="00241B24" w:rsidRDefault="00181EFA" w:rsidP="00A34745">
      <w:pPr>
        <w:pStyle w:val="ListBullet"/>
      </w:pPr>
      <w:r>
        <w:t>D</w:t>
      </w:r>
      <w:r w:rsidRPr="00241B24">
        <w:t>etermine if watershed nutrient loading is decreasing and resulting in improved lagoon water quality, which will allow seagrass to grow to target depths.</w:t>
      </w:r>
    </w:p>
    <w:p w14:paraId="20D29165" w14:textId="5AB415B2" w:rsidR="386B9AA3" w:rsidRDefault="386B9AA3">
      <w:r w:rsidRPr="274BFA47">
        <w:t xml:space="preserve">Additional information about the seagrass depth and compliance with the TMDL targets is discussed in </w:t>
      </w:r>
      <w:r w:rsidR="005F1C3E" w:rsidRPr="005F1C3E">
        <w:rPr>
          <w:b/>
          <w:bCs/>
        </w:rPr>
        <w:t xml:space="preserve">Section </w:t>
      </w:r>
      <w:r w:rsidR="005F1C3E" w:rsidRPr="005F1C3E">
        <w:rPr>
          <w:b/>
          <w:bCs/>
        </w:rPr>
        <w:fldChar w:fldCharType="begin"/>
      </w:r>
      <w:r w:rsidR="005F1C3E" w:rsidRPr="005F1C3E">
        <w:rPr>
          <w:b/>
          <w:bCs/>
        </w:rPr>
        <w:instrText xml:space="preserve"> REF _Ref55412805 \w \h </w:instrText>
      </w:r>
      <w:r w:rsidR="005F1C3E">
        <w:rPr>
          <w:b/>
          <w:bCs/>
        </w:rPr>
        <w:instrText xml:space="preserve"> \* MERGEFORMAT </w:instrText>
      </w:r>
      <w:r w:rsidR="005F1C3E" w:rsidRPr="005F1C3E">
        <w:rPr>
          <w:b/>
          <w:bCs/>
        </w:rPr>
      </w:r>
      <w:r w:rsidR="005F1C3E" w:rsidRPr="005F1C3E">
        <w:rPr>
          <w:b/>
          <w:bCs/>
        </w:rPr>
        <w:fldChar w:fldCharType="separate"/>
      </w:r>
      <w:r w:rsidR="00260940">
        <w:rPr>
          <w:b/>
          <w:bCs/>
        </w:rPr>
        <w:t>4.2</w:t>
      </w:r>
      <w:r w:rsidR="005F1C3E" w:rsidRPr="005F1C3E">
        <w:rPr>
          <w:b/>
          <w:bCs/>
        </w:rPr>
        <w:fldChar w:fldCharType="end"/>
      </w:r>
      <w:r w:rsidRPr="274BFA47">
        <w:t xml:space="preserve">, including the most recent results </w:t>
      </w:r>
      <w:r w:rsidR="007A3F77">
        <w:t>based on</w:t>
      </w:r>
      <w:r w:rsidR="007A3F77" w:rsidRPr="274BFA47">
        <w:t xml:space="preserve"> </w:t>
      </w:r>
      <w:r w:rsidRPr="274BFA47">
        <w:t xml:space="preserve">the 2019 aerial mapping data. To read more about the process for analyzing the seagrass data and depth analysis, see </w:t>
      </w:r>
      <w:r w:rsidRPr="274BFA47">
        <w:rPr>
          <w:b/>
          <w:bCs/>
        </w:rPr>
        <w:t xml:space="preserve">Appendix </w:t>
      </w:r>
      <w:r w:rsidR="00DE332B">
        <w:rPr>
          <w:b/>
          <w:bCs/>
        </w:rPr>
        <w:t>C</w:t>
      </w:r>
      <w:r w:rsidRPr="274BFA47">
        <w:t>.</w:t>
      </w:r>
    </w:p>
    <w:p w14:paraId="0372F76B" w14:textId="77777777" w:rsidR="009F2718" w:rsidRPr="00ED04CA" w:rsidRDefault="009F2718" w:rsidP="00547724">
      <w:pPr>
        <w:pStyle w:val="Heading3"/>
        <w:ind w:left="0"/>
        <w:rPr>
          <w:rFonts w:ascii="Times New Roman" w:hAnsi="Times New Roman" w:cs="Times New Roman"/>
          <w:szCs w:val="24"/>
        </w:rPr>
      </w:pPr>
      <w:bookmarkStart w:id="235" w:name="_Toc249759420"/>
      <w:bookmarkStart w:id="236" w:name="_Toc323297680"/>
      <w:bookmarkStart w:id="237" w:name="_Toc345583024"/>
      <w:bookmarkStart w:id="238" w:name="_Toc56246082"/>
      <w:r w:rsidRPr="00ED04CA">
        <w:rPr>
          <w:rFonts w:ascii="Times New Roman" w:hAnsi="Times New Roman" w:cs="Times New Roman"/>
          <w:szCs w:val="24"/>
        </w:rPr>
        <w:t xml:space="preserve">Monitoring </w:t>
      </w:r>
      <w:bookmarkEnd w:id="235"/>
      <w:r w:rsidRPr="00ED04CA">
        <w:rPr>
          <w:rFonts w:ascii="Times New Roman" w:hAnsi="Times New Roman" w:cs="Times New Roman"/>
          <w:szCs w:val="24"/>
        </w:rPr>
        <w:t>Parameters, Frequency, and Network</w:t>
      </w:r>
      <w:bookmarkEnd w:id="236"/>
      <w:bookmarkEnd w:id="237"/>
      <w:bookmarkEnd w:id="238"/>
    </w:p>
    <w:p w14:paraId="6C8A6729" w14:textId="15C534F3" w:rsidR="009F2718" w:rsidRPr="00241B24" w:rsidRDefault="009F2718" w:rsidP="009F2718">
      <w:pPr>
        <w:pStyle w:val="BodyText1"/>
        <w:rPr>
          <w:rFonts w:ascii="Times New Roman" w:hAnsi="Times New Roman"/>
          <w:sz w:val="24"/>
        </w:rPr>
      </w:pPr>
      <w:r w:rsidRPr="00241B24">
        <w:rPr>
          <w:rFonts w:ascii="Times New Roman" w:hAnsi="Times New Roman"/>
          <w:sz w:val="24"/>
        </w:rPr>
        <w:t xml:space="preserve">To achieve the primary monitoring objective, the main parameter that will be tracked is the seagrass depth by project zone, which are identified through flyover mapping and aerial photography interpretation. DEP, in conjunction with SJRWMD and SFWMD, are partnering to fund and conduct flyovers and mapping. In the past, SJRWMD and partners typically have </w:t>
      </w:r>
      <w:r w:rsidRPr="00241B24">
        <w:rPr>
          <w:rFonts w:ascii="Times New Roman" w:hAnsi="Times New Roman"/>
          <w:sz w:val="24"/>
        </w:rPr>
        <w:lastRenderedPageBreak/>
        <w:t>contracted for seagrass mapping every 2</w:t>
      </w:r>
      <w:r>
        <w:rPr>
          <w:rFonts w:ascii="Times New Roman" w:hAnsi="Times New Roman"/>
          <w:sz w:val="24"/>
        </w:rPr>
        <w:t xml:space="preserve"> to </w:t>
      </w:r>
      <w:r w:rsidRPr="00241B24">
        <w:rPr>
          <w:rFonts w:ascii="Times New Roman" w:hAnsi="Times New Roman"/>
          <w:sz w:val="24"/>
        </w:rPr>
        <w:t xml:space="preserve">3 years, and DEP will continue to work with the Districts to maintain this frequency for the BMAP monitoring plan as long as resources remain available. </w:t>
      </w:r>
    </w:p>
    <w:p w14:paraId="14A47EF1" w14:textId="498CFFBB" w:rsidR="009F2718" w:rsidRPr="00241B24" w:rsidRDefault="009F2718" w:rsidP="009F2718">
      <w:pPr>
        <w:pStyle w:val="BodyText1"/>
        <w:rPr>
          <w:rFonts w:ascii="Times New Roman" w:hAnsi="Times New Roman"/>
          <w:sz w:val="24"/>
        </w:rPr>
      </w:pPr>
      <w:r w:rsidRPr="00241B24">
        <w:rPr>
          <w:rFonts w:ascii="Times New Roman" w:hAnsi="Times New Roman"/>
          <w:sz w:val="24"/>
        </w:rPr>
        <w:t xml:space="preserve">The aerial photography is taken in spring to early summer, which is during the seagrass growing season. Field sampling conducted around the time of the flights provides data for assessing accuracy of the maps, and additional field sampling is conducted to address uncertainty regarding areas mapped as seagrass. Using the aerial photography, a map is created showing seagrass extent in the lagoon. These maps are used in evaluations to assess progress towards the TMDL seagrass depth targets for the CIRL. </w:t>
      </w:r>
      <w:bookmarkStart w:id="239" w:name="_Hlk46911094"/>
      <w:r w:rsidRPr="00241B24">
        <w:rPr>
          <w:rFonts w:ascii="Times New Roman" w:hAnsi="Times New Roman"/>
          <w:sz w:val="24"/>
        </w:rPr>
        <w:t>Additional details on the seagrass assessment methodology are contained in Appendix B.</w:t>
      </w:r>
      <w:bookmarkEnd w:id="239"/>
    </w:p>
    <w:p w14:paraId="05A69E86" w14:textId="413B7E47" w:rsidR="009F2718" w:rsidRPr="00241B24" w:rsidRDefault="009F2718" w:rsidP="009F2718">
      <w:pPr>
        <w:pStyle w:val="BodyText1"/>
        <w:rPr>
          <w:rFonts w:ascii="Times New Roman" w:hAnsi="Times New Roman"/>
          <w:sz w:val="24"/>
        </w:rPr>
      </w:pPr>
      <w:r w:rsidRPr="00241B24">
        <w:rPr>
          <w:rFonts w:ascii="Times New Roman" w:hAnsi="Times New Roman"/>
          <w:sz w:val="24"/>
        </w:rPr>
        <w:t xml:space="preserve">To achieve the secondary objective above, the existing SJRWMD and SFWMD stations in the </w:t>
      </w:r>
      <w:r w:rsidR="00C64A90">
        <w:rPr>
          <w:rFonts w:ascii="Times New Roman" w:hAnsi="Times New Roman"/>
          <w:sz w:val="24"/>
        </w:rPr>
        <w:t>C</w:t>
      </w:r>
      <w:r w:rsidRPr="00241B24">
        <w:rPr>
          <w:rFonts w:ascii="Times New Roman" w:hAnsi="Times New Roman"/>
          <w:sz w:val="24"/>
        </w:rPr>
        <w:t>IRL BMAP will be monitored. On average, seagrass transects are 1 km away from a long-term water quality station. The monitoring strategy for these stations focuses on the following parameters:</w:t>
      </w:r>
    </w:p>
    <w:p w14:paraId="07C8C837" w14:textId="77777777" w:rsidR="009F2718" w:rsidRDefault="009F2718" w:rsidP="00035F69">
      <w:pPr>
        <w:numPr>
          <w:ilvl w:val="0"/>
          <w:numId w:val="28"/>
        </w:numPr>
        <w:rPr>
          <w:i/>
          <w:iCs/>
        </w:rPr>
        <w:sectPr w:rsidR="009F2718" w:rsidSect="00601F1F">
          <w:pgSz w:w="12240" w:h="15840" w:code="1"/>
          <w:pgMar w:top="1440" w:right="1440" w:bottom="1440" w:left="1440" w:header="720" w:footer="720" w:gutter="0"/>
          <w:cols w:space="720"/>
          <w:docGrid w:linePitch="360"/>
        </w:sectPr>
      </w:pPr>
    </w:p>
    <w:p w14:paraId="27DBA970" w14:textId="386B4F2A" w:rsidR="009F2718" w:rsidRPr="00547724" w:rsidRDefault="009F2718" w:rsidP="00035F69">
      <w:pPr>
        <w:numPr>
          <w:ilvl w:val="0"/>
          <w:numId w:val="28"/>
        </w:numPr>
        <w:rPr>
          <w:i/>
          <w:iCs/>
        </w:rPr>
      </w:pPr>
      <w:r w:rsidRPr="00547724">
        <w:rPr>
          <w:i/>
          <w:iCs/>
        </w:rPr>
        <w:t>Total Kjeldahl Nitrogen</w:t>
      </w:r>
    </w:p>
    <w:p w14:paraId="30FFFB04" w14:textId="77777777" w:rsidR="009F2718" w:rsidRPr="00547724" w:rsidRDefault="009F2718" w:rsidP="00035F69">
      <w:pPr>
        <w:numPr>
          <w:ilvl w:val="0"/>
          <w:numId w:val="28"/>
        </w:numPr>
        <w:rPr>
          <w:i/>
          <w:iCs/>
        </w:rPr>
      </w:pPr>
      <w:r w:rsidRPr="00547724">
        <w:rPr>
          <w:i/>
          <w:iCs/>
        </w:rPr>
        <w:t>Nitrite/Nitrate</w:t>
      </w:r>
    </w:p>
    <w:p w14:paraId="674D8D4F" w14:textId="77777777" w:rsidR="009F2718" w:rsidRPr="00547724" w:rsidRDefault="009F2718" w:rsidP="00035F69">
      <w:pPr>
        <w:numPr>
          <w:ilvl w:val="0"/>
          <w:numId w:val="28"/>
        </w:numPr>
        <w:rPr>
          <w:i/>
          <w:iCs/>
        </w:rPr>
      </w:pPr>
      <w:r w:rsidRPr="00547724">
        <w:rPr>
          <w:i/>
          <w:iCs/>
        </w:rPr>
        <w:t>Ammonia</w:t>
      </w:r>
    </w:p>
    <w:p w14:paraId="25330D22" w14:textId="77777777" w:rsidR="009F2718" w:rsidRPr="00547724" w:rsidRDefault="009F2718" w:rsidP="00035F69">
      <w:pPr>
        <w:numPr>
          <w:ilvl w:val="0"/>
          <w:numId w:val="28"/>
        </w:numPr>
        <w:rPr>
          <w:i/>
          <w:iCs/>
        </w:rPr>
      </w:pPr>
      <w:r w:rsidRPr="00547724">
        <w:rPr>
          <w:i/>
          <w:iCs/>
        </w:rPr>
        <w:t>Total Nitrogen (TN)</w:t>
      </w:r>
    </w:p>
    <w:p w14:paraId="328B8760" w14:textId="77777777" w:rsidR="009F2718" w:rsidRPr="00547724" w:rsidRDefault="009F2718" w:rsidP="00035F69">
      <w:pPr>
        <w:numPr>
          <w:ilvl w:val="0"/>
          <w:numId w:val="28"/>
        </w:numPr>
        <w:rPr>
          <w:i/>
          <w:iCs/>
        </w:rPr>
      </w:pPr>
      <w:r w:rsidRPr="00547724">
        <w:rPr>
          <w:i/>
          <w:iCs/>
        </w:rPr>
        <w:t>Total Phosphorus(TP)</w:t>
      </w:r>
    </w:p>
    <w:p w14:paraId="2DD5464B" w14:textId="77777777" w:rsidR="009F2718" w:rsidRPr="00547724" w:rsidRDefault="009F2718" w:rsidP="00035F69">
      <w:pPr>
        <w:numPr>
          <w:ilvl w:val="0"/>
          <w:numId w:val="28"/>
        </w:numPr>
        <w:rPr>
          <w:i/>
          <w:iCs/>
        </w:rPr>
      </w:pPr>
      <w:r w:rsidRPr="00547724">
        <w:rPr>
          <w:i/>
          <w:iCs/>
        </w:rPr>
        <w:t xml:space="preserve">Orthophosphate </w:t>
      </w:r>
    </w:p>
    <w:p w14:paraId="69F66B9B" w14:textId="1FECCEF1" w:rsidR="009F2718" w:rsidRPr="00547724" w:rsidRDefault="009F2718" w:rsidP="00035F69">
      <w:pPr>
        <w:numPr>
          <w:ilvl w:val="0"/>
          <w:numId w:val="28"/>
        </w:numPr>
        <w:rPr>
          <w:i/>
          <w:iCs/>
        </w:rPr>
      </w:pPr>
      <w:r w:rsidRPr="00547724">
        <w:rPr>
          <w:i/>
          <w:iCs/>
        </w:rPr>
        <w:t>Chlorophyll</w:t>
      </w:r>
      <w:r w:rsidR="00480B54">
        <w:rPr>
          <w:i/>
          <w:iCs/>
        </w:rPr>
        <w:t xml:space="preserve"> </w:t>
      </w:r>
      <w:r w:rsidRPr="00547724">
        <w:rPr>
          <w:i/>
          <w:iCs/>
        </w:rPr>
        <w:t xml:space="preserve">-a (corrected) </w:t>
      </w:r>
    </w:p>
    <w:p w14:paraId="2D8B1AA3" w14:textId="77777777" w:rsidR="009F2718" w:rsidRPr="00547724" w:rsidRDefault="009F2718" w:rsidP="00035F69">
      <w:pPr>
        <w:numPr>
          <w:ilvl w:val="0"/>
          <w:numId w:val="28"/>
        </w:numPr>
        <w:rPr>
          <w:i/>
          <w:iCs/>
        </w:rPr>
      </w:pPr>
      <w:r w:rsidRPr="00547724">
        <w:rPr>
          <w:i/>
          <w:iCs/>
        </w:rPr>
        <w:t>Photosynthetically Active Radiation (PAR)</w:t>
      </w:r>
    </w:p>
    <w:p w14:paraId="4C89A652" w14:textId="77777777" w:rsidR="009F2718" w:rsidRPr="00547724" w:rsidRDefault="009F2718" w:rsidP="00035F69">
      <w:pPr>
        <w:numPr>
          <w:ilvl w:val="0"/>
          <w:numId w:val="28"/>
        </w:numPr>
        <w:rPr>
          <w:i/>
          <w:iCs/>
        </w:rPr>
      </w:pPr>
      <w:r w:rsidRPr="00547724">
        <w:rPr>
          <w:i/>
          <w:iCs/>
        </w:rPr>
        <w:t>True Color</w:t>
      </w:r>
    </w:p>
    <w:p w14:paraId="57BE8017" w14:textId="77777777" w:rsidR="009F2718" w:rsidRPr="00547724" w:rsidRDefault="009F2718" w:rsidP="00035F69">
      <w:pPr>
        <w:numPr>
          <w:ilvl w:val="0"/>
          <w:numId w:val="28"/>
        </w:numPr>
        <w:rPr>
          <w:i/>
          <w:iCs/>
        </w:rPr>
      </w:pPr>
      <w:r w:rsidRPr="00547724">
        <w:rPr>
          <w:i/>
          <w:iCs/>
        </w:rPr>
        <w:t>Turbidity</w:t>
      </w:r>
    </w:p>
    <w:p w14:paraId="4244C633" w14:textId="77777777" w:rsidR="009F2718" w:rsidRPr="00547724" w:rsidRDefault="009F2718" w:rsidP="00035F69">
      <w:pPr>
        <w:numPr>
          <w:ilvl w:val="0"/>
          <w:numId w:val="28"/>
        </w:numPr>
        <w:rPr>
          <w:i/>
          <w:iCs/>
        </w:rPr>
      </w:pPr>
      <w:r w:rsidRPr="00547724">
        <w:rPr>
          <w:i/>
          <w:iCs/>
        </w:rPr>
        <w:t>Total Suspended Solids(TSS)</w:t>
      </w:r>
    </w:p>
    <w:p w14:paraId="6374762E" w14:textId="77777777" w:rsidR="009F2718" w:rsidRPr="00547724" w:rsidRDefault="009F2718" w:rsidP="00035F69">
      <w:pPr>
        <w:numPr>
          <w:ilvl w:val="0"/>
          <w:numId w:val="28"/>
        </w:numPr>
        <w:rPr>
          <w:i/>
          <w:iCs/>
        </w:rPr>
      </w:pPr>
      <w:r w:rsidRPr="00547724">
        <w:rPr>
          <w:i/>
          <w:iCs/>
        </w:rPr>
        <w:t>Dissolved Oxygen</w:t>
      </w:r>
    </w:p>
    <w:p w14:paraId="05E6B2E2" w14:textId="77777777" w:rsidR="009F2718" w:rsidRPr="00547724" w:rsidRDefault="009F2718" w:rsidP="00035F69">
      <w:pPr>
        <w:numPr>
          <w:ilvl w:val="0"/>
          <w:numId w:val="28"/>
        </w:numPr>
        <w:rPr>
          <w:i/>
          <w:iCs/>
        </w:rPr>
      </w:pPr>
      <w:r w:rsidRPr="00547724">
        <w:rPr>
          <w:i/>
          <w:iCs/>
        </w:rPr>
        <w:t>Specific Conductivity</w:t>
      </w:r>
    </w:p>
    <w:p w14:paraId="7E69385A" w14:textId="77777777" w:rsidR="009F2718" w:rsidRPr="00547724" w:rsidRDefault="009F2718" w:rsidP="00035F69">
      <w:pPr>
        <w:numPr>
          <w:ilvl w:val="0"/>
          <w:numId w:val="28"/>
        </w:numPr>
        <w:rPr>
          <w:i/>
          <w:iCs/>
        </w:rPr>
      </w:pPr>
      <w:r w:rsidRPr="00547724">
        <w:rPr>
          <w:i/>
          <w:iCs/>
        </w:rPr>
        <w:t>pH</w:t>
      </w:r>
    </w:p>
    <w:p w14:paraId="25A3D400" w14:textId="77777777" w:rsidR="009F2718" w:rsidRPr="00547724" w:rsidRDefault="009F2718" w:rsidP="00035F69">
      <w:pPr>
        <w:numPr>
          <w:ilvl w:val="0"/>
          <w:numId w:val="28"/>
        </w:numPr>
        <w:rPr>
          <w:i/>
          <w:iCs/>
        </w:rPr>
      </w:pPr>
      <w:r w:rsidRPr="00547724">
        <w:rPr>
          <w:i/>
          <w:iCs/>
        </w:rPr>
        <w:t>Salinity</w:t>
      </w:r>
    </w:p>
    <w:p w14:paraId="1908CEDB" w14:textId="255D097D" w:rsidR="009F2718" w:rsidRPr="00547724" w:rsidRDefault="009F2718" w:rsidP="00035F69">
      <w:pPr>
        <w:numPr>
          <w:ilvl w:val="0"/>
          <w:numId w:val="28"/>
        </w:numPr>
        <w:rPr>
          <w:i/>
          <w:iCs/>
        </w:rPr>
      </w:pPr>
      <w:r w:rsidRPr="00547724">
        <w:rPr>
          <w:i/>
          <w:iCs/>
        </w:rPr>
        <w:t>Secchi</w:t>
      </w:r>
    </w:p>
    <w:p w14:paraId="01F46CA6" w14:textId="77777777" w:rsidR="009F2718" w:rsidRPr="00547724" w:rsidRDefault="009F2718" w:rsidP="00035F69">
      <w:pPr>
        <w:numPr>
          <w:ilvl w:val="0"/>
          <w:numId w:val="28"/>
        </w:numPr>
        <w:rPr>
          <w:i/>
          <w:iCs/>
        </w:rPr>
      </w:pPr>
      <w:r w:rsidRPr="00547724">
        <w:rPr>
          <w:i/>
          <w:iCs/>
        </w:rPr>
        <w:t>Depth of Collection</w:t>
      </w:r>
    </w:p>
    <w:p w14:paraId="18F8BB8D" w14:textId="77777777" w:rsidR="009F2718" w:rsidRPr="00547724" w:rsidRDefault="009F2718" w:rsidP="00035F69">
      <w:pPr>
        <w:numPr>
          <w:ilvl w:val="0"/>
          <w:numId w:val="28"/>
        </w:numPr>
        <w:rPr>
          <w:i/>
          <w:iCs/>
        </w:rPr>
      </w:pPr>
      <w:r w:rsidRPr="00547724">
        <w:rPr>
          <w:i/>
          <w:iCs/>
        </w:rPr>
        <w:t>Total Depth of Sample Site</w:t>
      </w:r>
    </w:p>
    <w:p w14:paraId="193FE040" w14:textId="77777777" w:rsidR="009F2718" w:rsidRPr="00547724" w:rsidRDefault="009F2718" w:rsidP="00035F69">
      <w:pPr>
        <w:numPr>
          <w:ilvl w:val="0"/>
          <w:numId w:val="28"/>
        </w:numPr>
        <w:rPr>
          <w:i/>
          <w:iCs/>
        </w:rPr>
      </w:pPr>
      <w:r w:rsidRPr="00547724">
        <w:rPr>
          <w:i/>
          <w:iCs/>
        </w:rPr>
        <w:t>Water Temperature</w:t>
      </w:r>
    </w:p>
    <w:p w14:paraId="428AC16E" w14:textId="77777777" w:rsidR="009F2718" w:rsidRPr="00547724" w:rsidRDefault="009F2718" w:rsidP="00035F69">
      <w:pPr>
        <w:numPr>
          <w:ilvl w:val="0"/>
          <w:numId w:val="28"/>
        </w:numPr>
        <w:rPr>
          <w:i/>
          <w:iCs/>
        </w:rPr>
      </w:pPr>
      <w:r w:rsidRPr="00547724">
        <w:rPr>
          <w:i/>
          <w:iCs/>
        </w:rPr>
        <w:t>Field Conditions</w:t>
      </w:r>
    </w:p>
    <w:p w14:paraId="602B6C0E" w14:textId="77777777" w:rsidR="009F2718" w:rsidRPr="00547724" w:rsidRDefault="009F2718" w:rsidP="00035F69">
      <w:pPr>
        <w:numPr>
          <w:ilvl w:val="0"/>
          <w:numId w:val="28"/>
        </w:numPr>
        <w:rPr>
          <w:i/>
          <w:iCs/>
        </w:rPr>
      </w:pPr>
      <w:r w:rsidRPr="00547724">
        <w:rPr>
          <w:i/>
          <w:iCs/>
        </w:rPr>
        <w:t>Total Organic Carbon</w:t>
      </w:r>
    </w:p>
    <w:p w14:paraId="7CDD3FC8" w14:textId="77777777" w:rsidR="009F2718" w:rsidRPr="00547724" w:rsidRDefault="009F2718" w:rsidP="00035F69">
      <w:pPr>
        <w:numPr>
          <w:ilvl w:val="0"/>
          <w:numId w:val="28"/>
        </w:numPr>
        <w:rPr>
          <w:i/>
          <w:iCs/>
        </w:rPr>
      </w:pPr>
      <w:r w:rsidRPr="00547724">
        <w:rPr>
          <w:i/>
          <w:iCs/>
        </w:rPr>
        <w:t>Dissolved Organic Carbon</w:t>
      </w:r>
    </w:p>
    <w:p w14:paraId="4EE4CEAC" w14:textId="77777777" w:rsidR="009F2718" w:rsidRPr="00547724" w:rsidRDefault="009F2718" w:rsidP="00035F69">
      <w:pPr>
        <w:numPr>
          <w:ilvl w:val="0"/>
          <w:numId w:val="28"/>
        </w:numPr>
        <w:rPr>
          <w:i/>
          <w:iCs/>
        </w:rPr>
      </w:pPr>
      <w:r w:rsidRPr="00547724">
        <w:rPr>
          <w:i/>
          <w:iCs/>
        </w:rPr>
        <w:t>Silica</w:t>
      </w:r>
    </w:p>
    <w:p w14:paraId="3AD96F6E" w14:textId="77777777" w:rsidR="009F2718" w:rsidRPr="00547724" w:rsidRDefault="009F2718" w:rsidP="00035F69">
      <w:pPr>
        <w:numPr>
          <w:ilvl w:val="0"/>
          <w:numId w:val="28"/>
        </w:numPr>
        <w:rPr>
          <w:i/>
          <w:iCs/>
        </w:rPr>
      </w:pPr>
      <w:r w:rsidRPr="00547724">
        <w:rPr>
          <w:i/>
          <w:iCs/>
        </w:rPr>
        <w:t>Alkalinity</w:t>
      </w:r>
    </w:p>
    <w:p w14:paraId="4294ABB9" w14:textId="77777777" w:rsidR="009F2718" w:rsidRPr="00547724" w:rsidRDefault="009F2718" w:rsidP="00035F69">
      <w:pPr>
        <w:numPr>
          <w:ilvl w:val="0"/>
          <w:numId w:val="28"/>
        </w:numPr>
        <w:rPr>
          <w:i/>
          <w:iCs/>
        </w:rPr>
      </w:pPr>
      <w:r w:rsidRPr="00547724">
        <w:rPr>
          <w:i/>
          <w:iCs/>
        </w:rPr>
        <w:t>Volatile Suspended Solids</w:t>
      </w:r>
    </w:p>
    <w:p w14:paraId="1F67FCAF" w14:textId="77777777" w:rsidR="009F2718" w:rsidRDefault="009F2718" w:rsidP="009F2718">
      <w:pPr>
        <w:pStyle w:val="BodyText1"/>
        <w:rPr>
          <w:rFonts w:ascii="Times New Roman" w:hAnsi="Times New Roman"/>
          <w:sz w:val="24"/>
        </w:rPr>
        <w:sectPr w:rsidR="009F2718" w:rsidSect="00547724">
          <w:type w:val="continuous"/>
          <w:pgSz w:w="12240" w:h="15840" w:code="1"/>
          <w:pgMar w:top="1440" w:right="1440" w:bottom="1440" w:left="1440" w:header="720" w:footer="720" w:gutter="0"/>
          <w:cols w:num="2" w:space="720"/>
          <w:docGrid w:linePitch="360"/>
        </w:sectPr>
      </w:pPr>
    </w:p>
    <w:p w14:paraId="086C5786" w14:textId="77777777" w:rsidR="00480B54" w:rsidRDefault="00480B54" w:rsidP="00B11BFE">
      <w:pPr>
        <w:pStyle w:val="BTreduced"/>
      </w:pPr>
    </w:p>
    <w:p w14:paraId="61D531D0" w14:textId="40824C29" w:rsidR="00155986" w:rsidRDefault="00285F8C" w:rsidP="005F1C3E">
      <w:pPr>
        <w:sectPr w:rsidR="00155986" w:rsidSect="009F2718">
          <w:type w:val="continuous"/>
          <w:pgSz w:w="12240" w:h="15840" w:code="1"/>
          <w:pgMar w:top="1440" w:right="1440" w:bottom="1440" w:left="1440" w:header="720" w:footer="720" w:gutter="0"/>
          <w:cols w:space="720"/>
          <w:docGrid w:linePitch="360"/>
        </w:sectPr>
      </w:pPr>
      <w:r w:rsidRPr="00597E9D">
        <w:t>In addition</w:t>
      </w:r>
      <w:r>
        <w:t xml:space="preserve"> to the SJRWMD and SFWMD water quality stations</w:t>
      </w:r>
      <w:r w:rsidRPr="00597E9D">
        <w:t>, long-term stations are monitored by the Indian River Farms Water Control District (</w:t>
      </w:r>
      <w:r>
        <w:t>IRF-</w:t>
      </w:r>
      <w:r w:rsidRPr="00597E9D">
        <w:t>WCD), North St. Lucie River WCD (NSLR</w:t>
      </w:r>
      <w:r>
        <w:t>-</w:t>
      </w:r>
      <w:r w:rsidRPr="00597E9D">
        <w:t xml:space="preserve">WCD) Fort Pierce Farms WCD (FPF-WCD), and Sebastian River Improvement District (SRID) for water quality, and U.S. Geological Survey (USGS) for flow. </w:t>
      </w:r>
      <w:r w:rsidR="005F1C3E" w:rsidRPr="005F1C3E">
        <w:rPr>
          <w:b/>
        </w:rPr>
        <w:fldChar w:fldCharType="begin"/>
      </w:r>
      <w:r w:rsidR="005F1C3E" w:rsidRPr="005F1C3E">
        <w:rPr>
          <w:b/>
        </w:rPr>
        <w:instrText xml:space="preserve"> REF _Ref55412959 \h  \* MERGEFORMAT </w:instrText>
      </w:r>
      <w:r w:rsidR="005F1C3E" w:rsidRPr="005F1C3E">
        <w:rPr>
          <w:b/>
        </w:rPr>
      </w:r>
      <w:r w:rsidR="005F1C3E" w:rsidRPr="005F1C3E">
        <w:rPr>
          <w:b/>
        </w:rPr>
        <w:fldChar w:fldCharType="separate"/>
      </w:r>
      <w:r w:rsidR="00260940" w:rsidRPr="00260940">
        <w:rPr>
          <w:b/>
        </w:rPr>
        <w:t xml:space="preserve">Table </w:t>
      </w:r>
      <w:r w:rsidR="00260940" w:rsidRPr="00260940">
        <w:rPr>
          <w:b/>
          <w:noProof/>
        </w:rPr>
        <w:t>18</w:t>
      </w:r>
      <w:r w:rsidR="005F1C3E" w:rsidRPr="005F1C3E">
        <w:rPr>
          <w:b/>
        </w:rPr>
        <w:fldChar w:fldCharType="end"/>
      </w:r>
      <w:r w:rsidRPr="00597E9D">
        <w:rPr>
          <w:b/>
        </w:rPr>
        <w:t xml:space="preserve"> </w:t>
      </w:r>
      <w:r w:rsidRPr="00597E9D">
        <w:t xml:space="preserve">lists the stations that SJRWMD, USGS, IRF-WCD, NSLR-WCD, FPF-WCD, and SRID currently </w:t>
      </w:r>
      <w:r w:rsidRPr="00597E9D">
        <w:lastRenderedPageBreak/>
        <w:t>sample in the CIRL BMAP</w:t>
      </w:r>
      <w:r w:rsidR="00480B54">
        <w:t xml:space="preserve"> area</w:t>
      </w:r>
      <w:r w:rsidRPr="00597E9D">
        <w:t xml:space="preserve">, and these stations are shown by project zone </w:t>
      </w:r>
      <w:r w:rsidRPr="005025DC">
        <w:t xml:space="preserve">in </w:t>
      </w:r>
      <w:r w:rsidR="005025DC" w:rsidRPr="005025DC">
        <w:rPr>
          <w:b/>
        </w:rPr>
        <w:fldChar w:fldCharType="begin"/>
      </w:r>
      <w:r w:rsidR="005025DC" w:rsidRPr="005025DC">
        <w:rPr>
          <w:b/>
        </w:rPr>
        <w:instrText xml:space="preserve"> REF _Ref323288967 \h  \* MERGEFORMAT </w:instrText>
      </w:r>
      <w:r w:rsidR="005025DC" w:rsidRPr="005025DC">
        <w:rPr>
          <w:b/>
        </w:rPr>
      </w:r>
      <w:r w:rsidR="005025DC" w:rsidRPr="005025DC">
        <w:rPr>
          <w:b/>
        </w:rPr>
        <w:fldChar w:fldCharType="separate"/>
      </w:r>
      <w:r w:rsidR="00260940" w:rsidRPr="00260940">
        <w:rPr>
          <w:b/>
        </w:rPr>
        <w:t xml:space="preserve">Figure </w:t>
      </w:r>
      <w:r w:rsidR="00260940" w:rsidRPr="00260940">
        <w:rPr>
          <w:b/>
          <w:noProof/>
        </w:rPr>
        <w:t>11</w:t>
      </w:r>
      <w:r w:rsidR="005025DC" w:rsidRPr="005025DC">
        <w:rPr>
          <w:b/>
        </w:rPr>
        <w:fldChar w:fldCharType="end"/>
      </w:r>
      <w:r w:rsidRPr="005025DC">
        <w:t xml:space="preserve"> through </w:t>
      </w:r>
      <w:r w:rsidR="005025DC" w:rsidRPr="005025DC">
        <w:rPr>
          <w:b/>
        </w:rPr>
        <w:fldChar w:fldCharType="begin"/>
      </w:r>
      <w:r w:rsidR="005025DC" w:rsidRPr="005025DC">
        <w:rPr>
          <w:b/>
        </w:rPr>
        <w:instrText xml:space="preserve"> REF _Ref55413124 \h  \* MERGEFORMAT </w:instrText>
      </w:r>
      <w:r w:rsidR="005025DC" w:rsidRPr="005025DC">
        <w:rPr>
          <w:b/>
        </w:rPr>
      </w:r>
      <w:r w:rsidR="005025DC" w:rsidRPr="005025DC">
        <w:rPr>
          <w:b/>
        </w:rPr>
        <w:fldChar w:fldCharType="separate"/>
      </w:r>
      <w:r w:rsidR="00260940" w:rsidRPr="00260940">
        <w:rPr>
          <w:b/>
        </w:rPr>
        <w:t>Figure 14</w:t>
      </w:r>
      <w:r w:rsidR="005025DC" w:rsidRPr="005025DC">
        <w:rPr>
          <w:b/>
        </w:rPr>
        <w:fldChar w:fldCharType="end"/>
      </w:r>
      <w:r w:rsidR="00216A72">
        <w:rPr>
          <w:b/>
        </w:rPr>
        <w:t xml:space="preserve">. </w:t>
      </w:r>
      <w:r w:rsidR="00CE7234">
        <w:t>Data</w:t>
      </w:r>
      <w:r w:rsidR="00155986" w:rsidRPr="00155986">
        <w:t xml:space="preserve"> collection </w:t>
      </w:r>
      <w:r w:rsidR="00CE7234">
        <w:t xml:space="preserve">generally </w:t>
      </w:r>
      <w:r w:rsidR="00155986" w:rsidRPr="00155986">
        <w:t>occurs from three types of stations: flow stations where volume is primarily determined; tributary water quality stations near the junction of tributaries where parameters are sampled as these waters mix with the lagoon; and lagoon water quality stations that measure parameters in the lagoon itself.</w:t>
      </w:r>
    </w:p>
    <w:p w14:paraId="22067EE3" w14:textId="721BFA9C" w:rsidR="005F1C3E" w:rsidRDefault="005F1C3E" w:rsidP="005F1C3E">
      <w:pPr>
        <w:pStyle w:val="Caption"/>
        <w:keepNext/>
      </w:pPr>
      <w:bookmarkStart w:id="240" w:name="_Ref55412959"/>
      <w:bookmarkStart w:id="241" w:name="_Ref55412953"/>
      <w:bookmarkStart w:id="242" w:name="_Toc56428132"/>
      <w:r>
        <w:lastRenderedPageBreak/>
        <w:t xml:space="preserve">Table </w:t>
      </w:r>
      <w:fldSimple w:instr=" SEQ Table \* ARABIC ">
        <w:r w:rsidR="00260940">
          <w:rPr>
            <w:noProof/>
          </w:rPr>
          <w:t>18</w:t>
        </w:r>
      </w:fldSimple>
      <w:bookmarkEnd w:id="240"/>
      <w:r>
        <w:t xml:space="preserve">. </w:t>
      </w:r>
      <w:r w:rsidRPr="00241B24">
        <w:rPr>
          <w:rFonts w:ascii="Times New Roman" w:hAnsi="Times New Roman"/>
          <w:szCs w:val="24"/>
        </w:rPr>
        <w:t>Monitoring Stations in the CIRL BMAP</w:t>
      </w:r>
      <w:bookmarkEnd w:id="241"/>
      <w:bookmarkEnd w:id="242"/>
    </w:p>
    <w:tbl>
      <w:tblPr>
        <w:tblW w:w="10531" w:type="dxa"/>
        <w:jc w:val="center"/>
        <w:tblLook w:val="04A0" w:firstRow="1" w:lastRow="0" w:firstColumn="1" w:lastColumn="0" w:noHBand="0" w:noVBand="1"/>
      </w:tblPr>
      <w:tblGrid>
        <w:gridCol w:w="1239"/>
        <w:gridCol w:w="1394"/>
        <w:gridCol w:w="1308"/>
        <w:gridCol w:w="1260"/>
        <w:gridCol w:w="990"/>
        <w:gridCol w:w="1095"/>
        <w:gridCol w:w="1974"/>
        <w:gridCol w:w="1316"/>
      </w:tblGrid>
      <w:tr w:rsidR="009F2718" w:rsidRPr="00480B54" w14:paraId="1FE5F352" w14:textId="77777777" w:rsidTr="005F1C3E">
        <w:trPr>
          <w:trHeight w:val="300"/>
          <w:tblHeader/>
          <w:jc w:val="center"/>
        </w:trPr>
        <w:tc>
          <w:tcPr>
            <w:tcW w:w="1194"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7CDCF823" w14:textId="77777777" w:rsidR="009F2718" w:rsidRPr="00A34745" w:rsidRDefault="009F2718" w:rsidP="00A34745">
            <w:pPr>
              <w:pStyle w:val="TableText"/>
              <w:rPr>
                <w:b/>
                <w:bCs/>
              </w:rPr>
            </w:pPr>
            <w:r w:rsidRPr="00A34745">
              <w:rPr>
                <w:b/>
                <w:bCs/>
              </w:rPr>
              <w:t>Entity</w:t>
            </w:r>
          </w:p>
        </w:tc>
        <w:tc>
          <w:tcPr>
            <w:tcW w:w="1394" w:type="dxa"/>
            <w:tcBorders>
              <w:top w:val="single" w:sz="4" w:space="0" w:color="auto"/>
              <w:left w:val="nil"/>
              <w:bottom w:val="single" w:sz="4" w:space="0" w:color="auto"/>
              <w:right w:val="single" w:sz="4" w:space="0" w:color="auto"/>
            </w:tcBorders>
            <w:shd w:val="clear" w:color="auto" w:fill="BDD6EE"/>
            <w:noWrap/>
            <w:vAlign w:val="bottom"/>
            <w:hideMark/>
          </w:tcPr>
          <w:p w14:paraId="44285A4A" w14:textId="77777777" w:rsidR="009F2718" w:rsidRPr="00A34745" w:rsidRDefault="009F2718" w:rsidP="00A34745">
            <w:pPr>
              <w:pStyle w:val="TableText"/>
              <w:rPr>
                <w:b/>
                <w:bCs/>
              </w:rPr>
            </w:pPr>
            <w:r w:rsidRPr="00A34745">
              <w:rPr>
                <w:b/>
                <w:bCs/>
              </w:rPr>
              <w:t>Station ID</w:t>
            </w:r>
          </w:p>
        </w:tc>
        <w:tc>
          <w:tcPr>
            <w:tcW w:w="1308" w:type="dxa"/>
            <w:tcBorders>
              <w:top w:val="single" w:sz="4" w:space="0" w:color="auto"/>
              <w:left w:val="nil"/>
              <w:bottom w:val="single" w:sz="4" w:space="0" w:color="auto"/>
              <w:right w:val="single" w:sz="4" w:space="0" w:color="auto"/>
            </w:tcBorders>
            <w:shd w:val="clear" w:color="auto" w:fill="BDD6EE"/>
            <w:noWrap/>
            <w:vAlign w:val="bottom"/>
            <w:hideMark/>
          </w:tcPr>
          <w:p w14:paraId="5B1CA139" w14:textId="77777777" w:rsidR="009F2718" w:rsidRPr="00A34745" w:rsidRDefault="009F2718" w:rsidP="00A34745">
            <w:pPr>
              <w:pStyle w:val="TableText"/>
              <w:rPr>
                <w:b/>
                <w:bCs/>
              </w:rPr>
            </w:pPr>
            <w:r w:rsidRPr="00A34745">
              <w:rPr>
                <w:b/>
                <w:bCs/>
              </w:rPr>
              <w:t>Project Zone</w:t>
            </w:r>
          </w:p>
        </w:tc>
        <w:tc>
          <w:tcPr>
            <w:tcW w:w="1260" w:type="dxa"/>
            <w:tcBorders>
              <w:top w:val="single" w:sz="4" w:space="0" w:color="auto"/>
              <w:left w:val="nil"/>
              <w:bottom w:val="single" w:sz="4" w:space="0" w:color="auto"/>
              <w:right w:val="single" w:sz="4" w:space="0" w:color="auto"/>
            </w:tcBorders>
            <w:shd w:val="clear" w:color="auto" w:fill="BDD6EE"/>
            <w:noWrap/>
            <w:vAlign w:val="bottom"/>
            <w:hideMark/>
          </w:tcPr>
          <w:p w14:paraId="7461E776" w14:textId="77777777" w:rsidR="009F2718" w:rsidRPr="00A34745" w:rsidRDefault="009F2718" w:rsidP="00A34745">
            <w:pPr>
              <w:pStyle w:val="TableText"/>
              <w:rPr>
                <w:b/>
                <w:bCs/>
              </w:rPr>
            </w:pPr>
            <w:r w:rsidRPr="00A34745">
              <w:rPr>
                <w:b/>
                <w:bCs/>
              </w:rPr>
              <w:t>Status</w:t>
            </w:r>
          </w:p>
        </w:tc>
        <w:tc>
          <w:tcPr>
            <w:tcW w:w="990" w:type="dxa"/>
            <w:tcBorders>
              <w:top w:val="single" w:sz="4" w:space="0" w:color="auto"/>
              <w:left w:val="nil"/>
              <w:bottom w:val="single" w:sz="4" w:space="0" w:color="auto"/>
              <w:right w:val="single" w:sz="4" w:space="0" w:color="auto"/>
            </w:tcBorders>
            <w:shd w:val="clear" w:color="auto" w:fill="BDD6EE"/>
            <w:noWrap/>
            <w:vAlign w:val="bottom"/>
            <w:hideMark/>
          </w:tcPr>
          <w:p w14:paraId="6AF99F50" w14:textId="77777777" w:rsidR="009F2718" w:rsidRPr="00A34745" w:rsidRDefault="009F2718" w:rsidP="00A34745">
            <w:pPr>
              <w:pStyle w:val="TableText"/>
              <w:rPr>
                <w:b/>
                <w:bCs/>
              </w:rPr>
            </w:pPr>
            <w:r w:rsidRPr="00A34745">
              <w:rPr>
                <w:b/>
                <w:bCs/>
              </w:rPr>
              <w:t>Latitude</w:t>
            </w:r>
          </w:p>
        </w:tc>
        <w:tc>
          <w:tcPr>
            <w:tcW w:w="1095" w:type="dxa"/>
            <w:tcBorders>
              <w:top w:val="single" w:sz="4" w:space="0" w:color="auto"/>
              <w:left w:val="nil"/>
              <w:bottom w:val="single" w:sz="4" w:space="0" w:color="auto"/>
              <w:right w:val="single" w:sz="4" w:space="0" w:color="auto"/>
            </w:tcBorders>
            <w:shd w:val="clear" w:color="auto" w:fill="BDD6EE"/>
            <w:noWrap/>
            <w:vAlign w:val="bottom"/>
            <w:hideMark/>
          </w:tcPr>
          <w:p w14:paraId="0561AD3D" w14:textId="77777777" w:rsidR="009F2718" w:rsidRPr="00A34745" w:rsidRDefault="009F2718" w:rsidP="00A34745">
            <w:pPr>
              <w:pStyle w:val="TableText"/>
              <w:rPr>
                <w:b/>
                <w:bCs/>
              </w:rPr>
            </w:pPr>
            <w:r w:rsidRPr="00A34745">
              <w:rPr>
                <w:b/>
                <w:bCs/>
              </w:rPr>
              <w:t>Longitude</w:t>
            </w:r>
          </w:p>
        </w:tc>
        <w:tc>
          <w:tcPr>
            <w:tcW w:w="1974" w:type="dxa"/>
            <w:tcBorders>
              <w:top w:val="single" w:sz="4" w:space="0" w:color="auto"/>
              <w:left w:val="nil"/>
              <w:bottom w:val="single" w:sz="4" w:space="0" w:color="auto"/>
              <w:right w:val="single" w:sz="4" w:space="0" w:color="auto"/>
            </w:tcBorders>
            <w:shd w:val="clear" w:color="auto" w:fill="BDD6EE"/>
            <w:noWrap/>
            <w:vAlign w:val="bottom"/>
            <w:hideMark/>
          </w:tcPr>
          <w:p w14:paraId="0F3FA34D" w14:textId="77777777" w:rsidR="009F2718" w:rsidRPr="00A34745" w:rsidRDefault="009F2718" w:rsidP="00A34745">
            <w:pPr>
              <w:pStyle w:val="TableText"/>
              <w:rPr>
                <w:b/>
                <w:bCs/>
              </w:rPr>
            </w:pPr>
            <w:r w:rsidRPr="00A34745">
              <w:rPr>
                <w:b/>
                <w:bCs/>
              </w:rPr>
              <w:t>Station Type</w:t>
            </w:r>
          </w:p>
        </w:tc>
        <w:tc>
          <w:tcPr>
            <w:tcW w:w="1316" w:type="dxa"/>
            <w:tcBorders>
              <w:top w:val="single" w:sz="4" w:space="0" w:color="auto"/>
              <w:left w:val="nil"/>
              <w:bottom w:val="single" w:sz="4" w:space="0" w:color="auto"/>
              <w:right w:val="single" w:sz="4" w:space="0" w:color="auto"/>
            </w:tcBorders>
            <w:shd w:val="clear" w:color="auto" w:fill="BDD6EE"/>
            <w:noWrap/>
            <w:vAlign w:val="bottom"/>
            <w:hideMark/>
          </w:tcPr>
          <w:p w14:paraId="176885E9" w14:textId="77777777" w:rsidR="009F2718" w:rsidRPr="00A34745" w:rsidRDefault="009F2718" w:rsidP="00A34745">
            <w:pPr>
              <w:pStyle w:val="TableText"/>
              <w:rPr>
                <w:b/>
                <w:bCs/>
              </w:rPr>
            </w:pPr>
            <w:r w:rsidRPr="00A34745">
              <w:rPr>
                <w:b/>
                <w:bCs/>
              </w:rPr>
              <w:t>Frequency</w:t>
            </w:r>
          </w:p>
        </w:tc>
      </w:tr>
      <w:tr w:rsidR="009F2718" w:rsidRPr="00241B24" w14:paraId="18EA239B"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53B442B1"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456F5917" w14:textId="77777777" w:rsidR="009F2718" w:rsidRPr="00547724" w:rsidRDefault="009F2718" w:rsidP="00A34745">
            <w:pPr>
              <w:pStyle w:val="TableText"/>
            </w:pPr>
            <w:r w:rsidRPr="00547724">
              <w:t>CC03</w:t>
            </w:r>
          </w:p>
        </w:tc>
        <w:tc>
          <w:tcPr>
            <w:tcW w:w="1308" w:type="dxa"/>
            <w:tcBorders>
              <w:top w:val="nil"/>
              <w:left w:val="nil"/>
              <w:bottom w:val="single" w:sz="4" w:space="0" w:color="auto"/>
              <w:right w:val="single" w:sz="4" w:space="0" w:color="auto"/>
            </w:tcBorders>
            <w:shd w:val="clear" w:color="auto" w:fill="auto"/>
            <w:noWrap/>
            <w:vAlign w:val="center"/>
            <w:hideMark/>
          </w:tcPr>
          <w:p w14:paraId="5BB9AA8F" w14:textId="77777777" w:rsidR="009F2718" w:rsidRPr="00547724" w:rsidRDefault="009F2718" w:rsidP="00A34745">
            <w:pPr>
              <w:pStyle w:val="TableText"/>
            </w:pPr>
            <w:r w:rsidRPr="00547724">
              <w:t>CIRL-A</w:t>
            </w:r>
          </w:p>
        </w:tc>
        <w:tc>
          <w:tcPr>
            <w:tcW w:w="1260" w:type="dxa"/>
            <w:tcBorders>
              <w:top w:val="nil"/>
              <w:left w:val="nil"/>
              <w:bottom w:val="single" w:sz="4" w:space="0" w:color="auto"/>
              <w:right w:val="single" w:sz="4" w:space="0" w:color="auto"/>
            </w:tcBorders>
            <w:shd w:val="clear" w:color="auto" w:fill="auto"/>
            <w:noWrap/>
            <w:vAlign w:val="center"/>
            <w:hideMark/>
          </w:tcPr>
          <w:p w14:paraId="7CD11CAB"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7D45BB76" w14:textId="77777777" w:rsidR="009F2718" w:rsidRPr="00547724" w:rsidRDefault="009F2718" w:rsidP="00A34745">
            <w:pPr>
              <w:pStyle w:val="TableText"/>
            </w:pPr>
            <w:r w:rsidRPr="00547724">
              <w:t>28.0688</w:t>
            </w:r>
          </w:p>
        </w:tc>
        <w:tc>
          <w:tcPr>
            <w:tcW w:w="1095" w:type="dxa"/>
            <w:tcBorders>
              <w:top w:val="nil"/>
              <w:left w:val="nil"/>
              <w:bottom w:val="single" w:sz="4" w:space="0" w:color="auto"/>
              <w:right w:val="single" w:sz="4" w:space="0" w:color="auto"/>
            </w:tcBorders>
            <w:shd w:val="clear" w:color="auto" w:fill="auto"/>
            <w:noWrap/>
            <w:vAlign w:val="center"/>
            <w:hideMark/>
          </w:tcPr>
          <w:p w14:paraId="77359B12" w14:textId="77777777" w:rsidR="009F2718" w:rsidRPr="00547724" w:rsidRDefault="009F2718" w:rsidP="00A34745">
            <w:pPr>
              <w:pStyle w:val="TableText"/>
            </w:pPr>
            <w:r w:rsidRPr="00547724">
              <w:t>-80.6212</w:t>
            </w:r>
          </w:p>
        </w:tc>
        <w:tc>
          <w:tcPr>
            <w:tcW w:w="1974" w:type="dxa"/>
            <w:tcBorders>
              <w:top w:val="nil"/>
              <w:left w:val="nil"/>
              <w:bottom w:val="single" w:sz="4" w:space="0" w:color="auto"/>
              <w:right w:val="single" w:sz="4" w:space="0" w:color="auto"/>
            </w:tcBorders>
            <w:shd w:val="clear" w:color="auto" w:fill="auto"/>
            <w:noWrap/>
            <w:vAlign w:val="center"/>
            <w:hideMark/>
          </w:tcPr>
          <w:p w14:paraId="5E8AEF75" w14:textId="77777777" w:rsidR="009F2718" w:rsidRPr="00547724" w:rsidRDefault="009F2718" w:rsidP="00A34745">
            <w:pPr>
              <w:pStyle w:val="TableText"/>
            </w:pPr>
            <w:r w:rsidRPr="00547724">
              <w:t>Tributary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13114754" w14:textId="77777777" w:rsidR="009F2718" w:rsidRPr="00547724" w:rsidRDefault="009F2718" w:rsidP="00A34745">
            <w:pPr>
              <w:pStyle w:val="TableText"/>
            </w:pPr>
            <w:r w:rsidRPr="00547724">
              <w:t>Monthly</w:t>
            </w:r>
          </w:p>
        </w:tc>
      </w:tr>
      <w:tr w:rsidR="009F2718" w:rsidRPr="00241B24" w14:paraId="65F9D424"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6964ACB9"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564336FB" w14:textId="77777777" w:rsidR="009F2718" w:rsidRPr="00547724" w:rsidRDefault="009F2718" w:rsidP="00A34745">
            <w:pPr>
              <w:pStyle w:val="TableText"/>
            </w:pPr>
            <w:r w:rsidRPr="00547724">
              <w:t>IRLI23</w:t>
            </w:r>
          </w:p>
        </w:tc>
        <w:tc>
          <w:tcPr>
            <w:tcW w:w="1308" w:type="dxa"/>
            <w:tcBorders>
              <w:top w:val="nil"/>
              <w:left w:val="nil"/>
              <w:bottom w:val="single" w:sz="4" w:space="0" w:color="auto"/>
              <w:right w:val="single" w:sz="4" w:space="0" w:color="auto"/>
            </w:tcBorders>
            <w:shd w:val="clear" w:color="auto" w:fill="auto"/>
            <w:noWrap/>
            <w:vAlign w:val="center"/>
            <w:hideMark/>
          </w:tcPr>
          <w:p w14:paraId="6BA12C19" w14:textId="77777777" w:rsidR="009F2718" w:rsidRPr="00547724" w:rsidRDefault="009F2718" w:rsidP="00A34745">
            <w:pPr>
              <w:pStyle w:val="TableText"/>
            </w:pPr>
            <w:r w:rsidRPr="00547724">
              <w:t>CIRL-A</w:t>
            </w:r>
          </w:p>
        </w:tc>
        <w:tc>
          <w:tcPr>
            <w:tcW w:w="1260" w:type="dxa"/>
            <w:tcBorders>
              <w:top w:val="nil"/>
              <w:left w:val="nil"/>
              <w:bottom w:val="single" w:sz="4" w:space="0" w:color="auto"/>
              <w:right w:val="single" w:sz="4" w:space="0" w:color="auto"/>
            </w:tcBorders>
            <w:shd w:val="clear" w:color="auto" w:fill="auto"/>
            <w:noWrap/>
            <w:vAlign w:val="center"/>
            <w:hideMark/>
          </w:tcPr>
          <w:p w14:paraId="2125B105"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3E04E30F" w14:textId="77777777" w:rsidR="009F2718" w:rsidRPr="00547724" w:rsidRDefault="009F2718" w:rsidP="00A34745">
            <w:pPr>
              <w:pStyle w:val="TableText"/>
            </w:pPr>
            <w:r w:rsidRPr="00547724">
              <w:t>28.0699</w:t>
            </w:r>
          </w:p>
        </w:tc>
        <w:tc>
          <w:tcPr>
            <w:tcW w:w="1095" w:type="dxa"/>
            <w:tcBorders>
              <w:top w:val="nil"/>
              <w:left w:val="nil"/>
              <w:bottom w:val="single" w:sz="4" w:space="0" w:color="auto"/>
              <w:right w:val="single" w:sz="4" w:space="0" w:color="auto"/>
            </w:tcBorders>
            <w:shd w:val="clear" w:color="auto" w:fill="auto"/>
            <w:noWrap/>
            <w:vAlign w:val="center"/>
            <w:hideMark/>
          </w:tcPr>
          <w:p w14:paraId="5C8792E9" w14:textId="77777777" w:rsidR="009F2718" w:rsidRPr="00547724" w:rsidRDefault="009F2718" w:rsidP="00A34745">
            <w:pPr>
              <w:pStyle w:val="TableText"/>
            </w:pPr>
            <w:r w:rsidRPr="00547724">
              <w:t>-80.5689</w:t>
            </w:r>
          </w:p>
        </w:tc>
        <w:tc>
          <w:tcPr>
            <w:tcW w:w="1974" w:type="dxa"/>
            <w:tcBorders>
              <w:top w:val="nil"/>
              <w:left w:val="nil"/>
              <w:bottom w:val="single" w:sz="4" w:space="0" w:color="auto"/>
              <w:right w:val="single" w:sz="4" w:space="0" w:color="auto"/>
            </w:tcBorders>
            <w:shd w:val="clear" w:color="auto" w:fill="auto"/>
            <w:noWrap/>
            <w:vAlign w:val="center"/>
            <w:hideMark/>
          </w:tcPr>
          <w:p w14:paraId="581BD407" w14:textId="77777777" w:rsidR="009F2718" w:rsidRPr="00547724" w:rsidRDefault="009F2718" w:rsidP="00A34745">
            <w:pPr>
              <w:pStyle w:val="TableText"/>
            </w:pPr>
            <w:r w:rsidRPr="00547724">
              <w:t>Lagoon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3EA1F326" w14:textId="77777777" w:rsidR="009F2718" w:rsidRPr="00547724" w:rsidRDefault="009F2718" w:rsidP="00A34745">
            <w:pPr>
              <w:pStyle w:val="TableText"/>
            </w:pPr>
            <w:r w:rsidRPr="00547724">
              <w:t>Monthly</w:t>
            </w:r>
          </w:p>
        </w:tc>
      </w:tr>
      <w:tr w:rsidR="009F2718" w:rsidRPr="00241B24" w14:paraId="4F758AA4"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3C4C5307"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571A073D" w14:textId="77777777" w:rsidR="009F2718" w:rsidRPr="00547724" w:rsidRDefault="009F2718" w:rsidP="00A34745">
            <w:pPr>
              <w:pStyle w:val="TableText"/>
            </w:pPr>
            <w:r w:rsidRPr="00547724">
              <w:t>IRLI24</w:t>
            </w:r>
          </w:p>
        </w:tc>
        <w:tc>
          <w:tcPr>
            <w:tcW w:w="1308" w:type="dxa"/>
            <w:tcBorders>
              <w:top w:val="nil"/>
              <w:left w:val="nil"/>
              <w:bottom w:val="single" w:sz="4" w:space="0" w:color="auto"/>
              <w:right w:val="single" w:sz="4" w:space="0" w:color="auto"/>
            </w:tcBorders>
            <w:shd w:val="clear" w:color="auto" w:fill="auto"/>
            <w:noWrap/>
            <w:vAlign w:val="center"/>
            <w:hideMark/>
          </w:tcPr>
          <w:p w14:paraId="1C9484E1" w14:textId="77777777" w:rsidR="009F2718" w:rsidRPr="00547724" w:rsidRDefault="009F2718" w:rsidP="00A34745">
            <w:pPr>
              <w:pStyle w:val="TableText"/>
            </w:pPr>
            <w:r w:rsidRPr="00547724">
              <w:t>CIRL-A</w:t>
            </w:r>
          </w:p>
        </w:tc>
        <w:tc>
          <w:tcPr>
            <w:tcW w:w="1260" w:type="dxa"/>
            <w:tcBorders>
              <w:top w:val="nil"/>
              <w:left w:val="nil"/>
              <w:bottom w:val="single" w:sz="4" w:space="0" w:color="auto"/>
              <w:right w:val="single" w:sz="4" w:space="0" w:color="auto"/>
            </w:tcBorders>
            <w:shd w:val="clear" w:color="auto" w:fill="auto"/>
            <w:noWrap/>
            <w:vAlign w:val="center"/>
            <w:hideMark/>
          </w:tcPr>
          <w:p w14:paraId="08BA7DCA"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75785DE2" w14:textId="77777777" w:rsidR="009F2718" w:rsidRPr="00547724" w:rsidRDefault="009F2718" w:rsidP="00A34745">
            <w:pPr>
              <w:pStyle w:val="TableText"/>
            </w:pPr>
            <w:r w:rsidRPr="00547724">
              <w:t>28.0447</w:t>
            </w:r>
          </w:p>
        </w:tc>
        <w:tc>
          <w:tcPr>
            <w:tcW w:w="1095" w:type="dxa"/>
            <w:tcBorders>
              <w:top w:val="nil"/>
              <w:left w:val="nil"/>
              <w:bottom w:val="single" w:sz="4" w:space="0" w:color="auto"/>
              <w:right w:val="single" w:sz="4" w:space="0" w:color="auto"/>
            </w:tcBorders>
            <w:shd w:val="clear" w:color="auto" w:fill="auto"/>
            <w:noWrap/>
            <w:vAlign w:val="center"/>
            <w:hideMark/>
          </w:tcPr>
          <w:p w14:paraId="25B6AD73" w14:textId="77777777" w:rsidR="009F2718" w:rsidRPr="00547724" w:rsidRDefault="009F2718" w:rsidP="00A34745">
            <w:pPr>
              <w:pStyle w:val="TableText"/>
            </w:pPr>
            <w:r w:rsidRPr="00547724">
              <w:t>-80.5763</w:t>
            </w:r>
          </w:p>
        </w:tc>
        <w:tc>
          <w:tcPr>
            <w:tcW w:w="1974" w:type="dxa"/>
            <w:tcBorders>
              <w:top w:val="nil"/>
              <w:left w:val="nil"/>
              <w:bottom w:val="single" w:sz="4" w:space="0" w:color="auto"/>
              <w:right w:val="single" w:sz="4" w:space="0" w:color="auto"/>
            </w:tcBorders>
            <w:shd w:val="clear" w:color="auto" w:fill="auto"/>
            <w:noWrap/>
            <w:vAlign w:val="center"/>
            <w:hideMark/>
          </w:tcPr>
          <w:p w14:paraId="6C28E27A" w14:textId="77777777" w:rsidR="009F2718" w:rsidRPr="00547724" w:rsidRDefault="009F2718" w:rsidP="00A34745">
            <w:pPr>
              <w:pStyle w:val="TableText"/>
            </w:pPr>
            <w:r w:rsidRPr="00547724">
              <w:t>Lagoon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77854A05" w14:textId="77777777" w:rsidR="009F2718" w:rsidRPr="00547724" w:rsidRDefault="009F2718" w:rsidP="00A34745">
            <w:pPr>
              <w:pStyle w:val="TableText"/>
            </w:pPr>
            <w:r w:rsidRPr="00547724">
              <w:t>Monthly</w:t>
            </w:r>
          </w:p>
        </w:tc>
      </w:tr>
      <w:tr w:rsidR="009F2718" w:rsidRPr="00241B24" w14:paraId="54F15994"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6B5493E9"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26BB45C9" w14:textId="77777777" w:rsidR="009F2718" w:rsidRPr="00547724" w:rsidRDefault="009F2718" w:rsidP="00A34745">
            <w:pPr>
              <w:pStyle w:val="TableText"/>
            </w:pPr>
            <w:r w:rsidRPr="00547724">
              <w:t>IRLI26</w:t>
            </w:r>
          </w:p>
        </w:tc>
        <w:tc>
          <w:tcPr>
            <w:tcW w:w="1308" w:type="dxa"/>
            <w:tcBorders>
              <w:top w:val="nil"/>
              <w:left w:val="nil"/>
              <w:bottom w:val="single" w:sz="4" w:space="0" w:color="auto"/>
              <w:right w:val="single" w:sz="4" w:space="0" w:color="auto"/>
            </w:tcBorders>
            <w:shd w:val="clear" w:color="auto" w:fill="auto"/>
            <w:noWrap/>
            <w:vAlign w:val="center"/>
            <w:hideMark/>
          </w:tcPr>
          <w:p w14:paraId="7970F879" w14:textId="77777777" w:rsidR="009F2718" w:rsidRPr="00547724" w:rsidRDefault="009F2718" w:rsidP="00A34745">
            <w:pPr>
              <w:pStyle w:val="TableText"/>
            </w:pPr>
            <w:r w:rsidRPr="00547724">
              <w:t>CIRL-A</w:t>
            </w:r>
          </w:p>
        </w:tc>
        <w:tc>
          <w:tcPr>
            <w:tcW w:w="1260" w:type="dxa"/>
            <w:tcBorders>
              <w:top w:val="nil"/>
              <w:left w:val="nil"/>
              <w:bottom w:val="single" w:sz="4" w:space="0" w:color="auto"/>
              <w:right w:val="single" w:sz="4" w:space="0" w:color="auto"/>
            </w:tcBorders>
            <w:shd w:val="clear" w:color="auto" w:fill="auto"/>
            <w:noWrap/>
            <w:vAlign w:val="center"/>
            <w:hideMark/>
          </w:tcPr>
          <w:p w14:paraId="7DF92C98"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5B30C01F" w14:textId="77777777" w:rsidR="009F2718" w:rsidRPr="00547724" w:rsidRDefault="009F2718" w:rsidP="00A34745">
            <w:pPr>
              <w:pStyle w:val="TableText"/>
            </w:pPr>
            <w:r w:rsidRPr="00547724">
              <w:t>27.9885</w:t>
            </w:r>
          </w:p>
        </w:tc>
        <w:tc>
          <w:tcPr>
            <w:tcW w:w="1095" w:type="dxa"/>
            <w:tcBorders>
              <w:top w:val="nil"/>
              <w:left w:val="nil"/>
              <w:bottom w:val="single" w:sz="4" w:space="0" w:color="auto"/>
              <w:right w:val="single" w:sz="4" w:space="0" w:color="auto"/>
            </w:tcBorders>
            <w:shd w:val="clear" w:color="auto" w:fill="auto"/>
            <w:noWrap/>
            <w:vAlign w:val="center"/>
            <w:hideMark/>
          </w:tcPr>
          <w:p w14:paraId="78475DAB" w14:textId="77777777" w:rsidR="009F2718" w:rsidRPr="00547724" w:rsidRDefault="009F2718" w:rsidP="00A34745">
            <w:pPr>
              <w:pStyle w:val="TableText"/>
            </w:pPr>
            <w:r w:rsidRPr="00547724">
              <w:t>-80.5325</w:t>
            </w:r>
          </w:p>
        </w:tc>
        <w:tc>
          <w:tcPr>
            <w:tcW w:w="1974" w:type="dxa"/>
            <w:tcBorders>
              <w:top w:val="nil"/>
              <w:left w:val="nil"/>
              <w:bottom w:val="single" w:sz="4" w:space="0" w:color="auto"/>
              <w:right w:val="single" w:sz="4" w:space="0" w:color="auto"/>
            </w:tcBorders>
            <w:shd w:val="clear" w:color="auto" w:fill="auto"/>
            <w:noWrap/>
            <w:vAlign w:val="center"/>
            <w:hideMark/>
          </w:tcPr>
          <w:p w14:paraId="64E1655A" w14:textId="77777777" w:rsidR="009F2718" w:rsidRPr="00547724" w:rsidRDefault="009F2718" w:rsidP="00A34745">
            <w:pPr>
              <w:pStyle w:val="TableText"/>
            </w:pPr>
            <w:r w:rsidRPr="00547724">
              <w:t>Lagoon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35FA0DD4" w14:textId="77777777" w:rsidR="009F2718" w:rsidRPr="00547724" w:rsidRDefault="009F2718" w:rsidP="00A34745">
            <w:pPr>
              <w:pStyle w:val="TableText"/>
            </w:pPr>
            <w:r w:rsidRPr="00547724">
              <w:t>Monthly</w:t>
            </w:r>
          </w:p>
        </w:tc>
      </w:tr>
      <w:tr w:rsidR="009F2718" w:rsidRPr="00241B24" w14:paraId="62EEE473"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4A065B41"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70E7BA4E" w14:textId="77777777" w:rsidR="009F2718" w:rsidRPr="00547724" w:rsidRDefault="009F2718" w:rsidP="00A34745">
            <w:pPr>
              <w:pStyle w:val="TableText"/>
            </w:pPr>
            <w:r w:rsidRPr="00547724">
              <w:t>IRLI27</w:t>
            </w:r>
          </w:p>
        </w:tc>
        <w:tc>
          <w:tcPr>
            <w:tcW w:w="1308" w:type="dxa"/>
            <w:tcBorders>
              <w:top w:val="nil"/>
              <w:left w:val="nil"/>
              <w:bottom w:val="single" w:sz="4" w:space="0" w:color="auto"/>
              <w:right w:val="single" w:sz="4" w:space="0" w:color="auto"/>
            </w:tcBorders>
            <w:shd w:val="clear" w:color="auto" w:fill="auto"/>
            <w:noWrap/>
            <w:vAlign w:val="center"/>
            <w:hideMark/>
          </w:tcPr>
          <w:p w14:paraId="04E33F8C" w14:textId="77777777" w:rsidR="009F2718" w:rsidRPr="00547724" w:rsidRDefault="009F2718" w:rsidP="00A34745">
            <w:pPr>
              <w:pStyle w:val="TableText"/>
            </w:pPr>
            <w:r w:rsidRPr="00547724">
              <w:t>CIRL-A</w:t>
            </w:r>
          </w:p>
        </w:tc>
        <w:tc>
          <w:tcPr>
            <w:tcW w:w="1260" w:type="dxa"/>
            <w:tcBorders>
              <w:top w:val="nil"/>
              <w:left w:val="nil"/>
              <w:bottom w:val="single" w:sz="4" w:space="0" w:color="auto"/>
              <w:right w:val="single" w:sz="4" w:space="0" w:color="auto"/>
            </w:tcBorders>
            <w:shd w:val="clear" w:color="auto" w:fill="auto"/>
            <w:noWrap/>
            <w:vAlign w:val="center"/>
            <w:hideMark/>
          </w:tcPr>
          <w:p w14:paraId="1D097F0E"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105C0179" w14:textId="77777777" w:rsidR="009F2718" w:rsidRPr="00547724" w:rsidRDefault="009F2718" w:rsidP="00A34745">
            <w:pPr>
              <w:pStyle w:val="TableText"/>
            </w:pPr>
            <w:r w:rsidRPr="00547724">
              <w:t>27.9469</w:t>
            </w:r>
          </w:p>
        </w:tc>
        <w:tc>
          <w:tcPr>
            <w:tcW w:w="1095" w:type="dxa"/>
            <w:tcBorders>
              <w:top w:val="nil"/>
              <w:left w:val="nil"/>
              <w:bottom w:val="single" w:sz="4" w:space="0" w:color="auto"/>
              <w:right w:val="single" w:sz="4" w:space="0" w:color="auto"/>
            </w:tcBorders>
            <w:shd w:val="clear" w:color="auto" w:fill="auto"/>
            <w:noWrap/>
            <w:vAlign w:val="center"/>
            <w:hideMark/>
          </w:tcPr>
          <w:p w14:paraId="34B13A14" w14:textId="77777777" w:rsidR="009F2718" w:rsidRPr="00547724" w:rsidRDefault="009F2718" w:rsidP="00A34745">
            <w:pPr>
              <w:pStyle w:val="TableText"/>
            </w:pPr>
            <w:r w:rsidRPr="00547724">
              <w:t>-80.5284</w:t>
            </w:r>
          </w:p>
        </w:tc>
        <w:tc>
          <w:tcPr>
            <w:tcW w:w="1974" w:type="dxa"/>
            <w:tcBorders>
              <w:top w:val="nil"/>
              <w:left w:val="nil"/>
              <w:bottom w:val="single" w:sz="4" w:space="0" w:color="auto"/>
              <w:right w:val="single" w:sz="4" w:space="0" w:color="auto"/>
            </w:tcBorders>
            <w:shd w:val="clear" w:color="auto" w:fill="auto"/>
            <w:noWrap/>
            <w:vAlign w:val="center"/>
            <w:hideMark/>
          </w:tcPr>
          <w:p w14:paraId="0E0DD0CF" w14:textId="77777777" w:rsidR="009F2718" w:rsidRPr="00547724" w:rsidRDefault="009F2718" w:rsidP="00A34745">
            <w:pPr>
              <w:pStyle w:val="TableText"/>
            </w:pPr>
            <w:r w:rsidRPr="00547724">
              <w:t>Lagoon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431049E0" w14:textId="77777777" w:rsidR="009F2718" w:rsidRPr="00547724" w:rsidRDefault="009F2718" w:rsidP="00A34745">
            <w:pPr>
              <w:pStyle w:val="TableText"/>
            </w:pPr>
            <w:r w:rsidRPr="00547724">
              <w:t>Monthly</w:t>
            </w:r>
          </w:p>
        </w:tc>
      </w:tr>
      <w:tr w:rsidR="009F2718" w:rsidRPr="00241B24" w14:paraId="717DF4AF"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01BEF3F6"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15A1D23A" w14:textId="77777777" w:rsidR="009F2718" w:rsidRPr="00547724" w:rsidRDefault="009F2718" w:rsidP="00A34745">
            <w:pPr>
              <w:pStyle w:val="TableText"/>
            </w:pPr>
            <w:r w:rsidRPr="00547724">
              <w:t>IRLIRJ01</w:t>
            </w:r>
          </w:p>
        </w:tc>
        <w:tc>
          <w:tcPr>
            <w:tcW w:w="1308" w:type="dxa"/>
            <w:tcBorders>
              <w:top w:val="nil"/>
              <w:left w:val="nil"/>
              <w:bottom w:val="single" w:sz="4" w:space="0" w:color="auto"/>
              <w:right w:val="single" w:sz="4" w:space="0" w:color="auto"/>
            </w:tcBorders>
            <w:shd w:val="clear" w:color="auto" w:fill="auto"/>
            <w:noWrap/>
            <w:vAlign w:val="center"/>
            <w:hideMark/>
          </w:tcPr>
          <w:p w14:paraId="7C0AB4D7" w14:textId="77777777" w:rsidR="009F2718" w:rsidRPr="00547724" w:rsidRDefault="009F2718" w:rsidP="00A34745">
            <w:pPr>
              <w:pStyle w:val="TableText"/>
            </w:pPr>
            <w:r w:rsidRPr="00547724">
              <w:t>CIRL-A</w:t>
            </w:r>
          </w:p>
        </w:tc>
        <w:tc>
          <w:tcPr>
            <w:tcW w:w="1260" w:type="dxa"/>
            <w:tcBorders>
              <w:top w:val="nil"/>
              <w:left w:val="nil"/>
              <w:bottom w:val="single" w:sz="4" w:space="0" w:color="auto"/>
              <w:right w:val="single" w:sz="4" w:space="0" w:color="auto"/>
            </w:tcBorders>
            <w:shd w:val="clear" w:color="auto" w:fill="auto"/>
            <w:noWrap/>
            <w:vAlign w:val="center"/>
            <w:hideMark/>
          </w:tcPr>
          <w:p w14:paraId="41C88EAC"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46162BFC" w14:textId="77777777" w:rsidR="009F2718" w:rsidRPr="00547724" w:rsidRDefault="009F2718" w:rsidP="00A34745">
            <w:pPr>
              <w:pStyle w:val="TableText"/>
            </w:pPr>
            <w:r w:rsidRPr="00547724">
              <w:t>27.7975</w:t>
            </w:r>
          </w:p>
        </w:tc>
        <w:tc>
          <w:tcPr>
            <w:tcW w:w="1095" w:type="dxa"/>
            <w:tcBorders>
              <w:top w:val="nil"/>
              <w:left w:val="nil"/>
              <w:bottom w:val="single" w:sz="4" w:space="0" w:color="auto"/>
              <w:right w:val="single" w:sz="4" w:space="0" w:color="auto"/>
            </w:tcBorders>
            <w:shd w:val="clear" w:color="auto" w:fill="auto"/>
            <w:noWrap/>
            <w:vAlign w:val="center"/>
            <w:hideMark/>
          </w:tcPr>
          <w:p w14:paraId="5BA231AB" w14:textId="77777777" w:rsidR="009F2718" w:rsidRPr="00547724" w:rsidRDefault="009F2718" w:rsidP="00A34745">
            <w:pPr>
              <w:pStyle w:val="TableText"/>
            </w:pPr>
            <w:r w:rsidRPr="00547724">
              <w:t>-80.4496</w:t>
            </w:r>
          </w:p>
        </w:tc>
        <w:tc>
          <w:tcPr>
            <w:tcW w:w="1974" w:type="dxa"/>
            <w:tcBorders>
              <w:top w:val="nil"/>
              <w:left w:val="nil"/>
              <w:bottom w:val="single" w:sz="4" w:space="0" w:color="auto"/>
              <w:right w:val="single" w:sz="4" w:space="0" w:color="auto"/>
            </w:tcBorders>
            <w:shd w:val="clear" w:color="auto" w:fill="auto"/>
            <w:noWrap/>
            <w:vAlign w:val="center"/>
            <w:hideMark/>
          </w:tcPr>
          <w:p w14:paraId="78586621" w14:textId="77777777" w:rsidR="009F2718" w:rsidRPr="00547724" w:rsidRDefault="009F2718" w:rsidP="00A34745">
            <w:pPr>
              <w:pStyle w:val="TableText"/>
            </w:pPr>
            <w:r w:rsidRPr="00547724">
              <w:t>Lagoon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7252E73D" w14:textId="77777777" w:rsidR="009F2718" w:rsidRPr="00547724" w:rsidRDefault="009F2718" w:rsidP="00A34745">
            <w:pPr>
              <w:pStyle w:val="TableText"/>
            </w:pPr>
            <w:r w:rsidRPr="00547724">
              <w:t>Monthly</w:t>
            </w:r>
          </w:p>
        </w:tc>
      </w:tr>
      <w:tr w:rsidR="009F2718" w:rsidRPr="00241B24" w14:paraId="5A613643"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0820E293"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70A0E4C3" w14:textId="77777777" w:rsidR="009F2718" w:rsidRPr="00547724" w:rsidRDefault="009F2718" w:rsidP="00A34745">
            <w:pPr>
              <w:pStyle w:val="TableText"/>
            </w:pPr>
            <w:r w:rsidRPr="00547724">
              <w:t>IRLTPM</w:t>
            </w:r>
          </w:p>
        </w:tc>
        <w:tc>
          <w:tcPr>
            <w:tcW w:w="1308" w:type="dxa"/>
            <w:tcBorders>
              <w:top w:val="nil"/>
              <w:left w:val="nil"/>
              <w:bottom w:val="single" w:sz="4" w:space="0" w:color="auto"/>
              <w:right w:val="single" w:sz="4" w:space="0" w:color="auto"/>
            </w:tcBorders>
            <w:shd w:val="clear" w:color="auto" w:fill="auto"/>
            <w:noWrap/>
            <w:vAlign w:val="center"/>
            <w:hideMark/>
          </w:tcPr>
          <w:p w14:paraId="6774F1FE" w14:textId="77777777" w:rsidR="009F2718" w:rsidRPr="00547724" w:rsidRDefault="009F2718" w:rsidP="00A34745">
            <w:pPr>
              <w:pStyle w:val="TableText"/>
            </w:pPr>
            <w:r w:rsidRPr="00547724">
              <w:t>CIRL-A</w:t>
            </w:r>
          </w:p>
        </w:tc>
        <w:tc>
          <w:tcPr>
            <w:tcW w:w="1260" w:type="dxa"/>
            <w:tcBorders>
              <w:top w:val="nil"/>
              <w:left w:val="nil"/>
              <w:bottom w:val="single" w:sz="4" w:space="0" w:color="auto"/>
              <w:right w:val="single" w:sz="4" w:space="0" w:color="auto"/>
            </w:tcBorders>
            <w:shd w:val="clear" w:color="auto" w:fill="auto"/>
            <w:noWrap/>
            <w:vAlign w:val="center"/>
            <w:hideMark/>
          </w:tcPr>
          <w:p w14:paraId="0C747F82"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6C4C56B8" w14:textId="77777777" w:rsidR="009F2718" w:rsidRPr="00547724" w:rsidRDefault="009F2718" w:rsidP="00A34745">
            <w:pPr>
              <w:pStyle w:val="TableText"/>
            </w:pPr>
            <w:r w:rsidRPr="00547724">
              <w:t>28.0171</w:t>
            </w:r>
          </w:p>
        </w:tc>
        <w:tc>
          <w:tcPr>
            <w:tcW w:w="1095" w:type="dxa"/>
            <w:tcBorders>
              <w:top w:val="nil"/>
              <w:left w:val="nil"/>
              <w:bottom w:val="single" w:sz="4" w:space="0" w:color="auto"/>
              <w:right w:val="single" w:sz="4" w:space="0" w:color="auto"/>
            </w:tcBorders>
            <w:shd w:val="clear" w:color="auto" w:fill="auto"/>
            <w:noWrap/>
            <w:vAlign w:val="center"/>
            <w:hideMark/>
          </w:tcPr>
          <w:p w14:paraId="47A7CF66" w14:textId="77777777" w:rsidR="009F2718" w:rsidRPr="00547724" w:rsidRDefault="009F2718" w:rsidP="00A34745">
            <w:pPr>
              <w:pStyle w:val="TableText"/>
            </w:pPr>
            <w:r w:rsidRPr="00547724">
              <w:t>-80.5959</w:t>
            </w:r>
          </w:p>
        </w:tc>
        <w:tc>
          <w:tcPr>
            <w:tcW w:w="1974" w:type="dxa"/>
            <w:tcBorders>
              <w:top w:val="nil"/>
              <w:left w:val="nil"/>
              <w:bottom w:val="single" w:sz="4" w:space="0" w:color="auto"/>
              <w:right w:val="single" w:sz="4" w:space="0" w:color="auto"/>
            </w:tcBorders>
            <w:shd w:val="clear" w:color="auto" w:fill="auto"/>
            <w:noWrap/>
            <w:vAlign w:val="center"/>
            <w:hideMark/>
          </w:tcPr>
          <w:p w14:paraId="0BCC4DF4" w14:textId="77777777" w:rsidR="009F2718" w:rsidRPr="00547724" w:rsidRDefault="009F2718" w:rsidP="00A34745">
            <w:pPr>
              <w:pStyle w:val="TableText"/>
            </w:pPr>
            <w:r w:rsidRPr="00547724">
              <w:t>Tributary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37D75193" w14:textId="77777777" w:rsidR="009F2718" w:rsidRPr="00547724" w:rsidRDefault="009F2718" w:rsidP="00A34745">
            <w:pPr>
              <w:pStyle w:val="TableText"/>
            </w:pPr>
            <w:r w:rsidRPr="00547724">
              <w:t>Monthly</w:t>
            </w:r>
          </w:p>
        </w:tc>
      </w:tr>
      <w:tr w:rsidR="009F2718" w:rsidRPr="00241B24" w14:paraId="115FCB1E"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5E6B9B94"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613C648A" w14:textId="77777777" w:rsidR="009F2718" w:rsidRPr="00547724" w:rsidRDefault="009F2718" w:rsidP="00A34745">
            <w:pPr>
              <w:pStyle w:val="TableText"/>
            </w:pPr>
            <w:r w:rsidRPr="00547724">
              <w:t>IRLTUS</w:t>
            </w:r>
          </w:p>
        </w:tc>
        <w:tc>
          <w:tcPr>
            <w:tcW w:w="1308" w:type="dxa"/>
            <w:tcBorders>
              <w:top w:val="nil"/>
              <w:left w:val="nil"/>
              <w:bottom w:val="single" w:sz="4" w:space="0" w:color="auto"/>
              <w:right w:val="single" w:sz="4" w:space="0" w:color="auto"/>
            </w:tcBorders>
            <w:shd w:val="clear" w:color="auto" w:fill="auto"/>
            <w:noWrap/>
            <w:vAlign w:val="center"/>
            <w:hideMark/>
          </w:tcPr>
          <w:p w14:paraId="64E9F1ED" w14:textId="77777777" w:rsidR="009F2718" w:rsidRPr="00547724" w:rsidRDefault="009F2718" w:rsidP="00A34745">
            <w:pPr>
              <w:pStyle w:val="TableText"/>
            </w:pPr>
            <w:r w:rsidRPr="00547724">
              <w:t>CIRL-A</w:t>
            </w:r>
          </w:p>
        </w:tc>
        <w:tc>
          <w:tcPr>
            <w:tcW w:w="1260" w:type="dxa"/>
            <w:tcBorders>
              <w:top w:val="nil"/>
              <w:left w:val="nil"/>
              <w:bottom w:val="single" w:sz="4" w:space="0" w:color="auto"/>
              <w:right w:val="single" w:sz="4" w:space="0" w:color="auto"/>
            </w:tcBorders>
            <w:shd w:val="clear" w:color="auto" w:fill="auto"/>
            <w:noWrap/>
            <w:vAlign w:val="center"/>
            <w:hideMark/>
          </w:tcPr>
          <w:p w14:paraId="7DF2EB3C"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6B374A57" w14:textId="77777777" w:rsidR="009F2718" w:rsidRPr="00547724" w:rsidRDefault="009F2718" w:rsidP="00A34745">
            <w:pPr>
              <w:pStyle w:val="TableText"/>
            </w:pPr>
            <w:r w:rsidRPr="00547724">
              <w:t>28.0334</w:t>
            </w:r>
          </w:p>
        </w:tc>
        <w:tc>
          <w:tcPr>
            <w:tcW w:w="1095" w:type="dxa"/>
            <w:tcBorders>
              <w:top w:val="nil"/>
              <w:left w:val="nil"/>
              <w:bottom w:val="single" w:sz="4" w:space="0" w:color="auto"/>
              <w:right w:val="single" w:sz="4" w:space="0" w:color="auto"/>
            </w:tcBorders>
            <w:shd w:val="clear" w:color="auto" w:fill="auto"/>
            <w:noWrap/>
            <w:vAlign w:val="center"/>
            <w:hideMark/>
          </w:tcPr>
          <w:p w14:paraId="432BDB06" w14:textId="77777777" w:rsidR="009F2718" w:rsidRPr="00547724" w:rsidRDefault="009F2718" w:rsidP="00A34745">
            <w:pPr>
              <w:pStyle w:val="TableText"/>
            </w:pPr>
            <w:r w:rsidRPr="00547724">
              <w:t>-80.5797</w:t>
            </w:r>
          </w:p>
        </w:tc>
        <w:tc>
          <w:tcPr>
            <w:tcW w:w="1974" w:type="dxa"/>
            <w:tcBorders>
              <w:top w:val="nil"/>
              <w:left w:val="nil"/>
              <w:bottom w:val="single" w:sz="4" w:space="0" w:color="auto"/>
              <w:right w:val="single" w:sz="4" w:space="0" w:color="auto"/>
            </w:tcBorders>
            <w:shd w:val="clear" w:color="auto" w:fill="auto"/>
            <w:noWrap/>
            <w:vAlign w:val="center"/>
            <w:hideMark/>
          </w:tcPr>
          <w:p w14:paraId="047E52EB" w14:textId="77777777" w:rsidR="009F2718" w:rsidRPr="00547724" w:rsidRDefault="009F2718" w:rsidP="00A34745">
            <w:pPr>
              <w:pStyle w:val="TableText"/>
            </w:pPr>
            <w:r w:rsidRPr="00547724">
              <w:t>Tributary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7D3FBDC3" w14:textId="77777777" w:rsidR="009F2718" w:rsidRPr="00547724" w:rsidRDefault="009F2718" w:rsidP="00A34745">
            <w:pPr>
              <w:pStyle w:val="TableText"/>
            </w:pPr>
            <w:r w:rsidRPr="00547724">
              <w:t>Monthly</w:t>
            </w:r>
          </w:p>
        </w:tc>
      </w:tr>
      <w:tr w:rsidR="009F2718" w:rsidRPr="00241B24" w14:paraId="0581B85F"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22FFF952"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510C73D6" w14:textId="77777777" w:rsidR="009F2718" w:rsidRPr="00547724" w:rsidRDefault="009F2718" w:rsidP="00A34745">
            <w:pPr>
              <w:pStyle w:val="TableText"/>
            </w:pPr>
            <w:r w:rsidRPr="00547724">
              <w:t>IRLUPGC</w:t>
            </w:r>
          </w:p>
        </w:tc>
        <w:tc>
          <w:tcPr>
            <w:tcW w:w="1308" w:type="dxa"/>
            <w:tcBorders>
              <w:top w:val="nil"/>
              <w:left w:val="nil"/>
              <w:bottom w:val="single" w:sz="4" w:space="0" w:color="auto"/>
              <w:right w:val="single" w:sz="4" w:space="0" w:color="auto"/>
            </w:tcBorders>
            <w:shd w:val="clear" w:color="auto" w:fill="auto"/>
            <w:noWrap/>
            <w:vAlign w:val="center"/>
            <w:hideMark/>
          </w:tcPr>
          <w:p w14:paraId="65C4C9A8" w14:textId="77777777" w:rsidR="009F2718" w:rsidRPr="00547724" w:rsidRDefault="009F2718" w:rsidP="00A34745">
            <w:pPr>
              <w:pStyle w:val="TableText"/>
            </w:pPr>
            <w:r w:rsidRPr="00547724">
              <w:t>CIRL-A</w:t>
            </w:r>
          </w:p>
        </w:tc>
        <w:tc>
          <w:tcPr>
            <w:tcW w:w="1260" w:type="dxa"/>
            <w:tcBorders>
              <w:top w:val="nil"/>
              <w:left w:val="nil"/>
              <w:bottom w:val="single" w:sz="4" w:space="0" w:color="auto"/>
              <w:right w:val="single" w:sz="4" w:space="0" w:color="auto"/>
            </w:tcBorders>
            <w:shd w:val="clear" w:color="auto" w:fill="auto"/>
            <w:noWrap/>
            <w:vAlign w:val="center"/>
            <w:hideMark/>
          </w:tcPr>
          <w:p w14:paraId="497927F8"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47FF2B30" w14:textId="77777777" w:rsidR="009F2718" w:rsidRPr="00547724" w:rsidRDefault="009F2718" w:rsidP="00A34745">
            <w:pPr>
              <w:pStyle w:val="TableText"/>
            </w:pPr>
            <w:r w:rsidRPr="00547724">
              <w:t>27.9650</w:t>
            </w:r>
          </w:p>
        </w:tc>
        <w:tc>
          <w:tcPr>
            <w:tcW w:w="1095" w:type="dxa"/>
            <w:tcBorders>
              <w:top w:val="nil"/>
              <w:left w:val="nil"/>
              <w:bottom w:val="single" w:sz="4" w:space="0" w:color="auto"/>
              <w:right w:val="single" w:sz="4" w:space="0" w:color="auto"/>
            </w:tcBorders>
            <w:shd w:val="clear" w:color="auto" w:fill="auto"/>
            <w:noWrap/>
            <w:vAlign w:val="center"/>
            <w:hideMark/>
          </w:tcPr>
          <w:p w14:paraId="23289EF7" w14:textId="77777777" w:rsidR="009F2718" w:rsidRPr="00547724" w:rsidRDefault="009F2718" w:rsidP="00A34745">
            <w:pPr>
              <w:pStyle w:val="TableText"/>
            </w:pPr>
            <w:r w:rsidRPr="00547724">
              <w:t>-80.5681</w:t>
            </w:r>
          </w:p>
        </w:tc>
        <w:tc>
          <w:tcPr>
            <w:tcW w:w="1974" w:type="dxa"/>
            <w:tcBorders>
              <w:top w:val="nil"/>
              <w:left w:val="nil"/>
              <w:bottom w:val="single" w:sz="4" w:space="0" w:color="auto"/>
              <w:right w:val="single" w:sz="4" w:space="0" w:color="auto"/>
            </w:tcBorders>
            <w:shd w:val="clear" w:color="auto" w:fill="auto"/>
            <w:noWrap/>
            <w:vAlign w:val="center"/>
            <w:hideMark/>
          </w:tcPr>
          <w:p w14:paraId="68672AFE" w14:textId="77777777" w:rsidR="009F2718" w:rsidRPr="00547724" w:rsidRDefault="009F2718" w:rsidP="00A34745">
            <w:pPr>
              <w:pStyle w:val="TableText"/>
            </w:pPr>
            <w:r w:rsidRPr="00547724">
              <w:t>Tributary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58E93421" w14:textId="77777777" w:rsidR="009F2718" w:rsidRPr="00547724" w:rsidRDefault="009F2718" w:rsidP="00A34745">
            <w:pPr>
              <w:pStyle w:val="TableText"/>
            </w:pPr>
            <w:r w:rsidRPr="00547724">
              <w:t>Monthly</w:t>
            </w:r>
          </w:p>
        </w:tc>
      </w:tr>
      <w:tr w:rsidR="009F2718" w:rsidRPr="00241B24" w14:paraId="77D41D63"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5C8ADAF1" w14:textId="77777777" w:rsidR="009F2718" w:rsidRPr="00A34745" w:rsidRDefault="009F2718" w:rsidP="00A34745">
            <w:pPr>
              <w:pStyle w:val="TableText"/>
              <w:rPr>
                <w:b/>
                <w:bCs/>
              </w:rPr>
            </w:pPr>
            <w:r w:rsidRPr="00A34745">
              <w:rPr>
                <w:b/>
                <w:bCs/>
              </w:rPr>
              <w:t>USGS</w:t>
            </w:r>
          </w:p>
        </w:tc>
        <w:tc>
          <w:tcPr>
            <w:tcW w:w="1394" w:type="dxa"/>
            <w:tcBorders>
              <w:top w:val="nil"/>
              <w:left w:val="nil"/>
              <w:bottom w:val="single" w:sz="4" w:space="0" w:color="auto"/>
              <w:right w:val="single" w:sz="4" w:space="0" w:color="auto"/>
            </w:tcBorders>
            <w:shd w:val="clear" w:color="auto" w:fill="auto"/>
            <w:noWrap/>
            <w:vAlign w:val="center"/>
            <w:hideMark/>
          </w:tcPr>
          <w:p w14:paraId="55FE45DD" w14:textId="77777777" w:rsidR="009F2718" w:rsidRPr="00547724" w:rsidRDefault="009F2718" w:rsidP="00A34745">
            <w:pPr>
              <w:pStyle w:val="TableText"/>
            </w:pPr>
            <w:r w:rsidRPr="00547724">
              <w:t>02249500</w:t>
            </w:r>
          </w:p>
        </w:tc>
        <w:tc>
          <w:tcPr>
            <w:tcW w:w="1308" w:type="dxa"/>
            <w:tcBorders>
              <w:top w:val="nil"/>
              <w:left w:val="nil"/>
              <w:bottom w:val="single" w:sz="4" w:space="0" w:color="auto"/>
              <w:right w:val="single" w:sz="4" w:space="0" w:color="auto"/>
            </w:tcBorders>
            <w:shd w:val="clear" w:color="auto" w:fill="auto"/>
            <w:noWrap/>
            <w:vAlign w:val="center"/>
            <w:hideMark/>
          </w:tcPr>
          <w:p w14:paraId="16CB01DC" w14:textId="77777777" w:rsidR="009F2718" w:rsidRPr="00547724" w:rsidRDefault="009F2718" w:rsidP="00A34745">
            <w:pPr>
              <w:pStyle w:val="TableText"/>
            </w:pPr>
            <w:r w:rsidRPr="00547724">
              <w:t>CIRL-A</w:t>
            </w:r>
          </w:p>
        </w:tc>
        <w:tc>
          <w:tcPr>
            <w:tcW w:w="1260" w:type="dxa"/>
            <w:tcBorders>
              <w:top w:val="nil"/>
              <w:left w:val="nil"/>
              <w:bottom w:val="single" w:sz="4" w:space="0" w:color="auto"/>
              <w:right w:val="single" w:sz="4" w:space="0" w:color="auto"/>
            </w:tcBorders>
            <w:shd w:val="clear" w:color="auto" w:fill="auto"/>
            <w:noWrap/>
            <w:vAlign w:val="center"/>
            <w:hideMark/>
          </w:tcPr>
          <w:p w14:paraId="05130ED8"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472D379B" w14:textId="77777777" w:rsidR="009F2718" w:rsidRPr="00547724" w:rsidRDefault="009F2718" w:rsidP="00A34745">
            <w:pPr>
              <w:pStyle w:val="TableText"/>
            </w:pPr>
            <w:r w:rsidRPr="00547724">
              <w:t>28.0792</w:t>
            </w:r>
          </w:p>
        </w:tc>
        <w:tc>
          <w:tcPr>
            <w:tcW w:w="1095" w:type="dxa"/>
            <w:tcBorders>
              <w:top w:val="nil"/>
              <w:left w:val="nil"/>
              <w:bottom w:val="single" w:sz="4" w:space="0" w:color="auto"/>
              <w:right w:val="single" w:sz="4" w:space="0" w:color="auto"/>
            </w:tcBorders>
            <w:shd w:val="clear" w:color="auto" w:fill="auto"/>
            <w:noWrap/>
            <w:vAlign w:val="center"/>
            <w:hideMark/>
          </w:tcPr>
          <w:p w14:paraId="2CBB058F" w14:textId="77777777" w:rsidR="009F2718" w:rsidRPr="00547724" w:rsidRDefault="009F2718" w:rsidP="00A34745">
            <w:pPr>
              <w:pStyle w:val="TableText"/>
            </w:pPr>
            <w:r w:rsidRPr="00547724">
              <w:t>-80.6297</w:t>
            </w:r>
          </w:p>
        </w:tc>
        <w:tc>
          <w:tcPr>
            <w:tcW w:w="1974" w:type="dxa"/>
            <w:tcBorders>
              <w:top w:val="nil"/>
              <w:left w:val="nil"/>
              <w:bottom w:val="single" w:sz="4" w:space="0" w:color="auto"/>
              <w:right w:val="single" w:sz="4" w:space="0" w:color="auto"/>
            </w:tcBorders>
            <w:shd w:val="clear" w:color="auto" w:fill="auto"/>
            <w:noWrap/>
            <w:vAlign w:val="center"/>
            <w:hideMark/>
          </w:tcPr>
          <w:p w14:paraId="1DD10708" w14:textId="77777777" w:rsidR="009F2718" w:rsidRPr="00547724" w:rsidRDefault="009F2718" w:rsidP="00A34745">
            <w:pPr>
              <w:pStyle w:val="TableText"/>
            </w:pPr>
            <w:r w:rsidRPr="00547724">
              <w:t>Flow</w:t>
            </w:r>
          </w:p>
        </w:tc>
        <w:tc>
          <w:tcPr>
            <w:tcW w:w="1316" w:type="dxa"/>
            <w:tcBorders>
              <w:top w:val="nil"/>
              <w:left w:val="nil"/>
              <w:bottom w:val="single" w:sz="4" w:space="0" w:color="auto"/>
              <w:right w:val="single" w:sz="4" w:space="0" w:color="auto"/>
            </w:tcBorders>
            <w:shd w:val="clear" w:color="auto" w:fill="auto"/>
            <w:noWrap/>
            <w:vAlign w:val="center"/>
            <w:hideMark/>
          </w:tcPr>
          <w:p w14:paraId="77078DB4" w14:textId="77777777" w:rsidR="009F2718" w:rsidRPr="00547724" w:rsidRDefault="009F2718" w:rsidP="00A34745">
            <w:pPr>
              <w:pStyle w:val="TableText"/>
            </w:pPr>
            <w:r w:rsidRPr="00547724">
              <w:t>Continuous</w:t>
            </w:r>
          </w:p>
        </w:tc>
      </w:tr>
      <w:tr w:rsidR="009F2718" w:rsidRPr="00241B24" w14:paraId="4C61EB47"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1F78477E" w14:textId="77777777" w:rsidR="009F2718" w:rsidRPr="00A34745" w:rsidRDefault="009F2718" w:rsidP="00A34745">
            <w:pPr>
              <w:pStyle w:val="TableText"/>
              <w:rPr>
                <w:b/>
                <w:bCs/>
              </w:rPr>
            </w:pPr>
            <w:r w:rsidRPr="00A34745">
              <w:rPr>
                <w:b/>
                <w:bCs/>
              </w:rPr>
              <w:t>USGS</w:t>
            </w:r>
          </w:p>
        </w:tc>
        <w:tc>
          <w:tcPr>
            <w:tcW w:w="1394" w:type="dxa"/>
            <w:tcBorders>
              <w:top w:val="nil"/>
              <w:left w:val="nil"/>
              <w:bottom w:val="single" w:sz="4" w:space="0" w:color="auto"/>
              <w:right w:val="single" w:sz="4" w:space="0" w:color="auto"/>
            </w:tcBorders>
            <w:shd w:val="clear" w:color="auto" w:fill="auto"/>
            <w:noWrap/>
            <w:vAlign w:val="center"/>
            <w:hideMark/>
          </w:tcPr>
          <w:p w14:paraId="645B6F3C" w14:textId="77777777" w:rsidR="009F2718" w:rsidRPr="00547724" w:rsidRDefault="009F2718" w:rsidP="00A34745">
            <w:pPr>
              <w:pStyle w:val="TableText"/>
            </w:pPr>
            <w:r w:rsidRPr="00547724">
              <w:t>02250030</w:t>
            </w:r>
          </w:p>
        </w:tc>
        <w:tc>
          <w:tcPr>
            <w:tcW w:w="1308" w:type="dxa"/>
            <w:tcBorders>
              <w:top w:val="nil"/>
              <w:left w:val="nil"/>
              <w:bottom w:val="single" w:sz="4" w:space="0" w:color="auto"/>
              <w:right w:val="single" w:sz="4" w:space="0" w:color="auto"/>
            </w:tcBorders>
            <w:shd w:val="clear" w:color="auto" w:fill="auto"/>
            <w:noWrap/>
            <w:vAlign w:val="center"/>
            <w:hideMark/>
          </w:tcPr>
          <w:p w14:paraId="22C72F0F" w14:textId="77777777" w:rsidR="009F2718" w:rsidRPr="00547724" w:rsidRDefault="009F2718" w:rsidP="00A34745">
            <w:pPr>
              <w:pStyle w:val="TableText"/>
            </w:pPr>
            <w:r w:rsidRPr="00547724">
              <w:t>CIRL-A</w:t>
            </w:r>
          </w:p>
        </w:tc>
        <w:tc>
          <w:tcPr>
            <w:tcW w:w="1260" w:type="dxa"/>
            <w:tcBorders>
              <w:top w:val="nil"/>
              <w:left w:val="nil"/>
              <w:bottom w:val="single" w:sz="4" w:space="0" w:color="auto"/>
              <w:right w:val="single" w:sz="4" w:space="0" w:color="auto"/>
            </w:tcBorders>
            <w:shd w:val="clear" w:color="auto" w:fill="auto"/>
            <w:noWrap/>
            <w:vAlign w:val="center"/>
            <w:hideMark/>
          </w:tcPr>
          <w:p w14:paraId="4E651942"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1786C568" w14:textId="77777777" w:rsidR="009F2718" w:rsidRPr="00547724" w:rsidRDefault="009F2718" w:rsidP="00A34745">
            <w:pPr>
              <w:pStyle w:val="TableText"/>
            </w:pPr>
            <w:r w:rsidRPr="00547724">
              <w:t>28.0170</w:t>
            </w:r>
          </w:p>
        </w:tc>
        <w:tc>
          <w:tcPr>
            <w:tcW w:w="1095" w:type="dxa"/>
            <w:tcBorders>
              <w:top w:val="nil"/>
              <w:left w:val="nil"/>
              <w:bottom w:val="single" w:sz="4" w:space="0" w:color="auto"/>
              <w:right w:val="single" w:sz="4" w:space="0" w:color="auto"/>
            </w:tcBorders>
            <w:shd w:val="clear" w:color="auto" w:fill="auto"/>
            <w:noWrap/>
            <w:vAlign w:val="center"/>
            <w:hideMark/>
          </w:tcPr>
          <w:p w14:paraId="284FE4C0" w14:textId="77777777" w:rsidR="009F2718" w:rsidRPr="00547724" w:rsidRDefault="009F2718" w:rsidP="00A34745">
            <w:pPr>
              <w:pStyle w:val="TableText"/>
            </w:pPr>
            <w:r w:rsidRPr="00547724">
              <w:t>-80.5959</w:t>
            </w:r>
          </w:p>
        </w:tc>
        <w:tc>
          <w:tcPr>
            <w:tcW w:w="1974" w:type="dxa"/>
            <w:tcBorders>
              <w:top w:val="nil"/>
              <w:left w:val="nil"/>
              <w:bottom w:val="single" w:sz="4" w:space="0" w:color="auto"/>
              <w:right w:val="single" w:sz="4" w:space="0" w:color="auto"/>
            </w:tcBorders>
            <w:shd w:val="clear" w:color="auto" w:fill="auto"/>
            <w:noWrap/>
            <w:vAlign w:val="center"/>
            <w:hideMark/>
          </w:tcPr>
          <w:p w14:paraId="1C07558C" w14:textId="77777777" w:rsidR="009F2718" w:rsidRPr="00547724" w:rsidRDefault="009F2718" w:rsidP="00A34745">
            <w:pPr>
              <w:pStyle w:val="TableText"/>
            </w:pPr>
            <w:r w:rsidRPr="00547724">
              <w:t>Flow</w:t>
            </w:r>
          </w:p>
        </w:tc>
        <w:tc>
          <w:tcPr>
            <w:tcW w:w="1316" w:type="dxa"/>
            <w:tcBorders>
              <w:top w:val="nil"/>
              <w:left w:val="nil"/>
              <w:bottom w:val="single" w:sz="4" w:space="0" w:color="auto"/>
              <w:right w:val="single" w:sz="4" w:space="0" w:color="auto"/>
            </w:tcBorders>
            <w:shd w:val="clear" w:color="auto" w:fill="auto"/>
            <w:noWrap/>
            <w:vAlign w:val="center"/>
            <w:hideMark/>
          </w:tcPr>
          <w:p w14:paraId="60698D63" w14:textId="77777777" w:rsidR="009F2718" w:rsidRPr="00547724" w:rsidRDefault="009F2718" w:rsidP="00A34745">
            <w:pPr>
              <w:pStyle w:val="TableText"/>
            </w:pPr>
            <w:r w:rsidRPr="00547724">
              <w:t>Continuous</w:t>
            </w:r>
          </w:p>
        </w:tc>
      </w:tr>
      <w:tr w:rsidR="009F2718" w:rsidRPr="00241B24" w14:paraId="34D6ACF4"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638BD43D" w14:textId="3E4863EE" w:rsidR="009F2718" w:rsidRPr="00A34745" w:rsidRDefault="009F2718" w:rsidP="00A34745">
            <w:pPr>
              <w:pStyle w:val="TableText"/>
              <w:rPr>
                <w:b/>
                <w:bCs/>
              </w:rPr>
            </w:pPr>
            <w:r w:rsidRPr="00A34745">
              <w:rPr>
                <w:b/>
                <w:bCs/>
              </w:rPr>
              <w:t>IRFWCD</w:t>
            </w:r>
          </w:p>
        </w:tc>
        <w:tc>
          <w:tcPr>
            <w:tcW w:w="1394" w:type="dxa"/>
            <w:tcBorders>
              <w:top w:val="nil"/>
              <w:left w:val="nil"/>
              <w:bottom w:val="single" w:sz="4" w:space="0" w:color="auto"/>
              <w:right w:val="single" w:sz="4" w:space="0" w:color="auto"/>
            </w:tcBorders>
            <w:shd w:val="clear" w:color="auto" w:fill="auto"/>
            <w:noWrap/>
            <w:vAlign w:val="center"/>
            <w:hideMark/>
          </w:tcPr>
          <w:p w14:paraId="065A1303" w14:textId="77777777" w:rsidR="009F2718" w:rsidRPr="00547724" w:rsidRDefault="009F2718" w:rsidP="00A34745">
            <w:pPr>
              <w:pStyle w:val="TableText"/>
            </w:pPr>
            <w:r w:rsidRPr="00547724">
              <w:t>IRF-1</w:t>
            </w:r>
          </w:p>
        </w:tc>
        <w:tc>
          <w:tcPr>
            <w:tcW w:w="1308" w:type="dxa"/>
            <w:tcBorders>
              <w:top w:val="nil"/>
              <w:left w:val="nil"/>
              <w:bottom w:val="single" w:sz="4" w:space="0" w:color="auto"/>
              <w:right w:val="single" w:sz="4" w:space="0" w:color="auto"/>
            </w:tcBorders>
            <w:shd w:val="clear" w:color="auto" w:fill="auto"/>
            <w:noWrap/>
            <w:vAlign w:val="center"/>
            <w:hideMark/>
          </w:tcPr>
          <w:p w14:paraId="48980E51" w14:textId="77777777" w:rsidR="009F2718" w:rsidRPr="00547724" w:rsidRDefault="009F2718" w:rsidP="00A34745">
            <w:pPr>
              <w:pStyle w:val="TableText"/>
            </w:pPr>
            <w:r w:rsidRPr="00547724">
              <w:t>CIRL-B</w:t>
            </w:r>
          </w:p>
        </w:tc>
        <w:tc>
          <w:tcPr>
            <w:tcW w:w="1260" w:type="dxa"/>
            <w:tcBorders>
              <w:top w:val="nil"/>
              <w:left w:val="nil"/>
              <w:bottom w:val="single" w:sz="4" w:space="0" w:color="auto"/>
              <w:right w:val="single" w:sz="4" w:space="0" w:color="auto"/>
            </w:tcBorders>
            <w:shd w:val="clear" w:color="auto" w:fill="auto"/>
            <w:noWrap/>
            <w:vAlign w:val="center"/>
            <w:hideMark/>
          </w:tcPr>
          <w:p w14:paraId="0C6A040F"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5A2A63A0" w14:textId="77777777" w:rsidR="009F2718" w:rsidRPr="00547724" w:rsidRDefault="009F2718" w:rsidP="00A34745">
            <w:pPr>
              <w:pStyle w:val="TableText"/>
            </w:pPr>
            <w:r w:rsidRPr="00547724">
              <w:t>27.6397</w:t>
            </w:r>
          </w:p>
        </w:tc>
        <w:tc>
          <w:tcPr>
            <w:tcW w:w="1095" w:type="dxa"/>
            <w:tcBorders>
              <w:top w:val="nil"/>
              <w:left w:val="nil"/>
              <w:bottom w:val="single" w:sz="4" w:space="0" w:color="auto"/>
              <w:right w:val="single" w:sz="4" w:space="0" w:color="auto"/>
            </w:tcBorders>
            <w:shd w:val="clear" w:color="auto" w:fill="auto"/>
            <w:noWrap/>
            <w:vAlign w:val="center"/>
            <w:hideMark/>
          </w:tcPr>
          <w:p w14:paraId="273CE976" w14:textId="77777777" w:rsidR="009F2718" w:rsidRPr="00547724" w:rsidRDefault="009F2718" w:rsidP="00A34745">
            <w:pPr>
              <w:pStyle w:val="TableText"/>
            </w:pPr>
            <w:r w:rsidRPr="00547724">
              <w:t>-80.4294</w:t>
            </w:r>
          </w:p>
        </w:tc>
        <w:tc>
          <w:tcPr>
            <w:tcW w:w="1974" w:type="dxa"/>
            <w:tcBorders>
              <w:top w:val="nil"/>
              <w:left w:val="nil"/>
              <w:bottom w:val="single" w:sz="4" w:space="0" w:color="auto"/>
              <w:right w:val="single" w:sz="4" w:space="0" w:color="auto"/>
            </w:tcBorders>
            <w:shd w:val="clear" w:color="auto" w:fill="auto"/>
            <w:noWrap/>
            <w:vAlign w:val="center"/>
            <w:hideMark/>
          </w:tcPr>
          <w:p w14:paraId="66D522C4" w14:textId="77777777" w:rsidR="009F2718" w:rsidRPr="00547724" w:rsidRDefault="009F2718" w:rsidP="00A34745">
            <w:pPr>
              <w:pStyle w:val="TableText"/>
            </w:pPr>
            <w:r w:rsidRPr="00547724">
              <w:t>Tributary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19A39D4F" w14:textId="77777777" w:rsidR="009F2718" w:rsidRPr="00547724" w:rsidRDefault="009F2718" w:rsidP="00A34745">
            <w:pPr>
              <w:pStyle w:val="TableText"/>
            </w:pPr>
            <w:r w:rsidRPr="00547724">
              <w:t>Quarterly</w:t>
            </w:r>
          </w:p>
        </w:tc>
      </w:tr>
      <w:tr w:rsidR="009F2718" w:rsidRPr="00241B24" w14:paraId="4B50AD30"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2AB5CA88" w14:textId="38E82E63" w:rsidR="009F2718" w:rsidRPr="00A34745" w:rsidRDefault="009F2718" w:rsidP="00A34745">
            <w:pPr>
              <w:pStyle w:val="TableText"/>
              <w:rPr>
                <w:b/>
                <w:bCs/>
              </w:rPr>
            </w:pPr>
            <w:r w:rsidRPr="00A34745">
              <w:rPr>
                <w:b/>
                <w:bCs/>
              </w:rPr>
              <w:t>IRFWCD</w:t>
            </w:r>
          </w:p>
        </w:tc>
        <w:tc>
          <w:tcPr>
            <w:tcW w:w="1394" w:type="dxa"/>
            <w:tcBorders>
              <w:top w:val="nil"/>
              <w:left w:val="nil"/>
              <w:bottom w:val="single" w:sz="4" w:space="0" w:color="auto"/>
              <w:right w:val="single" w:sz="4" w:space="0" w:color="auto"/>
            </w:tcBorders>
            <w:shd w:val="clear" w:color="auto" w:fill="auto"/>
            <w:noWrap/>
            <w:vAlign w:val="center"/>
            <w:hideMark/>
          </w:tcPr>
          <w:p w14:paraId="1B279E99" w14:textId="77777777" w:rsidR="009F2718" w:rsidRPr="00547724" w:rsidRDefault="009F2718" w:rsidP="00A34745">
            <w:pPr>
              <w:pStyle w:val="TableText"/>
            </w:pPr>
            <w:r w:rsidRPr="00547724">
              <w:t>IRF-2</w:t>
            </w:r>
          </w:p>
        </w:tc>
        <w:tc>
          <w:tcPr>
            <w:tcW w:w="1308" w:type="dxa"/>
            <w:tcBorders>
              <w:top w:val="nil"/>
              <w:left w:val="nil"/>
              <w:bottom w:val="single" w:sz="4" w:space="0" w:color="auto"/>
              <w:right w:val="single" w:sz="4" w:space="0" w:color="auto"/>
            </w:tcBorders>
            <w:shd w:val="clear" w:color="auto" w:fill="auto"/>
            <w:noWrap/>
            <w:vAlign w:val="center"/>
            <w:hideMark/>
          </w:tcPr>
          <w:p w14:paraId="59FC093B" w14:textId="77777777" w:rsidR="009F2718" w:rsidRPr="00547724" w:rsidRDefault="009F2718" w:rsidP="00A34745">
            <w:pPr>
              <w:pStyle w:val="TableText"/>
            </w:pPr>
            <w:r w:rsidRPr="00547724">
              <w:t>CIRL-B</w:t>
            </w:r>
          </w:p>
        </w:tc>
        <w:tc>
          <w:tcPr>
            <w:tcW w:w="1260" w:type="dxa"/>
            <w:tcBorders>
              <w:top w:val="nil"/>
              <w:left w:val="nil"/>
              <w:bottom w:val="single" w:sz="4" w:space="0" w:color="auto"/>
              <w:right w:val="single" w:sz="4" w:space="0" w:color="auto"/>
            </w:tcBorders>
            <w:shd w:val="clear" w:color="auto" w:fill="auto"/>
            <w:noWrap/>
            <w:vAlign w:val="center"/>
            <w:hideMark/>
          </w:tcPr>
          <w:p w14:paraId="34FAF85F"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1B17297C" w14:textId="77777777" w:rsidR="009F2718" w:rsidRPr="00547724" w:rsidRDefault="009F2718" w:rsidP="00A34745">
            <w:pPr>
              <w:pStyle w:val="TableText"/>
            </w:pPr>
            <w:r w:rsidRPr="00547724">
              <w:t>27.6935</w:t>
            </w:r>
          </w:p>
        </w:tc>
        <w:tc>
          <w:tcPr>
            <w:tcW w:w="1095" w:type="dxa"/>
            <w:tcBorders>
              <w:top w:val="nil"/>
              <w:left w:val="nil"/>
              <w:bottom w:val="single" w:sz="4" w:space="0" w:color="auto"/>
              <w:right w:val="single" w:sz="4" w:space="0" w:color="auto"/>
            </w:tcBorders>
            <w:shd w:val="clear" w:color="auto" w:fill="auto"/>
            <w:noWrap/>
            <w:vAlign w:val="center"/>
            <w:hideMark/>
          </w:tcPr>
          <w:p w14:paraId="629F2CC6" w14:textId="77777777" w:rsidR="009F2718" w:rsidRPr="00547724" w:rsidRDefault="009F2718" w:rsidP="00A34745">
            <w:pPr>
              <w:pStyle w:val="TableText"/>
            </w:pPr>
            <w:r w:rsidRPr="00547724">
              <w:t>-80.4453</w:t>
            </w:r>
          </w:p>
        </w:tc>
        <w:tc>
          <w:tcPr>
            <w:tcW w:w="1974" w:type="dxa"/>
            <w:tcBorders>
              <w:top w:val="nil"/>
              <w:left w:val="nil"/>
              <w:bottom w:val="single" w:sz="4" w:space="0" w:color="auto"/>
              <w:right w:val="single" w:sz="4" w:space="0" w:color="auto"/>
            </w:tcBorders>
            <w:shd w:val="clear" w:color="auto" w:fill="auto"/>
            <w:noWrap/>
            <w:vAlign w:val="center"/>
            <w:hideMark/>
          </w:tcPr>
          <w:p w14:paraId="0F8580A6" w14:textId="77777777" w:rsidR="009F2718" w:rsidRPr="00547724" w:rsidRDefault="009F2718" w:rsidP="00A34745">
            <w:pPr>
              <w:pStyle w:val="TableText"/>
            </w:pPr>
            <w:r w:rsidRPr="00547724">
              <w:t>Tributary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0FA5162E" w14:textId="77777777" w:rsidR="009F2718" w:rsidRPr="00547724" w:rsidRDefault="009F2718" w:rsidP="00A34745">
            <w:pPr>
              <w:pStyle w:val="TableText"/>
            </w:pPr>
            <w:r w:rsidRPr="00547724">
              <w:t>Quarterly</w:t>
            </w:r>
          </w:p>
        </w:tc>
      </w:tr>
      <w:tr w:rsidR="009F2718" w:rsidRPr="00241B24" w14:paraId="164A6011"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7110F967" w14:textId="27B3D467" w:rsidR="009F2718" w:rsidRPr="00A34745" w:rsidRDefault="009F2718" w:rsidP="00A34745">
            <w:pPr>
              <w:pStyle w:val="TableText"/>
              <w:rPr>
                <w:b/>
                <w:bCs/>
              </w:rPr>
            </w:pPr>
            <w:r w:rsidRPr="00A34745">
              <w:rPr>
                <w:b/>
                <w:bCs/>
              </w:rPr>
              <w:t>IRFWCD</w:t>
            </w:r>
          </w:p>
        </w:tc>
        <w:tc>
          <w:tcPr>
            <w:tcW w:w="1394" w:type="dxa"/>
            <w:tcBorders>
              <w:top w:val="nil"/>
              <w:left w:val="nil"/>
              <w:bottom w:val="single" w:sz="4" w:space="0" w:color="auto"/>
              <w:right w:val="single" w:sz="4" w:space="0" w:color="auto"/>
            </w:tcBorders>
            <w:shd w:val="clear" w:color="auto" w:fill="auto"/>
            <w:noWrap/>
            <w:vAlign w:val="center"/>
            <w:hideMark/>
          </w:tcPr>
          <w:p w14:paraId="333CE4FF" w14:textId="77777777" w:rsidR="009F2718" w:rsidRPr="00547724" w:rsidRDefault="009F2718" w:rsidP="00A34745">
            <w:pPr>
              <w:pStyle w:val="TableText"/>
            </w:pPr>
            <w:r w:rsidRPr="00547724">
              <w:t>IRF-3</w:t>
            </w:r>
          </w:p>
        </w:tc>
        <w:tc>
          <w:tcPr>
            <w:tcW w:w="1308" w:type="dxa"/>
            <w:tcBorders>
              <w:top w:val="nil"/>
              <w:left w:val="nil"/>
              <w:bottom w:val="single" w:sz="4" w:space="0" w:color="auto"/>
              <w:right w:val="single" w:sz="4" w:space="0" w:color="auto"/>
            </w:tcBorders>
            <w:shd w:val="clear" w:color="auto" w:fill="auto"/>
            <w:noWrap/>
            <w:vAlign w:val="center"/>
            <w:hideMark/>
          </w:tcPr>
          <w:p w14:paraId="4229D8CA" w14:textId="77777777" w:rsidR="009F2718" w:rsidRPr="00547724" w:rsidRDefault="009F2718" w:rsidP="00A34745">
            <w:pPr>
              <w:pStyle w:val="TableText"/>
            </w:pPr>
            <w:r w:rsidRPr="00547724">
              <w:t>CIRL-B</w:t>
            </w:r>
          </w:p>
        </w:tc>
        <w:tc>
          <w:tcPr>
            <w:tcW w:w="1260" w:type="dxa"/>
            <w:tcBorders>
              <w:top w:val="nil"/>
              <w:left w:val="nil"/>
              <w:bottom w:val="single" w:sz="4" w:space="0" w:color="auto"/>
              <w:right w:val="single" w:sz="4" w:space="0" w:color="auto"/>
            </w:tcBorders>
            <w:shd w:val="clear" w:color="auto" w:fill="auto"/>
            <w:noWrap/>
            <w:vAlign w:val="center"/>
            <w:hideMark/>
          </w:tcPr>
          <w:p w14:paraId="5A6E822A"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5C847BB8" w14:textId="77777777" w:rsidR="009F2718" w:rsidRPr="00547724" w:rsidRDefault="009F2718" w:rsidP="00A34745">
            <w:pPr>
              <w:pStyle w:val="TableText"/>
            </w:pPr>
            <w:r w:rsidRPr="00547724">
              <w:t>27.5980</w:t>
            </w:r>
          </w:p>
        </w:tc>
        <w:tc>
          <w:tcPr>
            <w:tcW w:w="1095" w:type="dxa"/>
            <w:tcBorders>
              <w:top w:val="nil"/>
              <w:left w:val="nil"/>
              <w:bottom w:val="single" w:sz="4" w:space="0" w:color="auto"/>
              <w:right w:val="single" w:sz="4" w:space="0" w:color="auto"/>
            </w:tcBorders>
            <w:shd w:val="clear" w:color="auto" w:fill="auto"/>
            <w:noWrap/>
            <w:vAlign w:val="center"/>
            <w:hideMark/>
          </w:tcPr>
          <w:p w14:paraId="618B225A" w14:textId="77777777" w:rsidR="009F2718" w:rsidRPr="00547724" w:rsidRDefault="009F2718" w:rsidP="00A34745">
            <w:pPr>
              <w:pStyle w:val="TableText"/>
            </w:pPr>
            <w:r w:rsidRPr="00547724">
              <w:t>-80.4132</w:t>
            </w:r>
          </w:p>
        </w:tc>
        <w:tc>
          <w:tcPr>
            <w:tcW w:w="1974" w:type="dxa"/>
            <w:tcBorders>
              <w:top w:val="nil"/>
              <w:left w:val="nil"/>
              <w:bottom w:val="single" w:sz="4" w:space="0" w:color="auto"/>
              <w:right w:val="single" w:sz="4" w:space="0" w:color="auto"/>
            </w:tcBorders>
            <w:shd w:val="clear" w:color="auto" w:fill="auto"/>
            <w:noWrap/>
            <w:vAlign w:val="center"/>
            <w:hideMark/>
          </w:tcPr>
          <w:p w14:paraId="31B1AEBD" w14:textId="77777777" w:rsidR="009F2718" w:rsidRPr="00547724" w:rsidRDefault="009F2718" w:rsidP="00A34745">
            <w:pPr>
              <w:pStyle w:val="TableText"/>
            </w:pPr>
            <w:r w:rsidRPr="00547724">
              <w:t>Tributary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08894C8D" w14:textId="77777777" w:rsidR="009F2718" w:rsidRPr="00547724" w:rsidRDefault="009F2718" w:rsidP="00A34745">
            <w:pPr>
              <w:pStyle w:val="TableText"/>
            </w:pPr>
            <w:r w:rsidRPr="00547724">
              <w:t>Quarterly</w:t>
            </w:r>
          </w:p>
        </w:tc>
      </w:tr>
      <w:tr w:rsidR="009F2718" w:rsidRPr="00241B24" w14:paraId="51FDBC6D"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3E543169"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3EF85CB1" w14:textId="77777777" w:rsidR="009F2718" w:rsidRPr="00547724" w:rsidRDefault="009F2718" w:rsidP="00A34745">
            <w:pPr>
              <w:pStyle w:val="TableText"/>
            </w:pPr>
            <w:r w:rsidRPr="00547724">
              <w:t>IRLIRJ04</w:t>
            </w:r>
          </w:p>
        </w:tc>
        <w:tc>
          <w:tcPr>
            <w:tcW w:w="1308" w:type="dxa"/>
            <w:tcBorders>
              <w:top w:val="nil"/>
              <w:left w:val="nil"/>
              <w:bottom w:val="single" w:sz="4" w:space="0" w:color="auto"/>
              <w:right w:val="single" w:sz="4" w:space="0" w:color="auto"/>
            </w:tcBorders>
            <w:shd w:val="clear" w:color="auto" w:fill="auto"/>
            <w:noWrap/>
            <w:vAlign w:val="center"/>
            <w:hideMark/>
          </w:tcPr>
          <w:p w14:paraId="5908BA15" w14:textId="77777777" w:rsidR="009F2718" w:rsidRPr="00547724" w:rsidRDefault="009F2718" w:rsidP="00A34745">
            <w:pPr>
              <w:pStyle w:val="TableText"/>
            </w:pPr>
            <w:r w:rsidRPr="00547724">
              <w:t>CIRL-B</w:t>
            </w:r>
          </w:p>
        </w:tc>
        <w:tc>
          <w:tcPr>
            <w:tcW w:w="1260" w:type="dxa"/>
            <w:tcBorders>
              <w:top w:val="nil"/>
              <w:left w:val="nil"/>
              <w:bottom w:val="single" w:sz="4" w:space="0" w:color="auto"/>
              <w:right w:val="single" w:sz="4" w:space="0" w:color="auto"/>
            </w:tcBorders>
            <w:shd w:val="clear" w:color="auto" w:fill="auto"/>
            <w:noWrap/>
            <w:vAlign w:val="center"/>
            <w:hideMark/>
          </w:tcPr>
          <w:p w14:paraId="3ED791EB"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6F05B97D" w14:textId="77777777" w:rsidR="009F2718" w:rsidRPr="00547724" w:rsidRDefault="009F2718" w:rsidP="00A34745">
            <w:pPr>
              <w:pStyle w:val="TableText"/>
            </w:pPr>
            <w:r w:rsidRPr="00547724">
              <w:t>27.6921</w:t>
            </w:r>
          </w:p>
        </w:tc>
        <w:tc>
          <w:tcPr>
            <w:tcW w:w="1095" w:type="dxa"/>
            <w:tcBorders>
              <w:top w:val="nil"/>
              <w:left w:val="nil"/>
              <w:bottom w:val="single" w:sz="4" w:space="0" w:color="auto"/>
              <w:right w:val="single" w:sz="4" w:space="0" w:color="auto"/>
            </w:tcBorders>
            <w:shd w:val="clear" w:color="auto" w:fill="auto"/>
            <w:noWrap/>
            <w:vAlign w:val="center"/>
            <w:hideMark/>
          </w:tcPr>
          <w:p w14:paraId="49A9D770" w14:textId="77777777" w:rsidR="009F2718" w:rsidRPr="00547724" w:rsidRDefault="009F2718" w:rsidP="00A34745">
            <w:pPr>
              <w:pStyle w:val="TableText"/>
            </w:pPr>
            <w:r w:rsidRPr="00547724">
              <w:t>-80.3869</w:t>
            </w:r>
          </w:p>
        </w:tc>
        <w:tc>
          <w:tcPr>
            <w:tcW w:w="1974" w:type="dxa"/>
            <w:tcBorders>
              <w:top w:val="nil"/>
              <w:left w:val="nil"/>
              <w:bottom w:val="single" w:sz="4" w:space="0" w:color="auto"/>
              <w:right w:val="single" w:sz="4" w:space="0" w:color="auto"/>
            </w:tcBorders>
            <w:shd w:val="clear" w:color="auto" w:fill="auto"/>
            <w:noWrap/>
            <w:vAlign w:val="center"/>
            <w:hideMark/>
          </w:tcPr>
          <w:p w14:paraId="13BAB43D" w14:textId="77777777" w:rsidR="009F2718" w:rsidRPr="00547724" w:rsidRDefault="009F2718" w:rsidP="00A34745">
            <w:pPr>
              <w:pStyle w:val="TableText"/>
            </w:pPr>
            <w:r w:rsidRPr="00547724">
              <w:t>Lagoon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7CA145BF" w14:textId="77777777" w:rsidR="009F2718" w:rsidRPr="00547724" w:rsidRDefault="009F2718" w:rsidP="00A34745">
            <w:pPr>
              <w:pStyle w:val="TableText"/>
            </w:pPr>
            <w:r w:rsidRPr="00547724">
              <w:t>Monthly</w:t>
            </w:r>
          </w:p>
        </w:tc>
      </w:tr>
      <w:tr w:rsidR="009F2718" w:rsidRPr="00241B24" w14:paraId="38994F52"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0E328E2C"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4484E907" w14:textId="77777777" w:rsidR="009F2718" w:rsidRPr="00547724" w:rsidRDefault="009F2718" w:rsidP="00A34745">
            <w:pPr>
              <w:pStyle w:val="TableText"/>
            </w:pPr>
            <w:r w:rsidRPr="00547724">
              <w:t>IRLIRJ05</w:t>
            </w:r>
          </w:p>
        </w:tc>
        <w:tc>
          <w:tcPr>
            <w:tcW w:w="1308" w:type="dxa"/>
            <w:tcBorders>
              <w:top w:val="nil"/>
              <w:left w:val="nil"/>
              <w:bottom w:val="single" w:sz="4" w:space="0" w:color="auto"/>
              <w:right w:val="single" w:sz="4" w:space="0" w:color="auto"/>
            </w:tcBorders>
            <w:shd w:val="clear" w:color="auto" w:fill="auto"/>
            <w:noWrap/>
            <w:vAlign w:val="center"/>
            <w:hideMark/>
          </w:tcPr>
          <w:p w14:paraId="39EC907A" w14:textId="77777777" w:rsidR="009F2718" w:rsidRPr="00547724" w:rsidRDefault="009F2718" w:rsidP="00A34745">
            <w:pPr>
              <w:pStyle w:val="TableText"/>
            </w:pPr>
            <w:r w:rsidRPr="00547724">
              <w:t>CIRL-B</w:t>
            </w:r>
          </w:p>
        </w:tc>
        <w:tc>
          <w:tcPr>
            <w:tcW w:w="1260" w:type="dxa"/>
            <w:tcBorders>
              <w:top w:val="nil"/>
              <w:left w:val="nil"/>
              <w:bottom w:val="single" w:sz="4" w:space="0" w:color="auto"/>
              <w:right w:val="single" w:sz="4" w:space="0" w:color="auto"/>
            </w:tcBorders>
            <w:shd w:val="clear" w:color="auto" w:fill="auto"/>
            <w:noWrap/>
            <w:vAlign w:val="center"/>
            <w:hideMark/>
          </w:tcPr>
          <w:p w14:paraId="436F777B"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26477763" w14:textId="77777777" w:rsidR="009F2718" w:rsidRPr="00547724" w:rsidRDefault="009F2718" w:rsidP="00A34745">
            <w:pPr>
              <w:pStyle w:val="TableText"/>
            </w:pPr>
            <w:r w:rsidRPr="00547724">
              <w:t>27.6586</w:t>
            </w:r>
          </w:p>
        </w:tc>
        <w:tc>
          <w:tcPr>
            <w:tcW w:w="1095" w:type="dxa"/>
            <w:tcBorders>
              <w:top w:val="nil"/>
              <w:left w:val="nil"/>
              <w:bottom w:val="single" w:sz="4" w:space="0" w:color="auto"/>
              <w:right w:val="single" w:sz="4" w:space="0" w:color="auto"/>
            </w:tcBorders>
            <w:shd w:val="clear" w:color="auto" w:fill="auto"/>
            <w:noWrap/>
            <w:vAlign w:val="center"/>
            <w:hideMark/>
          </w:tcPr>
          <w:p w14:paraId="1EBBD24E" w14:textId="77777777" w:rsidR="009F2718" w:rsidRPr="00547724" w:rsidRDefault="009F2718" w:rsidP="00A34745">
            <w:pPr>
              <w:pStyle w:val="TableText"/>
            </w:pPr>
            <w:r w:rsidRPr="00547724">
              <w:t>-80.3763</w:t>
            </w:r>
          </w:p>
        </w:tc>
        <w:tc>
          <w:tcPr>
            <w:tcW w:w="1974" w:type="dxa"/>
            <w:tcBorders>
              <w:top w:val="nil"/>
              <w:left w:val="nil"/>
              <w:bottom w:val="single" w:sz="4" w:space="0" w:color="auto"/>
              <w:right w:val="single" w:sz="4" w:space="0" w:color="auto"/>
            </w:tcBorders>
            <w:shd w:val="clear" w:color="auto" w:fill="auto"/>
            <w:noWrap/>
            <w:vAlign w:val="center"/>
            <w:hideMark/>
          </w:tcPr>
          <w:p w14:paraId="267FBCCD" w14:textId="77777777" w:rsidR="009F2718" w:rsidRPr="00547724" w:rsidRDefault="009F2718" w:rsidP="00A34745">
            <w:pPr>
              <w:pStyle w:val="TableText"/>
            </w:pPr>
            <w:r w:rsidRPr="00547724">
              <w:t>Lagoon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0D7ABC5F" w14:textId="77777777" w:rsidR="009F2718" w:rsidRPr="00547724" w:rsidRDefault="009F2718" w:rsidP="00A34745">
            <w:pPr>
              <w:pStyle w:val="TableText"/>
            </w:pPr>
            <w:r w:rsidRPr="00547724">
              <w:t>Monthly</w:t>
            </w:r>
          </w:p>
        </w:tc>
      </w:tr>
      <w:tr w:rsidR="009F2718" w:rsidRPr="00241B24" w14:paraId="51C6AA2C"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6C84C937"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3D28274F" w14:textId="77777777" w:rsidR="009F2718" w:rsidRPr="00547724" w:rsidRDefault="009F2718" w:rsidP="00A34745">
            <w:pPr>
              <w:pStyle w:val="TableText"/>
            </w:pPr>
            <w:r w:rsidRPr="00547724">
              <w:t>IRLIRJ07</w:t>
            </w:r>
          </w:p>
        </w:tc>
        <w:tc>
          <w:tcPr>
            <w:tcW w:w="1308" w:type="dxa"/>
            <w:tcBorders>
              <w:top w:val="nil"/>
              <w:left w:val="nil"/>
              <w:bottom w:val="single" w:sz="4" w:space="0" w:color="auto"/>
              <w:right w:val="single" w:sz="4" w:space="0" w:color="auto"/>
            </w:tcBorders>
            <w:shd w:val="clear" w:color="auto" w:fill="auto"/>
            <w:noWrap/>
            <w:vAlign w:val="center"/>
            <w:hideMark/>
          </w:tcPr>
          <w:p w14:paraId="4878E3EE" w14:textId="77777777" w:rsidR="009F2718" w:rsidRPr="00547724" w:rsidRDefault="009F2718" w:rsidP="00A34745">
            <w:pPr>
              <w:pStyle w:val="TableText"/>
            </w:pPr>
            <w:r w:rsidRPr="00547724">
              <w:t>CIRL-B</w:t>
            </w:r>
          </w:p>
        </w:tc>
        <w:tc>
          <w:tcPr>
            <w:tcW w:w="1260" w:type="dxa"/>
            <w:tcBorders>
              <w:top w:val="nil"/>
              <w:left w:val="nil"/>
              <w:bottom w:val="single" w:sz="4" w:space="0" w:color="auto"/>
              <w:right w:val="single" w:sz="4" w:space="0" w:color="auto"/>
            </w:tcBorders>
            <w:shd w:val="clear" w:color="auto" w:fill="auto"/>
            <w:noWrap/>
            <w:vAlign w:val="center"/>
            <w:hideMark/>
          </w:tcPr>
          <w:p w14:paraId="60CD0052"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339221FB" w14:textId="77777777" w:rsidR="009F2718" w:rsidRPr="00547724" w:rsidRDefault="009F2718" w:rsidP="00A34745">
            <w:pPr>
              <w:pStyle w:val="TableText"/>
            </w:pPr>
            <w:r w:rsidRPr="00547724">
              <w:t>27.6197</w:t>
            </w:r>
          </w:p>
        </w:tc>
        <w:tc>
          <w:tcPr>
            <w:tcW w:w="1095" w:type="dxa"/>
            <w:tcBorders>
              <w:top w:val="nil"/>
              <w:left w:val="nil"/>
              <w:bottom w:val="single" w:sz="4" w:space="0" w:color="auto"/>
              <w:right w:val="single" w:sz="4" w:space="0" w:color="auto"/>
            </w:tcBorders>
            <w:shd w:val="clear" w:color="auto" w:fill="auto"/>
            <w:noWrap/>
            <w:vAlign w:val="center"/>
            <w:hideMark/>
          </w:tcPr>
          <w:p w14:paraId="082E6C02" w14:textId="77777777" w:rsidR="009F2718" w:rsidRPr="00547724" w:rsidRDefault="009F2718" w:rsidP="00A34745">
            <w:pPr>
              <w:pStyle w:val="TableText"/>
            </w:pPr>
            <w:r w:rsidRPr="00547724">
              <w:t>-80.3685</w:t>
            </w:r>
          </w:p>
        </w:tc>
        <w:tc>
          <w:tcPr>
            <w:tcW w:w="1974" w:type="dxa"/>
            <w:tcBorders>
              <w:top w:val="nil"/>
              <w:left w:val="nil"/>
              <w:bottom w:val="single" w:sz="4" w:space="0" w:color="auto"/>
              <w:right w:val="single" w:sz="4" w:space="0" w:color="auto"/>
            </w:tcBorders>
            <w:shd w:val="clear" w:color="auto" w:fill="auto"/>
            <w:noWrap/>
            <w:vAlign w:val="center"/>
            <w:hideMark/>
          </w:tcPr>
          <w:p w14:paraId="77F249B0" w14:textId="77777777" w:rsidR="009F2718" w:rsidRPr="00547724" w:rsidRDefault="009F2718" w:rsidP="00A34745">
            <w:pPr>
              <w:pStyle w:val="TableText"/>
            </w:pPr>
            <w:r w:rsidRPr="00547724">
              <w:t>Lagoon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2501D149" w14:textId="77777777" w:rsidR="009F2718" w:rsidRPr="00547724" w:rsidRDefault="009F2718" w:rsidP="00A34745">
            <w:pPr>
              <w:pStyle w:val="TableText"/>
            </w:pPr>
            <w:r w:rsidRPr="00547724">
              <w:t>Monthly</w:t>
            </w:r>
          </w:p>
        </w:tc>
      </w:tr>
      <w:tr w:rsidR="009F2718" w:rsidRPr="00241B24" w14:paraId="124CE55D"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4D7B2CDB" w14:textId="77777777" w:rsidR="009F2718" w:rsidRPr="00A34745" w:rsidRDefault="009F2718" w:rsidP="00A34745">
            <w:pPr>
              <w:pStyle w:val="TableText"/>
              <w:rPr>
                <w:b/>
                <w:bCs/>
              </w:rPr>
            </w:pPr>
            <w:r w:rsidRPr="00A34745">
              <w:rPr>
                <w:b/>
                <w:bCs/>
              </w:rPr>
              <w:lastRenderedPageBreak/>
              <w:t>SJRWMD</w:t>
            </w:r>
          </w:p>
        </w:tc>
        <w:tc>
          <w:tcPr>
            <w:tcW w:w="1394" w:type="dxa"/>
            <w:tcBorders>
              <w:top w:val="nil"/>
              <w:left w:val="nil"/>
              <w:bottom w:val="single" w:sz="4" w:space="0" w:color="auto"/>
              <w:right w:val="single" w:sz="4" w:space="0" w:color="auto"/>
            </w:tcBorders>
            <w:shd w:val="clear" w:color="auto" w:fill="auto"/>
            <w:noWrap/>
            <w:vAlign w:val="center"/>
            <w:hideMark/>
          </w:tcPr>
          <w:p w14:paraId="0974A35B" w14:textId="77777777" w:rsidR="009F2718" w:rsidRPr="00547724" w:rsidRDefault="009F2718" w:rsidP="00A34745">
            <w:pPr>
              <w:pStyle w:val="TableText"/>
            </w:pPr>
            <w:r w:rsidRPr="00547724">
              <w:t>IRLIRJ08</w:t>
            </w:r>
          </w:p>
        </w:tc>
        <w:tc>
          <w:tcPr>
            <w:tcW w:w="1308" w:type="dxa"/>
            <w:tcBorders>
              <w:top w:val="nil"/>
              <w:left w:val="nil"/>
              <w:bottom w:val="single" w:sz="4" w:space="0" w:color="auto"/>
              <w:right w:val="single" w:sz="4" w:space="0" w:color="auto"/>
            </w:tcBorders>
            <w:shd w:val="clear" w:color="auto" w:fill="auto"/>
            <w:noWrap/>
            <w:vAlign w:val="center"/>
            <w:hideMark/>
          </w:tcPr>
          <w:p w14:paraId="5AAB8CB5" w14:textId="77777777" w:rsidR="009F2718" w:rsidRPr="00547724" w:rsidRDefault="009F2718" w:rsidP="00A34745">
            <w:pPr>
              <w:pStyle w:val="TableText"/>
            </w:pPr>
            <w:r w:rsidRPr="00547724">
              <w:t>CIRL-B</w:t>
            </w:r>
          </w:p>
        </w:tc>
        <w:tc>
          <w:tcPr>
            <w:tcW w:w="1260" w:type="dxa"/>
            <w:tcBorders>
              <w:top w:val="nil"/>
              <w:left w:val="nil"/>
              <w:bottom w:val="single" w:sz="4" w:space="0" w:color="auto"/>
              <w:right w:val="single" w:sz="4" w:space="0" w:color="auto"/>
            </w:tcBorders>
            <w:shd w:val="clear" w:color="auto" w:fill="auto"/>
            <w:noWrap/>
            <w:vAlign w:val="center"/>
            <w:hideMark/>
          </w:tcPr>
          <w:p w14:paraId="0241F3DE"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373545A5" w14:textId="77777777" w:rsidR="009F2718" w:rsidRPr="00547724" w:rsidRDefault="009F2718" w:rsidP="00A34745">
            <w:pPr>
              <w:pStyle w:val="TableText"/>
            </w:pPr>
            <w:r w:rsidRPr="00547724">
              <w:t>27.5898</w:t>
            </w:r>
          </w:p>
        </w:tc>
        <w:tc>
          <w:tcPr>
            <w:tcW w:w="1095" w:type="dxa"/>
            <w:tcBorders>
              <w:top w:val="nil"/>
              <w:left w:val="nil"/>
              <w:bottom w:val="single" w:sz="4" w:space="0" w:color="auto"/>
              <w:right w:val="single" w:sz="4" w:space="0" w:color="auto"/>
            </w:tcBorders>
            <w:shd w:val="clear" w:color="auto" w:fill="auto"/>
            <w:noWrap/>
            <w:vAlign w:val="center"/>
            <w:hideMark/>
          </w:tcPr>
          <w:p w14:paraId="11BD950D" w14:textId="77777777" w:rsidR="009F2718" w:rsidRPr="00547724" w:rsidRDefault="009F2718" w:rsidP="00A34745">
            <w:pPr>
              <w:pStyle w:val="TableText"/>
            </w:pPr>
            <w:r w:rsidRPr="00547724">
              <w:t>-80.3561</w:t>
            </w:r>
          </w:p>
        </w:tc>
        <w:tc>
          <w:tcPr>
            <w:tcW w:w="1974" w:type="dxa"/>
            <w:tcBorders>
              <w:top w:val="nil"/>
              <w:left w:val="nil"/>
              <w:bottom w:val="single" w:sz="4" w:space="0" w:color="auto"/>
              <w:right w:val="single" w:sz="4" w:space="0" w:color="auto"/>
            </w:tcBorders>
            <w:shd w:val="clear" w:color="auto" w:fill="auto"/>
            <w:noWrap/>
            <w:vAlign w:val="center"/>
            <w:hideMark/>
          </w:tcPr>
          <w:p w14:paraId="310BD07E" w14:textId="77777777" w:rsidR="009F2718" w:rsidRPr="00547724" w:rsidRDefault="009F2718" w:rsidP="00A34745">
            <w:pPr>
              <w:pStyle w:val="TableText"/>
            </w:pPr>
            <w:r w:rsidRPr="00547724">
              <w:t>Lagoon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2D4A312A" w14:textId="77777777" w:rsidR="009F2718" w:rsidRPr="00547724" w:rsidRDefault="009F2718" w:rsidP="00A34745">
            <w:pPr>
              <w:pStyle w:val="TableText"/>
            </w:pPr>
            <w:r w:rsidRPr="00547724">
              <w:t>Monthly</w:t>
            </w:r>
          </w:p>
        </w:tc>
      </w:tr>
      <w:tr w:rsidR="009F2718" w:rsidRPr="00241B24" w14:paraId="085259CF"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2B07D0BE"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65DFC617" w14:textId="77777777" w:rsidR="009F2718" w:rsidRPr="00547724" w:rsidRDefault="009F2718" w:rsidP="00A34745">
            <w:pPr>
              <w:pStyle w:val="TableText"/>
            </w:pPr>
            <w:r w:rsidRPr="00547724">
              <w:t>IRLVMC</w:t>
            </w:r>
          </w:p>
        </w:tc>
        <w:tc>
          <w:tcPr>
            <w:tcW w:w="1308" w:type="dxa"/>
            <w:tcBorders>
              <w:top w:val="nil"/>
              <w:left w:val="nil"/>
              <w:bottom w:val="single" w:sz="4" w:space="0" w:color="auto"/>
              <w:right w:val="single" w:sz="4" w:space="0" w:color="auto"/>
            </w:tcBorders>
            <w:shd w:val="clear" w:color="auto" w:fill="auto"/>
            <w:noWrap/>
            <w:vAlign w:val="center"/>
            <w:hideMark/>
          </w:tcPr>
          <w:p w14:paraId="54BF3B9E" w14:textId="77777777" w:rsidR="009F2718" w:rsidRPr="00547724" w:rsidRDefault="009F2718" w:rsidP="00A34745">
            <w:pPr>
              <w:pStyle w:val="TableText"/>
            </w:pPr>
            <w:r w:rsidRPr="00547724">
              <w:t>CIRL-B</w:t>
            </w:r>
          </w:p>
        </w:tc>
        <w:tc>
          <w:tcPr>
            <w:tcW w:w="1260" w:type="dxa"/>
            <w:tcBorders>
              <w:top w:val="nil"/>
              <w:left w:val="nil"/>
              <w:bottom w:val="single" w:sz="4" w:space="0" w:color="auto"/>
              <w:right w:val="single" w:sz="4" w:space="0" w:color="auto"/>
            </w:tcBorders>
            <w:shd w:val="clear" w:color="auto" w:fill="auto"/>
            <w:noWrap/>
            <w:vAlign w:val="center"/>
            <w:hideMark/>
          </w:tcPr>
          <w:p w14:paraId="475EFF61"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2278040E" w14:textId="77777777" w:rsidR="009F2718" w:rsidRPr="00547724" w:rsidRDefault="009F2718" w:rsidP="00A34745">
            <w:pPr>
              <w:pStyle w:val="TableText"/>
            </w:pPr>
            <w:r w:rsidRPr="00547724">
              <w:t>27.6493</w:t>
            </w:r>
          </w:p>
        </w:tc>
        <w:tc>
          <w:tcPr>
            <w:tcW w:w="1095" w:type="dxa"/>
            <w:tcBorders>
              <w:top w:val="nil"/>
              <w:left w:val="nil"/>
              <w:bottom w:val="single" w:sz="4" w:space="0" w:color="auto"/>
              <w:right w:val="single" w:sz="4" w:space="0" w:color="auto"/>
            </w:tcBorders>
            <w:shd w:val="clear" w:color="auto" w:fill="auto"/>
            <w:noWrap/>
            <w:vAlign w:val="center"/>
            <w:hideMark/>
          </w:tcPr>
          <w:p w14:paraId="7140626D" w14:textId="77777777" w:rsidR="009F2718" w:rsidRPr="00547724" w:rsidRDefault="009F2718" w:rsidP="00A34745">
            <w:pPr>
              <w:pStyle w:val="TableText"/>
            </w:pPr>
            <w:r w:rsidRPr="00547724">
              <w:t>-80.4003</w:t>
            </w:r>
          </w:p>
        </w:tc>
        <w:tc>
          <w:tcPr>
            <w:tcW w:w="1974" w:type="dxa"/>
            <w:tcBorders>
              <w:top w:val="nil"/>
              <w:left w:val="nil"/>
              <w:bottom w:val="single" w:sz="4" w:space="0" w:color="auto"/>
              <w:right w:val="single" w:sz="4" w:space="0" w:color="auto"/>
            </w:tcBorders>
            <w:shd w:val="clear" w:color="auto" w:fill="auto"/>
            <w:noWrap/>
            <w:vAlign w:val="center"/>
            <w:hideMark/>
          </w:tcPr>
          <w:p w14:paraId="4E0CEB87" w14:textId="77777777" w:rsidR="009F2718" w:rsidRPr="00547724" w:rsidRDefault="009F2718" w:rsidP="00A34745">
            <w:pPr>
              <w:pStyle w:val="TableText"/>
            </w:pPr>
            <w:r w:rsidRPr="00547724">
              <w:t>Tributary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60B484AA" w14:textId="77777777" w:rsidR="009F2718" w:rsidRPr="00547724" w:rsidRDefault="009F2718" w:rsidP="00A34745">
            <w:pPr>
              <w:pStyle w:val="TableText"/>
            </w:pPr>
            <w:r w:rsidRPr="00547724">
              <w:t>Monthly</w:t>
            </w:r>
          </w:p>
        </w:tc>
      </w:tr>
      <w:tr w:rsidR="009F2718" w:rsidRPr="00241B24" w14:paraId="79C43A0E"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5A4C0AD4"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32483C6F" w14:textId="77777777" w:rsidR="009F2718" w:rsidRPr="00547724" w:rsidRDefault="009F2718" w:rsidP="00A34745">
            <w:pPr>
              <w:pStyle w:val="TableText"/>
            </w:pPr>
            <w:r w:rsidRPr="00547724">
              <w:t>IRLVNCODH</w:t>
            </w:r>
          </w:p>
        </w:tc>
        <w:tc>
          <w:tcPr>
            <w:tcW w:w="1308" w:type="dxa"/>
            <w:tcBorders>
              <w:top w:val="nil"/>
              <w:left w:val="nil"/>
              <w:bottom w:val="single" w:sz="4" w:space="0" w:color="auto"/>
              <w:right w:val="single" w:sz="4" w:space="0" w:color="auto"/>
            </w:tcBorders>
            <w:shd w:val="clear" w:color="auto" w:fill="auto"/>
            <w:noWrap/>
            <w:vAlign w:val="center"/>
            <w:hideMark/>
          </w:tcPr>
          <w:p w14:paraId="18434ADD" w14:textId="77777777" w:rsidR="009F2718" w:rsidRPr="00547724" w:rsidRDefault="009F2718" w:rsidP="00A34745">
            <w:pPr>
              <w:pStyle w:val="TableText"/>
            </w:pPr>
            <w:r w:rsidRPr="00547724">
              <w:t>CIRL-B</w:t>
            </w:r>
          </w:p>
        </w:tc>
        <w:tc>
          <w:tcPr>
            <w:tcW w:w="1260" w:type="dxa"/>
            <w:tcBorders>
              <w:top w:val="nil"/>
              <w:left w:val="nil"/>
              <w:bottom w:val="single" w:sz="4" w:space="0" w:color="auto"/>
              <w:right w:val="single" w:sz="4" w:space="0" w:color="auto"/>
            </w:tcBorders>
            <w:shd w:val="clear" w:color="auto" w:fill="auto"/>
            <w:noWrap/>
            <w:vAlign w:val="center"/>
            <w:hideMark/>
          </w:tcPr>
          <w:p w14:paraId="689BC046"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3A2C1BEA" w14:textId="77777777" w:rsidR="009F2718" w:rsidRPr="00547724" w:rsidRDefault="009F2718" w:rsidP="00A34745">
            <w:pPr>
              <w:pStyle w:val="TableText"/>
            </w:pPr>
            <w:r w:rsidRPr="00547724">
              <w:t>27.6924</w:t>
            </w:r>
          </w:p>
        </w:tc>
        <w:tc>
          <w:tcPr>
            <w:tcW w:w="1095" w:type="dxa"/>
            <w:tcBorders>
              <w:top w:val="nil"/>
              <w:left w:val="nil"/>
              <w:bottom w:val="single" w:sz="4" w:space="0" w:color="auto"/>
              <w:right w:val="single" w:sz="4" w:space="0" w:color="auto"/>
            </w:tcBorders>
            <w:shd w:val="clear" w:color="auto" w:fill="auto"/>
            <w:noWrap/>
            <w:vAlign w:val="center"/>
            <w:hideMark/>
          </w:tcPr>
          <w:p w14:paraId="4937BBB8" w14:textId="77777777" w:rsidR="009F2718" w:rsidRPr="00547724" w:rsidRDefault="009F2718" w:rsidP="00A34745">
            <w:pPr>
              <w:pStyle w:val="TableText"/>
            </w:pPr>
            <w:r w:rsidRPr="00547724">
              <w:t>-80.4145</w:t>
            </w:r>
          </w:p>
        </w:tc>
        <w:tc>
          <w:tcPr>
            <w:tcW w:w="1974" w:type="dxa"/>
            <w:tcBorders>
              <w:top w:val="nil"/>
              <w:left w:val="nil"/>
              <w:bottom w:val="single" w:sz="4" w:space="0" w:color="auto"/>
              <w:right w:val="single" w:sz="4" w:space="0" w:color="auto"/>
            </w:tcBorders>
            <w:shd w:val="clear" w:color="auto" w:fill="auto"/>
            <w:noWrap/>
            <w:vAlign w:val="center"/>
            <w:hideMark/>
          </w:tcPr>
          <w:p w14:paraId="7A296844" w14:textId="77777777" w:rsidR="009F2718" w:rsidRPr="00547724" w:rsidRDefault="009F2718" w:rsidP="00A34745">
            <w:pPr>
              <w:pStyle w:val="TableText"/>
            </w:pPr>
            <w:r w:rsidRPr="00547724">
              <w:t>Tributary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21920486" w14:textId="77777777" w:rsidR="009F2718" w:rsidRPr="00547724" w:rsidRDefault="009F2718" w:rsidP="00A34745">
            <w:pPr>
              <w:pStyle w:val="TableText"/>
            </w:pPr>
            <w:r w:rsidRPr="00547724">
              <w:t>Monthly</w:t>
            </w:r>
          </w:p>
        </w:tc>
      </w:tr>
      <w:tr w:rsidR="009F2718" w:rsidRPr="00241B24" w14:paraId="36881436"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77F41FD2"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6B75BB7D" w14:textId="77777777" w:rsidR="009F2718" w:rsidRPr="00547724" w:rsidRDefault="009F2718" w:rsidP="00A34745">
            <w:pPr>
              <w:pStyle w:val="TableText"/>
            </w:pPr>
            <w:r w:rsidRPr="00547724">
              <w:t>IRLVSC</w:t>
            </w:r>
          </w:p>
        </w:tc>
        <w:tc>
          <w:tcPr>
            <w:tcW w:w="1308" w:type="dxa"/>
            <w:tcBorders>
              <w:top w:val="nil"/>
              <w:left w:val="nil"/>
              <w:bottom w:val="single" w:sz="4" w:space="0" w:color="auto"/>
              <w:right w:val="single" w:sz="4" w:space="0" w:color="auto"/>
            </w:tcBorders>
            <w:shd w:val="clear" w:color="auto" w:fill="auto"/>
            <w:noWrap/>
            <w:vAlign w:val="center"/>
            <w:hideMark/>
          </w:tcPr>
          <w:p w14:paraId="1EA6A286" w14:textId="77777777" w:rsidR="009F2718" w:rsidRPr="00547724" w:rsidRDefault="009F2718" w:rsidP="00A34745">
            <w:pPr>
              <w:pStyle w:val="TableText"/>
            </w:pPr>
            <w:r w:rsidRPr="00547724">
              <w:t>CIRL-B</w:t>
            </w:r>
          </w:p>
        </w:tc>
        <w:tc>
          <w:tcPr>
            <w:tcW w:w="1260" w:type="dxa"/>
            <w:tcBorders>
              <w:top w:val="nil"/>
              <w:left w:val="nil"/>
              <w:bottom w:val="single" w:sz="4" w:space="0" w:color="auto"/>
              <w:right w:val="single" w:sz="4" w:space="0" w:color="auto"/>
            </w:tcBorders>
            <w:shd w:val="clear" w:color="auto" w:fill="auto"/>
            <w:noWrap/>
            <w:vAlign w:val="center"/>
            <w:hideMark/>
          </w:tcPr>
          <w:p w14:paraId="79B5A8BF"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49179ED2" w14:textId="77777777" w:rsidR="009F2718" w:rsidRPr="00547724" w:rsidRDefault="009F2718" w:rsidP="00A34745">
            <w:pPr>
              <w:pStyle w:val="TableText"/>
            </w:pPr>
            <w:r w:rsidRPr="00547724">
              <w:t>27.6052</w:t>
            </w:r>
          </w:p>
        </w:tc>
        <w:tc>
          <w:tcPr>
            <w:tcW w:w="1095" w:type="dxa"/>
            <w:tcBorders>
              <w:top w:val="nil"/>
              <w:left w:val="nil"/>
              <w:bottom w:val="single" w:sz="4" w:space="0" w:color="auto"/>
              <w:right w:val="single" w:sz="4" w:space="0" w:color="auto"/>
            </w:tcBorders>
            <w:shd w:val="clear" w:color="auto" w:fill="auto"/>
            <w:noWrap/>
            <w:vAlign w:val="center"/>
            <w:hideMark/>
          </w:tcPr>
          <w:p w14:paraId="2A34CCCF" w14:textId="77777777" w:rsidR="009F2718" w:rsidRPr="00547724" w:rsidRDefault="009F2718" w:rsidP="00A34745">
            <w:pPr>
              <w:pStyle w:val="TableText"/>
            </w:pPr>
            <w:r w:rsidRPr="00547724">
              <w:t>-80.3826</w:t>
            </w:r>
          </w:p>
        </w:tc>
        <w:tc>
          <w:tcPr>
            <w:tcW w:w="1974" w:type="dxa"/>
            <w:tcBorders>
              <w:top w:val="nil"/>
              <w:left w:val="nil"/>
              <w:bottom w:val="single" w:sz="4" w:space="0" w:color="auto"/>
              <w:right w:val="single" w:sz="4" w:space="0" w:color="auto"/>
            </w:tcBorders>
            <w:shd w:val="clear" w:color="auto" w:fill="auto"/>
            <w:noWrap/>
            <w:vAlign w:val="center"/>
            <w:hideMark/>
          </w:tcPr>
          <w:p w14:paraId="46A1F7F7" w14:textId="77777777" w:rsidR="009F2718" w:rsidRPr="00547724" w:rsidRDefault="009F2718" w:rsidP="00A34745">
            <w:pPr>
              <w:pStyle w:val="TableText"/>
            </w:pPr>
            <w:r w:rsidRPr="00547724">
              <w:t>Tributary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4EB2A59B" w14:textId="77777777" w:rsidR="009F2718" w:rsidRPr="00547724" w:rsidRDefault="009F2718" w:rsidP="00A34745">
            <w:pPr>
              <w:pStyle w:val="TableText"/>
            </w:pPr>
            <w:r w:rsidRPr="00547724">
              <w:t>Monthly</w:t>
            </w:r>
          </w:p>
        </w:tc>
      </w:tr>
      <w:tr w:rsidR="009F2718" w:rsidRPr="00241B24" w14:paraId="444CF3CA"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1D7C1A7C" w14:textId="77777777" w:rsidR="009F2718" w:rsidRPr="00A34745" w:rsidRDefault="009F2718" w:rsidP="00A34745">
            <w:pPr>
              <w:pStyle w:val="TableText"/>
              <w:rPr>
                <w:b/>
                <w:bCs/>
              </w:rPr>
            </w:pPr>
            <w:r w:rsidRPr="00A34745">
              <w:rPr>
                <w:b/>
                <w:bCs/>
              </w:rPr>
              <w:t>USGS</w:t>
            </w:r>
          </w:p>
        </w:tc>
        <w:tc>
          <w:tcPr>
            <w:tcW w:w="1394" w:type="dxa"/>
            <w:tcBorders>
              <w:top w:val="nil"/>
              <w:left w:val="nil"/>
              <w:bottom w:val="single" w:sz="4" w:space="0" w:color="auto"/>
              <w:right w:val="single" w:sz="4" w:space="0" w:color="auto"/>
            </w:tcBorders>
            <w:shd w:val="clear" w:color="auto" w:fill="auto"/>
            <w:noWrap/>
            <w:vAlign w:val="center"/>
            <w:hideMark/>
          </w:tcPr>
          <w:p w14:paraId="3D10C9BC" w14:textId="77777777" w:rsidR="009F2718" w:rsidRPr="00547724" w:rsidRDefault="009F2718" w:rsidP="00A34745">
            <w:pPr>
              <w:pStyle w:val="TableText"/>
            </w:pPr>
            <w:r w:rsidRPr="00547724">
              <w:t>02252500</w:t>
            </w:r>
          </w:p>
        </w:tc>
        <w:tc>
          <w:tcPr>
            <w:tcW w:w="1308" w:type="dxa"/>
            <w:tcBorders>
              <w:top w:val="nil"/>
              <w:left w:val="nil"/>
              <w:bottom w:val="single" w:sz="4" w:space="0" w:color="auto"/>
              <w:right w:val="single" w:sz="4" w:space="0" w:color="auto"/>
            </w:tcBorders>
            <w:shd w:val="clear" w:color="auto" w:fill="auto"/>
            <w:noWrap/>
            <w:vAlign w:val="center"/>
            <w:hideMark/>
          </w:tcPr>
          <w:p w14:paraId="4817FE19" w14:textId="77777777" w:rsidR="009F2718" w:rsidRPr="00547724" w:rsidRDefault="009F2718" w:rsidP="00A34745">
            <w:pPr>
              <w:pStyle w:val="TableText"/>
            </w:pPr>
            <w:r w:rsidRPr="00547724">
              <w:t>CIRL-B</w:t>
            </w:r>
          </w:p>
        </w:tc>
        <w:tc>
          <w:tcPr>
            <w:tcW w:w="1260" w:type="dxa"/>
            <w:tcBorders>
              <w:top w:val="nil"/>
              <w:left w:val="nil"/>
              <w:bottom w:val="single" w:sz="4" w:space="0" w:color="auto"/>
              <w:right w:val="single" w:sz="4" w:space="0" w:color="auto"/>
            </w:tcBorders>
            <w:shd w:val="clear" w:color="auto" w:fill="auto"/>
            <w:noWrap/>
            <w:vAlign w:val="center"/>
            <w:hideMark/>
          </w:tcPr>
          <w:p w14:paraId="5B7BE5E3"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3B2F2961" w14:textId="77777777" w:rsidR="009F2718" w:rsidRPr="00547724" w:rsidRDefault="009F2718" w:rsidP="00A34745">
            <w:pPr>
              <w:pStyle w:val="TableText"/>
            </w:pPr>
            <w:r w:rsidRPr="00547724">
              <w:t>27.6934</w:t>
            </w:r>
          </w:p>
        </w:tc>
        <w:tc>
          <w:tcPr>
            <w:tcW w:w="1095" w:type="dxa"/>
            <w:tcBorders>
              <w:top w:val="nil"/>
              <w:left w:val="nil"/>
              <w:bottom w:val="single" w:sz="4" w:space="0" w:color="auto"/>
              <w:right w:val="single" w:sz="4" w:space="0" w:color="auto"/>
            </w:tcBorders>
            <w:shd w:val="clear" w:color="auto" w:fill="auto"/>
            <w:noWrap/>
            <w:vAlign w:val="center"/>
            <w:hideMark/>
          </w:tcPr>
          <w:p w14:paraId="1B534801" w14:textId="77777777" w:rsidR="009F2718" w:rsidRPr="00547724" w:rsidRDefault="009F2718" w:rsidP="00A34745">
            <w:pPr>
              <w:pStyle w:val="TableText"/>
            </w:pPr>
            <w:r w:rsidRPr="00547724">
              <w:t>-80.4292</w:t>
            </w:r>
          </w:p>
        </w:tc>
        <w:tc>
          <w:tcPr>
            <w:tcW w:w="1974" w:type="dxa"/>
            <w:tcBorders>
              <w:top w:val="nil"/>
              <w:left w:val="nil"/>
              <w:bottom w:val="single" w:sz="4" w:space="0" w:color="auto"/>
              <w:right w:val="single" w:sz="4" w:space="0" w:color="auto"/>
            </w:tcBorders>
            <w:shd w:val="clear" w:color="auto" w:fill="auto"/>
            <w:noWrap/>
            <w:vAlign w:val="center"/>
            <w:hideMark/>
          </w:tcPr>
          <w:p w14:paraId="64FE1911" w14:textId="77777777" w:rsidR="009F2718" w:rsidRPr="00547724" w:rsidRDefault="009F2718" w:rsidP="00A34745">
            <w:pPr>
              <w:pStyle w:val="TableText"/>
            </w:pPr>
            <w:r w:rsidRPr="00547724">
              <w:t>Flow</w:t>
            </w:r>
          </w:p>
        </w:tc>
        <w:tc>
          <w:tcPr>
            <w:tcW w:w="1316" w:type="dxa"/>
            <w:tcBorders>
              <w:top w:val="nil"/>
              <w:left w:val="nil"/>
              <w:bottom w:val="single" w:sz="4" w:space="0" w:color="auto"/>
              <w:right w:val="single" w:sz="4" w:space="0" w:color="auto"/>
            </w:tcBorders>
            <w:shd w:val="clear" w:color="auto" w:fill="auto"/>
            <w:noWrap/>
            <w:vAlign w:val="center"/>
            <w:hideMark/>
          </w:tcPr>
          <w:p w14:paraId="03147EB1" w14:textId="77777777" w:rsidR="009F2718" w:rsidRPr="00547724" w:rsidRDefault="009F2718" w:rsidP="00A34745">
            <w:pPr>
              <w:pStyle w:val="TableText"/>
            </w:pPr>
            <w:r w:rsidRPr="00547724">
              <w:t>Continuous</w:t>
            </w:r>
          </w:p>
        </w:tc>
      </w:tr>
      <w:tr w:rsidR="009F2718" w:rsidRPr="00241B24" w14:paraId="0C5CF31D"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57315BA8" w14:textId="77777777" w:rsidR="009F2718" w:rsidRPr="00A34745" w:rsidRDefault="009F2718" w:rsidP="00A34745">
            <w:pPr>
              <w:pStyle w:val="TableText"/>
              <w:rPr>
                <w:b/>
                <w:bCs/>
              </w:rPr>
            </w:pPr>
            <w:r w:rsidRPr="00A34745">
              <w:rPr>
                <w:b/>
                <w:bCs/>
              </w:rPr>
              <w:t>USGS</w:t>
            </w:r>
          </w:p>
        </w:tc>
        <w:tc>
          <w:tcPr>
            <w:tcW w:w="1394" w:type="dxa"/>
            <w:tcBorders>
              <w:top w:val="nil"/>
              <w:left w:val="nil"/>
              <w:bottom w:val="single" w:sz="4" w:space="0" w:color="auto"/>
              <w:right w:val="single" w:sz="4" w:space="0" w:color="auto"/>
            </w:tcBorders>
            <w:shd w:val="clear" w:color="auto" w:fill="auto"/>
            <w:noWrap/>
            <w:vAlign w:val="center"/>
            <w:hideMark/>
          </w:tcPr>
          <w:p w14:paraId="1B96339F" w14:textId="77777777" w:rsidR="009F2718" w:rsidRPr="00547724" w:rsidRDefault="009F2718" w:rsidP="00A34745">
            <w:pPr>
              <w:pStyle w:val="TableText"/>
            </w:pPr>
            <w:r w:rsidRPr="00547724">
              <w:t>02253000</w:t>
            </w:r>
          </w:p>
        </w:tc>
        <w:tc>
          <w:tcPr>
            <w:tcW w:w="1308" w:type="dxa"/>
            <w:tcBorders>
              <w:top w:val="nil"/>
              <w:left w:val="nil"/>
              <w:bottom w:val="single" w:sz="4" w:space="0" w:color="auto"/>
              <w:right w:val="single" w:sz="4" w:space="0" w:color="auto"/>
            </w:tcBorders>
            <w:shd w:val="clear" w:color="auto" w:fill="auto"/>
            <w:noWrap/>
            <w:vAlign w:val="center"/>
            <w:hideMark/>
          </w:tcPr>
          <w:p w14:paraId="6C470A57" w14:textId="77777777" w:rsidR="009F2718" w:rsidRPr="00547724" w:rsidRDefault="009F2718" w:rsidP="00A34745">
            <w:pPr>
              <w:pStyle w:val="TableText"/>
            </w:pPr>
            <w:r w:rsidRPr="00547724">
              <w:t>CIRL-B</w:t>
            </w:r>
          </w:p>
        </w:tc>
        <w:tc>
          <w:tcPr>
            <w:tcW w:w="1260" w:type="dxa"/>
            <w:tcBorders>
              <w:top w:val="nil"/>
              <w:left w:val="nil"/>
              <w:bottom w:val="single" w:sz="4" w:space="0" w:color="auto"/>
              <w:right w:val="single" w:sz="4" w:space="0" w:color="auto"/>
            </w:tcBorders>
            <w:shd w:val="clear" w:color="auto" w:fill="auto"/>
            <w:noWrap/>
            <w:vAlign w:val="center"/>
            <w:hideMark/>
          </w:tcPr>
          <w:p w14:paraId="7C64928E"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3957419B" w14:textId="77777777" w:rsidR="009F2718" w:rsidRPr="00547724" w:rsidRDefault="009F2718" w:rsidP="00A34745">
            <w:pPr>
              <w:pStyle w:val="TableText"/>
            </w:pPr>
            <w:r w:rsidRPr="00547724">
              <w:t>27.6478</w:t>
            </w:r>
          </w:p>
        </w:tc>
        <w:tc>
          <w:tcPr>
            <w:tcW w:w="1095" w:type="dxa"/>
            <w:tcBorders>
              <w:top w:val="nil"/>
              <w:left w:val="nil"/>
              <w:bottom w:val="single" w:sz="4" w:space="0" w:color="auto"/>
              <w:right w:val="single" w:sz="4" w:space="0" w:color="auto"/>
            </w:tcBorders>
            <w:shd w:val="clear" w:color="auto" w:fill="auto"/>
            <w:noWrap/>
            <w:vAlign w:val="center"/>
            <w:hideMark/>
          </w:tcPr>
          <w:p w14:paraId="637CA010" w14:textId="77777777" w:rsidR="009F2718" w:rsidRPr="00547724" w:rsidRDefault="009F2718" w:rsidP="00A34745">
            <w:pPr>
              <w:pStyle w:val="TableText"/>
            </w:pPr>
            <w:r w:rsidRPr="00547724">
              <w:t>-80.4056</w:t>
            </w:r>
          </w:p>
        </w:tc>
        <w:tc>
          <w:tcPr>
            <w:tcW w:w="1974" w:type="dxa"/>
            <w:tcBorders>
              <w:top w:val="nil"/>
              <w:left w:val="nil"/>
              <w:bottom w:val="single" w:sz="4" w:space="0" w:color="auto"/>
              <w:right w:val="single" w:sz="4" w:space="0" w:color="auto"/>
            </w:tcBorders>
            <w:shd w:val="clear" w:color="auto" w:fill="auto"/>
            <w:noWrap/>
            <w:vAlign w:val="center"/>
            <w:hideMark/>
          </w:tcPr>
          <w:p w14:paraId="3F156DF7" w14:textId="77777777" w:rsidR="009F2718" w:rsidRPr="00547724" w:rsidRDefault="009F2718" w:rsidP="00A34745">
            <w:pPr>
              <w:pStyle w:val="TableText"/>
            </w:pPr>
            <w:r w:rsidRPr="00547724">
              <w:t>Flow</w:t>
            </w:r>
          </w:p>
        </w:tc>
        <w:tc>
          <w:tcPr>
            <w:tcW w:w="1316" w:type="dxa"/>
            <w:tcBorders>
              <w:top w:val="nil"/>
              <w:left w:val="nil"/>
              <w:bottom w:val="single" w:sz="4" w:space="0" w:color="auto"/>
              <w:right w:val="single" w:sz="4" w:space="0" w:color="auto"/>
            </w:tcBorders>
            <w:shd w:val="clear" w:color="auto" w:fill="auto"/>
            <w:noWrap/>
            <w:vAlign w:val="center"/>
            <w:hideMark/>
          </w:tcPr>
          <w:p w14:paraId="342862A4" w14:textId="77777777" w:rsidR="009F2718" w:rsidRPr="00547724" w:rsidRDefault="009F2718" w:rsidP="00A34745">
            <w:pPr>
              <w:pStyle w:val="TableText"/>
            </w:pPr>
            <w:r w:rsidRPr="00547724">
              <w:t>Continuous</w:t>
            </w:r>
          </w:p>
        </w:tc>
      </w:tr>
      <w:tr w:rsidR="009F2718" w:rsidRPr="00241B24" w14:paraId="331E0716"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64E76897" w14:textId="77777777" w:rsidR="009F2718" w:rsidRPr="00A34745" w:rsidRDefault="009F2718" w:rsidP="00A34745">
            <w:pPr>
              <w:pStyle w:val="TableText"/>
              <w:rPr>
                <w:b/>
                <w:bCs/>
              </w:rPr>
            </w:pPr>
            <w:r w:rsidRPr="00A34745">
              <w:rPr>
                <w:b/>
                <w:bCs/>
              </w:rPr>
              <w:t>USGS</w:t>
            </w:r>
          </w:p>
        </w:tc>
        <w:tc>
          <w:tcPr>
            <w:tcW w:w="1394" w:type="dxa"/>
            <w:tcBorders>
              <w:top w:val="nil"/>
              <w:left w:val="nil"/>
              <w:bottom w:val="single" w:sz="4" w:space="0" w:color="auto"/>
              <w:right w:val="single" w:sz="4" w:space="0" w:color="auto"/>
            </w:tcBorders>
            <w:shd w:val="clear" w:color="auto" w:fill="auto"/>
            <w:noWrap/>
            <w:vAlign w:val="center"/>
            <w:hideMark/>
          </w:tcPr>
          <w:p w14:paraId="1CA44685" w14:textId="77777777" w:rsidR="009F2718" w:rsidRPr="00547724" w:rsidRDefault="009F2718" w:rsidP="00A34745">
            <w:pPr>
              <w:pStyle w:val="TableText"/>
            </w:pPr>
            <w:r w:rsidRPr="00547724">
              <w:t>02253500</w:t>
            </w:r>
          </w:p>
        </w:tc>
        <w:tc>
          <w:tcPr>
            <w:tcW w:w="1308" w:type="dxa"/>
            <w:tcBorders>
              <w:top w:val="nil"/>
              <w:left w:val="nil"/>
              <w:bottom w:val="single" w:sz="4" w:space="0" w:color="auto"/>
              <w:right w:val="single" w:sz="4" w:space="0" w:color="auto"/>
            </w:tcBorders>
            <w:shd w:val="clear" w:color="auto" w:fill="auto"/>
            <w:noWrap/>
            <w:vAlign w:val="center"/>
            <w:hideMark/>
          </w:tcPr>
          <w:p w14:paraId="653211BD" w14:textId="77777777" w:rsidR="009F2718" w:rsidRPr="00547724" w:rsidRDefault="009F2718" w:rsidP="00A34745">
            <w:pPr>
              <w:pStyle w:val="TableText"/>
            </w:pPr>
            <w:r w:rsidRPr="00547724">
              <w:t>CIRL-B</w:t>
            </w:r>
          </w:p>
        </w:tc>
        <w:tc>
          <w:tcPr>
            <w:tcW w:w="1260" w:type="dxa"/>
            <w:tcBorders>
              <w:top w:val="nil"/>
              <w:left w:val="nil"/>
              <w:bottom w:val="single" w:sz="4" w:space="0" w:color="auto"/>
              <w:right w:val="single" w:sz="4" w:space="0" w:color="auto"/>
            </w:tcBorders>
            <w:shd w:val="clear" w:color="auto" w:fill="auto"/>
            <w:noWrap/>
            <w:vAlign w:val="center"/>
            <w:hideMark/>
          </w:tcPr>
          <w:p w14:paraId="4CDF6D0E"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3267936B" w14:textId="77777777" w:rsidR="009F2718" w:rsidRPr="00547724" w:rsidRDefault="009F2718" w:rsidP="00A34745">
            <w:pPr>
              <w:pStyle w:val="TableText"/>
            </w:pPr>
            <w:r w:rsidRPr="00547724">
              <w:t>27.6034</w:t>
            </w:r>
          </w:p>
        </w:tc>
        <w:tc>
          <w:tcPr>
            <w:tcW w:w="1095" w:type="dxa"/>
            <w:tcBorders>
              <w:top w:val="nil"/>
              <w:left w:val="nil"/>
              <w:bottom w:val="single" w:sz="4" w:space="0" w:color="auto"/>
              <w:right w:val="single" w:sz="4" w:space="0" w:color="auto"/>
            </w:tcBorders>
            <w:shd w:val="clear" w:color="auto" w:fill="auto"/>
            <w:noWrap/>
            <w:vAlign w:val="center"/>
            <w:hideMark/>
          </w:tcPr>
          <w:p w14:paraId="4A8F47D6" w14:textId="77777777" w:rsidR="009F2718" w:rsidRPr="00547724" w:rsidRDefault="009F2718" w:rsidP="00A34745">
            <w:pPr>
              <w:pStyle w:val="TableText"/>
            </w:pPr>
            <w:r w:rsidRPr="00547724">
              <w:t>-80.3898</w:t>
            </w:r>
          </w:p>
        </w:tc>
        <w:tc>
          <w:tcPr>
            <w:tcW w:w="1974" w:type="dxa"/>
            <w:tcBorders>
              <w:top w:val="nil"/>
              <w:left w:val="nil"/>
              <w:bottom w:val="single" w:sz="4" w:space="0" w:color="auto"/>
              <w:right w:val="single" w:sz="4" w:space="0" w:color="auto"/>
            </w:tcBorders>
            <w:shd w:val="clear" w:color="auto" w:fill="auto"/>
            <w:noWrap/>
            <w:vAlign w:val="center"/>
            <w:hideMark/>
          </w:tcPr>
          <w:p w14:paraId="75C3C005" w14:textId="77777777" w:rsidR="009F2718" w:rsidRPr="00547724" w:rsidRDefault="009F2718" w:rsidP="00A34745">
            <w:pPr>
              <w:pStyle w:val="TableText"/>
            </w:pPr>
            <w:r w:rsidRPr="00547724">
              <w:t>Flow</w:t>
            </w:r>
          </w:p>
        </w:tc>
        <w:tc>
          <w:tcPr>
            <w:tcW w:w="1316" w:type="dxa"/>
            <w:tcBorders>
              <w:top w:val="nil"/>
              <w:left w:val="nil"/>
              <w:bottom w:val="single" w:sz="4" w:space="0" w:color="auto"/>
              <w:right w:val="single" w:sz="4" w:space="0" w:color="auto"/>
            </w:tcBorders>
            <w:shd w:val="clear" w:color="auto" w:fill="auto"/>
            <w:noWrap/>
            <w:vAlign w:val="center"/>
            <w:hideMark/>
          </w:tcPr>
          <w:p w14:paraId="71AA7381" w14:textId="77777777" w:rsidR="009F2718" w:rsidRPr="00547724" w:rsidRDefault="009F2718" w:rsidP="00A34745">
            <w:pPr>
              <w:pStyle w:val="TableText"/>
            </w:pPr>
            <w:r w:rsidRPr="00547724">
              <w:t>Continuous</w:t>
            </w:r>
          </w:p>
        </w:tc>
      </w:tr>
      <w:tr w:rsidR="009F2718" w:rsidRPr="00241B24" w14:paraId="6EEF419A"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2202AE23"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5BDF31B5" w14:textId="77777777" w:rsidR="009F2718" w:rsidRPr="00547724" w:rsidRDefault="009F2718" w:rsidP="00A34745">
            <w:pPr>
              <w:pStyle w:val="TableText"/>
            </w:pPr>
            <w:r w:rsidRPr="00547724">
              <w:t>IRLI28</w:t>
            </w:r>
          </w:p>
        </w:tc>
        <w:tc>
          <w:tcPr>
            <w:tcW w:w="1308" w:type="dxa"/>
            <w:tcBorders>
              <w:top w:val="nil"/>
              <w:left w:val="nil"/>
              <w:bottom w:val="single" w:sz="4" w:space="0" w:color="auto"/>
              <w:right w:val="single" w:sz="4" w:space="0" w:color="auto"/>
            </w:tcBorders>
            <w:shd w:val="clear" w:color="auto" w:fill="auto"/>
            <w:noWrap/>
            <w:vAlign w:val="center"/>
            <w:hideMark/>
          </w:tcPr>
          <w:p w14:paraId="1C82C10D" w14:textId="77777777" w:rsidR="009F2718" w:rsidRPr="00547724" w:rsidRDefault="009F2718" w:rsidP="00A34745">
            <w:pPr>
              <w:pStyle w:val="TableText"/>
            </w:pPr>
            <w:r w:rsidRPr="00547724">
              <w:t>CIRL-SEB</w:t>
            </w:r>
          </w:p>
        </w:tc>
        <w:tc>
          <w:tcPr>
            <w:tcW w:w="1260" w:type="dxa"/>
            <w:tcBorders>
              <w:top w:val="nil"/>
              <w:left w:val="nil"/>
              <w:bottom w:val="single" w:sz="4" w:space="0" w:color="auto"/>
              <w:right w:val="single" w:sz="4" w:space="0" w:color="auto"/>
            </w:tcBorders>
            <w:shd w:val="clear" w:color="auto" w:fill="auto"/>
            <w:noWrap/>
            <w:vAlign w:val="center"/>
            <w:hideMark/>
          </w:tcPr>
          <w:p w14:paraId="5F34D076"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082E1650" w14:textId="77777777" w:rsidR="009F2718" w:rsidRPr="00547724" w:rsidRDefault="009F2718" w:rsidP="00A34745">
            <w:pPr>
              <w:pStyle w:val="TableText"/>
            </w:pPr>
            <w:r w:rsidRPr="00547724">
              <w:t>27.8882</w:t>
            </w:r>
          </w:p>
        </w:tc>
        <w:tc>
          <w:tcPr>
            <w:tcW w:w="1095" w:type="dxa"/>
            <w:tcBorders>
              <w:top w:val="nil"/>
              <w:left w:val="nil"/>
              <w:bottom w:val="single" w:sz="4" w:space="0" w:color="auto"/>
              <w:right w:val="single" w:sz="4" w:space="0" w:color="auto"/>
            </w:tcBorders>
            <w:shd w:val="clear" w:color="auto" w:fill="auto"/>
            <w:noWrap/>
            <w:vAlign w:val="center"/>
            <w:hideMark/>
          </w:tcPr>
          <w:p w14:paraId="6B1AAD90" w14:textId="77777777" w:rsidR="009F2718" w:rsidRPr="00547724" w:rsidRDefault="009F2718" w:rsidP="00A34745">
            <w:pPr>
              <w:pStyle w:val="TableText"/>
            </w:pPr>
            <w:r w:rsidRPr="00547724">
              <w:t>-80.4851</w:t>
            </w:r>
          </w:p>
        </w:tc>
        <w:tc>
          <w:tcPr>
            <w:tcW w:w="1974" w:type="dxa"/>
            <w:tcBorders>
              <w:top w:val="nil"/>
              <w:left w:val="nil"/>
              <w:bottom w:val="single" w:sz="4" w:space="0" w:color="auto"/>
              <w:right w:val="single" w:sz="4" w:space="0" w:color="auto"/>
            </w:tcBorders>
            <w:shd w:val="clear" w:color="auto" w:fill="auto"/>
            <w:noWrap/>
            <w:vAlign w:val="center"/>
            <w:hideMark/>
          </w:tcPr>
          <w:p w14:paraId="7981577C" w14:textId="77777777" w:rsidR="009F2718" w:rsidRPr="00547724" w:rsidRDefault="009F2718" w:rsidP="00A34745">
            <w:pPr>
              <w:pStyle w:val="TableText"/>
            </w:pPr>
            <w:r w:rsidRPr="00547724">
              <w:t>Lagoon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720618B8" w14:textId="77777777" w:rsidR="009F2718" w:rsidRPr="00547724" w:rsidRDefault="009F2718" w:rsidP="00A34745">
            <w:pPr>
              <w:pStyle w:val="TableText"/>
            </w:pPr>
            <w:r w:rsidRPr="00547724">
              <w:t>Monthly</w:t>
            </w:r>
          </w:p>
        </w:tc>
      </w:tr>
      <w:tr w:rsidR="009F2718" w:rsidRPr="00241B24" w14:paraId="545BC882"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6BB4AD66"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0D6D1705" w14:textId="77777777" w:rsidR="009F2718" w:rsidRPr="00547724" w:rsidRDefault="009F2718" w:rsidP="00A34745">
            <w:pPr>
              <w:pStyle w:val="TableText"/>
            </w:pPr>
            <w:r w:rsidRPr="00547724">
              <w:t>IRLSEBNP</w:t>
            </w:r>
          </w:p>
        </w:tc>
        <w:tc>
          <w:tcPr>
            <w:tcW w:w="1308" w:type="dxa"/>
            <w:tcBorders>
              <w:top w:val="nil"/>
              <w:left w:val="nil"/>
              <w:bottom w:val="single" w:sz="4" w:space="0" w:color="auto"/>
              <w:right w:val="single" w:sz="4" w:space="0" w:color="auto"/>
            </w:tcBorders>
            <w:shd w:val="clear" w:color="auto" w:fill="auto"/>
            <w:noWrap/>
            <w:vAlign w:val="center"/>
            <w:hideMark/>
          </w:tcPr>
          <w:p w14:paraId="2D18E320" w14:textId="77777777" w:rsidR="009F2718" w:rsidRPr="00547724" w:rsidRDefault="009F2718" w:rsidP="00A34745">
            <w:pPr>
              <w:pStyle w:val="TableText"/>
            </w:pPr>
            <w:r w:rsidRPr="00547724">
              <w:t>CIRL-SEB</w:t>
            </w:r>
          </w:p>
        </w:tc>
        <w:tc>
          <w:tcPr>
            <w:tcW w:w="1260" w:type="dxa"/>
            <w:tcBorders>
              <w:top w:val="nil"/>
              <w:left w:val="nil"/>
              <w:bottom w:val="single" w:sz="4" w:space="0" w:color="auto"/>
              <w:right w:val="single" w:sz="4" w:space="0" w:color="auto"/>
            </w:tcBorders>
            <w:shd w:val="clear" w:color="auto" w:fill="auto"/>
            <w:noWrap/>
            <w:vAlign w:val="center"/>
            <w:hideMark/>
          </w:tcPr>
          <w:p w14:paraId="2ECE00F7"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3007E25E" w14:textId="77777777" w:rsidR="009F2718" w:rsidRPr="00547724" w:rsidRDefault="009F2718" w:rsidP="00A34745">
            <w:pPr>
              <w:pStyle w:val="TableText"/>
            </w:pPr>
            <w:r w:rsidRPr="00547724">
              <w:t>27.8563</w:t>
            </w:r>
          </w:p>
        </w:tc>
        <w:tc>
          <w:tcPr>
            <w:tcW w:w="1095" w:type="dxa"/>
            <w:tcBorders>
              <w:top w:val="nil"/>
              <w:left w:val="nil"/>
              <w:bottom w:val="single" w:sz="4" w:space="0" w:color="auto"/>
              <w:right w:val="single" w:sz="4" w:space="0" w:color="auto"/>
            </w:tcBorders>
            <w:shd w:val="clear" w:color="auto" w:fill="auto"/>
            <w:noWrap/>
            <w:vAlign w:val="center"/>
            <w:hideMark/>
          </w:tcPr>
          <w:p w14:paraId="3983F36F" w14:textId="77777777" w:rsidR="009F2718" w:rsidRPr="00547724" w:rsidRDefault="009F2718" w:rsidP="00A34745">
            <w:pPr>
              <w:pStyle w:val="TableText"/>
            </w:pPr>
            <w:r w:rsidRPr="00547724">
              <w:t>-80.5242</w:t>
            </w:r>
          </w:p>
        </w:tc>
        <w:tc>
          <w:tcPr>
            <w:tcW w:w="1974" w:type="dxa"/>
            <w:tcBorders>
              <w:top w:val="nil"/>
              <w:left w:val="nil"/>
              <w:bottom w:val="single" w:sz="4" w:space="0" w:color="auto"/>
              <w:right w:val="single" w:sz="4" w:space="0" w:color="auto"/>
            </w:tcBorders>
            <w:shd w:val="clear" w:color="auto" w:fill="auto"/>
            <w:noWrap/>
            <w:vAlign w:val="center"/>
            <w:hideMark/>
          </w:tcPr>
          <w:p w14:paraId="161EC783" w14:textId="77777777" w:rsidR="009F2718" w:rsidRPr="00547724" w:rsidRDefault="009F2718" w:rsidP="00A34745">
            <w:pPr>
              <w:pStyle w:val="TableText"/>
            </w:pPr>
            <w:r w:rsidRPr="00547724">
              <w:t>Tributary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35D8AC6E" w14:textId="77777777" w:rsidR="009F2718" w:rsidRPr="00547724" w:rsidRDefault="009F2718" w:rsidP="00A34745">
            <w:pPr>
              <w:pStyle w:val="TableText"/>
            </w:pPr>
            <w:r w:rsidRPr="00547724">
              <w:t>Monthly</w:t>
            </w:r>
          </w:p>
        </w:tc>
      </w:tr>
      <w:tr w:rsidR="009F2718" w:rsidRPr="00241B24" w14:paraId="75E3DCB6"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6028072E"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7AA85563" w14:textId="77777777" w:rsidR="009F2718" w:rsidRPr="00547724" w:rsidRDefault="009F2718" w:rsidP="00A34745">
            <w:pPr>
              <w:pStyle w:val="TableText"/>
            </w:pPr>
            <w:r w:rsidRPr="00547724">
              <w:t>IRLSIR003</w:t>
            </w:r>
          </w:p>
        </w:tc>
        <w:tc>
          <w:tcPr>
            <w:tcW w:w="1308" w:type="dxa"/>
            <w:tcBorders>
              <w:top w:val="nil"/>
              <w:left w:val="nil"/>
              <w:bottom w:val="single" w:sz="4" w:space="0" w:color="auto"/>
              <w:right w:val="single" w:sz="4" w:space="0" w:color="auto"/>
            </w:tcBorders>
            <w:shd w:val="clear" w:color="auto" w:fill="auto"/>
            <w:noWrap/>
            <w:vAlign w:val="center"/>
            <w:hideMark/>
          </w:tcPr>
          <w:p w14:paraId="26E0A376" w14:textId="77777777" w:rsidR="009F2718" w:rsidRPr="00547724" w:rsidRDefault="009F2718" w:rsidP="00A34745">
            <w:pPr>
              <w:pStyle w:val="TableText"/>
            </w:pPr>
            <w:r w:rsidRPr="00547724">
              <w:t>CIRL-SEB</w:t>
            </w:r>
          </w:p>
        </w:tc>
        <w:tc>
          <w:tcPr>
            <w:tcW w:w="1260" w:type="dxa"/>
            <w:tcBorders>
              <w:top w:val="nil"/>
              <w:left w:val="nil"/>
              <w:bottom w:val="single" w:sz="4" w:space="0" w:color="auto"/>
              <w:right w:val="single" w:sz="4" w:space="0" w:color="auto"/>
            </w:tcBorders>
            <w:shd w:val="clear" w:color="auto" w:fill="auto"/>
            <w:noWrap/>
            <w:vAlign w:val="center"/>
            <w:hideMark/>
          </w:tcPr>
          <w:p w14:paraId="12EBC04F"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793D5363" w14:textId="77777777" w:rsidR="009F2718" w:rsidRPr="00547724" w:rsidRDefault="009F2718" w:rsidP="00A34745">
            <w:pPr>
              <w:pStyle w:val="TableText"/>
            </w:pPr>
            <w:r w:rsidRPr="00547724">
              <w:t>27.7695</w:t>
            </w:r>
          </w:p>
        </w:tc>
        <w:tc>
          <w:tcPr>
            <w:tcW w:w="1095" w:type="dxa"/>
            <w:tcBorders>
              <w:top w:val="nil"/>
              <w:left w:val="nil"/>
              <w:bottom w:val="single" w:sz="4" w:space="0" w:color="auto"/>
              <w:right w:val="single" w:sz="4" w:space="0" w:color="auto"/>
            </w:tcBorders>
            <w:shd w:val="clear" w:color="auto" w:fill="auto"/>
            <w:noWrap/>
            <w:vAlign w:val="center"/>
            <w:hideMark/>
          </w:tcPr>
          <w:p w14:paraId="40B5021D" w14:textId="77777777" w:rsidR="009F2718" w:rsidRPr="00547724" w:rsidRDefault="009F2718" w:rsidP="00A34745">
            <w:pPr>
              <w:pStyle w:val="TableText"/>
            </w:pPr>
            <w:r w:rsidRPr="00547724">
              <w:t>-80.5058</w:t>
            </w:r>
          </w:p>
        </w:tc>
        <w:tc>
          <w:tcPr>
            <w:tcW w:w="1974" w:type="dxa"/>
            <w:tcBorders>
              <w:top w:val="nil"/>
              <w:left w:val="nil"/>
              <w:bottom w:val="single" w:sz="4" w:space="0" w:color="auto"/>
              <w:right w:val="single" w:sz="4" w:space="0" w:color="auto"/>
            </w:tcBorders>
            <w:shd w:val="clear" w:color="auto" w:fill="auto"/>
            <w:noWrap/>
            <w:vAlign w:val="center"/>
            <w:hideMark/>
          </w:tcPr>
          <w:p w14:paraId="7B1EE3D4" w14:textId="77777777" w:rsidR="009F2718" w:rsidRPr="00547724" w:rsidRDefault="009F2718" w:rsidP="00A34745">
            <w:pPr>
              <w:pStyle w:val="TableText"/>
            </w:pPr>
            <w:r w:rsidRPr="00547724">
              <w:t>Tributary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6B173F4A" w14:textId="77777777" w:rsidR="009F2718" w:rsidRPr="00547724" w:rsidRDefault="009F2718" w:rsidP="00A34745">
            <w:pPr>
              <w:pStyle w:val="TableText"/>
            </w:pPr>
            <w:r w:rsidRPr="00547724">
              <w:t>Monthly</w:t>
            </w:r>
          </w:p>
        </w:tc>
      </w:tr>
      <w:tr w:rsidR="009F2718" w:rsidRPr="00241B24" w14:paraId="4B39F9C7"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4197226F"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5E10E0F4" w14:textId="77777777" w:rsidR="009F2718" w:rsidRPr="00547724" w:rsidRDefault="009F2718" w:rsidP="00A34745">
            <w:pPr>
              <w:pStyle w:val="TableText"/>
            </w:pPr>
            <w:r w:rsidRPr="00547724">
              <w:t>IRLSUS</w:t>
            </w:r>
          </w:p>
        </w:tc>
        <w:tc>
          <w:tcPr>
            <w:tcW w:w="1308" w:type="dxa"/>
            <w:tcBorders>
              <w:top w:val="nil"/>
              <w:left w:val="nil"/>
              <w:bottom w:val="single" w:sz="4" w:space="0" w:color="auto"/>
              <w:right w:val="single" w:sz="4" w:space="0" w:color="auto"/>
            </w:tcBorders>
            <w:shd w:val="clear" w:color="auto" w:fill="auto"/>
            <w:noWrap/>
            <w:vAlign w:val="center"/>
            <w:hideMark/>
          </w:tcPr>
          <w:p w14:paraId="4892C84E" w14:textId="77777777" w:rsidR="009F2718" w:rsidRPr="00547724" w:rsidRDefault="009F2718" w:rsidP="00A34745">
            <w:pPr>
              <w:pStyle w:val="TableText"/>
            </w:pPr>
            <w:r w:rsidRPr="00547724">
              <w:t>CIRL-SEB</w:t>
            </w:r>
          </w:p>
        </w:tc>
        <w:tc>
          <w:tcPr>
            <w:tcW w:w="1260" w:type="dxa"/>
            <w:tcBorders>
              <w:top w:val="nil"/>
              <w:left w:val="nil"/>
              <w:bottom w:val="single" w:sz="4" w:space="0" w:color="auto"/>
              <w:right w:val="single" w:sz="4" w:space="0" w:color="auto"/>
            </w:tcBorders>
            <w:shd w:val="clear" w:color="auto" w:fill="auto"/>
            <w:noWrap/>
            <w:vAlign w:val="center"/>
            <w:hideMark/>
          </w:tcPr>
          <w:p w14:paraId="421B461B"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2B5D579F" w14:textId="77777777" w:rsidR="009F2718" w:rsidRPr="00547724" w:rsidRDefault="009F2718" w:rsidP="00A34745">
            <w:pPr>
              <w:pStyle w:val="TableText"/>
            </w:pPr>
            <w:r w:rsidRPr="00547724">
              <w:t>27.8544</w:t>
            </w:r>
          </w:p>
        </w:tc>
        <w:tc>
          <w:tcPr>
            <w:tcW w:w="1095" w:type="dxa"/>
            <w:tcBorders>
              <w:top w:val="nil"/>
              <w:left w:val="nil"/>
              <w:bottom w:val="single" w:sz="4" w:space="0" w:color="auto"/>
              <w:right w:val="single" w:sz="4" w:space="0" w:color="auto"/>
            </w:tcBorders>
            <w:shd w:val="clear" w:color="auto" w:fill="auto"/>
            <w:noWrap/>
            <w:vAlign w:val="center"/>
            <w:hideMark/>
          </w:tcPr>
          <w:p w14:paraId="36F73220" w14:textId="77777777" w:rsidR="009F2718" w:rsidRPr="00547724" w:rsidRDefault="009F2718" w:rsidP="00A34745">
            <w:pPr>
              <w:pStyle w:val="TableText"/>
            </w:pPr>
            <w:r w:rsidRPr="00547724">
              <w:t>-80.4913</w:t>
            </w:r>
          </w:p>
        </w:tc>
        <w:tc>
          <w:tcPr>
            <w:tcW w:w="1974" w:type="dxa"/>
            <w:tcBorders>
              <w:top w:val="nil"/>
              <w:left w:val="nil"/>
              <w:bottom w:val="single" w:sz="4" w:space="0" w:color="auto"/>
              <w:right w:val="single" w:sz="4" w:space="0" w:color="auto"/>
            </w:tcBorders>
            <w:shd w:val="clear" w:color="auto" w:fill="auto"/>
            <w:noWrap/>
            <w:vAlign w:val="center"/>
            <w:hideMark/>
          </w:tcPr>
          <w:p w14:paraId="444AB46A" w14:textId="77777777" w:rsidR="009F2718" w:rsidRPr="00547724" w:rsidRDefault="009F2718" w:rsidP="00A34745">
            <w:pPr>
              <w:pStyle w:val="TableText"/>
            </w:pPr>
            <w:r w:rsidRPr="00547724">
              <w:t>Tributary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00F82898" w14:textId="77777777" w:rsidR="009F2718" w:rsidRPr="00547724" w:rsidRDefault="009F2718" w:rsidP="00A34745">
            <w:pPr>
              <w:pStyle w:val="TableText"/>
            </w:pPr>
            <w:r w:rsidRPr="00547724">
              <w:t>Monthly</w:t>
            </w:r>
          </w:p>
        </w:tc>
      </w:tr>
      <w:tr w:rsidR="009F2718" w:rsidRPr="00241B24" w14:paraId="50769D75"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0A3027BB"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7470E71B" w14:textId="77777777" w:rsidR="009F2718" w:rsidRPr="00547724" w:rsidRDefault="009F2718" w:rsidP="00A34745">
            <w:pPr>
              <w:pStyle w:val="TableText"/>
            </w:pPr>
            <w:r w:rsidRPr="00547724">
              <w:t>IRLUPSFW</w:t>
            </w:r>
          </w:p>
        </w:tc>
        <w:tc>
          <w:tcPr>
            <w:tcW w:w="1308" w:type="dxa"/>
            <w:tcBorders>
              <w:top w:val="nil"/>
              <w:left w:val="nil"/>
              <w:bottom w:val="single" w:sz="4" w:space="0" w:color="auto"/>
              <w:right w:val="single" w:sz="4" w:space="0" w:color="auto"/>
            </w:tcBorders>
            <w:shd w:val="clear" w:color="auto" w:fill="auto"/>
            <w:noWrap/>
            <w:vAlign w:val="center"/>
            <w:hideMark/>
          </w:tcPr>
          <w:p w14:paraId="2A5EDD2A" w14:textId="77777777" w:rsidR="009F2718" w:rsidRPr="00547724" w:rsidRDefault="009F2718" w:rsidP="00A34745">
            <w:pPr>
              <w:pStyle w:val="TableText"/>
            </w:pPr>
            <w:r w:rsidRPr="00547724">
              <w:t>CIRL-SEB</w:t>
            </w:r>
          </w:p>
        </w:tc>
        <w:tc>
          <w:tcPr>
            <w:tcW w:w="1260" w:type="dxa"/>
            <w:tcBorders>
              <w:top w:val="nil"/>
              <w:left w:val="nil"/>
              <w:bottom w:val="single" w:sz="4" w:space="0" w:color="auto"/>
              <w:right w:val="single" w:sz="4" w:space="0" w:color="auto"/>
            </w:tcBorders>
            <w:shd w:val="clear" w:color="auto" w:fill="auto"/>
            <w:noWrap/>
            <w:vAlign w:val="center"/>
            <w:hideMark/>
          </w:tcPr>
          <w:p w14:paraId="14574C88"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741FC0B0" w14:textId="77777777" w:rsidR="009F2718" w:rsidRPr="00547724" w:rsidRDefault="009F2718" w:rsidP="00A34745">
            <w:pPr>
              <w:pStyle w:val="TableText"/>
            </w:pPr>
            <w:r w:rsidRPr="00547724">
              <w:t>27.8303</w:t>
            </w:r>
          </w:p>
        </w:tc>
        <w:tc>
          <w:tcPr>
            <w:tcW w:w="1095" w:type="dxa"/>
            <w:tcBorders>
              <w:top w:val="nil"/>
              <w:left w:val="nil"/>
              <w:bottom w:val="single" w:sz="4" w:space="0" w:color="auto"/>
              <w:right w:val="single" w:sz="4" w:space="0" w:color="auto"/>
            </w:tcBorders>
            <w:shd w:val="clear" w:color="auto" w:fill="auto"/>
            <w:noWrap/>
            <w:vAlign w:val="center"/>
            <w:hideMark/>
          </w:tcPr>
          <w:p w14:paraId="0130247D" w14:textId="77777777" w:rsidR="009F2718" w:rsidRPr="00547724" w:rsidRDefault="009F2718" w:rsidP="00A34745">
            <w:pPr>
              <w:pStyle w:val="TableText"/>
            </w:pPr>
            <w:r w:rsidRPr="00547724">
              <w:t>-80.5348</w:t>
            </w:r>
          </w:p>
        </w:tc>
        <w:tc>
          <w:tcPr>
            <w:tcW w:w="1974" w:type="dxa"/>
            <w:tcBorders>
              <w:top w:val="nil"/>
              <w:left w:val="nil"/>
              <w:bottom w:val="single" w:sz="4" w:space="0" w:color="auto"/>
              <w:right w:val="single" w:sz="4" w:space="0" w:color="auto"/>
            </w:tcBorders>
            <w:shd w:val="clear" w:color="auto" w:fill="auto"/>
            <w:noWrap/>
            <w:vAlign w:val="center"/>
            <w:hideMark/>
          </w:tcPr>
          <w:p w14:paraId="2EF48F53" w14:textId="77777777" w:rsidR="009F2718" w:rsidRPr="00547724" w:rsidRDefault="009F2718" w:rsidP="00A34745">
            <w:pPr>
              <w:pStyle w:val="TableText"/>
            </w:pPr>
            <w:r w:rsidRPr="00547724">
              <w:t>Tributary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772B3AAB" w14:textId="77777777" w:rsidR="009F2718" w:rsidRPr="00547724" w:rsidRDefault="009F2718" w:rsidP="00A34745">
            <w:pPr>
              <w:pStyle w:val="TableText"/>
            </w:pPr>
            <w:r w:rsidRPr="00547724">
              <w:t>Monthly</w:t>
            </w:r>
          </w:p>
        </w:tc>
      </w:tr>
      <w:tr w:rsidR="009F2718" w:rsidRPr="00241B24" w14:paraId="2CDC95CF"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71835FF3" w14:textId="77777777" w:rsidR="009F2718" w:rsidRPr="00A34745" w:rsidRDefault="009F2718" w:rsidP="00A34745">
            <w:pPr>
              <w:pStyle w:val="TableText"/>
              <w:rPr>
                <w:b/>
                <w:bCs/>
              </w:rPr>
            </w:pPr>
            <w:r w:rsidRPr="00A34745">
              <w:rPr>
                <w:b/>
                <w:bCs/>
              </w:rPr>
              <w:t>SRID</w:t>
            </w:r>
          </w:p>
        </w:tc>
        <w:tc>
          <w:tcPr>
            <w:tcW w:w="1394" w:type="dxa"/>
            <w:tcBorders>
              <w:top w:val="nil"/>
              <w:left w:val="nil"/>
              <w:bottom w:val="single" w:sz="4" w:space="0" w:color="auto"/>
              <w:right w:val="single" w:sz="4" w:space="0" w:color="auto"/>
            </w:tcBorders>
            <w:shd w:val="clear" w:color="auto" w:fill="auto"/>
            <w:noWrap/>
            <w:vAlign w:val="center"/>
            <w:hideMark/>
          </w:tcPr>
          <w:p w14:paraId="5804F44C" w14:textId="77777777" w:rsidR="009F2718" w:rsidRPr="00547724" w:rsidRDefault="009F2718" w:rsidP="00A34745">
            <w:pPr>
              <w:pStyle w:val="TableText"/>
            </w:pPr>
            <w:r w:rsidRPr="00547724">
              <w:t>SRID-1</w:t>
            </w:r>
          </w:p>
        </w:tc>
        <w:tc>
          <w:tcPr>
            <w:tcW w:w="1308" w:type="dxa"/>
            <w:tcBorders>
              <w:top w:val="nil"/>
              <w:left w:val="nil"/>
              <w:bottom w:val="single" w:sz="4" w:space="0" w:color="auto"/>
              <w:right w:val="single" w:sz="4" w:space="0" w:color="auto"/>
            </w:tcBorders>
            <w:shd w:val="clear" w:color="auto" w:fill="auto"/>
            <w:noWrap/>
            <w:vAlign w:val="center"/>
            <w:hideMark/>
          </w:tcPr>
          <w:p w14:paraId="511CEDBC" w14:textId="77777777" w:rsidR="009F2718" w:rsidRPr="00547724" w:rsidRDefault="009F2718" w:rsidP="00A34745">
            <w:pPr>
              <w:pStyle w:val="TableText"/>
            </w:pPr>
            <w:r w:rsidRPr="00547724">
              <w:t>CIRL-SEB</w:t>
            </w:r>
          </w:p>
        </w:tc>
        <w:tc>
          <w:tcPr>
            <w:tcW w:w="1260" w:type="dxa"/>
            <w:tcBorders>
              <w:top w:val="nil"/>
              <w:left w:val="nil"/>
              <w:bottom w:val="single" w:sz="4" w:space="0" w:color="auto"/>
              <w:right w:val="single" w:sz="4" w:space="0" w:color="auto"/>
            </w:tcBorders>
            <w:shd w:val="clear" w:color="auto" w:fill="auto"/>
            <w:noWrap/>
            <w:vAlign w:val="center"/>
            <w:hideMark/>
          </w:tcPr>
          <w:p w14:paraId="5DD9353D"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70DC4D3C" w14:textId="77777777" w:rsidR="009F2718" w:rsidRPr="00547724" w:rsidRDefault="009F2718" w:rsidP="00A34745">
            <w:pPr>
              <w:pStyle w:val="TableText"/>
            </w:pPr>
            <w:r w:rsidRPr="00547724">
              <w:t>27.7486</w:t>
            </w:r>
          </w:p>
        </w:tc>
        <w:tc>
          <w:tcPr>
            <w:tcW w:w="1095" w:type="dxa"/>
            <w:tcBorders>
              <w:top w:val="nil"/>
              <w:left w:val="nil"/>
              <w:bottom w:val="single" w:sz="4" w:space="0" w:color="auto"/>
              <w:right w:val="single" w:sz="4" w:space="0" w:color="auto"/>
            </w:tcBorders>
            <w:shd w:val="clear" w:color="auto" w:fill="auto"/>
            <w:noWrap/>
            <w:vAlign w:val="center"/>
            <w:hideMark/>
          </w:tcPr>
          <w:p w14:paraId="4E8BDC19" w14:textId="77777777" w:rsidR="009F2718" w:rsidRPr="00547724" w:rsidRDefault="009F2718" w:rsidP="00A34745">
            <w:pPr>
              <w:pStyle w:val="TableText"/>
            </w:pPr>
            <w:r w:rsidRPr="00547724">
              <w:t>-80.4949</w:t>
            </w:r>
          </w:p>
        </w:tc>
        <w:tc>
          <w:tcPr>
            <w:tcW w:w="1974" w:type="dxa"/>
            <w:tcBorders>
              <w:top w:val="nil"/>
              <w:left w:val="nil"/>
              <w:bottom w:val="single" w:sz="4" w:space="0" w:color="auto"/>
              <w:right w:val="single" w:sz="4" w:space="0" w:color="auto"/>
            </w:tcBorders>
            <w:shd w:val="clear" w:color="auto" w:fill="auto"/>
            <w:noWrap/>
            <w:vAlign w:val="center"/>
            <w:hideMark/>
          </w:tcPr>
          <w:p w14:paraId="66879B19" w14:textId="77777777" w:rsidR="009F2718" w:rsidRPr="00547724" w:rsidRDefault="009F2718" w:rsidP="00A34745">
            <w:pPr>
              <w:pStyle w:val="TableText"/>
            </w:pPr>
            <w:r w:rsidRPr="00547724">
              <w:t>Tributary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7B55FD1F" w14:textId="77777777" w:rsidR="009F2718" w:rsidRPr="00547724" w:rsidRDefault="009F2718" w:rsidP="00A34745">
            <w:pPr>
              <w:pStyle w:val="TableText"/>
            </w:pPr>
            <w:r w:rsidRPr="00547724">
              <w:t>Quarterly</w:t>
            </w:r>
          </w:p>
        </w:tc>
      </w:tr>
      <w:tr w:rsidR="009F2718" w:rsidRPr="00241B24" w14:paraId="5447990A"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256BF04E" w14:textId="77777777" w:rsidR="009F2718" w:rsidRPr="00A34745" w:rsidRDefault="009F2718" w:rsidP="00A34745">
            <w:pPr>
              <w:pStyle w:val="TableText"/>
              <w:rPr>
                <w:b/>
                <w:bCs/>
              </w:rPr>
            </w:pPr>
            <w:r w:rsidRPr="00A34745">
              <w:rPr>
                <w:b/>
                <w:bCs/>
              </w:rPr>
              <w:t>USGS</w:t>
            </w:r>
          </w:p>
        </w:tc>
        <w:tc>
          <w:tcPr>
            <w:tcW w:w="1394" w:type="dxa"/>
            <w:tcBorders>
              <w:top w:val="nil"/>
              <w:left w:val="nil"/>
              <w:bottom w:val="single" w:sz="4" w:space="0" w:color="auto"/>
              <w:right w:val="single" w:sz="4" w:space="0" w:color="auto"/>
            </w:tcBorders>
            <w:shd w:val="clear" w:color="auto" w:fill="auto"/>
            <w:noWrap/>
            <w:vAlign w:val="center"/>
            <w:hideMark/>
          </w:tcPr>
          <w:p w14:paraId="38EEAC77" w14:textId="77777777" w:rsidR="009F2718" w:rsidRPr="00547724" w:rsidRDefault="009F2718" w:rsidP="00A34745">
            <w:pPr>
              <w:pStyle w:val="TableText"/>
            </w:pPr>
            <w:r w:rsidRPr="00547724">
              <w:t>02251000</w:t>
            </w:r>
          </w:p>
        </w:tc>
        <w:tc>
          <w:tcPr>
            <w:tcW w:w="1308" w:type="dxa"/>
            <w:tcBorders>
              <w:top w:val="nil"/>
              <w:left w:val="nil"/>
              <w:bottom w:val="single" w:sz="4" w:space="0" w:color="auto"/>
              <w:right w:val="single" w:sz="4" w:space="0" w:color="auto"/>
            </w:tcBorders>
            <w:shd w:val="clear" w:color="auto" w:fill="auto"/>
            <w:noWrap/>
            <w:vAlign w:val="center"/>
            <w:hideMark/>
          </w:tcPr>
          <w:p w14:paraId="375B19B0" w14:textId="77777777" w:rsidR="009F2718" w:rsidRPr="00547724" w:rsidRDefault="009F2718" w:rsidP="00A34745">
            <w:pPr>
              <w:pStyle w:val="TableText"/>
            </w:pPr>
            <w:r w:rsidRPr="00547724">
              <w:t>CIRL-SEB</w:t>
            </w:r>
          </w:p>
        </w:tc>
        <w:tc>
          <w:tcPr>
            <w:tcW w:w="1260" w:type="dxa"/>
            <w:tcBorders>
              <w:top w:val="nil"/>
              <w:left w:val="nil"/>
              <w:bottom w:val="single" w:sz="4" w:space="0" w:color="auto"/>
              <w:right w:val="single" w:sz="4" w:space="0" w:color="auto"/>
            </w:tcBorders>
            <w:shd w:val="clear" w:color="auto" w:fill="auto"/>
            <w:noWrap/>
            <w:vAlign w:val="center"/>
            <w:hideMark/>
          </w:tcPr>
          <w:p w14:paraId="3CF54137"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27D3B160" w14:textId="77777777" w:rsidR="009F2718" w:rsidRPr="00547724" w:rsidRDefault="009F2718" w:rsidP="00A34745">
            <w:pPr>
              <w:pStyle w:val="TableText"/>
            </w:pPr>
            <w:r w:rsidRPr="00547724">
              <w:t>27.7692</w:t>
            </w:r>
          </w:p>
        </w:tc>
        <w:tc>
          <w:tcPr>
            <w:tcW w:w="1095" w:type="dxa"/>
            <w:tcBorders>
              <w:top w:val="nil"/>
              <w:left w:val="nil"/>
              <w:bottom w:val="single" w:sz="4" w:space="0" w:color="auto"/>
              <w:right w:val="single" w:sz="4" w:space="0" w:color="auto"/>
            </w:tcBorders>
            <w:shd w:val="clear" w:color="auto" w:fill="auto"/>
            <w:noWrap/>
            <w:vAlign w:val="center"/>
            <w:hideMark/>
          </w:tcPr>
          <w:p w14:paraId="7F4873E8" w14:textId="77777777" w:rsidR="009F2718" w:rsidRPr="00547724" w:rsidRDefault="009F2718" w:rsidP="00A34745">
            <w:pPr>
              <w:pStyle w:val="TableText"/>
            </w:pPr>
            <w:r w:rsidRPr="00547724">
              <w:t>-80.5061</w:t>
            </w:r>
          </w:p>
        </w:tc>
        <w:tc>
          <w:tcPr>
            <w:tcW w:w="1974" w:type="dxa"/>
            <w:tcBorders>
              <w:top w:val="nil"/>
              <w:left w:val="nil"/>
              <w:bottom w:val="single" w:sz="4" w:space="0" w:color="auto"/>
              <w:right w:val="single" w:sz="4" w:space="0" w:color="auto"/>
            </w:tcBorders>
            <w:shd w:val="clear" w:color="auto" w:fill="auto"/>
            <w:noWrap/>
            <w:vAlign w:val="center"/>
            <w:hideMark/>
          </w:tcPr>
          <w:p w14:paraId="199388CA" w14:textId="77777777" w:rsidR="009F2718" w:rsidRPr="00547724" w:rsidRDefault="009F2718" w:rsidP="00A34745">
            <w:pPr>
              <w:pStyle w:val="TableText"/>
            </w:pPr>
            <w:r w:rsidRPr="00547724">
              <w:t>Flow</w:t>
            </w:r>
          </w:p>
        </w:tc>
        <w:tc>
          <w:tcPr>
            <w:tcW w:w="1316" w:type="dxa"/>
            <w:tcBorders>
              <w:top w:val="nil"/>
              <w:left w:val="nil"/>
              <w:bottom w:val="single" w:sz="4" w:space="0" w:color="auto"/>
              <w:right w:val="single" w:sz="4" w:space="0" w:color="auto"/>
            </w:tcBorders>
            <w:shd w:val="clear" w:color="auto" w:fill="auto"/>
            <w:noWrap/>
            <w:vAlign w:val="center"/>
            <w:hideMark/>
          </w:tcPr>
          <w:p w14:paraId="4BF36A73" w14:textId="77777777" w:rsidR="009F2718" w:rsidRPr="00547724" w:rsidRDefault="009F2718" w:rsidP="00A34745">
            <w:pPr>
              <w:pStyle w:val="TableText"/>
            </w:pPr>
            <w:r w:rsidRPr="00547724">
              <w:t>Continuous</w:t>
            </w:r>
          </w:p>
        </w:tc>
      </w:tr>
      <w:tr w:rsidR="009F2718" w:rsidRPr="00241B24" w14:paraId="6C25D227"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59C6F79D" w14:textId="77777777" w:rsidR="009F2718" w:rsidRPr="00A34745" w:rsidRDefault="009F2718" w:rsidP="00A34745">
            <w:pPr>
              <w:pStyle w:val="TableText"/>
              <w:rPr>
                <w:b/>
                <w:bCs/>
              </w:rPr>
            </w:pPr>
            <w:r w:rsidRPr="00A34745">
              <w:rPr>
                <w:b/>
                <w:bCs/>
              </w:rPr>
              <w:t>USGS</w:t>
            </w:r>
          </w:p>
        </w:tc>
        <w:tc>
          <w:tcPr>
            <w:tcW w:w="1394" w:type="dxa"/>
            <w:tcBorders>
              <w:top w:val="nil"/>
              <w:left w:val="nil"/>
              <w:bottom w:val="single" w:sz="4" w:space="0" w:color="auto"/>
              <w:right w:val="single" w:sz="4" w:space="0" w:color="auto"/>
            </w:tcBorders>
            <w:shd w:val="clear" w:color="auto" w:fill="auto"/>
            <w:noWrap/>
            <w:vAlign w:val="center"/>
            <w:hideMark/>
          </w:tcPr>
          <w:p w14:paraId="411619DA" w14:textId="77777777" w:rsidR="009F2718" w:rsidRPr="00547724" w:rsidRDefault="009F2718" w:rsidP="00A34745">
            <w:pPr>
              <w:pStyle w:val="TableText"/>
            </w:pPr>
            <w:r w:rsidRPr="00547724">
              <w:t>02251500</w:t>
            </w:r>
          </w:p>
        </w:tc>
        <w:tc>
          <w:tcPr>
            <w:tcW w:w="1308" w:type="dxa"/>
            <w:tcBorders>
              <w:top w:val="nil"/>
              <w:left w:val="nil"/>
              <w:bottom w:val="single" w:sz="4" w:space="0" w:color="auto"/>
              <w:right w:val="single" w:sz="4" w:space="0" w:color="auto"/>
            </w:tcBorders>
            <w:shd w:val="clear" w:color="auto" w:fill="auto"/>
            <w:noWrap/>
            <w:vAlign w:val="center"/>
            <w:hideMark/>
          </w:tcPr>
          <w:p w14:paraId="07EA958B" w14:textId="77777777" w:rsidR="009F2718" w:rsidRPr="00547724" w:rsidRDefault="009F2718" w:rsidP="00A34745">
            <w:pPr>
              <w:pStyle w:val="TableText"/>
            </w:pPr>
            <w:r w:rsidRPr="00547724">
              <w:t>CIRL-SEB</w:t>
            </w:r>
          </w:p>
        </w:tc>
        <w:tc>
          <w:tcPr>
            <w:tcW w:w="1260" w:type="dxa"/>
            <w:tcBorders>
              <w:top w:val="nil"/>
              <w:left w:val="nil"/>
              <w:bottom w:val="single" w:sz="4" w:space="0" w:color="auto"/>
              <w:right w:val="single" w:sz="4" w:space="0" w:color="auto"/>
            </w:tcBorders>
            <w:shd w:val="clear" w:color="auto" w:fill="auto"/>
            <w:noWrap/>
            <w:vAlign w:val="center"/>
            <w:hideMark/>
          </w:tcPr>
          <w:p w14:paraId="4D77A4B3"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01F65181" w14:textId="77777777" w:rsidR="009F2718" w:rsidRPr="00547724" w:rsidRDefault="009F2718" w:rsidP="00A34745">
            <w:pPr>
              <w:pStyle w:val="TableText"/>
            </w:pPr>
            <w:r w:rsidRPr="00547724">
              <w:t>27.8558</w:t>
            </w:r>
          </w:p>
        </w:tc>
        <w:tc>
          <w:tcPr>
            <w:tcW w:w="1095" w:type="dxa"/>
            <w:tcBorders>
              <w:top w:val="nil"/>
              <w:left w:val="nil"/>
              <w:bottom w:val="single" w:sz="4" w:space="0" w:color="auto"/>
              <w:right w:val="single" w:sz="4" w:space="0" w:color="auto"/>
            </w:tcBorders>
            <w:shd w:val="clear" w:color="auto" w:fill="auto"/>
            <w:noWrap/>
            <w:vAlign w:val="center"/>
            <w:hideMark/>
          </w:tcPr>
          <w:p w14:paraId="61A1799C" w14:textId="77777777" w:rsidR="009F2718" w:rsidRPr="00547724" w:rsidRDefault="009F2718" w:rsidP="00A34745">
            <w:pPr>
              <w:pStyle w:val="TableText"/>
            </w:pPr>
            <w:r w:rsidRPr="00547724">
              <w:t>-80.5244</w:t>
            </w:r>
          </w:p>
        </w:tc>
        <w:tc>
          <w:tcPr>
            <w:tcW w:w="1974" w:type="dxa"/>
            <w:tcBorders>
              <w:top w:val="nil"/>
              <w:left w:val="nil"/>
              <w:bottom w:val="single" w:sz="4" w:space="0" w:color="auto"/>
              <w:right w:val="single" w:sz="4" w:space="0" w:color="auto"/>
            </w:tcBorders>
            <w:shd w:val="clear" w:color="auto" w:fill="auto"/>
            <w:noWrap/>
            <w:vAlign w:val="center"/>
            <w:hideMark/>
          </w:tcPr>
          <w:p w14:paraId="0AC334E9" w14:textId="77777777" w:rsidR="009F2718" w:rsidRPr="00547724" w:rsidRDefault="009F2718" w:rsidP="00A34745">
            <w:pPr>
              <w:pStyle w:val="TableText"/>
            </w:pPr>
            <w:r w:rsidRPr="00547724">
              <w:t>Flow</w:t>
            </w:r>
          </w:p>
        </w:tc>
        <w:tc>
          <w:tcPr>
            <w:tcW w:w="1316" w:type="dxa"/>
            <w:tcBorders>
              <w:top w:val="nil"/>
              <w:left w:val="nil"/>
              <w:bottom w:val="single" w:sz="4" w:space="0" w:color="auto"/>
              <w:right w:val="single" w:sz="4" w:space="0" w:color="auto"/>
            </w:tcBorders>
            <w:shd w:val="clear" w:color="auto" w:fill="auto"/>
            <w:noWrap/>
            <w:vAlign w:val="center"/>
            <w:hideMark/>
          </w:tcPr>
          <w:p w14:paraId="7DD193F3" w14:textId="77777777" w:rsidR="009F2718" w:rsidRPr="00547724" w:rsidRDefault="009F2718" w:rsidP="00A34745">
            <w:pPr>
              <w:pStyle w:val="TableText"/>
            </w:pPr>
            <w:r w:rsidRPr="00547724">
              <w:t>Continuous</w:t>
            </w:r>
          </w:p>
        </w:tc>
      </w:tr>
      <w:tr w:rsidR="009F2718" w:rsidRPr="00241B24" w14:paraId="2D7892FF"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01FC0C32" w14:textId="77777777" w:rsidR="009F2718" w:rsidRPr="00A34745" w:rsidRDefault="009F2718" w:rsidP="00A34745">
            <w:pPr>
              <w:pStyle w:val="TableText"/>
              <w:rPr>
                <w:b/>
                <w:bCs/>
              </w:rPr>
            </w:pPr>
            <w:r w:rsidRPr="00A34745">
              <w:rPr>
                <w:b/>
                <w:bCs/>
              </w:rPr>
              <w:t>USGS</w:t>
            </w:r>
          </w:p>
        </w:tc>
        <w:tc>
          <w:tcPr>
            <w:tcW w:w="1394" w:type="dxa"/>
            <w:tcBorders>
              <w:top w:val="nil"/>
              <w:left w:val="nil"/>
              <w:bottom w:val="single" w:sz="4" w:space="0" w:color="auto"/>
              <w:right w:val="single" w:sz="4" w:space="0" w:color="auto"/>
            </w:tcBorders>
            <w:shd w:val="clear" w:color="auto" w:fill="auto"/>
            <w:noWrap/>
            <w:vAlign w:val="center"/>
            <w:hideMark/>
          </w:tcPr>
          <w:p w14:paraId="3D6C8E8A" w14:textId="77777777" w:rsidR="009F2718" w:rsidRPr="00547724" w:rsidRDefault="009F2718" w:rsidP="00A34745">
            <w:pPr>
              <w:pStyle w:val="TableText"/>
            </w:pPr>
            <w:r w:rsidRPr="00547724">
              <w:t>02251767</w:t>
            </w:r>
          </w:p>
        </w:tc>
        <w:tc>
          <w:tcPr>
            <w:tcW w:w="1308" w:type="dxa"/>
            <w:tcBorders>
              <w:top w:val="nil"/>
              <w:left w:val="nil"/>
              <w:bottom w:val="single" w:sz="4" w:space="0" w:color="auto"/>
              <w:right w:val="single" w:sz="4" w:space="0" w:color="auto"/>
            </w:tcBorders>
            <w:shd w:val="clear" w:color="auto" w:fill="auto"/>
            <w:noWrap/>
            <w:vAlign w:val="center"/>
            <w:hideMark/>
          </w:tcPr>
          <w:p w14:paraId="08A51CB4" w14:textId="77777777" w:rsidR="009F2718" w:rsidRPr="00547724" w:rsidRDefault="009F2718" w:rsidP="00A34745">
            <w:pPr>
              <w:pStyle w:val="TableText"/>
            </w:pPr>
            <w:r w:rsidRPr="00547724">
              <w:t>CIRL-SEB</w:t>
            </w:r>
          </w:p>
        </w:tc>
        <w:tc>
          <w:tcPr>
            <w:tcW w:w="1260" w:type="dxa"/>
            <w:tcBorders>
              <w:top w:val="nil"/>
              <w:left w:val="nil"/>
              <w:bottom w:val="single" w:sz="4" w:space="0" w:color="auto"/>
              <w:right w:val="single" w:sz="4" w:space="0" w:color="auto"/>
            </w:tcBorders>
            <w:shd w:val="clear" w:color="auto" w:fill="auto"/>
            <w:noWrap/>
            <w:vAlign w:val="center"/>
            <w:hideMark/>
          </w:tcPr>
          <w:p w14:paraId="414AE455"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71265A88" w14:textId="77777777" w:rsidR="009F2718" w:rsidRPr="00547724" w:rsidRDefault="009F2718" w:rsidP="00A34745">
            <w:pPr>
              <w:pStyle w:val="TableText"/>
            </w:pPr>
            <w:r w:rsidRPr="00547724">
              <w:t>27.8303</w:t>
            </w:r>
          </w:p>
        </w:tc>
        <w:tc>
          <w:tcPr>
            <w:tcW w:w="1095" w:type="dxa"/>
            <w:tcBorders>
              <w:top w:val="nil"/>
              <w:left w:val="nil"/>
              <w:bottom w:val="single" w:sz="4" w:space="0" w:color="auto"/>
              <w:right w:val="single" w:sz="4" w:space="0" w:color="auto"/>
            </w:tcBorders>
            <w:shd w:val="clear" w:color="auto" w:fill="auto"/>
            <w:noWrap/>
            <w:vAlign w:val="center"/>
            <w:hideMark/>
          </w:tcPr>
          <w:p w14:paraId="676C0273" w14:textId="77777777" w:rsidR="009F2718" w:rsidRPr="00547724" w:rsidRDefault="009F2718" w:rsidP="00A34745">
            <w:pPr>
              <w:pStyle w:val="TableText"/>
            </w:pPr>
            <w:r w:rsidRPr="00547724">
              <w:t>-80.5344</w:t>
            </w:r>
          </w:p>
        </w:tc>
        <w:tc>
          <w:tcPr>
            <w:tcW w:w="1974" w:type="dxa"/>
            <w:tcBorders>
              <w:top w:val="nil"/>
              <w:left w:val="nil"/>
              <w:bottom w:val="single" w:sz="4" w:space="0" w:color="auto"/>
              <w:right w:val="single" w:sz="4" w:space="0" w:color="auto"/>
            </w:tcBorders>
            <w:shd w:val="clear" w:color="auto" w:fill="auto"/>
            <w:noWrap/>
            <w:vAlign w:val="center"/>
            <w:hideMark/>
          </w:tcPr>
          <w:p w14:paraId="35A6D71C" w14:textId="77777777" w:rsidR="009F2718" w:rsidRPr="00547724" w:rsidRDefault="009F2718" w:rsidP="00A34745">
            <w:pPr>
              <w:pStyle w:val="TableText"/>
            </w:pPr>
            <w:r w:rsidRPr="00547724">
              <w:t>Flow</w:t>
            </w:r>
          </w:p>
        </w:tc>
        <w:tc>
          <w:tcPr>
            <w:tcW w:w="1316" w:type="dxa"/>
            <w:tcBorders>
              <w:top w:val="nil"/>
              <w:left w:val="nil"/>
              <w:bottom w:val="single" w:sz="4" w:space="0" w:color="auto"/>
              <w:right w:val="single" w:sz="4" w:space="0" w:color="auto"/>
            </w:tcBorders>
            <w:shd w:val="clear" w:color="auto" w:fill="auto"/>
            <w:noWrap/>
            <w:vAlign w:val="center"/>
            <w:hideMark/>
          </w:tcPr>
          <w:p w14:paraId="5C972523" w14:textId="77777777" w:rsidR="009F2718" w:rsidRPr="00547724" w:rsidRDefault="009F2718" w:rsidP="00A34745">
            <w:pPr>
              <w:pStyle w:val="TableText"/>
            </w:pPr>
            <w:r w:rsidRPr="00547724">
              <w:t>Continuous</w:t>
            </w:r>
          </w:p>
        </w:tc>
      </w:tr>
      <w:tr w:rsidR="009F2718" w:rsidRPr="00241B24" w14:paraId="4B6E72EA"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05AC0DF7" w14:textId="18E41A8F" w:rsidR="009F2718" w:rsidRPr="00A34745" w:rsidRDefault="009F2718" w:rsidP="00A34745">
            <w:pPr>
              <w:pStyle w:val="TableText"/>
              <w:rPr>
                <w:b/>
                <w:bCs/>
              </w:rPr>
            </w:pPr>
            <w:r w:rsidRPr="00A34745">
              <w:rPr>
                <w:b/>
                <w:bCs/>
              </w:rPr>
              <w:t>FPFWCD</w:t>
            </w:r>
          </w:p>
        </w:tc>
        <w:tc>
          <w:tcPr>
            <w:tcW w:w="1394" w:type="dxa"/>
            <w:tcBorders>
              <w:top w:val="nil"/>
              <w:left w:val="nil"/>
              <w:bottom w:val="single" w:sz="4" w:space="0" w:color="auto"/>
              <w:right w:val="single" w:sz="4" w:space="0" w:color="auto"/>
            </w:tcBorders>
            <w:shd w:val="clear" w:color="auto" w:fill="auto"/>
            <w:noWrap/>
            <w:vAlign w:val="center"/>
            <w:hideMark/>
          </w:tcPr>
          <w:p w14:paraId="34A08197" w14:textId="77777777" w:rsidR="009F2718" w:rsidRPr="00547724" w:rsidRDefault="009F2718" w:rsidP="00A34745">
            <w:pPr>
              <w:pStyle w:val="TableText"/>
            </w:pPr>
            <w:r w:rsidRPr="00547724">
              <w:t>1</w:t>
            </w:r>
          </w:p>
        </w:tc>
        <w:tc>
          <w:tcPr>
            <w:tcW w:w="1308" w:type="dxa"/>
            <w:tcBorders>
              <w:top w:val="nil"/>
              <w:left w:val="nil"/>
              <w:bottom w:val="single" w:sz="4" w:space="0" w:color="auto"/>
              <w:right w:val="single" w:sz="4" w:space="0" w:color="auto"/>
            </w:tcBorders>
            <w:shd w:val="clear" w:color="auto" w:fill="auto"/>
            <w:noWrap/>
            <w:vAlign w:val="center"/>
            <w:hideMark/>
          </w:tcPr>
          <w:p w14:paraId="0C9854ED" w14:textId="77777777" w:rsidR="009F2718" w:rsidRPr="00547724" w:rsidRDefault="009F2718" w:rsidP="00A34745">
            <w:pPr>
              <w:pStyle w:val="TableText"/>
            </w:pPr>
            <w:r w:rsidRPr="00547724">
              <w:t>CIRL-SIRL</w:t>
            </w:r>
          </w:p>
        </w:tc>
        <w:tc>
          <w:tcPr>
            <w:tcW w:w="1260" w:type="dxa"/>
            <w:tcBorders>
              <w:top w:val="nil"/>
              <w:left w:val="nil"/>
              <w:bottom w:val="single" w:sz="4" w:space="0" w:color="auto"/>
              <w:right w:val="single" w:sz="4" w:space="0" w:color="auto"/>
            </w:tcBorders>
            <w:shd w:val="clear" w:color="auto" w:fill="auto"/>
            <w:noWrap/>
            <w:vAlign w:val="center"/>
            <w:hideMark/>
          </w:tcPr>
          <w:p w14:paraId="4AFEBE1F"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29D083AE" w14:textId="77777777" w:rsidR="009F2718" w:rsidRPr="00547724" w:rsidRDefault="009F2718" w:rsidP="00A34745">
            <w:pPr>
              <w:pStyle w:val="TableText"/>
            </w:pPr>
            <w:r w:rsidRPr="00547724">
              <w:t>27.4763</w:t>
            </w:r>
          </w:p>
        </w:tc>
        <w:tc>
          <w:tcPr>
            <w:tcW w:w="1095" w:type="dxa"/>
            <w:tcBorders>
              <w:top w:val="nil"/>
              <w:left w:val="nil"/>
              <w:bottom w:val="single" w:sz="4" w:space="0" w:color="auto"/>
              <w:right w:val="single" w:sz="4" w:space="0" w:color="auto"/>
            </w:tcBorders>
            <w:shd w:val="clear" w:color="auto" w:fill="auto"/>
            <w:noWrap/>
            <w:vAlign w:val="center"/>
            <w:hideMark/>
          </w:tcPr>
          <w:p w14:paraId="3F586A93" w14:textId="77777777" w:rsidR="009F2718" w:rsidRPr="00547724" w:rsidRDefault="009F2718" w:rsidP="00A34745">
            <w:pPr>
              <w:pStyle w:val="TableText"/>
            </w:pPr>
            <w:r w:rsidRPr="00547724">
              <w:t>-80.3451</w:t>
            </w:r>
          </w:p>
        </w:tc>
        <w:tc>
          <w:tcPr>
            <w:tcW w:w="1974" w:type="dxa"/>
            <w:tcBorders>
              <w:top w:val="nil"/>
              <w:left w:val="nil"/>
              <w:bottom w:val="single" w:sz="4" w:space="0" w:color="auto"/>
              <w:right w:val="single" w:sz="4" w:space="0" w:color="auto"/>
            </w:tcBorders>
            <w:shd w:val="clear" w:color="auto" w:fill="auto"/>
            <w:noWrap/>
            <w:vAlign w:val="center"/>
            <w:hideMark/>
          </w:tcPr>
          <w:p w14:paraId="3DFD645E" w14:textId="77777777" w:rsidR="009F2718" w:rsidRPr="00547724" w:rsidRDefault="009F2718" w:rsidP="00A34745">
            <w:pPr>
              <w:pStyle w:val="TableText"/>
            </w:pPr>
            <w:r w:rsidRPr="00547724">
              <w:t>Tributary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3D003142" w14:textId="77777777" w:rsidR="009F2718" w:rsidRPr="00547724" w:rsidRDefault="009F2718" w:rsidP="00A34745">
            <w:pPr>
              <w:pStyle w:val="TableText"/>
            </w:pPr>
            <w:r w:rsidRPr="00547724">
              <w:t>Quarterly</w:t>
            </w:r>
          </w:p>
        </w:tc>
      </w:tr>
      <w:tr w:rsidR="009F2718" w:rsidRPr="00241B24" w14:paraId="135B6913"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673B4EDA" w14:textId="01DB9A53" w:rsidR="009F2718" w:rsidRPr="00A34745" w:rsidRDefault="009F2718" w:rsidP="00A34745">
            <w:pPr>
              <w:pStyle w:val="TableText"/>
              <w:rPr>
                <w:b/>
                <w:bCs/>
              </w:rPr>
            </w:pPr>
            <w:r w:rsidRPr="00A34745">
              <w:rPr>
                <w:b/>
                <w:bCs/>
              </w:rPr>
              <w:t>FPFWCD</w:t>
            </w:r>
          </w:p>
        </w:tc>
        <w:tc>
          <w:tcPr>
            <w:tcW w:w="1394" w:type="dxa"/>
            <w:tcBorders>
              <w:top w:val="nil"/>
              <w:left w:val="nil"/>
              <w:bottom w:val="single" w:sz="4" w:space="0" w:color="auto"/>
              <w:right w:val="single" w:sz="4" w:space="0" w:color="auto"/>
            </w:tcBorders>
            <w:shd w:val="clear" w:color="auto" w:fill="auto"/>
            <w:noWrap/>
            <w:vAlign w:val="center"/>
            <w:hideMark/>
          </w:tcPr>
          <w:p w14:paraId="694CE4D9" w14:textId="77777777" w:rsidR="009F2718" w:rsidRPr="00547724" w:rsidRDefault="009F2718" w:rsidP="00A34745">
            <w:pPr>
              <w:pStyle w:val="TableText"/>
            </w:pPr>
            <w:r w:rsidRPr="00547724">
              <w:t>2</w:t>
            </w:r>
          </w:p>
        </w:tc>
        <w:tc>
          <w:tcPr>
            <w:tcW w:w="1308" w:type="dxa"/>
            <w:tcBorders>
              <w:top w:val="nil"/>
              <w:left w:val="nil"/>
              <w:bottom w:val="single" w:sz="4" w:space="0" w:color="auto"/>
              <w:right w:val="single" w:sz="4" w:space="0" w:color="auto"/>
            </w:tcBorders>
            <w:shd w:val="clear" w:color="auto" w:fill="auto"/>
            <w:noWrap/>
            <w:vAlign w:val="center"/>
            <w:hideMark/>
          </w:tcPr>
          <w:p w14:paraId="45F44900" w14:textId="77777777" w:rsidR="009F2718" w:rsidRPr="00547724" w:rsidRDefault="009F2718" w:rsidP="00A34745">
            <w:pPr>
              <w:pStyle w:val="TableText"/>
            </w:pPr>
            <w:r w:rsidRPr="00547724">
              <w:t>CIRL-SIRL</w:t>
            </w:r>
          </w:p>
        </w:tc>
        <w:tc>
          <w:tcPr>
            <w:tcW w:w="1260" w:type="dxa"/>
            <w:tcBorders>
              <w:top w:val="nil"/>
              <w:left w:val="nil"/>
              <w:bottom w:val="single" w:sz="4" w:space="0" w:color="auto"/>
              <w:right w:val="single" w:sz="4" w:space="0" w:color="auto"/>
            </w:tcBorders>
            <w:shd w:val="clear" w:color="auto" w:fill="auto"/>
            <w:noWrap/>
            <w:vAlign w:val="center"/>
            <w:hideMark/>
          </w:tcPr>
          <w:p w14:paraId="47A15B9E"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14449557" w14:textId="77777777" w:rsidR="009F2718" w:rsidRPr="00547724" w:rsidRDefault="009F2718" w:rsidP="00A34745">
            <w:pPr>
              <w:pStyle w:val="TableText"/>
            </w:pPr>
            <w:r w:rsidRPr="00547724">
              <w:t>27.5208</w:t>
            </w:r>
          </w:p>
        </w:tc>
        <w:tc>
          <w:tcPr>
            <w:tcW w:w="1095" w:type="dxa"/>
            <w:tcBorders>
              <w:top w:val="nil"/>
              <w:left w:val="nil"/>
              <w:bottom w:val="single" w:sz="4" w:space="0" w:color="auto"/>
              <w:right w:val="single" w:sz="4" w:space="0" w:color="auto"/>
            </w:tcBorders>
            <w:shd w:val="clear" w:color="auto" w:fill="auto"/>
            <w:noWrap/>
            <w:vAlign w:val="center"/>
            <w:hideMark/>
          </w:tcPr>
          <w:p w14:paraId="2621F563" w14:textId="77777777" w:rsidR="009F2718" w:rsidRPr="00547724" w:rsidRDefault="009F2718" w:rsidP="00A34745">
            <w:pPr>
              <w:pStyle w:val="TableText"/>
            </w:pPr>
            <w:r w:rsidRPr="00547724">
              <w:t>-80.3903</w:t>
            </w:r>
          </w:p>
        </w:tc>
        <w:tc>
          <w:tcPr>
            <w:tcW w:w="1974" w:type="dxa"/>
            <w:tcBorders>
              <w:top w:val="nil"/>
              <w:left w:val="nil"/>
              <w:bottom w:val="single" w:sz="4" w:space="0" w:color="auto"/>
              <w:right w:val="single" w:sz="4" w:space="0" w:color="auto"/>
            </w:tcBorders>
            <w:shd w:val="clear" w:color="auto" w:fill="auto"/>
            <w:noWrap/>
            <w:vAlign w:val="center"/>
            <w:hideMark/>
          </w:tcPr>
          <w:p w14:paraId="7FCF9514" w14:textId="77777777" w:rsidR="009F2718" w:rsidRPr="00547724" w:rsidRDefault="009F2718" w:rsidP="00A34745">
            <w:pPr>
              <w:pStyle w:val="TableText"/>
            </w:pPr>
            <w:r w:rsidRPr="00547724">
              <w:t>Tributary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5997105B" w14:textId="77777777" w:rsidR="009F2718" w:rsidRPr="00547724" w:rsidRDefault="009F2718" w:rsidP="00A34745">
            <w:pPr>
              <w:pStyle w:val="TableText"/>
            </w:pPr>
            <w:r w:rsidRPr="00547724">
              <w:t>Quarterly</w:t>
            </w:r>
          </w:p>
        </w:tc>
      </w:tr>
      <w:tr w:rsidR="009F2718" w:rsidRPr="00241B24" w14:paraId="3291C3BC"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34DAB49A" w14:textId="60BC025F" w:rsidR="009F2718" w:rsidRPr="00A34745" w:rsidRDefault="009F2718" w:rsidP="00A34745">
            <w:pPr>
              <w:pStyle w:val="TableText"/>
              <w:rPr>
                <w:b/>
                <w:bCs/>
              </w:rPr>
            </w:pPr>
            <w:r w:rsidRPr="00A34745">
              <w:rPr>
                <w:b/>
                <w:bCs/>
              </w:rPr>
              <w:t>FPFWCD</w:t>
            </w:r>
          </w:p>
        </w:tc>
        <w:tc>
          <w:tcPr>
            <w:tcW w:w="1394" w:type="dxa"/>
            <w:tcBorders>
              <w:top w:val="nil"/>
              <w:left w:val="nil"/>
              <w:bottom w:val="single" w:sz="4" w:space="0" w:color="auto"/>
              <w:right w:val="single" w:sz="4" w:space="0" w:color="auto"/>
            </w:tcBorders>
            <w:shd w:val="clear" w:color="auto" w:fill="auto"/>
            <w:noWrap/>
            <w:vAlign w:val="center"/>
            <w:hideMark/>
          </w:tcPr>
          <w:p w14:paraId="454F4259" w14:textId="77777777" w:rsidR="009F2718" w:rsidRPr="00547724" w:rsidRDefault="009F2718" w:rsidP="00A34745">
            <w:pPr>
              <w:pStyle w:val="TableText"/>
            </w:pPr>
            <w:r w:rsidRPr="00547724">
              <w:t>3</w:t>
            </w:r>
          </w:p>
        </w:tc>
        <w:tc>
          <w:tcPr>
            <w:tcW w:w="1308" w:type="dxa"/>
            <w:tcBorders>
              <w:top w:val="nil"/>
              <w:left w:val="nil"/>
              <w:bottom w:val="single" w:sz="4" w:space="0" w:color="auto"/>
              <w:right w:val="single" w:sz="4" w:space="0" w:color="auto"/>
            </w:tcBorders>
            <w:shd w:val="clear" w:color="auto" w:fill="auto"/>
            <w:noWrap/>
            <w:vAlign w:val="center"/>
            <w:hideMark/>
          </w:tcPr>
          <w:p w14:paraId="0CB13856" w14:textId="77777777" w:rsidR="009F2718" w:rsidRPr="00547724" w:rsidRDefault="009F2718" w:rsidP="00A34745">
            <w:pPr>
              <w:pStyle w:val="TableText"/>
            </w:pPr>
            <w:r w:rsidRPr="00547724">
              <w:t>CIRL-SIRL</w:t>
            </w:r>
          </w:p>
        </w:tc>
        <w:tc>
          <w:tcPr>
            <w:tcW w:w="1260" w:type="dxa"/>
            <w:tcBorders>
              <w:top w:val="nil"/>
              <w:left w:val="nil"/>
              <w:bottom w:val="single" w:sz="4" w:space="0" w:color="auto"/>
              <w:right w:val="single" w:sz="4" w:space="0" w:color="auto"/>
            </w:tcBorders>
            <w:shd w:val="clear" w:color="auto" w:fill="auto"/>
            <w:noWrap/>
            <w:vAlign w:val="center"/>
            <w:hideMark/>
          </w:tcPr>
          <w:p w14:paraId="05CAF338"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55E152C1" w14:textId="77777777" w:rsidR="009F2718" w:rsidRPr="00547724" w:rsidRDefault="009F2718" w:rsidP="00A34745">
            <w:pPr>
              <w:pStyle w:val="TableText"/>
            </w:pPr>
            <w:r w:rsidRPr="00547724">
              <w:t>27.5209</w:t>
            </w:r>
          </w:p>
        </w:tc>
        <w:tc>
          <w:tcPr>
            <w:tcW w:w="1095" w:type="dxa"/>
            <w:tcBorders>
              <w:top w:val="nil"/>
              <w:left w:val="nil"/>
              <w:bottom w:val="single" w:sz="4" w:space="0" w:color="auto"/>
              <w:right w:val="single" w:sz="4" w:space="0" w:color="auto"/>
            </w:tcBorders>
            <w:shd w:val="clear" w:color="auto" w:fill="auto"/>
            <w:noWrap/>
            <w:vAlign w:val="center"/>
            <w:hideMark/>
          </w:tcPr>
          <w:p w14:paraId="4030A4C8" w14:textId="77777777" w:rsidR="009F2718" w:rsidRPr="00547724" w:rsidRDefault="009F2718" w:rsidP="00A34745">
            <w:pPr>
              <w:pStyle w:val="TableText"/>
            </w:pPr>
            <w:r w:rsidRPr="00547724">
              <w:t>-80.3985</w:t>
            </w:r>
          </w:p>
        </w:tc>
        <w:tc>
          <w:tcPr>
            <w:tcW w:w="1974" w:type="dxa"/>
            <w:tcBorders>
              <w:top w:val="nil"/>
              <w:left w:val="nil"/>
              <w:bottom w:val="single" w:sz="4" w:space="0" w:color="auto"/>
              <w:right w:val="single" w:sz="4" w:space="0" w:color="auto"/>
            </w:tcBorders>
            <w:shd w:val="clear" w:color="auto" w:fill="auto"/>
            <w:noWrap/>
            <w:vAlign w:val="center"/>
            <w:hideMark/>
          </w:tcPr>
          <w:p w14:paraId="252E715D" w14:textId="77777777" w:rsidR="009F2718" w:rsidRPr="00547724" w:rsidRDefault="009F2718" w:rsidP="00A34745">
            <w:pPr>
              <w:pStyle w:val="TableText"/>
            </w:pPr>
            <w:r w:rsidRPr="00547724">
              <w:t>Tributary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01BFB50F" w14:textId="77777777" w:rsidR="009F2718" w:rsidRPr="00547724" w:rsidRDefault="009F2718" w:rsidP="00A34745">
            <w:pPr>
              <w:pStyle w:val="TableText"/>
            </w:pPr>
            <w:r w:rsidRPr="00547724">
              <w:t>Quarterly</w:t>
            </w:r>
          </w:p>
        </w:tc>
      </w:tr>
      <w:tr w:rsidR="009F2718" w:rsidRPr="00241B24" w14:paraId="65FCCF1A"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1D0EE17D" w14:textId="707A24D6" w:rsidR="009F2718" w:rsidRPr="00A34745" w:rsidRDefault="009F2718" w:rsidP="00A34745">
            <w:pPr>
              <w:pStyle w:val="TableText"/>
              <w:rPr>
                <w:b/>
                <w:bCs/>
              </w:rPr>
            </w:pPr>
            <w:r w:rsidRPr="00A34745">
              <w:rPr>
                <w:b/>
                <w:bCs/>
              </w:rPr>
              <w:lastRenderedPageBreak/>
              <w:t>FPFWCD</w:t>
            </w:r>
          </w:p>
        </w:tc>
        <w:tc>
          <w:tcPr>
            <w:tcW w:w="1394" w:type="dxa"/>
            <w:tcBorders>
              <w:top w:val="nil"/>
              <w:left w:val="nil"/>
              <w:bottom w:val="single" w:sz="4" w:space="0" w:color="auto"/>
              <w:right w:val="single" w:sz="4" w:space="0" w:color="auto"/>
            </w:tcBorders>
            <w:shd w:val="clear" w:color="auto" w:fill="auto"/>
            <w:noWrap/>
            <w:vAlign w:val="center"/>
            <w:hideMark/>
          </w:tcPr>
          <w:p w14:paraId="5EED28E3" w14:textId="77777777" w:rsidR="009F2718" w:rsidRPr="00547724" w:rsidRDefault="009F2718" w:rsidP="00A34745">
            <w:pPr>
              <w:pStyle w:val="TableText"/>
            </w:pPr>
            <w:r w:rsidRPr="00547724">
              <w:t>4</w:t>
            </w:r>
          </w:p>
        </w:tc>
        <w:tc>
          <w:tcPr>
            <w:tcW w:w="1308" w:type="dxa"/>
            <w:tcBorders>
              <w:top w:val="nil"/>
              <w:left w:val="nil"/>
              <w:bottom w:val="single" w:sz="4" w:space="0" w:color="auto"/>
              <w:right w:val="single" w:sz="4" w:space="0" w:color="auto"/>
            </w:tcBorders>
            <w:shd w:val="clear" w:color="auto" w:fill="auto"/>
            <w:noWrap/>
            <w:vAlign w:val="center"/>
            <w:hideMark/>
          </w:tcPr>
          <w:p w14:paraId="4B467A4F" w14:textId="77777777" w:rsidR="009F2718" w:rsidRPr="00547724" w:rsidRDefault="009F2718" w:rsidP="00A34745">
            <w:pPr>
              <w:pStyle w:val="TableText"/>
            </w:pPr>
            <w:r w:rsidRPr="00547724">
              <w:t>CIRL-SIRL</w:t>
            </w:r>
          </w:p>
        </w:tc>
        <w:tc>
          <w:tcPr>
            <w:tcW w:w="1260" w:type="dxa"/>
            <w:tcBorders>
              <w:top w:val="nil"/>
              <w:left w:val="nil"/>
              <w:bottom w:val="single" w:sz="4" w:space="0" w:color="auto"/>
              <w:right w:val="single" w:sz="4" w:space="0" w:color="auto"/>
            </w:tcBorders>
            <w:shd w:val="clear" w:color="auto" w:fill="auto"/>
            <w:noWrap/>
            <w:vAlign w:val="center"/>
            <w:hideMark/>
          </w:tcPr>
          <w:p w14:paraId="69CF0D7A"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4744E6EC" w14:textId="77777777" w:rsidR="009F2718" w:rsidRPr="00547724" w:rsidRDefault="009F2718" w:rsidP="00A34745">
            <w:pPr>
              <w:pStyle w:val="TableText"/>
            </w:pPr>
            <w:r w:rsidRPr="00547724">
              <w:t>27.5210</w:t>
            </w:r>
          </w:p>
        </w:tc>
        <w:tc>
          <w:tcPr>
            <w:tcW w:w="1095" w:type="dxa"/>
            <w:tcBorders>
              <w:top w:val="nil"/>
              <w:left w:val="nil"/>
              <w:bottom w:val="single" w:sz="4" w:space="0" w:color="auto"/>
              <w:right w:val="single" w:sz="4" w:space="0" w:color="auto"/>
            </w:tcBorders>
            <w:shd w:val="clear" w:color="auto" w:fill="auto"/>
            <w:noWrap/>
            <w:vAlign w:val="center"/>
            <w:hideMark/>
          </w:tcPr>
          <w:p w14:paraId="395BD143" w14:textId="77777777" w:rsidR="009F2718" w:rsidRPr="00547724" w:rsidRDefault="009F2718" w:rsidP="00A34745">
            <w:pPr>
              <w:pStyle w:val="TableText"/>
            </w:pPr>
            <w:r w:rsidRPr="00547724">
              <w:t>-80.4068</w:t>
            </w:r>
          </w:p>
        </w:tc>
        <w:tc>
          <w:tcPr>
            <w:tcW w:w="1974" w:type="dxa"/>
            <w:tcBorders>
              <w:top w:val="nil"/>
              <w:left w:val="nil"/>
              <w:bottom w:val="single" w:sz="4" w:space="0" w:color="auto"/>
              <w:right w:val="single" w:sz="4" w:space="0" w:color="auto"/>
            </w:tcBorders>
            <w:shd w:val="clear" w:color="auto" w:fill="auto"/>
            <w:noWrap/>
            <w:vAlign w:val="center"/>
            <w:hideMark/>
          </w:tcPr>
          <w:p w14:paraId="1277D5E7" w14:textId="77777777" w:rsidR="009F2718" w:rsidRPr="00547724" w:rsidRDefault="009F2718" w:rsidP="00A34745">
            <w:pPr>
              <w:pStyle w:val="TableText"/>
            </w:pPr>
            <w:r w:rsidRPr="00547724">
              <w:t>Tributary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1A55BB3D" w14:textId="77777777" w:rsidR="009F2718" w:rsidRPr="00547724" w:rsidRDefault="009F2718" w:rsidP="00A34745">
            <w:pPr>
              <w:pStyle w:val="TableText"/>
            </w:pPr>
            <w:r w:rsidRPr="00547724">
              <w:t>Quarterly</w:t>
            </w:r>
          </w:p>
        </w:tc>
      </w:tr>
      <w:tr w:rsidR="009F2718" w:rsidRPr="00241B24" w14:paraId="36146BEF"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2EA1FE46" w14:textId="6139A2AB" w:rsidR="009F2718" w:rsidRPr="00A34745" w:rsidRDefault="009F2718" w:rsidP="00A34745">
            <w:pPr>
              <w:pStyle w:val="TableText"/>
              <w:rPr>
                <w:b/>
                <w:bCs/>
              </w:rPr>
            </w:pPr>
            <w:r w:rsidRPr="00A34745">
              <w:rPr>
                <w:b/>
                <w:bCs/>
              </w:rPr>
              <w:t>FPFWCD</w:t>
            </w:r>
          </w:p>
        </w:tc>
        <w:tc>
          <w:tcPr>
            <w:tcW w:w="1394" w:type="dxa"/>
            <w:tcBorders>
              <w:top w:val="nil"/>
              <w:left w:val="nil"/>
              <w:bottom w:val="single" w:sz="4" w:space="0" w:color="auto"/>
              <w:right w:val="single" w:sz="4" w:space="0" w:color="auto"/>
            </w:tcBorders>
            <w:shd w:val="clear" w:color="auto" w:fill="auto"/>
            <w:noWrap/>
            <w:vAlign w:val="center"/>
            <w:hideMark/>
          </w:tcPr>
          <w:p w14:paraId="17A49781" w14:textId="77777777" w:rsidR="009F2718" w:rsidRPr="00547724" w:rsidRDefault="009F2718" w:rsidP="00A34745">
            <w:pPr>
              <w:pStyle w:val="TableText"/>
            </w:pPr>
            <w:r w:rsidRPr="00547724">
              <w:t>5</w:t>
            </w:r>
          </w:p>
        </w:tc>
        <w:tc>
          <w:tcPr>
            <w:tcW w:w="1308" w:type="dxa"/>
            <w:tcBorders>
              <w:top w:val="nil"/>
              <w:left w:val="nil"/>
              <w:bottom w:val="single" w:sz="4" w:space="0" w:color="auto"/>
              <w:right w:val="single" w:sz="4" w:space="0" w:color="auto"/>
            </w:tcBorders>
            <w:shd w:val="clear" w:color="auto" w:fill="auto"/>
            <w:noWrap/>
            <w:vAlign w:val="center"/>
            <w:hideMark/>
          </w:tcPr>
          <w:p w14:paraId="2054DBB3" w14:textId="77777777" w:rsidR="009F2718" w:rsidRPr="00547724" w:rsidRDefault="009F2718" w:rsidP="00A34745">
            <w:pPr>
              <w:pStyle w:val="TableText"/>
            </w:pPr>
            <w:r w:rsidRPr="00547724">
              <w:t>CIRL-SIRL</w:t>
            </w:r>
          </w:p>
        </w:tc>
        <w:tc>
          <w:tcPr>
            <w:tcW w:w="1260" w:type="dxa"/>
            <w:tcBorders>
              <w:top w:val="nil"/>
              <w:left w:val="nil"/>
              <w:bottom w:val="single" w:sz="4" w:space="0" w:color="auto"/>
              <w:right w:val="single" w:sz="4" w:space="0" w:color="auto"/>
            </w:tcBorders>
            <w:shd w:val="clear" w:color="auto" w:fill="auto"/>
            <w:noWrap/>
            <w:vAlign w:val="center"/>
            <w:hideMark/>
          </w:tcPr>
          <w:p w14:paraId="727D1F77"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452D1656" w14:textId="77777777" w:rsidR="009F2718" w:rsidRPr="00547724" w:rsidRDefault="009F2718" w:rsidP="00A34745">
            <w:pPr>
              <w:pStyle w:val="TableText"/>
            </w:pPr>
            <w:r w:rsidRPr="00547724">
              <w:t>27.5140</w:t>
            </w:r>
          </w:p>
        </w:tc>
        <w:tc>
          <w:tcPr>
            <w:tcW w:w="1095" w:type="dxa"/>
            <w:tcBorders>
              <w:top w:val="nil"/>
              <w:left w:val="nil"/>
              <w:bottom w:val="single" w:sz="4" w:space="0" w:color="auto"/>
              <w:right w:val="single" w:sz="4" w:space="0" w:color="auto"/>
            </w:tcBorders>
            <w:shd w:val="clear" w:color="auto" w:fill="auto"/>
            <w:noWrap/>
            <w:vAlign w:val="center"/>
            <w:hideMark/>
          </w:tcPr>
          <w:p w14:paraId="6DBEAFB1" w14:textId="77777777" w:rsidR="009F2718" w:rsidRPr="00547724" w:rsidRDefault="009F2718" w:rsidP="00A34745">
            <w:pPr>
              <w:pStyle w:val="TableText"/>
            </w:pPr>
            <w:r w:rsidRPr="00547724">
              <w:t>-80.4299</w:t>
            </w:r>
          </w:p>
        </w:tc>
        <w:tc>
          <w:tcPr>
            <w:tcW w:w="1974" w:type="dxa"/>
            <w:tcBorders>
              <w:top w:val="nil"/>
              <w:left w:val="nil"/>
              <w:bottom w:val="single" w:sz="4" w:space="0" w:color="auto"/>
              <w:right w:val="single" w:sz="4" w:space="0" w:color="auto"/>
            </w:tcBorders>
            <w:shd w:val="clear" w:color="auto" w:fill="auto"/>
            <w:noWrap/>
            <w:vAlign w:val="center"/>
            <w:hideMark/>
          </w:tcPr>
          <w:p w14:paraId="4766F9F5" w14:textId="77777777" w:rsidR="009F2718" w:rsidRPr="00547724" w:rsidRDefault="009F2718" w:rsidP="00A34745">
            <w:pPr>
              <w:pStyle w:val="TableText"/>
            </w:pPr>
            <w:r w:rsidRPr="00547724">
              <w:t>Tributary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54901221" w14:textId="77777777" w:rsidR="009F2718" w:rsidRPr="00547724" w:rsidRDefault="009F2718" w:rsidP="00A34745">
            <w:pPr>
              <w:pStyle w:val="TableText"/>
            </w:pPr>
            <w:r w:rsidRPr="00547724">
              <w:t>Quarterly</w:t>
            </w:r>
          </w:p>
        </w:tc>
      </w:tr>
      <w:tr w:rsidR="009F2718" w:rsidRPr="00241B24" w14:paraId="3E66BD96"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487D7189" w14:textId="7B225DEC" w:rsidR="009F2718" w:rsidRPr="00A34745" w:rsidRDefault="009F2718" w:rsidP="00A34745">
            <w:pPr>
              <w:pStyle w:val="TableText"/>
              <w:rPr>
                <w:b/>
                <w:bCs/>
              </w:rPr>
            </w:pPr>
            <w:r w:rsidRPr="00A34745">
              <w:rPr>
                <w:b/>
                <w:bCs/>
              </w:rPr>
              <w:t>NSLRWCD</w:t>
            </w:r>
          </w:p>
        </w:tc>
        <w:tc>
          <w:tcPr>
            <w:tcW w:w="1394" w:type="dxa"/>
            <w:tcBorders>
              <w:top w:val="nil"/>
              <w:left w:val="nil"/>
              <w:bottom w:val="single" w:sz="4" w:space="0" w:color="auto"/>
              <w:right w:val="single" w:sz="4" w:space="0" w:color="auto"/>
            </w:tcBorders>
            <w:shd w:val="clear" w:color="auto" w:fill="auto"/>
            <w:noWrap/>
            <w:vAlign w:val="center"/>
            <w:hideMark/>
          </w:tcPr>
          <w:p w14:paraId="0F797A13" w14:textId="77777777" w:rsidR="009F2718" w:rsidRPr="00547724" w:rsidRDefault="009F2718" w:rsidP="00A34745">
            <w:pPr>
              <w:pStyle w:val="TableText"/>
            </w:pPr>
            <w:r w:rsidRPr="00547724">
              <w:t>5</w:t>
            </w:r>
          </w:p>
        </w:tc>
        <w:tc>
          <w:tcPr>
            <w:tcW w:w="1308" w:type="dxa"/>
            <w:tcBorders>
              <w:top w:val="nil"/>
              <w:left w:val="nil"/>
              <w:bottom w:val="single" w:sz="4" w:space="0" w:color="auto"/>
              <w:right w:val="single" w:sz="4" w:space="0" w:color="auto"/>
            </w:tcBorders>
            <w:shd w:val="clear" w:color="auto" w:fill="auto"/>
            <w:noWrap/>
            <w:vAlign w:val="center"/>
            <w:hideMark/>
          </w:tcPr>
          <w:p w14:paraId="424CF48F" w14:textId="77777777" w:rsidR="009F2718" w:rsidRPr="00547724" w:rsidRDefault="009F2718" w:rsidP="00A34745">
            <w:pPr>
              <w:pStyle w:val="TableText"/>
            </w:pPr>
            <w:r w:rsidRPr="00547724">
              <w:t>CIRL-SIRL</w:t>
            </w:r>
          </w:p>
        </w:tc>
        <w:tc>
          <w:tcPr>
            <w:tcW w:w="1260" w:type="dxa"/>
            <w:tcBorders>
              <w:top w:val="nil"/>
              <w:left w:val="nil"/>
              <w:bottom w:val="single" w:sz="4" w:space="0" w:color="auto"/>
              <w:right w:val="single" w:sz="4" w:space="0" w:color="auto"/>
            </w:tcBorders>
            <w:shd w:val="clear" w:color="auto" w:fill="auto"/>
            <w:noWrap/>
            <w:vAlign w:val="center"/>
            <w:hideMark/>
          </w:tcPr>
          <w:p w14:paraId="1D4EDAA2"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752633AB" w14:textId="77777777" w:rsidR="009F2718" w:rsidRPr="00547724" w:rsidRDefault="009F2718" w:rsidP="00A34745">
            <w:pPr>
              <w:pStyle w:val="TableText"/>
            </w:pPr>
            <w:r w:rsidRPr="00547724">
              <w:t>27.4688</w:t>
            </w:r>
          </w:p>
        </w:tc>
        <w:tc>
          <w:tcPr>
            <w:tcW w:w="1095" w:type="dxa"/>
            <w:tcBorders>
              <w:top w:val="nil"/>
              <w:left w:val="nil"/>
              <w:bottom w:val="single" w:sz="4" w:space="0" w:color="auto"/>
              <w:right w:val="single" w:sz="4" w:space="0" w:color="auto"/>
            </w:tcBorders>
            <w:shd w:val="clear" w:color="auto" w:fill="auto"/>
            <w:noWrap/>
            <w:vAlign w:val="center"/>
            <w:hideMark/>
          </w:tcPr>
          <w:p w14:paraId="55991783" w14:textId="77777777" w:rsidR="009F2718" w:rsidRPr="00547724" w:rsidRDefault="009F2718" w:rsidP="00A34745">
            <w:pPr>
              <w:pStyle w:val="TableText"/>
            </w:pPr>
            <w:r w:rsidRPr="00547724">
              <w:t>-80.3670</w:t>
            </w:r>
          </w:p>
        </w:tc>
        <w:tc>
          <w:tcPr>
            <w:tcW w:w="1974" w:type="dxa"/>
            <w:tcBorders>
              <w:top w:val="nil"/>
              <w:left w:val="nil"/>
              <w:bottom w:val="single" w:sz="4" w:space="0" w:color="auto"/>
              <w:right w:val="single" w:sz="4" w:space="0" w:color="auto"/>
            </w:tcBorders>
            <w:shd w:val="clear" w:color="auto" w:fill="auto"/>
            <w:noWrap/>
            <w:vAlign w:val="center"/>
            <w:hideMark/>
          </w:tcPr>
          <w:p w14:paraId="6D27E81C" w14:textId="77777777" w:rsidR="009F2718" w:rsidRPr="00547724" w:rsidRDefault="009F2718" w:rsidP="00A34745">
            <w:pPr>
              <w:pStyle w:val="TableText"/>
            </w:pPr>
            <w:r w:rsidRPr="00547724">
              <w:t>Tributary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2F006D1D" w14:textId="77777777" w:rsidR="009F2718" w:rsidRPr="00547724" w:rsidRDefault="009F2718" w:rsidP="00A34745">
            <w:pPr>
              <w:pStyle w:val="TableText"/>
            </w:pPr>
            <w:r w:rsidRPr="00547724">
              <w:t>Quarterly</w:t>
            </w:r>
          </w:p>
        </w:tc>
      </w:tr>
      <w:tr w:rsidR="009F2718" w:rsidRPr="00241B24" w14:paraId="0E35AB14"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06840B59" w14:textId="77777777" w:rsidR="009F2718" w:rsidRPr="00A34745" w:rsidRDefault="009F2718" w:rsidP="00A34745">
            <w:pPr>
              <w:pStyle w:val="TableText"/>
              <w:rPr>
                <w:b/>
                <w:bCs/>
              </w:rPr>
            </w:pPr>
            <w:r w:rsidRPr="00A34745">
              <w:rPr>
                <w:b/>
                <w:bCs/>
              </w:rPr>
              <w:t>SFWMD</w:t>
            </w:r>
          </w:p>
        </w:tc>
        <w:tc>
          <w:tcPr>
            <w:tcW w:w="1394" w:type="dxa"/>
            <w:tcBorders>
              <w:top w:val="nil"/>
              <w:left w:val="nil"/>
              <w:bottom w:val="single" w:sz="4" w:space="0" w:color="auto"/>
              <w:right w:val="single" w:sz="4" w:space="0" w:color="auto"/>
            </w:tcBorders>
            <w:shd w:val="clear" w:color="auto" w:fill="auto"/>
            <w:noWrap/>
            <w:vAlign w:val="center"/>
            <w:hideMark/>
          </w:tcPr>
          <w:p w14:paraId="12B3FF5F" w14:textId="77777777" w:rsidR="009F2718" w:rsidRPr="00547724" w:rsidRDefault="009F2718" w:rsidP="00A34745">
            <w:pPr>
              <w:pStyle w:val="TableText"/>
            </w:pPr>
            <w:r w:rsidRPr="00547724">
              <w:t>C25S50</w:t>
            </w:r>
          </w:p>
        </w:tc>
        <w:tc>
          <w:tcPr>
            <w:tcW w:w="1308" w:type="dxa"/>
            <w:tcBorders>
              <w:top w:val="nil"/>
              <w:left w:val="nil"/>
              <w:bottom w:val="single" w:sz="4" w:space="0" w:color="auto"/>
              <w:right w:val="single" w:sz="4" w:space="0" w:color="auto"/>
            </w:tcBorders>
            <w:shd w:val="clear" w:color="auto" w:fill="auto"/>
            <w:noWrap/>
            <w:vAlign w:val="center"/>
            <w:hideMark/>
          </w:tcPr>
          <w:p w14:paraId="1E588F2B" w14:textId="77777777" w:rsidR="009F2718" w:rsidRPr="00547724" w:rsidRDefault="009F2718" w:rsidP="00A34745">
            <w:pPr>
              <w:pStyle w:val="TableText"/>
            </w:pPr>
            <w:r w:rsidRPr="00547724">
              <w:t>CIRL-SIRL</w:t>
            </w:r>
          </w:p>
        </w:tc>
        <w:tc>
          <w:tcPr>
            <w:tcW w:w="1260" w:type="dxa"/>
            <w:tcBorders>
              <w:top w:val="nil"/>
              <w:left w:val="nil"/>
              <w:bottom w:val="single" w:sz="4" w:space="0" w:color="auto"/>
              <w:right w:val="single" w:sz="4" w:space="0" w:color="auto"/>
            </w:tcBorders>
            <w:shd w:val="clear" w:color="auto" w:fill="auto"/>
            <w:noWrap/>
            <w:vAlign w:val="center"/>
            <w:hideMark/>
          </w:tcPr>
          <w:p w14:paraId="46792C2D"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31A0A619" w14:textId="77777777" w:rsidR="009F2718" w:rsidRPr="00547724" w:rsidRDefault="009F2718" w:rsidP="00A34745">
            <w:pPr>
              <w:pStyle w:val="TableText"/>
            </w:pPr>
            <w:r w:rsidRPr="00547724">
              <w:t>27.4690</w:t>
            </w:r>
          </w:p>
        </w:tc>
        <w:tc>
          <w:tcPr>
            <w:tcW w:w="1095" w:type="dxa"/>
            <w:tcBorders>
              <w:top w:val="nil"/>
              <w:left w:val="nil"/>
              <w:bottom w:val="single" w:sz="4" w:space="0" w:color="auto"/>
              <w:right w:val="single" w:sz="4" w:space="0" w:color="auto"/>
            </w:tcBorders>
            <w:shd w:val="clear" w:color="auto" w:fill="auto"/>
            <w:noWrap/>
            <w:vAlign w:val="center"/>
            <w:hideMark/>
          </w:tcPr>
          <w:p w14:paraId="7B10C832" w14:textId="77777777" w:rsidR="009F2718" w:rsidRPr="00547724" w:rsidRDefault="009F2718" w:rsidP="00A34745">
            <w:pPr>
              <w:pStyle w:val="TableText"/>
            </w:pPr>
            <w:r w:rsidRPr="00547724">
              <w:t>-80.3383</w:t>
            </w:r>
          </w:p>
        </w:tc>
        <w:tc>
          <w:tcPr>
            <w:tcW w:w="1974" w:type="dxa"/>
            <w:tcBorders>
              <w:top w:val="nil"/>
              <w:left w:val="nil"/>
              <w:bottom w:val="single" w:sz="4" w:space="0" w:color="auto"/>
              <w:right w:val="single" w:sz="4" w:space="0" w:color="auto"/>
            </w:tcBorders>
            <w:shd w:val="clear" w:color="auto" w:fill="auto"/>
            <w:noWrap/>
            <w:vAlign w:val="center"/>
            <w:hideMark/>
          </w:tcPr>
          <w:p w14:paraId="4DDD326E" w14:textId="77777777" w:rsidR="009F2718" w:rsidRPr="00547724" w:rsidRDefault="009F2718" w:rsidP="00A34745">
            <w:pPr>
              <w:pStyle w:val="TableText"/>
            </w:pPr>
            <w:r w:rsidRPr="00547724">
              <w:t>Tributary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39E48100" w14:textId="77777777" w:rsidR="009F2718" w:rsidRPr="00547724" w:rsidRDefault="009F2718" w:rsidP="00A34745">
            <w:pPr>
              <w:pStyle w:val="TableText"/>
            </w:pPr>
            <w:r w:rsidRPr="00547724">
              <w:t>Weekly</w:t>
            </w:r>
          </w:p>
        </w:tc>
      </w:tr>
      <w:tr w:rsidR="009F2718" w:rsidRPr="00241B24" w14:paraId="6098DD04"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3BF0DC15" w14:textId="77777777" w:rsidR="009F2718" w:rsidRPr="00A34745" w:rsidRDefault="009F2718" w:rsidP="00A34745">
            <w:pPr>
              <w:pStyle w:val="TableText"/>
              <w:rPr>
                <w:b/>
                <w:bCs/>
              </w:rPr>
            </w:pPr>
            <w:r w:rsidRPr="00A34745">
              <w:rPr>
                <w:b/>
                <w:bCs/>
              </w:rPr>
              <w:t>SFWMD</w:t>
            </w:r>
          </w:p>
        </w:tc>
        <w:tc>
          <w:tcPr>
            <w:tcW w:w="1394" w:type="dxa"/>
            <w:tcBorders>
              <w:top w:val="nil"/>
              <w:left w:val="nil"/>
              <w:bottom w:val="single" w:sz="4" w:space="0" w:color="auto"/>
              <w:right w:val="single" w:sz="4" w:space="0" w:color="auto"/>
            </w:tcBorders>
            <w:shd w:val="clear" w:color="auto" w:fill="auto"/>
            <w:noWrap/>
            <w:vAlign w:val="center"/>
            <w:hideMark/>
          </w:tcPr>
          <w:p w14:paraId="2237E5DA" w14:textId="77777777" w:rsidR="009F2718" w:rsidRPr="00547724" w:rsidRDefault="009F2718" w:rsidP="00A34745">
            <w:pPr>
              <w:pStyle w:val="TableText"/>
            </w:pPr>
            <w:r w:rsidRPr="00547724">
              <w:t>IRL34B</w:t>
            </w:r>
          </w:p>
        </w:tc>
        <w:tc>
          <w:tcPr>
            <w:tcW w:w="1308" w:type="dxa"/>
            <w:tcBorders>
              <w:top w:val="nil"/>
              <w:left w:val="nil"/>
              <w:bottom w:val="single" w:sz="4" w:space="0" w:color="auto"/>
              <w:right w:val="single" w:sz="4" w:space="0" w:color="auto"/>
            </w:tcBorders>
            <w:shd w:val="clear" w:color="auto" w:fill="auto"/>
            <w:noWrap/>
            <w:vAlign w:val="center"/>
            <w:hideMark/>
          </w:tcPr>
          <w:p w14:paraId="557995F7" w14:textId="77777777" w:rsidR="009F2718" w:rsidRPr="00547724" w:rsidRDefault="009F2718" w:rsidP="00A34745">
            <w:pPr>
              <w:pStyle w:val="TableText"/>
            </w:pPr>
            <w:r w:rsidRPr="00547724">
              <w:t>CIRL-SIRL</w:t>
            </w:r>
          </w:p>
        </w:tc>
        <w:tc>
          <w:tcPr>
            <w:tcW w:w="1260" w:type="dxa"/>
            <w:tcBorders>
              <w:top w:val="nil"/>
              <w:left w:val="nil"/>
              <w:bottom w:val="single" w:sz="4" w:space="0" w:color="auto"/>
              <w:right w:val="single" w:sz="4" w:space="0" w:color="auto"/>
            </w:tcBorders>
            <w:shd w:val="clear" w:color="auto" w:fill="auto"/>
            <w:noWrap/>
            <w:vAlign w:val="center"/>
            <w:hideMark/>
          </w:tcPr>
          <w:p w14:paraId="347B004B"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6DC715BC" w14:textId="77777777" w:rsidR="009F2718" w:rsidRPr="00547724" w:rsidRDefault="009F2718" w:rsidP="00A34745">
            <w:pPr>
              <w:pStyle w:val="TableText"/>
            </w:pPr>
            <w:r w:rsidRPr="00547724">
              <w:t>27.4669</w:t>
            </w:r>
          </w:p>
        </w:tc>
        <w:tc>
          <w:tcPr>
            <w:tcW w:w="1095" w:type="dxa"/>
            <w:tcBorders>
              <w:top w:val="nil"/>
              <w:left w:val="nil"/>
              <w:bottom w:val="single" w:sz="4" w:space="0" w:color="auto"/>
              <w:right w:val="single" w:sz="4" w:space="0" w:color="auto"/>
            </w:tcBorders>
            <w:shd w:val="clear" w:color="auto" w:fill="auto"/>
            <w:noWrap/>
            <w:vAlign w:val="center"/>
            <w:hideMark/>
          </w:tcPr>
          <w:p w14:paraId="0999BAFF" w14:textId="77777777" w:rsidR="009F2718" w:rsidRPr="00547724" w:rsidRDefault="009F2718" w:rsidP="00A34745">
            <w:pPr>
              <w:pStyle w:val="TableText"/>
            </w:pPr>
            <w:r w:rsidRPr="00547724">
              <w:t>-80.3226</w:t>
            </w:r>
          </w:p>
        </w:tc>
        <w:tc>
          <w:tcPr>
            <w:tcW w:w="1974" w:type="dxa"/>
            <w:tcBorders>
              <w:top w:val="nil"/>
              <w:left w:val="nil"/>
              <w:bottom w:val="single" w:sz="4" w:space="0" w:color="auto"/>
              <w:right w:val="single" w:sz="4" w:space="0" w:color="auto"/>
            </w:tcBorders>
            <w:shd w:val="clear" w:color="auto" w:fill="auto"/>
            <w:noWrap/>
            <w:vAlign w:val="center"/>
            <w:hideMark/>
          </w:tcPr>
          <w:p w14:paraId="69A7791D" w14:textId="77777777" w:rsidR="009F2718" w:rsidRPr="00547724" w:rsidRDefault="009F2718" w:rsidP="00A34745">
            <w:pPr>
              <w:pStyle w:val="TableText"/>
            </w:pPr>
            <w:r w:rsidRPr="00547724">
              <w:t>Lagoon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58DE3B61" w14:textId="77777777" w:rsidR="009F2718" w:rsidRPr="00547724" w:rsidRDefault="009F2718" w:rsidP="00A34745">
            <w:pPr>
              <w:pStyle w:val="TableText"/>
            </w:pPr>
            <w:r w:rsidRPr="00547724">
              <w:t>7x a year (Jan., Feb., Apr., Jun., Jul., Aug., Oct.)</w:t>
            </w:r>
          </w:p>
        </w:tc>
      </w:tr>
      <w:tr w:rsidR="009F2718" w:rsidRPr="00241B24" w14:paraId="12AF65EE"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6363C80E" w14:textId="77777777" w:rsidR="009F2718" w:rsidRPr="00A34745" w:rsidRDefault="009F2718" w:rsidP="00A34745">
            <w:pPr>
              <w:pStyle w:val="TableText"/>
              <w:rPr>
                <w:b/>
                <w:bCs/>
              </w:rPr>
            </w:pPr>
            <w:r w:rsidRPr="00A34745">
              <w:rPr>
                <w:b/>
                <w:bCs/>
              </w:rPr>
              <w:t>SFWMD</w:t>
            </w:r>
          </w:p>
        </w:tc>
        <w:tc>
          <w:tcPr>
            <w:tcW w:w="1394" w:type="dxa"/>
            <w:tcBorders>
              <w:top w:val="nil"/>
              <w:left w:val="nil"/>
              <w:bottom w:val="single" w:sz="4" w:space="0" w:color="auto"/>
              <w:right w:val="single" w:sz="4" w:space="0" w:color="auto"/>
            </w:tcBorders>
            <w:shd w:val="clear" w:color="auto" w:fill="auto"/>
            <w:noWrap/>
            <w:vAlign w:val="center"/>
            <w:hideMark/>
          </w:tcPr>
          <w:p w14:paraId="05FEA69E" w14:textId="77777777" w:rsidR="009F2718" w:rsidRPr="00547724" w:rsidRDefault="009F2718" w:rsidP="00A34745">
            <w:pPr>
              <w:pStyle w:val="TableText"/>
            </w:pPr>
            <w:r w:rsidRPr="00547724">
              <w:t>IRL36B</w:t>
            </w:r>
          </w:p>
        </w:tc>
        <w:tc>
          <w:tcPr>
            <w:tcW w:w="1308" w:type="dxa"/>
            <w:tcBorders>
              <w:top w:val="nil"/>
              <w:left w:val="nil"/>
              <w:bottom w:val="single" w:sz="4" w:space="0" w:color="auto"/>
              <w:right w:val="single" w:sz="4" w:space="0" w:color="auto"/>
            </w:tcBorders>
            <w:shd w:val="clear" w:color="auto" w:fill="auto"/>
            <w:noWrap/>
            <w:vAlign w:val="center"/>
            <w:hideMark/>
          </w:tcPr>
          <w:p w14:paraId="154AB399" w14:textId="77777777" w:rsidR="009F2718" w:rsidRPr="00547724" w:rsidRDefault="009F2718" w:rsidP="00A34745">
            <w:pPr>
              <w:pStyle w:val="TableText"/>
            </w:pPr>
            <w:r w:rsidRPr="00547724">
              <w:t>CIRL-SIRL</w:t>
            </w:r>
          </w:p>
        </w:tc>
        <w:tc>
          <w:tcPr>
            <w:tcW w:w="1260" w:type="dxa"/>
            <w:tcBorders>
              <w:top w:val="nil"/>
              <w:left w:val="nil"/>
              <w:bottom w:val="single" w:sz="4" w:space="0" w:color="auto"/>
              <w:right w:val="single" w:sz="4" w:space="0" w:color="auto"/>
            </w:tcBorders>
            <w:shd w:val="clear" w:color="auto" w:fill="auto"/>
            <w:noWrap/>
            <w:vAlign w:val="center"/>
            <w:hideMark/>
          </w:tcPr>
          <w:p w14:paraId="6DD8B0E6"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2D0749DD" w14:textId="77777777" w:rsidR="009F2718" w:rsidRPr="00547724" w:rsidRDefault="009F2718" w:rsidP="00A34745">
            <w:pPr>
              <w:pStyle w:val="TableText"/>
            </w:pPr>
            <w:r w:rsidRPr="00547724">
              <w:t>27.4900</w:t>
            </w:r>
          </w:p>
        </w:tc>
        <w:tc>
          <w:tcPr>
            <w:tcW w:w="1095" w:type="dxa"/>
            <w:tcBorders>
              <w:top w:val="nil"/>
              <w:left w:val="nil"/>
              <w:bottom w:val="single" w:sz="4" w:space="0" w:color="auto"/>
              <w:right w:val="single" w:sz="4" w:space="0" w:color="auto"/>
            </w:tcBorders>
            <w:shd w:val="clear" w:color="auto" w:fill="auto"/>
            <w:noWrap/>
            <w:vAlign w:val="center"/>
            <w:hideMark/>
          </w:tcPr>
          <w:p w14:paraId="0BA962C1" w14:textId="77777777" w:rsidR="009F2718" w:rsidRPr="00547724" w:rsidRDefault="009F2718" w:rsidP="00A34745">
            <w:pPr>
              <w:pStyle w:val="TableText"/>
            </w:pPr>
            <w:r w:rsidRPr="00547724">
              <w:t>-80.3306</w:t>
            </w:r>
          </w:p>
        </w:tc>
        <w:tc>
          <w:tcPr>
            <w:tcW w:w="1974" w:type="dxa"/>
            <w:tcBorders>
              <w:top w:val="nil"/>
              <w:left w:val="nil"/>
              <w:bottom w:val="single" w:sz="4" w:space="0" w:color="auto"/>
              <w:right w:val="single" w:sz="4" w:space="0" w:color="auto"/>
            </w:tcBorders>
            <w:shd w:val="clear" w:color="auto" w:fill="auto"/>
            <w:noWrap/>
            <w:vAlign w:val="center"/>
            <w:hideMark/>
          </w:tcPr>
          <w:p w14:paraId="7C3E33D1" w14:textId="77777777" w:rsidR="009F2718" w:rsidRPr="00547724" w:rsidRDefault="009F2718" w:rsidP="00A34745">
            <w:pPr>
              <w:pStyle w:val="TableText"/>
            </w:pPr>
            <w:r w:rsidRPr="00547724">
              <w:t>Lagoon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7956D17B" w14:textId="77777777" w:rsidR="009F2718" w:rsidRPr="00547724" w:rsidRDefault="009F2718" w:rsidP="00A34745">
            <w:pPr>
              <w:pStyle w:val="TableText"/>
            </w:pPr>
            <w:r w:rsidRPr="00547724">
              <w:t>7x a year (Jan., Feb., Apr., Jun., Jul., Aug., Oct.)</w:t>
            </w:r>
          </w:p>
        </w:tc>
      </w:tr>
      <w:tr w:rsidR="009F2718" w:rsidRPr="00241B24" w14:paraId="31B7E805"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6DE613E1" w14:textId="77777777" w:rsidR="009F2718" w:rsidRPr="00A34745" w:rsidRDefault="009F2718" w:rsidP="00A34745">
            <w:pPr>
              <w:pStyle w:val="TableText"/>
              <w:rPr>
                <w:b/>
                <w:bCs/>
              </w:rPr>
            </w:pPr>
            <w:r w:rsidRPr="00A34745">
              <w:rPr>
                <w:b/>
                <w:bCs/>
              </w:rPr>
              <w:t>SFWMD</w:t>
            </w:r>
          </w:p>
        </w:tc>
        <w:tc>
          <w:tcPr>
            <w:tcW w:w="1394" w:type="dxa"/>
            <w:tcBorders>
              <w:top w:val="nil"/>
              <w:left w:val="nil"/>
              <w:bottom w:val="single" w:sz="4" w:space="0" w:color="auto"/>
              <w:right w:val="single" w:sz="4" w:space="0" w:color="auto"/>
            </w:tcBorders>
            <w:shd w:val="clear" w:color="auto" w:fill="auto"/>
            <w:noWrap/>
            <w:vAlign w:val="center"/>
            <w:hideMark/>
          </w:tcPr>
          <w:p w14:paraId="2E959653" w14:textId="77777777" w:rsidR="009F2718" w:rsidRPr="00547724" w:rsidRDefault="009F2718" w:rsidP="00A34745">
            <w:pPr>
              <w:pStyle w:val="TableText"/>
            </w:pPr>
            <w:r w:rsidRPr="00547724">
              <w:t>IRL39B</w:t>
            </w:r>
          </w:p>
        </w:tc>
        <w:tc>
          <w:tcPr>
            <w:tcW w:w="1308" w:type="dxa"/>
            <w:tcBorders>
              <w:top w:val="nil"/>
              <w:left w:val="nil"/>
              <w:bottom w:val="single" w:sz="4" w:space="0" w:color="auto"/>
              <w:right w:val="single" w:sz="4" w:space="0" w:color="auto"/>
            </w:tcBorders>
            <w:shd w:val="clear" w:color="auto" w:fill="auto"/>
            <w:noWrap/>
            <w:vAlign w:val="center"/>
            <w:hideMark/>
          </w:tcPr>
          <w:p w14:paraId="3BB4C418" w14:textId="77777777" w:rsidR="009F2718" w:rsidRPr="00547724" w:rsidRDefault="009F2718" w:rsidP="00A34745">
            <w:pPr>
              <w:pStyle w:val="TableText"/>
            </w:pPr>
            <w:r w:rsidRPr="00547724">
              <w:t>CIRL-SIRL</w:t>
            </w:r>
          </w:p>
        </w:tc>
        <w:tc>
          <w:tcPr>
            <w:tcW w:w="1260" w:type="dxa"/>
            <w:tcBorders>
              <w:top w:val="nil"/>
              <w:left w:val="nil"/>
              <w:bottom w:val="single" w:sz="4" w:space="0" w:color="auto"/>
              <w:right w:val="single" w:sz="4" w:space="0" w:color="auto"/>
            </w:tcBorders>
            <w:shd w:val="clear" w:color="auto" w:fill="auto"/>
            <w:noWrap/>
            <w:vAlign w:val="center"/>
            <w:hideMark/>
          </w:tcPr>
          <w:p w14:paraId="20D3B3AC"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74A096FC" w14:textId="77777777" w:rsidR="009F2718" w:rsidRPr="00547724" w:rsidRDefault="009F2718" w:rsidP="00A34745">
            <w:pPr>
              <w:pStyle w:val="TableText"/>
            </w:pPr>
            <w:r w:rsidRPr="00547724">
              <w:t>27.5401</w:t>
            </w:r>
          </w:p>
        </w:tc>
        <w:tc>
          <w:tcPr>
            <w:tcW w:w="1095" w:type="dxa"/>
            <w:tcBorders>
              <w:top w:val="nil"/>
              <w:left w:val="nil"/>
              <w:bottom w:val="single" w:sz="4" w:space="0" w:color="auto"/>
              <w:right w:val="single" w:sz="4" w:space="0" w:color="auto"/>
            </w:tcBorders>
            <w:shd w:val="clear" w:color="auto" w:fill="auto"/>
            <w:noWrap/>
            <w:vAlign w:val="center"/>
            <w:hideMark/>
          </w:tcPr>
          <w:p w14:paraId="4FCD4904" w14:textId="77777777" w:rsidR="009F2718" w:rsidRPr="00547724" w:rsidRDefault="009F2718" w:rsidP="00A34745">
            <w:pPr>
              <w:pStyle w:val="TableText"/>
            </w:pPr>
            <w:r w:rsidRPr="00547724">
              <w:t>-80.3451</w:t>
            </w:r>
          </w:p>
        </w:tc>
        <w:tc>
          <w:tcPr>
            <w:tcW w:w="1974" w:type="dxa"/>
            <w:tcBorders>
              <w:top w:val="nil"/>
              <w:left w:val="nil"/>
              <w:bottom w:val="single" w:sz="4" w:space="0" w:color="auto"/>
              <w:right w:val="single" w:sz="4" w:space="0" w:color="auto"/>
            </w:tcBorders>
            <w:shd w:val="clear" w:color="auto" w:fill="auto"/>
            <w:noWrap/>
            <w:vAlign w:val="center"/>
            <w:hideMark/>
          </w:tcPr>
          <w:p w14:paraId="117707E1" w14:textId="77777777" w:rsidR="009F2718" w:rsidRPr="00547724" w:rsidRDefault="009F2718" w:rsidP="00A34745">
            <w:pPr>
              <w:pStyle w:val="TableText"/>
            </w:pPr>
            <w:r w:rsidRPr="00547724">
              <w:t>Lagoon Water Quality</w:t>
            </w:r>
          </w:p>
        </w:tc>
        <w:tc>
          <w:tcPr>
            <w:tcW w:w="1316" w:type="dxa"/>
            <w:tcBorders>
              <w:top w:val="nil"/>
              <w:left w:val="nil"/>
              <w:bottom w:val="single" w:sz="4" w:space="0" w:color="auto"/>
              <w:right w:val="single" w:sz="4" w:space="0" w:color="auto"/>
            </w:tcBorders>
            <w:shd w:val="clear" w:color="auto" w:fill="auto"/>
            <w:noWrap/>
            <w:vAlign w:val="center"/>
            <w:hideMark/>
          </w:tcPr>
          <w:p w14:paraId="1E760C05" w14:textId="77777777" w:rsidR="009F2718" w:rsidRPr="00547724" w:rsidRDefault="009F2718" w:rsidP="00A34745">
            <w:pPr>
              <w:pStyle w:val="TableText"/>
            </w:pPr>
            <w:r w:rsidRPr="00547724">
              <w:t>7x a year (Jan., Feb., Apr., Jun., Jul., Aug., Oct.)</w:t>
            </w:r>
          </w:p>
        </w:tc>
      </w:tr>
      <w:tr w:rsidR="004434DD" w:rsidRPr="00241B24" w14:paraId="639137C2"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tcPr>
          <w:p w14:paraId="030A0898" w14:textId="1BCA97ED" w:rsidR="004434DD" w:rsidRPr="00A34745" w:rsidRDefault="004434DD" w:rsidP="00A34745">
            <w:pPr>
              <w:pStyle w:val="TableText"/>
              <w:rPr>
                <w:b/>
                <w:bCs/>
              </w:rPr>
            </w:pPr>
            <w:r w:rsidRPr="00A34745">
              <w:rPr>
                <w:b/>
                <w:bCs/>
              </w:rPr>
              <w:t>SFWMD</w:t>
            </w:r>
          </w:p>
        </w:tc>
        <w:tc>
          <w:tcPr>
            <w:tcW w:w="1394" w:type="dxa"/>
            <w:tcBorders>
              <w:top w:val="nil"/>
              <w:left w:val="nil"/>
              <w:bottom w:val="single" w:sz="4" w:space="0" w:color="auto"/>
              <w:right w:val="single" w:sz="4" w:space="0" w:color="auto"/>
            </w:tcBorders>
            <w:shd w:val="clear" w:color="auto" w:fill="auto"/>
            <w:noWrap/>
            <w:vAlign w:val="center"/>
          </w:tcPr>
          <w:p w14:paraId="32F86ACA" w14:textId="4FF3BD6C" w:rsidR="004434DD" w:rsidRPr="00547724" w:rsidRDefault="004434DD" w:rsidP="00A34745">
            <w:pPr>
              <w:pStyle w:val="TableText"/>
            </w:pPr>
            <w:r>
              <w:t>IRL31C</w:t>
            </w:r>
          </w:p>
        </w:tc>
        <w:tc>
          <w:tcPr>
            <w:tcW w:w="1308" w:type="dxa"/>
            <w:tcBorders>
              <w:top w:val="nil"/>
              <w:left w:val="nil"/>
              <w:bottom w:val="single" w:sz="4" w:space="0" w:color="auto"/>
              <w:right w:val="single" w:sz="4" w:space="0" w:color="auto"/>
            </w:tcBorders>
            <w:shd w:val="clear" w:color="auto" w:fill="auto"/>
            <w:noWrap/>
            <w:vAlign w:val="center"/>
          </w:tcPr>
          <w:p w14:paraId="7F258A5E" w14:textId="3B67FF59" w:rsidR="004434DD" w:rsidRPr="00547724" w:rsidRDefault="004434DD" w:rsidP="00A34745">
            <w:pPr>
              <w:pStyle w:val="TableText"/>
            </w:pPr>
            <w:r>
              <w:t>CIRL-SIRL</w:t>
            </w:r>
          </w:p>
        </w:tc>
        <w:tc>
          <w:tcPr>
            <w:tcW w:w="1260" w:type="dxa"/>
            <w:tcBorders>
              <w:top w:val="nil"/>
              <w:left w:val="nil"/>
              <w:bottom w:val="single" w:sz="4" w:space="0" w:color="auto"/>
              <w:right w:val="single" w:sz="4" w:space="0" w:color="auto"/>
            </w:tcBorders>
            <w:shd w:val="clear" w:color="auto" w:fill="auto"/>
            <w:noWrap/>
            <w:vAlign w:val="center"/>
          </w:tcPr>
          <w:p w14:paraId="5E3A37D3" w14:textId="46C1CA34" w:rsidR="004434DD" w:rsidRPr="00547724" w:rsidRDefault="004434DD" w:rsidP="00A34745">
            <w:pPr>
              <w:pStyle w:val="TableText"/>
            </w:pPr>
            <w:r>
              <w:t>Active</w:t>
            </w:r>
          </w:p>
        </w:tc>
        <w:tc>
          <w:tcPr>
            <w:tcW w:w="990" w:type="dxa"/>
            <w:tcBorders>
              <w:top w:val="nil"/>
              <w:left w:val="nil"/>
              <w:bottom w:val="single" w:sz="4" w:space="0" w:color="auto"/>
              <w:right w:val="single" w:sz="4" w:space="0" w:color="auto"/>
            </w:tcBorders>
            <w:shd w:val="clear" w:color="auto" w:fill="auto"/>
            <w:noWrap/>
            <w:vAlign w:val="center"/>
          </w:tcPr>
          <w:p w14:paraId="7A7C8745" w14:textId="29A31819" w:rsidR="004434DD" w:rsidRPr="00547724" w:rsidRDefault="00320710" w:rsidP="00A34745">
            <w:pPr>
              <w:pStyle w:val="TableText"/>
            </w:pPr>
            <w:r w:rsidRPr="00320710">
              <w:t>27.4430</w:t>
            </w:r>
          </w:p>
        </w:tc>
        <w:tc>
          <w:tcPr>
            <w:tcW w:w="1095" w:type="dxa"/>
            <w:tcBorders>
              <w:top w:val="nil"/>
              <w:left w:val="nil"/>
              <w:bottom w:val="single" w:sz="4" w:space="0" w:color="auto"/>
              <w:right w:val="single" w:sz="4" w:space="0" w:color="auto"/>
            </w:tcBorders>
            <w:shd w:val="clear" w:color="auto" w:fill="auto"/>
            <w:noWrap/>
            <w:vAlign w:val="center"/>
          </w:tcPr>
          <w:p w14:paraId="165E584E" w14:textId="66CD88C1" w:rsidR="004434DD" w:rsidRPr="00547724" w:rsidRDefault="00320710" w:rsidP="00A34745">
            <w:pPr>
              <w:pStyle w:val="TableText"/>
            </w:pPr>
            <w:r w:rsidRPr="00320710">
              <w:t>-80.2983</w:t>
            </w:r>
          </w:p>
        </w:tc>
        <w:tc>
          <w:tcPr>
            <w:tcW w:w="1974" w:type="dxa"/>
            <w:tcBorders>
              <w:top w:val="nil"/>
              <w:left w:val="nil"/>
              <w:bottom w:val="single" w:sz="4" w:space="0" w:color="auto"/>
              <w:right w:val="single" w:sz="4" w:space="0" w:color="auto"/>
            </w:tcBorders>
            <w:shd w:val="clear" w:color="auto" w:fill="auto"/>
            <w:noWrap/>
            <w:vAlign w:val="center"/>
          </w:tcPr>
          <w:p w14:paraId="3C6E7417" w14:textId="10C5B1AF" w:rsidR="004434DD" w:rsidRPr="00547724" w:rsidRDefault="004434DD" w:rsidP="00A34745">
            <w:pPr>
              <w:pStyle w:val="TableText"/>
            </w:pPr>
            <w:r>
              <w:t>Lagoon Water Quality</w:t>
            </w:r>
          </w:p>
        </w:tc>
        <w:tc>
          <w:tcPr>
            <w:tcW w:w="1316" w:type="dxa"/>
            <w:tcBorders>
              <w:top w:val="nil"/>
              <w:left w:val="nil"/>
              <w:bottom w:val="single" w:sz="4" w:space="0" w:color="auto"/>
              <w:right w:val="single" w:sz="4" w:space="0" w:color="auto"/>
            </w:tcBorders>
            <w:shd w:val="clear" w:color="auto" w:fill="auto"/>
            <w:noWrap/>
            <w:vAlign w:val="center"/>
          </w:tcPr>
          <w:p w14:paraId="74686254" w14:textId="30D4492B" w:rsidR="004434DD" w:rsidRPr="00547724" w:rsidRDefault="004434DD" w:rsidP="00A34745">
            <w:pPr>
              <w:pStyle w:val="TableText"/>
            </w:pPr>
            <w:r w:rsidRPr="00547724">
              <w:t>7x a year (Jan., Feb., Apr., Jun., Jul., Aug., Oct.)</w:t>
            </w:r>
          </w:p>
        </w:tc>
      </w:tr>
      <w:tr w:rsidR="009F2718" w:rsidRPr="00241B24" w14:paraId="5FD674D6" w14:textId="77777777" w:rsidTr="005F1C3E">
        <w:trPr>
          <w:trHeight w:val="300"/>
          <w:jc w:val="center"/>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774CD73D" w14:textId="77777777" w:rsidR="009F2718" w:rsidRPr="00A34745" w:rsidRDefault="009F2718" w:rsidP="00A34745">
            <w:pPr>
              <w:pStyle w:val="TableText"/>
              <w:rPr>
                <w:b/>
                <w:bCs/>
              </w:rPr>
            </w:pPr>
            <w:r w:rsidRPr="00A34745">
              <w:rPr>
                <w:b/>
                <w:bCs/>
              </w:rPr>
              <w:t>SFWMD</w:t>
            </w:r>
          </w:p>
        </w:tc>
        <w:tc>
          <w:tcPr>
            <w:tcW w:w="1394" w:type="dxa"/>
            <w:tcBorders>
              <w:top w:val="nil"/>
              <w:left w:val="nil"/>
              <w:bottom w:val="single" w:sz="4" w:space="0" w:color="auto"/>
              <w:right w:val="single" w:sz="4" w:space="0" w:color="auto"/>
            </w:tcBorders>
            <w:shd w:val="clear" w:color="auto" w:fill="auto"/>
            <w:noWrap/>
            <w:vAlign w:val="center"/>
            <w:hideMark/>
          </w:tcPr>
          <w:p w14:paraId="59EA2DAE" w14:textId="77777777" w:rsidR="009F2718" w:rsidRPr="00547724" w:rsidRDefault="009F2718" w:rsidP="00A34745">
            <w:pPr>
              <w:pStyle w:val="TableText"/>
            </w:pPr>
            <w:r w:rsidRPr="00547724">
              <w:t>S50_S</w:t>
            </w:r>
          </w:p>
        </w:tc>
        <w:tc>
          <w:tcPr>
            <w:tcW w:w="1308" w:type="dxa"/>
            <w:tcBorders>
              <w:top w:val="nil"/>
              <w:left w:val="nil"/>
              <w:bottom w:val="single" w:sz="4" w:space="0" w:color="auto"/>
              <w:right w:val="single" w:sz="4" w:space="0" w:color="auto"/>
            </w:tcBorders>
            <w:shd w:val="clear" w:color="auto" w:fill="auto"/>
            <w:noWrap/>
            <w:vAlign w:val="center"/>
            <w:hideMark/>
          </w:tcPr>
          <w:p w14:paraId="07E7430E" w14:textId="77777777" w:rsidR="009F2718" w:rsidRPr="00547724" w:rsidRDefault="009F2718" w:rsidP="00A34745">
            <w:pPr>
              <w:pStyle w:val="TableText"/>
            </w:pPr>
            <w:r w:rsidRPr="00547724">
              <w:t>CIRL-SIRL</w:t>
            </w:r>
          </w:p>
        </w:tc>
        <w:tc>
          <w:tcPr>
            <w:tcW w:w="1260" w:type="dxa"/>
            <w:tcBorders>
              <w:top w:val="nil"/>
              <w:left w:val="nil"/>
              <w:bottom w:val="single" w:sz="4" w:space="0" w:color="auto"/>
              <w:right w:val="single" w:sz="4" w:space="0" w:color="auto"/>
            </w:tcBorders>
            <w:shd w:val="clear" w:color="auto" w:fill="auto"/>
            <w:noWrap/>
            <w:vAlign w:val="center"/>
            <w:hideMark/>
          </w:tcPr>
          <w:p w14:paraId="4E043791"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12D49A75" w14:textId="77777777" w:rsidR="009F2718" w:rsidRPr="00547724" w:rsidRDefault="009F2718" w:rsidP="00A34745">
            <w:pPr>
              <w:pStyle w:val="TableText"/>
            </w:pPr>
            <w:r w:rsidRPr="00547724">
              <w:t>27.4686</w:t>
            </w:r>
          </w:p>
        </w:tc>
        <w:tc>
          <w:tcPr>
            <w:tcW w:w="1095" w:type="dxa"/>
            <w:tcBorders>
              <w:top w:val="nil"/>
              <w:left w:val="nil"/>
              <w:bottom w:val="single" w:sz="4" w:space="0" w:color="auto"/>
              <w:right w:val="single" w:sz="4" w:space="0" w:color="auto"/>
            </w:tcBorders>
            <w:shd w:val="clear" w:color="auto" w:fill="auto"/>
            <w:noWrap/>
            <w:vAlign w:val="center"/>
            <w:hideMark/>
          </w:tcPr>
          <w:p w14:paraId="013639BF" w14:textId="77777777" w:rsidR="009F2718" w:rsidRPr="00547724" w:rsidRDefault="009F2718" w:rsidP="00A34745">
            <w:pPr>
              <w:pStyle w:val="TableText"/>
            </w:pPr>
            <w:r w:rsidRPr="00547724">
              <w:t>-80.3381</w:t>
            </w:r>
          </w:p>
        </w:tc>
        <w:tc>
          <w:tcPr>
            <w:tcW w:w="1974" w:type="dxa"/>
            <w:tcBorders>
              <w:top w:val="nil"/>
              <w:left w:val="nil"/>
              <w:bottom w:val="single" w:sz="4" w:space="0" w:color="auto"/>
              <w:right w:val="single" w:sz="4" w:space="0" w:color="auto"/>
            </w:tcBorders>
            <w:shd w:val="clear" w:color="auto" w:fill="auto"/>
            <w:noWrap/>
            <w:vAlign w:val="center"/>
            <w:hideMark/>
          </w:tcPr>
          <w:p w14:paraId="1852138E" w14:textId="77777777" w:rsidR="009F2718" w:rsidRPr="00547724" w:rsidRDefault="009F2718" w:rsidP="00A34745">
            <w:pPr>
              <w:pStyle w:val="TableText"/>
            </w:pPr>
            <w:r w:rsidRPr="00547724">
              <w:t>Flow</w:t>
            </w:r>
          </w:p>
        </w:tc>
        <w:tc>
          <w:tcPr>
            <w:tcW w:w="1316" w:type="dxa"/>
            <w:tcBorders>
              <w:top w:val="nil"/>
              <w:left w:val="nil"/>
              <w:bottom w:val="single" w:sz="4" w:space="0" w:color="auto"/>
              <w:right w:val="single" w:sz="4" w:space="0" w:color="auto"/>
            </w:tcBorders>
            <w:shd w:val="clear" w:color="auto" w:fill="auto"/>
            <w:noWrap/>
            <w:vAlign w:val="center"/>
            <w:hideMark/>
          </w:tcPr>
          <w:p w14:paraId="1FC4E6C9" w14:textId="77777777" w:rsidR="009F2718" w:rsidRPr="00547724" w:rsidRDefault="009F2718" w:rsidP="00A34745">
            <w:pPr>
              <w:pStyle w:val="TableText"/>
            </w:pPr>
            <w:r w:rsidRPr="00547724">
              <w:t>Continuous</w:t>
            </w:r>
          </w:p>
        </w:tc>
      </w:tr>
    </w:tbl>
    <w:p w14:paraId="47BEC736" w14:textId="77777777" w:rsidR="009F2718" w:rsidRDefault="009F2718" w:rsidP="009F2718">
      <w:pPr>
        <w:pStyle w:val="BodyText1"/>
        <w:spacing w:after="0"/>
        <w:jc w:val="center"/>
        <w:rPr>
          <w:rFonts w:ascii="Times New Roman" w:hAnsi="Times New Roman"/>
          <w:sz w:val="24"/>
        </w:rPr>
        <w:sectPr w:rsidR="009F2718" w:rsidSect="00547724">
          <w:pgSz w:w="15840" w:h="12240" w:orient="landscape" w:code="1"/>
          <w:pgMar w:top="1440" w:right="1440" w:bottom="1440" w:left="1440" w:header="720" w:footer="720" w:gutter="0"/>
          <w:cols w:space="720"/>
          <w:docGrid w:linePitch="360"/>
        </w:sectPr>
      </w:pPr>
      <w:bookmarkStart w:id="243" w:name="_Toc249759422"/>
      <w:bookmarkStart w:id="244" w:name="_Toc323297681"/>
      <w:bookmarkStart w:id="245" w:name="_Toc345583025"/>
    </w:p>
    <w:p w14:paraId="414D26B2" w14:textId="4AE4D4A6" w:rsidR="009F2718" w:rsidRPr="00241B24" w:rsidRDefault="009F2718" w:rsidP="009F2718">
      <w:pPr>
        <w:pStyle w:val="BodyText1"/>
        <w:spacing w:after="0"/>
        <w:jc w:val="center"/>
        <w:rPr>
          <w:rFonts w:ascii="Times New Roman" w:hAnsi="Times New Roman"/>
          <w:sz w:val="24"/>
        </w:rPr>
      </w:pPr>
    </w:p>
    <w:p w14:paraId="47D260DE" w14:textId="0C8549AF" w:rsidR="009F2718" w:rsidRPr="00241B24" w:rsidRDefault="00035E2C" w:rsidP="009F2718">
      <w:pPr>
        <w:pStyle w:val="BodyText1"/>
        <w:spacing w:after="0"/>
        <w:jc w:val="center"/>
        <w:rPr>
          <w:rFonts w:ascii="Times New Roman" w:hAnsi="Times New Roman"/>
          <w:sz w:val="24"/>
        </w:rPr>
      </w:pPr>
      <w:r>
        <w:rPr>
          <w:noProof/>
        </w:rPr>
        <mc:AlternateContent>
          <mc:Choice Requires="wps">
            <w:drawing>
              <wp:anchor distT="0" distB="0" distL="114300" distR="114300" simplePos="0" relativeHeight="251649536" behindDoc="0" locked="0" layoutInCell="1" allowOverlap="1" wp14:anchorId="706879B1" wp14:editId="3BFA5B15">
                <wp:simplePos x="0" y="0"/>
                <wp:positionH relativeFrom="column">
                  <wp:posOffset>1647825</wp:posOffset>
                </wp:positionH>
                <wp:positionV relativeFrom="paragraph">
                  <wp:posOffset>2853690</wp:posOffset>
                </wp:positionV>
                <wp:extent cx="428625" cy="381000"/>
                <wp:effectExtent l="0" t="0" r="0" b="0"/>
                <wp:wrapNone/>
                <wp:docPr id="2" name="Text Box 2"/>
                <wp:cNvGraphicFramePr/>
                <a:graphic xmlns:a="http://schemas.openxmlformats.org/drawingml/2006/main">
                  <a:graphicData uri="http://schemas.microsoft.com/office/word/2010/wordprocessingShape">
                    <wps:wsp>
                      <wps:cNvSpPr txBox="1"/>
                      <wps:spPr>
                        <a:xfrm>
                          <a:off x="0" y="0"/>
                          <a:ext cx="428625" cy="381000"/>
                        </a:xfrm>
                        <a:prstGeom prst="rect">
                          <a:avLst/>
                        </a:prstGeom>
                        <a:noFill/>
                        <a:ln w="6350">
                          <a:noFill/>
                        </a:ln>
                      </wps:spPr>
                      <wps:txbx>
                        <w:txbxContent>
                          <w:p w14:paraId="0FB555E6" w14:textId="03C2220C" w:rsidR="00260940" w:rsidRPr="00035E2C" w:rsidRDefault="00260940">
                            <w:pPr>
                              <w:rPr>
                                <w:rFonts w:ascii="Arial" w:hAnsi="Arial" w:cs="Arial"/>
                                <w:b/>
                                <w:bCs/>
                                <w:sz w:val="28"/>
                                <w:szCs w:val="28"/>
                              </w:rPr>
                            </w:pPr>
                            <w:r>
                              <w:rPr>
                                <w:rFonts w:ascii="Arial" w:hAnsi="Arial" w:cs="Arial"/>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6879B1" id="_x0000_t202" coordsize="21600,21600" o:spt="202" path="m,l,21600r21600,l21600,xe">
                <v:stroke joinstyle="miter"/>
                <v:path gradientshapeok="t" o:connecttype="rect"/>
              </v:shapetype>
              <v:shape id="Text Box 2" o:spid="_x0000_s1026" type="#_x0000_t202" style="position:absolute;left:0;text-align:left;margin-left:129.75pt;margin-top:224.7pt;width:33.75pt;height:30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" filled="f" stroked="f" strokeweight=".5pt">
                <v:textbox>
                  <w:txbxContent>
                    <w:p w14:paraId="0FB555E6" w14:textId="03C2220C" w:rsidR="00260940" w:rsidRPr="00035E2C" w:rsidRDefault="00260940">
                      <w:pPr>
                        <w:rPr>
                          <w:rFonts w:ascii="Arial" w:hAnsi="Arial" w:cs="Arial"/>
                          <w:b/>
                          <w:bCs/>
                          <w:sz w:val="28"/>
                          <w:szCs w:val="28"/>
                        </w:rPr>
                      </w:pPr>
                      <w:r>
                        <w:rPr>
                          <w:rFonts w:ascii="Arial" w:hAnsi="Arial" w:cs="Arial"/>
                          <w:b/>
                          <w:bCs/>
                          <w:sz w:val="28"/>
                          <w:szCs w:val="28"/>
                        </w:rPr>
                        <w:t>A</w:t>
                      </w:r>
                    </w:p>
                  </w:txbxContent>
                </v:textbox>
              </v:shape>
            </w:pict>
          </mc:Fallback>
        </mc:AlternateContent>
      </w:r>
      <w:r w:rsidR="009F2718">
        <w:rPr>
          <w:noProof/>
        </w:rPr>
        <w:drawing>
          <wp:inline distT="0" distB="0" distL="0" distR="0" wp14:anchorId="409E5A67" wp14:editId="582E37BE">
            <wp:extent cx="5943600" cy="7691717"/>
            <wp:effectExtent l="19050" t="19050" r="19050" b="2413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34" cstate="email">
                      <a:extLst>
                        <a:ext uri="{28A0092B-C50C-407E-A947-70E740481C1C}">
                          <a14:useLocalDpi xmlns:a14="http://schemas.microsoft.com/office/drawing/2010/main"/>
                        </a:ext>
                      </a:extLst>
                    </a:blip>
                    <a:stretch>
                      <a:fillRect/>
                    </a:stretch>
                  </pic:blipFill>
                  <pic:spPr>
                    <a:xfrm>
                      <a:off x="0" y="0"/>
                      <a:ext cx="5943600" cy="7691717"/>
                    </a:xfrm>
                    <a:prstGeom prst="rect">
                      <a:avLst/>
                    </a:prstGeom>
                    <a:ln w="12700">
                      <a:solidFill>
                        <a:schemeClr val="tx1"/>
                      </a:solidFill>
                    </a:ln>
                  </pic:spPr>
                </pic:pic>
              </a:graphicData>
            </a:graphic>
          </wp:inline>
        </w:drawing>
      </w:r>
    </w:p>
    <w:p w14:paraId="6CDAF532" w14:textId="531DE055" w:rsidR="009F2718" w:rsidRPr="00241B24" w:rsidRDefault="009F2718" w:rsidP="009F2718">
      <w:pPr>
        <w:pStyle w:val="Figure"/>
        <w:rPr>
          <w:rFonts w:ascii="Times New Roman" w:hAnsi="Times New Roman"/>
          <w:smallCaps/>
          <w:szCs w:val="24"/>
        </w:rPr>
      </w:pPr>
      <w:bookmarkStart w:id="246" w:name="_Ref323288967"/>
      <w:bookmarkStart w:id="247" w:name="_Ref246149493"/>
      <w:bookmarkStart w:id="248" w:name="_Ref323288964"/>
      <w:bookmarkStart w:id="249" w:name="_Toc56428076"/>
      <w:r w:rsidRPr="00241B24">
        <w:rPr>
          <w:rFonts w:ascii="Times New Roman" w:hAnsi="Times New Roman"/>
          <w:szCs w:val="24"/>
        </w:rPr>
        <w:t xml:space="preserve">Figure </w:t>
      </w:r>
      <w:r w:rsidRPr="00241B24">
        <w:rPr>
          <w:rFonts w:ascii="Times New Roman" w:hAnsi="Times New Roman"/>
          <w:smallCaps/>
          <w:szCs w:val="24"/>
        </w:rPr>
        <w:fldChar w:fldCharType="begin"/>
      </w:r>
      <w:r w:rsidRPr="00241B24">
        <w:rPr>
          <w:rFonts w:ascii="Times New Roman" w:hAnsi="Times New Roman"/>
          <w:szCs w:val="24"/>
        </w:rPr>
        <w:instrText xml:space="preserve"> SEQ Figure \* ARABIC </w:instrText>
      </w:r>
      <w:r w:rsidRPr="00241B24">
        <w:rPr>
          <w:rFonts w:ascii="Times New Roman" w:hAnsi="Times New Roman"/>
          <w:smallCaps/>
          <w:szCs w:val="24"/>
        </w:rPr>
        <w:fldChar w:fldCharType="separate"/>
      </w:r>
      <w:r w:rsidR="00260940">
        <w:rPr>
          <w:rFonts w:ascii="Times New Roman" w:hAnsi="Times New Roman"/>
          <w:noProof/>
          <w:szCs w:val="24"/>
        </w:rPr>
        <w:t>11</w:t>
      </w:r>
      <w:r w:rsidRPr="00241B24">
        <w:rPr>
          <w:rFonts w:ascii="Times New Roman" w:hAnsi="Times New Roman"/>
          <w:smallCaps/>
          <w:szCs w:val="24"/>
        </w:rPr>
        <w:fldChar w:fldCharType="end"/>
      </w:r>
      <w:bookmarkEnd w:id="246"/>
      <w:bookmarkEnd w:id="247"/>
      <w:r w:rsidR="00F7162E">
        <w:rPr>
          <w:rFonts w:ascii="Times New Roman" w:hAnsi="Times New Roman"/>
          <w:szCs w:val="24"/>
        </w:rPr>
        <w:t>.</w:t>
      </w:r>
      <w:r w:rsidR="00F7162E" w:rsidRPr="00241B24">
        <w:rPr>
          <w:rFonts w:ascii="Times New Roman" w:hAnsi="Times New Roman"/>
          <w:szCs w:val="24"/>
        </w:rPr>
        <w:t xml:space="preserve"> </w:t>
      </w:r>
      <w:r w:rsidRPr="00241B24">
        <w:rPr>
          <w:rFonts w:ascii="Times New Roman" w:hAnsi="Times New Roman"/>
          <w:szCs w:val="24"/>
        </w:rPr>
        <w:t xml:space="preserve">Monitoring Network in the </w:t>
      </w:r>
      <w:bookmarkEnd w:id="248"/>
      <w:r w:rsidRPr="00241B24">
        <w:rPr>
          <w:rFonts w:ascii="Times New Roman" w:hAnsi="Times New Roman"/>
          <w:szCs w:val="24"/>
        </w:rPr>
        <w:t>Central A Project Zone</w:t>
      </w:r>
      <w:bookmarkEnd w:id="249"/>
    </w:p>
    <w:p w14:paraId="26FD631F" w14:textId="77777777" w:rsidR="009F2718" w:rsidRPr="00241B24" w:rsidRDefault="009F2718" w:rsidP="009F2718"/>
    <w:p w14:paraId="61D05BB9" w14:textId="7F195937" w:rsidR="009F2718" w:rsidRPr="00241B24" w:rsidRDefault="00035E2C" w:rsidP="009F2718">
      <w:pPr>
        <w:pStyle w:val="BodyText"/>
        <w:jc w:val="center"/>
      </w:pPr>
      <w:r>
        <w:rPr>
          <w:noProof/>
        </w:rPr>
        <mc:AlternateContent>
          <mc:Choice Requires="wps">
            <w:drawing>
              <wp:anchor distT="0" distB="0" distL="114300" distR="114300" simplePos="0" relativeHeight="251651584" behindDoc="0" locked="0" layoutInCell="1" allowOverlap="1" wp14:anchorId="0A809549" wp14:editId="65ABA192">
                <wp:simplePos x="0" y="0"/>
                <wp:positionH relativeFrom="column">
                  <wp:posOffset>1743075</wp:posOffset>
                </wp:positionH>
                <wp:positionV relativeFrom="paragraph">
                  <wp:posOffset>2220595</wp:posOffset>
                </wp:positionV>
                <wp:extent cx="657225" cy="361950"/>
                <wp:effectExtent l="0" t="0" r="0" b="0"/>
                <wp:wrapNone/>
                <wp:docPr id="5" name="Text Box 5"/>
                <wp:cNvGraphicFramePr/>
                <a:graphic xmlns:a="http://schemas.openxmlformats.org/drawingml/2006/main">
                  <a:graphicData uri="http://schemas.microsoft.com/office/word/2010/wordprocessingShape">
                    <wps:wsp>
                      <wps:cNvSpPr txBox="1"/>
                      <wps:spPr>
                        <a:xfrm>
                          <a:off x="0" y="0"/>
                          <a:ext cx="657225" cy="361950"/>
                        </a:xfrm>
                        <a:prstGeom prst="rect">
                          <a:avLst/>
                        </a:prstGeom>
                        <a:noFill/>
                        <a:ln w="6350">
                          <a:noFill/>
                        </a:ln>
                      </wps:spPr>
                      <wps:txbx>
                        <w:txbxContent>
                          <w:p w14:paraId="4C090317" w14:textId="7640C0CD" w:rsidR="00260940" w:rsidRPr="00035E2C" w:rsidRDefault="00260940">
                            <w:pPr>
                              <w:rPr>
                                <w:rFonts w:ascii="Arial" w:hAnsi="Arial" w:cs="Arial"/>
                                <w:b/>
                                <w:bCs/>
                                <w:sz w:val="28"/>
                                <w:szCs w:val="28"/>
                              </w:rPr>
                            </w:pPr>
                            <w:r>
                              <w:rPr>
                                <w:rFonts w:ascii="Arial" w:hAnsi="Arial" w:cs="Arial"/>
                                <w:b/>
                                <w:bCs/>
                                <w:sz w:val="28"/>
                                <w:szCs w:val="28"/>
                              </w:rPr>
                              <w:t>SEB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A809549" id="Text Box 5" o:spid="_x0000_s1027" type="#_x0000_t202" style="position:absolute;left:0;text-align:left;margin-left:137.25pt;margin-top:174.85pt;width:51.75pt;height:28.5pt;z-index:25165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" filled="f" stroked="f" strokeweight=".5pt">
                <v:textbox>
                  <w:txbxContent>
                    <w:p w14:paraId="4C090317" w14:textId="7640C0CD" w:rsidR="00260940" w:rsidRPr="00035E2C" w:rsidRDefault="00260940">
                      <w:pPr>
                        <w:rPr>
                          <w:rFonts w:ascii="Arial" w:hAnsi="Arial" w:cs="Arial"/>
                          <w:b/>
                          <w:bCs/>
                          <w:sz w:val="28"/>
                          <w:szCs w:val="28"/>
                        </w:rPr>
                      </w:pPr>
                      <w:r>
                        <w:rPr>
                          <w:rFonts w:ascii="Arial" w:hAnsi="Arial" w:cs="Arial"/>
                          <w:b/>
                          <w:bCs/>
                          <w:sz w:val="28"/>
                          <w:szCs w:val="28"/>
                        </w:rPr>
                        <w:t>SEB</w:t>
                      </w:r>
                    </w:p>
                  </w:txbxContent>
                </v:textbox>
              </v:shape>
            </w:pict>
          </mc:Fallback>
        </mc:AlternateContent>
      </w:r>
      <w:r w:rsidR="009F2718">
        <w:rPr>
          <w:noProof/>
        </w:rPr>
        <w:drawing>
          <wp:inline distT="0" distB="0" distL="0" distR="0" wp14:anchorId="719DE8C9" wp14:editId="5775982E">
            <wp:extent cx="5791200" cy="7494493"/>
            <wp:effectExtent l="19050" t="19050" r="19050" b="1143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5" cstate="email">
                      <a:extLst>
                        <a:ext uri="{28A0092B-C50C-407E-A947-70E740481C1C}">
                          <a14:useLocalDpi xmlns:a14="http://schemas.microsoft.com/office/drawing/2010/main"/>
                        </a:ext>
                      </a:extLst>
                    </a:blip>
                    <a:stretch>
                      <a:fillRect/>
                    </a:stretch>
                  </pic:blipFill>
                  <pic:spPr>
                    <a:xfrm>
                      <a:off x="0" y="0"/>
                      <a:ext cx="5793136" cy="7496998"/>
                    </a:xfrm>
                    <a:prstGeom prst="rect">
                      <a:avLst/>
                    </a:prstGeom>
                    <a:ln w="12700">
                      <a:solidFill>
                        <a:schemeClr val="tx1"/>
                      </a:solidFill>
                    </a:ln>
                  </pic:spPr>
                </pic:pic>
              </a:graphicData>
            </a:graphic>
          </wp:inline>
        </w:drawing>
      </w:r>
    </w:p>
    <w:p w14:paraId="115BC2A5" w14:textId="6D056D9F" w:rsidR="009F2718" w:rsidRPr="00241B24" w:rsidRDefault="009F2718" w:rsidP="009F2718">
      <w:pPr>
        <w:pStyle w:val="Figure"/>
        <w:rPr>
          <w:rFonts w:ascii="Times New Roman" w:hAnsi="Times New Roman"/>
          <w:smallCaps/>
          <w:szCs w:val="24"/>
        </w:rPr>
      </w:pPr>
      <w:bookmarkStart w:id="250" w:name="_Toc56428077"/>
      <w:r w:rsidRPr="00241B24">
        <w:rPr>
          <w:rFonts w:ascii="Times New Roman" w:hAnsi="Times New Roman"/>
          <w:szCs w:val="24"/>
        </w:rPr>
        <w:t xml:space="preserve">Figure </w:t>
      </w:r>
      <w:r w:rsidRPr="00241B24">
        <w:rPr>
          <w:rFonts w:ascii="Times New Roman" w:hAnsi="Times New Roman"/>
          <w:szCs w:val="24"/>
        </w:rPr>
        <w:fldChar w:fldCharType="begin"/>
      </w:r>
      <w:r w:rsidRPr="00241B24">
        <w:rPr>
          <w:rFonts w:ascii="Times New Roman" w:hAnsi="Times New Roman"/>
          <w:szCs w:val="24"/>
        </w:rPr>
        <w:instrText xml:space="preserve"> SEQ Figure \* ARABIC </w:instrText>
      </w:r>
      <w:r w:rsidRPr="00241B24">
        <w:rPr>
          <w:rFonts w:ascii="Times New Roman" w:hAnsi="Times New Roman"/>
          <w:szCs w:val="24"/>
        </w:rPr>
        <w:fldChar w:fldCharType="separate"/>
      </w:r>
      <w:r w:rsidR="00260940">
        <w:rPr>
          <w:rFonts w:ascii="Times New Roman" w:hAnsi="Times New Roman"/>
          <w:noProof/>
          <w:szCs w:val="24"/>
        </w:rPr>
        <w:t>12</w:t>
      </w:r>
      <w:r w:rsidRPr="00241B24">
        <w:rPr>
          <w:rFonts w:ascii="Times New Roman" w:hAnsi="Times New Roman"/>
          <w:szCs w:val="24"/>
        </w:rPr>
        <w:fldChar w:fldCharType="end"/>
      </w:r>
      <w:r w:rsidR="00F7162E">
        <w:rPr>
          <w:rFonts w:ascii="Times New Roman" w:hAnsi="Times New Roman"/>
          <w:szCs w:val="24"/>
        </w:rPr>
        <w:t>.</w:t>
      </w:r>
      <w:r w:rsidR="00F7162E" w:rsidRPr="00241B24">
        <w:rPr>
          <w:rFonts w:ascii="Times New Roman" w:hAnsi="Times New Roman"/>
          <w:szCs w:val="24"/>
        </w:rPr>
        <w:t xml:space="preserve"> </w:t>
      </w:r>
      <w:r w:rsidRPr="00241B24">
        <w:rPr>
          <w:rFonts w:ascii="Times New Roman" w:hAnsi="Times New Roman"/>
          <w:szCs w:val="24"/>
        </w:rPr>
        <w:t>Monitoring Network in the Central SEB Project Zone</w:t>
      </w:r>
      <w:bookmarkEnd w:id="250"/>
    </w:p>
    <w:p w14:paraId="220392BC" w14:textId="50F747A3" w:rsidR="009F2718" w:rsidRPr="00241B24" w:rsidRDefault="009E3716" w:rsidP="00216A72">
      <w:pPr>
        <w:pStyle w:val="BodyText"/>
        <w:keepNext/>
        <w:jc w:val="center"/>
      </w:pPr>
      <w:r>
        <w:rPr>
          <w:noProof/>
        </w:rPr>
        <w:lastRenderedPageBreak/>
        <mc:AlternateContent>
          <mc:Choice Requires="wps">
            <w:drawing>
              <wp:anchor distT="0" distB="0" distL="114300" distR="114300" simplePos="0" relativeHeight="251653632" behindDoc="0" locked="0" layoutInCell="1" allowOverlap="1" wp14:anchorId="39840A7D" wp14:editId="0899988A">
                <wp:simplePos x="0" y="0"/>
                <wp:positionH relativeFrom="column">
                  <wp:posOffset>1695450</wp:posOffset>
                </wp:positionH>
                <wp:positionV relativeFrom="paragraph">
                  <wp:posOffset>4249420</wp:posOffset>
                </wp:positionV>
                <wp:extent cx="438150" cy="3810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438150" cy="381000"/>
                        </a:xfrm>
                        <a:prstGeom prst="rect">
                          <a:avLst/>
                        </a:prstGeom>
                        <a:noFill/>
                        <a:ln w="6350">
                          <a:noFill/>
                        </a:ln>
                      </wps:spPr>
                      <wps:txbx>
                        <w:txbxContent>
                          <w:p w14:paraId="604AE164" w14:textId="077D9A83" w:rsidR="00260940" w:rsidRPr="009E3716" w:rsidRDefault="00260940">
                            <w:pPr>
                              <w:rPr>
                                <w:rFonts w:ascii="Arial" w:hAnsi="Arial" w:cs="Arial"/>
                                <w:b/>
                                <w:bCs/>
                                <w:sz w:val="28"/>
                                <w:szCs w:val="28"/>
                              </w:rPr>
                            </w:pPr>
                            <w:r>
                              <w:rPr>
                                <w:rFonts w:ascii="Arial" w:hAnsi="Arial" w:cs="Arial"/>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840A7D" id="Text Box 13" o:spid="_x0000_s1028" type="#_x0000_t202" style="position:absolute;left:0;text-align:left;margin-left:133.5pt;margin-top:334.6pt;width:34.5pt;height:30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" filled="f" stroked="f" strokeweight=".5pt">
                <v:textbox>
                  <w:txbxContent>
                    <w:p w14:paraId="604AE164" w14:textId="077D9A83" w:rsidR="00260940" w:rsidRPr="009E3716" w:rsidRDefault="00260940">
                      <w:pPr>
                        <w:rPr>
                          <w:rFonts w:ascii="Arial" w:hAnsi="Arial" w:cs="Arial"/>
                          <w:b/>
                          <w:bCs/>
                          <w:sz w:val="28"/>
                          <w:szCs w:val="28"/>
                        </w:rPr>
                      </w:pPr>
                      <w:r>
                        <w:rPr>
                          <w:rFonts w:ascii="Arial" w:hAnsi="Arial" w:cs="Arial"/>
                          <w:b/>
                          <w:bCs/>
                          <w:sz w:val="28"/>
                          <w:szCs w:val="28"/>
                        </w:rPr>
                        <w:t>B</w:t>
                      </w:r>
                    </w:p>
                  </w:txbxContent>
                </v:textbox>
              </v:shape>
            </w:pict>
          </mc:Fallback>
        </mc:AlternateContent>
      </w:r>
      <w:r w:rsidR="009F2718">
        <w:rPr>
          <w:noProof/>
        </w:rPr>
        <w:drawing>
          <wp:inline distT="0" distB="0" distL="0" distR="0" wp14:anchorId="3E4FAD7A" wp14:editId="70D6A4B5">
            <wp:extent cx="5924550" cy="7667064"/>
            <wp:effectExtent l="19050" t="19050" r="19050" b="1016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36" cstate="email">
                      <a:extLst>
                        <a:ext uri="{28A0092B-C50C-407E-A947-70E740481C1C}">
                          <a14:useLocalDpi xmlns:a14="http://schemas.microsoft.com/office/drawing/2010/main"/>
                        </a:ext>
                      </a:extLst>
                    </a:blip>
                    <a:stretch>
                      <a:fillRect/>
                    </a:stretch>
                  </pic:blipFill>
                  <pic:spPr>
                    <a:xfrm>
                      <a:off x="0" y="0"/>
                      <a:ext cx="5928059" cy="7671605"/>
                    </a:xfrm>
                    <a:prstGeom prst="rect">
                      <a:avLst/>
                    </a:prstGeom>
                    <a:ln w="12700">
                      <a:solidFill>
                        <a:schemeClr val="tx1"/>
                      </a:solidFill>
                    </a:ln>
                  </pic:spPr>
                </pic:pic>
              </a:graphicData>
            </a:graphic>
          </wp:inline>
        </w:drawing>
      </w:r>
    </w:p>
    <w:p w14:paraId="7E210E09" w14:textId="5261B969" w:rsidR="009F2718" w:rsidRPr="00241B24" w:rsidRDefault="009F2718" w:rsidP="00216A72">
      <w:pPr>
        <w:pStyle w:val="Figure"/>
        <w:keepNext/>
        <w:rPr>
          <w:rFonts w:ascii="Times New Roman" w:hAnsi="Times New Roman"/>
          <w:smallCaps/>
          <w:szCs w:val="24"/>
        </w:rPr>
      </w:pPr>
      <w:bookmarkStart w:id="251" w:name="_Ref323299976"/>
      <w:bookmarkStart w:id="252" w:name="_Toc56428078"/>
      <w:r w:rsidRPr="00241B24">
        <w:rPr>
          <w:rFonts w:ascii="Times New Roman" w:hAnsi="Times New Roman"/>
          <w:szCs w:val="24"/>
        </w:rPr>
        <w:t xml:space="preserve">Figure </w:t>
      </w:r>
      <w:r w:rsidRPr="00241B24">
        <w:rPr>
          <w:rFonts w:ascii="Times New Roman" w:hAnsi="Times New Roman"/>
          <w:smallCaps/>
          <w:szCs w:val="24"/>
        </w:rPr>
        <w:fldChar w:fldCharType="begin"/>
      </w:r>
      <w:r w:rsidRPr="00241B24">
        <w:rPr>
          <w:rFonts w:ascii="Times New Roman" w:hAnsi="Times New Roman"/>
          <w:szCs w:val="24"/>
        </w:rPr>
        <w:instrText xml:space="preserve"> SEQ Figure \* ARABIC </w:instrText>
      </w:r>
      <w:r w:rsidRPr="00241B24">
        <w:rPr>
          <w:rFonts w:ascii="Times New Roman" w:hAnsi="Times New Roman"/>
          <w:smallCaps/>
          <w:szCs w:val="24"/>
        </w:rPr>
        <w:fldChar w:fldCharType="separate"/>
      </w:r>
      <w:r w:rsidR="00260940">
        <w:rPr>
          <w:rFonts w:ascii="Times New Roman" w:hAnsi="Times New Roman"/>
          <w:noProof/>
          <w:szCs w:val="24"/>
        </w:rPr>
        <w:t>13</w:t>
      </w:r>
      <w:r w:rsidRPr="00241B24">
        <w:rPr>
          <w:rFonts w:ascii="Times New Roman" w:hAnsi="Times New Roman"/>
          <w:smallCaps/>
          <w:szCs w:val="24"/>
        </w:rPr>
        <w:fldChar w:fldCharType="end"/>
      </w:r>
      <w:bookmarkEnd w:id="251"/>
      <w:r w:rsidR="00F7162E">
        <w:rPr>
          <w:rFonts w:ascii="Times New Roman" w:hAnsi="Times New Roman"/>
          <w:szCs w:val="24"/>
        </w:rPr>
        <w:t>.</w:t>
      </w:r>
      <w:r w:rsidR="00F7162E" w:rsidRPr="00241B24">
        <w:rPr>
          <w:rFonts w:ascii="Times New Roman" w:hAnsi="Times New Roman"/>
          <w:szCs w:val="24"/>
        </w:rPr>
        <w:t xml:space="preserve"> </w:t>
      </w:r>
      <w:r w:rsidRPr="00241B24">
        <w:rPr>
          <w:rFonts w:ascii="Times New Roman" w:hAnsi="Times New Roman"/>
          <w:szCs w:val="24"/>
        </w:rPr>
        <w:t>Monitoring Network in the Central B Project Zone</w:t>
      </w:r>
      <w:bookmarkEnd w:id="252"/>
    </w:p>
    <w:p w14:paraId="55246402" w14:textId="2DEB4D01" w:rsidR="009F2718" w:rsidRPr="00241B24" w:rsidRDefault="004434DD" w:rsidP="009F2718">
      <w:pPr>
        <w:pStyle w:val="BodyText"/>
      </w:pPr>
      <w:r w:rsidRPr="004434DD">
        <w:lastRenderedPageBreak/>
        <w:t xml:space="preserve"> </w:t>
      </w:r>
      <w:r>
        <w:rPr>
          <w:noProof/>
        </w:rPr>
        <w:drawing>
          <wp:inline distT="0" distB="0" distL="0" distR="0" wp14:anchorId="66658A3D" wp14:editId="49FFD7B5">
            <wp:extent cx="6229350" cy="4813770"/>
            <wp:effectExtent l="19050" t="19050" r="19050" b="2540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6238143" cy="4820565"/>
                    </a:xfrm>
                    <a:prstGeom prst="rect">
                      <a:avLst/>
                    </a:prstGeom>
                    <a:noFill/>
                    <a:ln w="12700">
                      <a:solidFill>
                        <a:schemeClr val="tx1"/>
                      </a:solidFill>
                    </a:ln>
                  </pic:spPr>
                </pic:pic>
              </a:graphicData>
            </a:graphic>
          </wp:inline>
        </w:drawing>
      </w:r>
    </w:p>
    <w:p w14:paraId="701D7A90" w14:textId="0798371F" w:rsidR="009F2718" w:rsidRPr="005025DC" w:rsidRDefault="009F2718" w:rsidP="005025DC">
      <w:pPr>
        <w:pStyle w:val="Figure"/>
      </w:pPr>
      <w:bookmarkStart w:id="253" w:name="_Ref55413124"/>
      <w:bookmarkStart w:id="254" w:name="_Toc56428079"/>
      <w:r w:rsidRPr="005025DC">
        <w:t xml:space="preserve">Figure </w:t>
      </w:r>
      <w:fldSimple w:instr=" SEQ Figure \* ARABIC ">
        <w:r w:rsidR="00260940">
          <w:rPr>
            <w:noProof/>
          </w:rPr>
          <w:t>14</w:t>
        </w:r>
      </w:fldSimple>
      <w:bookmarkEnd w:id="253"/>
      <w:r w:rsidR="00F7162E">
        <w:t>.</w:t>
      </w:r>
      <w:r w:rsidR="00F7162E" w:rsidRPr="005025DC">
        <w:t xml:space="preserve"> </w:t>
      </w:r>
      <w:r w:rsidRPr="005025DC">
        <w:t>Monitoring Network in the Central SIRL Project Zone</w:t>
      </w:r>
      <w:bookmarkEnd w:id="254"/>
    </w:p>
    <w:p w14:paraId="67A5D5DF" w14:textId="77777777" w:rsidR="009F2718" w:rsidRPr="00241B24" w:rsidRDefault="009F2718" w:rsidP="009F2718"/>
    <w:p w14:paraId="600AA82C" w14:textId="77777777" w:rsidR="009F2718" w:rsidRPr="00241B24" w:rsidRDefault="009F2718" w:rsidP="00547724">
      <w:pPr>
        <w:pStyle w:val="Heading3"/>
        <w:ind w:left="0"/>
        <w:rPr>
          <w:rFonts w:ascii="Times New Roman" w:hAnsi="Times New Roman" w:cs="Times New Roman"/>
        </w:rPr>
      </w:pPr>
      <w:bookmarkStart w:id="255" w:name="_Toc56246083"/>
      <w:r w:rsidRPr="00241B24">
        <w:rPr>
          <w:rFonts w:ascii="Times New Roman" w:hAnsi="Times New Roman" w:cs="Times New Roman"/>
        </w:rPr>
        <w:t>Data Management and Assessment</w:t>
      </w:r>
      <w:bookmarkEnd w:id="243"/>
      <w:bookmarkEnd w:id="244"/>
      <w:bookmarkEnd w:id="245"/>
      <w:bookmarkEnd w:id="255"/>
    </w:p>
    <w:p w14:paraId="13E289DC" w14:textId="77777777" w:rsidR="009F2718" w:rsidRPr="00241B24" w:rsidRDefault="009F2718" w:rsidP="009F2718">
      <w:pPr>
        <w:pStyle w:val="BodyText1"/>
        <w:rPr>
          <w:rFonts w:ascii="Times New Roman" w:hAnsi="Times New Roman"/>
          <w:sz w:val="24"/>
        </w:rPr>
      </w:pPr>
      <w:r w:rsidRPr="00241B24">
        <w:rPr>
          <w:rFonts w:ascii="Times New Roman" w:hAnsi="Times New Roman"/>
          <w:sz w:val="24"/>
        </w:rPr>
        <w:t>In 2017, the Florida Watershed Information Network (WIN) replaced the Florida Storage and Retrieval (STORET) database. WIN now serves as the primary repository of ambient water quality data for the state of Florida. Water quality data from the WIN database are used for impaired waters rule assessments and TMDL development. Ambient water quality data collected as part of the BMAP will be uploaded into WIN for long-term storage and availability. All BMAP data providers have agreed to upload ambient water quality data to WIN at least quarterly, upon completion of the appropriate quality assurance/quality control (QA/QC) checks.</w:t>
      </w:r>
    </w:p>
    <w:p w14:paraId="74CF89A5" w14:textId="77777777" w:rsidR="009F2718" w:rsidRPr="00241B24" w:rsidRDefault="009F2718" w:rsidP="009F2718">
      <w:pPr>
        <w:pStyle w:val="BodyText1"/>
        <w:rPr>
          <w:rFonts w:ascii="Times New Roman" w:hAnsi="Times New Roman"/>
          <w:sz w:val="24"/>
        </w:rPr>
      </w:pPr>
      <w:r w:rsidRPr="00241B24">
        <w:rPr>
          <w:rFonts w:ascii="Times New Roman" w:hAnsi="Times New Roman"/>
          <w:sz w:val="24"/>
        </w:rPr>
        <w:t xml:space="preserve">Other data relevant to monitoring restoration efforts, such as the extent and abundance of seagrass coverages, groundwater, and storm events, may be collected. Stakeholders agree to provide these data to other BMAP partners upon request, and when appropriate, for inclusion in BMAP data analyses and adaptive management evaluations. Other biological data used to assess the biological </w:t>
      </w:r>
      <w:r w:rsidRPr="00241B24">
        <w:rPr>
          <w:rFonts w:ascii="Times New Roman" w:hAnsi="Times New Roman"/>
          <w:sz w:val="24"/>
        </w:rPr>
        <w:lastRenderedPageBreak/>
        <w:t>health of streams and lakes may be provided to department staff in the Watershed Assessment Section. For more information on submitting external biological data, please visit the DEP website.</w:t>
      </w:r>
    </w:p>
    <w:p w14:paraId="58E07F24" w14:textId="77777777" w:rsidR="009F2718" w:rsidRPr="00241B24" w:rsidRDefault="009F2718" w:rsidP="009F2718">
      <w:pPr>
        <w:pStyle w:val="BodyText1"/>
        <w:rPr>
          <w:rFonts w:ascii="Times New Roman" w:hAnsi="Times New Roman"/>
          <w:sz w:val="24"/>
        </w:rPr>
      </w:pPr>
      <w:r w:rsidRPr="00241B24">
        <w:rPr>
          <w:rFonts w:ascii="Times New Roman" w:hAnsi="Times New Roman"/>
          <w:sz w:val="24"/>
        </w:rPr>
        <w:t>The water quality data will be analyzed periodically to determine trends in water quality in the lagoon. Specific statistical analyses were not identified during BMAP development; however, commonly accepted methods of data analysis will be used.</w:t>
      </w:r>
    </w:p>
    <w:p w14:paraId="377A8030" w14:textId="77777777" w:rsidR="009F2718" w:rsidRPr="00241B24" w:rsidRDefault="009F2718" w:rsidP="00547724">
      <w:pPr>
        <w:pStyle w:val="Heading3"/>
        <w:ind w:left="0"/>
        <w:rPr>
          <w:rFonts w:ascii="Times New Roman" w:hAnsi="Times New Roman" w:cs="Times New Roman"/>
        </w:rPr>
      </w:pPr>
      <w:bookmarkStart w:id="256" w:name="_Toc220746239"/>
      <w:bookmarkStart w:id="257" w:name="_Toc220746709"/>
      <w:bookmarkStart w:id="258" w:name="_Toc220917888"/>
      <w:bookmarkStart w:id="259" w:name="_Toc220925364"/>
      <w:bookmarkStart w:id="260" w:name="_Toc220746241"/>
      <w:bookmarkStart w:id="261" w:name="_Toc220746711"/>
      <w:bookmarkStart w:id="262" w:name="_Toc220917890"/>
      <w:bookmarkStart w:id="263" w:name="_Toc220925366"/>
      <w:bookmarkStart w:id="264" w:name="_Toc220746243"/>
      <w:bookmarkStart w:id="265" w:name="_Toc220746713"/>
      <w:bookmarkStart w:id="266" w:name="_Toc220917892"/>
      <w:bookmarkStart w:id="267" w:name="_Toc220925368"/>
      <w:bookmarkStart w:id="268" w:name="_Toc220746245"/>
      <w:bookmarkStart w:id="269" w:name="_Toc220746715"/>
      <w:bookmarkStart w:id="270" w:name="_Toc220917894"/>
      <w:bookmarkStart w:id="271" w:name="_Toc220925370"/>
      <w:bookmarkStart w:id="272" w:name="_Toc220746247"/>
      <w:bookmarkStart w:id="273" w:name="_Toc220746717"/>
      <w:bookmarkStart w:id="274" w:name="_Toc220917896"/>
      <w:bookmarkStart w:id="275" w:name="_Toc220925372"/>
      <w:bookmarkStart w:id="276" w:name="_Toc220746248"/>
      <w:bookmarkStart w:id="277" w:name="_Toc220746718"/>
      <w:bookmarkStart w:id="278" w:name="_Toc220746801"/>
      <w:bookmarkStart w:id="279" w:name="_Toc220917897"/>
      <w:bookmarkStart w:id="280" w:name="_Toc220917980"/>
      <w:bookmarkStart w:id="281" w:name="_Toc220925373"/>
      <w:bookmarkStart w:id="282" w:name="_Toc220925456"/>
      <w:bookmarkStart w:id="283" w:name="_Toc219541668"/>
      <w:bookmarkStart w:id="284" w:name="_Toc249759423"/>
      <w:bookmarkStart w:id="285" w:name="_Toc323297682"/>
      <w:bookmarkStart w:id="286" w:name="_Toc345583026"/>
      <w:bookmarkStart w:id="287" w:name="_Toc56246084"/>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sidRPr="00241B24">
        <w:rPr>
          <w:rFonts w:ascii="Times New Roman" w:hAnsi="Times New Roman" w:cs="Times New Roman"/>
        </w:rPr>
        <w:t>Quality Assurance/Quality Control</w:t>
      </w:r>
      <w:bookmarkEnd w:id="283"/>
      <w:bookmarkEnd w:id="284"/>
      <w:bookmarkEnd w:id="285"/>
      <w:bookmarkEnd w:id="286"/>
      <w:bookmarkEnd w:id="287"/>
    </w:p>
    <w:p w14:paraId="719491CB" w14:textId="7EDA0877" w:rsidR="009F2718" w:rsidRPr="00241B24" w:rsidRDefault="009F2718" w:rsidP="00A34745">
      <w:pPr>
        <w:pStyle w:val="BodyText3"/>
      </w:pPr>
      <w:r w:rsidRPr="00241B24">
        <w:t>Stakeholders participating in the monitoring plan must collect water quality data in a manner consistent with the DEP standard operating procedures (SOPs) for quality assurance/quality control. The most current version of these procedures can be downloaded from the DEP website. For BMAP-related data analyses, entities should use National Environmental Laboratory Accreditation Council (</w:t>
      </w:r>
      <w:r w:rsidRPr="00AA6165">
        <w:t>NELAC</w:t>
      </w:r>
      <w:r w:rsidRPr="00241B24">
        <w:t>) National Environmental Laboratory Accreditation Program (NELAP) certified laboratories or other labs that meet the certification and other requirements outlined in the DEP SOPs. SJRWMD staff and contractors collect, process, and preserve samples according to SJRWMD</w:t>
      </w:r>
      <w:r w:rsidR="00C64A90">
        <w:t>'</w:t>
      </w:r>
      <w:r w:rsidRPr="00241B24">
        <w:t xml:space="preserve">s </w:t>
      </w:r>
      <w:r w:rsidRPr="00547724">
        <w:rPr>
          <w:i/>
          <w:iCs/>
        </w:rPr>
        <w:t>Field Standard Operating Procedures for Surface Water Sampling Fiscal Year 2020</w:t>
      </w:r>
      <w:r w:rsidRPr="00241B24">
        <w:t xml:space="preserve">. </w:t>
      </w:r>
      <w:r w:rsidR="002A2451">
        <w:t>SFWMD staff and contractors collect, process, and preserve samples according to SFWMD</w:t>
      </w:r>
      <w:r w:rsidR="00C64A90">
        <w:t>'</w:t>
      </w:r>
      <w:r w:rsidR="002A2451">
        <w:t xml:space="preserve">s </w:t>
      </w:r>
      <w:r w:rsidR="002A2451">
        <w:rPr>
          <w:i/>
          <w:iCs/>
        </w:rPr>
        <w:t>Field Sampling Quality Manual.</w:t>
      </w:r>
    </w:p>
    <w:p w14:paraId="6BAA0936" w14:textId="45503A27" w:rsidR="009F2718" w:rsidRPr="00241B24" w:rsidRDefault="006910A5" w:rsidP="00276B12">
      <w:pPr>
        <w:pStyle w:val="Heading2"/>
      </w:pPr>
      <w:bookmarkStart w:id="288" w:name="_Toc323297683"/>
      <w:bookmarkStart w:id="289" w:name="_Toc345583027"/>
      <w:r>
        <w:t xml:space="preserve"> </w:t>
      </w:r>
      <w:bookmarkStart w:id="290" w:name="_Toc56246085"/>
      <w:r w:rsidR="009F2718" w:rsidRPr="00241B24">
        <w:t>Research Priorities</w:t>
      </w:r>
      <w:bookmarkEnd w:id="288"/>
      <w:bookmarkEnd w:id="289"/>
      <w:bookmarkEnd w:id="290"/>
    </w:p>
    <w:p w14:paraId="75304F2E" w14:textId="77777777" w:rsidR="009F2718" w:rsidRPr="00241B24" w:rsidRDefault="009F2718" w:rsidP="00A34745">
      <w:pPr>
        <w:pStyle w:val="ListBullet"/>
      </w:pPr>
      <w:r w:rsidRPr="00241B24">
        <w:t>During the BMAP process, the stakeholders identified several research priorities they would like to pursue, if funding becomes available. The investments prompted by the 2011 superbloom generated research topics that include:</w:t>
      </w:r>
    </w:p>
    <w:p w14:paraId="595A8D92" w14:textId="77777777" w:rsidR="009F2718" w:rsidRPr="00CC3F43" w:rsidRDefault="009F2718" w:rsidP="00A34745">
      <w:pPr>
        <w:pStyle w:val="ListBullet"/>
      </w:pPr>
      <w:r w:rsidRPr="00CC3F43">
        <w:t>Collecting data to update the bathymetry for the IRL Basin, which would be used in evaluations of seagrass depth limits.</w:t>
      </w:r>
    </w:p>
    <w:p w14:paraId="01F60F9B" w14:textId="77777777" w:rsidR="009F2718" w:rsidRPr="00CC3F43" w:rsidRDefault="009F2718" w:rsidP="00A34745">
      <w:pPr>
        <w:pStyle w:val="ListBullet"/>
      </w:pPr>
      <w:r w:rsidRPr="00CC3F43">
        <w:t>Continuing coordinated monitoring of phytoplankton, periphyton, drift algae, and macroalgae in the basin to gain insights into cycling of nutrients.</w:t>
      </w:r>
    </w:p>
    <w:p w14:paraId="57C1608F" w14:textId="77777777" w:rsidR="009F2718" w:rsidRPr="00CC3F43" w:rsidRDefault="009F2718" w:rsidP="00A34745">
      <w:pPr>
        <w:pStyle w:val="ListBullet"/>
      </w:pPr>
      <w:bookmarkStart w:id="291" w:name="_Hlk40702924"/>
      <w:r w:rsidRPr="00CC3F43">
        <w:t>Data analysis of storm event monitoring at the major outfalls.</w:t>
      </w:r>
      <w:bookmarkEnd w:id="291"/>
    </w:p>
    <w:p w14:paraId="30A23115" w14:textId="77777777" w:rsidR="009F2718" w:rsidRPr="00CC3F43" w:rsidRDefault="009F2718" w:rsidP="00A34745">
      <w:pPr>
        <w:pStyle w:val="ListBullet"/>
      </w:pPr>
      <w:r w:rsidRPr="00CC3F43">
        <w:t>Testing/verifying the TN, TP, and seagrass depth regression equations using data collected since 1999.</w:t>
      </w:r>
    </w:p>
    <w:p w14:paraId="5941C905" w14:textId="77777777" w:rsidR="009F2718" w:rsidRPr="00CC3F43" w:rsidRDefault="009F2718" w:rsidP="00A34745">
      <w:pPr>
        <w:pStyle w:val="ListBullet"/>
      </w:pPr>
      <w:r w:rsidRPr="00CC3F43">
        <w:t>Collecting data on the nutrient load reduction that results from WCD staging/ retaining stormwater runoff.</w:t>
      </w:r>
    </w:p>
    <w:p w14:paraId="4BC9AF37" w14:textId="77777777" w:rsidR="009F2718" w:rsidRPr="00CC3F43" w:rsidRDefault="009F2718" w:rsidP="00A34745">
      <w:pPr>
        <w:pStyle w:val="ListBullet"/>
      </w:pPr>
      <w:r w:rsidRPr="00CC3F43">
        <w:t>Refining load estimates delivered by baseflows and modeling the contributions of baseflows.</w:t>
      </w:r>
    </w:p>
    <w:p w14:paraId="1353A820" w14:textId="77777777" w:rsidR="009F2718" w:rsidRPr="00CC3F43" w:rsidRDefault="009F2718" w:rsidP="00A34745">
      <w:pPr>
        <w:pStyle w:val="ListBullet"/>
      </w:pPr>
      <w:r w:rsidRPr="00CC3F43">
        <w:t>Synthesizing data on nutrient flux/internal recycling of legacy nutrient loads held within the IRL sediments and exchanged with the water column.</w:t>
      </w:r>
    </w:p>
    <w:p w14:paraId="0B65909F" w14:textId="11FC68BD" w:rsidR="009F2718" w:rsidRPr="00CC3F43" w:rsidRDefault="009F2718" w:rsidP="00A34745">
      <w:pPr>
        <w:pStyle w:val="ListBullet"/>
      </w:pPr>
      <w:r w:rsidRPr="00CC3F43">
        <w:lastRenderedPageBreak/>
        <w:t xml:space="preserve">Completing development, calibration, and validation of a water quality model that can be used to design, site and prioritize projects that reduce loads of nutrients (e.g., Hydrologic Simulation Program FORTRAN [HSPF] or SWIL </w:t>
      </w:r>
      <w:r w:rsidR="00495BDC">
        <w:t>M</w:t>
      </w:r>
      <w:r w:rsidR="00495BDC" w:rsidRPr="00CC3F43">
        <w:t>odel</w:t>
      </w:r>
      <w:r w:rsidRPr="00CC3F43">
        <w:t xml:space="preserve"> coupled with Environmental Fluid Dynamics Code [EFDC] or another model that generates predictions of </w:t>
      </w:r>
      <w:r w:rsidR="001537EC" w:rsidRPr="00CC3F43">
        <w:t>conditions that may be favorable for seagrass growth</w:t>
      </w:r>
      <w:r w:rsidRPr="00CC3F43">
        <w:t>).</w:t>
      </w:r>
    </w:p>
    <w:p w14:paraId="5269D1B1" w14:textId="10048013" w:rsidR="009F2718" w:rsidRPr="00241B24" w:rsidRDefault="009F2718" w:rsidP="009F2718">
      <w:pPr>
        <w:pStyle w:val="BodyText1"/>
        <w:rPr>
          <w:rFonts w:ascii="Times New Roman" w:hAnsi="Times New Roman"/>
          <w:sz w:val="24"/>
        </w:rPr>
      </w:pPr>
      <w:r w:rsidRPr="00241B24">
        <w:rPr>
          <w:rFonts w:ascii="Times New Roman" w:hAnsi="Times New Roman"/>
          <w:sz w:val="24"/>
        </w:rPr>
        <w:t xml:space="preserve">The stakeholders will continue to work with DEP and IRL NEP to identify other research needs, prioritize these needs, and develop scopes of work to address research priorities as appropriate. This information may be organized in a more detailed research plan that could be used to guide future efforts, as funding becomes available. These research projects are not BMAP requirements but would provide valuable information for future assessments of the health of the CIRL. </w:t>
      </w:r>
      <w:bookmarkStart w:id="292" w:name="_Hlk46908385"/>
      <w:r w:rsidRPr="00241B24">
        <w:rPr>
          <w:rFonts w:ascii="Times New Roman" w:hAnsi="Times New Roman"/>
          <w:sz w:val="24"/>
        </w:rPr>
        <w:t xml:space="preserve">There are reports and peer-reviewed articles that have been completed to address several of these research priorities. References are provided in </w:t>
      </w:r>
      <w:r w:rsidR="00E40CCD" w:rsidRPr="00E40CCD">
        <w:rPr>
          <w:rFonts w:ascii="Times New Roman" w:hAnsi="Times New Roman"/>
          <w:b/>
          <w:bCs/>
          <w:sz w:val="24"/>
        </w:rPr>
        <w:fldChar w:fldCharType="begin"/>
      </w:r>
      <w:r w:rsidR="00E40CCD" w:rsidRPr="00E40CCD">
        <w:rPr>
          <w:rFonts w:ascii="Times New Roman" w:hAnsi="Times New Roman"/>
          <w:b/>
          <w:bCs/>
          <w:sz w:val="24"/>
        </w:rPr>
        <w:instrText xml:space="preserve"> REF _Ref55413200 \w \h  \* MERGEFORMAT </w:instrText>
      </w:r>
      <w:r w:rsidR="00E40CCD" w:rsidRPr="00E40CCD">
        <w:rPr>
          <w:rFonts w:ascii="Times New Roman" w:hAnsi="Times New Roman"/>
          <w:b/>
          <w:bCs/>
          <w:sz w:val="24"/>
        </w:rPr>
      </w:r>
      <w:r w:rsidR="00E40CCD" w:rsidRPr="00E40CCD">
        <w:rPr>
          <w:rFonts w:ascii="Times New Roman" w:hAnsi="Times New Roman"/>
          <w:b/>
          <w:bCs/>
          <w:sz w:val="24"/>
        </w:rPr>
        <w:fldChar w:fldCharType="separate"/>
      </w:r>
      <w:r w:rsidR="00260940">
        <w:rPr>
          <w:rFonts w:ascii="Times New Roman" w:hAnsi="Times New Roman"/>
          <w:b/>
          <w:bCs/>
          <w:sz w:val="24"/>
        </w:rPr>
        <w:t>Chapter 5</w:t>
      </w:r>
      <w:r w:rsidR="00E40CCD" w:rsidRPr="00E40CCD">
        <w:rPr>
          <w:rFonts w:ascii="Times New Roman" w:hAnsi="Times New Roman"/>
          <w:b/>
          <w:bCs/>
          <w:sz w:val="24"/>
        </w:rPr>
        <w:fldChar w:fldCharType="end"/>
      </w:r>
      <w:r w:rsidRPr="00241B24">
        <w:rPr>
          <w:rFonts w:ascii="Times New Roman" w:hAnsi="Times New Roman"/>
          <w:sz w:val="24"/>
        </w:rPr>
        <w:t>.</w:t>
      </w:r>
      <w:bookmarkEnd w:id="292"/>
    </w:p>
    <w:p w14:paraId="65699535" w14:textId="16165050" w:rsidR="00B13EAD" w:rsidRDefault="00B13EAD">
      <w:pPr>
        <w:rPr>
          <w:rFonts w:ascii="Times New Roman Bold" w:hAnsi="Times New Roman Bold"/>
          <w:b/>
          <w:iCs/>
          <w:color w:val="000000" w:themeColor="text1"/>
          <w:szCs w:val="18"/>
        </w:rPr>
      </w:pPr>
      <w:bookmarkStart w:id="293" w:name="_Toc514422670"/>
      <w:bookmarkStart w:id="294" w:name="_Toc408412586"/>
      <w:bookmarkStart w:id="295" w:name="_Toc408412610"/>
      <w:bookmarkEnd w:id="293"/>
      <w:bookmarkEnd w:id="294"/>
      <w:bookmarkEnd w:id="295"/>
      <w:r>
        <w:br w:type="page"/>
      </w:r>
    </w:p>
    <w:p w14:paraId="7970ED85" w14:textId="7E9E520F" w:rsidR="00CC0991" w:rsidRPr="00027291" w:rsidRDefault="000A05E3" w:rsidP="00CC0991">
      <w:pPr>
        <w:pStyle w:val="Heading1B"/>
      </w:pPr>
      <w:bookmarkStart w:id="296" w:name="_Toc31199679"/>
      <w:bookmarkStart w:id="297" w:name="_Ref55409041"/>
      <w:bookmarkStart w:id="298" w:name="_Toc56246086"/>
      <w:bookmarkStart w:id="299" w:name="CH3"/>
      <w:bookmarkStart w:id="300" w:name="_Toc478028453"/>
      <w:bookmarkStart w:id="301" w:name="_Toc491243167"/>
      <w:bookmarkStart w:id="302" w:name="_Toc491243345"/>
      <w:bookmarkStart w:id="303" w:name="_Toc491243384"/>
      <w:bookmarkStart w:id="304" w:name="_Toc499899528"/>
      <w:bookmarkEnd w:id="163"/>
      <w:bookmarkEnd w:id="164"/>
      <w:bookmarkEnd w:id="165"/>
      <w:bookmarkEnd w:id="166"/>
      <w:bookmarkEnd w:id="167"/>
      <w:bookmarkEnd w:id="168"/>
      <w:bookmarkEnd w:id="169"/>
      <w:r>
        <w:lastRenderedPageBreak/>
        <w:t>Project Zones</w:t>
      </w:r>
      <w:bookmarkEnd w:id="296"/>
      <w:bookmarkEnd w:id="297"/>
      <w:bookmarkEnd w:id="298"/>
    </w:p>
    <w:p w14:paraId="670B77DF" w14:textId="109BB88F" w:rsidR="00216A72" w:rsidRDefault="00E40CCD" w:rsidP="00CC3F43">
      <w:pPr>
        <w:pStyle w:val="BT"/>
      </w:pPr>
      <w:bookmarkStart w:id="305" w:name="_Toc31199680"/>
      <w:bookmarkEnd w:id="299"/>
      <w:r w:rsidRPr="00E40CCD">
        <w:rPr>
          <w:b/>
        </w:rPr>
        <w:t xml:space="preserve">Section </w:t>
      </w:r>
      <w:r w:rsidRPr="00E40CCD">
        <w:rPr>
          <w:b/>
        </w:rPr>
        <w:fldChar w:fldCharType="begin"/>
      </w:r>
      <w:r w:rsidRPr="00E40CCD">
        <w:rPr>
          <w:b/>
        </w:rPr>
        <w:instrText xml:space="preserve"> REF _Ref55413240 \w \h  \* MERGEFORMAT </w:instrText>
      </w:r>
      <w:r w:rsidRPr="00E40CCD">
        <w:rPr>
          <w:b/>
        </w:rPr>
      </w:r>
      <w:r w:rsidRPr="00E40CCD">
        <w:rPr>
          <w:b/>
        </w:rPr>
        <w:fldChar w:fldCharType="separate"/>
      </w:r>
      <w:r w:rsidR="00260940">
        <w:rPr>
          <w:b/>
        </w:rPr>
        <w:t>3.1</w:t>
      </w:r>
      <w:r w:rsidRPr="00E40CCD">
        <w:rPr>
          <w:b/>
        </w:rPr>
        <w:fldChar w:fldCharType="end"/>
      </w:r>
      <w:r>
        <w:rPr>
          <w:b/>
        </w:rPr>
        <w:t xml:space="preserve"> </w:t>
      </w:r>
      <w:r w:rsidR="007D5504">
        <w:t xml:space="preserve">through </w:t>
      </w:r>
      <w:r w:rsidR="007D5504" w:rsidRPr="0049603E">
        <w:rPr>
          <w:b/>
        </w:rPr>
        <w:t xml:space="preserve">Section </w:t>
      </w:r>
      <w:r>
        <w:rPr>
          <w:b/>
        </w:rPr>
        <w:fldChar w:fldCharType="begin"/>
      </w:r>
      <w:r>
        <w:rPr>
          <w:b/>
        </w:rPr>
        <w:instrText xml:space="preserve"> REF _Ref55413277 \w \h </w:instrText>
      </w:r>
      <w:r>
        <w:rPr>
          <w:b/>
        </w:rPr>
      </w:r>
      <w:r>
        <w:rPr>
          <w:b/>
        </w:rPr>
        <w:fldChar w:fldCharType="separate"/>
      </w:r>
      <w:r w:rsidR="00260940">
        <w:rPr>
          <w:b/>
        </w:rPr>
        <w:t>3.4</w:t>
      </w:r>
      <w:r>
        <w:rPr>
          <w:b/>
        </w:rPr>
        <w:fldChar w:fldCharType="end"/>
      </w:r>
      <w:r>
        <w:rPr>
          <w:b/>
        </w:rPr>
        <w:t xml:space="preserve"> </w:t>
      </w:r>
      <w:r w:rsidR="007D5504">
        <w:t>provide</w:t>
      </w:r>
      <w:r>
        <w:t>s</w:t>
      </w:r>
      <w:r w:rsidR="007D5504">
        <w:t xml:space="preserve"> specific </w:t>
      </w:r>
      <w:r w:rsidR="000F658A">
        <w:t xml:space="preserve">project </w:t>
      </w:r>
      <w:r w:rsidR="007D5504">
        <w:t xml:space="preserve">information on the 4 project zones in the CIRL. </w:t>
      </w:r>
      <w:r w:rsidR="000F658A">
        <w:t>A</w:t>
      </w:r>
      <w:r w:rsidR="007D5504">
        <w:t xml:space="preserve">ll projects identified as part of this BMAP are listed by project zone. For projects that treat lands in multiple </w:t>
      </w:r>
      <w:r w:rsidR="00516821">
        <w:t>project zones</w:t>
      </w:r>
      <w:r w:rsidR="007D5504">
        <w:t xml:space="preserve">, the nutrient reductions provided in the table are </w:t>
      </w:r>
      <w:r w:rsidR="00FF7256">
        <w:t xml:space="preserve">only </w:t>
      </w:r>
      <w:r w:rsidR="007D5504">
        <w:t xml:space="preserve">the estimated </w:t>
      </w:r>
      <w:r w:rsidR="00FF7256">
        <w:t xml:space="preserve">reductions </w:t>
      </w:r>
      <w:r w:rsidR="007D5504">
        <w:t>for the project</w:t>
      </w:r>
      <w:r w:rsidR="00FF7256">
        <w:t xml:space="preserve"> zone specified</w:t>
      </w:r>
      <w:r w:rsidR="007D5504">
        <w:t>.</w:t>
      </w:r>
      <w:r w:rsidR="00FF7256">
        <w:t xml:space="preserve"> To calculate the total benefits from these projects, credits from all project zones treated by the project should be summed.</w:t>
      </w:r>
      <w:r w:rsidR="007D5504">
        <w:t xml:space="preserve"> The table of existing and planned projects lists those projects submitted by stakeholders to help meet their obligations under the BMAP. Information in the tables was provided by the lead entity and is subject to change as the project develops and more information becomes available.</w:t>
      </w:r>
    </w:p>
    <w:p w14:paraId="48B1F82B" w14:textId="31F7FE1D" w:rsidR="009734D2" w:rsidRPr="009734D2" w:rsidRDefault="009734D2" w:rsidP="00CC3F43">
      <w:pPr>
        <w:pStyle w:val="BT"/>
        <w:rPr>
          <w:b/>
        </w:rPr>
        <w:sectPr w:rsidR="009734D2" w:rsidRPr="009734D2" w:rsidSect="009F2718">
          <w:pgSz w:w="12240" w:h="15840" w:code="1"/>
          <w:pgMar w:top="1440" w:right="1440" w:bottom="1440" w:left="1440" w:header="720" w:footer="720" w:gutter="0"/>
          <w:cols w:space="720"/>
          <w:docGrid w:linePitch="360"/>
        </w:sectPr>
      </w:pPr>
      <w:r w:rsidRPr="009734D2">
        <w:t xml:space="preserve">The projects and management strategies are ranked with a priority of high, medium, or low. Projects with a </w:t>
      </w:r>
      <w:r w:rsidR="00C64A90">
        <w:t>"</w:t>
      </w:r>
      <w:r w:rsidRPr="009734D2">
        <w:t>completed</w:t>
      </w:r>
      <w:r w:rsidR="00C64A90">
        <w:t>"</w:t>
      </w:r>
      <w:r w:rsidRPr="009734D2">
        <w:t xml:space="preserve"> status were assigned a low priority. Projects classified as </w:t>
      </w:r>
      <w:r w:rsidR="00C64A90">
        <w:t>"</w:t>
      </w:r>
      <w:r w:rsidRPr="009734D2">
        <w:t>underway</w:t>
      </w:r>
      <w:r w:rsidR="00C64A90">
        <w:t>"</w:t>
      </w:r>
      <w:r w:rsidRPr="009734D2">
        <w:t xml:space="preserve"> were assigned a medium priority because some resources have been allocated to these projects, but additional assistance may be needed for the projects to be completed. A high priority was assigned to projects listed as </w:t>
      </w:r>
      <w:r w:rsidR="00C64A90">
        <w:t>"</w:t>
      </w:r>
      <w:r w:rsidRPr="009734D2">
        <w:t>planned,</w:t>
      </w:r>
      <w:r w:rsidR="00C64A90">
        <w:t>"</w:t>
      </w:r>
      <w:r w:rsidRPr="009734D2">
        <w:t xml:space="preserve"> as well as certain </w:t>
      </w:r>
      <w:r w:rsidR="00C64A90">
        <w:t>"</w:t>
      </w:r>
      <w:r w:rsidRPr="009734D2">
        <w:t>ongoing</w:t>
      </w:r>
      <w:r w:rsidR="00C64A90">
        <w:t>"</w:t>
      </w:r>
      <w:r w:rsidRPr="009734D2">
        <w:t xml:space="preserve"> projects (i.e., </w:t>
      </w:r>
      <w:r w:rsidR="00C64A90">
        <w:t>"</w:t>
      </w:r>
      <w:r w:rsidRPr="009734D2">
        <w:t>street sweeping,</w:t>
      </w:r>
      <w:r w:rsidR="00C64A90">
        <w:t>"</w:t>
      </w:r>
      <w:r w:rsidRPr="009734D2">
        <w:t xml:space="preserve"> </w:t>
      </w:r>
      <w:r w:rsidR="00C64A90">
        <w:t>"</w:t>
      </w:r>
      <w:r w:rsidRPr="009734D2">
        <w:t>catch basin inserts/inlet filter clean out,</w:t>
      </w:r>
      <w:r w:rsidR="00C64A90">
        <w:t>"</w:t>
      </w:r>
      <w:r w:rsidRPr="009734D2">
        <w:t xml:space="preserve"> </w:t>
      </w:r>
      <w:r w:rsidR="00C64A90">
        <w:t>"</w:t>
      </w:r>
      <w:r w:rsidRPr="009734D2">
        <w:t>public education efforts,</w:t>
      </w:r>
      <w:r w:rsidR="00C64A90">
        <w:t>"</w:t>
      </w:r>
      <w:r w:rsidRPr="009734D2">
        <w:t xml:space="preserve"> </w:t>
      </w:r>
      <w:r w:rsidR="00C64A90">
        <w:t>"</w:t>
      </w:r>
      <w:r w:rsidRPr="009734D2">
        <w:t>fertilizer cessation,</w:t>
      </w:r>
      <w:r w:rsidR="00C64A90">
        <w:t>"</w:t>
      </w:r>
      <w:r w:rsidRPr="009734D2">
        <w:t xml:space="preserve"> </w:t>
      </w:r>
      <w:r w:rsidR="00C64A90">
        <w:t>"</w:t>
      </w:r>
      <w:r w:rsidRPr="009734D2">
        <w:t>fertilizer reduction,</w:t>
      </w:r>
      <w:r w:rsidR="00C64A90">
        <w:t>"</w:t>
      </w:r>
      <w:r w:rsidRPr="009734D2">
        <w:t xml:space="preserve"> or </w:t>
      </w:r>
      <w:r w:rsidR="00C64A90">
        <w:t>"</w:t>
      </w:r>
      <w:r w:rsidRPr="009734D2">
        <w:t>aquatic vegetation harvesting</w:t>
      </w:r>
      <w:r w:rsidR="00C64A90">
        <w:t>"</w:t>
      </w:r>
      <w:r w:rsidRPr="009734D2">
        <w:t>).</w:t>
      </w:r>
    </w:p>
    <w:p w14:paraId="23C6809A" w14:textId="11DC6280" w:rsidR="00CC0991" w:rsidRDefault="00D7267C" w:rsidP="00276B12">
      <w:pPr>
        <w:pStyle w:val="Heading2"/>
      </w:pPr>
      <w:r>
        <w:lastRenderedPageBreak/>
        <w:t xml:space="preserve"> </w:t>
      </w:r>
      <w:bookmarkStart w:id="306" w:name="_Ref55413240"/>
      <w:bookmarkStart w:id="307" w:name="_Toc56246087"/>
      <w:r w:rsidR="007D5E84">
        <w:t>C</w:t>
      </w:r>
      <w:r w:rsidR="000A05E3">
        <w:t>IRL A</w:t>
      </w:r>
      <w:bookmarkEnd w:id="305"/>
      <w:bookmarkEnd w:id="306"/>
      <w:bookmarkEnd w:id="307"/>
      <w:r w:rsidR="000F658A">
        <w:t xml:space="preserve"> </w:t>
      </w:r>
    </w:p>
    <w:p w14:paraId="2361E336" w14:textId="4DD9BF3B" w:rsidR="00843CE7" w:rsidRDefault="00843CE7" w:rsidP="00843CE7">
      <w:pPr>
        <w:pStyle w:val="BodyTextIndent1"/>
        <w:ind w:left="0"/>
        <w:rPr>
          <w:szCs w:val="20"/>
        </w:rPr>
      </w:pPr>
      <w:r>
        <w:rPr>
          <w:szCs w:val="20"/>
        </w:rPr>
        <w:t>Project Zone A</w:t>
      </w:r>
      <w:r w:rsidRPr="00843CE7">
        <w:rPr>
          <w:szCs w:val="20"/>
        </w:rPr>
        <w:t xml:space="preserve"> covers more than </w:t>
      </w:r>
      <w:r w:rsidR="000959D1">
        <w:rPr>
          <w:szCs w:val="20"/>
        </w:rPr>
        <w:t>94</w:t>
      </w:r>
      <w:r w:rsidR="00B679D2">
        <w:rPr>
          <w:szCs w:val="20"/>
        </w:rPr>
        <w:t>,</w:t>
      </w:r>
      <w:r w:rsidR="000959D1">
        <w:rPr>
          <w:szCs w:val="20"/>
        </w:rPr>
        <w:t>742</w:t>
      </w:r>
      <w:r w:rsidRPr="00843CE7">
        <w:rPr>
          <w:szCs w:val="20"/>
        </w:rPr>
        <w:t xml:space="preserve"> acres of the </w:t>
      </w:r>
      <w:r>
        <w:rPr>
          <w:szCs w:val="20"/>
        </w:rPr>
        <w:t>CIRL BMAP</w:t>
      </w:r>
      <w:r w:rsidRPr="000959D1">
        <w:rPr>
          <w:szCs w:val="20"/>
        </w:rPr>
        <w:t xml:space="preserve">. As shown in </w:t>
      </w:r>
      <w:r w:rsidR="00E40CCD" w:rsidRPr="00E40CCD">
        <w:rPr>
          <w:b/>
          <w:bCs/>
          <w:szCs w:val="20"/>
        </w:rPr>
        <w:fldChar w:fldCharType="begin"/>
      </w:r>
      <w:r w:rsidR="00E40CCD" w:rsidRPr="00E40CCD">
        <w:rPr>
          <w:b/>
          <w:bCs/>
          <w:szCs w:val="20"/>
        </w:rPr>
        <w:instrText xml:space="preserve"> REF _Ref55413369 \h  \* MERGEFORMAT </w:instrText>
      </w:r>
      <w:r w:rsidR="00E40CCD" w:rsidRPr="00E40CCD">
        <w:rPr>
          <w:b/>
          <w:bCs/>
          <w:szCs w:val="20"/>
        </w:rPr>
      </w:r>
      <w:r w:rsidR="00E40CCD" w:rsidRPr="00E40CCD">
        <w:rPr>
          <w:b/>
          <w:bCs/>
          <w:szCs w:val="20"/>
        </w:rPr>
        <w:fldChar w:fldCharType="separate"/>
      </w:r>
      <w:r w:rsidR="00260940" w:rsidRPr="00260940">
        <w:rPr>
          <w:b/>
          <w:bCs/>
        </w:rPr>
        <w:t xml:space="preserve">Table </w:t>
      </w:r>
      <w:r w:rsidR="00260940" w:rsidRPr="00260940">
        <w:rPr>
          <w:b/>
          <w:bCs/>
          <w:noProof/>
        </w:rPr>
        <w:t>19</w:t>
      </w:r>
      <w:r w:rsidR="00E40CCD" w:rsidRPr="00E40CCD">
        <w:rPr>
          <w:b/>
          <w:bCs/>
          <w:szCs w:val="20"/>
        </w:rPr>
        <w:fldChar w:fldCharType="end"/>
      </w:r>
      <w:r w:rsidR="00B679D2" w:rsidRPr="000959D1">
        <w:rPr>
          <w:szCs w:val="20"/>
        </w:rPr>
        <w:t xml:space="preserve">, urban landuses </w:t>
      </w:r>
      <w:r w:rsidRPr="000959D1">
        <w:rPr>
          <w:szCs w:val="20"/>
        </w:rPr>
        <w:t xml:space="preserve">makes up the majority of the </w:t>
      </w:r>
      <w:r w:rsidR="000959D1">
        <w:rPr>
          <w:szCs w:val="20"/>
        </w:rPr>
        <w:t>project zone</w:t>
      </w:r>
      <w:r w:rsidR="000959D1" w:rsidRPr="000959D1">
        <w:rPr>
          <w:szCs w:val="20"/>
        </w:rPr>
        <w:t xml:space="preserve"> </w:t>
      </w:r>
      <w:r w:rsidRPr="000959D1">
        <w:rPr>
          <w:szCs w:val="20"/>
        </w:rPr>
        <w:t xml:space="preserve">with </w:t>
      </w:r>
      <w:r w:rsidR="000959D1">
        <w:rPr>
          <w:szCs w:val="20"/>
        </w:rPr>
        <w:t>55</w:t>
      </w:r>
      <w:r w:rsidR="00B679D2" w:rsidRPr="000959D1">
        <w:rPr>
          <w:szCs w:val="20"/>
        </w:rPr>
        <w:t>.</w:t>
      </w:r>
      <w:r w:rsidR="000959D1">
        <w:rPr>
          <w:szCs w:val="20"/>
        </w:rPr>
        <w:t>4</w:t>
      </w:r>
      <w:r w:rsidRPr="000959D1">
        <w:rPr>
          <w:szCs w:val="20"/>
        </w:rPr>
        <w:t xml:space="preserve"> % of the area, followed by </w:t>
      </w:r>
      <w:r w:rsidR="000959D1">
        <w:rPr>
          <w:szCs w:val="20"/>
        </w:rPr>
        <w:t>shrublands</w:t>
      </w:r>
      <w:r w:rsidR="000959D1" w:rsidRPr="000959D1">
        <w:rPr>
          <w:szCs w:val="20"/>
        </w:rPr>
        <w:t xml:space="preserve"> </w:t>
      </w:r>
      <w:r w:rsidRPr="000959D1">
        <w:rPr>
          <w:szCs w:val="20"/>
        </w:rPr>
        <w:t xml:space="preserve">with </w:t>
      </w:r>
      <w:r w:rsidR="000959D1">
        <w:rPr>
          <w:szCs w:val="20"/>
        </w:rPr>
        <w:t>12.2</w:t>
      </w:r>
      <w:r w:rsidRPr="000959D1">
        <w:rPr>
          <w:szCs w:val="20"/>
        </w:rPr>
        <w:t xml:space="preserve">%. Stakeholders in Project Zone A are </w:t>
      </w:r>
      <w:r w:rsidR="00B679D2" w:rsidRPr="000959D1">
        <w:rPr>
          <w:szCs w:val="20"/>
        </w:rPr>
        <w:t>agricultural</w:t>
      </w:r>
      <w:r w:rsidR="00B679D2">
        <w:rPr>
          <w:szCs w:val="20"/>
        </w:rPr>
        <w:t xml:space="preserve"> producers, Brevard County, City of Melbourne, City of Palm Bay, City of Melbourne, FDOT District 5, Melbourne-Tillman WCD, Town of Melbourne Beach, Town of Grant-Valkaria, Town of Indialantic, Town of Malabar, Town of Melbourne Village, and US Air Force (Malabar Annex)</w:t>
      </w:r>
      <w:r w:rsidRPr="00843CE7">
        <w:rPr>
          <w:szCs w:val="20"/>
        </w:rPr>
        <w:t>.</w:t>
      </w:r>
    </w:p>
    <w:p w14:paraId="29BB36C5" w14:textId="66550AD2" w:rsidR="00843CE7" w:rsidRDefault="00843CE7" w:rsidP="00CD4511">
      <w:pPr>
        <w:pStyle w:val="Caption"/>
        <w:keepNext/>
      </w:pPr>
      <w:bookmarkStart w:id="308" w:name="_Ref55413369"/>
      <w:bookmarkStart w:id="309" w:name="_Toc56428133"/>
      <w:r>
        <w:t xml:space="preserve">Table </w:t>
      </w:r>
      <w:r>
        <w:fldChar w:fldCharType="begin"/>
      </w:r>
      <w:r>
        <w:instrText>SEQ Table \* ARABIC</w:instrText>
      </w:r>
      <w:r>
        <w:fldChar w:fldCharType="separate"/>
      </w:r>
      <w:r w:rsidR="00260940">
        <w:rPr>
          <w:noProof/>
        </w:rPr>
        <w:t>19</w:t>
      </w:r>
      <w:r>
        <w:fldChar w:fldCharType="end"/>
      </w:r>
      <w:bookmarkEnd w:id="308"/>
      <w:r>
        <w:t xml:space="preserve">. </w:t>
      </w:r>
      <w:r w:rsidRPr="000447D8">
        <w:t>Summary of land uses in</w:t>
      </w:r>
      <w:r>
        <w:t xml:space="preserve"> Project Zone A</w:t>
      </w:r>
      <w:bookmarkEnd w:id="309"/>
    </w:p>
    <w:tbl>
      <w:tblPr>
        <w:tblStyle w:val="TableGrid"/>
        <w:tblW w:w="0" w:type="auto"/>
        <w:jc w:val="center"/>
        <w:tblLook w:val="04A0" w:firstRow="1" w:lastRow="0" w:firstColumn="1" w:lastColumn="0" w:noHBand="0" w:noVBand="1"/>
      </w:tblPr>
      <w:tblGrid>
        <w:gridCol w:w="2695"/>
        <w:gridCol w:w="3600"/>
        <w:gridCol w:w="2520"/>
        <w:gridCol w:w="1890"/>
      </w:tblGrid>
      <w:tr w:rsidR="00843CE7" w:rsidRPr="00480B54" w14:paraId="0DFFE88E" w14:textId="77777777" w:rsidTr="00A34745">
        <w:trPr>
          <w:jc w:val="center"/>
        </w:trPr>
        <w:tc>
          <w:tcPr>
            <w:tcW w:w="2695" w:type="dxa"/>
            <w:shd w:val="clear" w:color="auto" w:fill="BDD6EE" w:themeFill="accent1" w:themeFillTint="66"/>
            <w:vAlign w:val="bottom"/>
          </w:tcPr>
          <w:p w14:paraId="3FCC4743" w14:textId="77777777" w:rsidR="00843CE7" w:rsidRPr="00AA6165" w:rsidRDefault="00843CE7" w:rsidP="00A34745">
            <w:pPr>
              <w:pStyle w:val="TableText"/>
              <w:rPr>
                <w:bCs/>
              </w:rPr>
            </w:pPr>
            <w:r w:rsidRPr="00A34745">
              <w:rPr>
                <w:b/>
                <w:bCs/>
              </w:rPr>
              <w:t>Level 1</w:t>
            </w:r>
          </w:p>
          <w:p w14:paraId="2252499F" w14:textId="1AD6BB52" w:rsidR="00843CE7" w:rsidRPr="00AA6165" w:rsidRDefault="00843CE7" w:rsidP="00A34745">
            <w:pPr>
              <w:pStyle w:val="TableText"/>
              <w:rPr>
                <w:bCs/>
              </w:rPr>
            </w:pPr>
            <w:r w:rsidRPr="00A34745">
              <w:rPr>
                <w:b/>
                <w:bCs/>
              </w:rPr>
              <w:t>Land Use Code</w:t>
            </w:r>
          </w:p>
        </w:tc>
        <w:tc>
          <w:tcPr>
            <w:tcW w:w="3600" w:type="dxa"/>
            <w:shd w:val="clear" w:color="auto" w:fill="BDD6EE" w:themeFill="accent1" w:themeFillTint="66"/>
            <w:vAlign w:val="bottom"/>
          </w:tcPr>
          <w:p w14:paraId="49DF29AF" w14:textId="73B648BF" w:rsidR="00843CE7" w:rsidRPr="00AA6165" w:rsidRDefault="00843CE7" w:rsidP="00A34745">
            <w:pPr>
              <w:pStyle w:val="TableText"/>
              <w:rPr>
                <w:bCs/>
              </w:rPr>
            </w:pPr>
            <w:r w:rsidRPr="00A34745">
              <w:rPr>
                <w:b/>
                <w:bCs/>
              </w:rPr>
              <w:t>Land Use Description</w:t>
            </w:r>
          </w:p>
        </w:tc>
        <w:tc>
          <w:tcPr>
            <w:tcW w:w="2520" w:type="dxa"/>
            <w:shd w:val="clear" w:color="auto" w:fill="BDD6EE" w:themeFill="accent1" w:themeFillTint="66"/>
            <w:vAlign w:val="bottom"/>
          </w:tcPr>
          <w:p w14:paraId="114EFF03" w14:textId="5B298164" w:rsidR="00843CE7" w:rsidRPr="00AA6165" w:rsidRDefault="00843CE7" w:rsidP="00A34745">
            <w:pPr>
              <w:pStyle w:val="TableText"/>
              <w:rPr>
                <w:bCs/>
              </w:rPr>
            </w:pPr>
            <w:r w:rsidRPr="00A34745">
              <w:rPr>
                <w:b/>
                <w:bCs/>
              </w:rPr>
              <w:t>Acres</w:t>
            </w:r>
          </w:p>
        </w:tc>
        <w:tc>
          <w:tcPr>
            <w:tcW w:w="1890" w:type="dxa"/>
            <w:shd w:val="clear" w:color="auto" w:fill="BDD6EE" w:themeFill="accent1" w:themeFillTint="66"/>
            <w:vAlign w:val="bottom"/>
          </w:tcPr>
          <w:p w14:paraId="1E99C0CD" w14:textId="491349D8" w:rsidR="00843CE7" w:rsidRPr="00AA6165" w:rsidRDefault="00843CE7" w:rsidP="00A34745">
            <w:pPr>
              <w:pStyle w:val="TableText"/>
              <w:rPr>
                <w:bCs/>
              </w:rPr>
            </w:pPr>
            <w:r w:rsidRPr="00A34745">
              <w:rPr>
                <w:b/>
                <w:bCs/>
              </w:rPr>
              <w:t>% Total</w:t>
            </w:r>
          </w:p>
        </w:tc>
      </w:tr>
      <w:tr w:rsidR="0035306A" w:rsidRPr="00C25AEC" w14:paraId="1E55AAFA" w14:textId="77777777" w:rsidTr="00A34745">
        <w:tblPrEx>
          <w:jc w:val="left"/>
        </w:tblPrEx>
        <w:trPr>
          <w:trHeight w:val="288"/>
        </w:trPr>
        <w:tc>
          <w:tcPr>
            <w:tcW w:w="2695" w:type="dxa"/>
            <w:hideMark/>
          </w:tcPr>
          <w:p w14:paraId="33C18465" w14:textId="77777777" w:rsidR="0035306A" w:rsidRPr="00A34745" w:rsidRDefault="0035306A" w:rsidP="00A34745">
            <w:pPr>
              <w:pStyle w:val="TableText"/>
              <w:rPr>
                <w:b/>
                <w:bCs/>
                <w:color w:val="000000"/>
              </w:rPr>
            </w:pPr>
            <w:r w:rsidRPr="00A34745">
              <w:rPr>
                <w:b/>
                <w:bCs/>
                <w:color w:val="000000"/>
              </w:rPr>
              <w:t>1000</w:t>
            </w:r>
          </w:p>
        </w:tc>
        <w:tc>
          <w:tcPr>
            <w:tcW w:w="3600" w:type="dxa"/>
            <w:hideMark/>
          </w:tcPr>
          <w:p w14:paraId="2200E37F" w14:textId="77777777" w:rsidR="0035306A" w:rsidRPr="00C25AEC" w:rsidRDefault="0035306A" w:rsidP="00A34745">
            <w:pPr>
              <w:pStyle w:val="TableText"/>
              <w:rPr>
                <w:color w:val="000000"/>
              </w:rPr>
            </w:pPr>
            <w:r w:rsidRPr="00C25AEC">
              <w:rPr>
                <w:color w:val="000000"/>
              </w:rPr>
              <w:t> Urban</w:t>
            </w:r>
          </w:p>
        </w:tc>
        <w:tc>
          <w:tcPr>
            <w:tcW w:w="2520" w:type="dxa"/>
          </w:tcPr>
          <w:p w14:paraId="17243995" w14:textId="73410A96" w:rsidR="0035306A" w:rsidRPr="0035306A" w:rsidRDefault="0035306A" w:rsidP="00A34745">
            <w:pPr>
              <w:pStyle w:val="TableText"/>
              <w:rPr>
                <w:b/>
                <w:bCs/>
                <w:color w:val="000000"/>
                <w:szCs w:val="16"/>
              </w:rPr>
            </w:pPr>
            <w:r w:rsidRPr="0035306A">
              <w:rPr>
                <w:szCs w:val="16"/>
              </w:rPr>
              <w:t>52,496</w:t>
            </w:r>
          </w:p>
        </w:tc>
        <w:tc>
          <w:tcPr>
            <w:tcW w:w="1890" w:type="dxa"/>
          </w:tcPr>
          <w:p w14:paraId="63C1D6AE" w14:textId="4EBB724F" w:rsidR="0035306A" w:rsidRPr="0035306A" w:rsidRDefault="0035306A" w:rsidP="00A34745">
            <w:pPr>
              <w:pStyle w:val="TableText"/>
              <w:rPr>
                <w:b/>
                <w:bCs/>
                <w:color w:val="000000"/>
                <w:szCs w:val="16"/>
              </w:rPr>
            </w:pPr>
            <w:r w:rsidRPr="0035306A">
              <w:rPr>
                <w:szCs w:val="16"/>
              </w:rPr>
              <w:t>55.4</w:t>
            </w:r>
          </w:p>
        </w:tc>
      </w:tr>
      <w:tr w:rsidR="0035306A" w:rsidRPr="00C25AEC" w14:paraId="23B89949" w14:textId="77777777" w:rsidTr="00A34745">
        <w:tblPrEx>
          <w:jc w:val="left"/>
        </w:tblPrEx>
        <w:trPr>
          <w:trHeight w:val="288"/>
        </w:trPr>
        <w:tc>
          <w:tcPr>
            <w:tcW w:w="2695" w:type="dxa"/>
          </w:tcPr>
          <w:p w14:paraId="578D0386" w14:textId="77777777" w:rsidR="0035306A" w:rsidRPr="00A34745" w:rsidRDefault="0035306A" w:rsidP="00A34745">
            <w:pPr>
              <w:pStyle w:val="TableText"/>
              <w:rPr>
                <w:b/>
                <w:bCs/>
                <w:color w:val="000000"/>
              </w:rPr>
            </w:pPr>
            <w:r w:rsidRPr="00A34745">
              <w:rPr>
                <w:b/>
                <w:bCs/>
                <w:color w:val="000000"/>
              </w:rPr>
              <w:t>2000</w:t>
            </w:r>
          </w:p>
        </w:tc>
        <w:tc>
          <w:tcPr>
            <w:tcW w:w="3600" w:type="dxa"/>
          </w:tcPr>
          <w:p w14:paraId="57CD0930" w14:textId="77777777" w:rsidR="0035306A" w:rsidRPr="00C25AEC" w:rsidRDefault="0035306A" w:rsidP="00A34745">
            <w:pPr>
              <w:pStyle w:val="TableText"/>
              <w:rPr>
                <w:color w:val="000000"/>
              </w:rPr>
            </w:pPr>
            <w:r w:rsidRPr="00C25AEC">
              <w:rPr>
                <w:color w:val="000000"/>
              </w:rPr>
              <w:t>Agricultural</w:t>
            </w:r>
          </w:p>
        </w:tc>
        <w:tc>
          <w:tcPr>
            <w:tcW w:w="2520" w:type="dxa"/>
          </w:tcPr>
          <w:p w14:paraId="6FE66AA6" w14:textId="33886B30" w:rsidR="0035306A" w:rsidRPr="0035306A" w:rsidRDefault="0035306A" w:rsidP="00A34745">
            <w:pPr>
              <w:pStyle w:val="TableText"/>
              <w:rPr>
                <w:b/>
                <w:bCs/>
                <w:color w:val="000000"/>
                <w:szCs w:val="16"/>
              </w:rPr>
            </w:pPr>
            <w:r w:rsidRPr="0035306A">
              <w:rPr>
                <w:szCs w:val="16"/>
              </w:rPr>
              <w:t>7,994</w:t>
            </w:r>
          </w:p>
        </w:tc>
        <w:tc>
          <w:tcPr>
            <w:tcW w:w="1890" w:type="dxa"/>
          </w:tcPr>
          <w:p w14:paraId="759657F0" w14:textId="081D282E" w:rsidR="0035306A" w:rsidRPr="0035306A" w:rsidRDefault="0035306A" w:rsidP="00A34745">
            <w:pPr>
              <w:pStyle w:val="TableText"/>
              <w:rPr>
                <w:b/>
                <w:bCs/>
                <w:color w:val="000000"/>
                <w:szCs w:val="16"/>
              </w:rPr>
            </w:pPr>
            <w:r w:rsidRPr="0035306A">
              <w:rPr>
                <w:szCs w:val="16"/>
              </w:rPr>
              <w:t>8.4</w:t>
            </w:r>
          </w:p>
        </w:tc>
      </w:tr>
      <w:tr w:rsidR="0035306A" w:rsidRPr="00C25AEC" w14:paraId="46A581FF" w14:textId="77777777" w:rsidTr="00A34745">
        <w:tblPrEx>
          <w:jc w:val="left"/>
        </w:tblPrEx>
        <w:trPr>
          <w:trHeight w:val="288"/>
        </w:trPr>
        <w:tc>
          <w:tcPr>
            <w:tcW w:w="2695" w:type="dxa"/>
          </w:tcPr>
          <w:p w14:paraId="7BDD4C2C" w14:textId="77777777" w:rsidR="0035306A" w:rsidRPr="00A34745" w:rsidRDefault="0035306A" w:rsidP="00A34745">
            <w:pPr>
              <w:pStyle w:val="TableText"/>
              <w:rPr>
                <w:b/>
                <w:bCs/>
                <w:color w:val="000000"/>
              </w:rPr>
            </w:pPr>
            <w:r w:rsidRPr="00A34745">
              <w:rPr>
                <w:b/>
                <w:bCs/>
                <w:color w:val="000000"/>
              </w:rPr>
              <w:t>3000</w:t>
            </w:r>
          </w:p>
        </w:tc>
        <w:tc>
          <w:tcPr>
            <w:tcW w:w="3600" w:type="dxa"/>
          </w:tcPr>
          <w:p w14:paraId="73C03F33" w14:textId="77777777" w:rsidR="0035306A" w:rsidRPr="00C25AEC" w:rsidRDefault="0035306A" w:rsidP="00A34745">
            <w:pPr>
              <w:pStyle w:val="TableText"/>
              <w:rPr>
                <w:color w:val="000000"/>
              </w:rPr>
            </w:pPr>
            <w:r w:rsidRPr="00C25AEC">
              <w:rPr>
                <w:color w:val="000000"/>
              </w:rPr>
              <w:t>Upland Prairie and Shrublands</w:t>
            </w:r>
          </w:p>
        </w:tc>
        <w:tc>
          <w:tcPr>
            <w:tcW w:w="2520" w:type="dxa"/>
          </w:tcPr>
          <w:p w14:paraId="31457440" w14:textId="6C0B63C0" w:rsidR="0035306A" w:rsidRPr="0035306A" w:rsidRDefault="0035306A" w:rsidP="00A34745">
            <w:pPr>
              <w:pStyle w:val="TableText"/>
              <w:rPr>
                <w:b/>
                <w:bCs/>
                <w:color w:val="000000"/>
                <w:szCs w:val="16"/>
              </w:rPr>
            </w:pPr>
            <w:r w:rsidRPr="0035306A">
              <w:rPr>
                <w:szCs w:val="16"/>
              </w:rPr>
              <w:t>11,573</w:t>
            </w:r>
          </w:p>
        </w:tc>
        <w:tc>
          <w:tcPr>
            <w:tcW w:w="1890" w:type="dxa"/>
          </w:tcPr>
          <w:p w14:paraId="5089844E" w14:textId="619B1A44" w:rsidR="0035306A" w:rsidRPr="0035306A" w:rsidRDefault="0035306A" w:rsidP="00A34745">
            <w:pPr>
              <w:pStyle w:val="TableText"/>
              <w:rPr>
                <w:b/>
                <w:bCs/>
                <w:color w:val="000000"/>
                <w:szCs w:val="16"/>
              </w:rPr>
            </w:pPr>
            <w:r w:rsidRPr="0035306A">
              <w:rPr>
                <w:szCs w:val="16"/>
              </w:rPr>
              <w:t>12.2</w:t>
            </w:r>
          </w:p>
        </w:tc>
      </w:tr>
      <w:tr w:rsidR="0035306A" w:rsidRPr="00C25AEC" w14:paraId="693304C3" w14:textId="77777777" w:rsidTr="00A34745">
        <w:tblPrEx>
          <w:jc w:val="left"/>
        </w:tblPrEx>
        <w:trPr>
          <w:trHeight w:val="288"/>
        </w:trPr>
        <w:tc>
          <w:tcPr>
            <w:tcW w:w="2695" w:type="dxa"/>
          </w:tcPr>
          <w:p w14:paraId="5678EF6C" w14:textId="77777777" w:rsidR="0035306A" w:rsidRPr="00A34745" w:rsidRDefault="0035306A" w:rsidP="00A34745">
            <w:pPr>
              <w:pStyle w:val="TableText"/>
              <w:rPr>
                <w:b/>
                <w:bCs/>
                <w:color w:val="000000"/>
              </w:rPr>
            </w:pPr>
            <w:r w:rsidRPr="00A34745">
              <w:rPr>
                <w:b/>
                <w:bCs/>
                <w:color w:val="000000"/>
              </w:rPr>
              <w:t>4000</w:t>
            </w:r>
          </w:p>
        </w:tc>
        <w:tc>
          <w:tcPr>
            <w:tcW w:w="3600" w:type="dxa"/>
          </w:tcPr>
          <w:p w14:paraId="7885EFA0" w14:textId="77777777" w:rsidR="0035306A" w:rsidRPr="00C25AEC" w:rsidRDefault="0035306A" w:rsidP="00A34745">
            <w:pPr>
              <w:pStyle w:val="TableText"/>
              <w:rPr>
                <w:color w:val="000000"/>
              </w:rPr>
            </w:pPr>
            <w:r w:rsidRPr="00C25AEC">
              <w:rPr>
                <w:color w:val="000000"/>
              </w:rPr>
              <w:t>Upland Forested Areas</w:t>
            </w:r>
          </w:p>
        </w:tc>
        <w:tc>
          <w:tcPr>
            <w:tcW w:w="2520" w:type="dxa"/>
          </w:tcPr>
          <w:p w14:paraId="4546D4D2" w14:textId="420083E0" w:rsidR="0035306A" w:rsidRPr="0035306A" w:rsidRDefault="0035306A" w:rsidP="00A34745">
            <w:pPr>
              <w:pStyle w:val="TableText"/>
              <w:rPr>
                <w:b/>
                <w:bCs/>
                <w:color w:val="000000"/>
                <w:szCs w:val="16"/>
              </w:rPr>
            </w:pPr>
            <w:r w:rsidRPr="0035306A">
              <w:rPr>
                <w:szCs w:val="16"/>
              </w:rPr>
              <w:t>8,488</w:t>
            </w:r>
          </w:p>
        </w:tc>
        <w:tc>
          <w:tcPr>
            <w:tcW w:w="1890" w:type="dxa"/>
          </w:tcPr>
          <w:p w14:paraId="495F5454" w14:textId="164B8D54" w:rsidR="0035306A" w:rsidRPr="0035306A" w:rsidRDefault="0035306A" w:rsidP="00A34745">
            <w:pPr>
              <w:pStyle w:val="TableText"/>
              <w:rPr>
                <w:b/>
                <w:bCs/>
                <w:color w:val="000000"/>
                <w:szCs w:val="16"/>
              </w:rPr>
            </w:pPr>
            <w:r w:rsidRPr="0035306A">
              <w:rPr>
                <w:szCs w:val="16"/>
              </w:rPr>
              <w:t>9.0</w:t>
            </w:r>
          </w:p>
        </w:tc>
      </w:tr>
      <w:tr w:rsidR="0035306A" w:rsidRPr="00C25AEC" w14:paraId="4D531DA2" w14:textId="77777777" w:rsidTr="00A34745">
        <w:tblPrEx>
          <w:jc w:val="left"/>
        </w:tblPrEx>
        <w:trPr>
          <w:trHeight w:val="288"/>
        </w:trPr>
        <w:tc>
          <w:tcPr>
            <w:tcW w:w="2695" w:type="dxa"/>
          </w:tcPr>
          <w:p w14:paraId="654A9C68" w14:textId="77777777" w:rsidR="0035306A" w:rsidRPr="00A34745" w:rsidRDefault="0035306A" w:rsidP="00A34745">
            <w:pPr>
              <w:pStyle w:val="TableText"/>
              <w:rPr>
                <w:b/>
                <w:bCs/>
                <w:color w:val="000000"/>
              </w:rPr>
            </w:pPr>
            <w:r w:rsidRPr="00A34745">
              <w:rPr>
                <w:b/>
                <w:bCs/>
                <w:color w:val="000000"/>
              </w:rPr>
              <w:t>5000</w:t>
            </w:r>
          </w:p>
        </w:tc>
        <w:tc>
          <w:tcPr>
            <w:tcW w:w="3600" w:type="dxa"/>
          </w:tcPr>
          <w:p w14:paraId="7A5F2D60" w14:textId="77777777" w:rsidR="0035306A" w:rsidRPr="00C25AEC" w:rsidRDefault="0035306A" w:rsidP="00A34745">
            <w:pPr>
              <w:pStyle w:val="TableText"/>
              <w:rPr>
                <w:color w:val="000000"/>
              </w:rPr>
            </w:pPr>
            <w:r w:rsidRPr="00C25AEC">
              <w:rPr>
                <w:color w:val="000000"/>
              </w:rPr>
              <w:t>Water</w:t>
            </w:r>
          </w:p>
        </w:tc>
        <w:tc>
          <w:tcPr>
            <w:tcW w:w="2520" w:type="dxa"/>
          </w:tcPr>
          <w:p w14:paraId="305CB5C9" w14:textId="4D50FC67" w:rsidR="0035306A" w:rsidRPr="0035306A" w:rsidRDefault="0035306A" w:rsidP="00A34745">
            <w:pPr>
              <w:pStyle w:val="TableText"/>
              <w:rPr>
                <w:b/>
                <w:bCs/>
                <w:color w:val="000000"/>
                <w:szCs w:val="16"/>
              </w:rPr>
            </w:pPr>
            <w:r w:rsidRPr="0035306A">
              <w:rPr>
                <w:szCs w:val="16"/>
              </w:rPr>
              <w:t>1,514</w:t>
            </w:r>
          </w:p>
        </w:tc>
        <w:tc>
          <w:tcPr>
            <w:tcW w:w="1890" w:type="dxa"/>
          </w:tcPr>
          <w:p w14:paraId="6FB6A7E0" w14:textId="6B799532" w:rsidR="0035306A" w:rsidRPr="0035306A" w:rsidRDefault="0035306A" w:rsidP="00A34745">
            <w:pPr>
              <w:pStyle w:val="TableText"/>
              <w:rPr>
                <w:b/>
                <w:bCs/>
                <w:color w:val="000000"/>
                <w:szCs w:val="16"/>
              </w:rPr>
            </w:pPr>
            <w:r w:rsidRPr="0035306A">
              <w:rPr>
                <w:szCs w:val="16"/>
              </w:rPr>
              <w:t>1.6</w:t>
            </w:r>
          </w:p>
        </w:tc>
      </w:tr>
      <w:tr w:rsidR="0035306A" w:rsidRPr="00C25AEC" w14:paraId="14C77867" w14:textId="77777777" w:rsidTr="00A34745">
        <w:tblPrEx>
          <w:jc w:val="left"/>
        </w:tblPrEx>
        <w:trPr>
          <w:trHeight w:val="288"/>
        </w:trPr>
        <w:tc>
          <w:tcPr>
            <w:tcW w:w="2695" w:type="dxa"/>
          </w:tcPr>
          <w:p w14:paraId="08A4A101" w14:textId="77777777" w:rsidR="0035306A" w:rsidRPr="00A34745" w:rsidRDefault="0035306A" w:rsidP="00A34745">
            <w:pPr>
              <w:pStyle w:val="TableText"/>
              <w:rPr>
                <w:b/>
                <w:bCs/>
                <w:color w:val="000000"/>
              </w:rPr>
            </w:pPr>
            <w:r w:rsidRPr="00A34745">
              <w:rPr>
                <w:b/>
                <w:bCs/>
                <w:color w:val="000000"/>
              </w:rPr>
              <w:t>6000</w:t>
            </w:r>
          </w:p>
        </w:tc>
        <w:tc>
          <w:tcPr>
            <w:tcW w:w="3600" w:type="dxa"/>
          </w:tcPr>
          <w:p w14:paraId="2EC14BFA" w14:textId="77777777" w:rsidR="0035306A" w:rsidRPr="00C25AEC" w:rsidRDefault="0035306A" w:rsidP="00A34745">
            <w:pPr>
              <w:pStyle w:val="TableText"/>
              <w:rPr>
                <w:color w:val="000000"/>
              </w:rPr>
            </w:pPr>
            <w:r w:rsidRPr="00C25AEC">
              <w:rPr>
                <w:color w:val="000000"/>
              </w:rPr>
              <w:t>Wetlands</w:t>
            </w:r>
          </w:p>
        </w:tc>
        <w:tc>
          <w:tcPr>
            <w:tcW w:w="2520" w:type="dxa"/>
          </w:tcPr>
          <w:p w14:paraId="488C7A88" w14:textId="2D13D146" w:rsidR="0035306A" w:rsidRPr="0035306A" w:rsidRDefault="0035306A" w:rsidP="00A34745">
            <w:pPr>
              <w:pStyle w:val="TableText"/>
              <w:rPr>
                <w:b/>
                <w:bCs/>
                <w:color w:val="000000"/>
                <w:szCs w:val="16"/>
              </w:rPr>
            </w:pPr>
            <w:r w:rsidRPr="0035306A">
              <w:rPr>
                <w:szCs w:val="16"/>
              </w:rPr>
              <w:t>8,283</w:t>
            </w:r>
          </w:p>
        </w:tc>
        <w:tc>
          <w:tcPr>
            <w:tcW w:w="1890" w:type="dxa"/>
          </w:tcPr>
          <w:p w14:paraId="50457C89" w14:textId="325D9C85" w:rsidR="0035306A" w:rsidRPr="0035306A" w:rsidRDefault="0035306A" w:rsidP="00A34745">
            <w:pPr>
              <w:pStyle w:val="TableText"/>
              <w:rPr>
                <w:b/>
                <w:bCs/>
                <w:color w:val="000000"/>
                <w:szCs w:val="16"/>
              </w:rPr>
            </w:pPr>
            <w:r w:rsidRPr="0035306A">
              <w:rPr>
                <w:szCs w:val="16"/>
              </w:rPr>
              <w:t>8.7</w:t>
            </w:r>
          </w:p>
        </w:tc>
      </w:tr>
      <w:tr w:rsidR="0035306A" w:rsidRPr="00C25AEC" w14:paraId="6408A0F4" w14:textId="77777777" w:rsidTr="00A34745">
        <w:tblPrEx>
          <w:jc w:val="left"/>
        </w:tblPrEx>
        <w:trPr>
          <w:trHeight w:val="288"/>
        </w:trPr>
        <w:tc>
          <w:tcPr>
            <w:tcW w:w="2695" w:type="dxa"/>
          </w:tcPr>
          <w:p w14:paraId="4362B8B9" w14:textId="77777777" w:rsidR="0035306A" w:rsidRPr="00A34745" w:rsidRDefault="0035306A" w:rsidP="00A34745">
            <w:pPr>
              <w:pStyle w:val="TableText"/>
              <w:rPr>
                <w:b/>
                <w:bCs/>
                <w:color w:val="000000"/>
              </w:rPr>
            </w:pPr>
            <w:r w:rsidRPr="00A34745">
              <w:rPr>
                <w:b/>
                <w:bCs/>
                <w:color w:val="000000"/>
              </w:rPr>
              <w:t>7000</w:t>
            </w:r>
          </w:p>
        </w:tc>
        <w:tc>
          <w:tcPr>
            <w:tcW w:w="3600" w:type="dxa"/>
          </w:tcPr>
          <w:p w14:paraId="3D55589D" w14:textId="77777777" w:rsidR="0035306A" w:rsidRPr="00C25AEC" w:rsidRDefault="0035306A" w:rsidP="00A34745">
            <w:pPr>
              <w:pStyle w:val="TableText"/>
              <w:rPr>
                <w:color w:val="000000"/>
              </w:rPr>
            </w:pPr>
            <w:r w:rsidRPr="00C25AEC">
              <w:rPr>
                <w:color w:val="000000"/>
              </w:rPr>
              <w:t>Distrurbed Lands</w:t>
            </w:r>
          </w:p>
        </w:tc>
        <w:tc>
          <w:tcPr>
            <w:tcW w:w="2520" w:type="dxa"/>
          </w:tcPr>
          <w:p w14:paraId="0E355CD9" w14:textId="5E04807D" w:rsidR="0035306A" w:rsidRPr="0035306A" w:rsidRDefault="0035306A" w:rsidP="00A34745">
            <w:pPr>
              <w:pStyle w:val="TableText"/>
              <w:rPr>
                <w:b/>
                <w:bCs/>
                <w:color w:val="000000"/>
                <w:szCs w:val="16"/>
              </w:rPr>
            </w:pPr>
            <w:r w:rsidRPr="0035306A">
              <w:rPr>
                <w:szCs w:val="16"/>
              </w:rPr>
              <w:t>1,213</w:t>
            </w:r>
          </w:p>
        </w:tc>
        <w:tc>
          <w:tcPr>
            <w:tcW w:w="1890" w:type="dxa"/>
          </w:tcPr>
          <w:p w14:paraId="3037B432" w14:textId="4C4A6FCF" w:rsidR="0035306A" w:rsidRPr="0035306A" w:rsidRDefault="0035306A" w:rsidP="00A34745">
            <w:pPr>
              <w:pStyle w:val="TableText"/>
              <w:rPr>
                <w:b/>
                <w:bCs/>
                <w:color w:val="000000"/>
                <w:szCs w:val="16"/>
              </w:rPr>
            </w:pPr>
            <w:r w:rsidRPr="0035306A">
              <w:rPr>
                <w:szCs w:val="16"/>
              </w:rPr>
              <w:t>1.3</w:t>
            </w:r>
          </w:p>
        </w:tc>
      </w:tr>
      <w:tr w:rsidR="0035306A" w:rsidRPr="00C25AEC" w14:paraId="54FC64DB" w14:textId="77777777" w:rsidTr="00A34745">
        <w:tblPrEx>
          <w:jc w:val="left"/>
        </w:tblPrEx>
        <w:trPr>
          <w:trHeight w:val="288"/>
        </w:trPr>
        <w:tc>
          <w:tcPr>
            <w:tcW w:w="2695" w:type="dxa"/>
          </w:tcPr>
          <w:p w14:paraId="3A1392B9" w14:textId="77777777" w:rsidR="0035306A" w:rsidRPr="00A34745" w:rsidRDefault="0035306A" w:rsidP="00A34745">
            <w:pPr>
              <w:pStyle w:val="TableText"/>
              <w:rPr>
                <w:b/>
                <w:bCs/>
                <w:color w:val="000000"/>
              </w:rPr>
            </w:pPr>
            <w:r w:rsidRPr="00A34745">
              <w:rPr>
                <w:b/>
                <w:bCs/>
                <w:color w:val="000000"/>
              </w:rPr>
              <w:t>8000</w:t>
            </w:r>
          </w:p>
        </w:tc>
        <w:tc>
          <w:tcPr>
            <w:tcW w:w="3600" w:type="dxa"/>
          </w:tcPr>
          <w:p w14:paraId="1BF09422" w14:textId="77777777" w:rsidR="0035306A" w:rsidRPr="00C25AEC" w:rsidRDefault="0035306A" w:rsidP="00A34745">
            <w:pPr>
              <w:pStyle w:val="TableText"/>
              <w:rPr>
                <w:color w:val="000000"/>
              </w:rPr>
            </w:pPr>
            <w:r w:rsidRPr="00C25AEC">
              <w:rPr>
                <w:color w:val="000000"/>
              </w:rPr>
              <w:t>Transportation</w:t>
            </w:r>
          </w:p>
        </w:tc>
        <w:tc>
          <w:tcPr>
            <w:tcW w:w="2520" w:type="dxa"/>
          </w:tcPr>
          <w:p w14:paraId="776F966B" w14:textId="4A5142F0" w:rsidR="0035306A" w:rsidRPr="0035306A" w:rsidRDefault="0035306A" w:rsidP="00A34745">
            <w:pPr>
              <w:pStyle w:val="TableText"/>
              <w:rPr>
                <w:b/>
                <w:bCs/>
                <w:color w:val="000000"/>
                <w:szCs w:val="16"/>
              </w:rPr>
            </w:pPr>
            <w:r w:rsidRPr="0035306A">
              <w:rPr>
                <w:szCs w:val="16"/>
              </w:rPr>
              <w:t>3,181</w:t>
            </w:r>
          </w:p>
        </w:tc>
        <w:tc>
          <w:tcPr>
            <w:tcW w:w="1890" w:type="dxa"/>
          </w:tcPr>
          <w:p w14:paraId="0EEA7E4F" w14:textId="5EB03BB4" w:rsidR="0035306A" w:rsidRPr="0035306A" w:rsidRDefault="0035306A" w:rsidP="00A34745">
            <w:pPr>
              <w:pStyle w:val="TableText"/>
              <w:rPr>
                <w:b/>
                <w:bCs/>
                <w:color w:val="000000"/>
                <w:szCs w:val="16"/>
              </w:rPr>
            </w:pPr>
            <w:r w:rsidRPr="0035306A">
              <w:rPr>
                <w:szCs w:val="16"/>
              </w:rPr>
              <w:t>3.4</w:t>
            </w:r>
          </w:p>
        </w:tc>
      </w:tr>
      <w:tr w:rsidR="00A91F98" w:rsidRPr="00480B54" w14:paraId="00B24DDF" w14:textId="77777777" w:rsidTr="00A34745">
        <w:tblPrEx>
          <w:jc w:val="left"/>
        </w:tblPrEx>
        <w:trPr>
          <w:trHeight w:val="288"/>
        </w:trPr>
        <w:tc>
          <w:tcPr>
            <w:tcW w:w="2695" w:type="dxa"/>
            <w:shd w:val="clear" w:color="auto" w:fill="FFFFCC"/>
          </w:tcPr>
          <w:p w14:paraId="20EE515E" w14:textId="77777777" w:rsidR="00A91F98" w:rsidRPr="00480B54" w:rsidRDefault="00A91F98" w:rsidP="00A34745">
            <w:pPr>
              <w:pStyle w:val="TableText"/>
              <w:rPr>
                <w:b/>
                <w:bCs/>
                <w:color w:val="000000"/>
              </w:rPr>
            </w:pPr>
            <w:r w:rsidRPr="00480B54">
              <w:rPr>
                <w:b/>
                <w:bCs/>
                <w:color w:val="000000"/>
              </w:rPr>
              <w:t>Total</w:t>
            </w:r>
          </w:p>
        </w:tc>
        <w:tc>
          <w:tcPr>
            <w:tcW w:w="3600" w:type="dxa"/>
            <w:shd w:val="clear" w:color="auto" w:fill="FFFFCC"/>
          </w:tcPr>
          <w:p w14:paraId="71B448D4" w14:textId="77777777" w:rsidR="00A91F98" w:rsidRPr="00480B54" w:rsidRDefault="00A91F98" w:rsidP="00A34745">
            <w:pPr>
              <w:pStyle w:val="TableText"/>
              <w:rPr>
                <w:b/>
                <w:bCs/>
                <w:color w:val="000000"/>
              </w:rPr>
            </w:pPr>
          </w:p>
        </w:tc>
        <w:tc>
          <w:tcPr>
            <w:tcW w:w="2520" w:type="dxa"/>
            <w:shd w:val="clear" w:color="auto" w:fill="FFFFCC"/>
          </w:tcPr>
          <w:p w14:paraId="2C5AEA5F" w14:textId="573332AA" w:rsidR="00A91F98" w:rsidRPr="00480B54" w:rsidRDefault="0035306A" w:rsidP="00A34745">
            <w:pPr>
              <w:pStyle w:val="TableText"/>
              <w:rPr>
                <w:b/>
                <w:bCs/>
                <w:color w:val="000000"/>
              </w:rPr>
            </w:pPr>
            <w:r w:rsidRPr="00480B54">
              <w:rPr>
                <w:b/>
                <w:bCs/>
              </w:rPr>
              <w:t>94,742</w:t>
            </w:r>
          </w:p>
        </w:tc>
        <w:tc>
          <w:tcPr>
            <w:tcW w:w="1890" w:type="dxa"/>
            <w:shd w:val="clear" w:color="auto" w:fill="FFFFCC"/>
          </w:tcPr>
          <w:p w14:paraId="36DE1401" w14:textId="29EF4AA0" w:rsidR="00A91F98" w:rsidRPr="00480B54" w:rsidRDefault="00A91F98" w:rsidP="00A34745">
            <w:pPr>
              <w:pStyle w:val="TableText"/>
              <w:rPr>
                <w:b/>
                <w:bCs/>
                <w:color w:val="000000"/>
              </w:rPr>
            </w:pPr>
            <w:r w:rsidRPr="00480B54">
              <w:rPr>
                <w:b/>
                <w:bCs/>
              </w:rPr>
              <w:t>100.0</w:t>
            </w:r>
          </w:p>
        </w:tc>
      </w:tr>
    </w:tbl>
    <w:p w14:paraId="1E183913" w14:textId="77777777" w:rsidR="00843CE7" w:rsidRPr="00843CE7" w:rsidRDefault="00843CE7" w:rsidP="00CD4511">
      <w:pPr>
        <w:pStyle w:val="BodyTextIndent1"/>
        <w:ind w:left="0"/>
      </w:pPr>
    </w:p>
    <w:p w14:paraId="03887164" w14:textId="392EB15E" w:rsidR="00843CE7" w:rsidRPr="00241B24" w:rsidRDefault="00843CE7" w:rsidP="00843CE7">
      <w:pPr>
        <w:pStyle w:val="Heading3"/>
        <w:ind w:left="0"/>
        <w:rPr>
          <w:rFonts w:ascii="Times New Roman" w:hAnsi="Times New Roman" w:cs="Times New Roman"/>
        </w:rPr>
      </w:pPr>
      <w:bookmarkStart w:id="310" w:name="_Toc56246088"/>
      <w:r w:rsidRPr="00843CE7">
        <w:rPr>
          <w:rFonts w:ascii="Times New Roman" w:hAnsi="Times New Roman" w:cs="Times New Roman"/>
        </w:rPr>
        <w:t>Existing and Planned Projects</w:t>
      </w:r>
      <w:bookmarkEnd w:id="310"/>
    </w:p>
    <w:p w14:paraId="5C640108" w14:textId="0B4A2959" w:rsidR="00843CE7" w:rsidRPr="00843CE7" w:rsidRDefault="00E40CCD" w:rsidP="00CD4511">
      <w:r w:rsidRPr="00E40CCD">
        <w:rPr>
          <w:b/>
          <w:bCs/>
        </w:rPr>
        <w:fldChar w:fldCharType="begin"/>
      </w:r>
      <w:r w:rsidRPr="00E40CCD">
        <w:rPr>
          <w:b/>
          <w:bCs/>
        </w:rPr>
        <w:instrText xml:space="preserve"> REF _Ref55413427 \h  \* MERGEFORMAT </w:instrText>
      </w:r>
      <w:r w:rsidRPr="00E40CCD">
        <w:rPr>
          <w:b/>
          <w:bCs/>
        </w:rPr>
      </w:r>
      <w:r w:rsidRPr="00E40CCD">
        <w:rPr>
          <w:b/>
          <w:bCs/>
        </w:rPr>
        <w:fldChar w:fldCharType="separate"/>
      </w:r>
      <w:r w:rsidR="00260940" w:rsidRPr="00260940">
        <w:rPr>
          <w:b/>
          <w:bCs/>
        </w:rPr>
        <w:t xml:space="preserve">Table </w:t>
      </w:r>
      <w:r w:rsidR="00260940" w:rsidRPr="00260940">
        <w:rPr>
          <w:b/>
          <w:bCs/>
          <w:noProof/>
        </w:rPr>
        <w:t>20</w:t>
      </w:r>
      <w:r w:rsidRPr="00E40CCD">
        <w:rPr>
          <w:b/>
          <w:bCs/>
        </w:rPr>
        <w:fldChar w:fldCharType="end"/>
      </w:r>
      <w:r>
        <w:rPr>
          <w:b/>
          <w:bCs/>
        </w:rPr>
        <w:t xml:space="preserve"> </w:t>
      </w:r>
      <w:r w:rsidR="00507932" w:rsidRPr="00507932">
        <w:t>summarizes the existing and planned projects provided by the stakeholders for Project Zone A</w:t>
      </w:r>
      <w:r w:rsidR="00507932">
        <w:t>.</w:t>
      </w:r>
    </w:p>
    <w:p w14:paraId="3426BB82" w14:textId="4053D483" w:rsidR="00E40CCD" w:rsidRDefault="00E40CCD" w:rsidP="00E40CCD">
      <w:pPr>
        <w:pStyle w:val="Caption"/>
        <w:keepNext/>
      </w:pPr>
      <w:bookmarkStart w:id="311" w:name="_Ref55413427"/>
      <w:bookmarkStart w:id="312" w:name="_Toc56428134"/>
      <w:r>
        <w:t xml:space="preserve">Table </w:t>
      </w:r>
      <w:fldSimple w:instr=" SEQ Table \* ARABIC ">
        <w:r w:rsidR="00260940">
          <w:rPr>
            <w:noProof/>
          </w:rPr>
          <w:t>20</w:t>
        </w:r>
      </w:fldSimple>
      <w:bookmarkEnd w:id="311"/>
      <w:r>
        <w:t xml:space="preserve">. </w:t>
      </w:r>
      <w:r w:rsidRPr="000825F1">
        <w:t>Existing and planned projects in</w:t>
      </w:r>
      <w:r>
        <w:t xml:space="preserve"> Project Zone A</w:t>
      </w:r>
      <w:bookmarkEnd w:id="312"/>
    </w:p>
    <w:tbl>
      <w:tblPr>
        <w:tblW w:w="19811" w:type="dxa"/>
        <w:jc w:val="center"/>
        <w:tblLook w:val="04A0" w:firstRow="1" w:lastRow="0" w:firstColumn="1" w:lastColumn="0" w:noHBand="0" w:noVBand="1"/>
      </w:tblPr>
      <w:tblGrid>
        <w:gridCol w:w="1161"/>
        <w:gridCol w:w="1206"/>
        <w:gridCol w:w="1117"/>
        <w:gridCol w:w="1649"/>
        <w:gridCol w:w="1649"/>
        <w:gridCol w:w="1916"/>
        <w:gridCol w:w="1094"/>
        <w:gridCol w:w="1250"/>
        <w:gridCol w:w="1146"/>
        <w:gridCol w:w="1146"/>
        <w:gridCol w:w="928"/>
        <w:gridCol w:w="1116"/>
        <w:gridCol w:w="966"/>
        <w:gridCol w:w="1150"/>
        <w:gridCol w:w="1116"/>
        <w:gridCol w:w="1201"/>
      </w:tblGrid>
      <w:tr w:rsidR="00535F83" w:rsidRPr="00480B54" w14:paraId="628D5D5E" w14:textId="77777777" w:rsidTr="00A34745">
        <w:trPr>
          <w:cantSplit/>
          <w:trHeight w:val="935"/>
          <w:tblHeader/>
          <w:jc w:val="center"/>
        </w:trPr>
        <w:tc>
          <w:tcPr>
            <w:tcW w:w="1094" w:type="dxa"/>
            <w:tcBorders>
              <w:top w:val="single" w:sz="4" w:space="0" w:color="auto"/>
              <w:left w:val="single" w:sz="4" w:space="0" w:color="auto"/>
              <w:bottom w:val="single" w:sz="4" w:space="0" w:color="auto"/>
              <w:right w:val="single" w:sz="4" w:space="0" w:color="auto"/>
            </w:tcBorders>
            <w:shd w:val="clear" w:color="C0C0C0" w:fill="BDD7EE"/>
            <w:vAlign w:val="bottom"/>
            <w:hideMark/>
          </w:tcPr>
          <w:p w14:paraId="688CBBEB" w14:textId="77777777" w:rsidR="00535F83" w:rsidRPr="00A34745" w:rsidRDefault="00535F83" w:rsidP="00A34745">
            <w:pPr>
              <w:pStyle w:val="TableText"/>
              <w:rPr>
                <w:b/>
                <w:bCs/>
              </w:rPr>
            </w:pPr>
            <w:r w:rsidRPr="00A34745">
              <w:rPr>
                <w:b/>
                <w:bCs/>
              </w:rPr>
              <w:t>Lead Entity</w:t>
            </w:r>
          </w:p>
        </w:tc>
        <w:tc>
          <w:tcPr>
            <w:tcW w:w="1206" w:type="dxa"/>
            <w:tcBorders>
              <w:top w:val="single" w:sz="4" w:space="0" w:color="auto"/>
              <w:left w:val="nil"/>
              <w:bottom w:val="single" w:sz="4" w:space="0" w:color="auto"/>
              <w:right w:val="single" w:sz="4" w:space="0" w:color="auto"/>
            </w:tcBorders>
            <w:shd w:val="clear" w:color="C0C0C0" w:fill="BDD7EE"/>
            <w:vAlign w:val="bottom"/>
            <w:hideMark/>
          </w:tcPr>
          <w:p w14:paraId="7A121244" w14:textId="77777777" w:rsidR="00535F83" w:rsidRPr="00A34745" w:rsidRDefault="00535F83" w:rsidP="00A34745">
            <w:pPr>
              <w:pStyle w:val="TableText"/>
              <w:rPr>
                <w:b/>
                <w:bCs/>
              </w:rPr>
            </w:pPr>
            <w:r w:rsidRPr="00A34745">
              <w:rPr>
                <w:b/>
                <w:bCs/>
              </w:rPr>
              <w:t>Partners</w:t>
            </w:r>
          </w:p>
        </w:tc>
        <w:tc>
          <w:tcPr>
            <w:tcW w:w="1117" w:type="dxa"/>
            <w:tcBorders>
              <w:top w:val="single" w:sz="4" w:space="0" w:color="auto"/>
              <w:left w:val="nil"/>
              <w:bottom w:val="single" w:sz="4" w:space="0" w:color="auto"/>
              <w:right w:val="single" w:sz="4" w:space="0" w:color="auto"/>
            </w:tcBorders>
            <w:shd w:val="clear" w:color="C0C0C0" w:fill="BDD7EE"/>
            <w:vAlign w:val="bottom"/>
            <w:hideMark/>
          </w:tcPr>
          <w:p w14:paraId="2253AA20" w14:textId="77777777" w:rsidR="00535F83" w:rsidRPr="00A34745" w:rsidRDefault="00535F83" w:rsidP="00A34745">
            <w:pPr>
              <w:pStyle w:val="TableText"/>
              <w:rPr>
                <w:b/>
                <w:bCs/>
              </w:rPr>
            </w:pPr>
            <w:r w:rsidRPr="00A34745">
              <w:rPr>
                <w:b/>
                <w:bCs/>
              </w:rPr>
              <w:t>Project Number</w:t>
            </w:r>
          </w:p>
        </w:tc>
        <w:tc>
          <w:tcPr>
            <w:tcW w:w="1649" w:type="dxa"/>
            <w:tcBorders>
              <w:top w:val="single" w:sz="4" w:space="0" w:color="auto"/>
              <w:left w:val="nil"/>
              <w:bottom w:val="single" w:sz="4" w:space="0" w:color="auto"/>
              <w:right w:val="single" w:sz="4" w:space="0" w:color="auto"/>
            </w:tcBorders>
            <w:shd w:val="clear" w:color="C0C0C0" w:fill="BDD7EE"/>
            <w:vAlign w:val="bottom"/>
            <w:hideMark/>
          </w:tcPr>
          <w:p w14:paraId="7EB244FE" w14:textId="77777777" w:rsidR="00535F83" w:rsidRPr="00A34745" w:rsidRDefault="00535F83" w:rsidP="00A34745">
            <w:pPr>
              <w:pStyle w:val="TableText"/>
              <w:rPr>
                <w:b/>
                <w:bCs/>
              </w:rPr>
            </w:pPr>
            <w:r w:rsidRPr="00A34745">
              <w:rPr>
                <w:b/>
                <w:bCs/>
              </w:rPr>
              <w:t>Project Name</w:t>
            </w:r>
          </w:p>
        </w:tc>
        <w:tc>
          <w:tcPr>
            <w:tcW w:w="1649" w:type="dxa"/>
            <w:tcBorders>
              <w:top w:val="single" w:sz="4" w:space="0" w:color="auto"/>
              <w:left w:val="nil"/>
              <w:bottom w:val="single" w:sz="4" w:space="0" w:color="auto"/>
              <w:right w:val="single" w:sz="4" w:space="0" w:color="auto"/>
            </w:tcBorders>
            <w:shd w:val="clear" w:color="C0C0C0" w:fill="BDD7EE"/>
            <w:vAlign w:val="bottom"/>
            <w:hideMark/>
          </w:tcPr>
          <w:p w14:paraId="180DCD65" w14:textId="77777777" w:rsidR="00535F83" w:rsidRPr="00A34745" w:rsidRDefault="00535F83" w:rsidP="00A34745">
            <w:pPr>
              <w:pStyle w:val="TableText"/>
              <w:rPr>
                <w:b/>
                <w:bCs/>
              </w:rPr>
            </w:pPr>
            <w:r w:rsidRPr="00A34745">
              <w:rPr>
                <w:b/>
                <w:bCs/>
              </w:rPr>
              <w:t>Project Description</w:t>
            </w:r>
          </w:p>
        </w:tc>
        <w:tc>
          <w:tcPr>
            <w:tcW w:w="1916" w:type="dxa"/>
            <w:tcBorders>
              <w:top w:val="single" w:sz="4" w:space="0" w:color="auto"/>
              <w:left w:val="nil"/>
              <w:bottom w:val="single" w:sz="4" w:space="0" w:color="auto"/>
              <w:right w:val="single" w:sz="4" w:space="0" w:color="auto"/>
            </w:tcBorders>
            <w:shd w:val="clear" w:color="C0C0C0" w:fill="BDD7EE"/>
            <w:vAlign w:val="bottom"/>
            <w:hideMark/>
          </w:tcPr>
          <w:p w14:paraId="648D5EC0" w14:textId="77777777" w:rsidR="00535F83" w:rsidRPr="00A34745" w:rsidRDefault="00535F83" w:rsidP="00A34745">
            <w:pPr>
              <w:pStyle w:val="TableText"/>
              <w:rPr>
                <w:b/>
                <w:bCs/>
              </w:rPr>
            </w:pPr>
            <w:r w:rsidRPr="00A34745">
              <w:rPr>
                <w:b/>
                <w:bCs/>
              </w:rPr>
              <w:t>Project Type</w:t>
            </w:r>
          </w:p>
        </w:tc>
        <w:tc>
          <w:tcPr>
            <w:tcW w:w="1094" w:type="dxa"/>
            <w:tcBorders>
              <w:top w:val="single" w:sz="4" w:space="0" w:color="auto"/>
              <w:left w:val="nil"/>
              <w:bottom w:val="single" w:sz="4" w:space="0" w:color="auto"/>
              <w:right w:val="single" w:sz="4" w:space="0" w:color="auto"/>
            </w:tcBorders>
            <w:shd w:val="clear" w:color="C0C0C0" w:fill="BDD7EE"/>
            <w:vAlign w:val="bottom"/>
            <w:hideMark/>
          </w:tcPr>
          <w:p w14:paraId="1E78DB65" w14:textId="77777777" w:rsidR="00535F83" w:rsidRPr="00A34745" w:rsidRDefault="00535F83" w:rsidP="00A34745">
            <w:pPr>
              <w:pStyle w:val="TableText"/>
              <w:rPr>
                <w:b/>
                <w:bCs/>
              </w:rPr>
            </w:pPr>
            <w:r w:rsidRPr="00A34745">
              <w:rPr>
                <w:b/>
                <w:bCs/>
              </w:rPr>
              <w:t>Project Status</w:t>
            </w:r>
          </w:p>
        </w:tc>
        <w:tc>
          <w:tcPr>
            <w:tcW w:w="1280" w:type="dxa"/>
            <w:tcBorders>
              <w:top w:val="single" w:sz="4" w:space="0" w:color="auto"/>
              <w:left w:val="nil"/>
              <w:bottom w:val="single" w:sz="4" w:space="0" w:color="auto"/>
              <w:right w:val="single" w:sz="4" w:space="0" w:color="auto"/>
            </w:tcBorders>
            <w:shd w:val="clear" w:color="C0C0C0" w:fill="BDD7EE"/>
            <w:vAlign w:val="bottom"/>
            <w:hideMark/>
          </w:tcPr>
          <w:p w14:paraId="1D857DE5" w14:textId="77777777" w:rsidR="00535F83" w:rsidRPr="00A34745" w:rsidRDefault="00535F83" w:rsidP="00A34745">
            <w:pPr>
              <w:pStyle w:val="TableText"/>
              <w:rPr>
                <w:b/>
                <w:bCs/>
              </w:rPr>
            </w:pPr>
            <w:r w:rsidRPr="00A34745">
              <w:rPr>
                <w:b/>
                <w:bCs/>
              </w:rPr>
              <w:t>Estimated Completion Date</w:t>
            </w:r>
          </w:p>
        </w:tc>
        <w:tc>
          <w:tcPr>
            <w:tcW w:w="1146" w:type="dxa"/>
            <w:tcBorders>
              <w:top w:val="single" w:sz="4" w:space="0" w:color="auto"/>
              <w:left w:val="nil"/>
              <w:bottom w:val="single" w:sz="4" w:space="0" w:color="auto"/>
              <w:right w:val="single" w:sz="4" w:space="0" w:color="auto"/>
            </w:tcBorders>
            <w:shd w:val="clear" w:color="C0C0C0" w:fill="BDD7EE"/>
            <w:vAlign w:val="bottom"/>
            <w:hideMark/>
          </w:tcPr>
          <w:p w14:paraId="253B899E" w14:textId="77777777" w:rsidR="00535F83" w:rsidRPr="00A34745" w:rsidRDefault="00535F83" w:rsidP="00A34745">
            <w:pPr>
              <w:pStyle w:val="TableText"/>
              <w:rPr>
                <w:b/>
                <w:bCs/>
              </w:rPr>
            </w:pPr>
            <w:r w:rsidRPr="00A34745">
              <w:rPr>
                <w:b/>
                <w:bCs/>
              </w:rPr>
              <w:t>TN Reduction (lbs/yr)</w:t>
            </w:r>
          </w:p>
        </w:tc>
        <w:tc>
          <w:tcPr>
            <w:tcW w:w="1146" w:type="dxa"/>
            <w:tcBorders>
              <w:top w:val="single" w:sz="4" w:space="0" w:color="auto"/>
              <w:left w:val="nil"/>
              <w:bottom w:val="single" w:sz="4" w:space="0" w:color="auto"/>
              <w:right w:val="single" w:sz="4" w:space="0" w:color="auto"/>
            </w:tcBorders>
            <w:shd w:val="clear" w:color="C0C0C0" w:fill="BDD7EE"/>
            <w:vAlign w:val="bottom"/>
            <w:hideMark/>
          </w:tcPr>
          <w:p w14:paraId="781B3A8D" w14:textId="77777777" w:rsidR="00535F83" w:rsidRPr="00A34745" w:rsidRDefault="00535F83" w:rsidP="00A34745">
            <w:pPr>
              <w:pStyle w:val="TableText"/>
              <w:rPr>
                <w:b/>
                <w:bCs/>
              </w:rPr>
            </w:pPr>
            <w:r w:rsidRPr="00A34745">
              <w:rPr>
                <w:b/>
                <w:bCs/>
              </w:rPr>
              <w:t>TP Reduction (lbs/yr)</w:t>
            </w:r>
          </w:p>
        </w:tc>
        <w:tc>
          <w:tcPr>
            <w:tcW w:w="928" w:type="dxa"/>
            <w:tcBorders>
              <w:top w:val="single" w:sz="4" w:space="0" w:color="auto"/>
              <w:left w:val="nil"/>
              <w:bottom w:val="single" w:sz="4" w:space="0" w:color="auto"/>
              <w:right w:val="single" w:sz="4" w:space="0" w:color="auto"/>
            </w:tcBorders>
            <w:shd w:val="clear" w:color="C0C0C0" w:fill="BDD7EE"/>
            <w:vAlign w:val="bottom"/>
            <w:hideMark/>
          </w:tcPr>
          <w:p w14:paraId="47A2305A" w14:textId="77777777" w:rsidR="00535F83" w:rsidRPr="00A34745" w:rsidRDefault="00535F83" w:rsidP="00A34745">
            <w:pPr>
              <w:pStyle w:val="TableText"/>
              <w:rPr>
                <w:b/>
                <w:bCs/>
              </w:rPr>
            </w:pPr>
            <w:r w:rsidRPr="00A34745">
              <w:rPr>
                <w:b/>
                <w:bCs/>
              </w:rPr>
              <w:t>Acres Treated</w:t>
            </w:r>
          </w:p>
        </w:tc>
        <w:tc>
          <w:tcPr>
            <w:tcW w:w="1116" w:type="dxa"/>
            <w:tcBorders>
              <w:top w:val="single" w:sz="4" w:space="0" w:color="auto"/>
              <w:left w:val="nil"/>
              <w:bottom w:val="single" w:sz="4" w:space="0" w:color="auto"/>
              <w:right w:val="single" w:sz="4" w:space="0" w:color="auto"/>
            </w:tcBorders>
            <w:shd w:val="clear" w:color="C0C0C0" w:fill="BDD7EE"/>
            <w:vAlign w:val="bottom"/>
            <w:hideMark/>
          </w:tcPr>
          <w:p w14:paraId="3425D3B9" w14:textId="77777777" w:rsidR="00535F83" w:rsidRPr="00A34745" w:rsidRDefault="00535F83" w:rsidP="00A34745">
            <w:pPr>
              <w:pStyle w:val="TableText"/>
              <w:rPr>
                <w:b/>
                <w:bCs/>
              </w:rPr>
            </w:pPr>
            <w:r w:rsidRPr="00A34745">
              <w:rPr>
                <w:b/>
                <w:bCs/>
              </w:rPr>
              <w:t>Cost Estimate</w:t>
            </w:r>
          </w:p>
        </w:tc>
        <w:tc>
          <w:tcPr>
            <w:tcW w:w="966" w:type="dxa"/>
            <w:tcBorders>
              <w:top w:val="single" w:sz="4" w:space="0" w:color="auto"/>
              <w:left w:val="nil"/>
              <w:bottom w:val="single" w:sz="4" w:space="0" w:color="auto"/>
              <w:right w:val="single" w:sz="4" w:space="0" w:color="auto"/>
            </w:tcBorders>
            <w:shd w:val="clear" w:color="C0C0C0" w:fill="BDD7EE"/>
            <w:vAlign w:val="bottom"/>
            <w:hideMark/>
          </w:tcPr>
          <w:p w14:paraId="2A3830AF" w14:textId="77777777" w:rsidR="00535F83" w:rsidRPr="00A34745" w:rsidRDefault="00535F83" w:rsidP="00A34745">
            <w:pPr>
              <w:pStyle w:val="TableText"/>
              <w:rPr>
                <w:b/>
                <w:bCs/>
              </w:rPr>
            </w:pPr>
            <w:r w:rsidRPr="00A34745">
              <w:rPr>
                <w:b/>
                <w:bCs/>
              </w:rPr>
              <w:t>Cost Annual O&amp;M</w:t>
            </w:r>
          </w:p>
        </w:tc>
        <w:tc>
          <w:tcPr>
            <w:tcW w:w="1150" w:type="dxa"/>
            <w:tcBorders>
              <w:top w:val="single" w:sz="4" w:space="0" w:color="auto"/>
              <w:left w:val="nil"/>
              <w:bottom w:val="single" w:sz="4" w:space="0" w:color="auto"/>
              <w:right w:val="single" w:sz="4" w:space="0" w:color="auto"/>
            </w:tcBorders>
            <w:shd w:val="clear" w:color="C0C0C0" w:fill="BDD7EE"/>
            <w:vAlign w:val="bottom"/>
            <w:hideMark/>
          </w:tcPr>
          <w:p w14:paraId="48B06032" w14:textId="77777777" w:rsidR="00535F83" w:rsidRPr="00A34745" w:rsidRDefault="00535F83" w:rsidP="00A34745">
            <w:pPr>
              <w:pStyle w:val="TableText"/>
              <w:rPr>
                <w:b/>
                <w:bCs/>
              </w:rPr>
            </w:pPr>
            <w:r w:rsidRPr="00A34745">
              <w:rPr>
                <w:b/>
                <w:bCs/>
              </w:rPr>
              <w:t>Funding Source</w:t>
            </w:r>
          </w:p>
        </w:tc>
        <w:tc>
          <w:tcPr>
            <w:tcW w:w="1116" w:type="dxa"/>
            <w:tcBorders>
              <w:top w:val="single" w:sz="4" w:space="0" w:color="auto"/>
              <w:left w:val="nil"/>
              <w:bottom w:val="single" w:sz="4" w:space="0" w:color="auto"/>
              <w:right w:val="single" w:sz="4" w:space="0" w:color="auto"/>
            </w:tcBorders>
            <w:shd w:val="clear" w:color="C0C0C0" w:fill="BDD7EE"/>
            <w:vAlign w:val="bottom"/>
            <w:hideMark/>
          </w:tcPr>
          <w:p w14:paraId="316747F7" w14:textId="77777777" w:rsidR="00535F83" w:rsidRPr="00A34745" w:rsidRDefault="00535F83" w:rsidP="00A34745">
            <w:pPr>
              <w:pStyle w:val="TableText"/>
              <w:rPr>
                <w:b/>
                <w:bCs/>
              </w:rPr>
            </w:pPr>
            <w:r w:rsidRPr="00A34745">
              <w:rPr>
                <w:b/>
                <w:bCs/>
              </w:rPr>
              <w:t>Funding Amount</w:t>
            </w:r>
          </w:p>
        </w:tc>
        <w:tc>
          <w:tcPr>
            <w:tcW w:w="1238" w:type="dxa"/>
            <w:tcBorders>
              <w:top w:val="single" w:sz="4" w:space="0" w:color="auto"/>
              <w:left w:val="nil"/>
              <w:bottom w:val="single" w:sz="4" w:space="0" w:color="auto"/>
              <w:right w:val="single" w:sz="4" w:space="0" w:color="auto"/>
            </w:tcBorders>
            <w:shd w:val="clear" w:color="C0C0C0" w:fill="BDD7EE"/>
            <w:vAlign w:val="bottom"/>
            <w:hideMark/>
          </w:tcPr>
          <w:p w14:paraId="6240947D" w14:textId="77777777" w:rsidR="00535F83" w:rsidRPr="00A34745" w:rsidRDefault="00535F83" w:rsidP="00A34745">
            <w:pPr>
              <w:pStyle w:val="TableText"/>
              <w:rPr>
                <w:b/>
                <w:bCs/>
              </w:rPr>
            </w:pPr>
            <w:r w:rsidRPr="00A34745">
              <w:rPr>
                <w:b/>
                <w:bCs/>
              </w:rPr>
              <w:t>DEP Contract Agreement Number</w:t>
            </w:r>
          </w:p>
        </w:tc>
      </w:tr>
      <w:tr w:rsidR="00535F83" w:rsidRPr="00535F83" w14:paraId="0CE115CE"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443D6CF"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1994A01D"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5CF3500" w14:textId="77777777" w:rsidR="00535F83" w:rsidRPr="00535F83" w:rsidRDefault="00535F83" w:rsidP="00A34745">
            <w:pPr>
              <w:pStyle w:val="TableText"/>
            </w:pPr>
            <w:r w:rsidRPr="00535F83">
              <w:t>BC-01</w:t>
            </w:r>
          </w:p>
        </w:tc>
        <w:tc>
          <w:tcPr>
            <w:tcW w:w="1649" w:type="dxa"/>
            <w:tcBorders>
              <w:top w:val="nil"/>
              <w:left w:val="nil"/>
              <w:bottom w:val="single" w:sz="4" w:space="0" w:color="auto"/>
              <w:right w:val="single" w:sz="4" w:space="0" w:color="auto"/>
            </w:tcBorders>
            <w:shd w:val="clear" w:color="auto" w:fill="auto"/>
            <w:vAlign w:val="center"/>
            <w:hideMark/>
          </w:tcPr>
          <w:p w14:paraId="2931313F" w14:textId="77777777" w:rsidR="00535F83" w:rsidRPr="00535F83" w:rsidRDefault="00535F83" w:rsidP="00A34745">
            <w:pPr>
              <w:pStyle w:val="TableText"/>
            </w:pPr>
            <w:r w:rsidRPr="00535F83">
              <w:t>Tadlock and Goat Creek Baffle Box</w:t>
            </w:r>
          </w:p>
        </w:tc>
        <w:tc>
          <w:tcPr>
            <w:tcW w:w="1649" w:type="dxa"/>
            <w:tcBorders>
              <w:top w:val="nil"/>
              <w:left w:val="nil"/>
              <w:bottom w:val="single" w:sz="4" w:space="0" w:color="auto"/>
              <w:right w:val="single" w:sz="4" w:space="0" w:color="auto"/>
            </w:tcBorders>
            <w:shd w:val="clear" w:color="auto" w:fill="auto"/>
            <w:vAlign w:val="center"/>
            <w:hideMark/>
          </w:tcPr>
          <w:p w14:paraId="5F3AF542" w14:textId="77777777" w:rsidR="00535F83" w:rsidRPr="00535F83" w:rsidRDefault="00535F83" w:rsidP="00A34745">
            <w:pPr>
              <w:pStyle w:val="TableText"/>
            </w:pPr>
            <w:r w:rsidRPr="00535F83">
              <w:t>Upgraded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14:paraId="73DFC7BB" w14:textId="77777777" w:rsidR="00535F83" w:rsidRPr="00535F83" w:rsidRDefault="00535F83" w:rsidP="00A34745">
            <w:pPr>
              <w:pStyle w:val="TableText"/>
            </w:pPr>
            <w:r w:rsidRPr="00535F83">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6AFE3A35" w14:textId="77777777" w:rsidR="00535F83" w:rsidRPr="00535F83" w:rsidRDefault="00535F83" w:rsidP="00A34745">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360BE509" w14:textId="77777777" w:rsidR="00535F83" w:rsidRPr="00535F83" w:rsidRDefault="00535F83" w:rsidP="00A34745">
            <w:pPr>
              <w:pStyle w:val="TableText"/>
            </w:pPr>
            <w:r w:rsidRPr="00535F83">
              <w:t>2000</w:t>
            </w:r>
          </w:p>
        </w:tc>
        <w:tc>
          <w:tcPr>
            <w:tcW w:w="1146" w:type="dxa"/>
            <w:tcBorders>
              <w:top w:val="nil"/>
              <w:left w:val="nil"/>
              <w:bottom w:val="single" w:sz="4" w:space="0" w:color="auto"/>
              <w:right w:val="single" w:sz="4" w:space="0" w:color="auto"/>
            </w:tcBorders>
            <w:shd w:val="clear" w:color="auto" w:fill="auto"/>
            <w:vAlign w:val="center"/>
            <w:hideMark/>
          </w:tcPr>
          <w:p w14:paraId="015E65C3" w14:textId="77777777" w:rsidR="00535F83" w:rsidRPr="00535F83" w:rsidRDefault="00535F83" w:rsidP="00A34745">
            <w:pPr>
              <w:pStyle w:val="TableText"/>
            </w:pPr>
            <w:r w:rsidRPr="00535F83">
              <w:t>40</w:t>
            </w:r>
          </w:p>
        </w:tc>
        <w:tc>
          <w:tcPr>
            <w:tcW w:w="1146" w:type="dxa"/>
            <w:tcBorders>
              <w:top w:val="nil"/>
              <w:left w:val="nil"/>
              <w:bottom w:val="single" w:sz="4" w:space="0" w:color="auto"/>
              <w:right w:val="single" w:sz="4" w:space="0" w:color="auto"/>
            </w:tcBorders>
            <w:shd w:val="clear" w:color="auto" w:fill="auto"/>
            <w:vAlign w:val="center"/>
            <w:hideMark/>
          </w:tcPr>
          <w:p w14:paraId="1D729500" w14:textId="77777777" w:rsidR="00535F83" w:rsidRPr="00535F83" w:rsidRDefault="00535F83" w:rsidP="00A34745">
            <w:pPr>
              <w:pStyle w:val="TableText"/>
            </w:pPr>
            <w:r w:rsidRPr="00535F83">
              <w:t>6</w:t>
            </w:r>
          </w:p>
        </w:tc>
        <w:tc>
          <w:tcPr>
            <w:tcW w:w="928" w:type="dxa"/>
            <w:tcBorders>
              <w:top w:val="nil"/>
              <w:left w:val="nil"/>
              <w:bottom w:val="single" w:sz="4" w:space="0" w:color="auto"/>
              <w:right w:val="single" w:sz="4" w:space="0" w:color="auto"/>
            </w:tcBorders>
            <w:shd w:val="clear" w:color="auto" w:fill="auto"/>
            <w:vAlign w:val="center"/>
            <w:hideMark/>
          </w:tcPr>
          <w:p w14:paraId="4FCAEC74" w14:textId="77777777" w:rsidR="00535F83" w:rsidRPr="00535F83" w:rsidRDefault="00535F83" w:rsidP="00A34745">
            <w:pPr>
              <w:pStyle w:val="TableText"/>
            </w:pPr>
            <w:r w:rsidRPr="00535F83">
              <w:t>22</w:t>
            </w:r>
          </w:p>
        </w:tc>
        <w:tc>
          <w:tcPr>
            <w:tcW w:w="1116" w:type="dxa"/>
            <w:tcBorders>
              <w:top w:val="nil"/>
              <w:left w:val="nil"/>
              <w:bottom w:val="single" w:sz="4" w:space="0" w:color="auto"/>
              <w:right w:val="single" w:sz="4" w:space="0" w:color="auto"/>
            </w:tcBorders>
            <w:shd w:val="clear" w:color="auto" w:fill="auto"/>
            <w:vAlign w:val="center"/>
            <w:hideMark/>
          </w:tcPr>
          <w:p w14:paraId="36DE001C" w14:textId="77777777" w:rsidR="00535F83" w:rsidRPr="00535F83" w:rsidRDefault="00535F83" w:rsidP="00A34745">
            <w:pPr>
              <w:pStyle w:val="TableText"/>
            </w:pPr>
            <w:r w:rsidRPr="00535F83">
              <w:t>$43,811</w:t>
            </w:r>
          </w:p>
        </w:tc>
        <w:tc>
          <w:tcPr>
            <w:tcW w:w="966" w:type="dxa"/>
            <w:tcBorders>
              <w:top w:val="nil"/>
              <w:left w:val="nil"/>
              <w:bottom w:val="single" w:sz="4" w:space="0" w:color="auto"/>
              <w:right w:val="single" w:sz="4" w:space="0" w:color="auto"/>
            </w:tcBorders>
            <w:shd w:val="clear" w:color="auto" w:fill="auto"/>
            <w:vAlign w:val="center"/>
            <w:hideMark/>
          </w:tcPr>
          <w:p w14:paraId="7DB70BC8" w14:textId="77777777" w:rsidR="00535F83" w:rsidRPr="00535F83" w:rsidRDefault="00535F83" w:rsidP="00A34745">
            <w:pPr>
              <w:pStyle w:val="TableText"/>
            </w:pPr>
            <w:r w:rsidRPr="00535F83">
              <w:t>$1,000</w:t>
            </w:r>
          </w:p>
        </w:tc>
        <w:tc>
          <w:tcPr>
            <w:tcW w:w="1150" w:type="dxa"/>
            <w:tcBorders>
              <w:top w:val="nil"/>
              <w:left w:val="nil"/>
              <w:bottom w:val="single" w:sz="4" w:space="0" w:color="auto"/>
              <w:right w:val="single" w:sz="4" w:space="0" w:color="auto"/>
            </w:tcBorders>
            <w:shd w:val="clear" w:color="auto" w:fill="auto"/>
            <w:vAlign w:val="center"/>
            <w:hideMark/>
          </w:tcPr>
          <w:p w14:paraId="724C0126" w14:textId="77777777" w:rsidR="00535F83" w:rsidRPr="00535F83" w:rsidRDefault="00535F83" w:rsidP="00A34745">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68D4F4A1" w14:textId="77777777" w:rsidR="00535F83" w:rsidRPr="00535F83" w:rsidRDefault="00535F83" w:rsidP="00A34745">
            <w:pPr>
              <w:pStyle w:val="TableText"/>
            </w:pPr>
            <w:r w:rsidRPr="00535F83">
              <w:t>N/A</w:t>
            </w:r>
          </w:p>
        </w:tc>
        <w:tc>
          <w:tcPr>
            <w:tcW w:w="1238" w:type="dxa"/>
            <w:tcBorders>
              <w:top w:val="nil"/>
              <w:left w:val="nil"/>
              <w:bottom w:val="single" w:sz="4" w:space="0" w:color="auto"/>
              <w:right w:val="single" w:sz="4" w:space="0" w:color="auto"/>
            </w:tcBorders>
            <w:shd w:val="clear" w:color="auto" w:fill="auto"/>
            <w:vAlign w:val="center"/>
            <w:hideMark/>
          </w:tcPr>
          <w:p w14:paraId="4CB9BEFF" w14:textId="77777777" w:rsidR="00535F83" w:rsidRPr="00535F83" w:rsidRDefault="00535F83" w:rsidP="00A34745">
            <w:pPr>
              <w:pStyle w:val="TableText"/>
            </w:pPr>
            <w:r w:rsidRPr="00535F83">
              <w:t>N/A</w:t>
            </w:r>
          </w:p>
        </w:tc>
      </w:tr>
      <w:tr w:rsidR="00535F83" w:rsidRPr="00535F83" w14:paraId="5FA94ACD" w14:textId="77777777" w:rsidTr="00A34745">
        <w:trPr>
          <w:cantSplit/>
          <w:trHeight w:val="51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20E3928"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66B38BA5"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1012A29" w14:textId="77777777" w:rsidR="00535F83" w:rsidRPr="00535F83" w:rsidRDefault="00535F83" w:rsidP="00A34745">
            <w:pPr>
              <w:pStyle w:val="TableText"/>
            </w:pPr>
            <w:r w:rsidRPr="00535F83">
              <w:t>BC-02</w:t>
            </w:r>
          </w:p>
        </w:tc>
        <w:tc>
          <w:tcPr>
            <w:tcW w:w="1649" w:type="dxa"/>
            <w:tcBorders>
              <w:top w:val="nil"/>
              <w:left w:val="nil"/>
              <w:bottom w:val="single" w:sz="4" w:space="0" w:color="auto"/>
              <w:right w:val="single" w:sz="4" w:space="0" w:color="auto"/>
            </w:tcBorders>
            <w:shd w:val="clear" w:color="auto" w:fill="auto"/>
            <w:vAlign w:val="center"/>
            <w:hideMark/>
          </w:tcPr>
          <w:p w14:paraId="74BB2BFA" w14:textId="77777777" w:rsidR="00535F83" w:rsidRPr="00535F83" w:rsidRDefault="00535F83" w:rsidP="00A34745">
            <w:pPr>
              <w:pStyle w:val="TableText"/>
            </w:pPr>
            <w:r w:rsidRPr="00535F83">
              <w:t>Oak Street Drainage Improvements</w:t>
            </w:r>
          </w:p>
        </w:tc>
        <w:tc>
          <w:tcPr>
            <w:tcW w:w="1649" w:type="dxa"/>
            <w:tcBorders>
              <w:top w:val="nil"/>
              <w:left w:val="nil"/>
              <w:bottom w:val="single" w:sz="4" w:space="0" w:color="auto"/>
              <w:right w:val="single" w:sz="4" w:space="0" w:color="auto"/>
            </w:tcBorders>
            <w:shd w:val="clear" w:color="auto" w:fill="auto"/>
            <w:vAlign w:val="center"/>
            <w:hideMark/>
          </w:tcPr>
          <w:p w14:paraId="4B9301CB" w14:textId="77777777" w:rsidR="00535F83" w:rsidRPr="00535F83" w:rsidRDefault="00535F83" w:rsidP="00A34745">
            <w:pPr>
              <w:pStyle w:val="TableText"/>
            </w:pPr>
            <w:r w:rsidRPr="00535F83">
              <w:t>Swale and baffle box.</w:t>
            </w:r>
          </w:p>
        </w:tc>
        <w:tc>
          <w:tcPr>
            <w:tcW w:w="1916" w:type="dxa"/>
            <w:tcBorders>
              <w:top w:val="nil"/>
              <w:left w:val="nil"/>
              <w:bottom w:val="single" w:sz="4" w:space="0" w:color="auto"/>
              <w:right w:val="single" w:sz="4" w:space="0" w:color="auto"/>
            </w:tcBorders>
            <w:shd w:val="clear" w:color="auto" w:fill="auto"/>
            <w:vAlign w:val="center"/>
            <w:hideMark/>
          </w:tcPr>
          <w:p w14:paraId="61B898D8" w14:textId="77777777" w:rsidR="00535F83" w:rsidRPr="00535F83" w:rsidRDefault="00535F83" w:rsidP="00A34745">
            <w:pPr>
              <w:pStyle w:val="TableText"/>
            </w:pPr>
            <w:r w:rsidRPr="00535F83">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01CC76FB" w14:textId="77777777" w:rsidR="00535F83" w:rsidRPr="00535F83" w:rsidRDefault="00535F83" w:rsidP="00A34745">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1BFD2CDD" w14:textId="77777777" w:rsidR="00535F83" w:rsidRPr="00535F83" w:rsidRDefault="00535F83" w:rsidP="00A34745">
            <w:pPr>
              <w:pStyle w:val="TableText"/>
            </w:pPr>
            <w:r w:rsidRPr="00535F83">
              <w:t>2003</w:t>
            </w:r>
          </w:p>
        </w:tc>
        <w:tc>
          <w:tcPr>
            <w:tcW w:w="1146" w:type="dxa"/>
            <w:tcBorders>
              <w:top w:val="nil"/>
              <w:left w:val="nil"/>
              <w:bottom w:val="single" w:sz="4" w:space="0" w:color="auto"/>
              <w:right w:val="single" w:sz="4" w:space="0" w:color="auto"/>
            </w:tcBorders>
            <w:shd w:val="clear" w:color="auto" w:fill="auto"/>
            <w:vAlign w:val="center"/>
            <w:hideMark/>
          </w:tcPr>
          <w:p w14:paraId="5AAEDE2C" w14:textId="77777777" w:rsidR="00535F83" w:rsidRPr="00535F83" w:rsidRDefault="00535F83" w:rsidP="00A34745">
            <w:pPr>
              <w:pStyle w:val="TableText"/>
            </w:pPr>
            <w:r w:rsidRPr="00535F83">
              <w:t>0</w:t>
            </w:r>
          </w:p>
        </w:tc>
        <w:tc>
          <w:tcPr>
            <w:tcW w:w="1146" w:type="dxa"/>
            <w:tcBorders>
              <w:top w:val="nil"/>
              <w:left w:val="nil"/>
              <w:bottom w:val="single" w:sz="4" w:space="0" w:color="auto"/>
              <w:right w:val="single" w:sz="4" w:space="0" w:color="auto"/>
            </w:tcBorders>
            <w:shd w:val="clear" w:color="auto" w:fill="auto"/>
            <w:vAlign w:val="center"/>
            <w:hideMark/>
          </w:tcPr>
          <w:p w14:paraId="018E1E32" w14:textId="77777777" w:rsidR="00535F83" w:rsidRPr="00535F83" w:rsidRDefault="00535F83" w:rsidP="00A34745">
            <w:pPr>
              <w:pStyle w:val="TableText"/>
            </w:pPr>
            <w:r w:rsidRPr="00535F83">
              <w:t>1</w:t>
            </w:r>
          </w:p>
        </w:tc>
        <w:tc>
          <w:tcPr>
            <w:tcW w:w="928" w:type="dxa"/>
            <w:tcBorders>
              <w:top w:val="nil"/>
              <w:left w:val="nil"/>
              <w:bottom w:val="single" w:sz="4" w:space="0" w:color="auto"/>
              <w:right w:val="single" w:sz="4" w:space="0" w:color="auto"/>
            </w:tcBorders>
            <w:shd w:val="clear" w:color="auto" w:fill="auto"/>
            <w:vAlign w:val="center"/>
            <w:hideMark/>
          </w:tcPr>
          <w:p w14:paraId="44292055" w14:textId="77777777" w:rsidR="00535F83" w:rsidRPr="00535F83" w:rsidRDefault="00535F83" w:rsidP="00A34745">
            <w:pPr>
              <w:pStyle w:val="TableText"/>
            </w:pPr>
            <w:r w:rsidRPr="00535F83">
              <w:t>0</w:t>
            </w:r>
          </w:p>
        </w:tc>
        <w:tc>
          <w:tcPr>
            <w:tcW w:w="1116" w:type="dxa"/>
            <w:tcBorders>
              <w:top w:val="nil"/>
              <w:left w:val="nil"/>
              <w:bottom w:val="single" w:sz="4" w:space="0" w:color="auto"/>
              <w:right w:val="single" w:sz="4" w:space="0" w:color="auto"/>
            </w:tcBorders>
            <w:shd w:val="clear" w:color="auto" w:fill="auto"/>
            <w:vAlign w:val="center"/>
            <w:hideMark/>
          </w:tcPr>
          <w:p w14:paraId="78CA313F" w14:textId="77777777" w:rsidR="00535F83" w:rsidRPr="00535F83" w:rsidRDefault="00535F83" w:rsidP="00A34745">
            <w:pPr>
              <w:pStyle w:val="TableText"/>
            </w:pPr>
            <w:r w:rsidRPr="00535F83">
              <w:t>$660,285</w:t>
            </w:r>
          </w:p>
        </w:tc>
        <w:tc>
          <w:tcPr>
            <w:tcW w:w="966" w:type="dxa"/>
            <w:tcBorders>
              <w:top w:val="nil"/>
              <w:left w:val="nil"/>
              <w:bottom w:val="single" w:sz="4" w:space="0" w:color="auto"/>
              <w:right w:val="single" w:sz="4" w:space="0" w:color="auto"/>
            </w:tcBorders>
            <w:shd w:val="clear" w:color="auto" w:fill="auto"/>
            <w:vAlign w:val="center"/>
            <w:hideMark/>
          </w:tcPr>
          <w:p w14:paraId="7FD0376B"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71EAF5AF"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DE0377A" w14:textId="77777777" w:rsidR="00535F83" w:rsidRPr="00535F83" w:rsidRDefault="00535F83" w:rsidP="00A34745">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7DBD3BBA" w14:textId="77777777" w:rsidR="00535F83" w:rsidRPr="00535F83" w:rsidRDefault="00535F83" w:rsidP="00A34745">
            <w:pPr>
              <w:pStyle w:val="TableText"/>
            </w:pPr>
            <w:r w:rsidRPr="00535F83">
              <w:t>Not provided</w:t>
            </w:r>
          </w:p>
        </w:tc>
      </w:tr>
      <w:tr w:rsidR="00535F83" w:rsidRPr="00535F83" w14:paraId="441F1996" w14:textId="77777777" w:rsidTr="00A34745">
        <w:trPr>
          <w:cantSplit/>
          <w:trHeight w:val="127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CA77A9A" w14:textId="77777777" w:rsidR="00535F83" w:rsidRPr="00A34745" w:rsidRDefault="00535F83" w:rsidP="00A34745">
            <w:pPr>
              <w:pStyle w:val="TableText"/>
              <w:rPr>
                <w:b/>
                <w:bCs/>
              </w:rPr>
            </w:pPr>
            <w:r w:rsidRPr="00A34745">
              <w:rPr>
                <w:b/>
                <w:bCs/>
              </w:rPr>
              <w:lastRenderedPageBreak/>
              <w:t>Brevard County</w:t>
            </w:r>
          </w:p>
        </w:tc>
        <w:tc>
          <w:tcPr>
            <w:tcW w:w="1206" w:type="dxa"/>
            <w:tcBorders>
              <w:top w:val="nil"/>
              <w:left w:val="nil"/>
              <w:bottom w:val="single" w:sz="4" w:space="0" w:color="auto"/>
              <w:right w:val="single" w:sz="4" w:space="0" w:color="auto"/>
            </w:tcBorders>
            <w:shd w:val="clear" w:color="auto" w:fill="auto"/>
            <w:vAlign w:val="center"/>
            <w:hideMark/>
          </w:tcPr>
          <w:p w14:paraId="401767DF"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CF8AEA7" w14:textId="77777777" w:rsidR="00535F83" w:rsidRPr="00535F83" w:rsidRDefault="00535F83" w:rsidP="00A34745">
            <w:pPr>
              <w:pStyle w:val="TableText"/>
            </w:pPr>
            <w:r w:rsidRPr="00535F83">
              <w:t>BC-03</w:t>
            </w:r>
          </w:p>
        </w:tc>
        <w:tc>
          <w:tcPr>
            <w:tcW w:w="1649" w:type="dxa"/>
            <w:tcBorders>
              <w:top w:val="nil"/>
              <w:left w:val="nil"/>
              <w:bottom w:val="single" w:sz="4" w:space="0" w:color="auto"/>
              <w:right w:val="single" w:sz="4" w:space="0" w:color="auto"/>
            </w:tcBorders>
            <w:shd w:val="clear" w:color="auto" w:fill="auto"/>
            <w:vAlign w:val="center"/>
            <w:hideMark/>
          </w:tcPr>
          <w:p w14:paraId="4B5111F0" w14:textId="77777777" w:rsidR="00535F83" w:rsidRPr="00535F83" w:rsidRDefault="00535F83" w:rsidP="00A34745">
            <w:pPr>
              <w:pStyle w:val="TableText"/>
            </w:pPr>
            <w:r w:rsidRPr="00535F83">
              <w:t>Melbourne Shores Ponds</w:t>
            </w:r>
          </w:p>
        </w:tc>
        <w:tc>
          <w:tcPr>
            <w:tcW w:w="1649" w:type="dxa"/>
            <w:tcBorders>
              <w:top w:val="nil"/>
              <w:left w:val="nil"/>
              <w:bottom w:val="single" w:sz="4" w:space="0" w:color="auto"/>
              <w:right w:val="single" w:sz="4" w:space="0" w:color="auto"/>
            </w:tcBorders>
            <w:shd w:val="clear" w:color="auto" w:fill="auto"/>
            <w:vAlign w:val="center"/>
            <w:hideMark/>
          </w:tcPr>
          <w:p w14:paraId="0029F2CB" w14:textId="77777777" w:rsidR="00535F83" w:rsidRPr="00535F83" w:rsidRDefault="00535F83" w:rsidP="00A34745">
            <w:pPr>
              <w:pStyle w:val="TableText"/>
            </w:pPr>
            <w:r w:rsidRPr="00535F83">
              <w:t>This pond helps alleviate flooding in the south beaches and cleans the stormwater runoff from a 135.9 acre drainage basin.</w:t>
            </w:r>
          </w:p>
        </w:tc>
        <w:tc>
          <w:tcPr>
            <w:tcW w:w="1916" w:type="dxa"/>
            <w:tcBorders>
              <w:top w:val="nil"/>
              <w:left w:val="nil"/>
              <w:bottom w:val="single" w:sz="4" w:space="0" w:color="auto"/>
              <w:right w:val="single" w:sz="4" w:space="0" w:color="auto"/>
            </w:tcBorders>
            <w:shd w:val="clear" w:color="auto" w:fill="auto"/>
            <w:vAlign w:val="center"/>
            <w:hideMark/>
          </w:tcPr>
          <w:p w14:paraId="6453F79D" w14:textId="77777777" w:rsidR="00535F83" w:rsidRPr="00535F83" w:rsidRDefault="00535F83" w:rsidP="00A34745">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044F1FC7" w14:textId="77777777" w:rsidR="00535F83" w:rsidRPr="00535F83" w:rsidRDefault="00535F83" w:rsidP="00A34745">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6A82B9B5" w14:textId="77777777" w:rsidR="00535F83" w:rsidRPr="00535F83" w:rsidRDefault="00535F83" w:rsidP="00A34745">
            <w:pPr>
              <w:pStyle w:val="TableText"/>
            </w:pPr>
            <w:r w:rsidRPr="00535F83">
              <w:t>2004</w:t>
            </w:r>
          </w:p>
        </w:tc>
        <w:tc>
          <w:tcPr>
            <w:tcW w:w="1146" w:type="dxa"/>
            <w:tcBorders>
              <w:top w:val="nil"/>
              <w:left w:val="nil"/>
              <w:bottom w:val="single" w:sz="4" w:space="0" w:color="auto"/>
              <w:right w:val="single" w:sz="4" w:space="0" w:color="auto"/>
            </w:tcBorders>
            <w:shd w:val="clear" w:color="auto" w:fill="auto"/>
            <w:vAlign w:val="center"/>
            <w:hideMark/>
          </w:tcPr>
          <w:p w14:paraId="341B393C" w14:textId="77777777" w:rsidR="00535F83" w:rsidRPr="00535F83" w:rsidRDefault="00535F83" w:rsidP="00A34745">
            <w:pPr>
              <w:pStyle w:val="TableText"/>
            </w:pPr>
            <w:r w:rsidRPr="00535F83">
              <w:t>193</w:t>
            </w:r>
          </w:p>
        </w:tc>
        <w:tc>
          <w:tcPr>
            <w:tcW w:w="1146" w:type="dxa"/>
            <w:tcBorders>
              <w:top w:val="nil"/>
              <w:left w:val="nil"/>
              <w:bottom w:val="single" w:sz="4" w:space="0" w:color="auto"/>
              <w:right w:val="single" w:sz="4" w:space="0" w:color="auto"/>
            </w:tcBorders>
            <w:shd w:val="clear" w:color="auto" w:fill="auto"/>
            <w:vAlign w:val="center"/>
            <w:hideMark/>
          </w:tcPr>
          <w:p w14:paraId="136F7C88" w14:textId="77777777" w:rsidR="00535F83" w:rsidRPr="00535F83" w:rsidRDefault="00535F83" w:rsidP="00A34745">
            <w:pPr>
              <w:pStyle w:val="TableText"/>
            </w:pPr>
            <w:r w:rsidRPr="00535F83">
              <w:t>70</w:t>
            </w:r>
          </w:p>
        </w:tc>
        <w:tc>
          <w:tcPr>
            <w:tcW w:w="928" w:type="dxa"/>
            <w:tcBorders>
              <w:top w:val="nil"/>
              <w:left w:val="nil"/>
              <w:bottom w:val="single" w:sz="4" w:space="0" w:color="auto"/>
              <w:right w:val="single" w:sz="4" w:space="0" w:color="auto"/>
            </w:tcBorders>
            <w:shd w:val="clear" w:color="auto" w:fill="auto"/>
            <w:vAlign w:val="center"/>
            <w:hideMark/>
          </w:tcPr>
          <w:p w14:paraId="370916B1" w14:textId="77777777" w:rsidR="00535F83" w:rsidRPr="00535F83" w:rsidRDefault="00535F83" w:rsidP="00A34745">
            <w:pPr>
              <w:pStyle w:val="TableText"/>
            </w:pPr>
            <w:r w:rsidRPr="00535F83">
              <w:t>136</w:t>
            </w:r>
          </w:p>
        </w:tc>
        <w:tc>
          <w:tcPr>
            <w:tcW w:w="1116" w:type="dxa"/>
            <w:tcBorders>
              <w:top w:val="nil"/>
              <w:left w:val="nil"/>
              <w:bottom w:val="single" w:sz="4" w:space="0" w:color="auto"/>
              <w:right w:val="single" w:sz="4" w:space="0" w:color="auto"/>
            </w:tcBorders>
            <w:shd w:val="clear" w:color="auto" w:fill="auto"/>
            <w:vAlign w:val="center"/>
            <w:hideMark/>
          </w:tcPr>
          <w:p w14:paraId="72B8615C" w14:textId="77777777" w:rsidR="00535F83" w:rsidRPr="00535F83" w:rsidRDefault="00535F83" w:rsidP="00A34745">
            <w:pPr>
              <w:pStyle w:val="TableText"/>
            </w:pPr>
            <w:r w:rsidRPr="00535F83">
              <w:t>$939,543</w:t>
            </w:r>
          </w:p>
        </w:tc>
        <w:tc>
          <w:tcPr>
            <w:tcW w:w="966" w:type="dxa"/>
            <w:tcBorders>
              <w:top w:val="nil"/>
              <w:left w:val="nil"/>
              <w:bottom w:val="single" w:sz="4" w:space="0" w:color="auto"/>
              <w:right w:val="single" w:sz="4" w:space="0" w:color="auto"/>
            </w:tcBorders>
            <w:shd w:val="clear" w:color="auto" w:fill="auto"/>
            <w:vAlign w:val="center"/>
            <w:hideMark/>
          </w:tcPr>
          <w:p w14:paraId="267BF731"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7CC6D482" w14:textId="77777777" w:rsidR="00535F83" w:rsidRPr="00535F83" w:rsidRDefault="00535F83" w:rsidP="00A34745">
            <w:pPr>
              <w:pStyle w:val="TableText"/>
            </w:pPr>
            <w:r w:rsidRPr="00535F83">
              <w:t>County</w:t>
            </w:r>
          </w:p>
        </w:tc>
        <w:tc>
          <w:tcPr>
            <w:tcW w:w="1116" w:type="dxa"/>
            <w:tcBorders>
              <w:top w:val="nil"/>
              <w:left w:val="nil"/>
              <w:bottom w:val="single" w:sz="4" w:space="0" w:color="auto"/>
              <w:right w:val="single" w:sz="4" w:space="0" w:color="auto"/>
            </w:tcBorders>
            <w:shd w:val="clear" w:color="auto" w:fill="auto"/>
            <w:vAlign w:val="center"/>
            <w:hideMark/>
          </w:tcPr>
          <w:p w14:paraId="72D38AE4" w14:textId="77777777" w:rsidR="00535F83" w:rsidRPr="00535F83" w:rsidRDefault="00535F83" w:rsidP="00A34745">
            <w:pPr>
              <w:pStyle w:val="TableText"/>
            </w:pPr>
            <w:r w:rsidRPr="00535F83">
              <w:t>N/A</w:t>
            </w:r>
          </w:p>
        </w:tc>
        <w:tc>
          <w:tcPr>
            <w:tcW w:w="1238" w:type="dxa"/>
            <w:tcBorders>
              <w:top w:val="nil"/>
              <w:left w:val="nil"/>
              <w:bottom w:val="single" w:sz="4" w:space="0" w:color="auto"/>
              <w:right w:val="single" w:sz="4" w:space="0" w:color="auto"/>
            </w:tcBorders>
            <w:shd w:val="clear" w:color="auto" w:fill="auto"/>
            <w:vAlign w:val="center"/>
            <w:hideMark/>
          </w:tcPr>
          <w:p w14:paraId="38843CD9" w14:textId="77777777" w:rsidR="00535F83" w:rsidRPr="00535F83" w:rsidRDefault="00535F83" w:rsidP="00A34745">
            <w:pPr>
              <w:pStyle w:val="TableText"/>
            </w:pPr>
            <w:r w:rsidRPr="00535F83">
              <w:t>N/A</w:t>
            </w:r>
          </w:p>
        </w:tc>
      </w:tr>
      <w:tr w:rsidR="00535F83" w:rsidRPr="00535F83" w14:paraId="0B60885D" w14:textId="77777777" w:rsidTr="00A34745">
        <w:trPr>
          <w:cantSplit/>
          <w:trHeight w:val="331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82577A4"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506BBAD9" w14:textId="36686FF4" w:rsidR="00535F83" w:rsidRPr="00535F83" w:rsidRDefault="00535F83" w:rsidP="00A34745">
            <w:pPr>
              <w:pStyle w:val="TableText"/>
            </w:pPr>
            <w:r w:rsidRPr="00535F83">
              <w:t>W. Melbourne/ Grant-Valkaria/ Malabar/ Melbourne/ Cocoa/ IHB/ Sat. Beach/ Cocoa Beach/ Cape Canaveral</w:t>
            </w:r>
          </w:p>
        </w:tc>
        <w:tc>
          <w:tcPr>
            <w:tcW w:w="1117" w:type="dxa"/>
            <w:tcBorders>
              <w:top w:val="nil"/>
              <w:left w:val="nil"/>
              <w:bottom w:val="single" w:sz="4" w:space="0" w:color="auto"/>
              <w:right w:val="single" w:sz="4" w:space="0" w:color="auto"/>
            </w:tcBorders>
            <w:shd w:val="clear" w:color="auto" w:fill="auto"/>
            <w:vAlign w:val="center"/>
            <w:hideMark/>
          </w:tcPr>
          <w:p w14:paraId="4FEC02CE" w14:textId="77777777" w:rsidR="00535F83" w:rsidRPr="00535F83" w:rsidRDefault="00535F83" w:rsidP="00A34745">
            <w:pPr>
              <w:pStyle w:val="TableText"/>
            </w:pPr>
            <w:r w:rsidRPr="00535F83">
              <w:t>BC-05</w:t>
            </w:r>
          </w:p>
        </w:tc>
        <w:tc>
          <w:tcPr>
            <w:tcW w:w="1649" w:type="dxa"/>
            <w:tcBorders>
              <w:top w:val="nil"/>
              <w:left w:val="nil"/>
              <w:bottom w:val="single" w:sz="4" w:space="0" w:color="auto"/>
              <w:right w:val="single" w:sz="4" w:space="0" w:color="auto"/>
            </w:tcBorders>
            <w:shd w:val="clear" w:color="auto" w:fill="auto"/>
            <w:vAlign w:val="center"/>
            <w:hideMark/>
          </w:tcPr>
          <w:p w14:paraId="2C3468DC" w14:textId="77777777" w:rsidR="00535F83" w:rsidRPr="00535F83" w:rsidRDefault="00535F83" w:rsidP="00A34745">
            <w:pPr>
              <w:pStyle w:val="TableText"/>
            </w:pPr>
            <w:r w:rsidRPr="00535F83">
              <w:t>Education Efforts</w:t>
            </w:r>
          </w:p>
        </w:tc>
        <w:tc>
          <w:tcPr>
            <w:tcW w:w="1649" w:type="dxa"/>
            <w:tcBorders>
              <w:top w:val="nil"/>
              <w:left w:val="nil"/>
              <w:bottom w:val="single" w:sz="4" w:space="0" w:color="auto"/>
              <w:right w:val="single" w:sz="4" w:space="0" w:color="auto"/>
            </w:tcBorders>
            <w:shd w:val="clear" w:color="auto" w:fill="auto"/>
            <w:vAlign w:val="center"/>
            <w:hideMark/>
          </w:tcPr>
          <w:p w14:paraId="71A79975" w14:textId="1056DF26" w:rsidR="00535F83" w:rsidRPr="00535F83" w:rsidRDefault="00535F83" w:rsidP="00A34745">
            <w:pPr>
              <w:pStyle w:val="TableText"/>
            </w:pPr>
            <w:r w:rsidRPr="00535F83">
              <w:t>FYN, fertilizer and pet waste ordinances, public service announcements (PSAs), pamphlets, website, illicit discharge program.</w:t>
            </w:r>
          </w:p>
        </w:tc>
        <w:tc>
          <w:tcPr>
            <w:tcW w:w="1916" w:type="dxa"/>
            <w:tcBorders>
              <w:top w:val="nil"/>
              <w:left w:val="nil"/>
              <w:bottom w:val="single" w:sz="4" w:space="0" w:color="auto"/>
              <w:right w:val="single" w:sz="4" w:space="0" w:color="auto"/>
            </w:tcBorders>
            <w:shd w:val="clear" w:color="auto" w:fill="auto"/>
            <w:vAlign w:val="center"/>
            <w:hideMark/>
          </w:tcPr>
          <w:p w14:paraId="45B72007" w14:textId="77777777" w:rsidR="00535F83" w:rsidRPr="00535F83" w:rsidRDefault="00535F83" w:rsidP="00A34745">
            <w:pPr>
              <w:pStyle w:val="TableText"/>
            </w:pPr>
            <w:r w:rsidRPr="00535F83">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1D549692" w14:textId="77777777" w:rsidR="00535F83" w:rsidRPr="00535F83" w:rsidRDefault="00535F83" w:rsidP="00A34745">
            <w:pPr>
              <w:pStyle w:val="TableText"/>
            </w:pPr>
            <w:r w:rsidRPr="00535F83">
              <w:t>Ongoing</w:t>
            </w:r>
          </w:p>
        </w:tc>
        <w:tc>
          <w:tcPr>
            <w:tcW w:w="1280" w:type="dxa"/>
            <w:tcBorders>
              <w:top w:val="nil"/>
              <w:left w:val="nil"/>
              <w:bottom w:val="single" w:sz="4" w:space="0" w:color="auto"/>
              <w:right w:val="single" w:sz="4" w:space="0" w:color="auto"/>
            </w:tcBorders>
            <w:shd w:val="clear" w:color="auto" w:fill="auto"/>
            <w:vAlign w:val="center"/>
            <w:hideMark/>
          </w:tcPr>
          <w:p w14:paraId="51211357" w14:textId="77777777" w:rsidR="00535F83" w:rsidRPr="00535F83" w:rsidRDefault="00535F83" w:rsidP="00A34745">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7CEFC233" w14:textId="77777777" w:rsidR="00535F83" w:rsidRPr="00535F83" w:rsidRDefault="00535F83" w:rsidP="00A34745">
            <w:pPr>
              <w:pStyle w:val="TableText"/>
            </w:pPr>
            <w:r w:rsidRPr="00535F83">
              <w:t>2,231</w:t>
            </w:r>
          </w:p>
        </w:tc>
        <w:tc>
          <w:tcPr>
            <w:tcW w:w="1146" w:type="dxa"/>
            <w:tcBorders>
              <w:top w:val="nil"/>
              <w:left w:val="nil"/>
              <w:bottom w:val="single" w:sz="4" w:space="0" w:color="auto"/>
              <w:right w:val="single" w:sz="4" w:space="0" w:color="auto"/>
            </w:tcBorders>
            <w:shd w:val="clear" w:color="auto" w:fill="auto"/>
            <w:vAlign w:val="center"/>
            <w:hideMark/>
          </w:tcPr>
          <w:p w14:paraId="14FA1751" w14:textId="77777777" w:rsidR="00535F83" w:rsidRPr="00535F83" w:rsidRDefault="00535F83" w:rsidP="00A34745">
            <w:pPr>
              <w:pStyle w:val="TableText"/>
            </w:pPr>
            <w:r w:rsidRPr="00535F83">
              <w:t>335</w:t>
            </w:r>
          </w:p>
        </w:tc>
        <w:tc>
          <w:tcPr>
            <w:tcW w:w="928" w:type="dxa"/>
            <w:tcBorders>
              <w:top w:val="nil"/>
              <w:left w:val="nil"/>
              <w:bottom w:val="single" w:sz="4" w:space="0" w:color="auto"/>
              <w:right w:val="single" w:sz="4" w:space="0" w:color="auto"/>
            </w:tcBorders>
            <w:shd w:val="clear" w:color="auto" w:fill="auto"/>
            <w:vAlign w:val="center"/>
            <w:hideMark/>
          </w:tcPr>
          <w:p w14:paraId="595D2A68" w14:textId="77777777" w:rsidR="00535F83" w:rsidRPr="00535F83" w:rsidRDefault="00535F83" w:rsidP="00A34745">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6630C985" w14:textId="77777777" w:rsidR="00535F83" w:rsidRPr="00535F83" w:rsidRDefault="00535F83" w:rsidP="00A34745">
            <w:pPr>
              <w:pStyle w:val="TableText"/>
            </w:pPr>
            <w:r w:rsidRPr="00535F83">
              <w:t>$90,000</w:t>
            </w:r>
          </w:p>
        </w:tc>
        <w:tc>
          <w:tcPr>
            <w:tcW w:w="966" w:type="dxa"/>
            <w:tcBorders>
              <w:top w:val="nil"/>
              <w:left w:val="nil"/>
              <w:bottom w:val="single" w:sz="4" w:space="0" w:color="auto"/>
              <w:right w:val="single" w:sz="4" w:space="0" w:color="auto"/>
            </w:tcBorders>
            <w:shd w:val="clear" w:color="auto" w:fill="auto"/>
            <w:vAlign w:val="center"/>
            <w:hideMark/>
          </w:tcPr>
          <w:p w14:paraId="78AFE92D" w14:textId="77777777" w:rsidR="00535F83" w:rsidRPr="00535F83" w:rsidRDefault="00535F83" w:rsidP="00A34745">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0F9158D7" w14:textId="77777777" w:rsidR="00535F83" w:rsidRPr="00535F83" w:rsidRDefault="00535F83" w:rsidP="00A34745">
            <w:pPr>
              <w:pStyle w:val="TableText"/>
            </w:pPr>
            <w:r w:rsidRPr="00535F83">
              <w:t>County</w:t>
            </w:r>
          </w:p>
        </w:tc>
        <w:tc>
          <w:tcPr>
            <w:tcW w:w="1116" w:type="dxa"/>
            <w:tcBorders>
              <w:top w:val="nil"/>
              <w:left w:val="nil"/>
              <w:bottom w:val="single" w:sz="4" w:space="0" w:color="auto"/>
              <w:right w:val="single" w:sz="4" w:space="0" w:color="auto"/>
            </w:tcBorders>
            <w:shd w:val="clear" w:color="auto" w:fill="auto"/>
            <w:vAlign w:val="center"/>
            <w:hideMark/>
          </w:tcPr>
          <w:p w14:paraId="5609DC63" w14:textId="77777777" w:rsidR="00535F83" w:rsidRPr="00535F83" w:rsidRDefault="00535F83" w:rsidP="00A34745">
            <w:pPr>
              <w:pStyle w:val="TableText"/>
            </w:pPr>
            <w:r w:rsidRPr="00535F83">
              <w:t>N/A</w:t>
            </w:r>
          </w:p>
        </w:tc>
        <w:tc>
          <w:tcPr>
            <w:tcW w:w="1238" w:type="dxa"/>
            <w:tcBorders>
              <w:top w:val="nil"/>
              <w:left w:val="nil"/>
              <w:bottom w:val="single" w:sz="4" w:space="0" w:color="auto"/>
              <w:right w:val="single" w:sz="4" w:space="0" w:color="auto"/>
            </w:tcBorders>
            <w:shd w:val="clear" w:color="auto" w:fill="auto"/>
            <w:vAlign w:val="center"/>
            <w:hideMark/>
          </w:tcPr>
          <w:p w14:paraId="5358A937" w14:textId="77777777" w:rsidR="00535F83" w:rsidRPr="00535F83" w:rsidRDefault="00535F83" w:rsidP="00A34745">
            <w:pPr>
              <w:pStyle w:val="TableText"/>
            </w:pPr>
            <w:r w:rsidRPr="00535F83">
              <w:t>N/A</w:t>
            </w:r>
          </w:p>
        </w:tc>
      </w:tr>
      <w:tr w:rsidR="00535F83" w:rsidRPr="00535F83" w14:paraId="424C4474"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15C020C"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11C74AEC"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591FAEE" w14:textId="77777777" w:rsidR="00535F83" w:rsidRPr="00535F83" w:rsidRDefault="00535F83" w:rsidP="00A34745">
            <w:pPr>
              <w:pStyle w:val="TableText"/>
            </w:pPr>
            <w:r w:rsidRPr="00535F83">
              <w:t>BC-06</w:t>
            </w:r>
          </w:p>
        </w:tc>
        <w:tc>
          <w:tcPr>
            <w:tcW w:w="1649" w:type="dxa"/>
            <w:tcBorders>
              <w:top w:val="nil"/>
              <w:left w:val="nil"/>
              <w:bottom w:val="single" w:sz="4" w:space="0" w:color="auto"/>
              <w:right w:val="single" w:sz="4" w:space="0" w:color="auto"/>
            </w:tcBorders>
            <w:shd w:val="clear" w:color="auto" w:fill="auto"/>
            <w:vAlign w:val="center"/>
            <w:hideMark/>
          </w:tcPr>
          <w:p w14:paraId="6C5442F7" w14:textId="77777777" w:rsidR="00535F83" w:rsidRPr="00535F83" w:rsidRDefault="00535F83" w:rsidP="00A34745">
            <w:pPr>
              <w:pStyle w:val="TableText"/>
            </w:pPr>
            <w:r w:rsidRPr="00535F83">
              <w:t>Street Sweeping</w:t>
            </w:r>
          </w:p>
        </w:tc>
        <w:tc>
          <w:tcPr>
            <w:tcW w:w="1649" w:type="dxa"/>
            <w:tcBorders>
              <w:top w:val="nil"/>
              <w:left w:val="nil"/>
              <w:bottom w:val="single" w:sz="4" w:space="0" w:color="auto"/>
              <w:right w:val="single" w:sz="4" w:space="0" w:color="auto"/>
            </w:tcBorders>
            <w:shd w:val="clear" w:color="auto" w:fill="auto"/>
            <w:vAlign w:val="center"/>
            <w:hideMark/>
          </w:tcPr>
          <w:p w14:paraId="7799FB02" w14:textId="77777777" w:rsidR="00535F83" w:rsidRPr="00535F83" w:rsidRDefault="00535F83" w:rsidP="00A34745">
            <w:pPr>
              <w:pStyle w:val="TableText"/>
            </w:pPr>
            <w:r w:rsidRPr="00535F83">
              <w:t>Remove debris from 786 linear feet of curb street throughout the county.</w:t>
            </w:r>
          </w:p>
        </w:tc>
        <w:tc>
          <w:tcPr>
            <w:tcW w:w="1916" w:type="dxa"/>
            <w:tcBorders>
              <w:top w:val="nil"/>
              <w:left w:val="nil"/>
              <w:bottom w:val="single" w:sz="4" w:space="0" w:color="auto"/>
              <w:right w:val="single" w:sz="4" w:space="0" w:color="auto"/>
            </w:tcBorders>
            <w:shd w:val="clear" w:color="auto" w:fill="auto"/>
            <w:vAlign w:val="center"/>
            <w:hideMark/>
          </w:tcPr>
          <w:p w14:paraId="693F708A" w14:textId="77777777" w:rsidR="00535F83" w:rsidRPr="00535F83" w:rsidRDefault="00535F83" w:rsidP="00A34745">
            <w:pPr>
              <w:pStyle w:val="TableText"/>
            </w:pPr>
            <w:r w:rsidRPr="00535F83">
              <w:t>Street Sweeping</w:t>
            </w:r>
          </w:p>
        </w:tc>
        <w:tc>
          <w:tcPr>
            <w:tcW w:w="1094" w:type="dxa"/>
            <w:tcBorders>
              <w:top w:val="nil"/>
              <w:left w:val="nil"/>
              <w:bottom w:val="single" w:sz="4" w:space="0" w:color="auto"/>
              <w:right w:val="single" w:sz="4" w:space="0" w:color="auto"/>
            </w:tcBorders>
            <w:shd w:val="clear" w:color="auto" w:fill="auto"/>
            <w:vAlign w:val="center"/>
            <w:hideMark/>
          </w:tcPr>
          <w:p w14:paraId="41CD3EDE" w14:textId="77777777" w:rsidR="00535F83" w:rsidRPr="00535F83" w:rsidRDefault="00535F83" w:rsidP="00A34745">
            <w:pPr>
              <w:pStyle w:val="TableText"/>
            </w:pPr>
            <w:r w:rsidRPr="00535F83">
              <w:t>Ongoing</w:t>
            </w:r>
          </w:p>
        </w:tc>
        <w:tc>
          <w:tcPr>
            <w:tcW w:w="1280" w:type="dxa"/>
            <w:tcBorders>
              <w:top w:val="nil"/>
              <w:left w:val="nil"/>
              <w:bottom w:val="single" w:sz="4" w:space="0" w:color="auto"/>
              <w:right w:val="single" w:sz="4" w:space="0" w:color="auto"/>
            </w:tcBorders>
            <w:shd w:val="clear" w:color="auto" w:fill="auto"/>
            <w:vAlign w:val="center"/>
            <w:hideMark/>
          </w:tcPr>
          <w:p w14:paraId="79F1913A" w14:textId="77777777" w:rsidR="00535F83" w:rsidRPr="00535F83" w:rsidRDefault="00535F83" w:rsidP="00A34745">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435D6252" w14:textId="77777777" w:rsidR="00535F83" w:rsidRPr="00535F83" w:rsidRDefault="00535F83" w:rsidP="00A34745">
            <w:pPr>
              <w:pStyle w:val="TableText"/>
            </w:pPr>
            <w:r w:rsidRPr="00535F83">
              <w:t>55</w:t>
            </w:r>
          </w:p>
        </w:tc>
        <w:tc>
          <w:tcPr>
            <w:tcW w:w="1146" w:type="dxa"/>
            <w:tcBorders>
              <w:top w:val="nil"/>
              <w:left w:val="nil"/>
              <w:bottom w:val="single" w:sz="4" w:space="0" w:color="auto"/>
              <w:right w:val="single" w:sz="4" w:space="0" w:color="auto"/>
            </w:tcBorders>
            <w:shd w:val="clear" w:color="auto" w:fill="auto"/>
            <w:vAlign w:val="center"/>
            <w:hideMark/>
          </w:tcPr>
          <w:p w14:paraId="7091AE31" w14:textId="77777777" w:rsidR="00535F83" w:rsidRPr="00535F83" w:rsidRDefault="00535F83" w:rsidP="00A34745">
            <w:pPr>
              <w:pStyle w:val="TableText"/>
            </w:pPr>
            <w:r w:rsidRPr="00535F83">
              <w:t>35</w:t>
            </w:r>
          </w:p>
        </w:tc>
        <w:tc>
          <w:tcPr>
            <w:tcW w:w="928" w:type="dxa"/>
            <w:tcBorders>
              <w:top w:val="nil"/>
              <w:left w:val="nil"/>
              <w:bottom w:val="single" w:sz="4" w:space="0" w:color="auto"/>
              <w:right w:val="single" w:sz="4" w:space="0" w:color="auto"/>
            </w:tcBorders>
            <w:shd w:val="clear" w:color="auto" w:fill="auto"/>
            <w:vAlign w:val="center"/>
            <w:hideMark/>
          </w:tcPr>
          <w:p w14:paraId="1FD475CE" w14:textId="77777777" w:rsidR="00535F83" w:rsidRPr="00535F83" w:rsidRDefault="00535F83" w:rsidP="00A34745">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34B817CF" w14:textId="77777777" w:rsidR="00535F83" w:rsidRPr="00535F83" w:rsidRDefault="00535F83" w:rsidP="00A34745">
            <w:pPr>
              <w:pStyle w:val="TableText"/>
            </w:pPr>
            <w:r w:rsidRPr="00535F83">
              <w:t>N/A</w:t>
            </w:r>
          </w:p>
        </w:tc>
        <w:tc>
          <w:tcPr>
            <w:tcW w:w="966" w:type="dxa"/>
            <w:tcBorders>
              <w:top w:val="nil"/>
              <w:left w:val="nil"/>
              <w:bottom w:val="single" w:sz="4" w:space="0" w:color="auto"/>
              <w:right w:val="single" w:sz="4" w:space="0" w:color="auto"/>
            </w:tcBorders>
            <w:shd w:val="clear" w:color="auto" w:fill="auto"/>
            <w:vAlign w:val="center"/>
            <w:hideMark/>
          </w:tcPr>
          <w:p w14:paraId="15762DFA" w14:textId="77777777" w:rsidR="00535F83" w:rsidRPr="00535F83" w:rsidRDefault="00535F83" w:rsidP="00A34745">
            <w:pPr>
              <w:pStyle w:val="TableText"/>
            </w:pPr>
            <w:r w:rsidRPr="00535F83">
              <w:t>$147,076</w:t>
            </w:r>
          </w:p>
        </w:tc>
        <w:tc>
          <w:tcPr>
            <w:tcW w:w="1150" w:type="dxa"/>
            <w:tcBorders>
              <w:top w:val="nil"/>
              <w:left w:val="nil"/>
              <w:bottom w:val="single" w:sz="4" w:space="0" w:color="auto"/>
              <w:right w:val="single" w:sz="4" w:space="0" w:color="auto"/>
            </w:tcBorders>
            <w:shd w:val="clear" w:color="auto" w:fill="auto"/>
            <w:vAlign w:val="center"/>
            <w:hideMark/>
          </w:tcPr>
          <w:p w14:paraId="71CE9820" w14:textId="77777777" w:rsidR="00535F83" w:rsidRPr="00535F83" w:rsidRDefault="00535F83" w:rsidP="00A34745">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1DAEE855" w14:textId="77777777" w:rsidR="00535F83" w:rsidRPr="00535F83" w:rsidRDefault="00535F83" w:rsidP="00A34745">
            <w:pPr>
              <w:pStyle w:val="TableText"/>
            </w:pPr>
            <w:r w:rsidRPr="00535F83">
              <w:t>N/A</w:t>
            </w:r>
          </w:p>
        </w:tc>
        <w:tc>
          <w:tcPr>
            <w:tcW w:w="1238" w:type="dxa"/>
            <w:tcBorders>
              <w:top w:val="nil"/>
              <w:left w:val="nil"/>
              <w:bottom w:val="single" w:sz="4" w:space="0" w:color="auto"/>
              <w:right w:val="single" w:sz="4" w:space="0" w:color="auto"/>
            </w:tcBorders>
            <w:shd w:val="clear" w:color="auto" w:fill="auto"/>
            <w:vAlign w:val="center"/>
            <w:hideMark/>
          </w:tcPr>
          <w:p w14:paraId="5A13BD26" w14:textId="77777777" w:rsidR="00535F83" w:rsidRPr="00535F83" w:rsidRDefault="00535F83" w:rsidP="00A34745">
            <w:pPr>
              <w:pStyle w:val="TableText"/>
            </w:pPr>
            <w:r w:rsidRPr="00535F83">
              <w:t>N/A</w:t>
            </w:r>
          </w:p>
        </w:tc>
      </w:tr>
      <w:tr w:rsidR="00535F83" w:rsidRPr="00535F83" w14:paraId="335DF8EC"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2EAF454"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0AABFA5C" w14:textId="77777777" w:rsidR="00535F83" w:rsidRPr="00535F83" w:rsidRDefault="00535F83" w:rsidP="00A34745">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02B0459D" w14:textId="77777777" w:rsidR="00535F83" w:rsidRPr="00535F83" w:rsidRDefault="00535F83" w:rsidP="00A34745">
            <w:pPr>
              <w:pStyle w:val="TableText"/>
            </w:pPr>
            <w:r w:rsidRPr="00535F83">
              <w:t>BC-07</w:t>
            </w:r>
          </w:p>
        </w:tc>
        <w:tc>
          <w:tcPr>
            <w:tcW w:w="1649" w:type="dxa"/>
            <w:tcBorders>
              <w:top w:val="nil"/>
              <w:left w:val="nil"/>
              <w:bottom w:val="single" w:sz="4" w:space="0" w:color="auto"/>
              <w:right w:val="single" w:sz="4" w:space="0" w:color="auto"/>
            </w:tcBorders>
            <w:shd w:val="clear" w:color="auto" w:fill="auto"/>
            <w:vAlign w:val="center"/>
            <w:hideMark/>
          </w:tcPr>
          <w:p w14:paraId="3F6B4642" w14:textId="77777777" w:rsidR="00535F83" w:rsidRPr="00535F83" w:rsidRDefault="00535F83" w:rsidP="00A34745">
            <w:pPr>
              <w:pStyle w:val="TableText"/>
            </w:pPr>
            <w:r w:rsidRPr="00535F83">
              <w:t>Valkaria Lakes</w:t>
            </w:r>
          </w:p>
        </w:tc>
        <w:tc>
          <w:tcPr>
            <w:tcW w:w="1649" w:type="dxa"/>
            <w:tcBorders>
              <w:top w:val="nil"/>
              <w:left w:val="nil"/>
              <w:bottom w:val="single" w:sz="4" w:space="0" w:color="auto"/>
              <w:right w:val="single" w:sz="4" w:space="0" w:color="auto"/>
            </w:tcBorders>
            <w:shd w:val="clear" w:color="auto" w:fill="auto"/>
            <w:vAlign w:val="center"/>
            <w:hideMark/>
          </w:tcPr>
          <w:p w14:paraId="11731F56" w14:textId="77777777" w:rsidR="00535F83" w:rsidRPr="00535F83" w:rsidRDefault="00535F83" w:rsidP="00A34745">
            <w:pPr>
              <w:pStyle w:val="TableText"/>
            </w:pPr>
            <w:r w:rsidRPr="00535F83">
              <w:t>Converted borrow pits into detention ponds for stormwater treatment.</w:t>
            </w:r>
          </w:p>
        </w:tc>
        <w:tc>
          <w:tcPr>
            <w:tcW w:w="1916" w:type="dxa"/>
            <w:tcBorders>
              <w:top w:val="nil"/>
              <w:left w:val="nil"/>
              <w:bottom w:val="single" w:sz="4" w:space="0" w:color="auto"/>
              <w:right w:val="single" w:sz="4" w:space="0" w:color="auto"/>
            </w:tcBorders>
            <w:shd w:val="clear" w:color="auto" w:fill="auto"/>
            <w:vAlign w:val="center"/>
            <w:hideMark/>
          </w:tcPr>
          <w:p w14:paraId="0885E32A" w14:textId="77777777" w:rsidR="00535F83" w:rsidRPr="00535F83" w:rsidRDefault="00535F83" w:rsidP="00A34745">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13686939" w14:textId="77777777" w:rsidR="00535F83" w:rsidRPr="00535F83" w:rsidRDefault="00535F83" w:rsidP="00A34745">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27997491" w14:textId="77777777" w:rsidR="00535F83" w:rsidRPr="00535F83" w:rsidRDefault="00535F83" w:rsidP="00A34745">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4519B5BE" w14:textId="77777777" w:rsidR="00535F83" w:rsidRPr="00535F83" w:rsidRDefault="00535F83" w:rsidP="00A34745">
            <w:pPr>
              <w:pStyle w:val="TableText"/>
            </w:pPr>
            <w:r w:rsidRPr="00535F83">
              <w:t>1,132</w:t>
            </w:r>
          </w:p>
        </w:tc>
        <w:tc>
          <w:tcPr>
            <w:tcW w:w="1146" w:type="dxa"/>
            <w:tcBorders>
              <w:top w:val="nil"/>
              <w:left w:val="nil"/>
              <w:bottom w:val="single" w:sz="4" w:space="0" w:color="auto"/>
              <w:right w:val="single" w:sz="4" w:space="0" w:color="auto"/>
            </w:tcBorders>
            <w:shd w:val="clear" w:color="auto" w:fill="auto"/>
            <w:vAlign w:val="center"/>
            <w:hideMark/>
          </w:tcPr>
          <w:p w14:paraId="065E166A" w14:textId="77777777" w:rsidR="00535F83" w:rsidRPr="00535F83" w:rsidRDefault="00535F83" w:rsidP="00A34745">
            <w:pPr>
              <w:pStyle w:val="TableText"/>
            </w:pPr>
            <w:r w:rsidRPr="00535F83">
              <w:t>256</w:t>
            </w:r>
          </w:p>
        </w:tc>
        <w:tc>
          <w:tcPr>
            <w:tcW w:w="928" w:type="dxa"/>
            <w:tcBorders>
              <w:top w:val="nil"/>
              <w:left w:val="nil"/>
              <w:bottom w:val="single" w:sz="4" w:space="0" w:color="auto"/>
              <w:right w:val="single" w:sz="4" w:space="0" w:color="auto"/>
            </w:tcBorders>
            <w:shd w:val="clear" w:color="auto" w:fill="auto"/>
            <w:vAlign w:val="center"/>
            <w:hideMark/>
          </w:tcPr>
          <w:p w14:paraId="628E928F" w14:textId="77777777" w:rsidR="00535F83" w:rsidRPr="00535F83" w:rsidRDefault="00535F83" w:rsidP="00A34745">
            <w:pPr>
              <w:pStyle w:val="TableText"/>
            </w:pPr>
            <w:r w:rsidRPr="00535F83">
              <w:t>458</w:t>
            </w:r>
          </w:p>
        </w:tc>
        <w:tc>
          <w:tcPr>
            <w:tcW w:w="1116" w:type="dxa"/>
            <w:tcBorders>
              <w:top w:val="nil"/>
              <w:left w:val="nil"/>
              <w:bottom w:val="single" w:sz="4" w:space="0" w:color="auto"/>
              <w:right w:val="single" w:sz="4" w:space="0" w:color="auto"/>
            </w:tcBorders>
            <w:shd w:val="clear" w:color="auto" w:fill="auto"/>
            <w:vAlign w:val="center"/>
            <w:hideMark/>
          </w:tcPr>
          <w:p w14:paraId="12995EAE" w14:textId="77777777" w:rsidR="00535F83" w:rsidRPr="00535F83" w:rsidRDefault="00535F83" w:rsidP="00A34745">
            <w:pPr>
              <w:pStyle w:val="TableText"/>
            </w:pPr>
            <w:r w:rsidRPr="00535F83">
              <w:t>$261,000</w:t>
            </w:r>
          </w:p>
        </w:tc>
        <w:tc>
          <w:tcPr>
            <w:tcW w:w="966" w:type="dxa"/>
            <w:tcBorders>
              <w:top w:val="nil"/>
              <w:left w:val="nil"/>
              <w:bottom w:val="single" w:sz="4" w:space="0" w:color="auto"/>
              <w:right w:val="single" w:sz="4" w:space="0" w:color="auto"/>
            </w:tcBorders>
            <w:shd w:val="clear" w:color="auto" w:fill="auto"/>
            <w:vAlign w:val="center"/>
            <w:hideMark/>
          </w:tcPr>
          <w:p w14:paraId="20D1EDD0"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09D0BAC" w14:textId="77777777" w:rsidR="00535F83" w:rsidRPr="00535F83" w:rsidRDefault="00535F83" w:rsidP="00A34745">
            <w:pPr>
              <w:pStyle w:val="TableText"/>
            </w:pPr>
            <w:r w:rsidRPr="00535F83">
              <w:t>DEP/ County</w:t>
            </w:r>
          </w:p>
        </w:tc>
        <w:tc>
          <w:tcPr>
            <w:tcW w:w="1116" w:type="dxa"/>
            <w:tcBorders>
              <w:top w:val="nil"/>
              <w:left w:val="nil"/>
              <w:bottom w:val="single" w:sz="4" w:space="0" w:color="auto"/>
              <w:right w:val="single" w:sz="4" w:space="0" w:color="auto"/>
            </w:tcBorders>
            <w:shd w:val="clear" w:color="auto" w:fill="auto"/>
            <w:vAlign w:val="center"/>
            <w:hideMark/>
          </w:tcPr>
          <w:p w14:paraId="13D5876D" w14:textId="77777777" w:rsidR="00535F83" w:rsidRPr="00535F83" w:rsidRDefault="00535F83" w:rsidP="00A34745">
            <w:pPr>
              <w:pStyle w:val="TableText"/>
            </w:pPr>
            <w:r w:rsidRPr="00535F83">
              <w:t>$144,598</w:t>
            </w:r>
          </w:p>
        </w:tc>
        <w:tc>
          <w:tcPr>
            <w:tcW w:w="1238" w:type="dxa"/>
            <w:tcBorders>
              <w:top w:val="nil"/>
              <w:left w:val="nil"/>
              <w:bottom w:val="single" w:sz="4" w:space="0" w:color="auto"/>
              <w:right w:val="single" w:sz="4" w:space="0" w:color="auto"/>
            </w:tcBorders>
            <w:shd w:val="clear" w:color="auto" w:fill="auto"/>
            <w:vAlign w:val="center"/>
            <w:hideMark/>
          </w:tcPr>
          <w:p w14:paraId="01B90E15" w14:textId="77777777" w:rsidR="00535F83" w:rsidRPr="00535F83" w:rsidRDefault="00535F83" w:rsidP="00A34745">
            <w:pPr>
              <w:pStyle w:val="TableText"/>
            </w:pPr>
            <w:r w:rsidRPr="00535F83">
              <w:t>G0249</w:t>
            </w:r>
          </w:p>
        </w:tc>
      </w:tr>
      <w:tr w:rsidR="00535F83" w:rsidRPr="00535F83" w14:paraId="5167EC44"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7233F8B"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5E497EC0" w14:textId="77777777" w:rsidR="00535F83" w:rsidRPr="00535F83" w:rsidRDefault="00535F83" w:rsidP="00A34745">
            <w:pPr>
              <w:pStyle w:val="TableText"/>
            </w:pPr>
            <w:r w:rsidRPr="00535F83">
              <w:t>City of Melbourne</w:t>
            </w:r>
          </w:p>
        </w:tc>
        <w:tc>
          <w:tcPr>
            <w:tcW w:w="1117" w:type="dxa"/>
            <w:tcBorders>
              <w:top w:val="nil"/>
              <w:left w:val="nil"/>
              <w:bottom w:val="single" w:sz="4" w:space="0" w:color="auto"/>
              <w:right w:val="single" w:sz="4" w:space="0" w:color="auto"/>
            </w:tcBorders>
            <w:shd w:val="clear" w:color="auto" w:fill="auto"/>
            <w:vAlign w:val="center"/>
            <w:hideMark/>
          </w:tcPr>
          <w:p w14:paraId="449081FD" w14:textId="77777777" w:rsidR="00535F83" w:rsidRPr="00535F83" w:rsidRDefault="00535F83" w:rsidP="00A34745">
            <w:pPr>
              <w:pStyle w:val="TableText"/>
            </w:pPr>
            <w:r w:rsidRPr="00535F83">
              <w:t>BC-14</w:t>
            </w:r>
          </w:p>
        </w:tc>
        <w:tc>
          <w:tcPr>
            <w:tcW w:w="1649" w:type="dxa"/>
            <w:tcBorders>
              <w:top w:val="nil"/>
              <w:left w:val="nil"/>
              <w:bottom w:val="single" w:sz="4" w:space="0" w:color="auto"/>
              <w:right w:val="single" w:sz="4" w:space="0" w:color="auto"/>
            </w:tcBorders>
            <w:shd w:val="clear" w:color="auto" w:fill="auto"/>
            <w:vAlign w:val="center"/>
            <w:hideMark/>
          </w:tcPr>
          <w:p w14:paraId="76D79283" w14:textId="77777777" w:rsidR="00535F83" w:rsidRPr="00535F83" w:rsidRDefault="00535F83" w:rsidP="00A34745">
            <w:pPr>
              <w:pStyle w:val="TableText"/>
            </w:pPr>
            <w:r w:rsidRPr="00535F83">
              <w:t>Fountainhead</w:t>
            </w:r>
          </w:p>
        </w:tc>
        <w:tc>
          <w:tcPr>
            <w:tcW w:w="1649" w:type="dxa"/>
            <w:tcBorders>
              <w:top w:val="nil"/>
              <w:left w:val="nil"/>
              <w:bottom w:val="single" w:sz="4" w:space="0" w:color="auto"/>
              <w:right w:val="single" w:sz="4" w:space="0" w:color="auto"/>
            </w:tcBorders>
            <w:shd w:val="clear" w:color="auto" w:fill="auto"/>
            <w:vAlign w:val="center"/>
            <w:hideMark/>
          </w:tcPr>
          <w:p w14:paraId="471C8FFE" w14:textId="77777777" w:rsidR="00535F83" w:rsidRPr="00535F83" w:rsidRDefault="00535F83" w:rsidP="00A34745">
            <w:pPr>
              <w:pStyle w:val="TableText"/>
            </w:pPr>
            <w:r w:rsidRPr="00535F83">
              <w:t>982,300 lbs of vegetation removed using 113 dump trucks.</w:t>
            </w:r>
          </w:p>
        </w:tc>
        <w:tc>
          <w:tcPr>
            <w:tcW w:w="1916" w:type="dxa"/>
            <w:tcBorders>
              <w:top w:val="nil"/>
              <w:left w:val="nil"/>
              <w:bottom w:val="single" w:sz="4" w:space="0" w:color="auto"/>
              <w:right w:val="single" w:sz="4" w:space="0" w:color="auto"/>
            </w:tcBorders>
            <w:shd w:val="clear" w:color="auto" w:fill="auto"/>
            <w:vAlign w:val="center"/>
            <w:hideMark/>
          </w:tcPr>
          <w:p w14:paraId="2DCCEC66" w14:textId="77777777" w:rsidR="00535F83" w:rsidRPr="00535F83" w:rsidRDefault="00535F83" w:rsidP="00A34745">
            <w:pPr>
              <w:pStyle w:val="TableText"/>
            </w:pPr>
            <w:r w:rsidRPr="00535F83">
              <w:t>Aquatic Vegetation Harvesting</w:t>
            </w:r>
          </w:p>
        </w:tc>
        <w:tc>
          <w:tcPr>
            <w:tcW w:w="1094" w:type="dxa"/>
            <w:tcBorders>
              <w:top w:val="nil"/>
              <w:left w:val="nil"/>
              <w:bottom w:val="single" w:sz="4" w:space="0" w:color="auto"/>
              <w:right w:val="single" w:sz="4" w:space="0" w:color="auto"/>
            </w:tcBorders>
            <w:shd w:val="clear" w:color="auto" w:fill="auto"/>
            <w:vAlign w:val="center"/>
            <w:hideMark/>
          </w:tcPr>
          <w:p w14:paraId="2995D8D4" w14:textId="77777777" w:rsidR="00535F83" w:rsidRPr="00535F83" w:rsidRDefault="00535F83" w:rsidP="00A34745">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74ABF356" w14:textId="77777777" w:rsidR="00535F83" w:rsidRPr="00535F83" w:rsidRDefault="00535F83" w:rsidP="00A34745">
            <w:pPr>
              <w:pStyle w:val="TableText"/>
            </w:pPr>
            <w:r w:rsidRPr="00535F83">
              <w:t>2013</w:t>
            </w:r>
          </w:p>
        </w:tc>
        <w:tc>
          <w:tcPr>
            <w:tcW w:w="1146" w:type="dxa"/>
            <w:tcBorders>
              <w:top w:val="nil"/>
              <w:left w:val="nil"/>
              <w:bottom w:val="single" w:sz="4" w:space="0" w:color="auto"/>
              <w:right w:val="single" w:sz="4" w:space="0" w:color="auto"/>
            </w:tcBorders>
            <w:shd w:val="clear" w:color="auto" w:fill="auto"/>
            <w:vAlign w:val="center"/>
            <w:hideMark/>
          </w:tcPr>
          <w:p w14:paraId="03A31E89" w14:textId="77777777" w:rsidR="00535F83" w:rsidRPr="00535F83" w:rsidRDefault="00535F83" w:rsidP="00A34745">
            <w:pPr>
              <w:pStyle w:val="TableText"/>
            </w:pPr>
            <w:r w:rsidRPr="00535F83">
              <w:t>890</w:t>
            </w:r>
          </w:p>
        </w:tc>
        <w:tc>
          <w:tcPr>
            <w:tcW w:w="1146" w:type="dxa"/>
            <w:tcBorders>
              <w:top w:val="nil"/>
              <w:left w:val="nil"/>
              <w:bottom w:val="single" w:sz="4" w:space="0" w:color="auto"/>
              <w:right w:val="single" w:sz="4" w:space="0" w:color="auto"/>
            </w:tcBorders>
            <w:shd w:val="clear" w:color="auto" w:fill="auto"/>
            <w:vAlign w:val="center"/>
            <w:hideMark/>
          </w:tcPr>
          <w:p w14:paraId="23D71DA7" w14:textId="77777777" w:rsidR="00535F83" w:rsidRPr="00535F83" w:rsidRDefault="00535F83" w:rsidP="00A34745">
            <w:pPr>
              <w:pStyle w:val="TableText"/>
            </w:pPr>
            <w:r w:rsidRPr="00535F83">
              <w:t>273</w:t>
            </w:r>
          </w:p>
        </w:tc>
        <w:tc>
          <w:tcPr>
            <w:tcW w:w="928" w:type="dxa"/>
            <w:tcBorders>
              <w:top w:val="nil"/>
              <w:left w:val="nil"/>
              <w:bottom w:val="single" w:sz="4" w:space="0" w:color="auto"/>
              <w:right w:val="single" w:sz="4" w:space="0" w:color="auto"/>
            </w:tcBorders>
            <w:shd w:val="clear" w:color="auto" w:fill="auto"/>
            <w:vAlign w:val="center"/>
            <w:hideMark/>
          </w:tcPr>
          <w:p w14:paraId="0E9945C5"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9164F97" w14:textId="77777777" w:rsidR="00535F83" w:rsidRPr="00535F83" w:rsidRDefault="00535F83" w:rsidP="00A34745">
            <w:pPr>
              <w:pStyle w:val="TableText"/>
            </w:pPr>
            <w:r w:rsidRPr="00535F83">
              <w:t>$39,274</w:t>
            </w:r>
          </w:p>
        </w:tc>
        <w:tc>
          <w:tcPr>
            <w:tcW w:w="966" w:type="dxa"/>
            <w:tcBorders>
              <w:top w:val="nil"/>
              <w:left w:val="nil"/>
              <w:bottom w:val="single" w:sz="4" w:space="0" w:color="auto"/>
              <w:right w:val="single" w:sz="4" w:space="0" w:color="auto"/>
            </w:tcBorders>
            <w:shd w:val="clear" w:color="auto" w:fill="auto"/>
            <w:vAlign w:val="center"/>
            <w:hideMark/>
          </w:tcPr>
          <w:p w14:paraId="57F81019"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28E6A6B"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0C9574D3" w14:textId="77777777" w:rsidR="00535F83" w:rsidRPr="00535F83" w:rsidRDefault="00535F83" w:rsidP="00A34745">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5CAF6FFC" w14:textId="77777777" w:rsidR="00535F83" w:rsidRPr="00535F83" w:rsidRDefault="00535F83" w:rsidP="00A34745">
            <w:pPr>
              <w:pStyle w:val="TableText"/>
            </w:pPr>
            <w:r w:rsidRPr="00535F83">
              <w:t>N/A</w:t>
            </w:r>
          </w:p>
        </w:tc>
      </w:tr>
      <w:tr w:rsidR="00535F83" w:rsidRPr="00535F83" w14:paraId="4A3AAE72"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ADFBEC1"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14A5A19F" w14:textId="77777777" w:rsidR="00535F83" w:rsidRPr="00535F83" w:rsidRDefault="00535F83" w:rsidP="00A34745">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31360A62" w14:textId="77777777" w:rsidR="00535F83" w:rsidRPr="00535F83" w:rsidRDefault="00535F83" w:rsidP="00A34745">
            <w:pPr>
              <w:pStyle w:val="TableText"/>
            </w:pPr>
            <w:r w:rsidRPr="00535F83">
              <w:t>BC-15</w:t>
            </w:r>
          </w:p>
        </w:tc>
        <w:tc>
          <w:tcPr>
            <w:tcW w:w="1649" w:type="dxa"/>
            <w:tcBorders>
              <w:top w:val="nil"/>
              <w:left w:val="nil"/>
              <w:bottom w:val="single" w:sz="4" w:space="0" w:color="auto"/>
              <w:right w:val="single" w:sz="4" w:space="0" w:color="auto"/>
            </w:tcBorders>
            <w:shd w:val="clear" w:color="auto" w:fill="auto"/>
            <w:vAlign w:val="center"/>
            <w:hideMark/>
          </w:tcPr>
          <w:p w14:paraId="01391F3B" w14:textId="77777777" w:rsidR="00535F83" w:rsidRPr="00535F83" w:rsidRDefault="00535F83" w:rsidP="00A34745">
            <w:pPr>
              <w:pStyle w:val="TableText"/>
            </w:pPr>
            <w:r w:rsidRPr="00535F83">
              <w:t>Corey Road at Hall</w:t>
            </w:r>
          </w:p>
        </w:tc>
        <w:tc>
          <w:tcPr>
            <w:tcW w:w="1649" w:type="dxa"/>
            <w:tcBorders>
              <w:top w:val="nil"/>
              <w:left w:val="nil"/>
              <w:bottom w:val="single" w:sz="4" w:space="0" w:color="auto"/>
              <w:right w:val="single" w:sz="4" w:space="0" w:color="auto"/>
            </w:tcBorders>
            <w:shd w:val="clear" w:color="auto" w:fill="auto"/>
            <w:vAlign w:val="center"/>
            <w:hideMark/>
          </w:tcPr>
          <w:p w14:paraId="076FD4CE" w14:textId="77777777" w:rsidR="00535F83" w:rsidRPr="00535F83" w:rsidRDefault="00535F83" w:rsidP="00A34745">
            <w:pPr>
              <w:pStyle w:val="TableText"/>
            </w:pPr>
            <w:r w:rsidRPr="00535F83">
              <w:t>Upgraded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14:paraId="6843A96B" w14:textId="77777777" w:rsidR="00535F83" w:rsidRPr="00535F83" w:rsidRDefault="00535F83" w:rsidP="00A34745">
            <w:pPr>
              <w:pStyle w:val="TableText"/>
            </w:pPr>
            <w:r w:rsidRPr="00535F83">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06C75743" w14:textId="77777777" w:rsidR="00535F83" w:rsidRPr="00535F83" w:rsidRDefault="00535F83" w:rsidP="00A34745">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286B57FE" w14:textId="77777777" w:rsidR="00535F83" w:rsidRPr="00535F83" w:rsidRDefault="00535F83" w:rsidP="00A34745">
            <w:pPr>
              <w:pStyle w:val="TableText"/>
            </w:pPr>
            <w:r w:rsidRPr="00535F83">
              <w:t>2015</w:t>
            </w:r>
          </w:p>
        </w:tc>
        <w:tc>
          <w:tcPr>
            <w:tcW w:w="1146" w:type="dxa"/>
            <w:tcBorders>
              <w:top w:val="nil"/>
              <w:left w:val="single" w:sz="4" w:space="0" w:color="auto"/>
              <w:bottom w:val="single" w:sz="4" w:space="0" w:color="auto"/>
              <w:right w:val="single" w:sz="4" w:space="0" w:color="auto"/>
            </w:tcBorders>
            <w:shd w:val="clear" w:color="auto" w:fill="auto"/>
            <w:vAlign w:val="center"/>
            <w:hideMark/>
          </w:tcPr>
          <w:p w14:paraId="391B7D05" w14:textId="77777777" w:rsidR="00535F83" w:rsidRPr="00535F83" w:rsidRDefault="00535F83" w:rsidP="00A34745">
            <w:pPr>
              <w:pStyle w:val="TableText"/>
            </w:pPr>
            <w:r w:rsidRPr="00535F83">
              <w:t>83</w:t>
            </w:r>
          </w:p>
        </w:tc>
        <w:tc>
          <w:tcPr>
            <w:tcW w:w="1146" w:type="dxa"/>
            <w:tcBorders>
              <w:top w:val="nil"/>
              <w:left w:val="nil"/>
              <w:bottom w:val="single" w:sz="4" w:space="0" w:color="auto"/>
              <w:right w:val="single" w:sz="4" w:space="0" w:color="auto"/>
            </w:tcBorders>
            <w:shd w:val="clear" w:color="auto" w:fill="auto"/>
            <w:vAlign w:val="center"/>
            <w:hideMark/>
          </w:tcPr>
          <w:p w14:paraId="6E98092C" w14:textId="77777777" w:rsidR="00535F83" w:rsidRPr="00535F83" w:rsidRDefault="00535F83" w:rsidP="00A34745">
            <w:pPr>
              <w:pStyle w:val="TableText"/>
            </w:pPr>
            <w:r w:rsidRPr="00535F83">
              <w:t>9</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9A4CD73" w14:textId="77777777" w:rsidR="00535F83" w:rsidRPr="00535F83" w:rsidRDefault="00535F83" w:rsidP="00A34745">
            <w:pPr>
              <w:pStyle w:val="TableText"/>
            </w:pPr>
            <w:r w:rsidRPr="00535F83">
              <w:t>52</w:t>
            </w:r>
          </w:p>
        </w:tc>
        <w:tc>
          <w:tcPr>
            <w:tcW w:w="1116" w:type="dxa"/>
            <w:tcBorders>
              <w:top w:val="nil"/>
              <w:left w:val="nil"/>
              <w:bottom w:val="single" w:sz="4" w:space="0" w:color="auto"/>
              <w:right w:val="single" w:sz="4" w:space="0" w:color="auto"/>
            </w:tcBorders>
            <w:shd w:val="clear" w:color="auto" w:fill="auto"/>
            <w:vAlign w:val="center"/>
            <w:hideMark/>
          </w:tcPr>
          <w:p w14:paraId="226AA758" w14:textId="77777777" w:rsidR="00535F83" w:rsidRPr="00535F83" w:rsidRDefault="00535F83" w:rsidP="00A34745">
            <w:pPr>
              <w:pStyle w:val="TableText"/>
            </w:pPr>
            <w:r w:rsidRPr="00535F83">
              <w:t>$12,507</w:t>
            </w:r>
          </w:p>
        </w:tc>
        <w:tc>
          <w:tcPr>
            <w:tcW w:w="966" w:type="dxa"/>
            <w:tcBorders>
              <w:top w:val="nil"/>
              <w:left w:val="nil"/>
              <w:bottom w:val="single" w:sz="4" w:space="0" w:color="auto"/>
              <w:right w:val="single" w:sz="4" w:space="0" w:color="auto"/>
            </w:tcBorders>
            <w:shd w:val="clear" w:color="auto" w:fill="auto"/>
            <w:vAlign w:val="center"/>
            <w:hideMark/>
          </w:tcPr>
          <w:p w14:paraId="70A2AA64" w14:textId="77777777" w:rsidR="00535F83" w:rsidRPr="00535F83" w:rsidRDefault="00535F83" w:rsidP="00A34745">
            <w:pPr>
              <w:pStyle w:val="TableText"/>
            </w:pPr>
            <w:r w:rsidRPr="00535F83">
              <w:t>$2,140</w:t>
            </w:r>
          </w:p>
        </w:tc>
        <w:tc>
          <w:tcPr>
            <w:tcW w:w="1150" w:type="dxa"/>
            <w:tcBorders>
              <w:top w:val="nil"/>
              <w:left w:val="nil"/>
              <w:bottom w:val="single" w:sz="4" w:space="0" w:color="auto"/>
              <w:right w:val="single" w:sz="4" w:space="0" w:color="auto"/>
            </w:tcBorders>
            <w:shd w:val="clear" w:color="auto" w:fill="auto"/>
            <w:vAlign w:val="center"/>
            <w:hideMark/>
          </w:tcPr>
          <w:p w14:paraId="2B6FACD9" w14:textId="77777777" w:rsidR="00535F83" w:rsidRPr="00535F83" w:rsidRDefault="00535F83" w:rsidP="00A34745">
            <w:pPr>
              <w:pStyle w:val="TableText"/>
            </w:pPr>
            <w:r w:rsidRPr="00535F83">
              <w:t>DEP</w:t>
            </w:r>
          </w:p>
        </w:tc>
        <w:tc>
          <w:tcPr>
            <w:tcW w:w="1116" w:type="dxa"/>
            <w:tcBorders>
              <w:top w:val="nil"/>
              <w:left w:val="nil"/>
              <w:bottom w:val="single" w:sz="4" w:space="0" w:color="auto"/>
              <w:right w:val="single" w:sz="4" w:space="0" w:color="auto"/>
            </w:tcBorders>
            <w:shd w:val="clear" w:color="auto" w:fill="auto"/>
            <w:vAlign w:val="center"/>
            <w:hideMark/>
          </w:tcPr>
          <w:p w14:paraId="7646D7AC" w14:textId="77777777" w:rsidR="00535F83" w:rsidRPr="00535F83" w:rsidRDefault="00535F83" w:rsidP="00A34745">
            <w:pPr>
              <w:pStyle w:val="TableText"/>
            </w:pPr>
            <w:r w:rsidRPr="00535F83">
              <w:t>DEP - $275,000</w:t>
            </w:r>
          </w:p>
        </w:tc>
        <w:tc>
          <w:tcPr>
            <w:tcW w:w="1238" w:type="dxa"/>
            <w:tcBorders>
              <w:top w:val="nil"/>
              <w:left w:val="nil"/>
              <w:bottom w:val="single" w:sz="4" w:space="0" w:color="auto"/>
              <w:right w:val="single" w:sz="4" w:space="0" w:color="auto"/>
            </w:tcBorders>
            <w:shd w:val="clear" w:color="auto" w:fill="auto"/>
            <w:vAlign w:val="center"/>
            <w:hideMark/>
          </w:tcPr>
          <w:p w14:paraId="16CCCF55" w14:textId="77777777" w:rsidR="00535F83" w:rsidRPr="00535F83" w:rsidRDefault="00535F83" w:rsidP="00A34745">
            <w:pPr>
              <w:pStyle w:val="TableText"/>
            </w:pPr>
            <w:r w:rsidRPr="00535F83">
              <w:t>S0648</w:t>
            </w:r>
          </w:p>
        </w:tc>
      </w:tr>
      <w:tr w:rsidR="00535F83" w:rsidRPr="00535F83" w14:paraId="371927BB"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8431897" w14:textId="77777777" w:rsidR="00535F83" w:rsidRPr="00A34745" w:rsidRDefault="00535F83" w:rsidP="00A34745">
            <w:pPr>
              <w:pStyle w:val="TableText"/>
              <w:rPr>
                <w:b/>
                <w:bCs/>
              </w:rPr>
            </w:pPr>
            <w:r w:rsidRPr="00A34745">
              <w:rPr>
                <w:b/>
                <w:bCs/>
              </w:rPr>
              <w:lastRenderedPageBreak/>
              <w:t>Brevard County</w:t>
            </w:r>
          </w:p>
        </w:tc>
        <w:tc>
          <w:tcPr>
            <w:tcW w:w="1206" w:type="dxa"/>
            <w:tcBorders>
              <w:top w:val="nil"/>
              <w:left w:val="nil"/>
              <w:bottom w:val="single" w:sz="4" w:space="0" w:color="auto"/>
              <w:right w:val="single" w:sz="4" w:space="0" w:color="auto"/>
            </w:tcBorders>
            <w:shd w:val="clear" w:color="auto" w:fill="auto"/>
            <w:vAlign w:val="center"/>
            <w:hideMark/>
          </w:tcPr>
          <w:p w14:paraId="51133624" w14:textId="77777777" w:rsidR="00535F83" w:rsidRPr="00535F83" w:rsidRDefault="00535F83" w:rsidP="00A34745">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6910E262" w14:textId="77777777" w:rsidR="00535F83" w:rsidRPr="00535F83" w:rsidRDefault="00535F83" w:rsidP="00A34745">
            <w:pPr>
              <w:pStyle w:val="TableText"/>
            </w:pPr>
            <w:r w:rsidRPr="00535F83">
              <w:t>BC-16</w:t>
            </w:r>
          </w:p>
        </w:tc>
        <w:tc>
          <w:tcPr>
            <w:tcW w:w="1649" w:type="dxa"/>
            <w:tcBorders>
              <w:top w:val="nil"/>
              <w:left w:val="nil"/>
              <w:bottom w:val="single" w:sz="4" w:space="0" w:color="auto"/>
              <w:right w:val="single" w:sz="4" w:space="0" w:color="auto"/>
            </w:tcBorders>
            <w:shd w:val="clear" w:color="auto" w:fill="auto"/>
            <w:vAlign w:val="center"/>
            <w:hideMark/>
          </w:tcPr>
          <w:p w14:paraId="47C9CB9A" w14:textId="77777777" w:rsidR="00535F83" w:rsidRPr="00535F83" w:rsidRDefault="00535F83" w:rsidP="00A34745">
            <w:pPr>
              <w:pStyle w:val="TableText"/>
            </w:pPr>
            <w:r w:rsidRPr="00535F83">
              <w:t>430 Riverview</w:t>
            </w:r>
          </w:p>
        </w:tc>
        <w:tc>
          <w:tcPr>
            <w:tcW w:w="1649" w:type="dxa"/>
            <w:tcBorders>
              <w:top w:val="nil"/>
              <w:left w:val="nil"/>
              <w:bottom w:val="single" w:sz="4" w:space="0" w:color="auto"/>
              <w:right w:val="single" w:sz="4" w:space="0" w:color="auto"/>
            </w:tcBorders>
            <w:shd w:val="clear" w:color="auto" w:fill="auto"/>
            <w:vAlign w:val="center"/>
            <w:hideMark/>
          </w:tcPr>
          <w:p w14:paraId="2394B268" w14:textId="77777777" w:rsidR="00535F83" w:rsidRPr="00535F83" w:rsidRDefault="00535F83" w:rsidP="00A34745">
            <w:pPr>
              <w:pStyle w:val="TableText"/>
            </w:pPr>
            <w:r w:rsidRPr="00535F83">
              <w:t>Upgraded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14:paraId="1A8D02FF" w14:textId="77777777" w:rsidR="00535F83" w:rsidRPr="00535F83" w:rsidRDefault="00535F83" w:rsidP="00A34745">
            <w:pPr>
              <w:pStyle w:val="TableText"/>
            </w:pPr>
            <w:r w:rsidRPr="00535F83">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2EB8A17E" w14:textId="77777777" w:rsidR="00535F83" w:rsidRPr="00535F83" w:rsidRDefault="00535F83" w:rsidP="00A34745">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7C1822BB" w14:textId="77777777" w:rsidR="00535F83" w:rsidRPr="00535F83" w:rsidRDefault="00535F83" w:rsidP="00A34745">
            <w:pPr>
              <w:pStyle w:val="TableText"/>
            </w:pPr>
            <w:r w:rsidRPr="00535F83">
              <w:t>2015</w:t>
            </w:r>
          </w:p>
        </w:tc>
        <w:tc>
          <w:tcPr>
            <w:tcW w:w="1146" w:type="dxa"/>
            <w:tcBorders>
              <w:top w:val="nil"/>
              <w:left w:val="nil"/>
              <w:bottom w:val="nil"/>
              <w:right w:val="nil"/>
            </w:tcBorders>
            <w:shd w:val="clear" w:color="auto" w:fill="auto"/>
            <w:vAlign w:val="center"/>
            <w:hideMark/>
          </w:tcPr>
          <w:p w14:paraId="44F95678" w14:textId="77777777" w:rsidR="00535F83" w:rsidRPr="00535F83" w:rsidRDefault="00535F83" w:rsidP="00A34745">
            <w:pPr>
              <w:pStyle w:val="TableText"/>
            </w:pPr>
            <w:r w:rsidRPr="00535F83">
              <w:t>13</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72139" w14:textId="77777777" w:rsidR="00535F83" w:rsidRPr="00535F83" w:rsidRDefault="00535F83" w:rsidP="00A34745">
            <w:pPr>
              <w:pStyle w:val="TableText"/>
            </w:pPr>
            <w:r w:rsidRPr="00535F83">
              <w:t>2</w:t>
            </w:r>
          </w:p>
        </w:tc>
        <w:tc>
          <w:tcPr>
            <w:tcW w:w="928" w:type="dxa"/>
            <w:tcBorders>
              <w:top w:val="nil"/>
              <w:left w:val="nil"/>
              <w:bottom w:val="single" w:sz="4" w:space="0" w:color="auto"/>
              <w:right w:val="single" w:sz="4" w:space="0" w:color="auto"/>
            </w:tcBorders>
            <w:shd w:val="clear" w:color="auto" w:fill="auto"/>
            <w:vAlign w:val="center"/>
            <w:hideMark/>
          </w:tcPr>
          <w:p w14:paraId="71424333" w14:textId="77777777" w:rsidR="00535F83" w:rsidRPr="00535F83" w:rsidRDefault="00535F83" w:rsidP="00A34745">
            <w:pPr>
              <w:pStyle w:val="TableText"/>
            </w:pPr>
            <w:r w:rsidRPr="00535F83">
              <w:t>8</w:t>
            </w:r>
          </w:p>
        </w:tc>
        <w:tc>
          <w:tcPr>
            <w:tcW w:w="1116" w:type="dxa"/>
            <w:tcBorders>
              <w:top w:val="nil"/>
              <w:left w:val="nil"/>
              <w:bottom w:val="single" w:sz="4" w:space="0" w:color="auto"/>
              <w:right w:val="single" w:sz="4" w:space="0" w:color="auto"/>
            </w:tcBorders>
            <w:shd w:val="clear" w:color="auto" w:fill="auto"/>
            <w:vAlign w:val="center"/>
            <w:hideMark/>
          </w:tcPr>
          <w:p w14:paraId="1618DDE9" w14:textId="77777777" w:rsidR="00535F83" w:rsidRPr="00535F83" w:rsidRDefault="00535F83" w:rsidP="00A34745">
            <w:pPr>
              <w:pStyle w:val="TableText"/>
            </w:pPr>
            <w:r w:rsidRPr="00535F83">
              <w:t>$30,508</w:t>
            </w:r>
          </w:p>
        </w:tc>
        <w:tc>
          <w:tcPr>
            <w:tcW w:w="966" w:type="dxa"/>
            <w:tcBorders>
              <w:top w:val="nil"/>
              <w:left w:val="nil"/>
              <w:bottom w:val="single" w:sz="4" w:space="0" w:color="auto"/>
              <w:right w:val="single" w:sz="4" w:space="0" w:color="auto"/>
            </w:tcBorders>
            <w:shd w:val="clear" w:color="auto" w:fill="auto"/>
            <w:vAlign w:val="center"/>
            <w:hideMark/>
          </w:tcPr>
          <w:p w14:paraId="5305FA27" w14:textId="77777777" w:rsidR="00535F83" w:rsidRPr="00535F83" w:rsidRDefault="00535F83" w:rsidP="00A34745">
            <w:pPr>
              <w:pStyle w:val="TableText"/>
            </w:pPr>
            <w:r w:rsidRPr="00535F83">
              <w:t>$2,140</w:t>
            </w:r>
          </w:p>
        </w:tc>
        <w:tc>
          <w:tcPr>
            <w:tcW w:w="1150" w:type="dxa"/>
            <w:tcBorders>
              <w:top w:val="nil"/>
              <w:left w:val="nil"/>
              <w:bottom w:val="single" w:sz="4" w:space="0" w:color="auto"/>
              <w:right w:val="single" w:sz="4" w:space="0" w:color="auto"/>
            </w:tcBorders>
            <w:shd w:val="clear" w:color="auto" w:fill="auto"/>
            <w:vAlign w:val="center"/>
            <w:hideMark/>
          </w:tcPr>
          <w:p w14:paraId="275A8116" w14:textId="77777777" w:rsidR="00535F83" w:rsidRPr="00535F83" w:rsidRDefault="00535F83" w:rsidP="00A34745">
            <w:pPr>
              <w:pStyle w:val="TableText"/>
            </w:pPr>
            <w:r w:rsidRPr="00535F83">
              <w:t>DEP</w:t>
            </w:r>
          </w:p>
        </w:tc>
        <w:tc>
          <w:tcPr>
            <w:tcW w:w="1116" w:type="dxa"/>
            <w:tcBorders>
              <w:top w:val="nil"/>
              <w:left w:val="nil"/>
              <w:bottom w:val="single" w:sz="4" w:space="0" w:color="auto"/>
              <w:right w:val="single" w:sz="4" w:space="0" w:color="auto"/>
            </w:tcBorders>
            <w:shd w:val="clear" w:color="auto" w:fill="auto"/>
            <w:vAlign w:val="center"/>
            <w:hideMark/>
          </w:tcPr>
          <w:p w14:paraId="5616F771" w14:textId="77777777" w:rsidR="00535F83" w:rsidRPr="00535F83" w:rsidRDefault="00535F83" w:rsidP="00A34745">
            <w:pPr>
              <w:pStyle w:val="TableText"/>
            </w:pPr>
            <w:r w:rsidRPr="00535F83">
              <w:t>DEP - $275,000</w:t>
            </w:r>
          </w:p>
        </w:tc>
        <w:tc>
          <w:tcPr>
            <w:tcW w:w="1238" w:type="dxa"/>
            <w:tcBorders>
              <w:top w:val="nil"/>
              <w:left w:val="nil"/>
              <w:bottom w:val="single" w:sz="4" w:space="0" w:color="auto"/>
              <w:right w:val="single" w:sz="4" w:space="0" w:color="auto"/>
            </w:tcBorders>
            <w:shd w:val="clear" w:color="auto" w:fill="auto"/>
            <w:vAlign w:val="center"/>
            <w:hideMark/>
          </w:tcPr>
          <w:p w14:paraId="4A1F8AB5" w14:textId="77777777" w:rsidR="00535F83" w:rsidRPr="00535F83" w:rsidRDefault="00535F83" w:rsidP="00A34745">
            <w:pPr>
              <w:pStyle w:val="TableText"/>
            </w:pPr>
            <w:r w:rsidRPr="00535F83">
              <w:t>S0648</w:t>
            </w:r>
          </w:p>
        </w:tc>
      </w:tr>
      <w:tr w:rsidR="00535F83" w:rsidRPr="00535F83" w14:paraId="3612757A" w14:textId="77777777" w:rsidTr="00A34745">
        <w:trPr>
          <w:cantSplit/>
          <w:trHeight w:val="127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B1612F0"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78E17180" w14:textId="77777777" w:rsidR="00535F83" w:rsidRPr="00535F83" w:rsidRDefault="00535F83" w:rsidP="00A34745">
            <w:pPr>
              <w:pStyle w:val="TableText"/>
            </w:pPr>
            <w:r w:rsidRPr="00535F83">
              <w:t>SJRWMD</w:t>
            </w:r>
          </w:p>
        </w:tc>
        <w:tc>
          <w:tcPr>
            <w:tcW w:w="1117" w:type="dxa"/>
            <w:tcBorders>
              <w:top w:val="nil"/>
              <w:left w:val="nil"/>
              <w:bottom w:val="single" w:sz="4" w:space="0" w:color="auto"/>
              <w:right w:val="single" w:sz="4" w:space="0" w:color="auto"/>
            </w:tcBorders>
            <w:shd w:val="clear" w:color="auto" w:fill="auto"/>
            <w:vAlign w:val="center"/>
            <w:hideMark/>
          </w:tcPr>
          <w:p w14:paraId="7BCC466A" w14:textId="77777777" w:rsidR="00535F83" w:rsidRPr="00535F83" w:rsidRDefault="00535F83" w:rsidP="00A34745">
            <w:pPr>
              <w:pStyle w:val="TableText"/>
            </w:pPr>
            <w:r w:rsidRPr="00535F83">
              <w:t>BC-17</w:t>
            </w:r>
          </w:p>
        </w:tc>
        <w:tc>
          <w:tcPr>
            <w:tcW w:w="1649" w:type="dxa"/>
            <w:tcBorders>
              <w:top w:val="nil"/>
              <w:left w:val="nil"/>
              <w:bottom w:val="single" w:sz="4" w:space="0" w:color="auto"/>
              <w:right w:val="single" w:sz="4" w:space="0" w:color="auto"/>
            </w:tcBorders>
            <w:shd w:val="clear" w:color="auto" w:fill="auto"/>
            <w:vAlign w:val="center"/>
            <w:hideMark/>
          </w:tcPr>
          <w:p w14:paraId="66B647B7" w14:textId="77777777" w:rsidR="00535F83" w:rsidRPr="00535F83" w:rsidRDefault="00535F83" w:rsidP="00A34745">
            <w:pPr>
              <w:pStyle w:val="TableText"/>
            </w:pPr>
            <w:r w:rsidRPr="00535F83">
              <w:t>C-1 Rediversion</w:t>
            </w:r>
          </w:p>
        </w:tc>
        <w:tc>
          <w:tcPr>
            <w:tcW w:w="1649" w:type="dxa"/>
            <w:tcBorders>
              <w:top w:val="nil"/>
              <w:left w:val="nil"/>
              <w:bottom w:val="single" w:sz="4" w:space="0" w:color="auto"/>
              <w:right w:val="single" w:sz="4" w:space="0" w:color="auto"/>
            </w:tcBorders>
            <w:shd w:val="clear" w:color="auto" w:fill="auto"/>
            <w:vAlign w:val="center"/>
            <w:hideMark/>
          </w:tcPr>
          <w:p w14:paraId="79EA3761" w14:textId="77777777" w:rsidR="00535F83" w:rsidRPr="00535F83" w:rsidRDefault="00535F83" w:rsidP="00A34745">
            <w:pPr>
              <w:pStyle w:val="TableText"/>
            </w:pPr>
            <w:r w:rsidRPr="00535F83">
              <w:t>This project is designed to help restore the natural drainage flow from the west side of Palm Bay back to the St. Johns River.</w:t>
            </w:r>
          </w:p>
        </w:tc>
        <w:tc>
          <w:tcPr>
            <w:tcW w:w="1916" w:type="dxa"/>
            <w:tcBorders>
              <w:top w:val="nil"/>
              <w:left w:val="nil"/>
              <w:bottom w:val="single" w:sz="4" w:space="0" w:color="auto"/>
              <w:right w:val="single" w:sz="4" w:space="0" w:color="auto"/>
            </w:tcBorders>
            <w:shd w:val="clear" w:color="auto" w:fill="auto"/>
            <w:vAlign w:val="center"/>
            <w:hideMark/>
          </w:tcPr>
          <w:p w14:paraId="295B86C4" w14:textId="77777777" w:rsidR="00535F83" w:rsidRPr="00535F83" w:rsidRDefault="00535F83" w:rsidP="00A34745">
            <w:pPr>
              <w:pStyle w:val="TableText"/>
            </w:pPr>
            <w:r w:rsidRPr="00535F83">
              <w:t>Hydrologic Restoration</w:t>
            </w:r>
          </w:p>
        </w:tc>
        <w:tc>
          <w:tcPr>
            <w:tcW w:w="1094" w:type="dxa"/>
            <w:tcBorders>
              <w:top w:val="nil"/>
              <w:left w:val="nil"/>
              <w:bottom w:val="single" w:sz="4" w:space="0" w:color="auto"/>
              <w:right w:val="single" w:sz="4" w:space="0" w:color="auto"/>
            </w:tcBorders>
            <w:shd w:val="clear" w:color="auto" w:fill="auto"/>
            <w:vAlign w:val="center"/>
            <w:hideMark/>
          </w:tcPr>
          <w:p w14:paraId="374DD0DD" w14:textId="77777777" w:rsidR="00535F83" w:rsidRPr="00535F83" w:rsidRDefault="00535F83" w:rsidP="00A34745">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3F5288F3" w14:textId="77777777" w:rsidR="00535F83" w:rsidRPr="00535F83" w:rsidRDefault="00535F83" w:rsidP="00A34745">
            <w:pPr>
              <w:pStyle w:val="TableText"/>
            </w:pPr>
            <w:r w:rsidRPr="00535F83">
              <w:t>2015</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14:paraId="5C5CA3DF" w14:textId="77777777" w:rsidR="00535F83" w:rsidRPr="00535F83" w:rsidRDefault="00535F83" w:rsidP="00A34745">
            <w:pPr>
              <w:pStyle w:val="TableText"/>
            </w:pPr>
            <w:r w:rsidRPr="00535F83">
              <w:t>35,565</w:t>
            </w:r>
          </w:p>
        </w:tc>
        <w:tc>
          <w:tcPr>
            <w:tcW w:w="1146" w:type="dxa"/>
            <w:tcBorders>
              <w:top w:val="nil"/>
              <w:left w:val="nil"/>
              <w:bottom w:val="single" w:sz="4" w:space="0" w:color="auto"/>
              <w:right w:val="single" w:sz="4" w:space="0" w:color="auto"/>
            </w:tcBorders>
            <w:shd w:val="clear" w:color="auto" w:fill="auto"/>
            <w:noWrap/>
            <w:vAlign w:val="center"/>
            <w:hideMark/>
          </w:tcPr>
          <w:p w14:paraId="69079ACB" w14:textId="77777777" w:rsidR="00535F83" w:rsidRPr="00535F83" w:rsidRDefault="00535F83" w:rsidP="00A34745">
            <w:pPr>
              <w:pStyle w:val="TableText"/>
            </w:pPr>
            <w:r w:rsidRPr="00535F83">
              <w:t>2,038</w:t>
            </w:r>
          </w:p>
        </w:tc>
        <w:tc>
          <w:tcPr>
            <w:tcW w:w="928" w:type="dxa"/>
            <w:tcBorders>
              <w:top w:val="nil"/>
              <w:left w:val="nil"/>
              <w:bottom w:val="single" w:sz="4" w:space="0" w:color="auto"/>
              <w:right w:val="single" w:sz="4" w:space="0" w:color="auto"/>
            </w:tcBorders>
            <w:shd w:val="clear" w:color="auto" w:fill="auto"/>
            <w:vAlign w:val="center"/>
            <w:hideMark/>
          </w:tcPr>
          <w:p w14:paraId="63CA5674"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46391E1" w14:textId="77777777" w:rsidR="00535F83" w:rsidRPr="00535F83" w:rsidRDefault="00535F83" w:rsidP="00A34745">
            <w:pPr>
              <w:pStyle w:val="TableText"/>
            </w:pPr>
            <w:r w:rsidRPr="00535F83">
              <w:t>$531,051</w:t>
            </w:r>
          </w:p>
        </w:tc>
        <w:tc>
          <w:tcPr>
            <w:tcW w:w="966" w:type="dxa"/>
            <w:tcBorders>
              <w:top w:val="nil"/>
              <w:left w:val="nil"/>
              <w:bottom w:val="single" w:sz="4" w:space="0" w:color="auto"/>
              <w:right w:val="single" w:sz="4" w:space="0" w:color="auto"/>
            </w:tcBorders>
            <w:shd w:val="clear" w:color="auto" w:fill="auto"/>
            <w:vAlign w:val="center"/>
            <w:hideMark/>
          </w:tcPr>
          <w:p w14:paraId="5AE05A99"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C009511" w14:textId="77777777" w:rsidR="00535F83" w:rsidRPr="00535F83" w:rsidRDefault="00535F83" w:rsidP="00A34745">
            <w:pPr>
              <w:pStyle w:val="TableText"/>
            </w:pPr>
            <w:r w:rsidRPr="00535F83">
              <w:t>SJRWMD</w:t>
            </w:r>
          </w:p>
        </w:tc>
        <w:tc>
          <w:tcPr>
            <w:tcW w:w="1116" w:type="dxa"/>
            <w:tcBorders>
              <w:top w:val="nil"/>
              <w:left w:val="nil"/>
              <w:bottom w:val="single" w:sz="4" w:space="0" w:color="auto"/>
              <w:right w:val="single" w:sz="4" w:space="0" w:color="auto"/>
            </w:tcBorders>
            <w:shd w:val="clear" w:color="auto" w:fill="auto"/>
            <w:vAlign w:val="center"/>
            <w:hideMark/>
          </w:tcPr>
          <w:p w14:paraId="6D63A62F" w14:textId="77777777" w:rsidR="00535F83" w:rsidRPr="00535F83" w:rsidRDefault="00535F83" w:rsidP="00A34745">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22EB4067" w14:textId="77777777" w:rsidR="00535F83" w:rsidRPr="00535F83" w:rsidRDefault="00535F83" w:rsidP="00A34745">
            <w:pPr>
              <w:pStyle w:val="TableText"/>
            </w:pPr>
            <w:r w:rsidRPr="00535F83">
              <w:t>S0652</w:t>
            </w:r>
          </w:p>
        </w:tc>
      </w:tr>
      <w:tr w:rsidR="00535F83" w:rsidRPr="00535F83" w14:paraId="525F45F4" w14:textId="77777777" w:rsidTr="00A34745">
        <w:trPr>
          <w:cantSplit/>
          <w:trHeight w:val="51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D319CC9"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7358D88E"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278C46F" w14:textId="77777777" w:rsidR="00535F83" w:rsidRPr="00535F83" w:rsidRDefault="00535F83" w:rsidP="00A34745">
            <w:pPr>
              <w:pStyle w:val="TableText"/>
            </w:pPr>
            <w:r w:rsidRPr="00535F83">
              <w:t>BC-18</w:t>
            </w:r>
          </w:p>
        </w:tc>
        <w:tc>
          <w:tcPr>
            <w:tcW w:w="1649" w:type="dxa"/>
            <w:tcBorders>
              <w:top w:val="nil"/>
              <w:left w:val="nil"/>
              <w:bottom w:val="single" w:sz="4" w:space="0" w:color="auto"/>
              <w:right w:val="single" w:sz="4" w:space="0" w:color="auto"/>
            </w:tcBorders>
            <w:shd w:val="clear" w:color="auto" w:fill="auto"/>
            <w:vAlign w:val="center"/>
            <w:hideMark/>
          </w:tcPr>
          <w:p w14:paraId="5E14B21C" w14:textId="77777777" w:rsidR="00535F83" w:rsidRPr="00535F83" w:rsidRDefault="00535F83" w:rsidP="00A34745">
            <w:pPr>
              <w:pStyle w:val="TableText"/>
            </w:pPr>
            <w:r w:rsidRPr="00535F83">
              <w:t>Baffle Box/Sediment Trap Cleaning</w:t>
            </w:r>
          </w:p>
        </w:tc>
        <w:tc>
          <w:tcPr>
            <w:tcW w:w="1649" w:type="dxa"/>
            <w:tcBorders>
              <w:top w:val="nil"/>
              <w:left w:val="nil"/>
              <w:bottom w:val="single" w:sz="4" w:space="0" w:color="auto"/>
              <w:right w:val="single" w:sz="4" w:space="0" w:color="auto"/>
            </w:tcBorders>
            <w:shd w:val="clear" w:color="auto" w:fill="auto"/>
            <w:vAlign w:val="center"/>
            <w:hideMark/>
          </w:tcPr>
          <w:p w14:paraId="5B01C991" w14:textId="77777777" w:rsidR="00535F83" w:rsidRPr="00535F83" w:rsidRDefault="00535F83" w:rsidP="00A34745">
            <w:pPr>
              <w:pStyle w:val="TableText"/>
            </w:pPr>
            <w:r w:rsidRPr="00535F83">
              <w:t>Increasing cleanout frequency to quarterly.</w:t>
            </w:r>
          </w:p>
        </w:tc>
        <w:tc>
          <w:tcPr>
            <w:tcW w:w="1916" w:type="dxa"/>
            <w:tcBorders>
              <w:top w:val="nil"/>
              <w:left w:val="nil"/>
              <w:bottom w:val="single" w:sz="4" w:space="0" w:color="auto"/>
              <w:right w:val="single" w:sz="4" w:space="0" w:color="auto"/>
            </w:tcBorders>
            <w:shd w:val="clear" w:color="auto" w:fill="auto"/>
            <w:vAlign w:val="center"/>
            <w:hideMark/>
          </w:tcPr>
          <w:p w14:paraId="6E9EA101" w14:textId="77777777" w:rsidR="00535F83" w:rsidRPr="00535F83" w:rsidRDefault="00535F83" w:rsidP="00A34745">
            <w:pPr>
              <w:pStyle w:val="TableText"/>
            </w:pPr>
            <w:r w:rsidRPr="00535F83">
              <w:t>BMP Cleanout</w:t>
            </w:r>
          </w:p>
        </w:tc>
        <w:tc>
          <w:tcPr>
            <w:tcW w:w="1094" w:type="dxa"/>
            <w:tcBorders>
              <w:top w:val="nil"/>
              <w:left w:val="nil"/>
              <w:bottom w:val="single" w:sz="4" w:space="0" w:color="auto"/>
              <w:right w:val="single" w:sz="4" w:space="0" w:color="auto"/>
            </w:tcBorders>
            <w:shd w:val="clear" w:color="auto" w:fill="auto"/>
            <w:vAlign w:val="center"/>
            <w:hideMark/>
          </w:tcPr>
          <w:p w14:paraId="5693A1B1" w14:textId="77777777" w:rsidR="00535F83" w:rsidRPr="00535F83" w:rsidRDefault="00535F83" w:rsidP="00A34745">
            <w:pPr>
              <w:pStyle w:val="TableText"/>
            </w:pPr>
            <w:r w:rsidRPr="00535F83">
              <w:t>Ongoing</w:t>
            </w:r>
          </w:p>
        </w:tc>
        <w:tc>
          <w:tcPr>
            <w:tcW w:w="1280" w:type="dxa"/>
            <w:tcBorders>
              <w:top w:val="nil"/>
              <w:left w:val="nil"/>
              <w:bottom w:val="single" w:sz="4" w:space="0" w:color="auto"/>
              <w:right w:val="single" w:sz="4" w:space="0" w:color="auto"/>
            </w:tcBorders>
            <w:shd w:val="clear" w:color="auto" w:fill="auto"/>
            <w:vAlign w:val="center"/>
            <w:hideMark/>
          </w:tcPr>
          <w:p w14:paraId="78AEE6BA" w14:textId="77777777" w:rsidR="00535F83" w:rsidRPr="00535F83" w:rsidRDefault="00535F83" w:rsidP="00A34745">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68D66F32" w14:textId="77777777" w:rsidR="00535F83" w:rsidRPr="00535F83" w:rsidRDefault="00535F83" w:rsidP="00A34745">
            <w:pPr>
              <w:pStyle w:val="TableText"/>
            </w:pPr>
            <w:r w:rsidRPr="00535F83">
              <w:t>1</w:t>
            </w:r>
          </w:p>
        </w:tc>
        <w:tc>
          <w:tcPr>
            <w:tcW w:w="1146" w:type="dxa"/>
            <w:tcBorders>
              <w:top w:val="nil"/>
              <w:left w:val="nil"/>
              <w:bottom w:val="single" w:sz="4" w:space="0" w:color="auto"/>
              <w:right w:val="single" w:sz="4" w:space="0" w:color="auto"/>
            </w:tcBorders>
            <w:shd w:val="clear" w:color="auto" w:fill="auto"/>
            <w:vAlign w:val="center"/>
            <w:hideMark/>
          </w:tcPr>
          <w:p w14:paraId="0574B44C" w14:textId="77777777" w:rsidR="00535F83" w:rsidRPr="00535F83" w:rsidRDefault="00535F83" w:rsidP="00A34745">
            <w:pPr>
              <w:pStyle w:val="TableText"/>
            </w:pPr>
            <w:r w:rsidRPr="00535F83">
              <w:t>1</w:t>
            </w:r>
          </w:p>
        </w:tc>
        <w:tc>
          <w:tcPr>
            <w:tcW w:w="928" w:type="dxa"/>
            <w:tcBorders>
              <w:top w:val="nil"/>
              <w:left w:val="nil"/>
              <w:bottom w:val="single" w:sz="4" w:space="0" w:color="auto"/>
              <w:right w:val="single" w:sz="4" w:space="0" w:color="auto"/>
            </w:tcBorders>
            <w:shd w:val="clear" w:color="auto" w:fill="auto"/>
            <w:vAlign w:val="center"/>
            <w:hideMark/>
          </w:tcPr>
          <w:p w14:paraId="693586FF" w14:textId="77777777" w:rsidR="00535F83" w:rsidRPr="00535F83" w:rsidRDefault="00535F83" w:rsidP="00A34745">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4588D81A" w14:textId="77777777" w:rsidR="00535F83" w:rsidRPr="00535F83" w:rsidRDefault="00535F83" w:rsidP="00A34745">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2DD733C4"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3E9A345"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5296955" w14:textId="77777777" w:rsidR="00535F83" w:rsidRPr="00535F83" w:rsidRDefault="00535F83" w:rsidP="00A34745">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40BA9E7F" w14:textId="77777777" w:rsidR="00535F83" w:rsidRPr="00535F83" w:rsidRDefault="00535F83" w:rsidP="00A34745">
            <w:pPr>
              <w:pStyle w:val="TableText"/>
            </w:pPr>
            <w:r w:rsidRPr="00535F83">
              <w:t>N/A</w:t>
            </w:r>
          </w:p>
        </w:tc>
      </w:tr>
      <w:tr w:rsidR="00535F83" w:rsidRPr="00535F83" w14:paraId="67B30043"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C0B76FC"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4EE0771D" w14:textId="77777777" w:rsidR="00535F83" w:rsidRPr="00535F83" w:rsidRDefault="00535F83" w:rsidP="00A34745">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14467E03" w14:textId="77777777" w:rsidR="00535F83" w:rsidRPr="00535F83" w:rsidRDefault="00535F83" w:rsidP="00A34745">
            <w:pPr>
              <w:pStyle w:val="TableText"/>
            </w:pPr>
            <w:r w:rsidRPr="00535F83">
              <w:t>BC-19</w:t>
            </w:r>
          </w:p>
        </w:tc>
        <w:tc>
          <w:tcPr>
            <w:tcW w:w="1649" w:type="dxa"/>
            <w:tcBorders>
              <w:top w:val="nil"/>
              <w:left w:val="nil"/>
              <w:bottom w:val="single" w:sz="4" w:space="0" w:color="auto"/>
              <w:right w:val="single" w:sz="4" w:space="0" w:color="auto"/>
            </w:tcBorders>
            <w:shd w:val="clear" w:color="auto" w:fill="auto"/>
            <w:vAlign w:val="center"/>
            <w:hideMark/>
          </w:tcPr>
          <w:p w14:paraId="6F5CF0D5" w14:textId="77777777" w:rsidR="00535F83" w:rsidRPr="00535F83" w:rsidRDefault="00535F83" w:rsidP="00A34745">
            <w:pPr>
              <w:pStyle w:val="TableText"/>
            </w:pPr>
            <w:r w:rsidRPr="00535F83">
              <w:t>Turkey Creek Dredging</w:t>
            </w:r>
          </w:p>
        </w:tc>
        <w:tc>
          <w:tcPr>
            <w:tcW w:w="1649" w:type="dxa"/>
            <w:tcBorders>
              <w:top w:val="nil"/>
              <w:left w:val="nil"/>
              <w:bottom w:val="single" w:sz="4" w:space="0" w:color="auto"/>
              <w:right w:val="single" w:sz="4" w:space="0" w:color="auto"/>
            </w:tcBorders>
            <w:shd w:val="clear" w:color="auto" w:fill="auto"/>
            <w:vAlign w:val="center"/>
            <w:hideMark/>
          </w:tcPr>
          <w:p w14:paraId="5B9020FA" w14:textId="77777777" w:rsidR="00535F83" w:rsidRPr="00535F83" w:rsidRDefault="00535F83" w:rsidP="00A34745">
            <w:pPr>
              <w:pStyle w:val="TableText"/>
            </w:pPr>
            <w:r w:rsidRPr="00535F83">
              <w:t>230,000 cubic yards of material collected.</w:t>
            </w:r>
          </w:p>
        </w:tc>
        <w:tc>
          <w:tcPr>
            <w:tcW w:w="1916" w:type="dxa"/>
            <w:tcBorders>
              <w:top w:val="nil"/>
              <w:left w:val="nil"/>
              <w:bottom w:val="single" w:sz="4" w:space="0" w:color="auto"/>
              <w:right w:val="single" w:sz="4" w:space="0" w:color="auto"/>
            </w:tcBorders>
            <w:shd w:val="clear" w:color="auto" w:fill="auto"/>
            <w:vAlign w:val="center"/>
            <w:hideMark/>
          </w:tcPr>
          <w:p w14:paraId="434DEB90" w14:textId="77777777" w:rsidR="00535F83" w:rsidRPr="00535F83" w:rsidRDefault="00535F83" w:rsidP="00A34745">
            <w:pPr>
              <w:pStyle w:val="TableText"/>
            </w:pPr>
            <w:r w:rsidRPr="00535F83">
              <w:t>Muck Removal/Restoration Dredging</w:t>
            </w:r>
          </w:p>
        </w:tc>
        <w:tc>
          <w:tcPr>
            <w:tcW w:w="1094" w:type="dxa"/>
            <w:tcBorders>
              <w:top w:val="nil"/>
              <w:left w:val="nil"/>
              <w:bottom w:val="single" w:sz="4" w:space="0" w:color="auto"/>
              <w:right w:val="single" w:sz="4" w:space="0" w:color="auto"/>
            </w:tcBorders>
            <w:shd w:val="clear" w:color="auto" w:fill="auto"/>
            <w:vAlign w:val="center"/>
            <w:hideMark/>
          </w:tcPr>
          <w:p w14:paraId="1F52DDDD" w14:textId="77777777" w:rsidR="00535F83" w:rsidRPr="00535F83" w:rsidRDefault="00535F83" w:rsidP="00A34745">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49162600" w14:textId="77777777" w:rsidR="00535F83" w:rsidRPr="00535F83" w:rsidRDefault="00535F83" w:rsidP="00A34745">
            <w:pPr>
              <w:pStyle w:val="TableText"/>
            </w:pPr>
            <w:r w:rsidRPr="00535F83">
              <w:t>2017</w:t>
            </w:r>
          </w:p>
        </w:tc>
        <w:tc>
          <w:tcPr>
            <w:tcW w:w="1146" w:type="dxa"/>
            <w:tcBorders>
              <w:top w:val="nil"/>
              <w:left w:val="nil"/>
              <w:bottom w:val="single" w:sz="4" w:space="0" w:color="auto"/>
              <w:right w:val="single" w:sz="4" w:space="0" w:color="auto"/>
            </w:tcBorders>
            <w:shd w:val="clear" w:color="auto" w:fill="auto"/>
            <w:vAlign w:val="center"/>
            <w:hideMark/>
          </w:tcPr>
          <w:p w14:paraId="71BCA91C"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6DB09294" w14:textId="77777777" w:rsidR="00535F83" w:rsidRPr="00535F83" w:rsidRDefault="00535F83" w:rsidP="00A34745">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29F417E6" w14:textId="77777777" w:rsidR="00535F83" w:rsidRPr="00535F83" w:rsidRDefault="00535F83" w:rsidP="00A34745">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1445AE32" w14:textId="77777777" w:rsidR="00535F83" w:rsidRPr="00535F83" w:rsidRDefault="00535F83" w:rsidP="00A34745">
            <w:pPr>
              <w:pStyle w:val="TableText"/>
            </w:pPr>
            <w:r w:rsidRPr="00535F83">
              <w:t>$1,545,522</w:t>
            </w:r>
          </w:p>
        </w:tc>
        <w:tc>
          <w:tcPr>
            <w:tcW w:w="966" w:type="dxa"/>
            <w:tcBorders>
              <w:top w:val="nil"/>
              <w:left w:val="nil"/>
              <w:bottom w:val="single" w:sz="4" w:space="0" w:color="auto"/>
              <w:right w:val="single" w:sz="4" w:space="0" w:color="auto"/>
            </w:tcBorders>
            <w:shd w:val="clear" w:color="auto" w:fill="auto"/>
            <w:vAlign w:val="center"/>
            <w:hideMark/>
          </w:tcPr>
          <w:p w14:paraId="50386D42"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FC4668E" w14:textId="77777777" w:rsidR="00535F83" w:rsidRPr="00535F83" w:rsidRDefault="00535F83" w:rsidP="00A34745">
            <w:pPr>
              <w:pStyle w:val="TableText"/>
            </w:pPr>
            <w:r w:rsidRPr="00535F83">
              <w:t>DEP</w:t>
            </w:r>
          </w:p>
        </w:tc>
        <w:tc>
          <w:tcPr>
            <w:tcW w:w="1116" w:type="dxa"/>
            <w:tcBorders>
              <w:top w:val="nil"/>
              <w:left w:val="nil"/>
              <w:bottom w:val="single" w:sz="4" w:space="0" w:color="auto"/>
              <w:right w:val="single" w:sz="4" w:space="0" w:color="auto"/>
            </w:tcBorders>
            <w:shd w:val="clear" w:color="auto" w:fill="auto"/>
            <w:vAlign w:val="center"/>
            <w:hideMark/>
          </w:tcPr>
          <w:p w14:paraId="4C9F0670" w14:textId="77777777" w:rsidR="00535F83" w:rsidRPr="00535F83" w:rsidRDefault="00535F83" w:rsidP="00A34745">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0BC6E104" w14:textId="77777777" w:rsidR="00535F83" w:rsidRPr="00535F83" w:rsidRDefault="00535F83" w:rsidP="00A34745">
            <w:pPr>
              <w:pStyle w:val="TableText"/>
            </w:pPr>
            <w:r w:rsidRPr="00535F83">
              <w:t>S0714</w:t>
            </w:r>
          </w:p>
        </w:tc>
      </w:tr>
      <w:tr w:rsidR="00535F83" w:rsidRPr="00535F83" w14:paraId="07A1D48D" w14:textId="77777777" w:rsidTr="00A34745">
        <w:trPr>
          <w:cantSplit/>
          <w:trHeight w:val="127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91DF1D1"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6CD2B2D8" w14:textId="77777777" w:rsidR="00535F83" w:rsidRPr="00535F83" w:rsidRDefault="00535F83" w:rsidP="00A34745">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6A23F317" w14:textId="77777777" w:rsidR="00535F83" w:rsidRPr="00535F83" w:rsidRDefault="00535F83" w:rsidP="00A34745">
            <w:pPr>
              <w:pStyle w:val="TableText"/>
            </w:pPr>
            <w:r w:rsidRPr="00535F83">
              <w:t>BC-20</w:t>
            </w:r>
          </w:p>
        </w:tc>
        <w:tc>
          <w:tcPr>
            <w:tcW w:w="1649" w:type="dxa"/>
            <w:tcBorders>
              <w:top w:val="nil"/>
              <w:left w:val="nil"/>
              <w:bottom w:val="single" w:sz="4" w:space="0" w:color="auto"/>
              <w:right w:val="single" w:sz="4" w:space="0" w:color="auto"/>
            </w:tcBorders>
            <w:shd w:val="clear" w:color="auto" w:fill="auto"/>
            <w:vAlign w:val="center"/>
            <w:hideMark/>
          </w:tcPr>
          <w:p w14:paraId="0031A57B" w14:textId="77777777" w:rsidR="00535F83" w:rsidRPr="00535F83" w:rsidRDefault="00535F83" w:rsidP="00A34745">
            <w:pPr>
              <w:pStyle w:val="TableText"/>
            </w:pPr>
            <w:r w:rsidRPr="00535F83">
              <w:t>Multiple Ditch Outfall Denitrification D3</w:t>
            </w:r>
          </w:p>
        </w:tc>
        <w:tc>
          <w:tcPr>
            <w:tcW w:w="1649" w:type="dxa"/>
            <w:tcBorders>
              <w:top w:val="nil"/>
              <w:left w:val="nil"/>
              <w:bottom w:val="single" w:sz="4" w:space="0" w:color="auto"/>
              <w:right w:val="single" w:sz="4" w:space="0" w:color="auto"/>
            </w:tcBorders>
            <w:shd w:val="clear" w:color="auto" w:fill="auto"/>
            <w:vAlign w:val="center"/>
            <w:hideMark/>
          </w:tcPr>
          <w:p w14:paraId="0BA61749" w14:textId="77777777" w:rsidR="00535F83" w:rsidRPr="00535F83" w:rsidRDefault="00535F83" w:rsidP="00A34745">
            <w:pPr>
              <w:pStyle w:val="TableText"/>
            </w:pPr>
            <w:r w:rsidRPr="00535F83">
              <w:t>Providing base flow/groundwater treatment in 20 open drainage basins. Each Project will have its own number</w:t>
            </w:r>
          </w:p>
        </w:tc>
        <w:tc>
          <w:tcPr>
            <w:tcW w:w="1916" w:type="dxa"/>
            <w:tcBorders>
              <w:top w:val="nil"/>
              <w:left w:val="nil"/>
              <w:bottom w:val="single" w:sz="4" w:space="0" w:color="auto"/>
              <w:right w:val="single" w:sz="4" w:space="0" w:color="auto"/>
            </w:tcBorders>
            <w:shd w:val="clear" w:color="auto" w:fill="auto"/>
            <w:vAlign w:val="center"/>
            <w:hideMark/>
          </w:tcPr>
          <w:p w14:paraId="7DD7F674" w14:textId="77777777" w:rsidR="00535F83" w:rsidRPr="00535F83" w:rsidRDefault="00535F83" w:rsidP="00A34745">
            <w:pPr>
              <w:pStyle w:val="TableText"/>
            </w:pPr>
            <w:r w:rsidRPr="00535F83">
              <w:t>Denitrification Walls</w:t>
            </w:r>
          </w:p>
        </w:tc>
        <w:tc>
          <w:tcPr>
            <w:tcW w:w="1094" w:type="dxa"/>
            <w:tcBorders>
              <w:top w:val="nil"/>
              <w:left w:val="nil"/>
              <w:bottom w:val="single" w:sz="4" w:space="0" w:color="auto"/>
              <w:right w:val="single" w:sz="4" w:space="0" w:color="auto"/>
            </w:tcBorders>
            <w:shd w:val="clear" w:color="auto" w:fill="auto"/>
            <w:vAlign w:val="center"/>
            <w:hideMark/>
          </w:tcPr>
          <w:p w14:paraId="6116AB6D" w14:textId="77777777" w:rsidR="00535F83" w:rsidRPr="00535F83" w:rsidRDefault="00535F83" w:rsidP="00A34745">
            <w:pPr>
              <w:pStyle w:val="TableText"/>
            </w:pPr>
            <w:r w:rsidRPr="00535F83">
              <w:t>Underway</w:t>
            </w:r>
          </w:p>
        </w:tc>
        <w:tc>
          <w:tcPr>
            <w:tcW w:w="1280" w:type="dxa"/>
            <w:tcBorders>
              <w:top w:val="nil"/>
              <w:left w:val="nil"/>
              <w:bottom w:val="single" w:sz="4" w:space="0" w:color="auto"/>
              <w:right w:val="single" w:sz="4" w:space="0" w:color="auto"/>
            </w:tcBorders>
            <w:shd w:val="clear" w:color="auto" w:fill="auto"/>
            <w:vAlign w:val="center"/>
            <w:hideMark/>
          </w:tcPr>
          <w:p w14:paraId="3DBB69DC"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59D90106"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750936CB" w14:textId="77777777" w:rsidR="00535F83" w:rsidRPr="00535F83" w:rsidRDefault="00535F83" w:rsidP="00A34745">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7D87EDFF" w14:textId="77777777" w:rsidR="00535F83" w:rsidRPr="00535F83" w:rsidRDefault="00535F83" w:rsidP="00A34745">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62C25156" w14:textId="77777777" w:rsidR="00535F83" w:rsidRPr="00535F83" w:rsidRDefault="00535F83" w:rsidP="00A34745">
            <w:pPr>
              <w:pStyle w:val="TableText"/>
            </w:pPr>
            <w:r w:rsidRPr="00535F83">
              <w:t>$1,182,858</w:t>
            </w:r>
          </w:p>
        </w:tc>
        <w:tc>
          <w:tcPr>
            <w:tcW w:w="966" w:type="dxa"/>
            <w:tcBorders>
              <w:top w:val="nil"/>
              <w:left w:val="nil"/>
              <w:bottom w:val="single" w:sz="4" w:space="0" w:color="auto"/>
              <w:right w:val="single" w:sz="4" w:space="0" w:color="auto"/>
            </w:tcBorders>
            <w:shd w:val="clear" w:color="auto" w:fill="auto"/>
            <w:vAlign w:val="center"/>
            <w:hideMark/>
          </w:tcPr>
          <w:p w14:paraId="53B73A44" w14:textId="77777777" w:rsidR="00535F83" w:rsidRPr="00535F83" w:rsidRDefault="00535F83" w:rsidP="00A34745">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37431D5E" w14:textId="77777777" w:rsidR="00535F83" w:rsidRPr="00535F83" w:rsidRDefault="00535F83" w:rsidP="00A34745">
            <w:pPr>
              <w:pStyle w:val="TableText"/>
            </w:pPr>
            <w:r w:rsidRPr="00535F83">
              <w:t>DEP</w:t>
            </w:r>
          </w:p>
        </w:tc>
        <w:tc>
          <w:tcPr>
            <w:tcW w:w="1116" w:type="dxa"/>
            <w:tcBorders>
              <w:top w:val="nil"/>
              <w:left w:val="nil"/>
              <w:bottom w:val="single" w:sz="4" w:space="0" w:color="auto"/>
              <w:right w:val="single" w:sz="4" w:space="0" w:color="auto"/>
            </w:tcBorders>
            <w:shd w:val="clear" w:color="auto" w:fill="auto"/>
            <w:vAlign w:val="center"/>
            <w:hideMark/>
          </w:tcPr>
          <w:p w14:paraId="24CA70BF" w14:textId="77777777" w:rsidR="00535F83" w:rsidRPr="00535F83" w:rsidRDefault="00535F83" w:rsidP="00A34745">
            <w:pPr>
              <w:pStyle w:val="TableText"/>
            </w:pPr>
            <w:r w:rsidRPr="00535F83">
              <w:t>TBD</w:t>
            </w:r>
          </w:p>
        </w:tc>
        <w:tc>
          <w:tcPr>
            <w:tcW w:w="1238" w:type="dxa"/>
            <w:tcBorders>
              <w:top w:val="nil"/>
              <w:left w:val="nil"/>
              <w:bottom w:val="single" w:sz="4" w:space="0" w:color="auto"/>
              <w:right w:val="single" w:sz="4" w:space="0" w:color="auto"/>
            </w:tcBorders>
            <w:shd w:val="clear" w:color="auto" w:fill="auto"/>
            <w:vAlign w:val="center"/>
            <w:hideMark/>
          </w:tcPr>
          <w:p w14:paraId="055421D0" w14:textId="77777777" w:rsidR="00535F83" w:rsidRPr="00535F83" w:rsidRDefault="00535F83" w:rsidP="00A34745">
            <w:pPr>
              <w:pStyle w:val="TableText"/>
            </w:pPr>
            <w:r w:rsidRPr="00535F83">
              <w:t>LP0511A</w:t>
            </w:r>
          </w:p>
        </w:tc>
      </w:tr>
      <w:tr w:rsidR="00535F83" w:rsidRPr="00535F83" w14:paraId="76D7A08C"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663CA3C"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1D5255A9"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AAD0384" w14:textId="77777777" w:rsidR="00535F83" w:rsidRPr="00535F83" w:rsidRDefault="00535F83" w:rsidP="00A34745">
            <w:pPr>
              <w:pStyle w:val="TableText"/>
            </w:pPr>
            <w:r w:rsidRPr="00535F83">
              <w:t>BC-21</w:t>
            </w:r>
          </w:p>
        </w:tc>
        <w:tc>
          <w:tcPr>
            <w:tcW w:w="1649" w:type="dxa"/>
            <w:tcBorders>
              <w:top w:val="nil"/>
              <w:left w:val="nil"/>
              <w:bottom w:val="single" w:sz="4" w:space="0" w:color="auto"/>
              <w:right w:val="single" w:sz="4" w:space="0" w:color="auto"/>
            </w:tcBorders>
            <w:shd w:val="clear" w:color="auto" w:fill="auto"/>
            <w:vAlign w:val="center"/>
            <w:hideMark/>
          </w:tcPr>
          <w:p w14:paraId="5A6CD7F6" w14:textId="77777777" w:rsidR="00535F83" w:rsidRPr="00535F83" w:rsidRDefault="00535F83" w:rsidP="00A34745">
            <w:pPr>
              <w:pStyle w:val="TableText"/>
            </w:pPr>
            <w:r w:rsidRPr="00535F83">
              <w:t>Kingsmill Aurora Phase II</w:t>
            </w:r>
          </w:p>
        </w:tc>
        <w:tc>
          <w:tcPr>
            <w:tcW w:w="1649" w:type="dxa"/>
            <w:tcBorders>
              <w:top w:val="nil"/>
              <w:left w:val="nil"/>
              <w:bottom w:val="single" w:sz="4" w:space="0" w:color="auto"/>
              <w:right w:val="single" w:sz="4" w:space="0" w:color="auto"/>
            </w:tcBorders>
            <w:shd w:val="clear" w:color="auto" w:fill="auto"/>
            <w:vAlign w:val="center"/>
            <w:hideMark/>
          </w:tcPr>
          <w:p w14:paraId="1CA5DFB2" w14:textId="77777777" w:rsidR="00535F83" w:rsidRPr="00535F83" w:rsidRDefault="00535F83" w:rsidP="00A34745">
            <w:pPr>
              <w:pStyle w:val="TableText"/>
            </w:pPr>
            <w:r w:rsidRPr="00535F83">
              <w:t>Construction of a 5-acre pond with weirs, drop structures, etc.</w:t>
            </w:r>
          </w:p>
        </w:tc>
        <w:tc>
          <w:tcPr>
            <w:tcW w:w="1916" w:type="dxa"/>
            <w:tcBorders>
              <w:top w:val="nil"/>
              <w:left w:val="nil"/>
              <w:bottom w:val="single" w:sz="4" w:space="0" w:color="auto"/>
              <w:right w:val="single" w:sz="4" w:space="0" w:color="auto"/>
            </w:tcBorders>
            <w:shd w:val="clear" w:color="auto" w:fill="auto"/>
            <w:vAlign w:val="center"/>
            <w:hideMark/>
          </w:tcPr>
          <w:p w14:paraId="228375A6" w14:textId="77777777" w:rsidR="00535F83" w:rsidRPr="00535F83" w:rsidRDefault="00535F83" w:rsidP="00A34745">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28452DCF" w14:textId="77777777" w:rsidR="00535F83" w:rsidRPr="00535F83" w:rsidRDefault="00535F83" w:rsidP="00A34745">
            <w:pPr>
              <w:pStyle w:val="TableText"/>
            </w:pPr>
            <w:r w:rsidRPr="00535F83">
              <w:t>Underway</w:t>
            </w:r>
          </w:p>
        </w:tc>
        <w:tc>
          <w:tcPr>
            <w:tcW w:w="1280" w:type="dxa"/>
            <w:tcBorders>
              <w:top w:val="nil"/>
              <w:left w:val="nil"/>
              <w:bottom w:val="single" w:sz="4" w:space="0" w:color="auto"/>
              <w:right w:val="single" w:sz="4" w:space="0" w:color="auto"/>
            </w:tcBorders>
            <w:shd w:val="clear" w:color="auto" w:fill="auto"/>
            <w:vAlign w:val="center"/>
            <w:hideMark/>
          </w:tcPr>
          <w:p w14:paraId="00FB2323" w14:textId="77777777" w:rsidR="00535F83" w:rsidRPr="00535F83" w:rsidRDefault="00535F83" w:rsidP="00A34745">
            <w:pPr>
              <w:pStyle w:val="TableText"/>
            </w:pPr>
            <w:r w:rsidRPr="00535F83">
              <w:t>2018</w:t>
            </w:r>
          </w:p>
        </w:tc>
        <w:tc>
          <w:tcPr>
            <w:tcW w:w="1146" w:type="dxa"/>
            <w:tcBorders>
              <w:top w:val="nil"/>
              <w:left w:val="nil"/>
              <w:bottom w:val="single" w:sz="4" w:space="0" w:color="auto"/>
              <w:right w:val="single" w:sz="4" w:space="0" w:color="auto"/>
            </w:tcBorders>
            <w:shd w:val="clear" w:color="auto" w:fill="auto"/>
            <w:vAlign w:val="center"/>
            <w:hideMark/>
          </w:tcPr>
          <w:p w14:paraId="3D7FAD63"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662B873B" w14:textId="77777777" w:rsidR="00535F83" w:rsidRPr="00535F83" w:rsidRDefault="00535F83" w:rsidP="00A34745">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2EEFC6B0" w14:textId="77777777" w:rsidR="00535F83" w:rsidRPr="00535F83" w:rsidRDefault="00535F83" w:rsidP="00A34745">
            <w:pPr>
              <w:pStyle w:val="TableText"/>
            </w:pPr>
            <w:r w:rsidRPr="00535F83">
              <w:t>1,213</w:t>
            </w:r>
          </w:p>
        </w:tc>
        <w:tc>
          <w:tcPr>
            <w:tcW w:w="1116" w:type="dxa"/>
            <w:tcBorders>
              <w:top w:val="nil"/>
              <w:left w:val="nil"/>
              <w:bottom w:val="single" w:sz="4" w:space="0" w:color="auto"/>
              <w:right w:val="single" w:sz="4" w:space="0" w:color="auto"/>
            </w:tcBorders>
            <w:shd w:val="clear" w:color="auto" w:fill="auto"/>
            <w:vAlign w:val="center"/>
            <w:hideMark/>
          </w:tcPr>
          <w:p w14:paraId="3FA62920" w14:textId="77777777" w:rsidR="00535F83" w:rsidRPr="00535F83" w:rsidRDefault="00535F83" w:rsidP="00A34745">
            <w:pPr>
              <w:pStyle w:val="TableText"/>
            </w:pPr>
            <w:r w:rsidRPr="00535F83">
              <w:t>$990,000</w:t>
            </w:r>
          </w:p>
        </w:tc>
        <w:tc>
          <w:tcPr>
            <w:tcW w:w="966" w:type="dxa"/>
            <w:tcBorders>
              <w:top w:val="nil"/>
              <w:left w:val="nil"/>
              <w:bottom w:val="single" w:sz="4" w:space="0" w:color="auto"/>
              <w:right w:val="single" w:sz="4" w:space="0" w:color="auto"/>
            </w:tcBorders>
            <w:shd w:val="clear" w:color="auto" w:fill="auto"/>
            <w:vAlign w:val="center"/>
            <w:hideMark/>
          </w:tcPr>
          <w:p w14:paraId="64848CA3" w14:textId="77777777" w:rsidR="00535F83" w:rsidRPr="00535F83" w:rsidRDefault="00535F83" w:rsidP="00A34745">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4C142527" w14:textId="77777777" w:rsidR="00535F83" w:rsidRPr="00535F83" w:rsidRDefault="00535F83" w:rsidP="00A34745">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3BE21E23" w14:textId="77777777" w:rsidR="00535F83" w:rsidRPr="00535F83" w:rsidRDefault="00535F83" w:rsidP="00A34745">
            <w:pPr>
              <w:pStyle w:val="TableText"/>
            </w:pPr>
            <w:r w:rsidRPr="00535F83">
              <w:t>TBD</w:t>
            </w:r>
          </w:p>
        </w:tc>
        <w:tc>
          <w:tcPr>
            <w:tcW w:w="1238" w:type="dxa"/>
            <w:tcBorders>
              <w:top w:val="nil"/>
              <w:left w:val="nil"/>
              <w:bottom w:val="single" w:sz="4" w:space="0" w:color="auto"/>
              <w:right w:val="single" w:sz="4" w:space="0" w:color="auto"/>
            </w:tcBorders>
            <w:shd w:val="clear" w:color="auto" w:fill="auto"/>
            <w:vAlign w:val="center"/>
            <w:hideMark/>
          </w:tcPr>
          <w:p w14:paraId="6CAAFDCD" w14:textId="77777777" w:rsidR="00535F83" w:rsidRPr="00535F83" w:rsidRDefault="00535F83" w:rsidP="00A34745">
            <w:pPr>
              <w:pStyle w:val="TableText"/>
            </w:pPr>
            <w:r w:rsidRPr="00535F83">
              <w:t>N/A</w:t>
            </w:r>
          </w:p>
        </w:tc>
      </w:tr>
      <w:tr w:rsidR="00535F83" w:rsidRPr="00535F83" w14:paraId="6ED7A3A6"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9371D76"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6272026B" w14:textId="77777777" w:rsidR="00535F83" w:rsidRPr="00535F83" w:rsidRDefault="00535F83" w:rsidP="00A34745">
            <w:pPr>
              <w:pStyle w:val="TableText"/>
            </w:pPr>
            <w:r w:rsidRPr="00535F83">
              <w:t>Cities within Brevard County</w:t>
            </w:r>
          </w:p>
        </w:tc>
        <w:tc>
          <w:tcPr>
            <w:tcW w:w="1117" w:type="dxa"/>
            <w:tcBorders>
              <w:top w:val="nil"/>
              <w:left w:val="nil"/>
              <w:bottom w:val="single" w:sz="4" w:space="0" w:color="auto"/>
              <w:right w:val="single" w:sz="4" w:space="0" w:color="auto"/>
            </w:tcBorders>
            <w:shd w:val="clear" w:color="auto" w:fill="auto"/>
            <w:vAlign w:val="center"/>
            <w:hideMark/>
          </w:tcPr>
          <w:p w14:paraId="4AD3B8CF" w14:textId="77777777" w:rsidR="00535F83" w:rsidRPr="00535F83" w:rsidRDefault="00535F83" w:rsidP="00A34745">
            <w:pPr>
              <w:pStyle w:val="TableText"/>
            </w:pPr>
            <w:r w:rsidRPr="00535F83">
              <w:t>BC-23</w:t>
            </w:r>
          </w:p>
        </w:tc>
        <w:tc>
          <w:tcPr>
            <w:tcW w:w="1649" w:type="dxa"/>
            <w:tcBorders>
              <w:top w:val="nil"/>
              <w:left w:val="nil"/>
              <w:bottom w:val="single" w:sz="4" w:space="0" w:color="auto"/>
              <w:right w:val="single" w:sz="4" w:space="0" w:color="auto"/>
            </w:tcBorders>
            <w:shd w:val="clear" w:color="auto" w:fill="auto"/>
            <w:vAlign w:val="center"/>
            <w:hideMark/>
          </w:tcPr>
          <w:p w14:paraId="3765B34B" w14:textId="77777777" w:rsidR="00535F83" w:rsidRPr="00535F83" w:rsidRDefault="00535F83" w:rsidP="00A34745">
            <w:pPr>
              <w:pStyle w:val="TableText"/>
            </w:pPr>
            <w:r w:rsidRPr="00535F83">
              <w:t>Education Efforts</w:t>
            </w:r>
          </w:p>
        </w:tc>
        <w:tc>
          <w:tcPr>
            <w:tcW w:w="1649" w:type="dxa"/>
            <w:tcBorders>
              <w:top w:val="nil"/>
              <w:left w:val="nil"/>
              <w:bottom w:val="single" w:sz="4" w:space="0" w:color="auto"/>
              <w:right w:val="single" w:sz="4" w:space="0" w:color="auto"/>
            </w:tcBorders>
            <w:shd w:val="clear" w:color="auto" w:fill="auto"/>
            <w:vAlign w:val="center"/>
            <w:hideMark/>
          </w:tcPr>
          <w:p w14:paraId="539C12C5" w14:textId="77777777" w:rsidR="00535F83" w:rsidRPr="00535F83" w:rsidRDefault="00535F83" w:rsidP="00A34745">
            <w:pPr>
              <w:pStyle w:val="TableText"/>
            </w:pPr>
            <w:r w:rsidRPr="00535F83">
              <w:t>Fertilizer video, rain barrel workshops, Facebook page, bus wrap, and billboard.</w:t>
            </w:r>
          </w:p>
        </w:tc>
        <w:tc>
          <w:tcPr>
            <w:tcW w:w="1916" w:type="dxa"/>
            <w:tcBorders>
              <w:top w:val="nil"/>
              <w:left w:val="nil"/>
              <w:bottom w:val="single" w:sz="4" w:space="0" w:color="auto"/>
              <w:right w:val="single" w:sz="4" w:space="0" w:color="auto"/>
            </w:tcBorders>
            <w:shd w:val="clear" w:color="auto" w:fill="auto"/>
            <w:vAlign w:val="center"/>
            <w:hideMark/>
          </w:tcPr>
          <w:p w14:paraId="2588F732" w14:textId="77777777" w:rsidR="00535F83" w:rsidRPr="00535F83" w:rsidRDefault="00535F83" w:rsidP="00A34745">
            <w:pPr>
              <w:pStyle w:val="TableText"/>
            </w:pPr>
            <w:r w:rsidRPr="00535F83">
              <w:t>Enhanced Public Education</w:t>
            </w:r>
          </w:p>
        </w:tc>
        <w:tc>
          <w:tcPr>
            <w:tcW w:w="1094" w:type="dxa"/>
            <w:tcBorders>
              <w:top w:val="nil"/>
              <w:left w:val="nil"/>
              <w:bottom w:val="single" w:sz="4" w:space="0" w:color="auto"/>
              <w:right w:val="single" w:sz="4" w:space="0" w:color="auto"/>
            </w:tcBorders>
            <w:shd w:val="clear" w:color="auto" w:fill="auto"/>
            <w:vAlign w:val="center"/>
            <w:hideMark/>
          </w:tcPr>
          <w:p w14:paraId="127FF4A9" w14:textId="77777777" w:rsidR="00535F83" w:rsidRPr="00535F83" w:rsidRDefault="00535F83" w:rsidP="00A34745">
            <w:pPr>
              <w:pStyle w:val="TableText"/>
            </w:pPr>
            <w:r w:rsidRPr="00535F83">
              <w:t>Ongoing</w:t>
            </w:r>
          </w:p>
        </w:tc>
        <w:tc>
          <w:tcPr>
            <w:tcW w:w="1280" w:type="dxa"/>
            <w:tcBorders>
              <w:top w:val="nil"/>
              <w:left w:val="nil"/>
              <w:bottom w:val="single" w:sz="4" w:space="0" w:color="auto"/>
              <w:right w:val="single" w:sz="4" w:space="0" w:color="auto"/>
            </w:tcBorders>
            <w:shd w:val="clear" w:color="auto" w:fill="auto"/>
            <w:vAlign w:val="center"/>
            <w:hideMark/>
          </w:tcPr>
          <w:p w14:paraId="51D9B369" w14:textId="77777777" w:rsidR="00535F83" w:rsidRPr="00535F83" w:rsidRDefault="00535F83" w:rsidP="00A34745">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27C4AFF1" w14:textId="77777777" w:rsidR="00535F83" w:rsidRPr="00535F83" w:rsidRDefault="00535F83" w:rsidP="00A34745">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3F9E8080" w14:textId="77777777" w:rsidR="00535F83" w:rsidRPr="00535F83" w:rsidRDefault="00535F83" w:rsidP="00A34745">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3EB48112"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DC86FD3" w14:textId="77777777" w:rsidR="00535F83" w:rsidRPr="00535F83" w:rsidRDefault="00535F83" w:rsidP="00A34745">
            <w:pPr>
              <w:pStyle w:val="TableText"/>
            </w:pPr>
            <w:r w:rsidRPr="00535F83">
              <w:t>TBD</w:t>
            </w:r>
          </w:p>
        </w:tc>
        <w:tc>
          <w:tcPr>
            <w:tcW w:w="966" w:type="dxa"/>
            <w:tcBorders>
              <w:top w:val="nil"/>
              <w:left w:val="nil"/>
              <w:bottom w:val="single" w:sz="4" w:space="0" w:color="auto"/>
              <w:right w:val="single" w:sz="4" w:space="0" w:color="auto"/>
            </w:tcBorders>
            <w:shd w:val="clear" w:color="auto" w:fill="auto"/>
            <w:vAlign w:val="center"/>
            <w:hideMark/>
          </w:tcPr>
          <w:p w14:paraId="7D76B4C9" w14:textId="77777777" w:rsidR="00535F83" w:rsidRPr="00535F83" w:rsidRDefault="00535F83" w:rsidP="00A34745">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4E0279A1" w14:textId="77777777" w:rsidR="00535F83" w:rsidRPr="00535F83" w:rsidRDefault="00535F83" w:rsidP="00A34745">
            <w:pPr>
              <w:pStyle w:val="TableText"/>
            </w:pPr>
            <w:r w:rsidRPr="00535F83">
              <w:t>Brevard County/ SOIRL</w:t>
            </w:r>
          </w:p>
        </w:tc>
        <w:tc>
          <w:tcPr>
            <w:tcW w:w="1116" w:type="dxa"/>
            <w:tcBorders>
              <w:top w:val="nil"/>
              <w:left w:val="nil"/>
              <w:bottom w:val="single" w:sz="4" w:space="0" w:color="auto"/>
              <w:right w:val="single" w:sz="4" w:space="0" w:color="auto"/>
            </w:tcBorders>
            <w:shd w:val="clear" w:color="auto" w:fill="auto"/>
            <w:vAlign w:val="center"/>
            <w:hideMark/>
          </w:tcPr>
          <w:p w14:paraId="50010402" w14:textId="77777777" w:rsidR="00535F83" w:rsidRPr="00535F83" w:rsidRDefault="00535F83" w:rsidP="00A34745">
            <w:pPr>
              <w:pStyle w:val="TableText"/>
            </w:pPr>
            <w:r w:rsidRPr="00535F83">
              <w:t>TBD</w:t>
            </w:r>
          </w:p>
        </w:tc>
        <w:tc>
          <w:tcPr>
            <w:tcW w:w="1238" w:type="dxa"/>
            <w:tcBorders>
              <w:top w:val="nil"/>
              <w:left w:val="nil"/>
              <w:bottom w:val="single" w:sz="4" w:space="0" w:color="auto"/>
              <w:right w:val="single" w:sz="4" w:space="0" w:color="auto"/>
            </w:tcBorders>
            <w:shd w:val="clear" w:color="auto" w:fill="auto"/>
            <w:vAlign w:val="center"/>
            <w:hideMark/>
          </w:tcPr>
          <w:p w14:paraId="5203977E" w14:textId="77777777" w:rsidR="00535F83" w:rsidRPr="00535F83" w:rsidRDefault="00535F83" w:rsidP="00A34745">
            <w:pPr>
              <w:pStyle w:val="TableText"/>
            </w:pPr>
            <w:r w:rsidRPr="00535F83">
              <w:t>N/A</w:t>
            </w:r>
          </w:p>
        </w:tc>
      </w:tr>
      <w:tr w:rsidR="00535F83" w:rsidRPr="00535F83" w14:paraId="3BE2A88C"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1AE0034"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6B4AB01E" w14:textId="07623861" w:rsidR="00535F83" w:rsidRPr="00535F83" w:rsidRDefault="00535F83" w:rsidP="00A34745">
            <w:pPr>
              <w:pStyle w:val="TableText"/>
            </w:pPr>
            <w:r w:rsidRPr="00535F83">
              <w:t>SOIRL/ Melbourne</w:t>
            </w:r>
          </w:p>
        </w:tc>
        <w:tc>
          <w:tcPr>
            <w:tcW w:w="1117" w:type="dxa"/>
            <w:tcBorders>
              <w:top w:val="nil"/>
              <w:left w:val="nil"/>
              <w:bottom w:val="single" w:sz="4" w:space="0" w:color="auto"/>
              <w:right w:val="single" w:sz="4" w:space="0" w:color="auto"/>
            </w:tcBorders>
            <w:shd w:val="clear" w:color="auto" w:fill="auto"/>
            <w:vAlign w:val="center"/>
            <w:hideMark/>
          </w:tcPr>
          <w:p w14:paraId="2B5357F3" w14:textId="77777777" w:rsidR="00535F83" w:rsidRPr="00535F83" w:rsidRDefault="00535F83" w:rsidP="00A34745">
            <w:pPr>
              <w:pStyle w:val="TableText"/>
            </w:pPr>
            <w:r w:rsidRPr="00535F83">
              <w:t>BC-24</w:t>
            </w:r>
          </w:p>
        </w:tc>
        <w:tc>
          <w:tcPr>
            <w:tcW w:w="1649" w:type="dxa"/>
            <w:tcBorders>
              <w:top w:val="nil"/>
              <w:left w:val="nil"/>
              <w:bottom w:val="single" w:sz="4" w:space="0" w:color="auto"/>
              <w:right w:val="single" w:sz="4" w:space="0" w:color="auto"/>
            </w:tcBorders>
            <w:shd w:val="clear" w:color="auto" w:fill="auto"/>
            <w:vAlign w:val="center"/>
            <w:hideMark/>
          </w:tcPr>
          <w:p w14:paraId="3761D23B" w14:textId="77777777" w:rsidR="00535F83" w:rsidRPr="00535F83" w:rsidRDefault="00535F83" w:rsidP="00A34745">
            <w:pPr>
              <w:pStyle w:val="TableText"/>
            </w:pPr>
            <w:r w:rsidRPr="00535F83">
              <w:t>Hoag Sewer Conversion</w:t>
            </w:r>
          </w:p>
        </w:tc>
        <w:tc>
          <w:tcPr>
            <w:tcW w:w="1649" w:type="dxa"/>
            <w:tcBorders>
              <w:top w:val="nil"/>
              <w:left w:val="nil"/>
              <w:bottom w:val="single" w:sz="4" w:space="0" w:color="auto"/>
              <w:right w:val="single" w:sz="4" w:space="0" w:color="auto"/>
            </w:tcBorders>
            <w:shd w:val="clear" w:color="auto" w:fill="auto"/>
            <w:vAlign w:val="center"/>
            <w:hideMark/>
          </w:tcPr>
          <w:p w14:paraId="3ECAE9D1" w14:textId="77777777" w:rsidR="00535F83" w:rsidRPr="00535F83" w:rsidRDefault="00535F83" w:rsidP="00A34745">
            <w:pPr>
              <w:pStyle w:val="TableText"/>
            </w:pPr>
            <w:r w:rsidRPr="00535F83">
              <w:t>Septic Removal - CIRL - Melbourne, SOIRL-04.</w:t>
            </w:r>
          </w:p>
        </w:tc>
        <w:tc>
          <w:tcPr>
            <w:tcW w:w="1916" w:type="dxa"/>
            <w:tcBorders>
              <w:top w:val="nil"/>
              <w:left w:val="nil"/>
              <w:bottom w:val="single" w:sz="4" w:space="0" w:color="auto"/>
              <w:right w:val="single" w:sz="4" w:space="0" w:color="auto"/>
            </w:tcBorders>
            <w:shd w:val="clear" w:color="auto" w:fill="auto"/>
            <w:vAlign w:val="center"/>
            <w:hideMark/>
          </w:tcPr>
          <w:p w14:paraId="0978BC3D" w14:textId="77777777" w:rsidR="00535F83" w:rsidRPr="00535F83" w:rsidRDefault="00535F83" w:rsidP="00A34745">
            <w:pPr>
              <w:pStyle w:val="TableText"/>
            </w:pPr>
            <w:r w:rsidRPr="00535F83">
              <w:t>OSTDS Phase Out</w:t>
            </w:r>
          </w:p>
        </w:tc>
        <w:tc>
          <w:tcPr>
            <w:tcW w:w="1094" w:type="dxa"/>
            <w:tcBorders>
              <w:top w:val="nil"/>
              <w:left w:val="nil"/>
              <w:bottom w:val="single" w:sz="4" w:space="0" w:color="auto"/>
              <w:right w:val="single" w:sz="4" w:space="0" w:color="auto"/>
            </w:tcBorders>
            <w:shd w:val="clear" w:color="auto" w:fill="auto"/>
            <w:vAlign w:val="center"/>
            <w:hideMark/>
          </w:tcPr>
          <w:p w14:paraId="77DA244F" w14:textId="77777777" w:rsidR="00535F83" w:rsidRPr="00535F83" w:rsidRDefault="00535F83" w:rsidP="00A34745">
            <w:pPr>
              <w:pStyle w:val="TableText"/>
            </w:pPr>
            <w:r w:rsidRPr="00535F83">
              <w:t>Underway</w:t>
            </w:r>
          </w:p>
        </w:tc>
        <w:tc>
          <w:tcPr>
            <w:tcW w:w="1280" w:type="dxa"/>
            <w:tcBorders>
              <w:top w:val="nil"/>
              <w:left w:val="nil"/>
              <w:bottom w:val="single" w:sz="4" w:space="0" w:color="auto"/>
              <w:right w:val="single" w:sz="4" w:space="0" w:color="auto"/>
            </w:tcBorders>
            <w:shd w:val="clear" w:color="auto" w:fill="auto"/>
            <w:vAlign w:val="center"/>
            <w:hideMark/>
          </w:tcPr>
          <w:p w14:paraId="06AFD4BA" w14:textId="77777777" w:rsidR="00535F83" w:rsidRPr="00535F83" w:rsidRDefault="00535F83" w:rsidP="00A34745">
            <w:pPr>
              <w:pStyle w:val="TableText"/>
            </w:pPr>
            <w:r w:rsidRPr="00535F83">
              <w:t>2020</w:t>
            </w:r>
          </w:p>
        </w:tc>
        <w:tc>
          <w:tcPr>
            <w:tcW w:w="1146" w:type="dxa"/>
            <w:tcBorders>
              <w:top w:val="nil"/>
              <w:left w:val="nil"/>
              <w:bottom w:val="single" w:sz="4" w:space="0" w:color="auto"/>
              <w:right w:val="single" w:sz="4" w:space="0" w:color="auto"/>
            </w:tcBorders>
            <w:shd w:val="clear" w:color="auto" w:fill="auto"/>
            <w:vAlign w:val="center"/>
            <w:hideMark/>
          </w:tcPr>
          <w:p w14:paraId="228097F3" w14:textId="77777777" w:rsidR="00535F83" w:rsidRPr="00535F83" w:rsidRDefault="00535F83" w:rsidP="00A34745">
            <w:pPr>
              <w:pStyle w:val="TableText"/>
            </w:pPr>
            <w:r w:rsidRPr="00535F83">
              <w:t>24</w:t>
            </w:r>
          </w:p>
        </w:tc>
        <w:tc>
          <w:tcPr>
            <w:tcW w:w="1146" w:type="dxa"/>
            <w:tcBorders>
              <w:top w:val="nil"/>
              <w:left w:val="nil"/>
              <w:bottom w:val="single" w:sz="4" w:space="0" w:color="auto"/>
              <w:right w:val="single" w:sz="4" w:space="0" w:color="auto"/>
            </w:tcBorders>
            <w:shd w:val="clear" w:color="auto" w:fill="auto"/>
            <w:vAlign w:val="center"/>
            <w:hideMark/>
          </w:tcPr>
          <w:p w14:paraId="3A51F77B" w14:textId="77777777" w:rsidR="00535F83" w:rsidRPr="00535F83" w:rsidRDefault="00535F83" w:rsidP="00A34745">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758FF7FB"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F295145" w14:textId="77777777" w:rsidR="00535F83" w:rsidRPr="00535F83" w:rsidRDefault="00535F83" w:rsidP="00A34745">
            <w:pPr>
              <w:pStyle w:val="TableText"/>
            </w:pPr>
            <w:r w:rsidRPr="00535F83">
              <w:t>$100,000</w:t>
            </w:r>
          </w:p>
        </w:tc>
        <w:tc>
          <w:tcPr>
            <w:tcW w:w="966" w:type="dxa"/>
            <w:tcBorders>
              <w:top w:val="nil"/>
              <w:left w:val="nil"/>
              <w:bottom w:val="single" w:sz="4" w:space="0" w:color="auto"/>
              <w:right w:val="single" w:sz="4" w:space="0" w:color="auto"/>
            </w:tcBorders>
            <w:shd w:val="clear" w:color="auto" w:fill="auto"/>
            <w:vAlign w:val="center"/>
            <w:hideMark/>
          </w:tcPr>
          <w:p w14:paraId="5F1F8BEC"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847BDFD" w14:textId="77777777" w:rsidR="00535F83" w:rsidRPr="00535F83" w:rsidRDefault="00535F83" w:rsidP="00A34745">
            <w:pPr>
              <w:pStyle w:val="TableText"/>
            </w:pPr>
            <w:r w:rsidRPr="00535F83">
              <w:t>SOIRL/ City</w:t>
            </w:r>
          </w:p>
        </w:tc>
        <w:tc>
          <w:tcPr>
            <w:tcW w:w="1116" w:type="dxa"/>
            <w:tcBorders>
              <w:top w:val="nil"/>
              <w:left w:val="nil"/>
              <w:bottom w:val="single" w:sz="4" w:space="0" w:color="auto"/>
              <w:right w:val="single" w:sz="4" w:space="0" w:color="auto"/>
            </w:tcBorders>
            <w:shd w:val="clear" w:color="auto" w:fill="auto"/>
            <w:vAlign w:val="center"/>
            <w:hideMark/>
          </w:tcPr>
          <w:p w14:paraId="53508A45" w14:textId="77777777" w:rsidR="00535F83" w:rsidRPr="00535F83" w:rsidRDefault="00535F83" w:rsidP="00A34745">
            <w:pPr>
              <w:pStyle w:val="TableText"/>
            </w:pPr>
            <w:r w:rsidRPr="00535F83">
              <w:t>$86,031</w:t>
            </w:r>
          </w:p>
        </w:tc>
        <w:tc>
          <w:tcPr>
            <w:tcW w:w="1238" w:type="dxa"/>
            <w:tcBorders>
              <w:top w:val="nil"/>
              <w:left w:val="nil"/>
              <w:bottom w:val="single" w:sz="4" w:space="0" w:color="auto"/>
              <w:right w:val="single" w:sz="4" w:space="0" w:color="auto"/>
            </w:tcBorders>
            <w:shd w:val="clear" w:color="auto" w:fill="auto"/>
            <w:vAlign w:val="center"/>
            <w:hideMark/>
          </w:tcPr>
          <w:p w14:paraId="53D56077" w14:textId="77777777" w:rsidR="00535F83" w:rsidRPr="00535F83" w:rsidRDefault="00535F83" w:rsidP="00A34745">
            <w:pPr>
              <w:pStyle w:val="TableText"/>
            </w:pPr>
            <w:r w:rsidRPr="00535F83">
              <w:t>N/A</w:t>
            </w:r>
          </w:p>
        </w:tc>
      </w:tr>
      <w:tr w:rsidR="00535F83" w:rsidRPr="00535F83" w14:paraId="60082AB8" w14:textId="77777777" w:rsidTr="00A34745">
        <w:trPr>
          <w:cantSplit/>
          <w:trHeight w:val="127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168CB3F" w14:textId="77777777" w:rsidR="00535F83" w:rsidRPr="00A34745" w:rsidRDefault="00535F83" w:rsidP="00A34745">
            <w:pPr>
              <w:pStyle w:val="TableText"/>
              <w:rPr>
                <w:b/>
                <w:bCs/>
              </w:rPr>
            </w:pPr>
            <w:r w:rsidRPr="00A34745">
              <w:rPr>
                <w:b/>
                <w:bCs/>
              </w:rPr>
              <w:lastRenderedPageBreak/>
              <w:t>Brevard County</w:t>
            </w:r>
          </w:p>
        </w:tc>
        <w:tc>
          <w:tcPr>
            <w:tcW w:w="1206" w:type="dxa"/>
            <w:tcBorders>
              <w:top w:val="nil"/>
              <w:left w:val="nil"/>
              <w:bottom w:val="single" w:sz="4" w:space="0" w:color="auto"/>
              <w:right w:val="single" w:sz="4" w:space="0" w:color="auto"/>
            </w:tcBorders>
            <w:shd w:val="clear" w:color="auto" w:fill="auto"/>
            <w:vAlign w:val="center"/>
            <w:hideMark/>
          </w:tcPr>
          <w:p w14:paraId="2C49CED5" w14:textId="77777777" w:rsidR="00535F83" w:rsidRPr="00535F83" w:rsidRDefault="00535F83" w:rsidP="00A34745">
            <w:pPr>
              <w:pStyle w:val="TableText"/>
            </w:pPr>
            <w:r w:rsidRPr="00535F83">
              <w:t>SOIRL</w:t>
            </w:r>
          </w:p>
        </w:tc>
        <w:tc>
          <w:tcPr>
            <w:tcW w:w="1117" w:type="dxa"/>
            <w:tcBorders>
              <w:top w:val="nil"/>
              <w:left w:val="nil"/>
              <w:bottom w:val="single" w:sz="4" w:space="0" w:color="auto"/>
              <w:right w:val="single" w:sz="4" w:space="0" w:color="auto"/>
            </w:tcBorders>
            <w:shd w:val="clear" w:color="auto" w:fill="auto"/>
            <w:vAlign w:val="center"/>
            <w:hideMark/>
          </w:tcPr>
          <w:p w14:paraId="26909BE5" w14:textId="77777777" w:rsidR="00535F83" w:rsidRPr="00535F83" w:rsidRDefault="00535F83" w:rsidP="00A34745">
            <w:pPr>
              <w:pStyle w:val="TableText"/>
            </w:pPr>
            <w:r w:rsidRPr="00535F83">
              <w:t>BC-25</w:t>
            </w:r>
          </w:p>
        </w:tc>
        <w:tc>
          <w:tcPr>
            <w:tcW w:w="1649" w:type="dxa"/>
            <w:tcBorders>
              <w:top w:val="nil"/>
              <w:left w:val="nil"/>
              <w:bottom w:val="single" w:sz="4" w:space="0" w:color="auto"/>
              <w:right w:val="single" w:sz="4" w:space="0" w:color="auto"/>
            </w:tcBorders>
            <w:shd w:val="clear" w:color="auto" w:fill="auto"/>
            <w:vAlign w:val="center"/>
            <w:hideMark/>
          </w:tcPr>
          <w:p w14:paraId="14B96F5B" w14:textId="77777777" w:rsidR="00535F83" w:rsidRPr="00535F83" w:rsidRDefault="00535F83" w:rsidP="00A34745">
            <w:pPr>
              <w:pStyle w:val="TableText"/>
            </w:pPr>
            <w:r w:rsidRPr="00535F83">
              <w:t>M1 Canal BAM - BB#1470</w:t>
            </w:r>
          </w:p>
        </w:tc>
        <w:tc>
          <w:tcPr>
            <w:tcW w:w="1649" w:type="dxa"/>
            <w:tcBorders>
              <w:top w:val="nil"/>
              <w:left w:val="nil"/>
              <w:bottom w:val="single" w:sz="4" w:space="0" w:color="auto"/>
              <w:right w:val="single" w:sz="4" w:space="0" w:color="auto"/>
            </w:tcBorders>
            <w:shd w:val="clear" w:color="auto" w:fill="auto"/>
            <w:vAlign w:val="center"/>
            <w:hideMark/>
          </w:tcPr>
          <w:p w14:paraId="28F1B902" w14:textId="77777777" w:rsidR="00535F83" w:rsidRPr="00535F83" w:rsidRDefault="00535F83" w:rsidP="00A34745">
            <w:pPr>
              <w:pStyle w:val="TableText"/>
            </w:pPr>
            <w:r w:rsidRPr="00535F83">
              <w:t>Adding a media to remove nitrogen by denitrification.  The media will be added to the side slope of the pond or the bottom of the swale.</w:t>
            </w:r>
          </w:p>
        </w:tc>
        <w:tc>
          <w:tcPr>
            <w:tcW w:w="1916" w:type="dxa"/>
            <w:tcBorders>
              <w:top w:val="nil"/>
              <w:left w:val="nil"/>
              <w:bottom w:val="single" w:sz="4" w:space="0" w:color="auto"/>
              <w:right w:val="single" w:sz="4" w:space="0" w:color="auto"/>
            </w:tcBorders>
            <w:shd w:val="clear" w:color="auto" w:fill="auto"/>
            <w:vAlign w:val="center"/>
            <w:hideMark/>
          </w:tcPr>
          <w:p w14:paraId="5C5353BC" w14:textId="77777777" w:rsidR="00535F83" w:rsidRPr="00535F83" w:rsidRDefault="00535F83" w:rsidP="00A34745">
            <w:pPr>
              <w:pStyle w:val="TableText"/>
            </w:pPr>
            <w:r w:rsidRPr="00535F83">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14:paraId="03C038DE" w14:textId="77777777" w:rsidR="00535F83" w:rsidRPr="00535F83" w:rsidRDefault="00535F83" w:rsidP="00A34745">
            <w:pPr>
              <w:pStyle w:val="TableText"/>
            </w:pPr>
            <w:r w:rsidRPr="00535F83">
              <w:t>Canceled</w:t>
            </w:r>
          </w:p>
        </w:tc>
        <w:tc>
          <w:tcPr>
            <w:tcW w:w="1280" w:type="dxa"/>
            <w:tcBorders>
              <w:top w:val="nil"/>
              <w:left w:val="nil"/>
              <w:bottom w:val="single" w:sz="4" w:space="0" w:color="auto"/>
              <w:right w:val="single" w:sz="4" w:space="0" w:color="auto"/>
            </w:tcBorders>
            <w:shd w:val="clear" w:color="auto" w:fill="auto"/>
            <w:vAlign w:val="center"/>
            <w:hideMark/>
          </w:tcPr>
          <w:p w14:paraId="0052451D" w14:textId="77777777" w:rsidR="00535F83" w:rsidRPr="00535F83" w:rsidRDefault="00535F83" w:rsidP="00A34745">
            <w:pPr>
              <w:pStyle w:val="TableText"/>
            </w:pPr>
            <w:r w:rsidRPr="00535F83">
              <w:t>2019</w:t>
            </w:r>
          </w:p>
        </w:tc>
        <w:tc>
          <w:tcPr>
            <w:tcW w:w="1146" w:type="dxa"/>
            <w:tcBorders>
              <w:top w:val="nil"/>
              <w:left w:val="nil"/>
              <w:bottom w:val="single" w:sz="4" w:space="0" w:color="auto"/>
              <w:right w:val="single" w:sz="4" w:space="0" w:color="auto"/>
            </w:tcBorders>
            <w:shd w:val="clear" w:color="auto" w:fill="auto"/>
            <w:vAlign w:val="center"/>
            <w:hideMark/>
          </w:tcPr>
          <w:p w14:paraId="6F32204E" w14:textId="77777777" w:rsidR="00535F83" w:rsidRPr="00535F83" w:rsidRDefault="00535F83" w:rsidP="00A34745">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710E4812" w14:textId="77777777" w:rsidR="00535F83" w:rsidRPr="00535F83" w:rsidRDefault="00535F83" w:rsidP="00A34745">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4BEFCCCE" w14:textId="77777777" w:rsidR="00535F83" w:rsidRPr="00535F83" w:rsidRDefault="00535F83" w:rsidP="00A34745">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4990D4D3" w14:textId="77777777" w:rsidR="00535F83" w:rsidRPr="00535F83" w:rsidRDefault="00535F83" w:rsidP="00A34745">
            <w:pPr>
              <w:pStyle w:val="TableText"/>
            </w:pPr>
            <w:r w:rsidRPr="00535F83">
              <w:t>$101,300</w:t>
            </w:r>
          </w:p>
        </w:tc>
        <w:tc>
          <w:tcPr>
            <w:tcW w:w="966" w:type="dxa"/>
            <w:tcBorders>
              <w:top w:val="nil"/>
              <w:left w:val="nil"/>
              <w:bottom w:val="single" w:sz="4" w:space="0" w:color="auto"/>
              <w:right w:val="single" w:sz="4" w:space="0" w:color="auto"/>
            </w:tcBorders>
            <w:shd w:val="clear" w:color="auto" w:fill="auto"/>
            <w:vAlign w:val="center"/>
            <w:hideMark/>
          </w:tcPr>
          <w:p w14:paraId="54418243"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702F157C" w14:textId="77777777" w:rsidR="00535F83" w:rsidRPr="00535F83" w:rsidRDefault="00535F83" w:rsidP="00A34745">
            <w:pPr>
              <w:pStyle w:val="TableText"/>
            </w:pPr>
            <w:r w:rsidRPr="00535F83">
              <w:t>SOIRL</w:t>
            </w:r>
          </w:p>
        </w:tc>
        <w:tc>
          <w:tcPr>
            <w:tcW w:w="1116" w:type="dxa"/>
            <w:tcBorders>
              <w:top w:val="nil"/>
              <w:left w:val="nil"/>
              <w:bottom w:val="single" w:sz="4" w:space="0" w:color="auto"/>
              <w:right w:val="single" w:sz="4" w:space="0" w:color="auto"/>
            </w:tcBorders>
            <w:shd w:val="clear" w:color="auto" w:fill="auto"/>
            <w:vAlign w:val="center"/>
            <w:hideMark/>
          </w:tcPr>
          <w:p w14:paraId="59582B62" w14:textId="77777777" w:rsidR="00535F83" w:rsidRPr="00535F83" w:rsidRDefault="00535F83" w:rsidP="00A34745">
            <w:pPr>
              <w:pStyle w:val="TableText"/>
            </w:pPr>
            <w:r w:rsidRPr="00535F83">
              <w:t>SOIRL - $66,300</w:t>
            </w:r>
          </w:p>
        </w:tc>
        <w:tc>
          <w:tcPr>
            <w:tcW w:w="1238" w:type="dxa"/>
            <w:tcBorders>
              <w:top w:val="nil"/>
              <w:left w:val="nil"/>
              <w:bottom w:val="single" w:sz="4" w:space="0" w:color="auto"/>
              <w:right w:val="single" w:sz="4" w:space="0" w:color="auto"/>
            </w:tcBorders>
            <w:shd w:val="clear" w:color="auto" w:fill="auto"/>
            <w:vAlign w:val="center"/>
            <w:hideMark/>
          </w:tcPr>
          <w:p w14:paraId="268539D3" w14:textId="77777777" w:rsidR="00535F83" w:rsidRPr="00535F83" w:rsidRDefault="00535F83" w:rsidP="00A34745">
            <w:pPr>
              <w:pStyle w:val="TableText"/>
            </w:pPr>
            <w:r w:rsidRPr="00535F83">
              <w:t>N/A</w:t>
            </w:r>
          </w:p>
        </w:tc>
      </w:tr>
      <w:tr w:rsidR="00535F83" w:rsidRPr="00535F83" w14:paraId="42EE1502" w14:textId="77777777" w:rsidTr="00A34745">
        <w:trPr>
          <w:cantSplit/>
          <w:trHeight w:val="127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45BB13B"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3CAAFCD9" w14:textId="77777777" w:rsidR="00535F83" w:rsidRPr="00535F83" w:rsidRDefault="00535F83" w:rsidP="00A34745">
            <w:pPr>
              <w:pStyle w:val="TableText"/>
            </w:pPr>
            <w:r w:rsidRPr="00535F83">
              <w:t>SJRWMD/ SOIRL</w:t>
            </w:r>
          </w:p>
        </w:tc>
        <w:tc>
          <w:tcPr>
            <w:tcW w:w="1117" w:type="dxa"/>
            <w:tcBorders>
              <w:top w:val="nil"/>
              <w:left w:val="nil"/>
              <w:bottom w:val="single" w:sz="4" w:space="0" w:color="auto"/>
              <w:right w:val="single" w:sz="4" w:space="0" w:color="auto"/>
            </w:tcBorders>
            <w:shd w:val="clear" w:color="auto" w:fill="auto"/>
            <w:vAlign w:val="center"/>
            <w:hideMark/>
          </w:tcPr>
          <w:p w14:paraId="06B2F790" w14:textId="77777777" w:rsidR="00535F83" w:rsidRPr="00535F83" w:rsidRDefault="00535F83" w:rsidP="00A34745">
            <w:pPr>
              <w:pStyle w:val="TableText"/>
            </w:pPr>
            <w:r w:rsidRPr="00535F83">
              <w:t>BC-27</w:t>
            </w:r>
          </w:p>
        </w:tc>
        <w:tc>
          <w:tcPr>
            <w:tcW w:w="1649" w:type="dxa"/>
            <w:tcBorders>
              <w:top w:val="nil"/>
              <w:left w:val="nil"/>
              <w:bottom w:val="single" w:sz="4" w:space="0" w:color="auto"/>
              <w:right w:val="single" w:sz="4" w:space="0" w:color="auto"/>
            </w:tcBorders>
            <w:shd w:val="clear" w:color="auto" w:fill="auto"/>
            <w:vAlign w:val="center"/>
            <w:hideMark/>
          </w:tcPr>
          <w:p w14:paraId="1AD003EA" w14:textId="77777777" w:rsidR="00535F83" w:rsidRPr="00535F83" w:rsidRDefault="00535F83" w:rsidP="00A34745">
            <w:pPr>
              <w:pStyle w:val="TableText"/>
            </w:pPr>
            <w:r w:rsidRPr="00535F83">
              <w:t>Crane Creek/M-1 Canal Rediversion Project</w:t>
            </w:r>
          </w:p>
        </w:tc>
        <w:tc>
          <w:tcPr>
            <w:tcW w:w="1649" w:type="dxa"/>
            <w:tcBorders>
              <w:top w:val="nil"/>
              <w:left w:val="nil"/>
              <w:bottom w:val="single" w:sz="4" w:space="0" w:color="auto"/>
              <w:right w:val="single" w:sz="4" w:space="0" w:color="auto"/>
            </w:tcBorders>
            <w:shd w:val="clear" w:color="auto" w:fill="auto"/>
            <w:vAlign w:val="center"/>
            <w:hideMark/>
          </w:tcPr>
          <w:p w14:paraId="3932EF1E" w14:textId="77777777" w:rsidR="00535F83" w:rsidRPr="00535F83" w:rsidRDefault="00535F83" w:rsidP="00A34745">
            <w:pPr>
              <w:pStyle w:val="TableText"/>
            </w:pPr>
            <w:r w:rsidRPr="00535F83">
              <w:t>The project will treat and restore small storm events and baseflow from 5,300 acres of Lagoon-diverted water.</w:t>
            </w:r>
          </w:p>
        </w:tc>
        <w:tc>
          <w:tcPr>
            <w:tcW w:w="1916" w:type="dxa"/>
            <w:tcBorders>
              <w:top w:val="nil"/>
              <w:left w:val="nil"/>
              <w:bottom w:val="single" w:sz="4" w:space="0" w:color="auto"/>
              <w:right w:val="single" w:sz="4" w:space="0" w:color="auto"/>
            </w:tcBorders>
            <w:shd w:val="clear" w:color="auto" w:fill="auto"/>
            <w:vAlign w:val="center"/>
            <w:hideMark/>
          </w:tcPr>
          <w:p w14:paraId="720C13D5" w14:textId="77777777" w:rsidR="00535F83" w:rsidRPr="00535F83" w:rsidRDefault="00535F83" w:rsidP="00A34745">
            <w:pPr>
              <w:pStyle w:val="TableText"/>
            </w:pPr>
            <w:r w:rsidRPr="00535F83">
              <w:t>Hydrologic Restoration</w:t>
            </w:r>
          </w:p>
        </w:tc>
        <w:tc>
          <w:tcPr>
            <w:tcW w:w="1094" w:type="dxa"/>
            <w:tcBorders>
              <w:top w:val="nil"/>
              <w:left w:val="nil"/>
              <w:bottom w:val="single" w:sz="4" w:space="0" w:color="auto"/>
              <w:right w:val="single" w:sz="4" w:space="0" w:color="auto"/>
            </w:tcBorders>
            <w:shd w:val="clear" w:color="auto" w:fill="auto"/>
            <w:vAlign w:val="center"/>
            <w:hideMark/>
          </w:tcPr>
          <w:p w14:paraId="5461CC96" w14:textId="77777777" w:rsidR="00535F83" w:rsidRPr="00535F83" w:rsidRDefault="00535F83" w:rsidP="00A34745">
            <w:pPr>
              <w:pStyle w:val="TableText"/>
            </w:pPr>
            <w:r w:rsidRPr="00535F83">
              <w:t>Planned</w:t>
            </w:r>
          </w:p>
        </w:tc>
        <w:tc>
          <w:tcPr>
            <w:tcW w:w="1280" w:type="dxa"/>
            <w:tcBorders>
              <w:top w:val="nil"/>
              <w:left w:val="nil"/>
              <w:bottom w:val="single" w:sz="4" w:space="0" w:color="auto"/>
              <w:right w:val="single" w:sz="4" w:space="0" w:color="auto"/>
            </w:tcBorders>
            <w:shd w:val="clear" w:color="auto" w:fill="auto"/>
            <w:vAlign w:val="center"/>
            <w:hideMark/>
          </w:tcPr>
          <w:p w14:paraId="46F27A39" w14:textId="77777777" w:rsidR="00535F83" w:rsidRPr="00535F83" w:rsidRDefault="00535F83" w:rsidP="00A34745">
            <w:pPr>
              <w:pStyle w:val="TableText"/>
            </w:pPr>
            <w:r w:rsidRPr="00535F83">
              <w:t>2020</w:t>
            </w:r>
          </w:p>
        </w:tc>
        <w:tc>
          <w:tcPr>
            <w:tcW w:w="1146" w:type="dxa"/>
            <w:tcBorders>
              <w:top w:val="nil"/>
              <w:left w:val="nil"/>
              <w:bottom w:val="single" w:sz="4" w:space="0" w:color="auto"/>
              <w:right w:val="single" w:sz="4" w:space="0" w:color="auto"/>
            </w:tcBorders>
            <w:shd w:val="clear" w:color="auto" w:fill="auto"/>
            <w:vAlign w:val="center"/>
            <w:hideMark/>
          </w:tcPr>
          <w:p w14:paraId="5F47AD7A"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5BD71A2E" w14:textId="77777777" w:rsidR="00535F83" w:rsidRPr="00535F83" w:rsidRDefault="00535F83" w:rsidP="00A34745">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66143006" w14:textId="77777777" w:rsidR="00535F83" w:rsidRPr="00535F83" w:rsidRDefault="00535F83" w:rsidP="00A34745">
            <w:pPr>
              <w:pStyle w:val="TableText"/>
            </w:pPr>
            <w:r w:rsidRPr="00535F83">
              <w:t>5,300</w:t>
            </w:r>
          </w:p>
        </w:tc>
        <w:tc>
          <w:tcPr>
            <w:tcW w:w="1116" w:type="dxa"/>
            <w:tcBorders>
              <w:top w:val="nil"/>
              <w:left w:val="nil"/>
              <w:bottom w:val="single" w:sz="4" w:space="0" w:color="auto"/>
              <w:right w:val="single" w:sz="4" w:space="0" w:color="auto"/>
            </w:tcBorders>
            <w:shd w:val="clear" w:color="auto" w:fill="auto"/>
            <w:vAlign w:val="center"/>
            <w:hideMark/>
          </w:tcPr>
          <w:p w14:paraId="2F8343CD" w14:textId="77777777" w:rsidR="00535F83" w:rsidRPr="00535F83" w:rsidRDefault="00535F83" w:rsidP="00A34745">
            <w:pPr>
              <w:pStyle w:val="TableText"/>
            </w:pPr>
            <w:r w:rsidRPr="00535F83">
              <w:t>$9,186,500</w:t>
            </w:r>
          </w:p>
        </w:tc>
        <w:tc>
          <w:tcPr>
            <w:tcW w:w="966" w:type="dxa"/>
            <w:tcBorders>
              <w:top w:val="nil"/>
              <w:left w:val="nil"/>
              <w:bottom w:val="single" w:sz="4" w:space="0" w:color="auto"/>
              <w:right w:val="single" w:sz="4" w:space="0" w:color="auto"/>
            </w:tcBorders>
            <w:shd w:val="clear" w:color="auto" w:fill="auto"/>
            <w:vAlign w:val="center"/>
            <w:hideMark/>
          </w:tcPr>
          <w:p w14:paraId="59CCDF58"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3A124F0" w14:textId="77777777" w:rsidR="00535F83" w:rsidRPr="00535F83" w:rsidRDefault="00535F83" w:rsidP="00A34745">
            <w:pPr>
              <w:pStyle w:val="TableText"/>
            </w:pPr>
            <w:r w:rsidRPr="00535F83">
              <w:t>SOIRL</w:t>
            </w:r>
          </w:p>
        </w:tc>
        <w:tc>
          <w:tcPr>
            <w:tcW w:w="1116" w:type="dxa"/>
            <w:tcBorders>
              <w:top w:val="nil"/>
              <w:left w:val="nil"/>
              <w:bottom w:val="single" w:sz="4" w:space="0" w:color="auto"/>
              <w:right w:val="single" w:sz="4" w:space="0" w:color="auto"/>
            </w:tcBorders>
            <w:shd w:val="clear" w:color="auto" w:fill="auto"/>
            <w:vAlign w:val="center"/>
            <w:hideMark/>
          </w:tcPr>
          <w:p w14:paraId="7812C93A" w14:textId="77777777" w:rsidR="00535F83" w:rsidRPr="00535F83" w:rsidRDefault="00535F83" w:rsidP="00A34745">
            <w:pPr>
              <w:pStyle w:val="TableText"/>
            </w:pPr>
            <w:r w:rsidRPr="00535F83">
              <w:t>SOIRL - $2,033,944</w:t>
            </w:r>
          </w:p>
        </w:tc>
        <w:tc>
          <w:tcPr>
            <w:tcW w:w="1238" w:type="dxa"/>
            <w:tcBorders>
              <w:top w:val="nil"/>
              <w:left w:val="nil"/>
              <w:bottom w:val="single" w:sz="4" w:space="0" w:color="auto"/>
              <w:right w:val="single" w:sz="4" w:space="0" w:color="auto"/>
            </w:tcBorders>
            <w:shd w:val="clear" w:color="auto" w:fill="auto"/>
            <w:vAlign w:val="center"/>
            <w:hideMark/>
          </w:tcPr>
          <w:p w14:paraId="03BE9F33" w14:textId="77777777" w:rsidR="00535F83" w:rsidRPr="00535F83" w:rsidRDefault="00535F83" w:rsidP="00A34745">
            <w:pPr>
              <w:pStyle w:val="TableText"/>
            </w:pPr>
            <w:r w:rsidRPr="00535F83">
              <w:t>N/A</w:t>
            </w:r>
          </w:p>
        </w:tc>
      </w:tr>
      <w:tr w:rsidR="00535F83" w:rsidRPr="00535F83" w14:paraId="28F69A7A" w14:textId="77777777" w:rsidTr="00A34745">
        <w:trPr>
          <w:cantSplit/>
          <w:trHeight w:val="78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2A8D162"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61756667" w14:textId="77777777" w:rsidR="00535F83" w:rsidRPr="00535F83" w:rsidRDefault="00535F83" w:rsidP="00A34745">
            <w:pPr>
              <w:pStyle w:val="TableText"/>
            </w:pPr>
            <w:r w:rsidRPr="00535F83">
              <w:t>Not provided</w:t>
            </w:r>
          </w:p>
        </w:tc>
        <w:tc>
          <w:tcPr>
            <w:tcW w:w="1117" w:type="dxa"/>
            <w:tcBorders>
              <w:top w:val="nil"/>
              <w:left w:val="nil"/>
              <w:bottom w:val="single" w:sz="4" w:space="0" w:color="auto"/>
              <w:right w:val="single" w:sz="4" w:space="0" w:color="auto"/>
            </w:tcBorders>
            <w:shd w:val="clear" w:color="auto" w:fill="auto"/>
            <w:vAlign w:val="center"/>
            <w:hideMark/>
          </w:tcPr>
          <w:p w14:paraId="6FE67A65" w14:textId="77777777" w:rsidR="00535F83" w:rsidRPr="00535F83" w:rsidRDefault="00535F83" w:rsidP="00A34745">
            <w:pPr>
              <w:pStyle w:val="TableText"/>
            </w:pPr>
            <w:r w:rsidRPr="00535F83">
              <w:t>BC-29</w:t>
            </w:r>
          </w:p>
        </w:tc>
        <w:tc>
          <w:tcPr>
            <w:tcW w:w="1649" w:type="dxa"/>
            <w:tcBorders>
              <w:top w:val="nil"/>
              <w:left w:val="nil"/>
              <w:bottom w:val="single" w:sz="4" w:space="0" w:color="auto"/>
              <w:right w:val="single" w:sz="4" w:space="0" w:color="auto"/>
            </w:tcBorders>
            <w:shd w:val="clear" w:color="auto" w:fill="auto"/>
            <w:vAlign w:val="center"/>
            <w:hideMark/>
          </w:tcPr>
          <w:p w14:paraId="77F273FE" w14:textId="77777777" w:rsidR="00535F83" w:rsidRPr="00535F83" w:rsidRDefault="00535F83" w:rsidP="00A34745">
            <w:pPr>
              <w:pStyle w:val="TableText"/>
            </w:pPr>
            <w:r w:rsidRPr="00535F83">
              <w:t>Riverview Senior Oyster Bar</w:t>
            </w:r>
          </w:p>
        </w:tc>
        <w:tc>
          <w:tcPr>
            <w:tcW w:w="1649" w:type="dxa"/>
            <w:tcBorders>
              <w:top w:val="nil"/>
              <w:left w:val="nil"/>
              <w:bottom w:val="single" w:sz="4" w:space="0" w:color="auto"/>
              <w:right w:val="single" w:sz="4" w:space="0" w:color="auto"/>
            </w:tcBorders>
            <w:shd w:val="clear" w:color="auto" w:fill="auto"/>
            <w:vAlign w:val="center"/>
            <w:hideMark/>
          </w:tcPr>
          <w:p w14:paraId="2B58C87E" w14:textId="77777777" w:rsidR="00535F83" w:rsidRPr="00535F83" w:rsidRDefault="00535F83" w:rsidP="00A34745">
            <w:pPr>
              <w:pStyle w:val="TableText"/>
            </w:pPr>
            <w:r w:rsidRPr="00535F83">
              <w:t>Construct 320 linear foot oyster bar</w:t>
            </w:r>
          </w:p>
        </w:tc>
        <w:tc>
          <w:tcPr>
            <w:tcW w:w="1916" w:type="dxa"/>
            <w:tcBorders>
              <w:top w:val="nil"/>
              <w:left w:val="nil"/>
              <w:bottom w:val="single" w:sz="4" w:space="0" w:color="auto"/>
              <w:right w:val="single" w:sz="4" w:space="0" w:color="auto"/>
            </w:tcBorders>
            <w:shd w:val="clear" w:color="auto" w:fill="auto"/>
            <w:vAlign w:val="center"/>
            <w:hideMark/>
          </w:tcPr>
          <w:p w14:paraId="08104EF0" w14:textId="77777777" w:rsidR="00535F83" w:rsidRPr="00535F83" w:rsidRDefault="00535F83" w:rsidP="00A34745">
            <w:pPr>
              <w:pStyle w:val="TableText"/>
            </w:pPr>
            <w:r w:rsidRPr="00535F83">
              <w:t>Creating/ Enhancing Oyster Reefs</w:t>
            </w:r>
          </w:p>
        </w:tc>
        <w:tc>
          <w:tcPr>
            <w:tcW w:w="1094" w:type="dxa"/>
            <w:tcBorders>
              <w:top w:val="nil"/>
              <w:left w:val="nil"/>
              <w:bottom w:val="single" w:sz="4" w:space="0" w:color="auto"/>
              <w:right w:val="single" w:sz="4" w:space="0" w:color="auto"/>
            </w:tcBorders>
            <w:shd w:val="clear" w:color="auto" w:fill="auto"/>
            <w:vAlign w:val="center"/>
            <w:hideMark/>
          </w:tcPr>
          <w:p w14:paraId="74B0F366" w14:textId="77777777" w:rsidR="00535F83" w:rsidRPr="00535F83" w:rsidRDefault="00535F83" w:rsidP="00A34745">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43768252" w14:textId="77777777" w:rsidR="00535F83" w:rsidRPr="00535F83" w:rsidRDefault="00535F83" w:rsidP="00A34745">
            <w:pPr>
              <w:pStyle w:val="TableText"/>
            </w:pPr>
            <w:r w:rsidRPr="00535F83">
              <w:t>2018</w:t>
            </w:r>
          </w:p>
        </w:tc>
        <w:tc>
          <w:tcPr>
            <w:tcW w:w="1146" w:type="dxa"/>
            <w:tcBorders>
              <w:top w:val="nil"/>
              <w:left w:val="nil"/>
              <w:bottom w:val="single" w:sz="4" w:space="0" w:color="auto"/>
              <w:right w:val="single" w:sz="4" w:space="0" w:color="auto"/>
            </w:tcBorders>
            <w:shd w:val="clear" w:color="auto" w:fill="auto"/>
            <w:vAlign w:val="center"/>
            <w:hideMark/>
          </w:tcPr>
          <w:p w14:paraId="34725DC7"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22847AE7" w14:textId="77777777" w:rsidR="00535F83" w:rsidRPr="00535F83" w:rsidRDefault="00535F83" w:rsidP="00A34745">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4F6BC111" w14:textId="77777777" w:rsidR="00535F83" w:rsidRPr="00535F83" w:rsidRDefault="00535F83" w:rsidP="00A34745">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73DA7826" w14:textId="77777777" w:rsidR="00535F83" w:rsidRPr="00535F83" w:rsidRDefault="00535F83" w:rsidP="00A34745">
            <w:pPr>
              <w:pStyle w:val="TableText"/>
            </w:pPr>
            <w:r w:rsidRPr="00535F83">
              <w:t>$30,304</w:t>
            </w:r>
          </w:p>
        </w:tc>
        <w:tc>
          <w:tcPr>
            <w:tcW w:w="966" w:type="dxa"/>
            <w:tcBorders>
              <w:top w:val="nil"/>
              <w:left w:val="nil"/>
              <w:bottom w:val="single" w:sz="4" w:space="0" w:color="auto"/>
              <w:right w:val="single" w:sz="4" w:space="0" w:color="auto"/>
            </w:tcBorders>
            <w:shd w:val="clear" w:color="auto" w:fill="auto"/>
            <w:vAlign w:val="center"/>
            <w:hideMark/>
          </w:tcPr>
          <w:p w14:paraId="1F4034E1"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7D3964F1" w14:textId="77777777" w:rsidR="00535F83" w:rsidRPr="00535F83" w:rsidRDefault="00535F83" w:rsidP="00A34745">
            <w:pPr>
              <w:pStyle w:val="TableText"/>
            </w:pPr>
            <w:r w:rsidRPr="00535F83">
              <w:t>SOIRL</w:t>
            </w:r>
          </w:p>
        </w:tc>
        <w:tc>
          <w:tcPr>
            <w:tcW w:w="1116" w:type="dxa"/>
            <w:tcBorders>
              <w:top w:val="nil"/>
              <w:left w:val="nil"/>
              <w:bottom w:val="single" w:sz="4" w:space="0" w:color="auto"/>
              <w:right w:val="single" w:sz="4" w:space="0" w:color="auto"/>
            </w:tcBorders>
            <w:shd w:val="clear" w:color="auto" w:fill="auto"/>
            <w:vAlign w:val="center"/>
            <w:hideMark/>
          </w:tcPr>
          <w:p w14:paraId="1DE25D26" w14:textId="77777777" w:rsidR="00535F83" w:rsidRPr="00535F83" w:rsidRDefault="00535F83" w:rsidP="00A34745">
            <w:pPr>
              <w:pStyle w:val="TableText"/>
            </w:pPr>
            <w:r w:rsidRPr="00535F83">
              <w:t>SOIRL - $30,304</w:t>
            </w:r>
          </w:p>
        </w:tc>
        <w:tc>
          <w:tcPr>
            <w:tcW w:w="1238" w:type="dxa"/>
            <w:tcBorders>
              <w:top w:val="nil"/>
              <w:left w:val="nil"/>
              <w:bottom w:val="single" w:sz="4" w:space="0" w:color="auto"/>
              <w:right w:val="single" w:sz="4" w:space="0" w:color="auto"/>
            </w:tcBorders>
            <w:shd w:val="clear" w:color="auto" w:fill="auto"/>
            <w:vAlign w:val="center"/>
            <w:hideMark/>
          </w:tcPr>
          <w:p w14:paraId="101C4E5A" w14:textId="77777777" w:rsidR="00535F83" w:rsidRPr="00535F83" w:rsidRDefault="00535F83" w:rsidP="00A34745">
            <w:pPr>
              <w:pStyle w:val="TableText"/>
            </w:pPr>
            <w:r w:rsidRPr="00535F83">
              <w:t>N/A</w:t>
            </w:r>
          </w:p>
        </w:tc>
      </w:tr>
      <w:tr w:rsidR="00535F83" w:rsidRPr="00535F83" w14:paraId="1D264F8E" w14:textId="77777777" w:rsidTr="00A34745">
        <w:trPr>
          <w:cantSplit/>
          <w:trHeight w:val="103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791149D"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33D079CB" w14:textId="77777777" w:rsidR="00535F83" w:rsidRPr="00535F83" w:rsidRDefault="00535F83" w:rsidP="00A34745">
            <w:pPr>
              <w:pStyle w:val="TableText"/>
            </w:pPr>
            <w:r w:rsidRPr="00535F83">
              <w:t>Not provided</w:t>
            </w:r>
          </w:p>
        </w:tc>
        <w:tc>
          <w:tcPr>
            <w:tcW w:w="1117" w:type="dxa"/>
            <w:tcBorders>
              <w:top w:val="nil"/>
              <w:left w:val="nil"/>
              <w:bottom w:val="single" w:sz="4" w:space="0" w:color="auto"/>
              <w:right w:val="single" w:sz="4" w:space="0" w:color="auto"/>
            </w:tcBorders>
            <w:shd w:val="clear" w:color="auto" w:fill="auto"/>
            <w:vAlign w:val="center"/>
            <w:hideMark/>
          </w:tcPr>
          <w:p w14:paraId="5FDD2168" w14:textId="77777777" w:rsidR="00535F83" w:rsidRPr="00535F83" w:rsidRDefault="00535F83" w:rsidP="00A34745">
            <w:pPr>
              <w:pStyle w:val="TableText"/>
            </w:pPr>
            <w:r w:rsidRPr="00535F83">
              <w:t>BC-30</w:t>
            </w:r>
          </w:p>
        </w:tc>
        <w:tc>
          <w:tcPr>
            <w:tcW w:w="1649" w:type="dxa"/>
            <w:tcBorders>
              <w:top w:val="nil"/>
              <w:left w:val="nil"/>
              <w:bottom w:val="single" w:sz="4" w:space="0" w:color="auto"/>
              <w:right w:val="single" w:sz="4" w:space="0" w:color="auto"/>
            </w:tcBorders>
            <w:shd w:val="clear" w:color="auto" w:fill="auto"/>
            <w:vAlign w:val="center"/>
            <w:hideMark/>
          </w:tcPr>
          <w:p w14:paraId="4157899E" w14:textId="77777777" w:rsidR="00535F83" w:rsidRPr="00535F83" w:rsidRDefault="00535F83" w:rsidP="00A34745">
            <w:pPr>
              <w:pStyle w:val="TableText"/>
            </w:pPr>
            <w:r w:rsidRPr="00535F83">
              <w:t>Lagoon House Living Shoreline</w:t>
            </w:r>
          </w:p>
        </w:tc>
        <w:tc>
          <w:tcPr>
            <w:tcW w:w="1649" w:type="dxa"/>
            <w:tcBorders>
              <w:top w:val="nil"/>
              <w:left w:val="nil"/>
              <w:bottom w:val="single" w:sz="4" w:space="0" w:color="auto"/>
              <w:right w:val="single" w:sz="4" w:space="0" w:color="auto"/>
            </w:tcBorders>
            <w:shd w:val="clear" w:color="auto" w:fill="auto"/>
            <w:vAlign w:val="center"/>
            <w:hideMark/>
          </w:tcPr>
          <w:p w14:paraId="56474F62" w14:textId="77777777" w:rsidR="00535F83" w:rsidRPr="00535F83" w:rsidRDefault="00535F83" w:rsidP="00A34745">
            <w:pPr>
              <w:pStyle w:val="TableText"/>
            </w:pPr>
            <w:r w:rsidRPr="00535F83">
              <w:t>Plant 300 mangroves and 1,000 spartina along the shoreline of the Lagoon House.</w:t>
            </w:r>
          </w:p>
        </w:tc>
        <w:tc>
          <w:tcPr>
            <w:tcW w:w="1916" w:type="dxa"/>
            <w:tcBorders>
              <w:top w:val="nil"/>
              <w:left w:val="nil"/>
              <w:bottom w:val="single" w:sz="4" w:space="0" w:color="auto"/>
              <w:right w:val="single" w:sz="4" w:space="0" w:color="auto"/>
            </w:tcBorders>
            <w:shd w:val="clear" w:color="auto" w:fill="auto"/>
            <w:vAlign w:val="center"/>
            <w:hideMark/>
          </w:tcPr>
          <w:p w14:paraId="08BD4C67" w14:textId="77777777" w:rsidR="00535F83" w:rsidRPr="00535F83" w:rsidRDefault="00535F83" w:rsidP="00A34745">
            <w:pPr>
              <w:pStyle w:val="TableText"/>
            </w:pPr>
            <w:r w:rsidRPr="00535F83">
              <w:t>Creating/ Enhancing Living Shoreline</w:t>
            </w:r>
          </w:p>
        </w:tc>
        <w:tc>
          <w:tcPr>
            <w:tcW w:w="1094" w:type="dxa"/>
            <w:tcBorders>
              <w:top w:val="nil"/>
              <w:left w:val="nil"/>
              <w:bottom w:val="single" w:sz="4" w:space="0" w:color="auto"/>
              <w:right w:val="single" w:sz="4" w:space="0" w:color="auto"/>
            </w:tcBorders>
            <w:shd w:val="clear" w:color="auto" w:fill="auto"/>
            <w:vAlign w:val="center"/>
            <w:hideMark/>
          </w:tcPr>
          <w:p w14:paraId="6128D12D" w14:textId="77777777" w:rsidR="00535F83" w:rsidRPr="00535F83" w:rsidRDefault="00535F83" w:rsidP="00A34745">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75ED894E" w14:textId="77777777" w:rsidR="00535F83" w:rsidRPr="00535F83" w:rsidRDefault="00535F83" w:rsidP="00A34745">
            <w:pPr>
              <w:pStyle w:val="TableText"/>
            </w:pPr>
            <w:r w:rsidRPr="00535F83">
              <w:t>2018</w:t>
            </w:r>
          </w:p>
        </w:tc>
        <w:tc>
          <w:tcPr>
            <w:tcW w:w="1146" w:type="dxa"/>
            <w:tcBorders>
              <w:top w:val="nil"/>
              <w:left w:val="nil"/>
              <w:bottom w:val="single" w:sz="4" w:space="0" w:color="auto"/>
              <w:right w:val="single" w:sz="4" w:space="0" w:color="auto"/>
            </w:tcBorders>
            <w:shd w:val="clear" w:color="auto" w:fill="auto"/>
            <w:vAlign w:val="center"/>
            <w:hideMark/>
          </w:tcPr>
          <w:p w14:paraId="34B96CFF"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48974F9F" w14:textId="77777777" w:rsidR="00535F83" w:rsidRPr="00535F83" w:rsidRDefault="00535F83" w:rsidP="00A34745">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6FD6708F" w14:textId="77777777" w:rsidR="00535F83" w:rsidRPr="00535F83" w:rsidRDefault="00535F83" w:rsidP="00A34745">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10A90A13" w14:textId="77777777" w:rsidR="00535F83" w:rsidRPr="00535F83" w:rsidRDefault="00535F83" w:rsidP="00A34745">
            <w:pPr>
              <w:pStyle w:val="TableText"/>
            </w:pPr>
            <w:r w:rsidRPr="00535F83">
              <w:t>$24,000</w:t>
            </w:r>
          </w:p>
        </w:tc>
        <w:tc>
          <w:tcPr>
            <w:tcW w:w="966" w:type="dxa"/>
            <w:tcBorders>
              <w:top w:val="nil"/>
              <w:left w:val="nil"/>
              <w:bottom w:val="single" w:sz="4" w:space="0" w:color="auto"/>
              <w:right w:val="single" w:sz="4" w:space="0" w:color="auto"/>
            </w:tcBorders>
            <w:shd w:val="clear" w:color="auto" w:fill="auto"/>
            <w:vAlign w:val="center"/>
            <w:hideMark/>
          </w:tcPr>
          <w:p w14:paraId="3FF43293"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64509AC" w14:textId="77777777" w:rsidR="00535F83" w:rsidRPr="00535F83" w:rsidRDefault="00535F83" w:rsidP="00A34745">
            <w:pPr>
              <w:pStyle w:val="TableText"/>
            </w:pPr>
            <w:r w:rsidRPr="00535F83">
              <w:t>SOIRL</w:t>
            </w:r>
          </w:p>
        </w:tc>
        <w:tc>
          <w:tcPr>
            <w:tcW w:w="1116" w:type="dxa"/>
            <w:tcBorders>
              <w:top w:val="nil"/>
              <w:left w:val="nil"/>
              <w:bottom w:val="single" w:sz="4" w:space="0" w:color="auto"/>
              <w:right w:val="single" w:sz="4" w:space="0" w:color="auto"/>
            </w:tcBorders>
            <w:shd w:val="clear" w:color="auto" w:fill="auto"/>
            <w:vAlign w:val="center"/>
            <w:hideMark/>
          </w:tcPr>
          <w:p w14:paraId="7190BDE9" w14:textId="77777777" w:rsidR="00535F83" w:rsidRPr="00535F83" w:rsidRDefault="00535F83" w:rsidP="00A34745">
            <w:pPr>
              <w:pStyle w:val="TableText"/>
            </w:pPr>
            <w:r w:rsidRPr="00535F83">
              <w:t>SOIRL - $24,000</w:t>
            </w:r>
          </w:p>
        </w:tc>
        <w:tc>
          <w:tcPr>
            <w:tcW w:w="1238" w:type="dxa"/>
            <w:tcBorders>
              <w:top w:val="nil"/>
              <w:left w:val="nil"/>
              <w:bottom w:val="single" w:sz="4" w:space="0" w:color="auto"/>
              <w:right w:val="single" w:sz="4" w:space="0" w:color="auto"/>
            </w:tcBorders>
            <w:shd w:val="clear" w:color="auto" w:fill="auto"/>
            <w:vAlign w:val="center"/>
            <w:hideMark/>
          </w:tcPr>
          <w:p w14:paraId="58D276D9" w14:textId="77777777" w:rsidR="00535F83" w:rsidRPr="00535F83" w:rsidRDefault="00535F83" w:rsidP="00A34745">
            <w:pPr>
              <w:pStyle w:val="TableText"/>
            </w:pPr>
            <w:r w:rsidRPr="00535F83">
              <w:t>N/A</w:t>
            </w:r>
          </w:p>
        </w:tc>
      </w:tr>
      <w:tr w:rsidR="00535F83" w:rsidRPr="00535F83" w14:paraId="1BB9E030"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1C6C390" w14:textId="77777777" w:rsidR="00535F83" w:rsidRPr="00A34745" w:rsidRDefault="00535F83" w:rsidP="00A34745">
            <w:pPr>
              <w:pStyle w:val="TableText"/>
              <w:rPr>
                <w:b/>
                <w:bCs/>
              </w:rPr>
            </w:pPr>
            <w:r w:rsidRPr="00A34745">
              <w:rPr>
                <w:b/>
                <w:bCs/>
              </w:rPr>
              <w:t>City of Melbourne</w:t>
            </w:r>
          </w:p>
        </w:tc>
        <w:tc>
          <w:tcPr>
            <w:tcW w:w="1206" w:type="dxa"/>
            <w:tcBorders>
              <w:top w:val="nil"/>
              <w:left w:val="nil"/>
              <w:bottom w:val="single" w:sz="4" w:space="0" w:color="auto"/>
              <w:right w:val="single" w:sz="4" w:space="0" w:color="auto"/>
            </w:tcBorders>
            <w:shd w:val="clear" w:color="auto" w:fill="auto"/>
            <w:vAlign w:val="center"/>
            <w:hideMark/>
          </w:tcPr>
          <w:p w14:paraId="2149685F"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835BE0F" w14:textId="77777777" w:rsidR="00535F83" w:rsidRPr="00535F83" w:rsidRDefault="00535F83" w:rsidP="00A34745">
            <w:pPr>
              <w:pStyle w:val="TableText"/>
            </w:pPr>
            <w:r w:rsidRPr="00535F83">
              <w:t>MEL-01</w:t>
            </w:r>
          </w:p>
        </w:tc>
        <w:tc>
          <w:tcPr>
            <w:tcW w:w="1649" w:type="dxa"/>
            <w:tcBorders>
              <w:top w:val="nil"/>
              <w:left w:val="nil"/>
              <w:bottom w:val="single" w:sz="4" w:space="0" w:color="auto"/>
              <w:right w:val="single" w:sz="4" w:space="0" w:color="auto"/>
            </w:tcBorders>
            <w:shd w:val="clear" w:color="auto" w:fill="auto"/>
            <w:vAlign w:val="center"/>
            <w:hideMark/>
          </w:tcPr>
          <w:p w14:paraId="60C90C1B" w14:textId="77777777" w:rsidR="00535F83" w:rsidRPr="00535F83" w:rsidRDefault="00535F83" w:rsidP="00A34745">
            <w:pPr>
              <w:pStyle w:val="TableText"/>
            </w:pPr>
            <w:r w:rsidRPr="00535F83">
              <w:t>Fee &amp; Apollo Drainage Improvements</w:t>
            </w:r>
          </w:p>
        </w:tc>
        <w:tc>
          <w:tcPr>
            <w:tcW w:w="1649" w:type="dxa"/>
            <w:tcBorders>
              <w:top w:val="nil"/>
              <w:left w:val="nil"/>
              <w:bottom w:val="single" w:sz="4" w:space="0" w:color="auto"/>
              <w:right w:val="single" w:sz="4" w:space="0" w:color="auto"/>
            </w:tcBorders>
            <w:shd w:val="clear" w:color="auto" w:fill="auto"/>
            <w:vAlign w:val="center"/>
            <w:hideMark/>
          </w:tcPr>
          <w:p w14:paraId="1BE24CAA" w14:textId="77777777" w:rsidR="00535F83" w:rsidRPr="00535F83" w:rsidRDefault="00535F83" w:rsidP="00A34745">
            <w:pPr>
              <w:pStyle w:val="TableText"/>
            </w:pPr>
            <w:r w:rsidRPr="00535F83">
              <w:t>No treatment is provided within the existing development; completely a water quality addition.</w:t>
            </w:r>
          </w:p>
        </w:tc>
        <w:tc>
          <w:tcPr>
            <w:tcW w:w="1916" w:type="dxa"/>
            <w:tcBorders>
              <w:top w:val="nil"/>
              <w:left w:val="nil"/>
              <w:bottom w:val="single" w:sz="4" w:space="0" w:color="auto"/>
              <w:right w:val="single" w:sz="4" w:space="0" w:color="auto"/>
            </w:tcBorders>
            <w:shd w:val="clear" w:color="auto" w:fill="auto"/>
            <w:vAlign w:val="center"/>
            <w:hideMark/>
          </w:tcPr>
          <w:p w14:paraId="53A3DBF7" w14:textId="77777777" w:rsidR="00535F83" w:rsidRPr="00535F83" w:rsidRDefault="00535F83" w:rsidP="00A34745">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503A7423" w14:textId="77777777" w:rsidR="00535F83" w:rsidRPr="00535F83" w:rsidRDefault="00535F83" w:rsidP="00A34745">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6D8641A6" w14:textId="77777777" w:rsidR="00535F83" w:rsidRPr="00535F83" w:rsidRDefault="00535F83" w:rsidP="00A34745">
            <w:pPr>
              <w:pStyle w:val="TableText"/>
            </w:pPr>
            <w:r w:rsidRPr="00535F83">
              <w:t>2011</w:t>
            </w:r>
          </w:p>
        </w:tc>
        <w:tc>
          <w:tcPr>
            <w:tcW w:w="1146" w:type="dxa"/>
            <w:tcBorders>
              <w:top w:val="nil"/>
              <w:left w:val="nil"/>
              <w:bottom w:val="single" w:sz="4" w:space="0" w:color="auto"/>
              <w:right w:val="single" w:sz="4" w:space="0" w:color="auto"/>
            </w:tcBorders>
            <w:shd w:val="clear" w:color="auto" w:fill="auto"/>
            <w:vAlign w:val="center"/>
            <w:hideMark/>
          </w:tcPr>
          <w:p w14:paraId="52915C76" w14:textId="77777777" w:rsidR="00535F83" w:rsidRPr="00535F83" w:rsidRDefault="00535F83" w:rsidP="00A34745">
            <w:pPr>
              <w:pStyle w:val="TableText"/>
            </w:pPr>
            <w:r w:rsidRPr="00535F83">
              <w:t>28</w:t>
            </w:r>
          </w:p>
        </w:tc>
        <w:tc>
          <w:tcPr>
            <w:tcW w:w="1146" w:type="dxa"/>
            <w:tcBorders>
              <w:top w:val="nil"/>
              <w:left w:val="nil"/>
              <w:bottom w:val="single" w:sz="4" w:space="0" w:color="auto"/>
              <w:right w:val="single" w:sz="4" w:space="0" w:color="auto"/>
            </w:tcBorders>
            <w:shd w:val="clear" w:color="auto" w:fill="auto"/>
            <w:vAlign w:val="center"/>
            <w:hideMark/>
          </w:tcPr>
          <w:p w14:paraId="2D950F15" w14:textId="77777777" w:rsidR="00535F83" w:rsidRPr="00535F83" w:rsidRDefault="00535F83" w:rsidP="00A34745">
            <w:pPr>
              <w:pStyle w:val="TableText"/>
            </w:pPr>
            <w:r w:rsidRPr="00535F83">
              <w:t>40</w:t>
            </w:r>
          </w:p>
        </w:tc>
        <w:tc>
          <w:tcPr>
            <w:tcW w:w="928" w:type="dxa"/>
            <w:tcBorders>
              <w:top w:val="nil"/>
              <w:left w:val="nil"/>
              <w:bottom w:val="single" w:sz="4" w:space="0" w:color="auto"/>
              <w:right w:val="single" w:sz="4" w:space="0" w:color="auto"/>
            </w:tcBorders>
            <w:shd w:val="clear" w:color="auto" w:fill="auto"/>
            <w:vAlign w:val="center"/>
            <w:hideMark/>
          </w:tcPr>
          <w:p w14:paraId="4A7067E7" w14:textId="77777777" w:rsidR="00535F83" w:rsidRPr="00535F83" w:rsidRDefault="00535F83" w:rsidP="00A34745">
            <w:pPr>
              <w:pStyle w:val="TableText"/>
            </w:pPr>
            <w:r w:rsidRPr="00535F83">
              <w:t>77</w:t>
            </w:r>
          </w:p>
        </w:tc>
        <w:tc>
          <w:tcPr>
            <w:tcW w:w="1116" w:type="dxa"/>
            <w:tcBorders>
              <w:top w:val="nil"/>
              <w:left w:val="nil"/>
              <w:bottom w:val="single" w:sz="4" w:space="0" w:color="auto"/>
              <w:right w:val="single" w:sz="4" w:space="0" w:color="auto"/>
            </w:tcBorders>
            <w:shd w:val="clear" w:color="auto" w:fill="auto"/>
            <w:vAlign w:val="center"/>
            <w:hideMark/>
          </w:tcPr>
          <w:p w14:paraId="554EE980" w14:textId="77777777" w:rsidR="00535F83" w:rsidRPr="00535F83" w:rsidRDefault="00535F83" w:rsidP="00A34745">
            <w:pPr>
              <w:pStyle w:val="TableText"/>
            </w:pPr>
            <w:r w:rsidRPr="00535F83">
              <w:t>$525,161</w:t>
            </w:r>
          </w:p>
        </w:tc>
        <w:tc>
          <w:tcPr>
            <w:tcW w:w="966" w:type="dxa"/>
            <w:tcBorders>
              <w:top w:val="nil"/>
              <w:left w:val="nil"/>
              <w:bottom w:val="single" w:sz="4" w:space="0" w:color="auto"/>
              <w:right w:val="single" w:sz="4" w:space="0" w:color="auto"/>
            </w:tcBorders>
            <w:shd w:val="clear" w:color="auto" w:fill="auto"/>
            <w:vAlign w:val="center"/>
            <w:hideMark/>
          </w:tcPr>
          <w:p w14:paraId="4F60B282"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4BAD0B5A" w14:textId="77777777" w:rsidR="00535F83" w:rsidRPr="00535F83" w:rsidRDefault="00535F83" w:rsidP="00A34745">
            <w:pPr>
              <w:pStyle w:val="TableText"/>
            </w:pPr>
            <w:r w:rsidRPr="00535F83">
              <w:t>City</w:t>
            </w:r>
          </w:p>
        </w:tc>
        <w:tc>
          <w:tcPr>
            <w:tcW w:w="1116" w:type="dxa"/>
            <w:tcBorders>
              <w:top w:val="nil"/>
              <w:left w:val="nil"/>
              <w:bottom w:val="single" w:sz="4" w:space="0" w:color="auto"/>
              <w:right w:val="single" w:sz="4" w:space="0" w:color="auto"/>
            </w:tcBorders>
            <w:shd w:val="clear" w:color="auto" w:fill="auto"/>
            <w:vAlign w:val="center"/>
            <w:hideMark/>
          </w:tcPr>
          <w:p w14:paraId="48996BA3" w14:textId="77777777" w:rsidR="00535F83" w:rsidRPr="00535F83" w:rsidRDefault="00535F83" w:rsidP="00A34745">
            <w:pPr>
              <w:pStyle w:val="TableText"/>
            </w:pPr>
            <w:r w:rsidRPr="00535F83">
              <w:t>City - $525,161</w:t>
            </w:r>
          </w:p>
        </w:tc>
        <w:tc>
          <w:tcPr>
            <w:tcW w:w="1238" w:type="dxa"/>
            <w:tcBorders>
              <w:top w:val="nil"/>
              <w:left w:val="nil"/>
              <w:bottom w:val="single" w:sz="4" w:space="0" w:color="auto"/>
              <w:right w:val="single" w:sz="4" w:space="0" w:color="auto"/>
            </w:tcBorders>
            <w:shd w:val="clear" w:color="auto" w:fill="auto"/>
            <w:vAlign w:val="center"/>
            <w:hideMark/>
          </w:tcPr>
          <w:p w14:paraId="40C3344A" w14:textId="77777777" w:rsidR="00535F83" w:rsidRPr="00535F83" w:rsidRDefault="00535F83" w:rsidP="00A34745">
            <w:pPr>
              <w:pStyle w:val="TableText"/>
            </w:pPr>
            <w:r w:rsidRPr="00535F83">
              <w:t>N/A</w:t>
            </w:r>
          </w:p>
        </w:tc>
      </w:tr>
      <w:tr w:rsidR="00535F83" w:rsidRPr="00535F83" w14:paraId="192C6FDB" w14:textId="77777777" w:rsidTr="00A34745">
        <w:trPr>
          <w:cantSplit/>
          <w:trHeight w:val="153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4DA5B18" w14:textId="77777777" w:rsidR="00535F83" w:rsidRPr="00A34745" w:rsidRDefault="00535F83" w:rsidP="00A34745">
            <w:pPr>
              <w:pStyle w:val="TableText"/>
              <w:rPr>
                <w:b/>
                <w:bCs/>
              </w:rPr>
            </w:pPr>
            <w:r w:rsidRPr="00A34745">
              <w:rPr>
                <w:b/>
                <w:bCs/>
              </w:rPr>
              <w:t>City of Melbourne</w:t>
            </w:r>
          </w:p>
        </w:tc>
        <w:tc>
          <w:tcPr>
            <w:tcW w:w="1206" w:type="dxa"/>
            <w:tcBorders>
              <w:top w:val="nil"/>
              <w:left w:val="nil"/>
              <w:bottom w:val="single" w:sz="4" w:space="0" w:color="auto"/>
              <w:right w:val="single" w:sz="4" w:space="0" w:color="auto"/>
            </w:tcBorders>
            <w:shd w:val="clear" w:color="auto" w:fill="auto"/>
            <w:vAlign w:val="center"/>
            <w:hideMark/>
          </w:tcPr>
          <w:p w14:paraId="07E57067"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815DA3E" w14:textId="77777777" w:rsidR="00535F83" w:rsidRPr="00535F83" w:rsidRDefault="00535F83" w:rsidP="00A34745">
            <w:pPr>
              <w:pStyle w:val="TableText"/>
            </w:pPr>
            <w:r w:rsidRPr="00535F83">
              <w:t>MEL-02</w:t>
            </w:r>
          </w:p>
        </w:tc>
        <w:tc>
          <w:tcPr>
            <w:tcW w:w="1649" w:type="dxa"/>
            <w:tcBorders>
              <w:top w:val="nil"/>
              <w:left w:val="nil"/>
              <w:bottom w:val="single" w:sz="4" w:space="0" w:color="auto"/>
              <w:right w:val="single" w:sz="4" w:space="0" w:color="auto"/>
            </w:tcBorders>
            <w:shd w:val="clear" w:color="auto" w:fill="auto"/>
            <w:vAlign w:val="center"/>
            <w:hideMark/>
          </w:tcPr>
          <w:p w14:paraId="49622030" w14:textId="77777777" w:rsidR="00535F83" w:rsidRPr="00535F83" w:rsidRDefault="00535F83" w:rsidP="00A34745">
            <w:pPr>
              <w:pStyle w:val="TableText"/>
            </w:pPr>
            <w:r w:rsidRPr="00535F83">
              <w:t>Education Efforts</w:t>
            </w:r>
          </w:p>
        </w:tc>
        <w:tc>
          <w:tcPr>
            <w:tcW w:w="1649" w:type="dxa"/>
            <w:tcBorders>
              <w:top w:val="nil"/>
              <w:left w:val="nil"/>
              <w:bottom w:val="single" w:sz="4" w:space="0" w:color="auto"/>
              <w:right w:val="single" w:sz="4" w:space="0" w:color="auto"/>
            </w:tcBorders>
            <w:shd w:val="clear" w:color="auto" w:fill="auto"/>
            <w:vAlign w:val="center"/>
            <w:hideMark/>
          </w:tcPr>
          <w:p w14:paraId="5479BCF5" w14:textId="77777777" w:rsidR="00535F83" w:rsidRPr="00535F83" w:rsidRDefault="00535F83" w:rsidP="00A34745">
            <w:pPr>
              <w:pStyle w:val="TableText"/>
            </w:pPr>
            <w:r w:rsidRPr="00535F83">
              <w:t>Irrigation, fertilizer, pet waste management, and landscaping ordinances; pamphlets, presentations, website, illicit discharge program.</w:t>
            </w:r>
          </w:p>
        </w:tc>
        <w:tc>
          <w:tcPr>
            <w:tcW w:w="1916" w:type="dxa"/>
            <w:tcBorders>
              <w:top w:val="nil"/>
              <w:left w:val="nil"/>
              <w:bottom w:val="single" w:sz="4" w:space="0" w:color="auto"/>
              <w:right w:val="single" w:sz="4" w:space="0" w:color="auto"/>
            </w:tcBorders>
            <w:shd w:val="clear" w:color="auto" w:fill="auto"/>
            <w:vAlign w:val="center"/>
            <w:hideMark/>
          </w:tcPr>
          <w:p w14:paraId="5D52F5F1" w14:textId="77777777" w:rsidR="00535F83" w:rsidRPr="00535F83" w:rsidRDefault="00535F83" w:rsidP="00A34745">
            <w:pPr>
              <w:pStyle w:val="TableText"/>
            </w:pPr>
            <w:r w:rsidRPr="00535F83">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52B210D1" w14:textId="77777777" w:rsidR="00535F83" w:rsidRPr="00535F83" w:rsidRDefault="00535F83" w:rsidP="00A34745">
            <w:pPr>
              <w:pStyle w:val="TableText"/>
            </w:pPr>
            <w:r w:rsidRPr="00535F83">
              <w:t>Ongoing</w:t>
            </w:r>
          </w:p>
        </w:tc>
        <w:tc>
          <w:tcPr>
            <w:tcW w:w="1280" w:type="dxa"/>
            <w:tcBorders>
              <w:top w:val="nil"/>
              <w:left w:val="nil"/>
              <w:bottom w:val="single" w:sz="4" w:space="0" w:color="auto"/>
              <w:right w:val="single" w:sz="4" w:space="0" w:color="auto"/>
            </w:tcBorders>
            <w:shd w:val="clear" w:color="auto" w:fill="auto"/>
            <w:vAlign w:val="center"/>
            <w:hideMark/>
          </w:tcPr>
          <w:p w14:paraId="143BFBD8" w14:textId="77777777" w:rsidR="00535F83" w:rsidRPr="00535F83" w:rsidRDefault="00535F83" w:rsidP="00A34745">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5C393FBF" w14:textId="77777777" w:rsidR="00535F83" w:rsidRPr="00535F83" w:rsidRDefault="00535F83" w:rsidP="00A34745">
            <w:pPr>
              <w:pStyle w:val="TableText"/>
            </w:pPr>
            <w:r w:rsidRPr="00535F83">
              <w:t>3,795</w:t>
            </w:r>
          </w:p>
        </w:tc>
        <w:tc>
          <w:tcPr>
            <w:tcW w:w="1146" w:type="dxa"/>
            <w:tcBorders>
              <w:top w:val="nil"/>
              <w:left w:val="nil"/>
              <w:bottom w:val="single" w:sz="4" w:space="0" w:color="auto"/>
              <w:right w:val="single" w:sz="4" w:space="0" w:color="auto"/>
            </w:tcBorders>
            <w:shd w:val="clear" w:color="auto" w:fill="auto"/>
            <w:vAlign w:val="center"/>
            <w:hideMark/>
          </w:tcPr>
          <w:p w14:paraId="1B4F57A8" w14:textId="77777777" w:rsidR="00535F83" w:rsidRPr="00535F83" w:rsidRDefault="00535F83" w:rsidP="00A34745">
            <w:pPr>
              <w:pStyle w:val="TableText"/>
            </w:pPr>
            <w:r w:rsidRPr="00535F83">
              <w:t>543</w:t>
            </w:r>
          </w:p>
        </w:tc>
        <w:tc>
          <w:tcPr>
            <w:tcW w:w="928" w:type="dxa"/>
            <w:tcBorders>
              <w:top w:val="nil"/>
              <w:left w:val="nil"/>
              <w:bottom w:val="single" w:sz="4" w:space="0" w:color="auto"/>
              <w:right w:val="single" w:sz="4" w:space="0" w:color="auto"/>
            </w:tcBorders>
            <w:shd w:val="clear" w:color="auto" w:fill="auto"/>
            <w:vAlign w:val="center"/>
            <w:hideMark/>
          </w:tcPr>
          <w:p w14:paraId="4DE296A1" w14:textId="77777777" w:rsidR="00535F83" w:rsidRPr="00535F83" w:rsidRDefault="00535F83" w:rsidP="00A34745">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08B98D16" w14:textId="77777777" w:rsidR="00535F83" w:rsidRPr="00535F83" w:rsidRDefault="00535F83" w:rsidP="00A34745">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51663C5D"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A269E8A" w14:textId="77777777" w:rsidR="00535F83" w:rsidRPr="00535F83" w:rsidRDefault="00535F83" w:rsidP="00A34745">
            <w:pPr>
              <w:pStyle w:val="TableText"/>
            </w:pPr>
            <w:r w:rsidRPr="00535F83">
              <w:t>City</w:t>
            </w:r>
          </w:p>
        </w:tc>
        <w:tc>
          <w:tcPr>
            <w:tcW w:w="1116" w:type="dxa"/>
            <w:tcBorders>
              <w:top w:val="nil"/>
              <w:left w:val="nil"/>
              <w:bottom w:val="single" w:sz="4" w:space="0" w:color="auto"/>
              <w:right w:val="single" w:sz="4" w:space="0" w:color="auto"/>
            </w:tcBorders>
            <w:shd w:val="clear" w:color="auto" w:fill="auto"/>
            <w:vAlign w:val="center"/>
            <w:hideMark/>
          </w:tcPr>
          <w:p w14:paraId="169CFD69" w14:textId="77777777" w:rsidR="00535F83" w:rsidRPr="00535F83" w:rsidRDefault="00535F83" w:rsidP="00A34745">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1FB2607D" w14:textId="77777777" w:rsidR="00535F83" w:rsidRPr="00535F83" w:rsidRDefault="00535F83" w:rsidP="00A34745">
            <w:pPr>
              <w:pStyle w:val="TableText"/>
            </w:pPr>
            <w:r w:rsidRPr="00535F83">
              <w:t>N/A</w:t>
            </w:r>
          </w:p>
        </w:tc>
      </w:tr>
      <w:tr w:rsidR="00535F83" w:rsidRPr="00535F83" w14:paraId="7EFEE23D"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8CBF33B" w14:textId="77777777" w:rsidR="00535F83" w:rsidRPr="00A34745" w:rsidRDefault="00535F83" w:rsidP="00A34745">
            <w:pPr>
              <w:pStyle w:val="TableText"/>
              <w:rPr>
                <w:b/>
                <w:bCs/>
              </w:rPr>
            </w:pPr>
            <w:r w:rsidRPr="00A34745">
              <w:rPr>
                <w:b/>
                <w:bCs/>
              </w:rPr>
              <w:lastRenderedPageBreak/>
              <w:t>City of Melbourne</w:t>
            </w:r>
          </w:p>
        </w:tc>
        <w:tc>
          <w:tcPr>
            <w:tcW w:w="1206" w:type="dxa"/>
            <w:tcBorders>
              <w:top w:val="nil"/>
              <w:left w:val="nil"/>
              <w:bottom w:val="single" w:sz="4" w:space="0" w:color="auto"/>
              <w:right w:val="single" w:sz="4" w:space="0" w:color="auto"/>
            </w:tcBorders>
            <w:shd w:val="clear" w:color="auto" w:fill="auto"/>
            <w:vAlign w:val="center"/>
            <w:hideMark/>
          </w:tcPr>
          <w:p w14:paraId="233F1400"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5EEF740" w14:textId="77777777" w:rsidR="00535F83" w:rsidRPr="00535F83" w:rsidRDefault="00535F83" w:rsidP="00A34745">
            <w:pPr>
              <w:pStyle w:val="TableText"/>
            </w:pPr>
            <w:r w:rsidRPr="00535F83">
              <w:t>MEL-03</w:t>
            </w:r>
          </w:p>
        </w:tc>
        <w:tc>
          <w:tcPr>
            <w:tcW w:w="1649" w:type="dxa"/>
            <w:tcBorders>
              <w:top w:val="nil"/>
              <w:left w:val="nil"/>
              <w:bottom w:val="single" w:sz="4" w:space="0" w:color="auto"/>
              <w:right w:val="single" w:sz="4" w:space="0" w:color="auto"/>
            </w:tcBorders>
            <w:shd w:val="clear" w:color="auto" w:fill="auto"/>
            <w:vAlign w:val="center"/>
            <w:hideMark/>
          </w:tcPr>
          <w:p w14:paraId="7B903560" w14:textId="77777777" w:rsidR="00535F83" w:rsidRPr="00535F83" w:rsidRDefault="00535F83" w:rsidP="00A34745">
            <w:pPr>
              <w:pStyle w:val="TableText"/>
            </w:pPr>
            <w:r w:rsidRPr="00535F83">
              <w:t>Street Sweeping</w:t>
            </w:r>
          </w:p>
        </w:tc>
        <w:tc>
          <w:tcPr>
            <w:tcW w:w="1649" w:type="dxa"/>
            <w:tcBorders>
              <w:top w:val="nil"/>
              <w:left w:val="nil"/>
              <w:bottom w:val="single" w:sz="4" w:space="0" w:color="auto"/>
              <w:right w:val="single" w:sz="4" w:space="0" w:color="auto"/>
            </w:tcBorders>
            <w:shd w:val="clear" w:color="auto" w:fill="auto"/>
            <w:vAlign w:val="center"/>
            <w:hideMark/>
          </w:tcPr>
          <w:p w14:paraId="665CAFFD" w14:textId="77777777" w:rsidR="00535F83" w:rsidRPr="00535F83" w:rsidRDefault="00535F83" w:rsidP="00A34745">
            <w:pPr>
              <w:pStyle w:val="TableText"/>
            </w:pPr>
            <w:r w:rsidRPr="00535F83">
              <w:t>Street sweeping in the basin and debris removal.</w:t>
            </w:r>
          </w:p>
        </w:tc>
        <w:tc>
          <w:tcPr>
            <w:tcW w:w="1916" w:type="dxa"/>
            <w:tcBorders>
              <w:top w:val="nil"/>
              <w:left w:val="nil"/>
              <w:bottom w:val="single" w:sz="4" w:space="0" w:color="auto"/>
              <w:right w:val="single" w:sz="4" w:space="0" w:color="auto"/>
            </w:tcBorders>
            <w:shd w:val="clear" w:color="auto" w:fill="auto"/>
            <w:vAlign w:val="center"/>
            <w:hideMark/>
          </w:tcPr>
          <w:p w14:paraId="0CD87087" w14:textId="77777777" w:rsidR="00535F83" w:rsidRPr="00535F83" w:rsidRDefault="00535F83" w:rsidP="00A34745">
            <w:pPr>
              <w:pStyle w:val="TableText"/>
            </w:pPr>
            <w:r w:rsidRPr="00535F83">
              <w:t>Street Sweeping</w:t>
            </w:r>
          </w:p>
        </w:tc>
        <w:tc>
          <w:tcPr>
            <w:tcW w:w="1094" w:type="dxa"/>
            <w:tcBorders>
              <w:top w:val="nil"/>
              <w:left w:val="nil"/>
              <w:bottom w:val="single" w:sz="4" w:space="0" w:color="auto"/>
              <w:right w:val="single" w:sz="4" w:space="0" w:color="auto"/>
            </w:tcBorders>
            <w:shd w:val="clear" w:color="auto" w:fill="auto"/>
            <w:vAlign w:val="center"/>
            <w:hideMark/>
          </w:tcPr>
          <w:p w14:paraId="6661A8EF" w14:textId="77777777" w:rsidR="00535F83" w:rsidRPr="00535F83" w:rsidRDefault="00535F83" w:rsidP="00A34745">
            <w:pPr>
              <w:pStyle w:val="TableText"/>
            </w:pPr>
            <w:r w:rsidRPr="00535F83">
              <w:t>Ongoing</w:t>
            </w:r>
          </w:p>
        </w:tc>
        <w:tc>
          <w:tcPr>
            <w:tcW w:w="1280" w:type="dxa"/>
            <w:tcBorders>
              <w:top w:val="nil"/>
              <w:left w:val="nil"/>
              <w:bottom w:val="single" w:sz="4" w:space="0" w:color="auto"/>
              <w:right w:val="single" w:sz="4" w:space="0" w:color="auto"/>
            </w:tcBorders>
            <w:shd w:val="clear" w:color="auto" w:fill="auto"/>
            <w:vAlign w:val="center"/>
            <w:hideMark/>
          </w:tcPr>
          <w:p w14:paraId="4B9AB403" w14:textId="77777777" w:rsidR="00535F83" w:rsidRPr="00535F83" w:rsidRDefault="00535F83" w:rsidP="00A34745">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08F8B31B" w14:textId="77777777" w:rsidR="00535F83" w:rsidRPr="00535F83" w:rsidRDefault="00535F83" w:rsidP="00A34745">
            <w:pPr>
              <w:pStyle w:val="TableText"/>
            </w:pPr>
            <w:r w:rsidRPr="00535F83">
              <w:t>378</w:t>
            </w:r>
          </w:p>
        </w:tc>
        <w:tc>
          <w:tcPr>
            <w:tcW w:w="1146" w:type="dxa"/>
            <w:tcBorders>
              <w:top w:val="nil"/>
              <w:left w:val="nil"/>
              <w:bottom w:val="single" w:sz="4" w:space="0" w:color="auto"/>
              <w:right w:val="single" w:sz="4" w:space="0" w:color="auto"/>
            </w:tcBorders>
            <w:shd w:val="clear" w:color="auto" w:fill="auto"/>
            <w:vAlign w:val="center"/>
            <w:hideMark/>
          </w:tcPr>
          <w:p w14:paraId="47FBC862" w14:textId="77777777" w:rsidR="00535F83" w:rsidRPr="00535F83" w:rsidRDefault="00535F83" w:rsidP="00A34745">
            <w:pPr>
              <w:pStyle w:val="TableText"/>
            </w:pPr>
            <w:r w:rsidRPr="00535F83">
              <w:t>187</w:t>
            </w:r>
          </w:p>
        </w:tc>
        <w:tc>
          <w:tcPr>
            <w:tcW w:w="928" w:type="dxa"/>
            <w:tcBorders>
              <w:top w:val="nil"/>
              <w:left w:val="nil"/>
              <w:bottom w:val="single" w:sz="4" w:space="0" w:color="auto"/>
              <w:right w:val="single" w:sz="4" w:space="0" w:color="auto"/>
            </w:tcBorders>
            <w:shd w:val="clear" w:color="auto" w:fill="auto"/>
            <w:vAlign w:val="center"/>
            <w:hideMark/>
          </w:tcPr>
          <w:p w14:paraId="21432C93" w14:textId="77777777" w:rsidR="00535F83" w:rsidRPr="00535F83" w:rsidRDefault="00535F83" w:rsidP="00A34745">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2911B621" w14:textId="77777777" w:rsidR="00535F83" w:rsidRPr="00535F83" w:rsidRDefault="00535F83" w:rsidP="00A34745">
            <w:pPr>
              <w:pStyle w:val="TableText"/>
            </w:pPr>
            <w:r w:rsidRPr="00535F83">
              <w:t>N/A</w:t>
            </w:r>
          </w:p>
        </w:tc>
        <w:tc>
          <w:tcPr>
            <w:tcW w:w="966" w:type="dxa"/>
            <w:tcBorders>
              <w:top w:val="nil"/>
              <w:left w:val="nil"/>
              <w:bottom w:val="single" w:sz="4" w:space="0" w:color="auto"/>
              <w:right w:val="single" w:sz="4" w:space="0" w:color="auto"/>
            </w:tcBorders>
            <w:shd w:val="clear" w:color="auto" w:fill="auto"/>
            <w:vAlign w:val="center"/>
            <w:hideMark/>
          </w:tcPr>
          <w:p w14:paraId="2784E8B5" w14:textId="77777777" w:rsidR="00535F83" w:rsidRPr="00535F83" w:rsidRDefault="00535F83" w:rsidP="00A34745">
            <w:pPr>
              <w:pStyle w:val="TableText"/>
            </w:pPr>
            <w:r w:rsidRPr="00535F83">
              <w:t>$87,500</w:t>
            </w:r>
          </w:p>
        </w:tc>
        <w:tc>
          <w:tcPr>
            <w:tcW w:w="1150" w:type="dxa"/>
            <w:tcBorders>
              <w:top w:val="nil"/>
              <w:left w:val="nil"/>
              <w:bottom w:val="single" w:sz="4" w:space="0" w:color="auto"/>
              <w:right w:val="single" w:sz="4" w:space="0" w:color="auto"/>
            </w:tcBorders>
            <w:shd w:val="clear" w:color="auto" w:fill="auto"/>
            <w:vAlign w:val="center"/>
            <w:hideMark/>
          </w:tcPr>
          <w:p w14:paraId="30E01DA1" w14:textId="77777777" w:rsidR="00535F83" w:rsidRPr="00535F83" w:rsidRDefault="00535F83" w:rsidP="00A34745">
            <w:pPr>
              <w:pStyle w:val="TableText"/>
            </w:pPr>
            <w:r w:rsidRPr="00535F83">
              <w:t>City</w:t>
            </w:r>
          </w:p>
        </w:tc>
        <w:tc>
          <w:tcPr>
            <w:tcW w:w="1116" w:type="dxa"/>
            <w:tcBorders>
              <w:top w:val="nil"/>
              <w:left w:val="nil"/>
              <w:bottom w:val="single" w:sz="4" w:space="0" w:color="auto"/>
              <w:right w:val="single" w:sz="4" w:space="0" w:color="auto"/>
            </w:tcBorders>
            <w:shd w:val="clear" w:color="auto" w:fill="auto"/>
            <w:vAlign w:val="center"/>
            <w:hideMark/>
          </w:tcPr>
          <w:p w14:paraId="20DD73F8" w14:textId="77777777" w:rsidR="00535F83" w:rsidRPr="00535F83" w:rsidRDefault="00535F83" w:rsidP="00A34745">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6AB6B9B2" w14:textId="77777777" w:rsidR="00535F83" w:rsidRPr="00535F83" w:rsidRDefault="00535F83" w:rsidP="00A34745">
            <w:pPr>
              <w:pStyle w:val="TableText"/>
            </w:pPr>
            <w:r w:rsidRPr="00535F83">
              <w:t>N/A</w:t>
            </w:r>
          </w:p>
        </w:tc>
      </w:tr>
      <w:tr w:rsidR="00535F83" w:rsidRPr="00535F83" w14:paraId="7FD0A992"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33A32AD" w14:textId="77777777" w:rsidR="00535F83" w:rsidRPr="00A34745" w:rsidRDefault="00535F83" w:rsidP="00A34745">
            <w:pPr>
              <w:pStyle w:val="TableText"/>
              <w:rPr>
                <w:b/>
                <w:bCs/>
              </w:rPr>
            </w:pPr>
            <w:r w:rsidRPr="00A34745">
              <w:rPr>
                <w:b/>
                <w:bCs/>
              </w:rPr>
              <w:t>City of Melbourne</w:t>
            </w:r>
          </w:p>
        </w:tc>
        <w:tc>
          <w:tcPr>
            <w:tcW w:w="1206" w:type="dxa"/>
            <w:tcBorders>
              <w:top w:val="nil"/>
              <w:left w:val="nil"/>
              <w:bottom w:val="single" w:sz="4" w:space="0" w:color="auto"/>
              <w:right w:val="single" w:sz="4" w:space="0" w:color="auto"/>
            </w:tcBorders>
            <w:shd w:val="clear" w:color="auto" w:fill="auto"/>
            <w:vAlign w:val="center"/>
            <w:hideMark/>
          </w:tcPr>
          <w:p w14:paraId="3AB6DBB5"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41785D3" w14:textId="77777777" w:rsidR="00535F83" w:rsidRPr="00535F83" w:rsidRDefault="00535F83" w:rsidP="00A34745">
            <w:pPr>
              <w:pStyle w:val="TableText"/>
            </w:pPr>
            <w:r w:rsidRPr="00535F83">
              <w:t>MEL-04</w:t>
            </w:r>
          </w:p>
        </w:tc>
        <w:tc>
          <w:tcPr>
            <w:tcW w:w="1649" w:type="dxa"/>
            <w:tcBorders>
              <w:top w:val="nil"/>
              <w:left w:val="nil"/>
              <w:bottom w:val="single" w:sz="4" w:space="0" w:color="auto"/>
              <w:right w:val="single" w:sz="4" w:space="0" w:color="auto"/>
            </w:tcBorders>
            <w:shd w:val="clear" w:color="auto" w:fill="auto"/>
            <w:vAlign w:val="center"/>
            <w:hideMark/>
          </w:tcPr>
          <w:p w14:paraId="6575A5AC" w14:textId="77777777" w:rsidR="00535F83" w:rsidRPr="00535F83" w:rsidRDefault="00535F83" w:rsidP="00A34745">
            <w:pPr>
              <w:pStyle w:val="TableText"/>
            </w:pPr>
            <w:r w:rsidRPr="00535F83">
              <w:t>Participation in FYN</w:t>
            </w:r>
          </w:p>
        </w:tc>
        <w:tc>
          <w:tcPr>
            <w:tcW w:w="1649" w:type="dxa"/>
            <w:tcBorders>
              <w:top w:val="nil"/>
              <w:left w:val="nil"/>
              <w:bottom w:val="single" w:sz="4" w:space="0" w:color="auto"/>
              <w:right w:val="single" w:sz="4" w:space="0" w:color="auto"/>
            </w:tcBorders>
            <w:shd w:val="clear" w:color="auto" w:fill="auto"/>
            <w:vAlign w:val="center"/>
            <w:hideMark/>
          </w:tcPr>
          <w:p w14:paraId="6D61B643" w14:textId="77777777" w:rsidR="00535F83" w:rsidRPr="00535F83" w:rsidRDefault="00535F83" w:rsidP="00A34745">
            <w:pPr>
              <w:pStyle w:val="TableText"/>
            </w:pPr>
            <w:r w:rsidRPr="00535F83">
              <w:t>Participation in FYN Program. Credited in MEL-02.</w:t>
            </w:r>
          </w:p>
        </w:tc>
        <w:tc>
          <w:tcPr>
            <w:tcW w:w="1916" w:type="dxa"/>
            <w:tcBorders>
              <w:top w:val="nil"/>
              <w:left w:val="nil"/>
              <w:bottom w:val="single" w:sz="4" w:space="0" w:color="auto"/>
              <w:right w:val="single" w:sz="4" w:space="0" w:color="auto"/>
            </w:tcBorders>
            <w:shd w:val="clear" w:color="auto" w:fill="auto"/>
            <w:vAlign w:val="center"/>
            <w:hideMark/>
          </w:tcPr>
          <w:p w14:paraId="589A0F11" w14:textId="77777777" w:rsidR="00535F83" w:rsidRPr="00535F83" w:rsidRDefault="00535F83" w:rsidP="00A34745">
            <w:pPr>
              <w:pStyle w:val="TableText"/>
            </w:pPr>
            <w:r w:rsidRPr="00535F83">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2940DA37" w14:textId="77777777" w:rsidR="00535F83" w:rsidRPr="00535F83" w:rsidRDefault="00535F83" w:rsidP="00A34745">
            <w:pPr>
              <w:pStyle w:val="TableText"/>
            </w:pPr>
            <w:r w:rsidRPr="00535F83">
              <w:t>Canceled</w:t>
            </w:r>
          </w:p>
        </w:tc>
        <w:tc>
          <w:tcPr>
            <w:tcW w:w="1280" w:type="dxa"/>
            <w:tcBorders>
              <w:top w:val="nil"/>
              <w:left w:val="nil"/>
              <w:bottom w:val="single" w:sz="4" w:space="0" w:color="auto"/>
              <w:right w:val="single" w:sz="4" w:space="0" w:color="auto"/>
            </w:tcBorders>
            <w:shd w:val="clear" w:color="auto" w:fill="auto"/>
            <w:vAlign w:val="center"/>
            <w:hideMark/>
          </w:tcPr>
          <w:p w14:paraId="38003E0E" w14:textId="77777777" w:rsidR="00535F83" w:rsidRPr="00535F83" w:rsidRDefault="00535F83" w:rsidP="00A34745">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7C598343" w14:textId="77777777" w:rsidR="00535F83" w:rsidRPr="00535F83" w:rsidRDefault="00535F83" w:rsidP="00A34745">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110D9BED" w14:textId="77777777" w:rsidR="00535F83" w:rsidRPr="00535F83" w:rsidRDefault="00535F83" w:rsidP="00A34745">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52238CDE" w14:textId="77777777" w:rsidR="00535F83" w:rsidRPr="00535F83" w:rsidRDefault="00535F83" w:rsidP="00A34745">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38DFFC36" w14:textId="77777777" w:rsidR="00535F83" w:rsidRPr="00535F83" w:rsidRDefault="00535F83" w:rsidP="00A34745">
            <w:pPr>
              <w:pStyle w:val="TableText"/>
            </w:pPr>
            <w:r w:rsidRPr="00535F83">
              <w:t>N/A</w:t>
            </w:r>
          </w:p>
        </w:tc>
        <w:tc>
          <w:tcPr>
            <w:tcW w:w="966" w:type="dxa"/>
            <w:tcBorders>
              <w:top w:val="nil"/>
              <w:left w:val="nil"/>
              <w:bottom w:val="single" w:sz="4" w:space="0" w:color="auto"/>
              <w:right w:val="single" w:sz="4" w:space="0" w:color="auto"/>
            </w:tcBorders>
            <w:shd w:val="clear" w:color="auto" w:fill="auto"/>
            <w:vAlign w:val="center"/>
            <w:hideMark/>
          </w:tcPr>
          <w:p w14:paraId="03DB7C1D" w14:textId="77777777" w:rsidR="00535F83" w:rsidRPr="00535F83" w:rsidRDefault="00535F83" w:rsidP="00A34745">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16350582" w14:textId="77777777" w:rsidR="00535F83" w:rsidRPr="00535F83" w:rsidRDefault="00535F83" w:rsidP="00A34745">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0B20FCB5" w14:textId="77777777" w:rsidR="00535F83" w:rsidRPr="00535F83" w:rsidRDefault="00535F83" w:rsidP="00A34745">
            <w:pPr>
              <w:pStyle w:val="TableText"/>
            </w:pPr>
            <w:r w:rsidRPr="00535F83">
              <w:t>N/A</w:t>
            </w:r>
          </w:p>
        </w:tc>
        <w:tc>
          <w:tcPr>
            <w:tcW w:w="1238" w:type="dxa"/>
            <w:tcBorders>
              <w:top w:val="nil"/>
              <w:left w:val="nil"/>
              <w:bottom w:val="single" w:sz="4" w:space="0" w:color="auto"/>
              <w:right w:val="single" w:sz="4" w:space="0" w:color="auto"/>
            </w:tcBorders>
            <w:shd w:val="clear" w:color="auto" w:fill="auto"/>
            <w:vAlign w:val="center"/>
            <w:hideMark/>
          </w:tcPr>
          <w:p w14:paraId="0B8B733D" w14:textId="77777777" w:rsidR="00535F83" w:rsidRPr="00535F83" w:rsidRDefault="00535F83" w:rsidP="00A34745">
            <w:pPr>
              <w:pStyle w:val="TableText"/>
            </w:pPr>
            <w:r w:rsidRPr="00535F83">
              <w:t>N/A</w:t>
            </w:r>
          </w:p>
        </w:tc>
      </w:tr>
      <w:tr w:rsidR="00535F83" w:rsidRPr="00535F83" w14:paraId="11F021F1"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3065202" w14:textId="77777777" w:rsidR="00535F83" w:rsidRPr="00A34745" w:rsidRDefault="00535F83" w:rsidP="00A34745">
            <w:pPr>
              <w:pStyle w:val="TableText"/>
              <w:rPr>
                <w:b/>
                <w:bCs/>
              </w:rPr>
            </w:pPr>
            <w:r w:rsidRPr="00A34745">
              <w:rPr>
                <w:b/>
                <w:bCs/>
              </w:rPr>
              <w:t>City of Melbourne</w:t>
            </w:r>
          </w:p>
        </w:tc>
        <w:tc>
          <w:tcPr>
            <w:tcW w:w="1206" w:type="dxa"/>
            <w:tcBorders>
              <w:top w:val="nil"/>
              <w:left w:val="nil"/>
              <w:bottom w:val="single" w:sz="4" w:space="0" w:color="auto"/>
              <w:right w:val="single" w:sz="4" w:space="0" w:color="auto"/>
            </w:tcBorders>
            <w:shd w:val="clear" w:color="auto" w:fill="auto"/>
            <w:vAlign w:val="center"/>
            <w:hideMark/>
          </w:tcPr>
          <w:p w14:paraId="2484D5E5"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70E6A65" w14:textId="77777777" w:rsidR="00535F83" w:rsidRPr="00535F83" w:rsidRDefault="00535F83" w:rsidP="00A34745">
            <w:pPr>
              <w:pStyle w:val="TableText"/>
            </w:pPr>
            <w:r w:rsidRPr="00535F83">
              <w:t>MEL-05</w:t>
            </w:r>
          </w:p>
        </w:tc>
        <w:tc>
          <w:tcPr>
            <w:tcW w:w="1649" w:type="dxa"/>
            <w:tcBorders>
              <w:top w:val="nil"/>
              <w:left w:val="nil"/>
              <w:bottom w:val="single" w:sz="4" w:space="0" w:color="auto"/>
              <w:right w:val="single" w:sz="4" w:space="0" w:color="auto"/>
            </w:tcBorders>
            <w:shd w:val="clear" w:color="auto" w:fill="auto"/>
            <w:vAlign w:val="center"/>
            <w:hideMark/>
          </w:tcPr>
          <w:p w14:paraId="1F1451A7" w14:textId="77777777" w:rsidR="00535F83" w:rsidRPr="00535F83" w:rsidRDefault="00535F83" w:rsidP="00A34745">
            <w:pPr>
              <w:pStyle w:val="TableText"/>
            </w:pPr>
            <w:r w:rsidRPr="00535F83">
              <w:t>South Croton Baffle Box</w:t>
            </w:r>
          </w:p>
        </w:tc>
        <w:tc>
          <w:tcPr>
            <w:tcW w:w="1649" w:type="dxa"/>
            <w:tcBorders>
              <w:top w:val="nil"/>
              <w:left w:val="nil"/>
              <w:bottom w:val="single" w:sz="4" w:space="0" w:color="auto"/>
              <w:right w:val="single" w:sz="4" w:space="0" w:color="auto"/>
            </w:tcBorders>
            <w:shd w:val="clear" w:color="auto" w:fill="auto"/>
            <w:vAlign w:val="center"/>
            <w:hideMark/>
          </w:tcPr>
          <w:p w14:paraId="698D268B" w14:textId="77777777" w:rsidR="00535F83" w:rsidRPr="00535F83" w:rsidRDefault="00535F83" w:rsidP="00A34745">
            <w:pPr>
              <w:pStyle w:val="TableText"/>
            </w:pPr>
            <w:r w:rsidRPr="00535F83">
              <w:t>Dry retention and baffle box.</w:t>
            </w:r>
          </w:p>
        </w:tc>
        <w:tc>
          <w:tcPr>
            <w:tcW w:w="1916" w:type="dxa"/>
            <w:tcBorders>
              <w:top w:val="nil"/>
              <w:left w:val="nil"/>
              <w:bottom w:val="single" w:sz="4" w:space="0" w:color="auto"/>
              <w:right w:val="single" w:sz="4" w:space="0" w:color="auto"/>
            </w:tcBorders>
            <w:shd w:val="clear" w:color="auto" w:fill="auto"/>
            <w:vAlign w:val="center"/>
            <w:hideMark/>
          </w:tcPr>
          <w:p w14:paraId="670C8925" w14:textId="77777777" w:rsidR="00535F83" w:rsidRPr="00535F83" w:rsidRDefault="00535F83" w:rsidP="00A34745">
            <w:pPr>
              <w:pStyle w:val="TableText"/>
            </w:pPr>
            <w:r w:rsidRPr="00535F83">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66F64ACC" w14:textId="77777777" w:rsidR="00535F83" w:rsidRPr="00535F83" w:rsidRDefault="00535F83" w:rsidP="00A34745">
            <w:pPr>
              <w:pStyle w:val="TableText"/>
            </w:pPr>
            <w:r w:rsidRPr="00535F83">
              <w:t>Canceled</w:t>
            </w:r>
          </w:p>
        </w:tc>
        <w:tc>
          <w:tcPr>
            <w:tcW w:w="1280" w:type="dxa"/>
            <w:tcBorders>
              <w:top w:val="nil"/>
              <w:left w:val="nil"/>
              <w:bottom w:val="single" w:sz="4" w:space="0" w:color="auto"/>
              <w:right w:val="single" w:sz="4" w:space="0" w:color="auto"/>
            </w:tcBorders>
            <w:shd w:val="clear" w:color="auto" w:fill="auto"/>
            <w:vAlign w:val="center"/>
            <w:hideMark/>
          </w:tcPr>
          <w:p w14:paraId="11A065B4" w14:textId="77777777" w:rsidR="00535F83" w:rsidRPr="00535F83" w:rsidRDefault="00535F83" w:rsidP="00A34745">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516A6BF4" w14:textId="77777777" w:rsidR="00535F83" w:rsidRPr="00535F83" w:rsidRDefault="00535F83" w:rsidP="00A34745">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7ABC4701" w14:textId="77777777" w:rsidR="00535F83" w:rsidRPr="00535F83" w:rsidRDefault="00535F83" w:rsidP="00A34745">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23FCE9A0" w14:textId="77777777" w:rsidR="00535F83" w:rsidRPr="00535F83" w:rsidRDefault="00535F83" w:rsidP="00A34745">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389B6722" w14:textId="77777777" w:rsidR="00535F83" w:rsidRPr="00535F83" w:rsidRDefault="00535F83" w:rsidP="00A34745">
            <w:pPr>
              <w:pStyle w:val="TableText"/>
            </w:pPr>
            <w:r w:rsidRPr="00535F83">
              <w:t>N/A</w:t>
            </w:r>
          </w:p>
        </w:tc>
        <w:tc>
          <w:tcPr>
            <w:tcW w:w="966" w:type="dxa"/>
            <w:tcBorders>
              <w:top w:val="nil"/>
              <w:left w:val="nil"/>
              <w:bottom w:val="single" w:sz="4" w:space="0" w:color="auto"/>
              <w:right w:val="single" w:sz="4" w:space="0" w:color="auto"/>
            </w:tcBorders>
            <w:shd w:val="clear" w:color="auto" w:fill="auto"/>
            <w:vAlign w:val="center"/>
            <w:hideMark/>
          </w:tcPr>
          <w:p w14:paraId="3CD04C2F" w14:textId="77777777" w:rsidR="00535F83" w:rsidRPr="00535F83" w:rsidRDefault="00535F83" w:rsidP="00A34745">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1E076FD5" w14:textId="77777777" w:rsidR="00535F83" w:rsidRPr="00535F83" w:rsidRDefault="00535F83" w:rsidP="00A34745">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1E5A002B" w14:textId="77777777" w:rsidR="00535F83" w:rsidRPr="00535F83" w:rsidRDefault="00535F83" w:rsidP="00A34745">
            <w:pPr>
              <w:pStyle w:val="TableText"/>
            </w:pPr>
            <w:r w:rsidRPr="00535F83">
              <w:t>N/A</w:t>
            </w:r>
          </w:p>
        </w:tc>
        <w:tc>
          <w:tcPr>
            <w:tcW w:w="1238" w:type="dxa"/>
            <w:tcBorders>
              <w:top w:val="nil"/>
              <w:left w:val="nil"/>
              <w:bottom w:val="single" w:sz="4" w:space="0" w:color="auto"/>
              <w:right w:val="single" w:sz="4" w:space="0" w:color="auto"/>
            </w:tcBorders>
            <w:shd w:val="clear" w:color="auto" w:fill="auto"/>
            <w:vAlign w:val="center"/>
            <w:hideMark/>
          </w:tcPr>
          <w:p w14:paraId="7DC53787" w14:textId="77777777" w:rsidR="00535F83" w:rsidRPr="00535F83" w:rsidRDefault="00535F83" w:rsidP="00A34745">
            <w:pPr>
              <w:pStyle w:val="TableText"/>
            </w:pPr>
            <w:r w:rsidRPr="00535F83">
              <w:t>N/A</w:t>
            </w:r>
          </w:p>
        </w:tc>
      </w:tr>
      <w:tr w:rsidR="00535F83" w:rsidRPr="00535F83" w14:paraId="0C671605"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452E39B" w14:textId="77777777" w:rsidR="00535F83" w:rsidRPr="00A34745" w:rsidRDefault="00535F83" w:rsidP="00A34745">
            <w:pPr>
              <w:pStyle w:val="TableText"/>
              <w:rPr>
                <w:b/>
                <w:bCs/>
              </w:rPr>
            </w:pPr>
            <w:r w:rsidRPr="00A34745">
              <w:rPr>
                <w:b/>
                <w:bCs/>
              </w:rPr>
              <w:t>City of Melbourne</w:t>
            </w:r>
          </w:p>
        </w:tc>
        <w:tc>
          <w:tcPr>
            <w:tcW w:w="1206" w:type="dxa"/>
            <w:tcBorders>
              <w:top w:val="nil"/>
              <w:left w:val="nil"/>
              <w:bottom w:val="single" w:sz="4" w:space="0" w:color="auto"/>
              <w:right w:val="single" w:sz="4" w:space="0" w:color="auto"/>
            </w:tcBorders>
            <w:shd w:val="clear" w:color="auto" w:fill="auto"/>
            <w:vAlign w:val="center"/>
            <w:hideMark/>
          </w:tcPr>
          <w:p w14:paraId="3AF28EF8"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6639BE2" w14:textId="77777777" w:rsidR="00535F83" w:rsidRPr="00535F83" w:rsidRDefault="00535F83" w:rsidP="00A34745">
            <w:pPr>
              <w:pStyle w:val="TableText"/>
            </w:pPr>
            <w:r w:rsidRPr="00535F83">
              <w:t>MEL-06</w:t>
            </w:r>
          </w:p>
        </w:tc>
        <w:tc>
          <w:tcPr>
            <w:tcW w:w="1649" w:type="dxa"/>
            <w:tcBorders>
              <w:top w:val="nil"/>
              <w:left w:val="nil"/>
              <w:bottom w:val="single" w:sz="4" w:space="0" w:color="auto"/>
              <w:right w:val="single" w:sz="4" w:space="0" w:color="auto"/>
            </w:tcBorders>
            <w:shd w:val="clear" w:color="auto" w:fill="auto"/>
            <w:vAlign w:val="center"/>
            <w:hideMark/>
          </w:tcPr>
          <w:p w14:paraId="365FF422" w14:textId="77777777" w:rsidR="00535F83" w:rsidRPr="00535F83" w:rsidRDefault="00535F83" w:rsidP="00A34745">
            <w:pPr>
              <w:pStyle w:val="TableText"/>
            </w:pPr>
            <w:r w:rsidRPr="00535F83">
              <w:t>Southwest Park Improvements near Florida Avenue</w:t>
            </w:r>
          </w:p>
        </w:tc>
        <w:tc>
          <w:tcPr>
            <w:tcW w:w="1649" w:type="dxa"/>
            <w:tcBorders>
              <w:top w:val="nil"/>
              <w:left w:val="nil"/>
              <w:bottom w:val="single" w:sz="4" w:space="0" w:color="auto"/>
              <w:right w:val="single" w:sz="4" w:space="0" w:color="auto"/>
            </w:tcBorders>
            <w:shd w:val="clear" w:color="auto" w:fill="auto"/>
            <w:vAlign w:val="center"/>
            <w:hideMark/>
          </w:tcPr>
          <w:p w14:paraId="1A259DB0" w14:textId="77777777" w:rsidR="00535F83" w:rsidRPr="00535F83" w:rsidRDefault="00535F83" w:rsidP="00A34745">
            <w:pPr>
              <w:pStyle w:val="TableText"/>
            </w:pPr>
            <w:r w:rsidRPr="00535F83">
              <w:t>Installation of baffle box along with pipe replacement.</w:t>
            </w:r>
          </w:p>
        </w:tc>
        <w:tc>
          <w:tcPr>
            <w:tcW w:w="1916" w:type="dxa"/>
            <w:tcBorders>
              <w:top w:val="nil"/>
              <w:left w:val="nil"/>
              <w:bottom w:val="single" w:sz="4" w:space="0" w:color="auto"/>
              <w:right w:val="single" w:sz="4" w:space="0" w:color="auto"/>
            </w:tcBorders>
            <w:shd w:val="clear" w:color="auto" w:fill="auto"/>
            <w:vAlign w:val="center"/>
            <w:hideMark/>
          </w:tcPr>
          <w:p w14:paraId="301F1A8B" w14:textId="77777777" w:rsidR="00535F83" w:rsidRPr="00535F83" w:rsidRDefault="00535F83" w:rsidP="00A34745">
            <w:pPr>
              <w:pStyle w:val="TableText"/>
            </w:pPr>
            <w:r w:rsidRPr="00535F83">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14:paraId="344A036A" w14:textId="77777777" w:rsidR="00535F83" w:rsidRPr="00535F83" w:rsidRDefault="00535F83" w:rsidP="00A34745">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1671C6D6" w14:textId="77777777" w:rsidR="00535F83" w:rsidRPr="00535F83" w:rsidRDefault="00535F83" w:rsidP="00A34745">
            <w:pPr>
              <w:pStyle w:val="TableText"/>
            </w:pPr>
            <w:r w:rsidRPr="00535F83">
              <w:t>2017</w:t>
            </w:r>
          </w:p>
        </w:tc>
        <w:tc>
          <w:tcPr>
            <w:tcW w:w="1146" w:type="dxa"/>
            <w:tcBorders>
              <w:top w:val="nil"/>
              <w:left w:val="nil"/>
              <w:bottom w:val="single" w:sz="4" w:space="0" w:color="auto"/>
              <w:right w:val="single" w:sz="4" w:space="0" w:color="auto"/>
            </w:tcBorders>
            <w:shd w:val="clear" w:color="auto" w:fill="auto"/>
            <w:vAlign w:val="center"/>
            <w:hideMark/>
          </w:tcPr>
          <w:p w14:paraId="25E5C49A"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7AB41F02" w14:textId="77777777" w:rsidR="00535F83" w:rsidRPr="00535F83" w:rsidRDefault="00535F83" w:rsidP="00A34745">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6B169279" w14:textId="77777777" w:rsidR="00535F83" w:rsidRPr="00535F83" w:rsidRDefault="00535F83" w:rsidP="00A34745">
            <w:pPr>
              <w:pStyle w:val="TableText"/>
            </w:pPr>
            <w:r w:rsidRPr="00535F83">
              <w:t>48</w:t>
            </w:r>
          </w:p>
        </w:tc>
        <w:tc>
          <w:tcPr>
            <w:tcW w:w="1116" w:type="dxa"/>
            <w:tcBorders>
              <w:top w:val="nil"/>
              <w:left w:val="nil"/>
              <w:bottom w:val="single" w:sz="4" w:space="0" w:color="auto"/>
              <w:right w:val="single" w:sz="4" w:space="0" w:color="auto"/>
            </w:tcBorders>
            <w:shd w:val="clear" w:color="auto" w:fill="auto"/>
            <w:vAlign w:val="center"/>
            <w:hideMark/>
          </w:tcPr>
          <w:p w14:paraId="5BFE2ACF" w14:textId="77777777" w:rsidR="00535F83" w:rsidRPr="00535F83" w:rsidRDefault="00535F83" w:rsidP="00A34745">
            <w:pPr>
              <w:pStyle w:val="TableText"/>
            </w:pPr>
            <w:r w:rsidRPr="00535F83">
              <w:t>$582,153</w:t>
            </w:r>
          </w:p>
        </w:tc>
        <w:tc>
          <w:tcPr>
            <w:tcW w:w="966" w:type="dxa"/>
            <w:tcBorders>
              <w:top w:val="nil"/>
              <w:left w:val="nil"/>
              <w:bottom w:val="single" w:sz="4" w:space="0" w:color="auto"/>
              <w:right w:val="single" w:sz="4" w:space="0" w:color="auto"/>
            </w:tcBorders>
            <w:shd w:val="clear" w:color="auto" w:fill="auto"/>
            <w:vAlign w:val="center"/>
            <w:hideMark/>
          </w:tcPr>
          <w:p w14:paraId="40BD34F8" w14:textId="77777777" w:rsidR="00535F83" w:rsidRPr="00535F83" w:rsidRDefault="00535F83" w:rsidP="00A34745">
            <w:pPr>
              <w:pStyle w:val="TableText"/>
            </w:pPr>
            <w:r w:rsidRPr="00535F83">
              <w:t>Not provided</w:t>
            </w:r>
          </w:p>
        </w:tc>
        <w:tc>
          <w:tcPr>
            <w:tcW w:w="1150" w:type="dxa"/>
            <w:tcBorders>
              <w:top w:val="nil"/>
              <w:left w:val="single" w:sz="4" w:space="0" w:color="auto"/>
              <w:bottom w:val="single" w:sz="4" w:space="0" w:color="auto"/>
              <w:right w:val="single" w:sz="4" w:space="0" w:color="auto"/>
            </w:tcBorders>
            <w:shd w:val="clear" w:color="auto" w:fill="auto"/>
            <w:vAlign w:val="center"/>
            <w:hideMark/>
          </w:tcPr>
          <w:p w14:paraId="35A5EBE8" w14:textId="77777777" w:rsidR="00535F83" w:rsidRPr="00535F83" w:rsidRDefault="00535F83" w:rsidP="00A34745">
            <w:pPr>
              <w:pStyle w:val="TableText"/>
            </w:pPr>
            <w:r w:rsidRPr="00535F83">
              <w:t>City</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3957E6A4" w14:textId="77777777" w:rsidR="00535F83" w:rsidRPr="00535F83" w:rsidRDefault="00535F83" w:rsidP="00A34745">
            <w:pPr>
              <w:pStyle w:val="TableText"/>
            </w:pPr>
            <w:r w:rsidRPr="00535F83">
              <w:t>City - $582,153</w:t>
            </w:r>
          </w:p>
        </w:tc>
        <w:tc>
          <w:tcPr>
            <w:tcW w:w="1238" w:type="dxa"/>
            <w:tcBorders>
              <w:top w:val="nil"/>
              <w:left w:val="nil"/>
              <w:bottom w:val="single" w:sz="4" w:space="0" w:color="auto"/>
              <w:right w:val="single" w:sz="4" w:space="0" w:color="auto"/>
            </w:tcBorders>
            <w:shd w:val="clear" w:color="auto" w:fill="auto"/>
            <w:vAlign w:val="center"/>
            <w:hideMark/>
          </w:tcPr>
          <w:p w14:paraId="7C3806BA" w14:textId="77777777" w:rsidR="00535F83" w:rsidRPr="00535F83" w:rsidRDefault="00535F83" w:rsidP="00A34745">
            <w:pPr>
              <w:pStyle w:val="TableText"/>
            </w:pPr>
            <w:r w:rsidRPr="00535F83">
              <w:t>N/A</w:t>
            </w:r>
          </w:p>
        </w:tc>
      </w:tr>
      <w:tr w:rsidR="00535F83" w:rsidRPr="00535F83" w14:paraId="4F4508A9"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9C46873" w14:textId="77777777" w:rsidR="00535F83" w:rsidRPr="00A34745" w:rsidRDefault="00535F83" w:rsidP="00A34745">
            <w:pPr>
              <w:pStyle w:val="TableText"/>
              <w:rPr>
                <w:b/>
                <w:bCs/>
              </w:rPr>
            </w:pPr>
            <w:r w:rsidRPr="00A34745">
              <w:rPr>
                <w:b/>
                <w:bCs/>
              </w:rPr>
              <w:t>City of Melbourne</w:t>
            </w:r>
          </w:p>
        </w:tc>
        <w:tc>
          <w:tcPr>
            <w:tcW w:w="1206" w:type="dxa"/>
            <w:tcBorders>
              <w:top w:val="nil"/>
              <w:left w:val="nil"/>
              <w:bottom w:val="single" w:sz="4" w:space="0" w:color="auto"/>
              <w:right w:val="single" w:sz="4" w:space="0" w:color="auto"/>
            </w:tcBorders>
            <w:shd w:val="clear" w:color="auto" w:fill="auto"/>
            <w:vAlign w:val="center"/>
            <w:hideMark/>
          </w:tcPr>
          <w:p w14:paraId="2EE7EB2E"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23610AA" w14:textId="77777777" w:rsidR="00535F83" w:rsidRPr="00535F83" w:rsidRDefault="00535F83" w:rsidP="00A34745">
            <w:pPr>
              <w:pStyle w:val="TableText"/>
            </w:pPr>
            <w:r w:rsidRPr="00535F83">
              <w:t>MEL-07</w:t>
            </w:r>
          </w:p>
        </w:tc>
        <w:tc>
          <w:tcPr>
            <w:tcW w:w="1649" w:type="dxa"/>
            <w:tcBorders>
              <w:top w:val="nil"/>
              <w:left w:val="nil"/>
              <w:bottom w:val="single" w:sz="4" w:space="0" w:color="auto"/>
              <w:right w:val="single" w:sz="4" w:space="0" w:color="auto"/>
            </w:tcBorders>
            <w:shd w:val="clear" w:color="auto" w:fill="auto"/>
            <w:vAlign w:val="center"/>
            <w:hideMark/>
          </w:tcPr>
          <w:p w14:paraId="3F2A1224" w14:textId="77777777" w:rsidR="00535F83" w:rsidRPr="00535F83" w:rsidRDefault="00535F83" w:rsidP="00A34745">
            <w:pPr>
              <w:pStyle w:val="TableText"/>
            </w:pPr>
            <w:r w:rsidRPr="00535F83">
              <w:t>Melbourne Avenue Existing Baffle Box Upgrade</w:t>
            </w:r>
          </w:p>
        </w:tc>
        <w:tc>
          <w:tcPr>
            <w:tcW w:w="1649" w:type="dxa"/>
            <w:tcBorders>
              <w:top w:val="nil"/>
              <w:left w:val="nil"/>
              <w:bottom w:val="single" w:sz="4" w:space="0" w:color="auto"/>
              <w:right w:val="single" w:sz="4" w:space="0" w:color="auto"/>
            </w:tcBorders>
            <w:shd w:val="clear" w:color="auto" w:fill="auto"/>
            <w:vAlign w:val="center"/>
            <w:hideMark/>
          </w:tcPr>
          <w:p w14:paraId="4C06B463" w14:textId="77777777" w:rsidR="00535F83" w:rsidRPr="00535F83" w:rsidRDefault="00535F83" w:rsidP="00A34745">
            <w:pPr>
              <w:pStyle w:val="TableText"/>
            </w:pPr>
            <w:r w:rsidRPr="00535F83">
              <w:t>Upgrade existing 1st generation baffle boxes to 2nd generation baffle boxes with BAM.</w:t>
            </w:r>
          </w:p>
        </w:tc>
        <w:tc>
          <w:tcPr>
            <w:tcW w:w="1916" w:type="dxa"/>
            <w:tcBorders>
              <w:top w:val="nil"/>
              <w:left w:val="nil"/>
              <w:bottom w:val="single" w:sz="4" w:space="0" w:color="auto"/>
              <w:right w:val="single" w:sz="4" w:space="0" w:color="auto"/>
            </w:tcBorders>
            <w:shd w:val="clear" w:color="auto" w:fill="auto"/>
            <w:vAlign w:val="center"/>
            <w:hideMark/>
          </w:tcPr>
          <w:p w14:paraId="3843147B" w14:textId="77777777" w:rsidR="00535F83" w:rsidRPr="00535F83" w:rsidRDefault="00535F83" w:rsidP="00A34745">
            <w:pPr>
              <w:pStyle w:val="TableText"/>
            </w:pPr>
            <w:r w:rsidRPr="00535F83">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14:paraId="00757659" w14:textId="77777777" w:rsidR="00535F83" w:rsidRPr="00535F83" w:rsidRDefault="00535F83" w:rsidP="00A34745">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3549E8A2" w14:textId="77777777" w:rsidR="00535F83" w:rsidRPr="00535F83" w:rsidRDefault="00535F83" w:rsidP="00A34745">
            <w:pPr>
              <w:pStyle w:val="TableText"/>
            </w:pPr>
            <w:r w:rsidRPr="00535F83">
              <w:t>2016</w:t>
            </w:r>
          </w:p>
        </w:tc>
        <w:tc>
          <w:tcPr>
            <w:tcW w:w="1146" w:type="dxa"/>
            <w:tcBorders>
              <w:top w:val="nil"/>
              <w:left w:val="nil"/>
              <w:bottom w:val="single" w:sz="4" w:space="0" w:color="auto"/>
              <w:right w:val="single" w:sz="4" w:space="0" w:color="auto"/>
            </w:tcBorders>
            <w:shd w:val="clear" w:color="auto" w:fill="auto"/>
            <w:vAlign w:val="center"/>
            <w:hideMark/>
          </w:tcPr>
          <w:p w14:paraId="6F6E6072"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7876F9B2" w14:textId="77777777" w:rsidR="00535F83" w:rsidRPr="00535F83" w:rsidRDefault="00535F83" w:rsidP="00A34745">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07562910" w14:textId="77777777" w:rsidR="00535F83" w:rsidRPr="00535F83" w:rsidRDefault="00535F83" w:rsidP="00A34745">
            <w:pPr>
              <w:pStyle w:val="TableText"/>
            </w:pPr>
            <w:r w:rsidRPr="00535F83">
              <w:t>13</w:t>
            </w:r>
          </w:p>
        </w:tc>
        <w:tc>
          <w:tcPr>
            <w:tcW w:w="1116" w:type="dxa"/>
            <w:tcBorders>
              <w:top w:val="nil"/>
              <w:left w:val="nil"/>
              <w:bottom w:val="single" w:sz="4" w:space="0" w:color="auto"/>
              <w:right w:val="single" w:sz="4" w:space="0" w:color="auto"/>
            </w:tcBorders>
            <w:shd w:val="clear" w:color="auto" w:fill="auto"/>
            <w:vAlign w:val="center"/>
            <w:hideMark/>
          </w:tcPr>
          <w:p w14:paraId="0F7206FC" w14:textId="77777777" w:rsidR="00535F83" w:rsidRPr="00535F83" w:rsidRDefault="00535F83" w:rsidP="00A34745">
            <w:pPr>
              <w:pStyle w:val="TableText"/>
            </w:pPr>
            <w:r w:rsidRPr="00535F83">
              <w:t>$12,000</w:t>
            </w:r>
          </w:p>
        </w:tc>
        <w:tc>
          <w:tcPr>
            <w:tcW w:w="966" w:type="dxa"/>
            <w:tcBorders>
              <w:top w:val="nil"/>
              <w:left w:val="nil"/>
              <w:bottom w:val="single" w:sz="4" w:space="0" w:color="auto"/>
              <w:right w:val="single" w:sz="4" w:space="0" w:color="auto"/>
            </w:tcBorders>
            <w:shd w:val="clear" w:color="auto" w:fill="auto"/>
            <w:vAlign w:val="center"/>
            <w:hideMark/>
          </w:tcPr>
          <w:p w14:paraId="24829F8E" w14:textId="77777777" w:rsidR="00535F83" w:rsidRPr="00535F83" w:rsidRDefault="00535F83" w:rsidP="00A34745">
            <w:pPr>
              <w:pStyle w:val="TableText"/>
            </w:pPr>
            <w:r w:rsidRPr="00535F83">
              <w:t>Not provided</w:t>
            </w:r>
          </w:p>
        </w:tc>
        <w:tc>
          <w:tcPr>
            <w:tcW w:w="1150" w:type="dxa"/>
            <w:tcBorders>
              <w:top w:val="nil"/>
              <w:left w:val="single" w:sz="4" w:space="0" w:color="auto"/>
              <w:bottom w:val="single" w:sz="4" w:space="0" w:color="auto"/>
              <w:right w:val="single" w:sz="4" w:space="0" w:color="auto"/>
            </w:tcBorders>
            <w:shd w:val="clear" w:color="auto" w:fill="auto"/>
            <w:vAlign w:val="center"/>
            <w:hideMark/>
          </w:tcPr>
          <w:p w14:paraId="422FD24B" w14:textId="77777777" w:rsidR="00535F83" w:rsidRPr="00535F83" w:rsidRDefault="00535F83" w:rsidP="00A34745">
            <w:pPr>
              <w:pStyle w:val="TableText"/>
            </w:pPr>
            <w:r w:rsidRPr="00535F83">
              <w:t>City</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3FA35A91" w14:textId="77777777" w:rsidR="00535F83" w:rsidRPr="00535F83" w:rsidRDefault="00535F83" w:rsidP="00A34745">
            <w:pPr>
              <w:pStyle w:val="TableText"/>
            </w:pPr>
            <w:r w:rsidRPr="00535F83">
              <w:t>City - $12,000</w:t>
            </w:r>
          </w:p>
        </w:tc>
        <w:tc>
          <w:tcPr>
            <w:tcW w:w="1238" w:type="dxa"/>
            <w:tcBorders>
              <w:top w:val="nil"/>
              <w:left w:val="nil"/>
              <w:bottom w:val="single" w:sz="4" w:space="0" w:color="auto"/>
              <w:right w:val="single" w:sz="4" w:space="0" w:color="auto"/>
            </w:tcBorders>
            <w:shd w:val="clear" w:color="auto" w:fill="auto"/>
            <w:vAlign w:val="center"/>
            <w:hideMark/>
          </w:tcPr>
          <w:p w14:paraId="78D645EA" w14:textId="77777777" w:rsidR="00535F83" w:rsidRPr="00535F83" w:rsidRDefault="00535F83" w:rsidP="00A34745">
            <w:pPr>
              <w:pStyle w:val="TableText"/>
            </w:pPr>
            <w:r w:rsidRPr="00535F83">
              <w:t>N/A</w:t>
            </w:r>
          </w:p>
        </w:tc>
      </w:tr>
      <w:tr w:rsidR="00535F83" w:rsidRPr="00535F83" w14:paraId="1585A754"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66A0F8A" w14:textId="77777777" w:rsidR="00535F83" w:rsidRPr="00A34745" w:rsidRDefault="00535F83" w:rsidP="00A34745">
            <w:pPr>
              <w:pStyle w:val="TableText"/>
              <w:rPr>
                <w:b/>
                <w:bCs/>
              </w:rPr>
            </w:pPr>
            <w:r w:rsidRPr="00A34745">
              <w:rPr>
                <w:b/>
                <w:bCs/>
              </w:rPr>
              <w:t>City of Melbourne</w:t>
            </w:r>
          </w:p>
        </w:tc>
        <w:tc>
          <w:tcPr>
            <w:tcW w:w="1206" w:type="dxa"/>
            <w:tcBorders>
              <w:top w:val="nil"/>
              <w:left w:val="nil"/>
              <w:bottom w:val="single" w:sz="4" w:space="0" w:color="auto"/>
              <w:right w:val="single" w:sz="4" w:space="0" w:color="auto"/>
            </w:tcBorders>
            <w:shd w:val="clear" w:color="auto" w:fill="auto"/>
            <w:vAlign w:val="center"/>
            <w:hideMark/>
          </w:tcPr>
          <w:p w14:paraId="4DE2FA4C" w14:textId="77777777" w:rsidR="00535F83" w:rsidRPr="00535F83" w:rsidRDefault="00535F83" w:rsidP="00A34745">
            <w:pPr>
              <w:pStyle w:val="TableText"/>
            </w:pPr>
            <w:r w:rsidRPr="00535F83">
              <w:t>SOIRL</w:t>
            </w:r>
          </w:p>
        </w:tc>
        <w:tc>
          <w:tcPr>
            <w:tcW w:w="1117" w:type="dxa"/>
            <w:tcBorders>
              <w:top w:val="nil"/>
              <w:left w:val="nil"/>
              <w:bottom w:val="single" w:sz="4" w:space="0" w:color="auto"/>
              <w:right w:val="single" w:sz="4" w:space="0" w:color="auto"/>
            </w:tcBorders>
            <w:shd w:val="clear" w:color="auto" w:fill="auto"/>
            <w:vAlign w:val="center"/>
            <w:hideMark/>
          </w:tcPr>
          <w:p w14:paraId="17A9154C" w14:textId="77777777" w:rsidR="00535F83" w:rsidRPr="00535F83" w:rsidRDefault="00535F83" w:rsidP="00A34745">
            <w:pPr>
              <w:pStyle w:val="TableText"/>
            </w:pPr>
            <w:r w:rsidRPr="00535F83">
              <w:t>MEL-08</w:t>
            </w:r>
          </w:p>
        </w:tc>
        <w:tc>
          <w:tcPr>
            <w:tcW w:w="1649" w:type="dxa"/>
            <w:tcBorders>
              <w:top w:val="nil"/>
              <w:left w:val="nil"/>
              <w:bottom w:val="single" w:sz="4" w:space="0" w:color="auto"/>
              <w:right w:val="single" w:sz="4" w:space="0" w:color="auto"/>
            </w:tcBorders>
            <w:shd w:val="clear" w:color="auto" w:fill="auto"/>
            <w:vAlign w:val="center"/>
            <w:hideMark/>
          </w:tcPr>
          <w:p w14:paraId="4CA2B65C" w14:textId="77777777" w:rsidR="00535F83" w:rsidRPr="00535F83" w:rsidRDefault="00535F83" w:rsidP="00A34745">
            <w:pPr>
              <w:pStyle w:val="TableText"/>
            </w:pPr>
            <w:r w:rsidRPr="00535F83">
              <w:t>Penwood Septic to Sewer Conversion</w:t>
            </w:r>
          </w:p>
        </w:tc>
        <w:tc>
          <w:tcPr>
            <w:tcW w:w="1649" w:type="dxa"/>
            <w:tcBorders>
              <w:top w:val="nil"/>
              <w:left w:val="nil"/>
              <w:bottom w:val="single" w:sz="4" w:space="0" w:color="auto"/>
              <w:right w:val="single" w:sz="4" w:space="0" w:color="auto"/>
            </w:tcBorders>
            <w:shd w:val="clear" w:color="auto" w:fill="auto"/>
            <w:vAlign w:val="center"/>
            <w:hideMark/>
          </w:tcPr>
          <w:p w14:paraId="193AD8A4" w14:textId="77777777" w:rsidR="00535F83" w:rsidRPr="00535F83" w:rsidRDefault="00535F83" w:rsidP="00A34745">
            <w:pPr>
              <w:pStyle w:val="TableText"/>
            </w:pPr>
            <w:r w:rsidRPr="00535F83">
              <w:t>Providing for 12 lots (4 existing and 8 proposed) to be converted to municipal sewer.</w:t>
            </w:r>
          </w:p>
        </w:tc>
        <w:tc>
          <w:tcPr>
            <w:tcW w:w="1916" w:type="dxa"/>
            <w:tcBorders>
              <w:top w:val="nil"/>
              <w:left w:val="nil"/>
              <w:bottom w:val="single" w:sz="4" w:space="0" w:color="auto"/>
              <w:right w:val="single" w:sz="4" w:space="0" w:color="auto"/>
            </w:tcBorders>
            <w:shd w:val="clear" w:color="auto" w:fill="auto"/>
            <w:vAlign w:val="center"/>
            <w:hideMark/>
          </w:tcPr>
          <w:p w14:paraId="0195D0AB" w14:textId="77777777" w:rsidR="00535F83" w:rsidRPr="00535F83" w:rsidRDefault="00535F83" w:rsidP="00A34745">
            <w:pPr>
              <w:pStyle w:val="TableText"/>
            </w:pPr>
            <w:r w:rsidRPr="00535F83">
              <w:t>Wastewater Service Area Expansion</w:t>
            </w:r>
          </w:p>
        </w:tc>
        <w:tc>
          <w:tcPr>
            <w:tcW w:w="1094" w:type="dxa"/>
            <w:tcBorders>
              <w:top w:val="nil"/>
              <w:left w:val="nil"/>
              <w:bottom w:val="single" w:sz="4" w:space="0" w:color="auto"/>
              <w:right w:val="single" w:sz="4" w:space="0" w:color="auto"/>
            </w:tcBorders>
            <w:shd w:val="clear" w:color="auto" w:fill="auto"/>
            <w:vAlign w:val="center"/>
            <w:hideMark/>
          </w:tcPr>
          <w:p w14:paraId="6B72CF5D" w14:textId="77777777" w:rsidR="00535F83" w:rsidRPr="00535F83" w:rsidRDefault="00535F83" w:rsidP="00A34745">
            <w:pPr>
              <w:pStyle w:val="TableText"/>
            </w:pPr>
            <w:r w:rsidRPr="00535F83">
              <w:t>Underway</w:t>
            </w:r>
          </w:p>
        </w:tc>
        <w:tc>
          <w:tcPr>
            <w:tcW w:w="1280" w:type="dxa"/>
            <w:tcBorders>
              <w:top w:val="nil"/>
              <w:left w:val="nil"/>
              <w:bottom w:val="single" w:sz="4" w:space="0" w:color="auto"/>
              <w:right w:val="single" w:sz="4" w:space="0" w:color="auto"/>
            </w:tcBorders>
            <w:shd w:val="clear" w:color="auto" w:fill="auto"/>
            <w:vAlign w:val="center"/>
            <w:hideMark/>
          </w:tcPr>
          <w:p w14:paraId="2E8A192D" w14:textId="77777777" w:rsidR="00535F83" w:rsidRPr="00535F83" w:rsidRDefault="00535F83" w:rsidP="00A34745">
            <w:pPr>
              <w:pStyle w:val="TableText"/>
            </w:pPr>
            <w:r w:rsidRPr="00535F83">
              <w:t>2020</w:t>
            </w:r>
          </w:p>
        </w:tc>
        <w:tc>
          <w:tcPr>
            <w:tcW w:w="1146" w:type="dxa"/>
            <w:tcBorders>
              <w:top w:val="nil"/>
              <w:left w:val="nil"/>
              <w:bottom w:val="single" w:sz="4" w:space="0" w:color="auto"/>
              <w:right w:val="single" w:sz="4" w:space="0" w:color="auto"/>
            </w:tcBorders>
            <w:shd w:val="clear" w:color="auto" w:fill="auto"/>
            <w:vAlign w:val="center"/>
            <w:hideMark/>
          </w:tcPr>
          <w:p w14:paraId="02F49211"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7B944AEC" w14:textId="77777777" w:rsidR="00535F83" w:rsidRPr="00535F83" w:rsidRDefault="00535F83" w:rsidP="00A34745">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030B3B26" w14:textId="77777777" w:rsidR="00535F83" w:rsidRPr="00535F83" w:rsidRDefault="00535F83" w:rsidP="00A34745">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60E8CB23" w14:textId="77777777" w:rsidR="00535F83" w:rsidRPr="00535F83" w:rsidRDefault="00535F83" w:rsidP="00A34745">
            <w:pPr>
              <w:pStyle w:val="TableText"/>
            </w:pPr>
            <w:r w:rsidRPr="00535F83">
              <w:t>$60,000</w:t>
            </w:r>
          </w:p>
        </w:tc>
        <w:tc>
          <w:tcPr>
            <w:tcW w:w="966" w:type="dxa"/>
            <w:tcBorders>
              <w:top w:val="nil"/>
              <w:left w:val="nil"/>
              <w:bottom w:val="single" w:sz="4" w:space="0" w:color="auto"/>
              <w:right w:val="single" w:sz="4" w:space="0" w:color="auto"/>
            </w:tcBorders>
            <w:shd w:val="clear" w:color="auto" w:fill="auto"/>
            <w:vAlign w:val="center"/>
            <w:hideMark/>
          </w:tcPr>
          <w:p w14:paraId="5DC5EF9B" w14:textId="77777777" w:rsidR="00535F83" w:rsidRPr="00535F83" w:rsidRDefault="00535F83" w:rsidP="00A34745">
            <w:pPr>
              <w:pStyle w:val="TableText"/>
            </w:pPr>
            <w:r w:rsidRPr="00535F83">
              <w:t>TBD</w:t>
            </w:r>
          </w:p>
        </w:tc>
        <w:tc>
          <w:tcPr>
            <w:tcW w:w="1150" w:type="dxa"/>
            <w:tcBorders>
              <w:top w:val="nil"/>
              <w:left w:val="single" w:sz="4" w:space="0" w:color="auto"/>
              <w:bottom w:val="single" w:sz="4" w:space="0" w:color="auto"/>
              <w:right w:val="single" w:sz="4" w:space="0" w:color="auto"/>
            </w:tcBorders>
            <w:shd w:val="clear" w:color="auto" w:fill="auto"/>
            <w:vAlign w:val="center"/>
            <w:hideMark/>
          </w:tcPr>
          <w:p w14:paraId="0D8601C0" w14:textId="77777777" w:rsidR="00535F83" w:rsidRPr="00535F83" w:rsidRDefault="00535F83" w:rsidP="00A34745">
            <w:pPr>
              <w:pStyle w:val="TableText"/>
            </w:pPr>
            <w:r w:rsidRPr="00535F83">
              <w:t>City/ SOIRL</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68FDE090" w14:textId="77777777" w:rsidR="00535F83" w:rsidRPr="00535F83" w:rsidRDefault="00535F83" w:rsidP="00A34745">
            <w:pPr>
              <w:pStyle w:val="TableText"/>
            </w:pPr>
            <w:r w:rsidRPr="00535F83">
              <w:t>$40,632</w:t>
            </w:r>
          </w:p>
        </w:tc>
        <w:tc>
          <w:tcPr>
            <w:tcW w:w="1238" w:type="dxa"/>
            <w:tcBorders>
              <w:top w:val="nil"/>
              <w:left w:val="nil"/>
              <w:bottom w:val="single" w:sz="4" w:space="0" w:color="auto"/>
              <w:right w:val="single" w:sz="4" w:space="0" w:color="auto"/>
            </w:tcBorders>
            <w:shd w:val="clear" w:color="auto" w:fill="auto"/>
            <w:vAlign w:val="center"/>
            <w:hideMark/>
          </w:tcPr>
          <w:p w14:paraId="6E9CEEE5" w14:textId="77777777" w:rsidR="00535F83" w:rsidRPr="00535F83" w:rsidRDefault="00535F83" w:rsidP="00A34745">
            <w:pPr>
              <w:pStyle w:val="TableText"/>
            </w:pPr>
            <w:r w:rsidRPr="00535F83">
              <w:t>N/A</w:t>
            </w:r>
          </w:p>
        </w:tc>
      </w:tr>
      <w:tr w:rsidR="00535F83" w:rsidRPr="00535F83" w14:paraId="6263531C"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370F6CA" w14:textId="77777777" w:rsidR="00535F83" w:rsidRPr="00A34745" w:rsidRDefault="00535F83" w:rsidP="00A34745">
            <w:pPr>
              <w:pStyle w:val="TableText"/>
              <w:rPr>
                <w:b/>
                <w:bCs/>
              </w:rPr>
            </w:pPr>
            <w:r w:rsidRPr="00A34745">
              <w:rPr>
                <w:b/>
                <w:bCs/>
              </w:rPr>
              <w:t>City of Melbourne</w:t>
            </w:r>
          </w:p>
        </w:tc>
        <w:tc>
          <w:tcPr>
            <w:tcW w:w="1206" w:type="dxa"/>
            <w:tcBorders>
              <w:top w:val="nil"/>
              <w:left w:val="nil"/>
              <w:bottom w:val="single" w:sz="4" w:space="0" w:color="auto"/>
              <w:right w:val="single" w:sz="4" w:space="0" w:color="auto"/>
            </w:tcBorders>
            <w:shd w:val="clear" w:color="auto" w:fill="auto"/>
            <w:vAlign w:val="center"/>
            <w:hideMark/>
          </w:tcPr>
          <w:p w14:paraId="5FB882D7" w14:textId="77777777" w:rsidR="00535F83" w:rsidRPr="00535F83" w:rsidRDefault="00535F83" w:rsidP="00A34745">
            <w:pPr>
              <w:pStyle w:val="TableText"/>
            </w:pPr>
            <w:r w:rsidRPr="00535F83">
              <w:t>SOIRL</w:t>
            </w:r>
          </w:p>
        </w:tc>
        <w:tc>
          <w:tcPr>
            <w:tcW w:w="1117" w:type="dxa"/>
            <w:tcBorders>
              <w:top w:val="nil"/>
              <w:left w:val="nil"/>
              <w:bottom w:val="single" w:sz="4" w:space="0" w:color="auto"/>
              <w:right w:val="single" w:sz="4" w:space="0" w:color="auto"/>
            </w:tcBorders>
            <w:shd w:val="clear" w:color="auto" w:fill="auto"/>
            <w:vAlign w:val="center"/>
            <w:hideMark/>
          </w:tcPr>
          <w:p w14:paraId="44805BAE" w14:textId="77777777" w:rsidR="00535F83" w:rsidRPr="00535F83" w:rsidRDefault="00535F83" w:rsidP="00A34745">
            <w:pPr>
              <w:pStyle w:val="TableText"/>
            </w:pPr>
            <w:r w:rsidRPr="00535F83">
              <w:t>MEL-09</w:t>
            </w:r>
          </w:p>
        </w:tc>
        <w:tc>
          <w:tcPr>
            <w:tcW w:w="1649" w:type="dxa"/>
            <w:tcBorders>
              <w:top w:val="nil"/>
              <w:left w:val="nil"/>
              <w:bottom w:val="single" w:sz="4" w:space="0" w:color="auto"/>
              <w:right w:val="single" w:sz="4" w:space="0" w:color="auto"/>
            </w:tcBorders>
            <w:shd w:val="clear" w:color="auto" w:fill="auto"/>
            <w:vAlign w:val="center"/>
            <w:hideMark/>
          </w:tcPr>
          <w:p w14:paraId="0B49F96E" w14:textId="77777777" w:rsidR="00535F83" w:rsidRPr="00535F83" w:rsidRDefault="00535F83" w:rsidP="00A34745">
            <w:pPr>
              <w:pStyle w:val="TableText"/>
            </w:pPr>
            <w:r w:rsidRPr="00535F83">
              <w:t>Riverview Park Living Shoreline</w:t>
            </w:r>
          </w:p>
        </w:tc>
        <w:tc>
          <w:tcPr>
            <w:tcW w:w="1649" w:type="dxa"/>
            <w:tcBorders>
              <w:top w:val="nil"/>
              <w:left w:val="nil"/>
              <w:bottom w:val="single" w:sz="4" w:space="0" w:color="auto"/>
              <w:right w:val="single" w:sz="4" w:space="0" w:color="auto"/>
            </w:tcBorders>
            <w:shd w:val="clear" w:color="auto" w:fill="auto"/>
            <w:vAlign w:val="center"/>
            <w:hideMark/>
          </w:tcPr>
          <w:p w14:paraId="2FF2B4EC" w14:textId="77777777" w:rsidR="00535F83" w:rsidRPr="00535F83" w:rsidRDefault="00535F83" w:rsidP="00A34745">
            <w:pPr>
              <w:pStyle w:val="TableText"/>
            </w:pPr>
            <w:r w:rsidRPr="00535F83">
              <w:t>Construction of a living shoreline with an oyster breakwater.</w:t>
            </w:r>
          </w:p>
        </w:tc>
        <w:tc>
          <w:tcPr>
            <w:tcW w:w="1916" w:type="dxa"/>
            <w:tcBorders>
              <w:top w:val="nil"/>
              <w:left w:val="nil"/>
              <w:bottom w:val="single" w:sz="4" w:space="0" w:color="auto"/>
              <w:right w:val="single" w:sz="4" w:space="0" w:color="auto"/>
            </w:tcBorders>
            <w:shd w:val="clear" w:color="auto" w:fill="auto"/>
            <w:vAlign w:val="center"/>
            <w:hideMark/>
          </w:tcPr>
          <w:p w14:paraId="0D1391E9" w14:textId="77777777" w:rsidR="00535F83" w:rsidRPr="00535F83" w:rsidRDefault="00535F83" w:rsidP="00A34745">
            <w:pPr>
              <w:pStyle w:val="TableText"/>
            </w:pPr>
            <w:r w:rsidRPr="00535F83">
              <w:t>Creating/ Enhancing Living Shoreline</w:t>
            </w:r>
          </w:p>
        </w:tc>
        <w:tc>
          <w:tcPr>
            <w:tcW w:w="1094" w:type="dxa"/>
            <w:tcBorders>
              <w:top w:val="nil"/>
              <w:left w:val="nil"/>
              <w:bottom w:val="single" w:sz="4" w:space="0" w:color="auto"/>
              <w:right w:val="single" w:sz="4" w:space="0" w:color="auto"/>
            </w:tcBorders>
            <w:shd w:val="clear" w:color="auto" w:fill="auto"/>
            <w:vAlign w:val="center"/>
            <w:hideMark/>
          </w:tcPr>
          <w:p w14:paraId="42D158C2" w14:textId="77777777" w:rsidR="00535F83" w:rsidRPr="00535F83" w:rsidRDefault="00535F83" w:rsidP="00A34745">
            <w:pPr>
              <w:pStyle w:val="TableText"/>
            </w:pPr>
            <w:r w:rsidRPr="00535F83">
              <w:t>Underway</w:t>
            </w:r>
          </w:p>
        </w:tc>
        <w:tc>
          <w:tcPr>
            <w:tcW w:w="1280" w:type="dxa"/>
            <w:tcBorders>
              <w:top w:val="nil"/>
              <w:left w:val="nil"/>
              <w:bottom w:val="single" w:sz="4" w:space="0" w:color="auto"/>
              <w:right w:val="single" w:sz="4" w:space="0" w:color="auto"/>
            </w:tcBorders>
            <w:shd w:val="clear" w:color="auto" w:fill="auto"/>
            <w:vAlign w:val="center"/>
            <w:hideMark/>
          </w:tcPr>
          <w:p w14:paraId="7446DE65" w14:textId="77777777" w:rsidR="00535F83" w:rsidRPr="00535F83" w:rsidRDefault="00535F83" w:rsidP="00A34745">
            <w:pPr>
              <w:pStyle w:val="TableText"/>
            </w:pPr>
            <w:r w:rsidRPr="00535F83">
              <w:t>2021</w:t>
            </w:r>
          </w:p>
        </w:tc>
        <w:tc>
          <w:tcPr>
            <w:tcW w:w="1146" w:type="dxa"/>
            <w:tcBorders>
              <w:top w:val="nil"/>
              <w:left w:val="nil"/>
              <w:bottom w:val="single" w:sz="4" w:space="0" w:color="auto"/>
              <w:right w:val="single" w:sz="4" w:space="0" w:color="auto"/>
            </w:tcBorders>
            <w:shd w:val="clear" w:color="auto" w:fill="auto"/>
            <w:vAlign w:val="center"/>
            <w:hideMark/>
          </w:tcPr>
          <w:p w14:paraId="5DCEB350"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5DC1F02F" w14:textId="77777777" w:rsidR="00535F83" w:rsidRPr="00535F83" w:rsidRDefault="00535F83" w:rsidP="00A34745">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74281908" w14:textId="77777777" w:rsidR="00535F83" w:rsidRPr="00535F83" w:rsidRDefault="00535F83" w:rsidP="00A34745">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41553F91" w14:textId="77777777" w:rsidR="00535F83" w:rsidRPr="00535F83" w:rsidRDefault="00535F83" w:rsidP="00A34745">
            <w:pPr>
              <w:pStyle w:val="TableText"/>
            </w:pPr>
            <w:r w:rsidRPr="00535F83">
              <w:t>$440,000</w:t>
            </w:r>
          </w:p>
        </w:tc>
        <w:tc>
          <w:tcPr>
            <w:tcW w:w="966" w:type="dxa"/>
            <w:tcBorders>
              <w:top w:val="nil"/>
              <w:left w:val="nil"/>
              <w:bottom w:val="single" w:sz="4" w:space="0" w:color="auto"/>
              <w:right w:val="single" w:sz="4" w:space="0" w:color="auto"/>
            </w:tcBorders>
            <w:shd w:val="clear" w:color="auto" w:fill="auto"/>
            <w:vAlign w:val="center"/>
            <w:hideMark/>
          </w:tcPr>
          <w:p w14:paraId="7E747AA9" w14:textId="77777777" w:rsidR="00535F83" w:rsidRPr="00535F83" w:rsidRDefault="00535F83" w:rsidP="00A34745">
            <w:pPr>
              <w:pStyle w:val="TableText"/>
            </w:pPr>
            <w:r w:rsidRPr="00535F83">
              <w:t>TBD</w:t>
            </w:r>
          </w:p>
        </w:tc>
        <w:tc>
          <w:tcPr>
            <w:tcW w:w="1150" w:type="dxa"/>
            <w:tcBorders>
              <w:top w:val="nil"/>
              <w:left w:val="single" w:sz="4" w:space="0" w:color="auto"/>
              <w:bottom w:val="single" w:sz="4" w:space="0" w:color="auto"/>
              <w:right w:val="single" w:sz="4" w:space="0" w:color="auto"/>
            </w:tcBorders>
            <w:shd w:val="clear" w:color="auto" w:fill="auto"/>
            <w:vAlign w:val="center"/>
            <w:hideMark/>
          </w:tcPr>
          <w:p w14:paraId="55928F31" w14:textId="77777777" w:rsidR="00535F83" w:rsidRPr="00535F83" w:rsidRDefault="00535F83" w:rsidP="00A34745">
            <w:pPr>
              <w:pStyle w:val="TableText"/>
            </w:pPr>
            <w:r w:rsidRPr="00535F83">
              <w:t>City/ SOIRL</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728C36EB" w14:textId="77777777" w:rsidR="00535F83" w:rsidRPr="00535F83" w:rsidRDefault="00535F83" w:rsidP="00A34745">
            <w:pPr>
              <w:pStyle w:val="TableText"/>
            </w:pPr>
            <w:r w:rsidRPr="00535F83">
              <w:t>$108,790</w:t>
            </w:r>
          </w:p>
        </w:tc>
        <w:tc>
          <w:tcPr>
            <w:tcW w:w="1238" w:type="dxa"/>
            <w:tcBorders>
              <w:top w:val="nil"/>
              <w:left w:val="nil"/>
              <w:bottom w:val="single" w:sz="4" w:space="0" w:color="auto"/>
              <w:right w:val="single" w:sz="4" w:space="0" w:color="auto"/>
            </w:tcBorders>
            <w:shd w:val="clear" w:color="auto" w:fill="auto"/>
            <w:vAlign w:val="center"/>
            <w:hideMark/>
          </w:tcPr>
          <w:p w14:paraId="0823D9B3" w14:textId="77777777" w:rsidR="00535F83" w:rsidRPr="00535F83" w:rsidRDefault="00535F83" w:rsidP="00A34745">
            <w:pPr>
              <w:pStyle w:val="TableText"/>
            </w:pPr>
            <w:r w:rsidRPr="00535F83">
              <w:t>N/A</w:t>
            </w:r>
          </w:p>
        </w:tc>
      </w:tr>
      <w:tr w:rsidR="00535F83" w:rsidRPr="00535F83" w14:paraId="2E0CC7D8"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7784406" w14:textId="77777777" w:rsidR="00535F83" w:rsidRPr="00A34745" w:rsidRDefault="00535F83" w:rsidP="00A34745">
            <w:pPr>
              <w:pStyle w:val="TableText"/>
              <w:rPr>
                <w:b/>
                <w:bCs/>
              </w:rPr>
            </w:pPr>
            <w:r w:rsidRPr="00A34745">
              <w:rPr>
                <w:b/>
                <w:bCs/>
              </w:rPr>
              <w:t>City of Melbourne</w:t>
            </w:r>
          </w:p>
        </w:tc>
        <w:tc>
          <w:tcPr>
            <w:tcW w:w="1206" w:type="dxa"/>
            <w:tcBorders>
              <w:top w:val="nil"/>
              <w:left w:val="nil"/>
              <w:bottom w:val="single" w:sz="4" w:space="0" w:color="auto"/>
              <w:right w:val="single" w:sz="4" w:space="0" w:color="auto"/>
            </w:tcBorders>
            <w:shd w:val="clear" w:color="auto" w:fill="auto"/>
            <w:vAlign w:val="center"/>
            <w:hideMark/>
          </w:tcPr>
          <w:p w14:paraId="7BD64E67" w14:textId="77777777" w:rsidR="00535F83" w:rsidRPr="00535F83" w:rsidRDefault="00535F83" w:rsidP="00A34745">
            <w:pPr>
              <w:pStyle w:val="TableText"/>
            </w:pPr>
            <w:r w:rsidRPr="00535F83">
              <w:t>SOIRL</w:t>
            </w:r>
          </w:p>
        </w:tc>
        <w:tc>
          <w:tcPr>
            <w:tcW w:w="1117" w:type="dxa"/>
            <w:tcBorders>
              <w:top w:val="nil"/>
              <w:left w:val="nil"/>
              <w:bottom w:val="single" w:sz="4" w:space="0" w:color="auto"/>
              <w:right w:val="single" w:sz="4" w:space="0" w:color="auto"/>
            </w:tcBorders>
            <w:shd w:val="clear" w:color="auto" w:fill="auto"/>
            <w:vAlign w:val="center"/>
            <w:hideMark/>
          </w:tcPr>
          <w:p w14:paraId="678AB668" w14:textId="77777777" w:rsidR="00535F83" w:rsidRPr="00535F83" w:rsidRDefault="00535F83" w:rsidP="00A34745">
            <w:pPr>
              <w:pStyle w:val="TableText"/>
            </w:pPr>
            <w:r w:rsidRPr="00535F83">
              <w:t>MEL-10</w:t>
            </w:r>
          </w:p>
        </w:tc>
        <w:tc>
          <w:tcPr>
            <w:tcW w:w="1649" w:type="dxa"/>
            <w:tcBorders>
              <w:top w:val="nil"/>
              <w:left w:val="nil"/>
              <w:bottom w:val="single" w:sz="4" w:space="0" w:color="auto"/>
              <w:right w:val="single" w:sz="4" w:space="0" w:color="auto"/>
            </w:tcBorders>
            <w:shd w:val="clear" w:color="auto" w:fill="auto"/>
            <w:vAlign w:val="center"/>
            <w:hideMark/>
          </w:tcPr>
          <w:p w14:paraId="4F84B0B0" w14:textId="77777777" w:rsidR="00535F83" w:rsidRPr="00535F83" w:rsidRDefault="00535F83" w:rsidP="00A34745">
            <w:pPr>
              <w:pStyle w:val="TableText"/>
            </w:pPr>
            <w:r w:rsidRPr="00535F83">
              <w:t>Hoag Septic to Sewer Conversion</w:t>
            </w:r>
          </w:p>
        </w:tc>
        <w:tc>
          <w:tcPr>
            <w:tcW w:w="1649" w:type="dxa"/>
            <w:tcBorders>
              <w:top w:val="nil"/>
              <w:left w:val="nil"/>
              <w:bottom w:val="single" w:sz="4" w:space="0" w:color="auto"/>
              <w:right w:val="single" w:sz="4" w:space="0" w:color="auto"/>
            </w:tcBorders>
            <w:shd w:val="clear" w:color="auto" w:fill="auto"/>
            <w:vAlign w:val="center"/>
            <w:hideMark/>
          </w:tcPr>
          <w:p w14:paraId="307B21E9" w14:textId="77777777" w:rsidR="00535F83" w:rsidRPr="00535F83" w:rsidRDefault="00535F83" w:rsidP="00A34745">
            <w:pPr>
              <w:pStyle w:val="TableText"/>
            </w:pPr>
            <w:r w:rsidRPr="00535F83">
              <w:t>Providing for 12 lots (7 existing and 5 proposed) to be converted to municipal sewer.</w:t>
            </w:r>
          </w:p>
        </w:tc>
        <w:tc>
          <w:tcPr>
            <w:tcW w:w="1916" w:type="dxa"/>
            <w:tcBorders>
              <w:top w:val="nil"/>
              <w:left w:val="nil"/>
              <w:bottom w:val="single" w:sz="4" w:space="0" w:color="auto"/>
              <w:right w:val="single" w:sz="4" w:space="0" w:color="auto"/>
            </w:tcBorders>
            <w:shd w:val="clear" w:color="auto" w:fill="auto"/>
            <w:vAlign w:val="center"/>
            <w:hideMark/>
          </w:tcPr>
          <w:p w14:paraId="7ED0B68A" w14:textId="77777777" w:rsidR="00535F83" w:rsidRPr="00535F83" w:rsidRDefault="00535F83" w:rsidP="00A34745">
            <w:pPr>
              <w:pStyle w:val="TableText"/>
            </w:pPr>
            <w:r w:rsidRPr="00535F83">
              <w:t>Wastewater Service Area Expansion</w:t>
            </w:r>
          </w:p>
        </w:tc>
        <w:tc>
          <w:tcPr>
            <w:tcW w:w="1094" w:type="dxa"/>
            <w:tcBorders>
              <w:top w:val="nil"/>
              <w:left w:val="nil"/>
              <w:bottom w:val="single" w:sz="4" w:space="0" w:color="auto"/>
              <w:right w:val="single" w:sz="4" w:space="0" w:color="auto"/>
            </w:tcBorders>
            <w:shd w:val="clear" w:color="auto" w:fill="auto"/>
            <w:vAlign w:val="center"/>
            <w:hideMark/>
          </w:tcPr>
          <w:p w14:paraId="27F7D69A" w14:textId="77777777" w:rsidR="00535F83" w:rsidRPr="00535F83" w:rsidRDefault="00535F83" w:rsidP="00A34745">
            <w:pPr>
              <w:pStyle w:val="TableText"/>
            </w:pPr>
            <w:r w:rsidRPr="00535F83">
              <w:t>Underway</w:t>
            </w:r>
          </w:p>
        </w:tc>
        <w:tc>
          <w:tcPr>
            <w:tcW w:w="1280" w:type="dxa"/>
            <w:tcBorders>
              <w:top w:val="nil"/>
              <w:left w:val="nil"/>
              <w:bottom w:val="single" w:sz="4" w:space="0" w:color="auto"/>
              <w:right w:val="single" w:sz="4" w:space="0" w:color="auto"/>
            </w:tcBorders>
            <w:shd w:val="clear" w:color="auto" w:fill="auto"/>
            <w:vAlign w:val="center"/>
            <w:hideMark/>
          </w:tcPr>
          <w:p w14:paraId="69F09F32" w14:textId="77777777" w:rsidR="00535F83" w:rsidRPr="00535F83" w:rsidRDefault="00535F83" w:rsidP="00A34745">
            <w:pPr>
              <w:pStyle w:val="TableText"/>
            </w:pPr>
            <w:r w:rsidRPr="00535F83">
              <w:t>2021</w:t>
            </w:r>
          </w:p>
        </w:tc>
        <w:tc>
          <w:tcPr>
            <w:tcW w:w="1146" w:type="dxa"/>
            <w:tcBorders>
              <w:top w:val="nil"/>
              <w:left w:val="nil"/>
              <w:bottom w:val="single" w:sz="4" w:space="0" w:color="auto"/>
              <w:right w:val="single" w:sz="4" w:space="0" w:color="auto"/>
            </w:tcBorders>
            <w:shd w:val="clear" w:color="auto" w:fill="auto"/>
            <w:vAlign w:val="center"/>
            <w:hideMark/>
          </w:tcPr>
          <w:p w14:paraId="4F18256B"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6C60550E" w14:textId="77777777" w:rsidR="00535F83" w:rsidRPr="00535F83" w:rsidRDefault="00535F83" w:rsidP="00A34745">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46ABFC76" w14:textId="77777777" w:rsidR="00535F83" w:rsidRPr="00535F83" w:rsidRDefault="00535F83" w:rsidP="00A34745">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4F0116CE" w14:textId="77777777" w:rsidR="00535F83" w:rsidRPr="00535F83" w:rsidRDefault="00535F83" w:rsidP="00A34745">
            <w:pPr>
              <w:pStyle w:val="TableText"/>
            </w:pPr>
            <w:r w:rsidRPr="00535F83">
              <w:t>$105,000</w:t>
            </w:r>
          </w:p>
        </w:tc>
        <w:tc>
          <w:tcPr>
            <w:tcW w:w="966" w:type="dxa"/>
            <w:tcBorders>
              <w:top w:val="nil"/>
              <w:left w:val="nil"/>
              <w:bottom w:val="single" w:sz="4" w:space="0" w:color="auto"/>
              <w:right w:val="single" w:sz="4" w:space="0" w:color="auto"/>
            </w:tcBorders>
            <w:shd w:val="clear" w:color="auto" w:fill="auto"/>
            <w:vAlign w:val="center"/>
            <w:hideMark/>
          </w:tcPr>
          <w:p w14:paraId="77D4B1CD" w14:textId="77777777" w:rsidR="00535F83" w:rsidRPr="00535F83" w:rsidRDefault="00535F83" w:rsidP="00A34745">
            <w:pPr>
              <w:pStyle w:val="TableText"/>
            </w:pPr>
            <w:r w:rsidRPr="00535F83">
              <w:t>TBD</w:t>
            </w:r>
          </w:p>
        </w:tc>
        <w:tc>
          <w:tcPr>
            <w:tcW w:w="1150" w:type="dxa"/>
            <w:tcBorders>
              <w:top w:val="nil"/>
              <w:left w:val="single" w:sz="4" w:space="0" w:color="auto"/>
              <w:bottom w:val="single" w:sz="4" w:space="0" w:color="auto"/>
              <w:right w:val="single" w:sz="4" w:space="0" w:color="auto"/>
            </w:tcBorders>
            <w:shd w:val="clear" w:color="auto" w:fill="auto"/>
            <w:vAlign w:val="center"/>
            <w:hideMark/>
          </w:tcPr>
          <w:p w14:paraId="35B604ED" w14:textId="77777777" w:rsidR="00535F83" w:rsidRPr="00535F83" w:rsidRDefault="00535F83" w:rsidP="00A34745">
            <w:pPr>
              <w:pStyle w:val="TableText"/>
            </w:pPr>
            <w:r w:rsidRPr="00535F83">
              <w:t>City/ SOIRL</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22E7D0E4" w14:textId="77777777" w:rsidR="00535F83" w:rsidRPr="00535F83" w:rsidRDefault="00535F83" w:rsidP="00A34745">
            <w:pPr>
              <w:pStyle w:val="TableText"/>
            </w:pPr>
            <w:r w:rsidRPr="00535F83">
              <w:t>$86,031</w:t>
            </w:r>
          </w:p>
        </w:tc>
        <w:tc>
          <w:tcPr>
            <w:tcW w:w="1238" w:type="dxa"/>
            <w:tcBorders>
              <w:top w:val="nil"/>
              <w:left w:val="nil"/>
              <w:bottom w:val="single" w:sz="4" w:space="0" w:color="auto"/>
              <w:right w:val="single" w:sz="4" w:space="0" w:color="auto"/>
            </w:tcBorders>
            <w:shd w:val="clear" w:color="auto" w:fill="auto"/>
            <w:vAlign w:val="center"/>
            <w:hideMark/>
          </w:tcPr>
          <w:p w14:paraId="324577AC" w14:textId="77777777" w:rsidR="00535F83" w:rsidRPr="00535F83" w:rsidRDefault="00535F83" w:rsidP="00A34745">
            <w:pPr>
              <w:pStyle w:val="TableText"/>
            </w:pPr>
            <w:r w:rsidRPr="00535F83">
              <w:t>N/A</w:t>
            </w:r>
          </w:p>
        </w:tc>
      </w:tr>
      <w:tr w:rsidR="00535F83" w:rsidRPr="00535F83" w14:paraId="16F777BA"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B5B7273" w14:textId="77777777" w:rsidR="00535F83" w:rsidRPr="00A34745" w:rsidRDefault="00535F83" w:rsidP="00A34745">
            <w:pPr>
              <w:pStyle w:val="TableText"/>
              <w:rPr>
                <w:b/>
                <w:bCs/>
              </w:rPr>
            </w:pPr>
            <w:r w:rsidRPr="00A34745">
              <w:rPr>
                <w:b/>
                <w:bCs/>
              </w:rPr>
              <w:t>City of Melbourne</w:t>
            </w:r>
          </w:p>
        </w:tc>
        <w:tc>
          <w:tcPr>
            <w:tcW w:w="1206" w:type="dxa"/>
            <w:tcBorders>
              <w:top w:val="nil"/>
              <w:left w:val="nil"/>
              <w:bottom w:val="single" w:sz="4" w:space="0" w:color="auto"/>
              <w:right w:val="single" w:sz="4" w:space="0" w:color="auto"/>
            </w:tcBorders>
            <w:shd w:val="clear" w:color="auto" w:fill="auto"/>
            <w:vAlign w:val="center"/>
            <w:hideMark/>
          </w:tcPr>
          <w:p w14:paraId="3E427C78" w14:textId="77777777" w:rsidR="00535F83" w:rsidRPr="00535F83" w:rsidRDefault="00535F83" w:rsidP="00A34745">
            <w:pPr>
              <w:pStyle w:val="TableText"/>
            </w:pPr>
            <w:r w:rsidRPr="00535F83">
              <w:t>SOIRL</w:t>
            </w:r>
          </w:p>
        </w:tc>
        <w:tc>
          <w:tcPr>
            <w:tcW w:w="1117" w:type="dxa"/>
            <w:tcBorders>
              <w:top w:val="nil"/>
              <w:left w:val="nil"/>
              <w:bottom w:val="single" w:sz="4" w:space="0" w:color="auto"/>
              <w:right w:val="single" w:sz="4" w:space="0" w:color="auto"/>
            </w:tcBorders>
            <w:shd w:val="clear" w:color="auto" w:fill="auto"/>
            <w:vAlign w:val="center"/>
            <w:hideMark/>
          </w:tcPr>
          <w:p w14:paraId="17ADE781" w14:textId="77777777" w:rsidR="00535F83" w:rsidRPr="00535F83" w:rsidRDefault="00535F83" w:rsidP="00A34745">
            <w:pPr>
              <w:pStyle w:val="TableText"/>
            </w:pPr>
            <w:r w:rsidRPr="00535F83">
              <w:t>MEL-11</w:t>
            </w:r>
          </w:p>
        </w:tc>
        <w:tc>
          <w:tcPr>
            <w:tcW w:w="1649" w:type="dxa"/>
            <w:tcBorders>
              <w:top w:val="nil"/>
              <w:left w:val="nil"/>
              <w:bottom w:val="single" w:sz="4" w:space="0" w:color="auto"/>
              <w:right w:val="single" w:sz="4" w:space="0" w:color="auto"/>
            </w:tcBorders>
            <w:shd w:val="clear" w:color="auto" w:fill="auto"/>
            <w:vAlign w:val="center"/>
            <w:hideMark/>
          </w:tcPr>
          <w:p w14:paraId="05970686" w14:textId="77777777" w:rsidR="00535F83" w:rsidRPr="00535F83" w:rsidRDefault="00535F83" w:rsidP="00A34745">
            <w:pPr>
              <w:pStyle w:val="TableText"/>
            </w:pPr>
            <w:r w:rsidRPr="00535F83">
              <w:t>Grant Place Baffle Box</w:t>
            </w:r>
          </w:p>
        </w:tc>
        <w:tc>
          <w:tcPr>
            <w:tcW w:w="1649" w:type="dxa"/>
            <w:tcBorders>
              <w:top w:val="nil"/>
              <w:left w:val="nil"/>
              <w:bottom w:val="single" w:sz="4" w:space="0" w:color="auto"/>
              <w:right w:val="single" w:sz="4" w:space="0" w:color="auto"/>
            </w:tcBorders>
            <w:shd w:val="clear" w:color="auto" w:fill="auto"/>
            <w:vAlign w:val="center"/>
            <w:hideMark/>
          </w:tcPr>
          <w:p w14:paraId="0DE2012C" w14:textId="77777777" w:rsidR="00535F83" w:rsidRPr="00535F83" w:rsidRDefault="00535F83" w:rsidP="00A34745">
            <w:pPr>
              <w:pStyle w:val="TableText"/>
            </w:pPr>
            <w:r w:rsidRPr="00535F83">
              <w:t>2nd Generation baffle box with BAM.</w:t>
            </w:r>
          </w:p>
        </w:tc>
        <w:tc>
          <w:tcPr>
            <w:tcW w:w="1916" w:type="dxa"/>
            <w:tcBorders>
              <w:top w:val="nil"/>
              <w:left w:val="nil"/>
              <w:bottom w:val="single" w:sz="4" w:space="0" w:color="auto"/>
              <w:right w:val="single" w:sz="4" w:space="0" w:color="auto"/>
            </w:tcBorders>
            <w:shd w:val="clear" w:color="auto" w:fill="auto"/>
            <w:vAlign w:val="center"/>
            <w:hideMark/>
          </w:tcPr>
          <w:p w14:paraId="3253BB31" w14:textId="77777777" w:rsidR="00535F83" w:rsidRPr="00535F83" w:rsidRDefault="00535F83" w:rsidP="00A34745">
            <w:pPr>
              <w:pStyle w:val="TableText"/>
            </w:pPr>
            <w:r w:rsidRPr="00535F83">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14:paraId="51412835" w14:textId="77777777" w:rsidR="00535F83" w:rsidRPr="00535F83" w:rsidRDefault="00535F83" w:rsidP="00A34745">
            <w:pPr>
              <w:pStyle w:val="TableText"/>
            </w:pPr>
            <w:r w:rsidRPr="00535F83">
              <w:t>Underway</w:t>
            </w:r>
          </w:p>
        </w:tc>
        <w:tc>
          <w:tcPr>
            <w:tcW w:w="1280" w:type="dxa"/>
            <w:tcBorders>
              <w:top w:val="nil"/>
              <w:left w:val="nil"/>
              <w:bottom w:val="single" w:sz="4" w:space="0" w:color="auto"/>
              <w:right w:val="single" w:sz="4" w:space="0" w:color="auto"/>
            </w:tcBorders>
            <w:shd w:val="clear" w:color="auto" w:fill="auto"/>
            <w:vAlign w:val="center"/>
            <w:hideMark/>
          </w:tcPr>
          <w:p w14:paraId="4BB05830" w14:textId="77777777" w:rsidR="00535F83" w:rsidRPr="00535F83" w:rsidRDefault="00535F83" w:rsidP="00A34745">
            <w:pPr>
              <w:pStyle w:val="TableText"/>
            </w:pPr>
            <w:r w:rsidRPr="00535F83">
              <w:t>2020</w:t>
            </w:r>
          </w:p>
        </w:tc>
        <w:tc>
          <w:tcPr>
            <w:tcW w:w="1146" w:type="dxa"/>
            <w:tcBorders>
              <w:top w:val="nil"/>
              <w:left w:val="nil"/>
              <w:bottom w:val="single" w:sz="4" w:space="0" w:color="auto"/>
              <w:right w:val="single" w:sz="4" w:space="0" w:color="auto"/>
            </w:tcBorders>
            <w:shd w:val="clear" w:color="auto" w:fill="auto"/>
            <w:vAlign w:val="center"/>
            <w:hideMark/>
          </w:tcPr>
          <w:p w14:paraId="47340899"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323AA349" w14:textId="77777777" w:rsidR="00535F83" w:rsidRPr="00535F83" w:rsidRDefault="00535F83" w:rsidP="00A34745">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0E96E8DC" w14:textId="77777777" w:rsidR="00535F83" w:rsidRPr="00535F83" w:rsidRDefault="00535F83" w:rsidP="00A34745">
            <w:pPr>
              <w:pStyle w:val="TableText"/>
            </w:pPr>
            <w:r w:rsidRPr="00535F83">
              <w:t>103</w:t>
            </w:r>
          </w:p>
        </w:tc>
        <w:tc>
          <w:tcPr>
            <w:tcW w:w="1116" w:type="dxa"/>
            <w:tcBorders>
              <w:top w:val="nil"/>
              <w:left w:val="nil"/>
              <w:bottom w:val="single" w:sz="4" w:space="0" w:color="auto"/>
              <w:right w:val="single" w:sz="4" w:space="0" w:color="auto"/>
            </w:tcBorders>
            <w:shd w:val="clear" w:color="auto" w:fill="auto"/>
            <w:vAlign w:val="center"/>
            <w:hideMark/>
          </w:tcPr>
          <w:p w14:paraId="4E700262" w14:textId="77777777" w:rsidR="00535F83" w:rsidRPr="00535F83" w:rsidRDefault="00535F83" w:rsidP="00A34745">
            <w:pPr>
              <w:pStyle w:val="TableText"/>
            </w:pPr>
            <w:r w:rsidRPr="00535F83">
              <w:t>$400,000</w:t>
            </w:r>
          </w:p>
        </w:tc>
        <w:tc>
          <w:tcPr>
            <w:tcW w:w="966" w:type="dxa"/>
            <w:tcBorders>
              <w:top w:val="nil"/>
              <w:left w:val="nil"/>
              <w:bottom w:val="single" w:sz="4" w:space="0" w:color="auto"/>
              <w:right w:val="single" w:sz="4" w:space="0" w:color="auto"/>
            </w:tcBorders>
            <w:shd w:val="clear" w:color="auto" w:fill="auto"/>
            <w:vAlign w:val="center"/>
            <w:hideMark/>
          </w:tcPr>
          <w:p w14:paraId="3A1847DD" w14:textId="77777777" w:rsidR="00535F83" w:rsidRPr="00535F83" w:rsidRDefault="00535F83" w:rsidP="00A34745">
            <w:pPr>
              <w:pStyle w:val="TableText"/>
            </w:pPr>
            <w:r w:rsidRPr="00535F83">
              <w:t>TBD</w:t>
            </w:r>
          </w:p>
        </w:tc>
        <w:tc>
          <w:tcPr>
            <w:tcW w:w="1150" w:type="dxa"/>
            <w:tcBorders>
              <w:top w:val="nil"/>
              <w:left w:val="single" w:sz="4" w:space="0" w:color="auto"/>
              <w:bottom w:val="single" w:sz="4" w:space="0" w:color="auto"/>
              <w:right w:val="single" w:sz="4" w:space="0" w:color="auto"/>
            </w:tcBorders>
            <w:shd w:val="clear" w:color="auto" w:fill="auto"/>
            <w:vAlign w:val="center"/>
            <w:hideMark/>
          </w:tcPr>
          <w:p w14:paraId="5089B017" w14:textId="77777777" w:rsidR="00535F83" w:rsidRPr="00535F83" w:rsidRDefault="00535F83" w:rsidP="00A34745">
            <w:pPr>
              <w:pStyle w:val="TableText"/>
            </w:pPr>
            <w:r w:rsidRPr="00535F83">
              <w:t>City/ SOIRL</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4D355525" w14:textId="77777777" w:rsidR="00535F83" w:rsidRPr="00535F83" w:rsidRDefault="00535F83" w:rsidP="00A34745">
            <w:pPr>
              <w:pStyle w:val="TableText"/>
            </w:pPr>
            <w:r w:rsidRPr="00535F83">
              <w:t>$82,481</w:t>
            </w:r>
          </w:p>
        </w:tc>
        <w:tc>
          <w:tcPr>
            <w:tcW w:w="1238" w:type="dxa"/>
            <w:tcBorders>
              <w:top w:val="nil"/>
              <w:left w:val="nil"/>
              <w:bottom w:val="single" w:sz="4" w:space="0" w:color="auto"/>
              <w:right w:val="single" w:sz="4" w:space="0" w:color="auto"/>
            </w:tcBorders>
            <w:shd w:val="clear" w:color="auto" w:fill="auto"/>
            <w:vAlign w:val="center"/>
            <w:hideMark/>
          </w:tcPr>
          <w:p w14:paraId="121050C6" w14:textId="77777777" w:rsidR="00535F83" w:rsidRPr="00535F83" w:rsidRDefault="00535F83" w:rsidP="00A34745">
            <w:pPr>
              <w:pStyle w:val="TableText"/>
            </w:pPr>
            <w:r w:rsidRPr="00535F83">
              <w:t>N/A</w:t>
            </w:r>
          </w:p>
        </w:tc>
      </w:tr>
      <w:tr w:rsidR="00535F83" w:rsidRPr="00535F83" w14:paraId="683D7E37"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EB8CC19" w14:textId="77777777" w:rsidR="00535F83" w:rsidRPr="00A34745" w:rsidRDefault="00535F83" w:rsidP="00A34745">
            <w:pPr>
              <w:pStyle w:val="TableText"/>
              <w:rPr>
                <w:b/>
                <w:bCs/>
              </w:rPr>
            </w:pPr>
            <w:r w:rsidRPr="00A34745">
              <w:rPr>
                <w:b/>
                <w:bCs/>
              </w:rPr>
              <w:t>City of Melbourne</w:t>
            </w:r>
          </w:p>
        </w:tc>
        <w:tc>
          <w:tcPr>
            <w:tcW w:w="1206" w:type="dxa"/>
            <w:tcBorders>
              <w:top w:val="nil"/>
              <w:left w:val="nil"/>
              <w:bottom w:val="single" w:sz="4" w:space="0" w:color="auto"/>
              <w:right w:val="single" w:sz="4" w:space="0" w:color="auto"/>
            </w:tcBorders>
            <w:shd w:val="clear" w:color="auto" w:fill="auto"/>
            <w:vAlign w:val="center"/>
            <w:hideMark/>
          </w:tcPr>
          <w:p w14:paraId="027AB766" w14:textId="77777777" w:rsidR="00535F83" w:rsidRPr="00535F83" w:rsidRDefault="00535F83" w:rsidP="00A34745">
            <w:pPr>
              <w:pStyle w:val="TableText"/>
            </w:pPr>
            <w:r w:rsidRPr="00535F83">
              <w:t>SOIRL</w:t>
            </w:r>
          </w:p>
        </w:tc>
        <w:tc>
          <w:tcPr>
            <w:tcW w:w="1117" w:type="dxa"/>
            <w:tcBorders>
              <w:top w:val="nil"/>
              <w:left w:val="nil"/>
              <w:bottom w:val="single" w:sz="4" w:space="0" w:color="auto"/>
              <w:right w:val="single" w:sz="4" w:space="0" w:color="auto"/>
            </w:tcBorders>
            <w:shd w:val="clear" w:color="auto" w:fill="auto"/>
            <w:vAlign w:val="center"/>
            <w:hideMark/>
          </w:tcPr>
          <w:p w14:paraId="38DA6F24" w14:textId="77777777" w:rsidR="00535F83" w:rsidRPr="00535F83" w:rsidRDefault="00535F83" w:rsidP="00A34745">
            <w:pPr>
              <w:pStyle w:val="TableText"/>
            </w:pPr>
            <w:r w:rsidRPr="00535F83">
              <w:t>MEL-12</w:t>
            </w:r>
          </w:p>
        </w:tc>
        <w:tc>
          <w:tcPr>
            <w:tcW w:w="1649" w:type="dxa"/>
            <w:tcBorders>
              <w:top w:val="nil"/>
              <w:left w:val="nil"/>
              <w:bottom w:val="single" w:sz="4" w:space="0" w:color="auto"/>
              <w:right w:val="single" w:sz="4" w:space="0" w:color="auto"/>
            </w:tcBorders>
            <w:shd w:val="clear" w:color="auto" w:fill="auto"/>
            <w:vAlign w:val="center"/>
            <w:hideMark/>
          </w:tcPr>
          <w:p w14:paraId="2EE67C91" w14:textId="77777777" w:rsidR="00535F83" w:rsidRPr="00535F83" w:rsidRDefault="00535F83" w:rsidP="00A34745">
            <w:pPr>
              <w:pStyle w:val="TableText"/>
            </w:pPr>
            <w:r w:rsidRPr="00535F83">
              <w:t>Roxy Septic to Sewer Conversion</w:t>
            </w:r>
          </w:p>
        </w:tc>
        <w:tc>
          <w:tcPr>
            <w:tcW w:w="1649" w:type="dxa"/>
            <w:tcBorders>
              <w:top w:val="nil"/>
              <w:left w:val="nil"/>
              <w:bottom w:val="single" w:sz="4" w:space="0" w:color="auto"/>
              <w:right w:val="single" w:sz="4" w:space="0" w:color="auto"/>
            </w:tcBorders>
            <w:shd w:val="clear" w:color="auto" w:fill="auto"/>
            <w:vAlign w:val="center"/>
            <w:hideMark/>
          </w:tcPr>
          <w:p w14:paraId="5B4591E7" w14:textId="77777777" w:rsidR="00535F83" w:rsidRPr="00535F83" w:rsidRDefault="00535F83" w:rsidP="00A34745">
            <w:pPr>
              <w:pStyle w:val="TableText"/>
            </w:pPr>
            <w:r w:rsidRPr="00535F83">
              <w:t>Five lots with septic systems to be converted to municipal sewer.</w:t>
            </w:r>
          </w:p>
        </w:tc>
        <w:tc>
          <w:tcPr>
            <w:tcW w:w="1916" w:type="dxa"/>
            <w:tcBorders>
              <w:top w:val="nil"/>
              <w:left w:val="nil"/>
              <w:bottom w:val="single" w:sz="4" w:space="0" w:color="auto"/>
              <w:right w:val="single" w:sz="4" w:space="0" w:color="auto"/>
            </w:tcBorders>
            <w:shd w:val="clear" w:color="auto" w:fill="auto"/>
            <w:vAlign w:val="center"/>
            <w:hideMark/>
          </w:tcPr>
          <w:p w14:paraId="16FB32D9" w14:textId="77777777" w:rsidR="00535F83" w:rsidRPr="00535F83" w:rsidRDefault="00535F83" w:rsidP="00A34745">
            <w:pPr>
              <w:pStyle w:val="TableText"/>
            </w:pPr>
            <w:r w:rsidRPr="00535F83">
              <w:t>Wastewater Service Area Expansion</w:t>
            </w:r>
          </w:p>
        </w:tc>
        <w:tc>
          <w:tcPr>
            <w:tcW w:w="1094" w:type="dxa"/>
            <w:tcBorders>
              <w:top w:val="nil"/>
              <w:left w:val="nil"/>
              <w:bottom w:val="single" w:sz="4" w:space="0" w:color="auto"/>
              <w:right w:val="single" w:sz="4" w:space="0" w:color="auto"/>
            </w:tcBorders>
            <w:shd w:val="clear" w:color="auto" w:fill="auto"/>
            <w:vAlign w:val="center"/>
            <w:hideMark/>
          </w:tcPr>
          <w:p w14:paraId="3DDA5FD6" w14:textId="77777777" w:rsidR="00535F83" w:rsidRPr="00535F83" w:rsidRDefault="00535F83" w:rsidP="00A34745">
            <w:pPr>
              <w:pStyle w:val="TableText"/>
            </w:pPr>
            <w:r w:rsidRPr="00535F83">
              <w:t>Planned</w:t>
            </w:r>
          </w:p>
        </w:tc>
        <w:tc>
          <w:tcPr>
            <w:tcW w:w="1280" w:type="dxa"/>
            <w:tcBorders>
              <w:top w:val="nil"/>
              <w:left w:val="nil"/>
              <w:bottom w:val="single" w:sz="4" w:space="0" w:color="auto"/>
              <w:right w:val="single" w:sz="4" w:space="0" w:color="auto"/>
            </w:tcBorders>
            <w:shd w:val="clear" w:color="auto" w:fill="auto"/>
            <w:vAlign w:val="center"/>
            <w:hideMark/>
          </w:tcPr>
          <w:p w14:paraId="7D9B66A3" w14:textId="77777777" w:rsidR="00535F83" w:rsidRPr="00535F83" w:rsidRDefault="00535F83" w:rsidP="00A34745">
            <w:pPr>
              <w:pStyle w:val="TableText"/>
            </w:pPr>
            <w:r w:rsidRPr="00535F83">
              <w:t>2021</w:t>
            </w:r>
          </w:p>
        </w:tc>
        <w:tc>
          <w:tcPr>
            <w:tcW w:w="1146" w:type="dxa"/>
            <w:tcBorders>
              <w:top w:val="nil"/>
              <w:left w:val="nil"/>
              <w:bottom w:val="single" w:sz="4" w:space="0" w:color="auto"/>
              <w:right w:val="single" w:sz="4" w:space="0" w:color="auto"/>
            </w:tcBorders>
            <w:shd w:val="clear" w:color="auto" w:fill="auto"/>
            <w:vAlign w:val="center"/>
            <w:hideMark/>
          </w:tcPr>
          <w:p w14:paraId="4DBD6982"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76858873" w14:textId="77777777" w:rsidR="00535F83" w:rsidRPr="00535F83" w:rsidRDefault="00535F83" w:rsidP="00A34745">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7BD09704" w14:textId="77777777" w:rsidR="00535F83" w:rsidRPr="00535F83" w:rsidRDefault="00535F83" w:rsidP="00A34745">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0C3E5C62" w14:textId="77777777" w:rsidR="00535F83" w:rsidRPr="00535F83" w:rsidRDefault="00535F83" w:rsidP="00A34745">
            <w:pPr>
              <w:pStyle w:val="TableText"/>
            </w:pPr>
            <w:r w:rsidRPr="00535F83">
              <w:t>$265,000</w:t>
            </w:r>
          </w:p>
        </w:tc>
        <w:tc>
          <w:tcPr>
            <w:tcW w:w="966" w:type="dxa"/>
            <w:tcBorders>
              <w:top w:val="nil"/>
              <w:left w:val="nil"/>
              <w:bottom w:val="single" w:sz="4" w:space="0" w:color="auto"/>
              <w:right w:val="single" w:sz="4" w:space="0" w:color="auto"/>
            </w:tcBorders>
            <w:shd w:val="clear" w:color="auto" w:fill="auto"/>
            <w:vAlign w:val="center"/>
            <w:hideMark/>
          </w:tcPr>
          <w:p w14:paraId="4F6ACCAE" w14:textId="77777777" w:rsidR="00535F83" w:rsidRPr="00535F83" w:rsidRDefault="00535F83" w:rsidP="00A34745">
            <w:pPr>
              <w:pStyle w:val="TableText"/>
            </w:pPr>
            <w:r w:rsidRPr="00535F83">
              <w:t>TBD</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4F3B0813" w14:textId="77777777" w:rsidR="00535F83" w:rsidRPr="00535F83" w:rsidRDefault="00535F83" w:rsidP="00A34745">
            <w:pPr>
              <w:pStyle w:val="TableText"/>
            </w:pPr>
            <w:r w:rsidRPr="00535F83">
              <w:t>City/ SOIRL</w:t>
            </w:r>
          </w:p>
        </w:tc>
        <w:tc>
          <w:tcPr>
            <w:tcW w:w="1116" w:type="dxa"/>
            <w:tcBorders>
              <w:top w:val="nil"/>
              <w:left w:val="nil"/>
              <w:bottom w:val="single" w:sz="4" w:space="0" w:color="auto"/>
              <w:right w:val="single" w:sz="4" w:space="0" w:color="auto"/>
            </w:tcBorders>
            <w:shd w:val="clear" w:color="auto" w:fill="auto"/>
            <w:vAlign w:val="center"/>
            <w:hideMark/>
          </w:tcPr>
          <w:p w14:paraId="26B1AB14" w14:textId="77777777" w:rsidR="00535F83" w:rsidRPr="00535F83" w:rsidRDefault="00535F83" w:rsidP="00A34745">
            <w:pPr>
              <w:pStyle w:val="TableText"/>
            </w:pPr>
            <w:r w:rsidRPr="00535F83">
              <w:t>$88,944</w:t>
            </w:r>
          </w:p>
        </w:tc>
        <w:tc>
          <w:tcPr>
            <w:tcW w:w="1238" w:type="dxa"/>
            <w:tcBorders>
              <w:top w:val="nil"/>
              <w:left w:val="nil"/>
              <w:bottom w:val="single" w:sz="4" w:space="0" w:color="auto"/>
              <w:right w:val="single" w:sz="4" w:space="0" w:color="auto"/>
            </w:tcBorders>
            <w:shd w:val="clear" w:color="auto" w:fill="auto"/>
            <w:vAlign w:val="center"/>
            <w:hideMark/>
          </w:tcPr>
          <w:p w14:paraId="08FCE082" w14:textId="77777777" w:rsidR="00535F83" w:rsidRPr="00535F83" w:rsidRDefault="00535F83" w:rsidP="00A34745">
            <w:pPr>
              <w:pStyle w:val="TableText"/>
            </w:pPr>
            <w:r w:rsidRPr="00535F83">
              <w:t>N/A</w:t>
            </w:r>
          </w:p>
        </w:tc>
      </w:tr>
      <w:tr w:rsidR="00535F83" w:rsidRPr="00535F83" w14:paraId="7246B560"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A1FFD84" w14:textId="77777777" w:rsidR="00535F83" w:rsidRPr="00A34745" w:rsidRDefault="00535F83" w:rsidP="00A34745">
            <w:pPr>
              <w:pStyle w:val="TableText"/>
              <w:rPr>
                <w:b/>
                <w:bCs/>
              </w:rPr>
            </w:pPr>
            <w:r w:rsidRPr="00A34745">
              <w:rPr>
                <w:b/>
                <w:bCs/>
              </w:rPr>
              <w:lastRenderedPageBreak/>
              <w:t>City of Melbourne</w:t>
            </w:r>
          </w:p>
        </w:tc>
        <w:tc>
          <w:tcPr>
            <w:tcW w:w="1206" w:type="dxa"/>
            <w:tcBorders>
              <w:top w:val="nil"/>
              <w:left w:val="nil"/>
              <w:bottom w:val="single" w:sz="4" w:space="0" w:color="auto"/>
              <w:right w:val="single" w:sz="4" w:space="0" w:color="auto"/>
            </w:tcBorders>
            <w:shd w:val="clear" w:color="auto" w:fill="auto"/>
            <w:vAlign w:val="center"/>
            <w:hideMark/>
          </w:tcPr>
          <w:p w14:paraId="584D7C41" w14:textId="77777777" w:rsidR="00535F83" w:rsidRPr="00535F83" w:rsidRDefault="00535F83" w:rsidP="00A34745">
            <w:pPr>
              <w:pStyle w:val="TableText"/>
            </w:pPr>
            <w:r w:rsidRPr="00535F83">
              <w:t>SOIRL</w:t>
            </w:r>
          </w:p>
        </w:tc>
        <w:tc>
          <w:tcPr>
            <w:tcW w:w="1117" w:type="dxa"/>
            <w:tcBorders>
              <w:top w:val="nil"/>
              <w:left w:val="nil"/>
              <w:bottom w:val="single" w:sz="4" w:space="0" w:color="auto"/>
              <w:right w:val="single" w:sz="4" w:space="0" w:color="auto"/>
            </w:tcBorders>
            <w:shd w:val="clear" w:color="auto" w:fill="auto"/>
            <w:vAlign w:val="center"/>
            <w:hideMark/>
          </w:tcPr>
          <w:p w14:paraId="2FA4B882" w14:textId="77777777" w:rsidR="00535F83" w:rsidRPr="00535F83" w:rsidRDefault="00535F83" w:rsidP="00A34745">
            <w:pPr>
              <w:pStyle w:val="TableText"/>
            </w:pPr>
            <w:r w:rsidRPr="00535F83">
              <w:t>MEL-13</w:t>
            </w:r>
          </w:p>
        </w:tc>
        <w:tc>
          <w:tcPr>
            <w:tcW w:w="1649" w:type="dxa"/>
            <w:tcBorders>
              <w:top w:val="nil"/>
              <w:left w:val="nil"/>
              <w:bottom w:val="single" w:sz="4" w:space="0" w:color="auto"/>
              <w:right w:val="single" w:sz="4" w:space="0" w:color="auto"/>
            </w:tcBorders>
            <w:shd w:val="clear" w:color="auto" w:fill="auto"/>
            <w:vAlign w:val="center"/>
            <w:hideMark/>
          </w:tcPr>
          <w:p w14:paraId="5D472678" w14:textId="77777777" w:rsidR="00535F83" w:rsidRPr="00535F83" w:rsidRDefault="00535F83" w:rsidP="00A34745">
            <w:pPr>
              <w:pStyle w:val="TableText"/>
            </w:pPr>
            <w:r w:rsidRPr="00535F83">
              <w:t>Espanolia Baffle Box</w:t>
            </w:r>
          </w:p>
        </w:tc>
        <w:tc>
          <w:tcPr>
            <w:tcW w:w="1649" w:type="dxa"/>
            <w:tcBorders>
              <w:top w:val="nil"/>
              <w:left w:val="nil"/>
              <w:bottom w:val="single" w:sz="4" w:space="0" w:color="auto"/>
              <w:right w:val="single" w:sz="4" w:space="0" w:color="auto"/>
            </w:tcBorders>
            <w:shd w:val="clear" w:color="auto" w:fill="auto"/>
            <w:vAlign w:val="center"/>
            <w:hideMark/>
          </w:tcPr>
          <w:p w14:paraId="0D9BC23B" w14:textId="77777777" w:rsidR="00535F83" w:rsidRPr="00535F83" w:rsidRDefault="00535F83" w:rsidP="00A34745">
            <w:pPr>
              <w:pStyle w:val="TableText"/>
            </w:pPr>
            <w:r w:rsidRPr="00535F83">
              <w:t>Installation of baffle box along with pipe replacement.</w:t>
            </w:r>
          </w:p>
        </w:tc>
        <w:tc>
          <w:tcPr>
            <w:tcW w:w="1916" w:type="dxa"/>
            <w:tcBorders>
              <w:top w:val="nil"/>
              <w:left w:val="nil"/>
              <w:bottom w:val="single" w:sz="4" w:space="0" w:color="auto"/>
              <w:right w:val="single" w:sz="4" w:space="0" w:color="auto"/>
            </w:tcBorders>
            <w:shd w:val="clear" w:color="auto" w:fill="auto"/>
            <w:vAlign w:val="center"/>
            <w:hideMark/>
          </w:tcPr>
          <w:p w14:paraId="2B7715D8" w14:textId="77777777" w:rsidR="00535F83" w:rsidRPr="00535F83" w:rsidRDefault="00535F83" w:rsidP="00A34745">
            <w:pPr>
              <w:pStyle w:val="TableText"/>
            </w:pPr>
            <w:r w:rsidRPr="00535F83">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14:paraId="128DD318" w14:textId="77777777" w:rsidR="00535F83" w:rsidRPr="00535F83" w:rsidRDefault="00535F83" w:rsidP="00A34745">
            <w:pPr>
              <w:pStyle w:val="TableText"/>
            </w:pPr>
            <w:r w:rsidRPr="00535F83">
              <w:t>Planned</w:t>
            </w:r>
          </w:p>
        </w:tc>
        <w:tc>
          <w:tcPr>
            <w:tcW w:w="1280" w:type="dxa"/>
            <w:tcBorders>
              <w:top w:val="nil"/>
              <w:left w:val="nil"/>
              <w:bottom w:val="single" w:sz="4" w:space="0" w:color="auto"/>
              <w:right w:val="single" w:sz="4" w:space="0" w:color="auto"/>
            </w:tcBorders>
            <w:shd w:val="clear" w:color="auto" w:fill="auto"/>
            <w:vAlign w:val="center"/>
            <w:hideMark/>
          </w:tcPr>
          <w:p w14:paraId="65E7E81A" w14:textId="77777777" w:rsidR="00535F83" w:rsidRPr="00535F83" w:rsidRDefault="00535F83" w:rsidP="00A34745">
            <w:pPr>
              <w:pStyle w:val="TableText"/>
            </w:pPr>
            <w:r w:rsidRPr="00535F83">
              <w:t>2022</w:t>
            </w:r>
          </w:p>
        </w:tc>
        <w:tc>
          <w:tcPr>
            <w:tcW w:w="1146" w:type="dxa"/>
            <w:tcBorders>
              <w:top w:val="nil"/>
              <w:left w:val="nil"/>
              <w:bottom w:val="single" w:sz="4" w:space="0" w:color="auto"/>
              <w:right w:val="single" w:sz="4" w:space="0" w:color="auto"/>
            </w:tcBorders>
            <w:shd w:val="clear" w:color="auto" w:fill="auto"/>
            <w:vAlign w:val="center"/>
            <w:hideMark/>
          </w:tcPr>
          <w:p w14:paraId="0CC029FB" w14:textId="77777777" w:rsidR="00535F83" w:rsidRPr="00535F83" w:rsidRDefault="00535F83" w:rsidP="00A34745">
            <w:pPr>
              <w:pStyle w:val="TableText"/>
            </w:pPr>
            <w:r w:rsidRPr="00535F83">
              <w:t>458</w:t>
            </w:r>
          </w:p>
        </w:tc>
        <w:tc>
          <w:tcPr>
            <w:tcW w:w="1146" w:type="dxa"/>
            <w:tcBorders>
              <w:top w:val="nil"/>
              <w:left w:val="nil"/>
              <w:bottom w:val="single" w:sz="4" w:space="0" w:color="auto"/>
              <w:right w:val="single" w:sz="4" w:space="0" w:color="auto"/>
            </w:tcBorders>
            <w:shd w:val="clear" w:color="auto" w:fill="auto"/>
            <w:vAlign w:val="center"/>
            <w:hideMark/>
          </w:tcPr>
          <w:p w14:paraId="43173150" w14:textId="77777777" w:rsidR="00535F83" w:rsidRPr="00535F83" w:rsidRDefault="00535F83" w:rsidP="00A34745">
            <w:pPr>
              <w:pStyle w:val="TableText"/>
            </w:pPr>
            <w:r w:rsidRPr="00535F83">
              <w:t>73</w:t>
            </w:r>
          </w:p>
        </w:tc>
        <w:tc>
          <w:tcPr>
            <w:tcW w:w="928" w:type="dxa"/>
            <w:tcBorders>
              <w:top w:val="nil"/>
              <w:left w:val="nil"/>
              <w:bottom w:val="single" w:sz="4" w:space="0" w:color="auto"/>
              <w:right w:val="single" w:sz="4" w:space="0" w:color="auto"/>
            </w:tcBorders>
            <w:shd w:val="clear" w:color="auto" w:fill="auto"/>
            <w:vAlign w:val="center"/>
            <w:hideMark/>
          </w:tcPr>
          <w:p w14:paraId="6BCBAD91" w14:textId="77777777" w:rsidR="00535F83" w:rsidRPr="00535F83" w:rsidRDefault="00535F83" w:rsidP="00A34745">
            <w:pPr>
              <w:pStyle w:val="TableText"/>
            </w:pPr>
            <w:r w:rsidRPr="00535F83">
              <w:t>61</w:t>
            </w:r>
          </w:p>
        </w:tc>
        <w:tc>
          <w:tcPr>
            <w:tcW w:w="1116" w:type="dxa"/>
            <w:tcBorders>
              <w:top w:val="nil"/>
              <w:left w:val="nil"/>
              <w:bottom w:val="single" w:sz="4" w:space="0" w:color="auto"/>
              <w:right w:val="single" w:sz="4" w:space="0" w:color="auto"/>
            </w:tcBorders>
            <w:shd w:val="clear" w:color="auto" w:fill="auto"/>
            <w:vAlign w:val="center"/>
            <w:hideMark/>
          </w:tcPr>
          <w:p w14:paraId="7FCE75E7" w14:textId="77777777" w:rsidR="00535F83" w:rsidRPr="00535F83" w:rsidRDefault="00535F83" w:rsidP="00A34745">
            <w:pPr>
              <w:pStyle w:val="TableText"/>
            </w:pPr>
            <w:r w:rsidRPr="00535F83">
              <w:t>$550,000</w:t>
            </w:r>
          </w:p>
        </w:tc>
        <w:tc>
          <w:tcPr>
            <w:tcW w:w="966" w:type="dxa"/>
            <w:tcBorders>
              <w:top w:val="nil"/>
              <w:left w:val="nil"/>
              <w:bottom w:val="single" w:sz="4" w:space="0" w:color="auto"/>
              <w:right w:val="single" w:sz="4" w:space="0" w:color="auto"/>
            </w:tcBorders>
            <w:shd w:val="clear" w:color="auto" w:fill="auto"/>
            <w:vAlign w:val="center"/>
            <w:hideMark/>
          </w:tcPr>
          <w:p w14:paraId="2E8E2437" w14:textId="77777777" w:rsidR="00535F83" w:rsidRPr="00535F83" w:rsidRDefault="00535F83" w:rsidP="00A34745">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1E103137" w14:textId="77777777" w:rsidR="00535F83" w:rsidRPr="00535F83" w:rsidRDefault="00535F83" w:rsidP="00A34745">
            <w:pPr>
              <w:pStyle w:val="TableText"/>
            </w:pPr>
            <w:r w:rsidRPr="00535F83">
              <w:t>City/ SOIRL</w:t>
            </w:r>
          </w:p>
        </w:tc>
        <w:tc>
          <w:tcPr>
            <w:tcW w:w="1116" w:type="dxa"/>
            <w:tcBorders>
              <w:top w:val="nil"/>
              <w:left w:val="nil"/>
              <w:bottom w:val="single" w:sz="4" w:space="0" w:color="auto"/>
              <w:right w:val="single" w:sz="4" w:space="0" w:color="auto"/>
            </w:tcBorders>
            <w:shd w:val="clear" w:color="auto" w:fill="auto"/>
            <w:vAlign w:val="center"/>
            <w:hideMark/>
          </w:tcPr>
          <w:p w14:paraId="6E3CDFA6" w14:textId="77777777" w:rsidR="00535F83" w:rsidRPr="00535F83" w:rsidRDefault="00535F83" w:rsidP="00A34745">
            <w:pPr>
              <w:pStyle w:val="TableText"/>
            </w:pPr>
            <w:r w:rsidRPr="00535F83">
              <w:t>$105,000</w:t>
            </w:r>
          </w:p>
        </w:tc>
        <w:tc>
          <w:tcPr>
            <w:tcW w:w="1238" w:type="dxa"/>
            <w:tcBorders>
              <w:top w:val="nil"/>
              <w:left w:val="nil"/>
              <w:bottom w:val="single" w:sz="4" w:space="0" w:color="auto"/>
              <w:right w:val="single" w:sz="4" w:space="0" w:color="auto"/>
            </w:tcBorders>
            <w:shd w:val="clear" w:color="auto" w:fill="auto"/>
            <w:vAlign w:val="center"/>
            <w:hideMark/>
          </w:tcPr>
          <w:p w14:paraId="305CC6E3" w14:textId="77777777" w:rsidR="00535F83" w:rsidRPr="00535F83" w:rsidRDefault="00535F83" w:rsidP="00A34745">
            <w:pPr>
              <w:pStyle w:val="TableText"/>
            </w:pPr>
            <w:r w:rsidRPr="00535F83">
              <w:t>N/A</w:t>
            </w:r>
          </w:p>
        </w:tc>
      </w:tr>
      <w:tr w:rsidR="00535F83" w:rsidRPr="00535F83" w14:paraId="2DB27C16"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DA90595" w14:textId="77777777" w:rsidR="00535F83" w:rsidRPr="00A34745" w:rsidRDefault="00535F83" w:rsidP="00A34745">
            <w:pPr>
              <w:pStyle w:val="TableText"/>
              <w:rPr>
                <w:b/>
                <w:bCs/>
              </w:rPr>
            </w:pPr>
            <w:r w:rsidRPr="00A34745">
              <w:rPr>
                <w:b/>
                <w:bCs/>
              </w:rPr>
              <w:t>City of Melbourne</w:t>
            </w:r>
          </w:p>
        </w:tc>
        <w:tc>
          <w:tcPr>
            <w:tcW w:w="1206" w:type="dxa"/>
            <w:tcBorders>
              <w:top w:val="nil"/>
              <w:left w:val="nil"/>
              <w:bottom w:val="single" w:sz="4" w:space="0" w:color="auto"/>
              <w:right w:val="single" w:sz="4" w:space="0" w:color="auto"/>
            </w:tcBorders>
            <w:shd w:val="clear" w:color="auto" w:fill="auto"/>
            <w:vAlign w:val="center"/>
            <w:hideMark/>
          </w:tcPr>
          <w:p w14:paraId="7847F992" w14:textId="77777777" w:rsidR="00535F83" w:rsidRPr="00535F83" w:rsidRDefault="00535F83" w:rsidP="00A34745">
            <w:pPr>
              <w:pStyle w:val="TableText"/>
            </w:pPr>
            <w:r w:rsidRPr="00535F83">
              <w:t>SOIRL/SRF Loan</w:t>
            </w:r>
          </w:p>
        </w:tc>
        <w:tc>
          <w:tcPr>
            <w:tcW w:w="1117" w:type="dxa"/>
            <w:tcBorders>
              <w:top w:val="nil"/>
              <w:left w:val="nil"/>
              <w:bottom w:val="single" w:sz="4" w:space="0" w:color="auto"/>
              <w:right w:val="single" w:sz="4" w:space="0" w:color="auto"/>
            </w:tcBorders>
            <w:shd w:val="clear" w:color="auto" w:fill="auto"/>
            <w:vAlign w:val="center"/>
            <w:hideMark/>
          </w:tcPr>
          <w:p w14:paraId="7C3E4B13" w14:textId="77777777" w:rsidR="00535F83" w:rsidRPr="00535F83" w:rsidRDefault="00535F83" w:rsidP="00A34745">
            <w:pPr>
              <w:pStyle w:val="TableText"/>
            </w:pPr>
            <w:r w:rsidRPr="00535F83">
              <w:t>MEL-14</w:t>
            </w:r>
          </w:p>
        </w:tc>
        <w:tc>
          <w:tcPr>
            <w:tcW w:w="1649" w:type="dxa"/>
            <w:tcBorders>
              <w:top w:val="nil"/>
              <w:left w:val="nil"/>
              <w:bottom w:val="single" w:sz="4" w:space="0" w:color="auto"/>
              <w:right w:val="single" w:sz="4" w:space="0" w:color="auto"/>
            </w:tcBorders>
            <w:shd w:val="clear" w:color="auto" w:fill="auto"/>
            <w:vAlign w:val="center"/>
            <w:hideMark/>
          </w:tcPr>
          <w:p w14:paraId="7CD30D9C" w14:textId="77777777" w:rsidR="00535F83" w:rsidRPr="00535F83" w:rsidRDefault="00535F83" w:rsidP="00A34745">
            <w:pPr>
              <w:pStyle w:val="TableText"/>
            </w:pPr>
            <w:r w:rsidRPr="00535F83">
              <w:t>Grant Street Water Reclamation Facility Improvements</w:t>
            </w:r>
          </w:p>
        </w:tc>
        <w:tc>
          <w:tcPr>
            <w:tcW w:w="1649" w:type="dxa"/>
            <w:tcBorders>
              <w:top w:val="nil"/>
              <w:left w:val="nil"/>
              <w:bottom w:val="single" w:sz="4" w:space="0" w:color="auto"/>
              <w:right w:val="single" w:sz="4" w:space="0" w:color="auto"/>
            </w:tcBorders>
            <w:shd w:val="clear" w:color="auto" w:fill="auto"/>
            <w:vAlign w:val="center"/>
            <w:hideMark/>
          </w:tcPr>
          <w:p w14:paraId="47BE27A9" w14:textId="77777777" w:rsidR="00535F83" w:rsidRPr="00535F83" w:rsidRDefault="00535F83" w:rsidP="00A34745">
            <w:pPr>
              <w:pStyle w:val="TableText"/>
            </w:pPr>
            <w:r w:rsidRPr="00535F83">
              <w:t>Improvements include rehabilitation of major treatment elements and structures of facility.</w:t>
            </w:r>
          </w:p>
        </w:tc>
        <w:tc>
          <w:tcPr>
            <w:tcW w:w="1916" w:type="dxa"/>
            <w:tcBorders>
              <w:top w:val="nil"/>
              <w:left w:val="nil"/>
              <w:bottom w:val="single" w:sz="4" w:space="0" w:color="auto"/>
              <w:right w:val="single" w:sz="4" w:space="0" w:color="auto"/>
            </w:tcBorders>
            <w:shd w:val="clear" w:color="auto" w:fill="auto"/>
            <w:vAlign w:val="center"/>
            <w:hideMark/>
          </w:tcPr>
          <w:p w14:paraId="65046053" w14:textId="77777777" w:rsidR="00535F83" w:rsidRPr="00535F83" w:rsidRDefault="00535F83" w:rsidP="00A34745">
            <w:pPr>
              <w:pStyle w:val="TableText"/>
            </w:pPr>
            <w:r w:rsidRPr="00535F83">
              <w:t>WWTF Nutrient Reduction</w:t>
            </w:r>
          </w:p>
        </w:tc>
        <w:tc>
          <w:tcPr>
            <w:tcW w:w="1094" w:type="dxa"/>
            <w:tcBorders>
              <w:top w:val="nil"/>
              <w:left w:val="nil"/>
              <w:bottom w:val="single" w:sz="4" w:space="0" w:color="auto"/>
              <w:right w:val="single" w:sz="4" w:space="0" w:color="auto"/>
            </w:tcBorders>
            <w:shd w:val="clear" w:color="auto" w:fill="auto"/>
            <w:vAlign w:val="center"/>
            <w:hideMark/>
          </w:tcPr>
          <w:p w14:paraId="73F03980" w14:textId="77777777" w:rsidR="00535F83" w:rsidRPr="00535F83" w:rsidRDefault="00535F83" w:rsidP="00A34745">
            <w:pPr>
              <w:pStyle w:val="TableText"/>
            </w:pPr>
            <w:r w:rsidRPr="00535F83">
              <w:t>Planned</w:t>
            </w:r>
          </w:p>
        </w:tc>
        <w:tc>
          <w:tcPr>
            <w:tcW w:w="1280" w:type="dxa"/>
            <w:tcBorders>
              <w:top w:val="nil"/>
              <w:left w:val="nil"/>
              <w:bottom w:val="single" w:sz="4" w:space="0" w:color="auto"/>
              <w:right w:val="single" w:sz="4" w:space="0" w:color="auto"/>
            </w:tcBorders>
            <w:shd w:val="clear" w:color="auto" w:fill="auto"/>
            <w:vAlign w:val="center"/>
            <w:hideMark/>
          </w:tcPr>
          <w:p w14:paraId="61DACC2C"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21D7AABF"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69BE3767" w14:textId="77777777" w:rsidR="00535F83" w:rsidRPr="00535F83" w:rsidRDefault="00535F83" w:rsidP="00A34745">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41605857" w14:textId="77777777" w:rsidR="00535F83" w:rsidRPr="00535F83" w:rsidRDefault="00535F83" w:rsidP="00A34745">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2829C6FE" w14:textId="77777777" w:rsidR="00535F83" w:rsidRPr="00535F83" w:rsidRDefault="00535F83" w:rsidP="00A34745">
            <w:pPr>
              <w:pStyle w:val="TableText"/>
            </w:pPr>
            <w:r w:rsidRPr="00535F83">
              <w:t>#######</w:t>
            </w:r>
          </w:p>
        </w:tc>
        <w:tc>
          <w:tcPr>
            <w:tcW w:w="966" w:type="dxa"/>
            <w:tcBorders>
              <w:top w:val="nil"/>
              <w:left w:val="nil"/>
              <w:bottom w:val="single" w:sz="4" w:space="0" w:color="auto"/>
              <w:right w:val="single" w:sz="4" w:space="0" w:color="auto"/>
            </w:tcBorders>
            <w:shd w:val="clear" w:color="auto" w:fill="auto"/>
            <w:vAlign w:val="center"/>
            <w:hideMark/>
          </w:tcPr>
          <w:p w14:paraId="65C3B964"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0AC173C" w14:textId="77777777" w:rsidR="00535F83" w:rsidRPr="00535F83" w:rsidRDefault="00535F83" w:rsidP="00A34745">
            <w:pPr>
              <w:pStyle w:val="TableText"/>
            </w:pPr>
            <w:r w:rsidRPr="00535F83">
              <w:t>City of Melbourne/ SOIRL/ SRF</w:t>
            </w:r>
          </w:p>
        </w:tc>
        <w:tc>
          <w:tcPr>
            <w:tcW w:w="1116" w:type="dxa"/>
            <w:tcBorders>
              <w:top w:val="nil"/>
              <w:left w:val="nil"/>
              <w:bottom w:val="single" w:sz="4" w:space="0" w:color="auto"/>
              <w:right w:val="single" w:sz="4" w:space="0" w:color="auto"/>
            </w:tcBorders>
            <w:shd w:val="clear" w:color="auto" w:fill="auto"/>
            <w:vAlign w:val="center"/>
            <w:hideMark/>
          </w:tcPr>
          <w:p w14:paraId="05040D7A" w14:textId="77777777" w:rsidR="00535F83" w:rsidRPr="00535F83" w:rsidRDefault="00535F83" w:rsidP="00A34745">
            <w:pPr>
              <w:pStyle w:val="TableText"/>
            </w:pPr>
            <w:r w:rsidRPr="00535F83">
              <w:t>#######</w:t>
            </w:r>
          </w:p>
        </w:tc>
        <w:tc>
          <w:tcPr>
            <w:tcW w:w="1238" w:type="dxa"/>
            <w:tcBorders>
              <w:top w:val="nil"/>
              <w:left w:val="nil"/>
              <w:bottom w:val="single" w:sz="4" w:space="0" w:color="auto"/>
              <w:right w:val="single" w:sz="4" w:space="0" w:color="auto"/>
            </w:tcBorders>
            <w:shd w:val="clear" w:color="auto" w:fill="auto"/>
            <w:vAlign w:val="center"/>
            <w:hideMark/>
          </w:tcPr>
          <w:p w14:paraId="0785A909" w14:textId="77777777" w:rsidR="00535F83" w:rsidRPr="00535F83" w:rsidRDefault="00535F83" w:rsidP="00A34745">
            <w:pPr>
              <w:pStyle w:val="TableText"/>
            </w:pPr>
            <w:r w:rsidRPr="00535F83">
              <w:t>N/A</w:t>
            </w:r>
          </w:p>
        </w:tc>
      </w:tr>
      <w:tr w:rsidR="00535F83" w:rsidRPr="00535F83" w14:paraId="5AB1CABA"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34F2C36" w14:textId="77777777" w:rsidR="00535F83" w:rsidRPr="00A34745" w:rsidRDefault="00535F83" w:rsidP="00A34745">
            <w:pPr>
              <w:pStyle w:val="TableText"/>
              <w:rPr>
                <w:b/>
                <w:bCs/>
              </w:rPr>
            </w:pPr>
            <w:r w:rsidRPr="00A34745">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7F5FF3BF"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F16E851" w14:textId="77777777" w:rsidR="00535F83" w:rsidRPr="00535F83" w:rsidRDefault="00535F83" w:rsidP="00A34745">
            <w:pPr>
              <w:pStyle w:val="TableText"/>
            </w:pPr>
            <w:r w:rsidRPr="00535F83">
              <w:t>PB-01</w:t>
            </w:r>
          </w:p>
        </w:tc>
        <w:tc>
          <w:tcPr>
            <w:tcW w:w="1649" w:type="dxa"/>
            <w:tcBorders>
              <w:top w:val="nil"/>
              <w:left w:val="nil"/>
              <w:bottom w:val="single" w:sz="4" w:space="0" w:color="auto"/>
              <w:right w:val="single" w:sz="4" w:space="0" w:color="auto"/>
            </w:tcBorders>
            <w:shd w:val="clear" w:color="auto" w:fill="auto"/>
            <w:vAlign w:val="center"/>
            <w:hideMark/>
          </w:tcPr>
          <w:p w14:paraId="4CDB1DB4" w14:textId="77777777" w:rsidR="00535F83" w:rsidRPr="00535F83" w:rsidRDefault="00535F83" w:rsidP="00A34745">
            <w:pPr>
              <w:pStyle w:val="TableText"/>
            </w:pPr>
            <w:r w:rsidRPr="00535F83">
              <w:t>Basin 11</w:t>
            </w:r>
          </w:p>
        </w:tc>
        <w:tc>
          <w:tcPr>
            <w:tcW w:w="1649" w:type="dxa"/>
            <w:tcBorders>
              <w:top w:val="nil"/>
              <w:left w:val="nil"/>
              <w:bottom w:val="single" w:sz="4" w:space="0" w:color="auto"/>
              <w:right w:val="single" w:sz="4" w:space="0" w:color="auto"/>
            </w:tcBorders>
            <w:shd w:val="clear" w:color="auto" w:fill="auto"/>
            <w:vAlign w:val="center"/>
            <w:hideMark/>
          </w:tcPr>
          <w:p w14:paraId="0D0F57AA" w14:textId="77777777" w:rsidR="00535F83" w:rsidRPr="00535F83" w:rsidRDefault="00535F83" w:rsidP="00A34745">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0A2BCFF" w14:textId="77777777" w:rsidR="00535F83" w:rsidRPr="00535F83" w:rsidRDefault="00535F83" w:rsidP="00A34745">
            <w:pPr>
              <w:pStyle w:val="TableText"/>
            </w:pPr>
            <w:r w:rsidRPr="00535F83">
              <w:t>Muck Removal/Restoration Dredging</w:t>
            </w:r>
          </w:p>
        </w:tc>
        <w:tc>
          <w:tcPr>
            <w:tcW w:w="1094" w:type="dxa"/>
            <w:tcBorders>
              <w:top w:val="nil"/>
              <w:left w:val="nil"/>
              <w:bottom w:val="single" w:sz="4" w:space="0" w:color="auto"/>
              <w:right w:val="single" w:sz="4" w:space="0" w:color="auto"/>
            </w:tcBorders>
            <w:shd w:val="clear" w:color="auto" w:fill="auto"/>
            <w:vAlign w:val="center"/>
            <w:hideMark/>
          </w:tcPr>
          <w:p w14:paraId="1E394ADF" w14:textId="77777777" w:rsidR="00535F83" w:rsidRPr="00535F83" w:rsidRDefault="00535F83" w:rsidP="00A34745">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16FA0463" w14:textId="77777777" w:rsidR="00535F83" w:rsidRPr="00535F83" w:rsidRDefault="00535F83" w:rsidP="00A34745">
            <w:pPr>
              <w:pStyle w:val="TableText"/>
            </w:pPr>
            <w:r w:rsidRPr="00535F83">
              <w:t>2009</w:t>
            </w:r>
          </w:p>
        </w:tc>
        <w:tc>
          <w:tcPr>
            <w:tcW w:w="1146" w:type="dxa"/>
            <w:tcBorders>
              <w:top w:val="nil"/>
              <w:left w:val="nil"/>
              <w:bottom w:val="single" w:sz="4" w:space="0" w:color="auto"/>
              <w:right w:val="single" w:sz="4" w:space="0" w:color="auto"/>
            </w:tcBorders>
            <w:shd w:val="clear" w:color="auto" w:fill="auto"/>
            <w:vAlign w:val="center"/>
            <w:hideMark/>
          </w:tcPr>
          <w:p w14:paraId="1087065C" w14:textId="77777777" w:rsidR="00535F83" w:rsidRPr="00535F83" w:rsidRDefault="00535F83" w:rsidP="00A34745">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270BBA56" w14:textId="77777777" w:rsidR="00535F83" w:rsidRPr="00535F83" w:rsidRDefault="00535F83" w:rsidP="00A34745">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07F83097"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76CBEEF" w14:textId="77777777" w:rsidR="00535F83" w:rsidRPr="00535F83" w:rsidRDefault="00535F83" w:rsidP="00A34745">
            <w:pPr>
              <w:pStyle w:val="TableText"/>
            </w:pPr>
            <w:r w:rsidRPr="00535F83">
              <w:t>$1,866,695</w:t>
            </w:r>
          </w:p>
        </w:tc>
        <w:tc>
          <w:tcPr>
            <w:tcW w:w="966" w:type="dxa"/>
            <w:tcBorders>
              <w:top w:val="nil"/>
              <w:left w:val="nil"/>
              <w:bottom w:val="single" w:sz="4" w:space="0" w:color="auto"/>
              <w:right w:val="single" w:sz="4" w:space="0" w:color="auto"/>
            </w:tcBorders>
            <w:shd w:val="clear" w:color="auto" w:fill="auto"/>
            <w:vAlign w:val="center"/>
            <w:hideMark/>
          </w:tcPr>
          <w:p w14:paraId="01E5CBDE"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7CAAC7B"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547EAA9" w14:textId="77777777" w:rsidR="00535F83" w:rsidRPr="00535F83" w:rsidRDefault="00535F83" w:rsidP="00A34745">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13024F88" w14:textId="77777777" w:rsidR="00535F83" w:rsidRPr="00535F83" w:rsidRDefault="00535F83" w:rsidP="00A34745">
            <w:pPr>
              <w:pStyle w:val="TableText"/>
            </w:pPr>
            <w:r w:rsidRPr="00535F83">
              <w:t>N/A</w:t>
            </w:r>
          </w:p>
        </w:tc>
      </w:tr>
      <w:tr w:rsidR="00535F83" w:rsidRPr="00535F83" w14:paraId="59410C40" w14:textId="77777777" w:rsidTr="00A34745">
        <w:trPr>
          <w:cantSplit/>
          <w:trHeight w:val="51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1BB35DB" w14:textId="77777777" w:rsidR="00535F83" w:rsidRPr="00A34745" w:rsidRDefault="00535F83" w:rsidP="00A34745">
            <w:pPr>
              <w:pStyle w:val="TableText"/>
              <w:rPr>
                <w:b/>
                <w:bCs/>
              </w:rPr>
            </w:pPr>
            <w:r w:rsidRPr="00A34745">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360E0F2A"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4689ACB" w14:textId="77777777" w:rsidR="00535F83" w:rsidRPr="00535F83" w:rsidRDefault="00535F83" w:rsidP="00A34745">
            <w:pPr>
              <w:pStyle w:val="TableText"/>
            </w:pPr>
            <w:r w:rsidRPr="00535F83">
              <w:t>PB-02</w:t>
            </w:r>
          </w:p>
        </w:tc>
        <w:tc>
          <w:tcPr>
            <w:tcW w:w="1649" w:type="dxa"/>
            <w:tcBorders>
              <w:top w:val="nil"/>
              <w:left w:val="nil"/>
              <w:bottom w:val="single" w:sz="4" w:space="0" w:color="auto"/>
              <w:right w:val="single" w:sz="4" w:space="0" w:color="auto"/>
            </w:tcBorders>
            <w:shd w:val="clear" w:color="auto" w:fill="auto"/>
            <w:vAlign w:val="center"/>
            <w:hideMark/>
          </w:tcPr>
          <w:p w14:paraId="4C074419" w14:textId="77777777" w:rsidR="00535F83" w:rsidRPr="00535F83" w:rsidRDefault="00535F83" w:rsidP="00A34745">
            <w:pPr>
              <w:pStyle w:val="TableText"/>
            </w:pPr>
            <w:r w:rsidRPr="00535F83">
              <w:t>Chace Lane Pond Modifications</w:t>
            </w:r>
          </w:p>
        </w:tc>
        <w:tc>
          <w:tcPr>
            <w:tcW w:w="1649" w:type="dxa"/>
            <w:tcBorders>
              <w:top w:val="nil"/>
              <w:left w:val="nil"/>
              <w:bottom w:val="single" w:sz="4" w:space="0" w:color="auto"/>
              <w:right w:val="single" w:sz="4" w:space="0" w:color="auto"/>
            </w:tcBorders>
            <w:shd w:val="clear" w:color="auto" w:fill="auto"/>
            <w:vAlign w:val="center"/>
            <w:hideMark/>
          </w:tcPr>
          <w:p w14:paraId="4DCC5191" w14:textId="77777777" w:rsidR="00535F83" w:rsidRPr="00535F83" w:rsidRDefault="00535F83" w:rsidP="00A34745">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32620364" w14:textId="77777777" w:rsidR="00535F83" w:rsidRPr="00535F83" w:rsidRDefault="00535F83" w:rsidP="00A34745">
            <w:pPr>
              <w:pStyle w:val="TableText"/>
            </w:pPr>
            <w:r w:rsidRPr="00535F83">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7528D364" w14:textId="77777777" w:rsidR="00535F83" w:rsidRPr="00535F83" w:rsidRDefault="00535F83" w:rsidP="00A34745">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3A4288C8" w14:textId="77777777" w:rsidR="00535F83" w:rsidRPr="00535F83" w:rsidRDefault="00535F83" w:rsidP="00A34745">
            <w:pPr>
              <w:pStyle w:val="TableText"/>
            </w:pPr>
            <w:r w:rsidRPr="00535F83">
              <w:t>2001</w:t>
            </w:r>
          </w:p>
        </w:tc>
        <w:tc>
          <w:tcPr>
            <w:tcW w:w="1146" w:type="dxa"/>
            <w:tcBorders>
              <w:top w:val="nil"/>
              <w:left w:val="nil"/>
              <w:bottom w:val="single" w:sz="4" w:space="0" w:color="auto"/>
              <w:right w:val="single" w:sz="4" w:space="0" w:color="auto"/>
            </w:tcBorders>
            <w:shd w:val="clear" w:color="auto" w:fill="auto"/>
            <w:vAlign w:val="center"/>
            <w:hideMark/>
          </w:tcPr>
          <w:p w14:paraId="25863866" w14:textId="77777777" w:rsidR="00535F83" w:rsidRPr="00535F83" w:rsidRDefault="00535F83" w:rsidP="00A34745">
            <w:pPr>
              <w:pStyle w:val="TableText"/>
            </w:pPr>
            <w:r w:rsidRPr="00535F83">
              <w:t>78</w:t>
            </w:r>
          </w:p>
        </w:tc>
        <w:tc>
          <w:tcPr>
            <w:tcW w:w="1146" w:type="dxa"/>
            <w:tcBorders>
              <w:top w:val="nil"/>
              <w:left w:val="nil"/>
              <w:bottom w:val="single" w:sz="4" w:space="0" w:color="auto"/>
              <w:right w:val="single" w:sz="4" w:space="0" w:color="auto"/>
            </w:tcBorders>
            <w:shd w:val="clear" w:color="auto" w:fill="auto"/>
            <w:vAlign w:val="center"/>
            <w:hideMark/>
          </w:tcPr>
          <w:p w14:paraId="292E6F6E" w14:textId="77777777" w:rsidR="00535F83" w:rsidRPr="00535F83" w:rsidRDefault="00535F83" w:rsidP="00A34745">
            <w:pPr>
              <w:pStyle w:val="TableText"/>
            </w:pPr>
            <w:r w:rsidRPr="00535F83">
              <w:t>11</w:t>
            </w:r>
          </w:p>
        </w:tc>
        <w:tc>
          <w:tcPr>
            <w:tcW w:w="928" w:type="dxa"/>
            <w:tcBorders>
              <w:top w:val="nil"/>
              <w:left w:val="nil"/>
              <w:bottom w:val="single" w:sz="4" w:space="0" w:color="auto"/>
              <w:right w:val="single" w:sz="4" w:space="0" w:color="auto"/>
            </w:tcBorders>
            <w:shd w:val="clear" w:color="auto" w:fill="auto"/>
            <w:vAlign w:val="center"/>
            <w:hideMark/>
          </w:tcPr>
          <w:p w14:paraId="7575A8A6" w14:textId="77777777" w:rsidR="00535F83" w:rsidRPr="00535F83" w:rsidRDefault="00535F83" w:rsidP="00A34745">
            <w:pPr>
              <w:pStyle w:val="TableText"/>
            </w:pPr>
            <w:r w:rsidRPr="00535F83">
              <w:t>91</w:t>
            </w:r>
          </w:p>
        </w:tc>
        <w:tc>
          <w:tcPr>
            <w:tcW w:w="1116" w:type="dxa"/>
            <w:tcBorders>
              <w:top w:val="nil"/>
              <w:left w:val="nil"/>
              <w:bottom w:val="single" w:sz="4" w:space="0" w:color="auto"/>
              <w:right w:val="single" w:sz="4" w:space="0" w:color="auto"/>
            </w:tcBorders>
            <w:shd w:val="clear" w:color="auto" w:fill="auto"/>
            <w:vAlign w:val="center"/>
            <w:hideMark/>
          </w:tcPr>
          <w:p w14:paraId="3DD3D267" w14:textId="77777777" w:rsidR="00535F83" w:rsidRPr="00535F83" w:rsidRDefault="00535F83" w:rsidP="00A34745">
            <w:pPr>
              <w:pStyle w:val="TableText"/>
            </w:pPr>
            <w:r w:rsidRPr="00535F83">
              <w:t>$20,290</w:t>
            </w:r>
          </w:p>
        </w:tc>
        <w:tc>
          <w:tcPr>
            <w:tcW w:w="966" w:type="dxa"/>
            <w:tcBorders>
              <w:top w:val="nil"/>
              <w:left w:val="nil"/>
              <w:bottom w:val="single" w:sz="4" w:space="0" w:color="auto"/>
              <w:right w:val="single" w:sz="4" w:space="0" w:color="auto"/>
            </w:tcBorders>
            <w:shd w:val="clear" w:color="auto" w:fill="auto"/>
            <w:vAlign w:val="center"/>
            <w:hideMark/>
          </w:tcPr>
          <w:p w14:paraId="023B9B0E"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43B80F33"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072BEA54" w14:textId="77777777" w:rsidR="00535F83" w:rsidRPr="00535F83" w:rsidRDefault="00535F83" w:rsidP="00A34745">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3AC957FB" w14:textId="77777777" w:rsidR="00535F83" w:rsidRPr="00535F83" w:rsidRDefault="00535F83" w:rsidP="00A34745">
            <w:pPr>
              <w:pStyle w:val="TableText"/>
            </w:pPr>
            <w:r w:rsidRPr="00535F83">
              <w:t>N/A</w:t>
            </w:r>
          </w:p>
        </w:tc>
      </w:tr>
      <w:tr w:rsidR="00535F83" w:rsidRPr="00535F83" w14:paraId="75336762" w14:textId="77777777" w:rsidTr="00A34745">
        <w:trPr>
          <w:cantSplit/>
          <w:trHeight w:val="51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F7FEBD0" w14:textId="77777777" w:rsidR="00535F83" w:rsidRPr="00A34745" w:rsidRDefault="00535F83" w:rsidP="00A34745">
            <w:pPr>
              <w:pStyle w:val="TableText"/>
              <w:rPr>
                <w:b/>
                <w:bCs/>
              </w:rPr>
            </w:pPr>
            <w:r w:rsidRPr="00A34745">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59864801"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F85261C" w14:textId="77777777" w:rsidR="00535F83" w:rsidRPr="00535F83" w:rsidRDefault="00535F83" w:rsidP="00A34745">
            <w:pPr>
              <w:pStyle w:val="TableText"/>
            </w:pPr>
            <w:r w:rsidRPr="00535F83">
              <w:t>PB-03</w:t>
            </w:r>
          </w:p>
        </w:tc>
        <w:tc>
          <w:tcPr>
            <w:tcW w:w="1649" w:type="dxa"/>
            <w:tcBorders>
              <w:top w:val="nil"/>
              <w:left w:val="nil"/>
              <w:bottom w:val="single" w:sz="4" w:space="0" w:color="auto"/>
              <w:right w:val="single" w:sz="4" w:space="0" w:color="auto"/>
            </w:tcBorders>
            <w:shd w:val="clear" w:color="auto" w:fill="auto"/>
            <w:vAlign w:val="center"/>
            <w:hideMark/>
          </w:tcPr>
          <w:p w14:paraId="0213A830" w14:textId="77777777" w:rsidR="00535F83" w:rsidRPr="00535F83" w:rsidRDefault="00535F83" w:rsidP="00A34745">
            <w:pPr>
              <w:pStyle w:val="TableText"/>
            </w:pPr>
            <w:r w:rsidRPr="00535F83">
              <w:t>Glenham Drive Sidewalks Improvements</w:t>
            </w:r>
          </w:p>
        </w:tc>
        <w:tc>
          <w:tcPr>
            <w:tcW w:w="1649" w:type="dxa"/>
            <w:tcBorders>
              <w:top w:val="nil"/>
              <w:left w:val="nil"/>
              <w:bottom w:val="single" w:sz="4" w:space="0" w:color="auto"/>
              <w:right w:val="single" w:sz="4" w:space="0" w:color="auto"/>
            </w:tcBorders>
            <w:shd w:val="clear" w:color="auto" w:fill="auto"/>
            <w:vAlign w:val="center"/>
            <w:hideMark/>
          </w:tcPr>
          <w:p w14:paraId="4727ECC3" w14:textId="77777777" w:rsidR="00535F83" w:rsidRPr="00535F83" w:rsidRDefault="00535F83" w:rsidP="00A34745">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61B2DEF0" w14:textId="77777777" w:rsidR="00535F83" w:rsidRPr="00535F83" w:rsidRDefault="00535F83" w:rsidP="00A34745">
            <w:pPr>
              <w:pStyle w:val="TableText"/>
            </w:pPr>
            <w:r w:rsidRPr="00535F83">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261F95D3" w14:textId="77777777" w:rsidR="00535F83" w:rsidRPr="00535F83" w:rsidRDefault="00535F83" w:rsidP="00A34745">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24C38410" w14:textId="77777777" w:rsidR="00535F83" w:rsidRPr="00535F83" w:rsidRDefault="00535F83" w:rsidP="00A34745">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7BAE2D6E" w14:textId="77777777" w:rsidR="00535F83" w:rsidRPr="00535F83" w:rsidRDefault="00535F83" w:rsidP="00A34745">
            <w:pPr>
              <w:pStyle w:val="TableText"/>
            </w:pPr>
            <w:r w:rsidRPr="00535F83">
              <w:t>11</w:t>
            </w:r>
          </w:p>
        </w:tc>
        <w:tc>
          <w:tcPr>
            <w:tcW w:w="1146" w:type="dxa"/>
            <w:tcBorders>
              <w:top w:val="nil"/>
              <w:left w:val="nil"/>
              <w:bottom w:val="single" w:sz="4" w:space="0" w:color="auto"/>
              <w:right w:val="single" w:sz="4" w:space="0" w:color="auto"/>
            </w:tcBorders>
            <w:shd w:val="clear" w:color="auto" w:fill="auto"/>
            <w:vAlign w:val="center"/>
            <w:hideMark/>
          </w:tcPr>
          <w:p w14:paraId="6411CA12" w14:textId="77777777" w:rsidR="00535F83" w:rsidRPr="00535F83" w:rsidRDefault="00535F83" w:rsidP="00A34745">
            <w:pPr>
              <w:pStyle w:val="TableText"/>
            </w:pPr>
            <w:r w:rsidRPr="00535F83">
              <w:t>2</w:t>
            </w:r>
          </w:p>
        </w:tc>
        <w:tc>
          <w:tcPr>
            <w:tcW w:w="928" w:type="dxa"/>
            <w:tcBorders>
              <w:top w:val="nil"/>
              <w:left w:val="nil"/>
              <w:bottom w:val="single" w:sz="4" w:space="0" w:color="auto"/>
              <w:right w:val="single" w:sz="4" w:space="0" w:color="auto"/>
            </w:tcBorders>
            <w:shd w:val="clear" w:color="auto" w:fill="auto"/>
            <w:vAlign w:val="center"/>
            <w:hideMark/>
          </w:tcPr>
          <w:p w14:paraId="19821126" w14:textId="77777777" w:rsidR="00535F83" w:rsidRPr="00535F83" w:rsidRDefault="00535F83" w:rsidP="00A34745">
            <w:pPr>
              <w:pStyle w:val="TableText"/>
            </w:pPr>
            <w:r w:rsidRPr="00535F83">
              <w:t>12</w:t>
            </w:r>
          </w:p>
        </w:tc>
        <w:tc>
          <w:tcPr>
            <w:tcW w:w="1116" w:type="dxa"/>
            <w:tcBorders>
              <w:top w:val="nil"/>
              <w:left w:val="nil"/>
              <w:bottom w:val="single" w:sz="4" w:space="0" w:color="auto"/>
              <w:right w:val="single" w:sz="4" w:space="0" w:color="auto"/>
            </w:tcBorders>
            <w:shd w:val="clear" w:color="auto" w:fill="auto"/>
            <w:vAlign w:val="center"/>
            <w:hideMark/>
          </w:tcPr>
          <w:p w14:paraId="2DD894E8" w14:textId="77777777" w:rsidR="00535F83" w:rsidRPr="00535F83" w:rsidRDefault="00535F83" w:rsidP="00A34745">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68D5414D"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8370994"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2774E1A" w14:textId="77777777" w:rsidR="00535F83" w:rsidRPr="00535F83" w:rsidRDefault="00535F83" w:rsidP="00A34745">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45FC2565" w14:textId="77777777" w:rsidR="00535F83" w:rsidRPr="00535F83" w:rsidRDefault="00535F83" w:rsidP="00A34745">
            <w:pPr>
              <w:pStyle w:val="TableText"/>
            </w:pPr>
            <w:r w:rsidRPr="00535F83">
              <w:t>N/A</w:t>
            </w:r>
          </w:p>
        </w:tc>
      </w:tr>
      <w:tr w:rsidR="00535F83" w:rsidRPr="00535F83" w14:paraId="488EB24C" w14:textId="77777777" w:rsidTr="00A34745">
        <w:trPr>
          <w:cantSplit/>
          <w:trHeight w:val="51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01216AF" w14:textId="77777777" w:rsidR="00535F83" w:rsidRPr="00A34745" w:rsidRDefault="00535F83" w:rsidP="00A34745">
            <w:pPr>
              <w:pStyle w:val="TableText"/>
              <w:rPr>
                <w:b/>
                <w:bCs/>
              </w:rPr>
            </w:pPr>
            <w:r w:rsidRPr="00A34745">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60FD099E"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666EEA1" w14:textId="77777777" w:rsidR="00535F83" w:rsidRPr="00535F83" w:rsidRDefault="00535F83" w:rsidP="00A34745">
            <w:pPr>
              <w:pStyle w:val="TableText"/>
            </w:pPr>
            <w:r w:rsidRPr="00535F83">
              <w:t>PB-04</w:t>
            </w:r>
          </w:p>
        </w:tc>
        <w:tc>
          <w:tcPr>
            <w:tcW w:w="1649" w:type="dxa"/>
            <w:tcBorders>
              <w:top w:val="nil"/>
              <w:left w:val="nil"/>
              <w:bottom w:val="single" w:sz="4" w:space="0" w:color="auto"/>
              <w:right w:val="single" w:sz="4" w:space="0" w:color="auto"/>
            </w:tcBorders>
            <w:shd w:val="clear" w:color="auto" w:fill="auto"/>
            <w:vAlign w:val="center"/>
            <w:hideMark/>
          </w:tcPr>
          <w:p w14:paraId="15DD7679" w14:textId="77777777" w:rsidR="00535F83" w:rsidRPr="00535F83" w:rsidRDefault="00535F83" w:rsidP="00A34745">
            <w:pPr>
              <w:pStyle w:val="TableText"/>
            </w:pPr>
            <w:r w:rsidRPr="00535F83">
              <w:t>Basin 7 Stormwater Improvements Phase II</w:t>
            </w:r>
          </w:p>
        </w:tc>
        <w:tc>
          <w:tcPr>
            <w:tcW w:w="1649" w:type="dxa"/>
            <w:tcBorders>
              <w:top w:val="nil"/>
              <w:left w:val="nil"/>
              <w:bottom w:val="single" w:sz="4" w:space="0" w:color="auto"/>
              <w:right w:val="single" w:sz="4" w:space="0" w:color="auto"/>
            </w:tcBorders>
            <w:shd w:val="clear" w:color="auto" w:fill="auto"/>
            <w:vAlign w:val="center"/>
            <w:hideMark/>
          </w:tcPr>
          <w:p w14:paraId="6C16CD95" w14:textId="77777777" w:rsidR="00535F83" w:rsidRPr="00535F83" w:rsidRDefault="00535F83" w:rsidP="00A34745">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1D9ADDD" w14:textId="77777777" w:rsidR="00535F83" w:rsidRPr="00535F83" w:rsidRDefault="00535F83" w:rsidP="00A34745">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56EFBDF1" w14:textId="77777777" w:rsidR="00535F83" w:rsidRPr="00535F83" w:rsidRDefault="00535F83" w:rsidP="00A34745">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4656AB67" w14:textId="77777777" w:rsidR="00535F83" w:rsidRPr="00535F83" w:rsidRDefault="00535F83" w:rsidP="00A34745">
            <w:pPr>
              <w:pStyle w:val="TableText"/>
            </w:pPr>
            <w:r w:rsidRPr="00535F83">
              <w:t>2009</w:t>
            </w:r>
          </w:p>
        </w:tc>
        <w:tc>
          <w:tcPr>
            <w:tcW w:w="1146" w:type="dxa"/>
            <w:tcBorders>
              <w:top w:val="nil"/>
              <w:left w:val="nil"/>
              <w:bottom w:val="single" w:sz="4" w:space="0" w:color="auto"/>
              <w:right w:val="single" w:sz="4" w:space="0" w:color="auto"/>
            </w:tcBorders>
            <w:shd w:val="clear" w:color="auto" w:fill="auto"/>
            <w:vAlign w:val="center"/>
            <w:hideMark/>
          </w:tcPr>
          <w:p w14:paraId="05FA7AFE" w14:textId="77777777" w:rsidR="00535F83" w:rsidRPr="00535F83" w:rsidRDefault="00535F83" w:rsidP="00A34745">
            <w:pPr>
              <w:pStyle w:val="TableText"/>
            </w:pPr>
            <w:r w:rsidRPr="00535F83">
              <w:t>352</w:t>
            </w:r>
          </w:p>
        </w:tc>
        <w:tc>
          <w:tcPr>
            <w:tcW w:w="1146" w:type="dxa"/>
            <w:tcBorders>
              <w:top w:val="nil"/>
              <w:left w:val="nil"/>
              <w:bottom w:val="single" w:sz="4" w:space="0" w:color="auto"/>
              <w:right w:val="single" w:sz="4" w:space="0" w:color="auto"/>
            </w:tcBorders>
            <w:shd w:val="clear" w:color="auto" w:fill="auto"/>
            <w:vAlign w:val="center"/>
            <w:hideMark/>
          </w:tcPr>
          <w:p w14:paraId="754D1D50" w14:textId="77777777" w:rsidR="00535F83" w:rsidRPr="00535F83" w:rsidRDefault="00535F83" w:rsidP="00A34745">
            <w:pPr>
              <w:pStyle w:val="TableText"/>
            </w:pPr>
            <w:r w:rsidRPr="00535F83">
              <w:t>101</w:t>
            </w:r>
          </w:p>
        </w:tc>
        <w:tc>
          <w:tcPr>
            <w:tcW w:w="928" w:type="dxa"/>
            <w:tcBorders>
              <w:top w:val="nil"/>
              <w:left w:val="nil"/>
              <w:bottom w:val="single" w:sz="4" w:space="0" w:color="auto"/>
              <w:right w:val="single" w:sz="4" w:space="0" w:color="auto"/>
            </w:tcBorders>
            <w:shd w:val="clear" w:color="auto" w:fill="auto"/>
            <w:vAlign w:val="center"/>
            <w:hideMark/>
          </w:tcPr>
          <w:p w14:paraId="2A6A8B5D" w14:textId="77777777" w:rsidR="00535F83" w:rsidRPr="00535F83" w:rsidRDefault="00535F83" w:rsidP="00A34745">
            <w:pPr>
              <w:pStyle w:val="TableText"/>
            </w:pPr>
            <w:r w:rsidRPr="00535F83">
              <w:t>147</w:t>
            </w:r>
          </w:p>
        </w:tc>
        <w:tc>
          <w:tcPr>
            <w:tcW w:w="1116" w:type="dxa"/>
            <w:tcBorders>
              <w:top w:val="nil"/>
              <w:left w:val="nil"/>
              <w:bottom w:val="single" w:sz="4" w:space="0" w:color="auto"/>
              <w:right w:val="single" w:sz="4" w:space="0" w:color="auto"/>
            </w:tcBorders>
            <w:shd w:val="clear" w:color="auto" w:fill="auto"/>
            <w:vAlign w:val="center"/>
            <w:hideMark/>
          </w:tcPr>
          <w:p w14:paraId="547127A8" w14:textId="77777777" w:rsidR="00535F83" w:rsidRPr="00535F83" w:rsidRDefault="00535F83" w:rsidP="00A34745">
            <w:pPr>
              <w:pStyle w:val="TableText"/>
            </w:pPr>
            <w:r w:rsidRPr="00535F83">
              <w:t>$79,109</w:t>
            </w:r>
          </w:p>
        </w:tc>
        <w:tc>
          <w:tcPr>
            <w:tcW w:w="966" w:type="dxa"/>
            <w:tcBorders>
              <w:top w:val="nil"/>
              <w:left w:val="nil"/>
              <w:bottom w:val="single" w:sz="4" w:space="0" w:color="auto"/>
              <w:right w:val="single" w:sz="4" w:space="0" w:color="auto"/>
            </w:tcBorders>
            <w:shd w:val="clear" w:color="auto" w:fill="auto"/>
            <w:vAlign w:val="center"/>
            <w:hideMark/>
          </w:tcPr>
          <w:p w14:paraId="140B2CB4"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BBEB29C"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DD6CD82" w14:textId="77777777" w:rsidR="00535F83" w:rsidRPr="00535F83" w:rsidRDefault="00535F83" w:rsidP="00A34745">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2496CEF7" w14:textId="77777777" w:rsidR="00535F83" w:rsidRPr="00535F83" w:rsidRDefault="00535F83" w:rsidP="00A34745">
            <w:pPr>
              <w:pStyle w:val="TableText"/>
            </w:pPr>
            <w:r w:rsidRPr="00535F83">
              <w:t>N/A</w:t>
            </w:r>
          </w:p>
        </w:tc>
      </w:tr>
      <w:tr w:rsidR="00535F83" w:rsidRPr="00535F83" w14:paraId="61A04268" w14:textId="77777777" w:rsidTr="00A34745">
        <w:trPr>
          <w:cantSplit/>
          <w:trHeight w:val="51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55ADBE9" w14:textId="77777777" w:rsidR="00535F83" w:rsidRPr="00A34745" w:rsidRDefault="00535F83" w:rsidP="00A34745">
            <w:pPr>
              <w:pStyle w:val="TableText"/>
              <w:rPr>
                <w:b/>
                <w:bCs/>
              </w:rPr>
            </w:pPr>
            <w:r w:rsidRPr="00A34745">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29B34C5E"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E857A01" w14:textId="77777777" w:rsidR="00535F83" w:rsidRPr="00535F83" w:rsidRDefault="00535F83" w:rsidP="00A34745">
            <w:pPr>
              <w:pStyle w:val="TableText"/>
            </w:pPr>
            <w:r w:rsidRPr="00535F83">
              <w:t>PB-05</w:t>
            </w:r>
          </w:p>
        </w:tc>
        <w:tc>
          <w:tcPr>
            <w:tcW w:w="1649" w:type="dxa"/>
            <w:tcBorders>
              <w:top w:val="nil"/>
              <w:left w:val="nil"/>
              <w:bottom w:val="single" w:sz="4" w:space="0" w:color="auto"/>
              <w:right w:val="single" w:sz="4" w:space="0" w:color="auto"/>
            </w:tcBorders>
            <w:shd w:val="clear" w:color="auto" w:fill="auto"/>
            <w:vAlign w:val="center"/>
            <w:hideMark/>
          </w:tcPr>
          <w:p w14:paraId="41A6599F" w14:textId="77777777" w:rsidR="00535F83" w:rsidRPr="00535F83" w:rsidRDefault="00535F83" w:rsidP="00A34745">
            <w:pPr>
              <w:pStyle w:val="TableText"/>
            </w:pPr>
            <w:r w:rsidRPr="00535F83">
              <w:t>Boundary Canal Trail Phase 3</w:t>
            </w:r>
          </w:p>
        </w:tc>
        <w:tc>
          <w:tcPr>
            <w:tcW w:w="1649" w:type="dxa"/>
            <w:tcBorders>
              <w:top w:val="nil"/>
              <w:left w:val="nil"/>
              <w:bottom w:val="single" w:sz="4" w:space="0" w:color="auto"/>
              <w:right w:val="single" w:sz="4" w:space="0" w:color="auto"/>
            </w:tcBorders>
            <w:shd w:val="clear" w:color="auto" w:fill="auto"/>
            <w:vAlign w:val="center"/>
            <w:hideMark/>
          </w:tcPr>
          <w:p w14:paraId="25C8F9C3" w14:textId="77777777" w:rsidR="00535F83" w:rsidRPr="00535F83" w:rsidRDefault="00535F83" w:rsidP="00A34745">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A226EE1" w14:textId="77777777" w:rsidR="00535F83" w:rsidRPr="00535F83" w:rsidRDefault="00535F83" w:rsidP="00A34745">
            <w:pPr>
              <w:pStyle w:val="TableText"/>
            </w:pPr>
            <w:r w:rsidRPr="00535F83">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06047AB2" w14:textId="77777777" w:rsidR="00535F83" w:rsidRPr="00535F83" w:rsidRDefault="00535F83" w:rsidP="00A34745">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74E3A0AE" w14:textId="77777777" w:rsidR="00535F83" w:rsidRPr="00535F83" w:rsidRDefault="00535F83" w:rsidP="00A34745">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5B981EE2" w14:textId="77777777" w:rsidR="00535F83" w:rsidRPr="00535F83" w:rsidRDefault="00535F83" w:rsidP="00A34745">
            <w:pPr>
              <w:pStyle w:val="TableText"/>
            </w:pPr>
            <w:r w:rsidRPr="00535F83">
              <w:t>17</w:t>
            </w:r>
          </w:p>
        </w:tc>
        <w:tc>
          <w:tcPr>
            <w:tcW w:w="1146" w:type="dxa"/>
            <w:tcBorders>
              <w:top w:val="nil"/>
              <w:left w:val="nil"/>
              <w:bottom w:val="single" w:sz="4" w:space="0" w:color="auto"/>
              <w:right w:val="single" w:sz="4" w:space="0" w:color="auto"/>
            </w:tcBorders>
            <w:shd w:val="clear" w:color="auto" w:fill="auto"/>
            <w:vAlign w:val="center"/>
            <w:hideMark/>
          </w:tcPr>
          <w:p w14:paraId="75E59EB0" w14:textId="77777777" w:rsidR="00535F83" w:rsidRPr="00535F83" w:rsidRDefault="00535F83" w:rsidP="00A34745">
            <w:pPr>
              <w:pStyle w:val="TableText"/>
            </w:pPr>
            <w:r w:rsidRPr="00535F83">
              <w:t>12</w:t>
            </w:r>
          </w:p>
        </w:tc>
        <w:tc>
          <w:tcPr>
            <w:tcW w:w="928" w:type="dxa"/>
            <w:tcBorders>
              <w:top w:val="nil"/>
              <w:left w:val="nil"/>
              <w:bottom w:val="single" w:sz="4" w:space="0" w:color="auto"/>
              <w:right w:val="single" w:sz="4" w:space="0" w:color="auto"/>
            </w:tcBorders>
            <w:shd w:val="clear" w:color="auto" w:fill="auto"/>
            <w:vAlign w:val="center"/>
            <w:hideMark/>
          </w:tcPr>
          <w:p w14:paraId="0505B6EF" w14:textId="77777777" w:rsidR="00535F83" w:rsidRPr="00535F83" w:rsidRDefault="00535F83" w:rsidP="00A34745">
            <w:pPr>
              <w:pStyle w:val="TableText"/>
            </w:pPr>
            <w:r w:rsidRPr="00535F83">
              <w:t>366</w:t>
            </w:r>
          </w:p>
        </w:tc>
        <w:tc>
          <w:tcPr>
            <w:tcW w:w="1116" w:type="dxa"/>
            <w:tcBorders>
              <w:top w:val="nil"/>
              <w:left w:val="nil"/>
              <w:bottom w:val="single" w:sz="4" w:space="0" w:color="auto"/>
              <w:right w:val="single" w:sz="4" w:space="0" w:color="auto"/>
            </w:tcBorders>
            <w:shd w:val="clear" w:color="auto" w:fill="auto"/>
            <w:vAlign w:val="center"/>
            <w:hideMark/>
          </w:tcPr>
          <w:p w14:paraId="47479F01" w14:textId="77777777" w:rsidR="00535F83" w:rsidRPr="00535F83" w:rsidRDefault="00535F83" w:rsidP="00A34745">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21ABBB56"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43EA124"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01B8C630" w14:textId="77777777" w:rsidR="00535F83" w:rsidRPr="00535F83" w:rsidRDefault="00535F83" w:rsidP="00A34745">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2897C654" w14:textId="77777777" w:rsidR="00535F83" w:rsidRPr="00535F83" w:rsidRDefault="00535F83" w:rsidP="00A34745">
            <w:pPr>
              <w:pStyle w:val="TableText"/>
            </w:pPr>
            <w:r w:rsidRPr="00535F83">
              <w:t>N/A</w:t>
            </w:r>
          </w:p>
        </w:tc>
      </w:tr>
      <w:tr w:rsidR="00535F83" w:rsidRPr="00535F83" w14:paraId="5F9418BE"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C2081F8" w14:textId="77777777" w:rsidR="00535F83" w:rsidRPr="00A34745" w:rsidRDefault="00535F83" w:rsidP="00A34745">
            <w:pPr>
              <w:pStyle w:val="TableText"/>
              <w:rPr>
                <w:b/>
                <w:bCs/>
              </w:rPr>
            </w:pPr>
            <w:r w:rsidRPr="00A34745">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66270067"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1474C2F" w14:textId="77777777" w:rsidR="00535F83" w:rsidRPr="00535F83" w:rsidRDefault="00535F83" w:rsidP="00A34745">
            <w:pPr>
              <w:pStyle w:val="TableText"/>
            </w:pPr>
            <w:r w:rsidRPr="00535F83">
              <w:t>PB-06</w:t>
            </w:r>
          </w:p>
        </w:tc>
        <w:tc>
          <w:tcPr>
            <w:tcW w:w="1649" w:type="dxa"/>
            <w:tcBorders>
              <w:top w:val="nil"/>
              <w:left w:val="nil"/>
              <w:bottom w:val="single" w:sz="4" w:space="0" w:color="auto"/>
              <w:right w:val="single" w:sz="4" w:space="0" w:color="auto"/>
            </w:tcBorders>
            <w:shd w:val="clear" w:color="auto" w:fill="auto"/>
            <w:vAlign w:val="center"/>
            <w:hideMark/>
          </w:tcPr>
          <w:p w14:paraId="2742559B" w14:textId="77777777" w:rsidR="00535F83" w:rsidRPr="00535F83" w:rsidRDefault="00535F83" w:rsidP="00A34745">
            <w:pPr>
              <w:pStyle w:val="TableText"/>
            </w:pPr>
            <w:r w:rsidRPr="00535F83">
              <w:t>Boundary Canal Phase II Stormwater Improvement</w:t>
            </w:r>
          </w:p>
        </w:tc>
        <w:tc>
          <w:tcPr>
            <w:tcW w:w="1649" w:type="dxa"/>
            <w:tcBorders>
              <w:top w:val="nil"/>
              <w:left w:val="nil"/>
              <w:bottom w:val="single" w:sz="4" w:space="0" w:color="auto"/>
              <w:right w:val="single" w:sz="4" w:space="0" w:color="auto"/>
            </w:tcBorders>
            <w:shd w:val="clear" w:color="auto" w:fill="auto"/>
            <w:vAlign w:val="center"/>
            <w:hideMark/>
          </w:tcPr>
          <w:p w14:paraId="36DAED6F" w14:textId="77777777" w:rsidR="00535F83" w:rsidRPr="00535F83" w:rsidRDefault="00535F83" w:rsidP="00A34745">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07D37D4D" w14:textId="77777777" w:rsidR="00535F83" w:rsidRPr="00535F83" w:rsidRDefault="00535F83" w:rsidP="00A34745">
            <w:pPr>
              <w:pStyle w:val="TableText"/>
            </w:pPr>
            <w:r w:rsidRPr="00535F83">
              <w:t>On-line Retention BMPs</w:t>
            </w:r>
          </w:p>
        </w:tc>
        <w:tc>
          <w:tcPr>
            <w:tcW w:w="1094" w:type="dxa"/>
            <w:tcBorders>
              <w:top w:val="nil"/>
              <w:left w:val="nil"/>
              <w:bottom w:val="single" w:sz="4" w:space="0" w:color="auto"/>
              <w:right w:val="single" w:sz="4" w:space="0" w:color="auto"/>
            </w:tcBorders>
            <w:shd w:val="clear" w:color="auto" w:fill="auto"/>
            <w:vAlign w:val="center"/>
            <w:hideMark/>
          </w:tcPr>
          <w:p w14:paraId="577AB728" w14:textId="77777777" w:rsidR="00535F83" w:rsidRPr="00535F83" w:rsidRDefault="00535F83" w:rsidP="00A34745">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19D15E9D" w14:textId="77777777" w:rsidR="00535F83" w:rsidRPr="00535F83" w:rsidRDefault="00535F83" w:rsidP="00A34745">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102761CA" w14:textId="77777777" w:rsidR="00535F83" w:rsidRPr="00535F83" w:rsidRDefault="00535F83" w:rsidP="00A34745">
            <w:pPr>
              <w:pStyle w:val="TableText"/>
            </w:pPr>
            <w:r w:rsidRPr="00535F83">
              <w:t>3,276</w:t>
            </w:r>
          </w:p>
        </w:tc>
        <w:tc>
          <w:tcPr>
            <w:tcW w:w="1146" w:type="dxa"/>
            <w:tcBorders>
              <w:top w:val="nil"/>
              <w:left w:val="nil"/>
              <w:bottom w:val="single" w:sz="4" w:space="0" w:color="auto"/>
              <w:right w:val="single" w:sz="4" w:space="0" w:color="auto"/>
            </w:tcBorders>
            <w:shd w:val="clear" w:color="auto" w:fill="auto"/>
            <w:vAlign w:val="center"/>
            <w:hideMark/>
          </w:tcPr>
          <w:p w14:paraId="51DF3110" w14:textId="77777777" w:rsidR="00535F83" w:rsidRPr="00535F83" w:rsidRDefault="00535F83" w:rsidP="00A34745">
            <w:pPr>
              <w:pStyle w:val="TableText"/>
            </w:pPr>
            <w:r w:rsidRPr="00535F83">
              <w:t>383</w:t>
            </w:r>
          </w:p>
        </w:tc>
        <w:tc>
          <w:tcPr>
            <w:tcW w:w="928" w:type="dxa"/>
            <w:tcBorders>
              <w:top w:val="nil"/>
              <w:left w:val="nil"/>
              <w:bottom w:val="single" w:sz="4" w:space="0" w:color="auto"/>
              <w:right w:val="single" w:sz="4" w:space="0" w:color="auto"/>
            </w:tcBorders>
            <w:shd w:val="clear" w:color="auto" w:fill="auto"/>
            <w:vAlign w:val="center"/>
            <w:hideMark/>
          </w:tcPr>
          <w:p w14:paraId="7A6A12DE" w14:textId="77777777" w:rsidR="00535F83" w:rsidRPr="00535F83" w:rsidRDefault="00535F83" w:rsidP="00A34745">
            <w:pPr>
              <w:pStyle w:val="TableText"/>
            </w:pPr>
            <w:r w:rsidRPr="00535F83">
              <w:t>633</w:t>
            </w:r>
          </w:p>
        </w:tc>
        <w:tc>
          <w:tcPr>
            <w:tcW w:w="1116" w:type="dxa"/>
            <w:tcBorders>
              <w:top w:val="nil"/>
              <w:left w:val="nil"/>
              <w:bottom w:val="single" w:sz="4" w:space="0" w:color="auto"/>
              <w:right w:val="single" w:sz="4" w:space="0" w:color="auto"/>
            </w:tcBorders>
            <w:shd w:val="clear" w:color="auto" w:fill="auto"/>
            <w:vAlign w:val="center"/>
            <w:hideMark/>
          </w:tcPr>
          <w:p w14:paraId="5262C99B" w14:textId="77777777" w:rsidR="00535F83" w:rsidRPr="00535F83" w:rsidRDefault="00535F83" w:rsidP="00A34745">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32DD1BFF"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787D38F"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0CC118E" w14:textId="77777777" w:rsidR="00535F83" w:rsidRPr="00535F83" w:rsidRDefault="00535F83" w:rsidP="00A34745">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0FCA510D" w14:textId="77777777" w:rsidR="00535F83" w:rsidRPr="00535F83" w:rsidRDefault="00535F83" w:rsidP="00A34745">
            <w:pPr>
              <w:pStyle w:val="TableText"/>
            </w:pPr>
            <w:r w:rsidRPr="00535F83">
              <w:t>N/A</w:t>
            </w:r>
          </w:p>
        </w:tc>
      </w:tr>
      <w:tr w:rsidR="00535F83" w:rsidRPr="00535F83" w14:paraId="7F99BEE8" w14:textId="77777777" w:rsidTr="00A34745">
        <w:trPr>
          <w:cantSplit/>
          <w:trHeight w:val="51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F8613A1" w14:textId="77777777" w:rsidR="00535F83" w:rsidRPr="00A34745" w:rsidRDefault="00535F83" w:rsidP="00A34745">
            <w:pPr>
              <w:pStyle w:val="TableText"/>
              <w:rPr>
                <w:b/>
                <w:bCs/>
              </w:rPr>
            </w:pPr>
            <w:r w:rsidRPr="00A34745">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65ABE2D3"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E29A29B" w14:textId="77777777" w:rsidR="00535F83" w:rsidRPr="00535F83" w:rsidRDefault="00535F83" w:rsidP="00A34745">
            <w:pPr>
              <w:pStyle w:val="TableText"/>
            </w:pPr>
            <w:r w:rsidRPr="00535F83">
              <w:t>PB-07</w:t>
            </w:r>
          </w:p>
        </w:tc>
        <w:tc>
          <w:tcPr>
            <w:tcW w:w="1649" w:type="dxa"/>
            <w:tcBorders>
              <w:top w:val="nil"/>
              <w:left w:val="nil"/>
              <w:bottom w:val="single" w:sz="4" w:space="0" w:color="auto"/>
              <w:right w:val="single" w:sz="4" w:space="0" w:color="auto"/>
            </w:tcBorders>
            <w:shd w:val="clear" w:color="auto" w:fill="auto"/>
            <w:vAlign w:val="center"/>
            <w:hideMark/>
          </w:tcPr>
          <w:p w14:paraId="6E4FC1A3" w14:textId="77777777" w:rsidR="00535F83" w:rsidRPr="00535F83" w:rsidRDefault="00535F83" w:rsidP="00A34745">
            <w:pPr>
              <w:pStyle w:val="TableText"/>
            </w:pPr>
            <w:r w:rsidRPr="00535F83">
              <w:t>Boundary Canal Phase I Baffle Box Installation</w:t>
            </w:r>
          </w:p>
        </w:tc>
        <w:tc>
          <w:tcPr>
            <w:tcW w:w="1649" w:type="dxa"/>
            <w:tcBorders>
              <w:top w:val="nil"/>
              <w:left w:val="nil"/>
              <w:bottom w:val="single" w:sz="4" w:space="0" w:color="auto"/>
              <w:right w:val="single" w:sz="4" w:space="0" w:color="auto"/>
            </w:tcBorders>
            <w:shd w:val="clear" w:color="auto" w:fill="auto"/>
            <w:vAlign w:val="center"/>
            <w:hideMark/>
          </w:tcPr>
          <w:p w14:paraId="04C4864D" w14:textId="77777777" w:rsidR="00535F83" w:rsidRPr="00535F83" w:rsidRDefault="00535F83" w:rsidP="00A34745">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0260E3A9" w14:textId="77777777" w:rsidR="00535F83" w:rsidRPr="00535F83" w:rsidRDefault="00535F83" w:rsidP="00A34745">
            <w:pPr>
              <w:pStyle w:val="TableText"/>
            </w:pPr>
            <w:r w:rsidRPr="00535F83">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5A0A79E6" w14:textId="77777777" w:rsidR="00535F83" w:rsidRPr="00535F83" w:rsidRDefault="00535F83" w:rsidP="00A34745">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5EF34C8A" w14:textId="77777777" w:rsidR="00535F83" w:rsidRPr="00535F83" w:rsidRDefault="00535F83" w:rsidP="00A34745">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36CC2EC3" w14:textId="77777777" w:rsidR="00535F83" w:rsidRPr="00535F83" w:rsidRDefault="00535F83" w:rsidP="00A34745">
            <w:pPr>
              <w:pStyle w:val="TableText"/>
            </w:pPr>
            <w:r w:rsidRPr="00535F83">
              <w:t>0</w:t>
            </w:r>
          </w:p>
        </w:tc>
        <w:tc>
          <w:tcPr>
            <w:tcW w:w="1146" w:type="dxa"/>
            <w:tcBorders>
              <w:top w:val="nil"/>
              <w:left w:val="nil"/>
              <w:bottom w:val="single" w:sz="4" w:space="0" w:color="auto"/>
              <w:right w:val="single" w:sz="4" w:space="0" w:color="auto"/>
            </w:tcBorders>
            <w:shd w:val="clear" w:color="auto" w:fill="auto"/>
            <w:vAlign w:val="center"/>
            <w:hideMark/>
          </w:tcPr>
          <w:p w14:paraId="522AC681" w14:textId="77777777" w:rsidR="00535F83" w:rsidRPr="00535F83" w:rsidRDefault="00535F83" w:rsidP="00A34745">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4E0E30A2" w14:textId="77777777" w:rsidR="00535F83" w:rsidRPr="00535F83" w:rsidRDefault="00535F83" w:rsidP="00A34745">
            <w:pPr>
              <w:pStyle w:val="TableText"/>
            </w:pPr>
            <w:r w:rsidRPr="00535F83">
              <w:t>633</w:t>
            </w:r>
          </w:p>
        </w:tc>
        <w:tc>
          <w:tcPr>
            <w:tcW w:w="1116" w:type="dxa"/>
            <w:tcBorders>
              <w:top w:val="nil"/>
              <w:left w:val="nil"/>
              <w:bottom w:val="single" w:sz="4" w:space="0" w:color="auto"/>
              <w:right w:val="single" w:sz="4" w:space="0" w:color="auto"/>
            </w:tcBorders>
            <w:shd w:val="clear" w:color="auto" w:fill="auto"/>
            <w:vAlign w:val="center"/>
            <w:hideMark/>
          </w:tcPr>
          <w:p w14:paraId="116C94AA" w14:textId="77777777" w:rsidR="00535F83" w:rsidRPr="00535F83" w:rsidRDefault="00535F83" w:rsidP="00A34745">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0D90011F"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887C10D"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3B05F1CE" w14:textId="77777777" w:rsidR="00535F83" w:rsidRPr="00535F83" w:rsidRDefault="00535F83" w:rsidP="00A34745">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6E1A3CC2" w14:textId="77777777" w:rsidR="00535F83" w:rsidRPr="00535F83" w:rsidRDefault="00535F83" w:rsidP="00A34745">
            <w:pPr>
              <w:pStyle w:val="TableText"/>
            </w:pPr>
            <w:r w:rsidRPr="00535F83">
              <w:t>N/A</w:t>
            </w:r>
          </w:p>
        </w:tc>
      </w:tr>
      <w:tr w:rsidR="00535F83" w:rsidRPr="00535F83" w14:paraId="5B0479C8" w14:textId="77777777" w:rsidTr="00A34745">
        <w:trPr>
          <w:cantSplit/>
          <w:trHeight w:val="51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83DC1CB" w14:textId="77777777" w:rsidR="00535F83" w:rsidRPr="00A34745" w:rsidRDefault="00535F83" w:rsidP="00A34745">
            <w:pPr>
              <w:pStyle w:val="TableText"/>
              <w:rPr>
                <w:b/>
                <w:bCs/>
              </w:rPr>
            </w:pPr>
            <w:r w:rsidRPr="00A34745">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044057CD"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374F8CA" w14:textId="77777777" w:rsidR="00535F83" w:rsidRPr="00535F83" w:rsidRDefault="00535F83" w:rsidP="00A34745">
            <w:pPr>
              <w:pStyle w:val="TableText"/>
            </w:pPr>
            <w:r w:rsidRPr="00535F83">
              <w:t>PB-08</w:t>
            </w:r>
          </w:p>
        </w:tc>
        <w:tc>
          <w:tcPr>
            <w:tcW w:w="1649" w:type="dxa"/>
            <w:tcBorders>
              <w:top w:val="nil"/>
              <w:left w:val="nil"/>
              <w:bottom w:val="single" w:sz="4" w:space="0" w:color="auto"/>
              <w:right w:val="single" w:sz="4" w:space="0" w:color="auto"/>
            </w:tcBorders>
            <w:shd w:val="clear" w:color="auto" w:fill="auto"/>
            <w:vAlign w:val="center"/>
            <w:hideMark/>
          </w:tcPr>
          <w:p w14:paraId="29792265" w14:textId="77777777" w:rsidR="00535F83" w:rsidRPr="00535F83" w:rsidRDefault="00535F83" w:rsidP="00A34745">
            <w:pPr>
              <w:pStyle w:val="TableText"/>
            </w:pPr>
            <w:r w:rsidRPr="00535F83">
              <w:t>Norwood Street Baffle Box Installation</w:t>
            </w:r>
          </w:p>
        </w:tc>
        <w:tc>
          <w:tcPr>
            <w:tcW w:w="1649" w:type="dxa"/>
            <w:tcBorders>
              <w:top w:val="nil"/>
              <w:left w:val="nil"/>
              <w:bottom w:val="single" w:sz="4" w:space="0" w:color="auto"/>
              <w:right w:val="single" w:sz="4" w:space="0" w:color="auto"/>
            </w:tcBorders>
            <w:shd w:val="clear" w:color="auto" w:fill="auto"/>
            <w:vAlign w:val="center"/>
            <w:hideMark/>
          </w:tcPr>
          <w:p w14:paraId="27293B55" w14:textId="77777777" w:rsidR="00535F83" w:rsidRPr="00535F83" w:rsidRDefault="00535F83" w:rsidP="00A34745">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73D60005" w14:textId="77777777" w:rsidR="00535F83" w:rsidRPr="00535F83" w:rsidRDefault="00535F83" w:rsidP="00A34745">
            <w:pPr>
              <w:pStyle w:val="TableText"/>
            </w:pPr>
            <w:r w:rsidRPr="00535F83">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73CBBF57" w14:textId="77777777" w:rsidR="00535F83" w:rsidRPr="00535F83" w:rsidRDefault="00535F83" w:rsidP="00A34745">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6A7872CD" w14:textId="77777777" w:rsidR="00535F83" w:rsidRPr="00535F83" w:rsidRDefault="00535F83" w:rsidP="00A34745">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29D9089A" w14:textId="77777777" w:rsidR="00535F83" w:rsidRPr="00535F83" w:rsidRDefault="00535F83" w:rsidP="00A34745">
            <w:pPr>
              <w:pStyle w:val="TableText"/>
            </w:pPr>
            <w:r w:rsidRPr="00535F83">
              <w:t>16</w:t>
            </w:r>
          </w:p>
        </w:tc>
        <w:tc>
          <w:tcPr>
            <w:tcW w:w="1146" w:type="dxa"/>
            <w:tcBorders>
              <w:top w:val="nil"/>
              <w:left w:val="nil"/>
              <w:bottom w:val="single" w:sz="4" w:space="0" w:color="auto"/>
              <w:right w:val="single" w:sz="4" w:space="0" w:color="auto"/>
            </w:tcBorders>
            <w:shd w:val="clear" w:color="auto" w:fill="auto"/>
            <w:vAlign w:val="center"/>
            <w:hideMark/>
          </w:tcPr>
          <w:p w14:paraId="062BC587" w14:textId="77777777" w:rsidR="00535F83" w:rsidRPr="00535F83" w:rsidRDefault="00535F83" w:rsidP="00A34745">
            <w:pPr>
              <w:pStyle w:val="TableText"/>
            </w:pPr>
            <w:r w:rsidRPr="00535F83">
              <w:t>12</w:t>
            </w:r>
          </w:p>
        </w:tc>
        <w:tc>
          <w:tcPr>
            <w:tcW w:w="928" w:type="dxa"/>
            <w:tcBorders>
              <w:top w:val="nil"/>
              <w:left w:val="nil"/>
              <w:bottom w:val="single" w:sz="4" w:space="0" w:color="auto"/>
              <w:right w:val="single" w:sz="4" w:space="0" w:color="auto"/>
            </w:tcBorders>
            <w:shd w:val="clear" w:color="auto" w:fill="auto"/>
            <w:vAlign w:val="center"/>
            <w:hideMark/>
          </w:tcPr>
          <w:p w14:paraId="58458DC1" w14:textId="77777777" w:rsidR="00535F83" w:rsidRPr="00535F83" w:rsidRDefault="00535F83" w:rsidP="00A34745">
            <w:pPr>
              <w:pStyle w:val="TableText"/>
            </w:pPr>
            <w:r w:rsidRPr="00535F83">
              <w:t>529</w:t>
            </w:r>
          </w:p>
        </w:tc>
        <w:tc>
          <w:tcPr>
            <w:tcW w:w="1116" w:type="dxa"/>
            <w:tcBorders>
              <w:top w:val="nil"/>
              <w:left w:val="nil"/>
              <w:bottom w:val="single" w:sz="4" w:space="0" w:color="auto"/>
              <w:right w:val="single" w:sz="4" w:space="0" w:color="auto"/>
            </w:tcBorders>
            <w:shd w:val="clear" w:color="auto" w:fill="auto"/>
            <w:vAlign w:val="center"/>
            <w:hideMark/>
          </w:tcPr>
          <w:p w14:paraId="7F5C0A6A" w14:textId="77777777" w:rsidR="00535F83" w:rsidRPr="00535F83" w:rsidRDefault="00535F83" w:rsidP="00A34745">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09087487"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46B27CD"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3DE2A543" w14:textId="77777777" w:rsidR="00535F83" w:rsidRPr="00535F83" w:rsidRDefault="00535F83" w:rsidP="00A34745">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3AEAC140" w14:textId="77777777" w:rsidR="00535F83" w:rsidRPr="00535F83" w:rsidRDefault="00535F83" w:rsidP="00A34745">
            <w:pPr>
              <w:pStyle w:val="TableText"/>
            </w:pPr>
            <w:r w:rsidRPr="00535F83">
              <w:t>N/A</w:t>
            </w:r>
          </w:p>
        </w:tc>
      </w:tr>
      <w:tr w:rsidR="00535F83" w:rsidRPr="00535F83" w14:paraId="5BFF7B7C"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5C0DD13" w14:textId="77777777" w:rsidR="00535F83" w:rsidRPr="00A34745" w:rsidRDefault="00535F83" w:rsidP="00A34745">
            <w:pPr>
              <w:pStyle w:val="TableText"/>
              <w:rPr>
                <w:b/>
                <w:bCs/>
              </w:rPr>
            </w:pPr>
            <w:r w:rsidRPr="00A34745">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62EDFF90"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F721319" w14:textId="77777777" w:rsidR="00535F83" w:rsidRPr="00535F83" w:rsidRDefault="00535F83" w:rsidP="00A34745">
            <w:pPr>
              <w:pStyle w:val="TableText"/>
            </w:pPr>
            <w:r w:rsidRPr="00535F83">
              <w:t>PB-09</w:t>
            </w:r>
          </w:p>
        </w:tc>
        <w:tc>
          <w:tcPr>
            <w:tcW w:w="1649" w:type="dxa"/>
            <w:tcBorders>
              <w:top w:val="nil"/>
              <w:left w:val="nil"/>
              <w:bottom w:val="single" w:sz="4" w:space="0" w:color="auto"/>
              <w:right w:val="single" w:sz="4" w:space="0" w:color="auto"/>
            </w:tcBorders>
            <w:shd w:val="clear" w:color="auto" w:fill="auto"/>
            <w:vAlign w:val="center"/>
            <w:hideMark/>
          </w:tcPr>
          <w:p w14:paraId="3653937A" w14:textId="77777777" w:rsidR="00535F83" w:rsidRPr="00535F83" w:rsidRDefault="00535F83" w:rsidP="00A34745">
            <w:pPr>
              <w:pStyle w:val="TableText"/>
            </w:pPr>
            <w:r w:rsidRPr="00535F83">
              <w:t>Basin 1 Drainage Improvements Phase 1 (East of US 1)</w:t>
            </w:r>
          </w:p>
        </w:tc>
        <w:tc>
          <w:tcPr>
            <w:tcW w:w="1649" w:type="dxa"/>
            <w:tcBorders>
              <w:top w:val="nil"/>
              <w:left w:val="nil"/>
              <w:bottom w:val="single" w:sz="4" w:space="0" w:color="auto"/>
              <w:right w:val="single" w:sz="4" w:space="0" w:color="auto"/>
            </w:tcBorders>
            <w:shd w:val="clear" w:color="auto" w:fill="auto"/>
            <w:vAlign w:val="center"/>
            <w:hideMark/>
          </w:tcPr>
          <w:p w14:paraId="3F4D90A7" w14:textId="77777777" w:rsidR="00535F83" w:rsidRPr="00535F83" w:rsidRDefault="00535F83" w:rsidP="00A34745">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1DB32EA3" w14:textId="77777777" w:rsidR="00535F83" w:rsidRPr="00535F83" w:rsidRDefault="00535F83" w:rsidP="00A34745">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7E10E021" w14:textId="77777777" w:rsidR="00535F83" w:rsidRPr="00535F83" w:rsidRDefault="00535F83" w:rsidP="00A34745">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687345AD" w14:textId="77777777" w:rsidR="00535F83" w:rsidRPr="00535F83" w:rsidRDefault="00535F83" w:rsidP="00A34745">
            <w:pPr>
              <w:pStyle w:val="TableText"/>
            </w:pPr>
            <w:r w:rsidRPr="00535F83">
              <w:t>2007</w:t>
            </w:r>
          </w:p>
        </w:tc>
        <w:tc>
          <w:tcPr>
            <w:tcW w:w="1146" w:type="dxa"/>
            <w:tcBorders>
              <w:top w:val="nil"/>
              <w:left w:val="nil"/>
              <w:bottom w:val="single" w:sz="4" w:space="0" w:color="auto"/>
              <w:right w:val="single" w:sz="4" w:space="0" w:color="auto"/>
            </w:tcBorders>
            <w:shd w:val="clear" w:color="auto" w:fill="auto"/>
            <w:vAlign w:val="center"/>
            <w:hideMark/>
          </w:tcPr>
          <w:p w14:paraId="2944E912" w14:textId="77777777" w:rsidR="00535F83" w:rsidRPr="00535F83" w:rsidRDefault="00535F83" w:rsidP="00A34745">
            <w:pPr>
              <w:pStyle w:val="TableText"/>
            </w:pPr>
            <w:r w:rsidRPr="00535F83">
              <w:t>110</w:t>
            </w:r>
          </w:p>
        </w:tc>
        <w:tc>
          <w:tcPr>
            <w:tcW w:w="1146" w:type="dxa"/>
            <w:tcBorders>
              <w:top w:val="nil"/>
              <w:left w:val="nil"/>
              <w:bottom w:val="single" w:sz="4" w:space="0" w:color="auto"/>
              <w:right w:val="single" w:sz="4" w:space="0" w:color="auto"/>
            </w:tcBorders>
            <w:shd w:val="clear" w:color="auto" w:fill="auto"/>
            <w:vAlign w:val="center"/>
            <w:hideMark/>
          </w:tcPr>
          <w:p w14:paraId="53AE2E9B" w14:textId="77777777" w:rsidR="00535F83" w:rsidRPr="00535F83" w:rsidRDefault="00535F83" w:rsidP="00A34745">
            <w:pPr>
              <w:pStyle w:val="TableText"/>
            </w:pPr>
            <w:r w:rsidRPr="00535F83">
              <w:t>10</w:t>
            </w:r>
          </w:p>
        </w:tc>
        <w:tc>
          <w:tcPr>
            <w:tcW w:w="928" w:type="dxa"/>
            <w:tcBorders>
              <w:top w:val="nil"/>
              <w:left w:val="nil"/>
              <w:bottom w:val="single" w:sz="4" w:space="0" w:color="auto"/>
              <w:right w:val="single" w:sz="4" w:space="0" w:color="auto"/>
            </w:tcBorders>
            <w:shd w:val="clear" w:color="auto" w:fill="auto"/>
            <w:vAlign w:val="center"/>
            <w:hideMark/>
          </w:tcPr>
          <w:p w14:paraId="5C3ECCB2" w14:textId="77777777" w:rsidR="00535F83" w:rsidRPr="00535F83" w:rsidRDefault="00535F83" w:rsidP="00A34745">
            <w:pPr>
              <w:pStyle w:val="TableText"/>
            </w:pPr>
            <w:r w:rsidRPr="00535F83">
              <w:t>137</w:t>
            </w:r>
          </w:p>
        </w:tc>
        <w:tc>
          <w:tcPr>
            <w:tcW w:w="1116" w:type="dxa"/>
            <w:tcBorders>
              <w:top w:val="nil"/>
              <w:left w:val="nil"/>
              <w:bottom w:val="single" w:sz="4" w:space="0" w:color="auto"/>
              <w:right w:val="single" w:sz="4" w:space="0" w:color="auto"/>
            </w:tcBorders>
            <w:shd w:val="clear" w:color="auto" w:fill="auto"/>
            <w:vAlign w:val="center"/>
            <w:hideMark/>
          </w:tcPr>
          <w:p w14:paraId="703FA114" w14:textId="77777777" w:rsidR="00535F83" w:rsidRPr="00535F83" w:rsidRDefault="00535F83" w:rsidP="00A34745">
            <w:pPr>
              <w:pStyle w:val="TableText"/>
            </w:pPr>
            <w:r w:rsidRPr="00535F83">
              <w:t>$22,247</w:t>
            </w:r>
          </w:p>
        </w:tc>
        <w:tc>
          <w:tcPr>
            <w:tcW w:w="966" w:type="dxa"/>
            <w:tcBorders>
              <w:top w:val="nil"/>
              <w:left w:val="nil"/>
              <w:bottom w:val="single" w:sz="4" w:space="0" w:color="auto"/>
              <w:right w:val="single" w:sz="4" w:space="0" w:color="auto"/>
            </w:tcBorders>
            <w:shd w:val="clear" w:color="auto" w:fill="auto"/>
            <w:vAlign w:val="center"/>
            <w:hideMark/>
          </w:tcPr>
          <w:p w14:paraId="541362FE"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6C98551"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7C0C1C22" w14:textId="77777777" w:rsidR="00535F83" w:rsidRPr="00535F83" w:rsidRDefault="00535F83" w:rsidP="00A34745">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77A04EE4" w14:textId="77777777" w:rsidR="00535F83" w:rsidRPr="00535F83" w:rsidRDefault="00535F83" w:rsidP="00A34745">
            <w:pPr>
              <w:pStyle w:val="TableText"/>
            </w:pPr>
            <w:r w:rsidRPr="00535F83">
              <w:t>N/A</w:t>
            </w:r>
          </w:p>
        </w:tc>
      </w:tr>
      <w:tr w:rsidR="00535F83" w:rsidRPr="00535F83" w14:paraId="5A30F923" w14:textId="77777777" w:rsidTr="00A34745">
        <w:trPr>
          <w:cantSplit/>
          <w:trHeight w:val="51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3312B38" w14:textId="77777777" w:rsidR="00535F83" w:rsidRPr="00A34745" w:rsidRDefault="00535F83" w:rsidP="00A34745">
            <w:pPr>
              <w:pStyle w:val="TableText"/>
              <w:rPr>
                <w:b/>
                <w:bCs/>
              </w:rPr>
            </w:pPr>
            <w:r w:rsidRPr="00A34745">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4054081E"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2C83BA4" w14:textId="77777777" w:rsidR="00535F83" w:rsidRPr="00535F83" w:rsidRDefault="00535F83" w:rsidP="00A34745">
            <w:pPr>
              <w:pStyle w:val="TableText"/>
            </w:pPr>
            <w:r w:rsidRPr="00535F83">
              <w:t>PB-10</w:t>
            </w:r>
          </w:p>
        </w:tc>
        <w:tc>
          <w:tcPr>
            <w:tcW w:w="1649" w:type="dxa"/>
            <w:tcBorders>
              <w:top w:val="nil"/>
              <w:left w:val="nil"/>
              <w:bottom w:val="single" w:sz="4" w:space="0" w:color="auto"/>
              <w:right w:val="single" w:sz="4" w:space="0" w:color="auto"/>
            </w:tcBorders>
            <w:shd w:val="clear" w:color="auto" w:fill="auto"/>
            <w:vAlign w:val="center"/>
            <w:hideMark/>
          </w:tcPr>
          <w:p w14:paraId="06A4ED21" w14:textId="77777777" w:rsidR="00535F83" w:rsidRPr="00535F83" w:rsidRDefault="00535F83" w:rsidP="00A34745">
            <w:pPr>
              <w:pStyle w:val="TableText"/>
            </w:pPr>
            <w:r w:rsidRPr="00535F83">
              <w:t>Basin 13 Stormwater Improvements</w:t>
            </w:r>
          </w:p>
        </w:tc>
        <w:tc>
          <w:tcPr>
            <w:tcW w:w="1649" w:type="dxa"/>
            <w:tcBorders>
              <w:top w:val="nil"/>
              <w:left w:val="nil"/>
              <w:bottom w:val="single" w:sz="4" w:space="0" w:color="auto"/>
              <w:right w:val="single" w:sz="4" w:space="0" w:color="auto"/>
            </w:tcBorders>
            <w:shd w:val="clear" w:color="auto" w:fill="auto"/>
            <w:vAlign w:val="center"/>
            <w:hideMark/>
          </w:tcPr>
          <w:p w14:paraId="0029C9DB" w14:textId="77777777" w:rsidR="00535F83" w:rsidRPr="00535F83" w:rsidRDefault="00535F83" w:rsidP="00A34745">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5E31993E" w14:textId="77777777" w:rsidR="00535F83" w:rsidRPr="00535F83" w:rsidRDefault="00535F83" w:rsidP="00A34745">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2FD0D2B1" w14:textId="77777777" w:rsidR="00535F83" w:rsidRPr="00535F83" w:rsidRDefault="00535F83" w:rsidP="00A34745">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792F9921" w14:textId="77777777" w:rsidR="00535F83" w:rsidRPr="00535F83" w:rsidRDefault="00535F83" w:rsidP="00A34745">
            <w:pPr>
              <w:pStyle w:val="TableText"/>
            </w:pPr>
            <w:r w:rsidRPr="00535F83">
              <w:t>2006</w:t>
            </w:r>
          </w:p>
        </w:tc>
        <w:tc>
          <w:tcPr>
            <w:tcW w:w="1146" w:type="dxa"/>
            <w:tcBorders>
              <w:top w:val="nil"/>
              <w:left w:val="nil"/>
              <w:bottom w:val="single" w:sz="4" w:space="0" w:color="auto"/>
              <w:right w:val="single" w:sz="4" w:space="0" w:color="auto"/>
            </w:tcBorders>
            <w:shd w:val="clear" w:color="auto" w:fill="auto"/>
            <w:vAlign w:val="center"/>
            <w:hideMark/>
          </w:tcPr>
          <w:p w14:paraId="3212761C" w14:textId="77777777" w:rsidR="00535F83" w:rsidRPr="00535F83" w:rsidRDefault="00535F83" w:rsidP="00A34745">
            <w:pPr>
              <w:pStyle w:val="TableText"/>
            </w:pPr>
            <w:r w:rsidRPr="00535F83">
              <w:t>143</w:t>
            </w:r>
          </w:p>
        </w:tc>
        <w:tc>
          <w:tcPr>
            <w:tcW w:w="1146" w:type="dxa"/>
            <w:tcBorders>
              <w:top w:val="nil"/>
              <w:left w:val="nil"/>
              <w:bottom w:val="single" w:sz="4" w:space="0" w:color="auto"/>
              <w:right w:val="single" w:sz="4" w:space="0" w:color="auto"/>
            </w:tcBorders>
            <w:shd w:val="clear" w:color="auto" w:fill="auto"/>
            <w:vAlign w:val="center"/>
            <w:hideMark/>
          </w:tcPr>
          <w:p w14:paraId="0949D20A" w14:textId="77777777" w:rsidR="00535F83" w:rsidRPr="00535F83" w:rsidRDefault="00535F83" w:rsidP="00A34745">
            <w:pPr>
              <w:pStyle w:val="TableText"/>
            </w:pPr>
            <w:r w:rsidRPr="00535F83">
              <w:t>37</w:t>
            </w:r>
          </w:p>
        </w:tc>
        <w:tc>
          <w:tcPr>
            <w:tcW w:w="928" w:type="dxa"/>
            <w:tcBorders>
              <w:top w:val="nil"/>
              <w:left w:val="nil"/>
              <w:bottom w:val="single" w:sz="4" w:space="0" w:color="auto"/>
              <w:right w:val="single" w:sz="4" w:space="0" w:color="auto"/>
            </w:tcBorders>
            <w:shd w:val="clear" w:color="auto" w:fill="auto"/>
            <w:vAlign w:val="center"/>
            <w:hideMark/>
          </w:tcPr>
          <w:p w14:paraId="700B7025" w14:textId="77777777" w:rsidR="00535F83" w:rsidRPr="00535F83" w:rsidRDefault="00535F83" w:rsidP="00A34745">
            <w:pPr>
              <w:pStyle w:val="TableText"/>
            </w:pPr>
            <w:r w:rsidRPr="00535F83">
              <w:t>42</w:t>
            </w:r>
          </w:p>
        </w:tc>
        <w:tc>
          <w:tcPr>
            <w:tcW w:w="1116" w:type="dxa"/>
            <w:tcBorders>
              <w:top w:val="nil"/>
              <w:left w:val="nil"/>
              <w:bottom w:val="single" w:sz="4" w:space="0" w:color="auto"/>
              <w:right w:val="single" w:sz="4" w:space="0" w:color="auto"/>
            </w:tcBorders>
            <w:shd w:val="clear" w:color="auto" w:fill="auto"/>
            <w:vAlign w:val="center"/>
            <w:hideMark/>
          </w:tcPr>
          <w:p w14:paraId="01DA2339" w14:textId="77777777" w:rsidR="00535F83" w:rsidRPr="00535F83" w:rsidRDefault="00535F83" w:rsidP="00A34745">
            <w:pPr>
              <w:pStyle w:val="TableText"/>
            </w:pPr>
            <w:r w:rsidRPr="00535F83">
              <w:t>$200,419</w:t>
            </w:r>
          </w:p>
        </w:tc>
        <w:tc>
          <w:tcPr>
            <w:tcW w:w="966" w:type="dxa"/>
            <w:tcBorders>
              <w:top w:val="nil"/>
              <w:left w:val="nil"/>
              <w:bottom w:val="single" w:sz="4" w:space="0" w:color="auto"/>
              <w:right w:val="single" w:sz="4" w:space="0" w:color="auto"/>
            </w:tcBorders>
            <w:shd w:val="clear" w:color="auto" w:fill="auto"/>
            <w:vAlign w:val="center"/>
            <w:hideMark/>
          </w:tcPr>
          <w:p w14:paraId="2885E4DA"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3A939F1"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7E20AC9C" w14:textId="77777777" w:rsidR="00535F83" w:rsidRPr="00535F83" w:rsidRDefault="00535F83" w:rsidP="00A34745">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468AE99D" w14:textId="77777777" w:rsidR="00535F83" w:rsidRPr="00535F83" w:rsidRDefault="00535F83" w:rsidP="00A34745">
            <w:pPr>
              <w:pStyle w:val="TableText"/>
            </w:pPr>
            <w:r w:rsidRPr="00535F83">
              <w:t>N/A</w:t>
            </w:r>
          </w:p>
        </w:tc>
      </w:tr>
      <w:tr w:rsidR="00535F83" w:rsidRPr="00535F83" w14:paraId="324761AA" w14:textId="77777777" w:rsidTr="00A34745">
        <w:trPr>
          <w:cantSplit/>
          <w:trHeight w:val="51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3D28A09" w14:textId="77777777" w:rsidR="00535F83" w:rsidRPr="00A34745" w:rsidRDefault="00535F83" w:rsidP="00A34745">
            <w:pPr>
              <w:pStyle w:val="TableText"/>
              <w:rPr>
                <w:b/>
                <w:bCs/>
              </w:rPr>
            </w:pPr>
            <w:r w:rsidRPr="00A34745">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5F063856"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CAC1682" w14:textId="77777777" w:rsidR="00535F83" w:rsidRPr="00535F83" w:rsidRDefault="00535F83" w:rsidP="00A34745">
            <w:pPr>
              <w:pStyle w:val="TableText"/>
            </w:pPr>
            <w:r w:rsidRPr="00535F83">
              <w:t>PB-11</w:t>
            </w:r>
          </w:p>
        </w:tc>
        <w:tc>
          <w:tcPr>
            <w:tcW w:w="1649" w:type="dxa"/>
            <w:tcBorders>
              <w:top w:val="nil"/>
              <w:left w:val="nil"/>
              <w:bottom w:val="single" w:sz="4" w:space="0" w:color="auto"/>
              <w:right w:val="single" w:sz="4" w:space="0" w:color="auto"/>
            </w:tcBorders>
            <w:shd w:val="clear" w:color="auto" w:fill="auto"/>
            <w:vAlign w:val="center"/>
            <w:hideMark/>
          </w:tcPr>
          <w:p w14:paraId="40E835D8" w14:textId="3AF8B1B7" w:rsidR="00535F83" w:rsidRPr="00535F83" w:rsidRDefault="00535F83" w:rsidP="00A34745">
            <w:pPr>
              <w:pStyle w:val="TableText"/>
            </w:pPr>
            <w:r w:rsidRPr="00535F83">
              <w:t>Powell</w:t>
            </w:r>
            <w:r w:rsidR="00C64A90">
              <w:t>'</w:t>
            </w:r>
            <w:r w:rsidRPr="00535F83">
              <w:t>s Subdivision Paving &amp; Drainage Improvements</w:t>
            </w:r>
          </w:p>
        </w:tc>
        <w:tc>
          <w:tcPr>
            <w:tcW w:w="1649" w:type="dxa"/>
            <w:tcBorders>
              <w:top w:val="nil"/>
              <w:left w:val="nil"/>
              <w:bottom w:val="single" w:sz="4" w:space="0" w:color="auto"/>
              <w:right w:val="single" w:sz="4" w:space="0" w:color="auto"/>
            </w:tcBorders>
            <w:shd w:val="clear" w:color="auto" w:fill="auto"/>
            <w:vAlign w:val="center"/>
            <w:hideMark/>
          </w:tcPr>
          <w:p w14:paraId="27667749" w14:textId="77777777" w:rsidR="00535F83" w:rsidRPr="00535F83" w:rsidRDefault="00535F83" w:rsidP="00A34745">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0FB00DD" w14:textId="77777777" w:rsidR="00535F83" w:rsidRPr="00535F83" w:rsidRDefault="00535F83" w:rsidP="00A34745">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585CF3DA" w14:textId="77777777" w:rsidR="00535F83" w:rsidRPr="00535F83" w:rsidRDefault="00535F83" w:rsidP="00A34745">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0103DCAC" w14:textId="77777777" w:rsidR="00535F83" w:rsidRPr="00535F83" w:rsidRDefault="00535F83" w:rsidP="00A34745">
            <w:pPr>
              <w:pStyle w:val="TableText"/>
            </w:pPr>
            <w:r w:rsidRPr="00535F83">
              <w:t>2000</w:t>
            </w:r>
          </w:p>
        </w:tc>
        <w:tc>
          <w:tcPr>
            <w:tcW w:w="1146" w:type="dxa"/>
            <w:tcBorders>
              <w:top w:val="nil"/>
              <w:left w:val="nil"/>
              <w:bottom w:val="single" w:sz="4" w:space="0" w:color="auto"/>
              <w:right w:val="single" w:sz="4" w:space="0" w:color="auto"/>
            </w:tcBorders>
            <w:shd w:val="clear" w:color="auto" w:fill="auto"/>
            <w:vAlign w:val="center"/>
            <w:hideMark/>
          </w:tcPr>
          <w:p w14:paraId="0C356A3C" w14:textId="77777777" w:rsidR="00535F83" w:rsidRPr="00535F83" w:rsidRDefault="00535F83" w:rsidP="00A34745">
            <w:pPr>
              <w:pStyle w:val="TableText"/>
            </w:pPr>
            <w:r w:rsidRPr="00535F83">
              <w:t>176</w:t>
            </w:r>
          </w:p>
        </w:tc>
        <w:tc>
          <w:tcPr>
            <w:tcW w:w="1146" w:type="dxa"/>
            <w:tcBorders>
              <w:top w:val="nil"/>
              <w:left w:val="nil"/>
              <w:bottom w:val="single" w:sz="4" w:space="0" w:color="auto"/>
              <w:right w:val="single" w:sz="4" w:space="0" w:color="auto"/>
            </w:tcBorders>
            <w:shd w:val="clear" w:color="auto" w:fill="auto"/>
            <w:vAlign w:val="center"/>
            <w:hideMark/>
          </w:tcPr>
          <w:p w14:paraId="783938AA" w14:textId="77777777" w:rsidR="00535F83" w:rsidRPr="00535F83" w:rsidRDefault="00535F83" w:rsidP="00A34745">
            <w:pPr>
              <w:pStyle w:val="TableText"/>
            </w:pPr>
            <w:r w:rsidRPr="00535F83">
              <w:t>82</w:t>
            </w:r>
          </w:p>
        </w:tc>
        <w:tc>
          <w:tcPr>
            <w:tcW w:w="928" w:type="dxa"/>
            <w:tcBorders>
              <w:top w:val="nil"/>
              <w:left w:val="nil"/>
              <w:bottom w:val="single" w:sz="4" w:space="0" w:color="auto"/>
              <w:right w:val="single" w:sz="4" w:space="0" w:color="auto"/>
            </w:tcBorders>
            <w:shd w:val="clear" w:color="auto" w:fill="auto"/>
            <w:vAlign w:val="center"/>
            <w:hideMark/>
          </w:tcPr>
          <w:p w14:paraId="463FD84B" w14:textId="77777777" w:rsidR="00535F83" w:rsidRPr="00535F83" w:rsidRDefault="00535F83" w:rsidP="00A34745">
            <w:pPr>
              <w:pStyle w:val="TableText"/>
            </w:pPr>
            <w:r w:rsidRPr="00535F83">
              <w:t>124</w:t>
            </w:r>
          </w:p>
        </w:tc>
        <w:tc>
          <w:tcPr>
            <w:tcW w:w="1116" w:type="dxa"/>
            <w:tcBorders>
              <w:top w:val="nil"/>
              <w:left w:val="nil"/>
              <w:bottom w:val="single" w:sz="4" w:space="0" w:color="auto"/>
              <w:right w:val="single" w:sz="4" w:space="0" w:color="auto"/>
            </w:tcBorders>
            <w:shd w:val="clear" w:color="auto" w:fill="auto"/>
            <w:vAlign w:val="center"/>
            <w:hideMark/>
          </w:tcPr>
          <w:p w14:paraId="1A598127" w14:textId="77777777" w:rsidR="00535F83" w:rsidRPr="00535F83" w:rsidRDefault="00535F83" w:rsidP="00A34745">
            <w:pPr>
              <w:pStyle w:val="TableText"/>
            </w:pPr>
            <w:r w:rsidRPr="00535F83">
              <w:t>$147,478</w:t>
            </w:r>
          </w:p>
        </w:tc>
        <w:tc>
          <w:tcPr>
            <w:tcW w:w="966" w:type="dxa"/>
            <w:tcBorders>
              <w:top w:val="nil"/>
              <w:left w:val="nil"/>
              <w:bottom w:val="single" w:sz="4" w:space="0" w:color="auto"/>
              <w:right w:val="single" w:sz="4" w:space="0" w:color="auto"/>
            </w:tcBorders>
            <w:shd w:val="clear" w:color="auto" w:fill="auto"/>
            <w:vAlign w:val="center"/>
            <w:hideMark/>
          </w:tcPr>
          <w:p w14:paraId="76BC68B7"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50A337C"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365F163" w14:textId="77777777" w:rsidR="00535F83" w:rsidRPr="00535F83" w:rsidRDefault="00535F83" w:rsidP="00A34745">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58EA5EE5" w14:textId="77777777" w:rsidR="00535F83" w:rsidRPr="00535F83" w:rsidRDefault="00535F83" w:rsidP="00A34745">
            <w:pPr>
              <w:pStyle w:val="TableText"/>
            </w:pPr>
            <w:r w:rsidRPr="00535F83">
              <w:t>N/A</w:t>
            </w:r>
          </w:p>
        </w:tc>
      </w:tr>
      <w:tr w:rsidR="00535F83" w:rsidRPr="00535F83" w14:paraId="1B9F0BE4"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77A94DD" w14:textId="77777777" w:rsidR="00535F83" w:rsidRPr="00F02430" w:rsidRDefault="00535F83" w:rsidP="00F02430">
            <w:pPr>
              <w:pStyle w:val="TableText"/>
              <w:rPr>
                <w:b/>
                <w:bCs/>
              </w:rPr>
            </w:pPr>
            <w:r w:rsidRPr="00F02430">
              <w:rPr>
                <w:b/>
                <w:bCs/>
              </w:rPr>
              <w:lastRenderedPageBreak/>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34ADE7E2"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EA59DD9" w14:textId="77777777" w:rsidR="00535F83" w:rsidRPr="00535F83" w:rsidRDefault="00535F83" w:rsidP="00F02430">
            <w:pPr>
              <w:pStyle w:val="TableText"/>
            </w:pPr>
            <w:r w:rsidRPr="00535F83">
              <w:t>PB-12</w:t>
            </w:r>
          </w:p>
        </w:tc>
        <w:tc>
          <w:tcPr>
            <w:tcW w:w="1649" w:type="dxa"/>
            <w:tcBorders>
              <w:top w:val="nil"/>
              <w:left w:val="nil"/>
              <w:bottom w:val="single" w:sz="4" w:space="0" w:color="auto"/>
              <w:right w:val="single" w:sz="4" w:space="0" w:color="auto"/>
            </w:tcBorders>
            <w:shd w:val="clear" w:color="auto" w:fill="auto"/>
            <w:vAlign w:val="center"/>
            <w:hideMark/>
          </w:tcPr>
          <w:p w14:paraId="02A55205" w14:textId="77777777" w:rsidR="00535F83" w:rsidRPr="00535F83" w:rsidRDefault="00535F83" w:rsidP="00F02430">
            <w:pPr>
              <w:pStyle w:val="TableText"/>
            </w:pPr>
            <w:r w:rsidRPr="00535F83">
              <w:t>Port Malabar Unit 40 Drainage Improvements North</w:t>
            </w:r>
          </w:p>
        </w:tc>
        <w:tc>
          <w:tcPr>
            <w:tcW w:w="1649" w:type="dxa"/>
            <w:tcBorders>
              <w:top w:val="nil"/>
              <w:left w:val="nil"/>
              <w:bottom w:val="single" w:sz="4" w:space="0" w:color="auto"/>
              <w:right w:val="single" w:sz="4" w:space="0" w:color="auto"/>
            </w:tcBorders>
            <w:shd w:val="clear" w:color="auto" w:fill="auto"/>
            <w:vAlign w:val="center"/>
            <w:hideMark/>
          </w:tcPr>
          <w:p w14:paraId="1B484889"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3F136486" w14:textId="77777777" w:rsidR="00535F83" w:rsidRPr="00535F83" w:rsidRDefault="00535F83" w:rsidP="00F02430">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66042E5C"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49737CC7" w14:textId="77777777" w:rsidR="00535F83" w:rsidRPr="00535F83" w:rsidRDefault="00535F83" w:rsidP="00F02430">
            <w:pPr>
              <w:pStyle w:val="TableText"/>
            </w:pPr>
            <w:r w:rsidRPr="00535F83">
              <w:t>2015</w:t>
            </w:r>
          </w:p>
        </w:tc>
        <w:tc>
          <w:tcPr>
            <w:tcW w:w="1146" w:type="dxa"/>
            <w:tcBorders>
              <w:top w:val="nil"/>
              <w:left w:val="nil"/>
              <w:bottom w:val="single" w:sz="4" w:space="0" w:color="auto"/>
              <w:right w:val="single" w:sz="4" w:space="0" w:color="auto"/>
            </w:tcBorders>
            <w:shd w:val="clear" w:color="auto" w:fill="auto"/>
            <w:vAlign w:val="center"/>
            <w:hideMark/>
          </w:tcPr>
          <w:p w14:paraId="6E86B3B5" w14:textId="77777777" w:rsidR="00535F83" w:rsidRPr="00535F83" w:rsidRDefault="00535F83" w:rsidP="00F02430">
            <w:pPr>
              <w:pStyle w:val="TableText"/>
            </w:pPr>
            <w:r w:rsidRPr="00535F83">
              <w:t>737</w:t>
            </w:r>
          </w:p>
        </w:tc>
        <w:tc>
          <w:tcPr>
            <w:tcW w:w="1146" w:type="dxa"/>
            <w:tcBorders>
              <w:top w:val="nil"/>
              <w:left w:val="nil"/>
              <w:bottom w:val="single" w:sz="4" w:space="0" w:color="auto"/>
              <w:right w:val="single" w:sz="4" w:space="0" w:color="auto"/>
            </w:tcBorders>
            <w:shd w:val="clear" w:color="auto" w:fill="auto"/>
            <w:vAlign w:val="center"/>
            <w:hideMark/>
          </w:tcPr>
          <w:p w14:paraId="40A929A7" w14:textId="77777777" w:rsidR="00535F83" w:rsidRPr="00535F83" w:rsidRDefault="00535F83" w:rsidP="00F02430">
            <w:pPr>
              <w:pStyle w:val="TableText"/>
            </w:pPr>
            <w:r w:rsidRPr="00535F83">
              <w:t>182</w:t>
            </w:r>
          </w:p>
        </w:tc>
        <w:tc>
          <w:tcPr>
            <w:tcW w:w="928" w:type="dxa"/>
            <w:tcBorders>
              <w:top w:val="nil"/>
              <w:left w:val="nil"/>
              <w:bottom w:val="single" w:sz="4" w:space="0" w:color="auto"/>
              <w:right w:val="single" w:sz="4" w:space="0" w:color="auto"/>
            </w:tcBorders>
            <w:shd w:val="clear" w:color="auto" w:fill="auto"/>
            <w:vAlign w:val="center"/>
            <w:hideMark/>
          </w:tcPr>
          <w:p w14:paraId="34AFD219" w14:textId="77777777" w:rsidR="00535F83" w:rsidRPr="00535F83" w:rsidRDefault="00535F83" w:rsidP="00F02430">
            <w:pPr>
              <w:pStyle w:val="TableText"/>
            </w:pPr>
            <w:r w:rsidRPr="00535F83">
              <w:t>224</w:t>
            </w:r>
          </w:p>
        </w:tc>
        <w:tc>
          <w:tcPr>
            <w:tcW w:w="1116" w:type="dxa"/>
            <w:tcBorders>
              <w:top w:val="nil"/>
              <w:left w:val="nil"/>
              <w:bottom w:val="single" w:sz="4" w:space="0" w:color="auto"/>
              <w:right w:val="single" w:sz="4" w:space="0" w:color="auto"/>
            </w:tcBorders>
            <w:shd w:val="clear" w:color="auto" w:fill="auto"/>
            <w:vAlign w:val="center"/>
            <w:hideMark/>
          </w:tcPr>
          <w:p w14:paraId="581BC82C" w14:textId="77777777" w:rsidR="00535F83" w:rsidRPr="00535F83" w:rsidRDefault="00535F83" w:rsidP="00F02430">
            <w:pPr>
              <w:pStyle w:val="TableText"/>
            </w:pPr>
            <w:r w:rsidRPr="00535F83">
              <w:t>$23,778</w:t>
            </w:r>
          </w:p>
        </w:tc>
        <w:tc>
          <w:tcPr>
            <w:tcW w:w="966" w:type="dxa"/>
            <w:tcBorders>
              <w:top w:val="nil"/>
              <w:left w:val="nil"/>
              <w:bottom w:val="single" w:sz="4" w:space="0" w:color="auto"/>
              <w:right w:val="single" w:sz="4" w:space="0" w:color="auto"/>
            </w:tcBorders>
            <w:shd w:val="clear" w:color="auto" w:fill="auto"/>
            <w:vAlign w:val="center"/>
            <w:hideMark/>
          </w:tcPr>
          <w:p w14:paraId="3CDB1793"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C244934"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71931D2"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7C992EA3" w14:textId="77777777" w:rsidR="00535F83" w:rsidRPr="00535F83" w:rsidRDefault="00535F83" w:rsidP="00F02430">
            <w:pPr>
              <w:pStyle w:val="TableText"/>
            </w:pPr>
            <w:r w:rsidRPr="00535F83">
              <w:t>N/A</w:t>
            </w:r>
          </w:p>
        </w:tc>
      </w:tr>
      <w:tr w:rsidR="00535F83" w:rsidRPr="00535F83" w14:paraId="66D3766A"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F97FA3A"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44675917"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BD18EE9" w14:textId="77777777" w:rsidR="00535F83" w:rsidRPr="00535F83" w:rsidRDefault="00535F83" w:rsidP="00F02430">
            <w:pPr>
              <w:pStyle w:val="TableText"/>
            </w:pPr>
            <w:r w:rsidRPr="00535F83">
              <w:t>PB-13</w:t>
            </w:r>
          </w:p>
        </w:tc>
        <w:tc>
          <w:tcPr>
            <w:tcW w:w="1649" w:type="dxa"/>
            <w:tcBorders>
              <w:top w:val="nil"/>
              <w:left w:val="nil"/>
              <w:bottom w:val="single" w:sz="4" w:space="0" w:color="auto"/>
              <w:right w:val="single" w:sz="4" w:space="0" w:color="auto"/>
            </w:tcBorders>
            <w:shd w:val="clear" w:color="auto" w:fill="auto"/>
            <w:vAlign w:val="center"/>
            <w:hideMark/>
          </w:tcPr>
          <w:p w14:paraId="41646C64" w14:textId="77777777" w:rsidR="00535F83" w:rsidRPr="00535F83" w:rsidRDefault="00535F83" w:rsidP="00F02430">
            <w:pPr>
              <w:pStyle w:val="TableText"/>
            </w:pPr>
            <w:r w:rsidRPr="00535F83">
              <w:t>Mandarin Ditch (South)</w:t>
            </w:r>
          </w:p>
        </w:tc>
        <w:tc>
          <w:tcPr>
            <w:tcW w:w="1649" w:type="dxa"/>
            <w:tcBorders>
              <w:top w:val="nil"/>
              <w:left w:val="nil"/>
              <w:bottom w:val="single" w:sz="4" w:space="0" w:color="auto"/>
              <w:right w:val="single" w:sz="4" w:space="0" w:color="auto"/>
            </w:tcBorders>
            <w:shd w:val="clear" w:color="auto" w:fill="auto"/>
            <w:vAlign w:val="center"/>
            <w:hideMark/>
          </w:tcPr>
          <w:p w14:paraId="449F19CF"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6AE001B" w14:textId="77777777" w:rsidR="00535F83" w:rsidRPr="00535F83" w:rsidRDefault="00535F83" w:rsidP="00F02430">
            <w:pPr>
              <w:pStyle w:val="TableText"/>
            </w:pPr>
            <w:r w:rsidRPr="00535F83">
              <w:t>Grass swales without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14:paraId="7C46C07B"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4153231F" w14:textId="77777777" w:rsidR="00535F83" w:rsidRPr="00535F83" w:rsidRDefault="00535F83" w:rsidP="00F02430">
            <w:pPr>
              <w:pStyle w:val="TableText"/>
            </w:pPr>
            <w:r w:rsidRPr="00535F83">
              <w:t>2006</w:t>
            </w:r>
          </w:p>
        </w:tc>
        <w:tc>
          <w:tcPr>
            <w:tcW w:w="1146" w:type="dxa"/>
            <w:tcBorders>
              <w:top w:val="nil"/>
              <w:left w:val="nil"/>
              <w:bottom w:val="single" w:sz="4" w:space="0" w:color="auto"/>
              <w:right w:val="single" w:sz="4" w:space="0" w:color="auto"/>
            </w:tcBorders>
            <w:shd w:val="clear" w:color="auto" w:fill="auto"/>
            <w:vAlign w:val="center"/>
            <w:hideMark/>
          </w:tcPr>
          <w:p w14:paraId="2D774098" w14:textId="77777777" w:rsidR="00535F83" w:rsidRPr="00535F83" w:rsidRDefault="00535F83" w:rsidP="00F02430">
            <w:pPr>
              <w:pStyle w:val="TableText"/>
            </w:pPr>
            <w:r w:rsidRPr="00535F83">
              <w:t>213</w:t>
            </w:r>
          </w:p>
        </w:tc>
        <w:tc>
          <w:tcPr>
            <w:tcW w:w="1146" w:type="dxa"/>
            <w:tcBorders>
              <w:top w:val="nil"/>
              <w:left w:val="nil"/>
              <w:bottom w:val="single" w:sz="4" w:space="0" w:color="auto"/>
              <w:right w:val="single" w:sz="4" w:space="0" w:color="auto"/>
            </w:tcBorders>
            <w:shd w:val="clear" w:color="auto" w:fill="auto"/>
            <w:vAlign w:val="center"/>
            <w:hideMark/>
          </w:tcPr>
          <w:p w14:paraId="52F5C303" w14:textId="77777777" w:rsidR="00535F83" w:rsidRPr="00535F83" w:rsidRDefault="00535F83" w:rsidP="00F02430">
            <w:pPr>
              <w:pStyle w:val="TableText"/>
            </w:pPr>
            <w:r w:rsidRPr="00535F83">
              <w:t>30</w:t>
            </w:r>
          </w:p>
        </w:tc>
        <w:tc>
          <w:tcPr>
            <w:tcW w:w="928" w:type="dxa"/>
            <w:tcBorders>
              <w:top w:val="nil"/>
              <w:left w:val="nil"/>
              <w:bottom w:val="single" w:sz="4" w:space="0" w:color="auto"/>
              <w:right w:val="single" w:sz="4" w:space="0" w:color="auto"/>
            </w:tcBorders>
            <w:shd w:val="clear" w:color="auto" w:fill="auto"/>
            <w:vAlign w:val="center"/>
            <w:hideMark/>
          </w:tcPr>
          <w:p w14:paraId="394721FB" w14:textId="77777777" w:rsidR="00535F83" w:rsidRPr="00535F83" w:rsidRDefault="00535F83" w:rsidP="00F02430">
            <w:pPr>
              <w:pStyle w:val="TableText"/>
            </w:pPr>
            <w:r w:rsidRPr="00535F83">
              <w:t>73</w:t>
            </w:r>
          </w:p>
        </w:tc>
        <w:tc>
          <w:tcPr>
            <w:tcW w:w="1116" w:type="dxa"/>
            <w:tcBorders>
              <w:top w:val="nil"/>
              <w:left w:val="nil"/>
              <w:bottom w:val="single" w:sz="4" w:space="0" w:color="auto"/>
              <w:right w:val="single" w:sz="4" w:space="0" w:color="auto"/>
            </w:tcBorders>
            <w:shd w:val="clear" w:color="auto" w:fill="auto"/>
            <w:vAlign w:val="center"/>
            <w:hideMark/>
          </w:tcPr>
          <w:p w14:paraId="78EF767E" w14:textId="77777777" w:rsidR="00535F83" w:rsidRPr="00535F83" w:rsidRDefault="00535F83" w:rsidP="00F02430">
            <w:pPr>
              <w:pStyle w:val="TableText"/>
            </w:pPr>
            <w:r w:rsidRPr="00535F83">
              <w:t>$308,797</w:t>
            </w:r>
          </w:p>
        </w:tc>
        <w:tc>
          <w:tcPr>
            <w:tcW w:w="966" w:type="dxa"/>
            <w:tcBorders>
              <w:top w:val="nil"/>
              <w:left w:val="nil"/>
              <w:bottom w:val="single" w:sz="4" w:space="0" w:color="auto"/>
              <w:right w:val="single" w:sz="4" w:space="0" w:color="auto"/>
            </w:tcBorders>
            <w:shd w:val="clear" w:color="auto" w:fill="auto"/>
            <w:vAlign w:val="center"/>
            <w:hideMark/>
          </w:tcPr>
          <w:p w14:paraId="15A1B796"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780CBA0C"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1B4A6648"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10429ED1" w14:textId="77777777" w:rsidR="00535F83" w:rsidRPr="00535F83" w:rsidRDefault="00535F83" w:rsidP="00F02430">
            <w:pPr>
              <w:pStyle w:val="TableText"/>
            </w:pPr>
            <w:r w:rsidRPr="00535F83">
              <w:t>N/A</w:t>
            </w:r>
          </w:p>
        </w:tc>
      </w:tr>
      <w:tr w:rsidR="00535F83" w:rsidRPr="00535F83" w14:paraId="0F7E848A"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972AD14"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1F66B9AD"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2EDDA6B" w14:textId="77777777" w:rsidR="00535F83" w:rsidRPr="00535F83" w:rsidRDefault="00535F83" w:rsidP="00F02430">
            <w:pPr>
              <w:pStyle w:val="TableText"/>
            </w:pPr>
            <w:r w:rsidRPr="00535F83">
              <w:t>PB-14</w:t>
            </w:r>
          </w:p>
        </w:tc>
        <w:tc>
          <w:tcPr>
            <w:tcW w:w="1649" w:type="dxa"/>
            <w:tcBorders>
              <w:top w:val="nil"/>
              <w:left w:val="nil"/>
              <w:bottom w:val="single" w:sz="4" w:space="0" w:color="auto"/>
              <w:right w:val="single" w:sz="4" w:space="0" w:color="auto"/>
            </w:tcBorders>
            <w:shd w:val="clear" w:color="auto" w:fill="auto"/>
            <w:vAlign w:val="center"/>
            <w:hideMark/>
          </w:tcPr>
          <w:p w14:paraId="39E11A08" w14:textId="77777777" w:rsidR="00535F83" w:rsidRPr="00535F83" w:rsidRDefault="00535F83" w:rsidP="00F02430">
            <w:pPr>
              <w:pStyle w:val="TableText"/>
            </w:pPr>
            <w:r w:rsidRPr="00535F83">
              <w:t>Basin 3 Main Street Parking Lot</w:t>
            </w:r>
          </w:p>
        </w:tc>
        <w:tc>
          <w:tcPr>
            <w:tcW w:w="1649" w:type="dxa"/>
            <w:tcBorders>
              <w:top w:val="nil"/>
              <w:left w:val="nil"/>
              <w:bottom w:val="single" w:sz="4" w:space="0" w:color="auto"/>
              <w:right w:val="single" w:sz="4" w:space="0" w:color="auto"/>
            </w:tcBorders>
            <w:shd w:val="clear" w:color="auto" w:fill="auto"/>
            <w:vAlign w:val="center"/>
            <w:hideMark/>
          </w:tcPr>
          <w:p w14:paraId="0BB0729C" w14:textId="77777777" w:rsidR="00535F83" w:rsidRPr="00535F83" w:rsidRDefault="00535F83" w:rsidP="00F02430">
            <w:pPr>
              <w:pStyle w:val="TableText"/>
            </w:pPr>
            <w:r w:rsidRPr="00535F83">
              <w:t>Treatment train with PB-15.</w:t>
            </w:r>
          </w:p>
        </w:tc>
        <w:tc>
          <w:tcPr>
            <w:tcW w:w="1916" w:type="dxa"/>
            <w:tcBorders>
              <w:top w:val="nil"/>
              <w:left w:val="nil"/>
              <w:bottom w:val="single" w:sz="4" w:space="0" w:color="auto"/>
              <w:right w:val="single" w:sz="4" w:space="0" w:color="auto"/>
            </w:tcBorders>
            <w:shd w:val="clear" w:color="auto" w:fill="auto"/>
            <w:vAlign w:val="center"/>
            <w:hideMark/>
          </w:tcPr>
          <w:p w14:paraId="0B298C03" w14:textId="77777777" w:rsidR="00535F83" w:rsidRPr="00535F83" w:rsidRDefault="00535F83" w:rsidP="00F02430">
            <w:pPr>
              <w:pStyle w:val="TableText"/>
            </w:pPr>
            <w:r w:rsidRPr="00535F83">
              <w:t>Pervious Pavement Systems</w:t>
            </w:r>
          </w:p>
        </w:tc>
        <w:tc>
          <w:tcPr>
            <w:tcW w:w="1094" w:type="dxa"/>
            <w:tcBorders>
              <w:top w:val="nil"/>
              <w:left w:val="nil"/>
              <w:bottom w:val="single" w:sz="4" w:space="0" w:color="auto"/>
              <w:right w:val="single" w:sz="4" w:space="0" w:color="auto"/>
            </w:tcBorders>
            <w:shd w:val="clear" w:color="auto" w:fill="auto"/>
            <w:vAlign w:val="center"/>
            <w:hideMark/>
          </w:tcPr>
          <w:p w14:paraId="53ED118D"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48C72C7B" w14:textId="77777777" w:rsidR="00535F83" w:rsidRPr="00535F83" w:rsidRDefault="00535F83" w:rsidP="00F02430">
            <w:pPr>
              <w:pStyle w:val="TableText"/>
            </w:pPr>
            <w:r w:rsidRPr="00535F83">
              <w:t>2008</w:t>
            </w:r>
          </w:p>
        </w:tc>
        <w:tc>
          <w:tcPr>
            <w:tcW w:w="1146" w:type="dxa"/>
            <w:tcBorders>
              <w:top w:val="nil"/>
              <w:left w:val="nil"/>
              <w:bottom w:val="single" w:sz="4" w:space="0" w:color="auto"/>
              <w:right w:val="single" w:sz="4" w:space="0" w:color="auto"/>
            </w:tcBorders>
            <w:shd w:val="clear" w:color="auto" w:fill="auto"/>
            <w:vAlign w:val="center"/>
            <w:hideMark/>
          </w:tcPr>
          <w:p w14:paraId="1C0257DB" w14:textId="77777777" w:rsidR="00535F83" w:rsidRPr="00535F83" w:rsidRDefault="00535F83" w:rsidP="00F02430">
            <w:pPr>
              <w:pStyle w:val="TableText"/>
            </w:pPr>
            <w:r w:rsidRPr="00535F83">
              <w:t>1,428</w:t>
            </w:r>
          </w:p>
        </w:tc>
        <w:tc>
          <w:tcPr>
            <w:tcW w:w="1146" w:type="dxa"/>
            <w:tcBorders>
              <w:top w:val="nil"/>
              <w:left w:val="nil"/>
              <w:bottom w:val="single" w:sz="4" w:space="0" w:color="auto"/>
              <w:right w:val="single" w:sz="4" w:space="0" w:color="auto"/>
            </w:tcBorders>
            <w:shd w:val="clear" w:color="auto" w:fill="auto"/>
            <w:vAlign w:val="center"/>
            <w:hideMark/>
          </w:tcPr>
          <w:p w14:paraId="20F138FD" w14:textId="77777777" w:rsidR="00535F83" w:rsidRPr="00535F83" w:rsidRDefault="00535F83" w:rsidP="00F02430">
            <w:pPr>
              <w:pStyle w:val="TableText"/>
            </w:pPr>
            <w:r w:rsidRPr="00535F83">
              <w:t>206</w:t>
            </w:r>
          </w:p>
        </w:tc>
        <w:tc>
          <w:tcPr>
            <w:tcW w:w="928" w:type="dxa"/>
            <w:tcBorders>
              <w:top w:val="nil"/>
              <w:left w:val="nil"/>
              <w:bottom w:val="single" w:sz="4" w:space="0" w:color="auto"/>
              <w:right w:val="single" w:sz="4" w:space="0" w:color="auto"/>
            </w:tcBorders>
            <w:shd w:val="clear" w:color="auto" w:fill="auto"/>
            <w:vAlign w:val="center"/>
            <w:hideMark/>
          </w:tcPr>
          <w:p w14:paraId="6123FFE0" w14:textId="77777777" w:rsidR="00535F83" w:rsidRPr="00535F83" w:rsidRDefault="00535F83" w:rsidP="00F02430">
            <w:pPr>
              <w:pStyle w:val="TableText"/>
            </w:pPr>
            <w:r w:rsidRPr="00535F83">
              <w:t>346</w:t>
            </w:r>
          </w:p>
        </w:tc>
        <w:tc>
          <w:tcPr>
            <w:tcW w:w="1116" w:type="dxa"/>
            <w:tcBorders>
              <w:top w:val="nil"/>
              <w:left w:val="nil"/>
              <w:bottom w:val="single" w:sz="4" w:space="0" w:color="auto"/>
              <w:right w:val="single" w:sz="4" w:space="0" w:color="auto"/>
            </w:tcBorders>
            <w:shd w:val="clear" w:color="auto" w:fill="auto"/>
            <w:vAlign w:val="center"/>
            <w:hideMark/>
          </w:tcPr>
          <w:p w14:paraId="3D1C1688" w14:textId="77777777" w:rsidR="00535F83" w:rsidRPr="00535F83" w:rsidRDefault="00535F83" w:rsidP="00F02430">
            <w:pPr>
              <w:pStyle w:val="TableText"/>
            </w:pPr>
            <w:r w:rsidRPr="00535F83">
              <w:t>$4,845</w:t>
            </w:r>
          </w:p>
        </w:tc>
        <w:tc>
          <w:tcPr>
            <w:tcW w:w="966" w:type="dxa"/>
            <w:tcBorders>
              <w:top w:val="nil"/>
              <w:left w:val="nil"/>
              <w:bottom w:val="single" w:sz="4" w:space="0" w:color="auto"/>
              <w:right w:val="single" w:sz="4" w:space="0" w:color="auto"/>
            </w:tcBorders>
            <w:shd w:val="clear" w:color="auto" w:fill="auto"/>
            <w:vAlign w:val="center"/>
            <w:hideMark/>
          </w:tcPr>
          <w:p w14:paraId="7999374B"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5EB3AED"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C40412F"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38116C8F" w14:textId="77777777" w:rsidR="00535F83" w:rsidRPr="00535F83" w:rsidRDefault="00535F83" w:rsidP="00F02430">
            <w:pPr>
              <w:pStyle w:val="TableText"/>
            </w:pPr>
            <w:r w:rsidRPr="00535F83">
              <w:t>N/A</w:t>
            </w:r>
          </w:p>
        </w:tc>
      </w:tr>
      <w:tr w:rsidR="00535F83" w:rsidRPr="00535F83" w14:paraId="4504C1EB"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3AF6CC4"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7BEC4B61"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314C093" w14:textId="77777777" w:rsidR="00535F83" w:rsidRPr="00535F83" w:rsidRDefault="00535F83" w:rsidP="00F02430">
            <w:pPr>
              <w:pStyle w:val="TableText"/>
            </w:pPr>
            <w:r w:rsidRPr="00535F83">
              <w:t>PB-15</w:t>
            </w:r>
          </w:p>
        </w:tc>
        <w:tc>
          <w:tcPr>
            <w:tcW w:w="1649" w:type="dxa"/>
            <w:tcBorders>
              <w:top w:val="nil"/>
              <w:left w:val="nil"/>
              <w:bottom w:val="single" w:sz="4" w:space="0" w:color="auto"/>
              <w:right w:val="single" w:sz="4" w:space="0" w:color="auto"/>
            </w:tcBorders>
            <w:shd w:val="clear" w:color="auto" w:fill="auto"/>
            <w:vAlign w:val="center"/>
            <w:hideMark/>
          </w:tcPr>
          <w:p w14:paraId="3E2C9674" w14:textId="77777777" w:rsidR="00535F83" w:rsidRPr="00535F83" w:rsidRDefault="00535F83" w:rsidP="00F02430">
            <w:pPr>
              <w:pStyle w:val="TableText"/>
            </w:pPr>
            <w:r w:rsidRPr="00535F83">
              <w:t>Basin 3 Main Street Improvements Channel Alignment</w:t>
            </w:r>
          </w:p>
        </w:tc>
        <w:tc>
          <w:tcPr>
            <w:tcW w:w="1649" w:type="dxa"/>
            <w:tcBorders>
              <w:top w:val="nil"/>
              <w:left w:val="nil"/>
              <w:bottom w:val="single" w:sz="4" w:space="0" w:color="auto"/>
              <w:right w:val="single" w:sz="4" w:space="0" w:color="auto"/>
            </w:tcBorders>
            <w:shd w:val="clear" w:color="auto" w:fill="auto"/>
            <w:vAlign w:val="center"/>
            <w:hideMark/>
          </w:tcPr>
          <w:p w14:paraId="4F94ABD1" w14:textId="77777777" w:rsidR="00535F83" w:rsidRPr="00535F83" w:rsidRDefault="00535F83" w:rsidP="00F02430">
            <w:pPr>
              <w:pStyle w:val="TableText"/>
            </w:pPr>
            <w:r w:rsidRPr="00535F83">
              <w:t>Treatment train with PB-14.</w:t>
            </w:r>
          </w:p>
        </w:tc>
        <w:tc>
          <w:tcPr>
            <w:tcW w:w="1916" w:type="dxa"/>
            <w:tcBorders>
              <w:top w:val="nil"/>
              <w:left w:val="nil"/>
              <w:bottom w:val="single" w:sz="4" w:space="0" w:color="auto"/>
              <w:right w:val="single" w:sz="4" w:space="0" w:color="auto"/>
            </w:tcBorders>
            <w:shd w:val="clear" w:color="auto" w:fill="auto"/>
            <w:vAlign w:val="center"/>
            <w:hideMark/>
          </w:tcPr>
          <w:p w14:paraId="15905C4D" w14:textId="77777777" w:rsidR="00535F83" w:rsidRPr="00535F83" w:rsidRDefault="00535F83" w:rsidP="00F02430">
            <w:pPr>
              <w:pStyle w:val="TableText"/>
            </w:pPr>
            <w:r w:rsidRPr="00535F83">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5E31B49C"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33EABF2E" w14:textId="77777777" w:rsidR="00535F83" w:rsidRPr="00535F83" w:rsidRDefault="00535F83" w:rsidP="00F02430">
            <w:pPr>
              <w:pStyle w:val="TableText"/>
            </w:pPr>
            <w:r w:rsidRPr="00535F83">
              <w:t>2010</w:t>
            </w:r>
          </w:p>
        </w:tc>
        <w:tc>
          <w:tcPr>
            <w:tcW w:w="1146" w:type="dxa"/>
            <w:tcBorders>
              <w:top w:val="nil"/>
              <w:left w:val="nil"/>
              <w:bottom w:val="single" w:sz="4" w:space="0" w:color="auto"/>
              <w:right w:val="single" w:sz="4" w:space="0" w:color="auto"/>
            </w:tcBorders>
            <w:shd w:val="clear" w:color="auto" w:fill="auto"/>
            <w:vAlign w:val="center"/>
            <w:hideMark/>
          </w:tcPr>
          <w:p w14:paraId="4FB520E0" w14:textId="77777777" w:rsidR="00535F83" w:rsidRPr="00535F83" w:rsidRDefault="00535F83" w:rsidP="00F02430">
            <w:pPr>
              <w:pStyle w:val="TableText"/>
            </w:pPr>
            <w:r w:rsidRPr="00535F83">
              <w:t>1,604</w:t>
            </w:r>
          </w:p>
        </w:tc>
        <w:tc>
          <w:tcPr>
            <w:tcW w:w="1146" w:type="dxa"/>
            <w:tcBorders>
              <w:top w:val="nil"/>
              <w:left w:val="nil"/>
              <w:bottom w:val="single" w:sz="4" w:space="0" w:color="auto"/>
              <w:right w:val="single" w:sz="4" w:space="0" w:color="auto"/>
            </w:tcBorders>
            <w:shd w:val="clear" w:color="auto" w:fill="auto"/>
            <w:vAlign w:val="center"/>
            <w:hideMark/>
          </w:tcPr>
          <w:p w14:paraId="72BB110E" w14:textId="77777777" w:rsidR="00535F83" w:rsidRPr="00535F83" w:rsidRDefault="00535F83" w:rsidP="00F02430">
            <w:pPr>
              <w:pStyle w:val="TableText"/>
            </w:pPr>
            <w:r w:rsidRPr="00535F83">
              <w:t>231</w:t>
            </w:r>
          </w:p>
        </w:tc>
        <w:tc>
          <w:tcPr>
            <w:tcW w:w="928" w:type="dxa"/>
            <w:tcBorders>
              <w:top w:val="nil"/>
              <w:left w:val="nil"/>
              <w:bottom w:val="single" w:sz="4" w:space="0" w:color="auto"/>
              <w:right w:val="single" w:sz="4" w:space="0" w:color="auto"/>
            </w:tcBorders>
            <w:shd w:val="clear" w:color="auto" w:fill="auto"/>
            <w:vAlign w:val="center"/>
            <w:hideMark/>
          </w:tcPr>
          <w:p w14:paraId="0D8A4491" w14:textId="77777777" w:rsidR="00535F83" w:rsidRPr="00535F83" w:rsidRDefault="00535F83" w:rsidP="00F02430">
            <w:pPr>
              <w:pStyle w:val="TableText"/>
            </w:pPr>
            <w:r w:rsidRPr="00535F83">
              <w:t>359</w:t>
            </w:r>
          </w:p>
        </w:tc>
        <w:tc>
          <w:tcPr>
            <w:tcW w:w="1116" w:type="dxa"/>
            <w:tcBorders>
              <w:top w:val="nil"/>
              <w:left w:val="nil"/>
              <w:bottom w:val="single" w:sz="4" w:space="0" w:color="auto"/>
              <w:right w:val="single" w:sz="4" w:space="0" w:color="auto"/>
            </w:tcBorders>
            <w:shd w:val="clear" w:color="auto" w:fill="auto"/>
            <w:vAlign w:val="center"/>
            <w:hideMark/>
          </w:tcPr>
          <w:p w14:paraId="0C753988" w14:textId="77777777" w:rsidR="00535F83" w:rsidRPr="00535F83" w:rsidRDefault="00535F83" w:rsidP="00F02430">
            <w:pPr>
              <w:pStyle w:val="TableText"/>
            </w:pPr>
            <w:r w:rsidRPr="00535F83">
              <w:t>$403,561</w:t>
            </w:r>
          </w:p>
        </w:tc>
        <w:tc>
          <w:tcPr>
            <w:tcW w:w="966" w:type="dxa"/>
            <w:tcBorders>
              <w:top w:val="nil"/>
              <w:left w:val="nil"/>
              <w:bottom w:val="single" w:sz="4" w:space="0" w:color="auto"/>
              <w:right w:val="single" w:sz="4" w:space="0" w:color="auto"/>
            </w:tcBorders>
            <w:shd w:val="clear" w:color="auto" w:fill="auto"/>
            <w:vAlign w:val="center"/>
            <w:hideMark/>
          </w:tcPr>
          <w:p w14:paraId="082CDB7E"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BED3662"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164C1DA1"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01195CAB" w14:textId="77777777" w:rsidR="00535F83" w:rsidRPr="00535F83" w:rsidRDefault="00535F83" w:rsidP="00F02430">
            <w:pPr>
              <w:pStyle w:val="TableText"/>
            </w:pPr>
            <w:r w:rsidRPr="00535F83">
              <w:t>N/A</w:t>
            </w:r>
          </w:p>
        </w:tc>
      </w:tr>
      <w:tr w:rsidR="00535F83" w:rsidRPr="00535F83" w14:paraId="6E28A102" w14:textId="77777777" w:rsidTr="00A34745">
        <w:trPr>
          <w:cantSplit/>
          <w:trHeight w:val="51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2903E3F"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52B0CF14"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4050416" w14:textId="77777777" w:rsidR="00535F83" w:rsidRPr="00535F83" w:rsidRDefault="00535F83" w:rsidP="00F02430">
            <w:pPr>
              <w:pStyle w:val="TableText"/>
            </w:pPr>
            <w:r w:rsidRPr="00535F83">
              <w:t>PB-16</w:t>
            </w:r>
          </w:p>
        </w:tc>
        <w:tc>
          <w:tcPr>
            <w:tcW w:w="1649" w:type="dxa"/>
            <w:tcBorders>
              <w:top w:val="nil"/>
              <w:left w:val="nil"/>
              <w:bottom w:val="single" w:sz="4" w:space="0" w:color="auto"/>
              <w:right w:val="single" w:sz="4" w:space="0" w:color="auto"/>
            </w:tcBorders>
            <w:shd w:val="clear" w:color="auto" w:fill="auto"/>
            <w:vAlign w:val="center"/>
            <w:hideMark/>
          </w:tcPr>
          <w:p w14:paraId="2F7AA752" w14:textId="77777777" w:rsidR="00535F83" w:rsidRPr="00535F83" w:rsidRDefault="00535F83" w:rsidP="00F02430">
            <w:pPr>
              <w:pStyle w:val="TableText"/>
            </w:pPr>
            <w:r w:rsidRPr="00535F83">
              <w:t>Street Sweeping</w:t>
            </w:r>
          </w:p>
        </w:tc>
        <w:tc>
          <w:tcPr>
            <w:tcW w:w="1649" w:type="dxa"/>
            <w:tcBorders>
              <w:top w:val="nil"/>
              <w:left w:val="nil"/>
              <w:bottom w:val="single" w:sz="4" w:space="0" w:color="auto"/>
              <w:right w:val="single" w:sz="4" w:space="0" w:color="auto"/>
            </w:tcBorders>
            <w:shd w:val="clear" w:color="auto" w:fill="auto"/>
            <w:vAlign w:val="center"/>
            <w:hideMark/>
          </w:tcPr>
          <w:p w14:paraId="0F71BAC6"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19170A6F" w14:textId="77777777" w:rsidR="00535F83" w:rsidRPr="00535F83" w:rsidRDefault="00535F83" w:rsidP="00F02430">
            <w:pPr>
              <w:pStyle w:val="TableText"/>
            </w:pPr>
            <w:r w:rsidRPr="00535F83">
              <w:t>Street Sweeping</w:t>
            </w:r>
          </w:p>
        </w:tc>
        <w:tc>
          <w:tcPr>
            <w:tcW w:w="1094" w:type="dxa"/>
            <w:tcBorders>
              <w:top w:val="nil"/>
              <w:left w:val="nil"/>
              <w:bottom w:val="single" w:sz="4" w:space="0" w:color="auto"/>
              <w:right w:val="single" w:sz="4" w:space="0" w:color="auto"/>
            </w:tcBorders>
            <w:shd w:val="clear" w:color="auto" w:fill="auto"/>
            <w:vAlign w:val="center"/>
            <w:hideMark/>
          </w:tcPr>
          <w:p w14:paraId="23F80943" w14:textId="77777777" w:rsidR="00535F83" w:rsidRPr="00535F83" w:rsidRDefault="00535F83" w:rsidP="00F02430">
            <w:pPr>
              <w:pStyle w:val="TableText"/>
            </w:pPr>
            <w:r w:rsidRPr="00535F83">
              <w:t>Ongoing</w:t>
            </w:r>
          </w:p>
        </w:tc>
        <w:tc>
          <w:tcPr>
            <w:tcW w:w="1280" w:type="dxa"/>
            <w:tcBorders>
              <w:top w:val="nil"/>
              <w:left w:val="nil"/>
              <w:bottom w:val="single" w:sz="4" w:space="0" w:color="auto"/>
              <w:right w:val="single" w:sz="4" w:space="0" w:color="auto"/>
            </w:tcBorders>
            <w:shd w:val="clear" w:color="auto" w:fill="auto"/>
            <w:vAlign w:val="center"/>
            <w:hideMark/>
          </w:tcPr>
          <w:p w14:paraId="7D880702"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6681D65A" w14:textId="77777777" w:rsidR="00535F83" w:rsidRPr="00535F83" w:rsidRDefault="00535F83" w:rsidP="00F02430">
            <w:pPr>
              <w:pStyle w:val="TableText"/>
            </w:pPr>
            <w:r w:rsidRPr="00535F83">
              <w:t>57</w:t>
            </w:r>
          </w:p>
        </w:tc>
        <w:tc>
          <w:tcPr>
            <w:tcW w:w="1146" w:type="dxa"/>
            <w:tcBorders>
              <w:top w:val="nil"/>
              <w:left w:val="nil"/>
              <w:bottom w:val="single" w:sz="4" w:space="0" w:color="auto"/>
              <w:right w:val="single" w:sz="4" w:space="0" w:color="auto"/>
            </w:tcBorders>
            <w:shd w:val="clear" w:color="auto" w:fill="auto"/>
            <w:vAlign w:val="center"/>
            <w:hideMark/>
          </w:tcPr>
          <w:p w14:paraId="1E093A00" w14:textId="77777777" w:rsidR="00535F83" w:rsidRPr="00535F83" w:rsidRDefault="00535F83" w:rsidP="00F02430">
            <w:pPr>
              <w:pStyle w:val="TableText"/>
            </w:pPr>
            <w:r w:rsidRPr="00535F83">
              <w:t>36</w:t>
            </w:r>
          </w:p>
        </w:tc>
        <w:tc>
          <w:tcPr>
            <w:tcW w:w="928" w:type="dxa"/>
            <w:tcBorders>
              <w:top w:val="nil"/>
              <w:left w:val="nil"/>
              <w:bottom w:val="single" w:sz="4" w:space="0" w:color="auto"/>
              <w:right w:val="single" w:sz="4" w:space="0" w:color="auto"/>
            </w:tcBorders>
            <w:shd w:val="clear" w:color="auto" w:fill="auto"/>
            <w:vAlign w:val="center"/>
            <w:hideMark/>
          </w:tcPr>
          <w:p w14:paraId="6302DCC7"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7FDCA2C5" w14:textId="77777777" w:rsidR="00535F83" w:rsidRPr="00535F83" w:rsidRDefault="00535F83" w:rsidP="00F02430">
            <w:pPr>
              <w:pStyle w:val="TableText"/>
            </w:pPr>
            <w:r w:rsidRPr="00535F83">
              <w:t>$8,900</w:t>
            </w:r>
          </w:p>
        </w:tc>
        <w:tc>
          <w:tcPr>
            <w:tcW w:w="966" w:type="dxa"/>
            <w:tcBorders>
              <w:top w:val="nil"/>
              <w:left w:val="nil"/>
              <w:bottom w:val="single" w:sz="4" w:space="0" w:color="auto"/>
              <w:right w:val="single" w:sz="4" w:space="0" w:color="auto"/>
            </w:tcBorders>
            <w:shd w:val="clear" w:color="auto" w:fill="auto"/>
            <w:vAlign w:val="center"/>
            <w:hideMark/>
          </w:tcPr>
          <w:p w14:paraId="4E5D4FA9"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CC5D60A"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7CB1410E"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3719A701" w14:textId="77777777" w:rsidR="00535F83" w:rsidRPr="00535F83" w:rsidRDefault="00535F83" w:rsidP="00F02430">
            <w:pPr>
              <w:pStyle w:val="TableText"/>
            </w:pPr>
            <w:r w:rsidRPr="00535F83">
              <w:t>N/A</w:t>
            </w:r>
          </w:p>
        </w:tc>
      </w:tr>
      <w:tr w:rsidR="00535F83" w:rsidRPr="00535F83" w14:paraId="453AADE3"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7B5CD27"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048C1BBA"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E1057C9" w14:textId="77777777" w:rsidR="00535F83" w:rsidRPr="00535F83" w:rsidRDefault="00535F83" w:rsidP="00F02430">
            <w:pPr>
              <w:pStyle w:val="TableText"/>
            </w:pPr>
            <w:r w:rsidRPr="00535F83">
              <w:t>PB-17</w:t>
            </w:r>
          </w:p>
        </w:tc>
        <w:tc>
          <w:tcPr>
            <w:tcW w:w="1649" w:type="dxa"/>
            <w:tcBorders>
              <w:top w:val="nil"/>
              <w:left w:val="nil"/>
              <w:bottom w:val="single" w:sz="4" w:space="0" w:color="auto"/>
              <w:right w:val="single" w:sz="4" w:space="0" w:color="auto"/>
            </w:tcBorders>
            <w:shd w:val="clear" w:color="auto" w:fill="auto"/>
            <w:vAlign w:val="center"/>
            <w:hideMark/>
          </w:tcPr>
          <w:p w14:paraId="240469C0" w14:textId="77777777" w:rsidR="00535F83" w:rsidRPr="00535F83" w:rsidRDefault="00535F83" w:rsidP="00F02430">
            <w:pPr>
              <w:pStyle w:val="TableText"/>
            </w:pPr>
            <w:r w:rsidRPr="00535F83">
              <w:t>Turkey Creek Maintenance Dredging</w:t>
            </w:r>
          </w:p>
        </w:tc>
        <w:tc>
          <w:tcPr>
            <w:tcW w:w="1649" w:type="dxa"/>
            <w:tcBorders>
              <w:top w:val="nil"/>
              <w:left w:val="nil"/>
              <w:bottom w:val="single" w:sz="4" w:space="0" w:color="auto"/>
              <w:right w:val="single" w:sz="4" w:space="0" w:color="auto"/>
            </w:tcBorders>
            <w:shd w:val="clear" w:color="auto" w:fill="auto"/>
            <w:vAlign w:val="center"/>
            <w:hideMark/>
          </w:tcPr>
          <w:p w14:paraId="5859B946"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05259A0F" w14:textId="77777777" w:rsidR="00535F83" w:rsidRPr="00535F83" w:rsidRDefault="00535F83" w:rsidP="00F02430">
            <w:pPr>
              <w:pStyle w:val="TableText"/>
            </w:pPr>
            <w:r w:rsidRPr="00535F83">
              <w:t>Muck Removal/Restoration Dredging</w:t>
            </w:r>
          </w:p>
        </w:tc>
        <w:tc>
          <w:tcPr>
            <w:tcW w:w="1094" w:type="dxa"/>
            <w:tcBorders>
              <w:top w:val="nil"/>
              <w:left w:val="nil"/>
              <w:bottom w:val="single" w:sz="4" w:space="0" w:color="auto"/>
              <w:right w:val="single" w:sz="4" w:space="0" w:color="auto"/>
            </w:tcBorders>
            <w:shd w:val="clear" w:color="auto" w:fill="auto"/>
            <w:vAlign w:val="center"/>
            <w:hideMark/>
          </w:tcPr>
          <w:p w14:paraId="0E93ECF2"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5BF5BBEE" w14:textId="77777777" w:rsidR="00535F83" w:rsidRPr="00535F83" w:rsidRDefault="00535F83" w:rsidP="00F02430">
            <w:pPr>
              <w:pStyle w:val="TableText"/>
            </w:pPr>
            <w:r w:rsidRPr="00535F83">
              <w:t>2007</w:t>
            </w:r>
          </w:p>
        </w:tc>
        <w:tc>
          <w:tcPr>
            <w:tcW w:w="1146" w:type="dxa"/>
            <w:tcBorders>
              <w:top w:val="nil"/>
              <w:left w:val="nil"/>
              <w:bottom w:val="single" w:sz="4" w:space="0" w:color="auto"/>
              <w:right w:val="single" w:sz="4" w:space="0" w:color="auto"/>
            </w:tcBorders>
            <w:shd w:val="clear" w:color="auto" w:fill="auto"/>
            <w:vAlign w:val="center"/>
            <w:hideMark/>
          </w:tcPr>
          <w:p w14:paraId="7D378641"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562661ED"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198793BF"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013BC747" w14:textId="77777777" w:rsidR="00535F83" w:rsidRPr="00535F83" w:rsidRDefault="00535F83" w:rsidP="00F02430">
            <w:pPr>
              <w:pStyle w:val="TableText"/>
            </w:pPr>
            <w:r w:rsidRPr="00535F83">
              <w:t>$255,241</w:t>
            </w:r>
          </w:p>
        </w:tc>
        <w:tc>
          <w:tcPr>
            <w:tcW w:w="966" w:type="dxa"/>
            <w:tcBorders>
              <w:top w:val="nil"/>
              <w:left w:val="nil"/>
              <w:bottom w:val="single" w:sz="4" w:space="0" w:color="auto"/>
              <w:right w:val="single" w:sz="4" w:space="0" w:color="auto"/>
            </w:tcBorders>
            <w:shd w:val="clear" w:color="auto" w:fill="auto"/>
            <w:vAlign w:val="center"/>
            <w:hideMark/>
          </w:tcPr>
          <w:p w14:paraId="6D58ADCE"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7E10AED2"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10FA4C0"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30303A55" w14:textId="77777777" w:rsidR="00535F83" w:rsidRPr="00535F83" w:rsidRDefault="00535F83" w:rsidP="00F02430">
            <w:pPr>
              <w:pStyle w:val="TableText"/>
            </w:pPr>
            <w:r w:rsidRPr="00535F83">
              <w:t>N/A</w:t>
            </w:r>
          </w:p>
        </w:tc>
      </w:tr>
      <w:tr w:rsidR="00535F83" w:rsidRPr="00535F83" w14:paraId="7E51BD4E"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72DC397"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31B567CD"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75BE556" w14:textId="77777777" w:rsidR="00535F83" w:rsidRPr="00535F83" w:rsidRDefault="00535F83" w:rsidP="00F02430">
            <w:pPr>
              <w:pStyle w:val="TableText"/>
            </w:pPr>
            <w:r w:rsidRPr="00535F83">
              <w:t>PB-18</w:t>
            </w:r>
          </w:p>
        </w:tc>
        <w:tc>
          <w:tcPr>
            <w:tcW w:w="1649" w:type="dxa"/>
            <w:tcBorders>
              <w:top w:val="nil"/>
              <w:left w:val="nil"/>
              <w:bottom w:val="single" w:sz="4" w:space="0" w:color="auto"/>
              <w:right w:val="single" w:sz="4" w:space="0" w:color="auto"/>
            </w:tcBorders>
            <w:shd w:val="clear" w:color="auto" w:fill="auto"/>
            <w:vAlign w:val="center"/>
            <w:hideMark/>
          </w:tcPr>
          <w:p w14:paraId="3B79E11F" w14:textId="77777777" w:rsidR="00535F83" w:rsidRPr="00535F83" w:rsidRDefault="00535F83" w:rsidP="00F02430">
            <w:pPr>
              <w:pStyle w:val="TableText"/>
            </w:pPr>
            <w:r w:rsidRPr="00535F83">
              <w:t>Turkey Creek Maintenance Dredging - Sump</w:t>
            </w:r>
          </w:p>
        </w:tc>
        <w:tc>
          <w:tcPr>
            <w:tcW w:w="1649" w:type="dxa"/>
            <w:tcBorders>
              <w:top w:val="nil"/>
              <w:left w:val="nil"/>
              <w:bottom w:val="single" w:sz="4" w:space="0" w:color="auto"/>
              <w:right w:val="single" w:sz="4" w:space="0" w:color="auto"/>
            </w:tcBorders>
            <w:shd w:val="clear" w:color="auto" w:fill="auto"/>
            <w:vAlign w:val="center"/>
            <w:hideMark/>
          </w:tcPr>
          <w:p w14:paraId="4DBE23AC"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126B6D48" w14:textId="77777777" w:rsidR="00535F83" w:rsidRPr="00535F83" w:rsidRDefault="00535F83" w:rsidP="00F02430">
            <w:pPr>
              <w:pStyle w:val="TableText"/>
            </w:pPr>
            <w:r w:rsidRPr="00535F83">
              <w:t>Muck Removal/Restoration Dredging</w:t>
            </w:r>
          </w:p>
        </w:tc>
        <w:tc>
          <w:tcPr>
            <w:tcW w:w="1094" w:type="dxa"/>
            <w:tcBorders>
              <w:top w:val="nil"/>
              <w:left w:val="nil"/>
              <w:bottom w:val="single" w:sz="4" w:space="0" w:color="auto"/>
              <w:right w:val="single" w:sz="4" w:space="0" w:color="auto"/>
            </w:tcBorders>
            <w:shd w:val="clear" w:color="auto" w:fill="auto"/>
            <w:vAlign w:val="center"/>
            <w:hideMark/>
          </w:tcPr>
          <w:p w14:paraId="3E4C16EF"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08189603" w14:textId="77777777" w:rsidR="00535F83" w:rsidRPr="00535F83" w:rsidRDefault="00535F83" w:rsidP="00F02430">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323F93A2"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4C0F7D93"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0951546F"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1020EC9C"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5A21DEAF"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068BA63"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CC34780"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5A9AC3AD" w14:textId="77777777" w:rsidR="00535F83" w:rsidRPr="00535F83" w:rsidRDefault="00535F83" w:rsidP="00F02430">
            <w:pPr>
              <w:pStyle w:val="TableText"/>
            </w:pPr>
            <w:r w:rsidRPr="00535F83">
              <w:t>N/A</w:t>
            </w:r>
          </w:p>
        </w:tc>
      </w:tr>
      <w:tr w:rsidR="00535F83" w:rsidRPr="00535F83" w14:paraId="3F690A41" w14:textId="77777777" w:rsidTr="00A34745">
        <w:trPr>
          <w:cantSplit/>
          <w:trHeight w:val="51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0D84409"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23B6D9EC"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8D3059B" w14:textId="77777777" w:rsidR="00535F83" w:rsidRPr="00535F83" w:rsidRDefault="00535F83" w:rsidP="00F02430">
            <w:pPr>
              <w:pStyle w:val="TableText"/>
            </w:pPr>
            <w:r w:rsidRPr="00535F83">
              <w:t>PB-19</w:t>
            </w:r>
          </w:p>
        </w:tc>
        <w:tc>
          <w:tcPr>
            <w:tcW w:w="1649" w:type="dxa"/>
            <w:tcBorders>
              <w:top w:val="nil"/>
              <w:left w:val="nil"/>
              <w:bottom w:val="single" w:sz="4" w:space="0" w:color="auto"/>
              <w:right w:val="single" w:sz="4" w:space="0" w:color="auto"/>
            </w:tcBorders>
            <w:shd w:val="clear" w:color="auto" w:fill="auto"/>
            <w:vAlign w:val="center"/>
            <w:hideMark/>
          </w:tcPr>
          <w:p w14:paraId="128AE11B" w14:textId="77777777" w:rsidR="00535F83" w:rsidRPr="00535F83" w:rsidRDefault="00535F83" w:rsidP="00F02430">
            <w:pPr>
              <w:pStyle w:val="TableText"/>
            </w:pPr>
            <w:r w:rsidRPr="00535F83">
              <w:t>Anglers Drive</w:t>
            </w:r>
          </w:p>
        </w:tc>
        <w:tc>
          <w:tcPr>
            <w:tcW w:w="1649" w:type="dxa"/>
            <w:tcBorders>
              <w:top w:val="nil"/>
              <w:left w:val="nil"/>
              <w:bottom w:val="single" w:sz="4" w:space="0" w:color="auto"/>
              <w:right w:val="single" w:sz="4" w:space="0" w:color="auto"/>
            </w:tcBorders>
            <w:shd w:val="clear" w:color="auto" w:fill="auto"/>
            <w:vAlign w:val="center"/>
            <w:hideMark/>
          </w:tcPr>
          <w:p w14:paraId="74EA7B75"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628F2F9D" w14:textId="77777777" w:rsidR="00535F83" w:rsidRPr="00535F83" w:rsidRDefault="00535F83" w:rsidP="00F02430">
            <w:pPr>
              <w:pStyle w:val="TableText"/>
            </w:pPr>
            <w:r w:rsidRPr="00535F83">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2A227A78"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07C11EAB" w14:textId="77777777" w:rsidR="00535F83" w:rsidRPr="00535F83" w:rsidRDefault="00535F83" w:rsidP="00F02430">
            <w:pPr>
              <w:pStyle w:val="TableText"/>
            </w:pPr>
            <w:r w:rsidRPr="00535F83">
              <w:t>2008</w:t>
            </w:r>
          </w:p>
        </w:tc>
        <w:tc>
          <w:tcPr>
            <w:tcW w:w="1146" w:type="dxa"/>
            <w:tcBorders>
              <w:top w:val="nil"/>
              <w:left w:val="nil"/>
              <w:bottom w:val="single" w:sz="4" w:space="0" w:color="auto"/>
              <w:right w:val="single" w:sz="4" w:space="0" w:color="auto"/>
            </w:tcBorders>
            <w:shd w:val="clear" w:color="auto" w:fill="auto"/>
            <w:vAlign w:val="center"/>
            <w:hideMark/>
          </w:tcPr>
          <w:p w14:paraId="16C24E21" w14:textId="77777777" w:rsidR="00535F83" w:rsidRPr="00535F83" w:rsidRDefault="00535F83" w:rsidP="00F02430">
            <w:pPr>
              <w:pStyle w:val="TableText"/>
            </w:pPr>
            <w:r w:rsidRPr="00535F83">
              <w:t>1</w:t>
            </w:r>
          </w:p>
        </w:tc>
        <w:tc>
          <w:tcPr>
            <w:tcW w:w="1146" w:type="dxa"/>
            <w:tcBorders>
              <w:top w:val="nil"/>
              <w:left w:val="nil"/>
              <w:bottom w:val="single" w:sz="4" w:space="0" w:color="auto"/>
              <w:right w:val="single" w:sz="4" w:space="0" w:color="auto"/>
            </w:tcBorders>
            <w:shd w:val="clear" w:color="auto" w:fill="auto"/>
            <w:vAlign w:val="center"/>
            <w:hideMark/>
          </w:tcPr>
          <w:p w14:paraId="373C10D2" w14:textId="77777777" w:rsidR="00535F83" w:rsidRPr="00535F83" w:rsidRDefault="00535F83" w:rsidP="00F02430">
            <w:pPr>
              <w:pStyle w:val="TableText"/>
            </w:pPr>
            <w:r w:rsidRPr="00535F83">
              <w:t>1</w:t>
            </w:r>
          </w:p>
        </w:tc>
        <w:tc>
          <w:tcPr>
            <w:tcW w:w="928" w:type="dxa"/>
            <w:tcBorders>
              <w:top w:val="nil"/>
              <w:left w:val="nil"/>
              <w:bottom w:val="single" w:sz="4" w:space="0" w:color="auto"/>
              <w:right w:val="single" w:sz="4" w:space="0" w:color="auto"/>
            </w:tcBorders>
            <w:shd w:val="clear" w:color="auto" w:fill="auto"/>
            <w:vAlign w:val="center"/>
            <w:hideMark/>
          </w:tcPr>
          <w:p w14:paraId="165E110C" w14:textId="77777777" w:rsidR="00535F83" w:rsidRPr="00535F83" w:rsidRDefault="00535F83" w:rsidP="00F02430">
            <w:pPr>
              <w:pStyle w:val="TableText"/>
            </w:pPr>
            <w:r w:rsidRPr="00535F83">
              <w:t>12</w:t>
            </w:r>
          </w:p>
        </w:tc>
        <w:tc>
          <w:tcPr>
            <w:tcW w:w="1116" w:type="dxa"/>
            <w:tcBorders>
              <w:top w:val="nil"/>
              <w:left w:val="nil"/>
              <w:bottom w:val="single" w:sz="4" w:space="0" w:color="auto"/>
              <w:right w:val="single" w:sz="4" w:space="0" w:color="auto"/>
            </w:tcBorders>
            <w:shd w:val="clear" w:color="auto" w:fill="auto"/>
            <w:vAlign w:val="center"/>
            <w:hideMark/>
          </w:tcPr>
          <w:p w14:paraId="31C0BB26" w14:textId="77777777" w:rsidR="00535F83" w:rsidRPr="00535F83" w:rsidRDefault="00535F83" w:rsidP="00F02430">
            <w:pPr>
              <w:pStyle w:val="TableText"/>
            </w:pPr>
            <w:r w:rsidRPr="00535F83">
              <w:t>$85,000</w:t>
            </w:r>
          </w:p>
        </w:tc>
        <w:tc>
          <w:tcPr>
            <w:tcW w:w="966" w:type="dxa"/>
            <w:tcBorders>
              <w:top w:val="nil"/>
              <w:left w:val="nil"/>
              <w:bottom w:val="single" w:sz="4" w:space="0" w:color="auto"/>
              <w:right w:val="single" w:sz="4" w:space="0" w:color="auto"/>
            </w:tcBorders>
            <w:shd w:val="clear" w:color="auto" w:fill="auto"/>
            <w:vAlign w:val="center"/>
            <w:hideMark/>
          </w:tcPr>
          <w:p w14:paraId="49D866B6"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DE94004"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4849A282"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4BEC32E3" w14:textId="77777777" w:rsidR="00535F83" w:rsidRPr="00535F83" w:rsidRDefault="00535F83" w:rsidP="00F02430">
            <w:pPr>
              <w:pStyle w:val="TableText"/>
            </w:pPr>
            <w:r w:rsidRPr="00535F83">
              <w:t>N/A</w:t>
            </w:r>
          </w:p>
        </w:tc>
      </w:tr>
      <w:tr w:rsidR="00535F83" w:rsidRPr="00535F83" w14:paraId="65C4C0D8"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BBB26A5"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15C66947"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7C17A64" w14:textId="77777777" w:rsidR="00535F83" w:rsidRPr="00535F83" w:rsidRDefault="00535F83" w:rsidP="00F02430">
            <w:pPr>
              <w:pStyle w:val="TableText"/>
            </w:pPr>
            <w:r w:rsidRPr="00535F83">
              <w:t>PB-20</w:t>
            </w:r>
          </w:p>
        </w:tc>
        <w:tc>
          <w:tcPr>
            <w:tcW w:w="1649" w:type="dxa"/>
            <w:tcBorders>
              <w:top w:val="nil"/>
              <w:left w:val="nil"/>
              <w:bottom w:val="single" w:sz="4" w:space="0" w:color="auto"/>
              <w:right w:val="single" w:sz="4" w:space="0" w:color="auto"/>
            </w:tcBorders>
            <w:shd w:val="clear" w:color="auto" w:fill="auto"/>
            <w:vAlign w:val="center"/>
            <w:hideMark/>
          </w:tcPr>
          <w:p w14:paraId="548157F8" w14:textId="77777777" w:rsidR="00535F83" w:rsidRPr="00535F83" w:rsidRDefault="00535F83" w:rsidP="00F02430">
            <w:pPr>
              <w:pStyle w:val="TableText"/>
            </w:pPr>
            <w:r w:rsidRPr="00535F83">
              <w:t>Worth Court</w:t>
            </w:r>
          </w:p>
        </w:tc>
        <w:tc>
          <w:tcPr>
            <w:tcW w:w="1649" w:type="dxa"/>
            <w:tcBorders>
              <w:top w:val="nil"/>
              <w:left w:val="nil"/>
              <w:bottom w:val="single" w:sz="4" w:space="0" w:color="auto"/>
              <w:right w:val="single" w:sz="4" w:space="0" w:color="auto"/>
            </w:tcBorders>
            <w:shd w:val="clear" w:color="auto" w:fill="auto"/>
            <w:vAlign w:val="center"/>
            <w:hideMark/>
          </w:tcPr>
          <w:p w14:paraId="0118B8DD"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C789BC0" w14:textId="77777777" w:rsidR="00535F83" w:rsidRPr="00535F83" w:rsidRDefault="00535F83" w:rsidP="00F02430">
            <w:pPr>
              <w:pStyle w:val="TableText"/>
            </w:pPr>
            <w:r w:rsidRPr="00535F83">
              <w:t>Catch Basin Inserts/Inlet Filter Cleanout</w:t>
            </w:r>
          </w:p>
        </w:tc>
        <w:tc>
          <w:tcPr>
            <w:tcW w:w="1094" w:type="dxa"/>
            <w:tcBorders>
              <w:top w:val="nil"/>
              <w:left w:val="nil"/>
              <w:bottom w:val="single" w:sz="4" w:space="0" w:color="auto"/>
              <w:right w:val="single" w:sz="4" w:space="0" w:color="auto"/>
            </w:tcBorders>
            <w:shd w:val="clear" w:color="auto" w:fill="auto"/>
            <w:vAlign w:val="center"/>
            <w:hideMark/>
          </w:tcPr>
          <w:p w14:paraId="29FBE7B3"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3FF47FED" w14:textId="77777777" w:rsidR="00535F83" w:rsidRPr="00535F83" w:rsidRDefault="00535F83" w:rsidP="00F02430">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21DC8AA4" w14:textId="77777777" w:rsidR="00535F83" w:rsidRPr="00535F83" w:rsidRDefault="00535F83" w:rsidP="00F02430">
            <w:pPr>
              <w:pStyle w:val="TableText"/>
            </w:pPr>
            <w:r w:rsidRPr="00535F83">
              <w:t>0</w:t>
            </w:r>
          </w:p>
        </w:tc>
        <w:tc>
          <w:tcPr>
            <w:tcW w:w="1146" w:type="dxa"/>
            <w:tcBorders>
              <w:top w:val="nil"/>
              <w:left w:val="nil"/>
              <w:bottom w:val="single" w:sz="4" w:space="0" w:color="auto"/>
              <w:right w:val="single" w:sz="4" w:space="0" w:color="auto"/>
            </w:tcBorders>
            <w:shd w:val="clear" w:color="auto" w:fill="auto"/>
            <w:vAlign w:val="center"/>
            <w:hideMark/>
          </w:tcPr>
          <w:p w14:paraId="24BF8827"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62D6FA16" w14:textId="77777777" w:rsidR="00535F83" w:rsidRPr="00535F83" w:rsidRDefault="00535F83" w:rsidP="00F02430">
            <w:pPr>
              <w:pStyle w:val="TableText"/>
            </w:pPr>
            <w:r w:rsidRPr="00535F83">
              <w:t>5</w:t>
            </w:r>
          </w:p>
        </w:tc>
        <w:tc>
          <w:tcPr>
            <w:tcW w:w="1116" w:type="dxa"/>
            <w:tcBorders>
              <w:top w:val="nil"/>
              <w:left w:val="nil"/>
              <w:bottom w:val="single" w:sz="4" w:space="0" w:color="auto"/>
              <w:right w:val="single" w:sz="4" w:space="0" w:color="auto"/>
            </w:tcBorders>
            <w:shd w:val="clear" w:color="auto" w:fill="auto"/>
            <w:vAlign w:val="center"/>
            <w:hideMark/>
          </w:tcPr>
          <w:p w14:paraId="6C45077D"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2F3D3D06"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B5AD756"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4703D502"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790F949A" w14:textId="77777777" w:rsidR="00535F83" w:rsidRPr="00535F83" w:rsidRDefault="00535F83" w:rsidP="00F02430">
            <w:pPr>
              <w:pStyle w:val="TableText"/>
            </w:pPr>
            <w:r w:rsidRPr="00535F83">
              <w:t>N/A</w:t>
            </w:r>
          </w:p>
        </w:tc>
      </w:tr>
      <w:tr w:rsidR="00535F83" w:rsidRPr="00535F83" w14:paraId="631BA2E3" w14:textId="77777777" w:rsidTr="00A34745">
        <w:trPr>
          <w:cantSplit/>
          <w:trHeight w:val="51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82703B2"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1BC5ACB7" w14:textId="77777777" w:rsidR="00535F83" w:rsidRPr="00535F83" w:rsidRDefault="00535F83" w:rsidP="00F02430">
            <w:pPr>
              <w:pStyle w:val="TableText"/>
            </w:pPr>
            <w:r w:rsidRPr="00535F83">
              <w:t>SJRWMD/ DEP</w:t>
            </w:r>
          </w:p>
        </w:tc>
        <w:tc>
          <w:tcPr>
            <w:tcW w:w="1117" w:type="dxa"/>
            <w:tcBorders>
              <w:top w:val="nil"/>
              <w:left w:val="nil"/>
              <w:bottom w:val="single" w:sz="4" w:space="0" w:color="auto"/>
              <w:right w:val="single" w:sz="4" w:space="0" w:color="auto"/>
            </w:tcBorders>
            <w:shd w:val="clear" w:color="auto" w:fill="auto"/>
            <w:vAlign w:val="center"/>
            <w:hideMark/>
          </w:tcPr>
          <w:p w14:paraId="097FB549" w14:textId="77777777" w:rsidR="00535F83" w:rsidRPr="00535F83" w:rsidRDefault="00535F83" w:rsidP="00F02430">
            <w:pPr>
              <w:pStyle w:val="TableText"/>
            </w:pPr>
            <w:r w:rsidRPr="00535F83">
              <w:t>PB-21</w:t>
            </w:r>
          </w:p>
        </w:tc>
        <w:tc>
          <w:tcPr>
            <w:tcW w:w="1649" w:type="dxa"/>
            <w:tcBorders>
              <w:top w:val="nil"/>
              <w:left w:val="nil"/>
              <w:bottom w:val="single" w:sz="4" w:space="0" w:color="auto"/>
              <w:right w:val="single" w:sz="4" w:space="0" w:color="auto"/>
            </w:tcBorders>
            <w:shd w:val="clear" w:color="auto" w:fill="auto"/>
            <w:vAlign w:val="center"/>
            <w:hideMark/>
          </w:tcPr>
          <w:p w14:paraId="035A6BF8" w14:textId="77777777" w:rsidR="00535F83" w:rsidRPr="00535F83" w:rsidRDefault="00535F83" w:rsidP="00F02430">
            <w:pPr>
              <w:pStyle w:val="TableText"/>
            </w:pPr>
            <w:r w:rsidRPr="00535F83">
              <w:t>Basin 9 (Harris Pond)</w:t>
            </w:r>
          </w:p>
        </w:tc>
        <w:tc>
          <w:tcPr>
            <w:tcW w:w="1649" w:type="dxa"/>
            <w:tcBorders>
              <w:top w:val="nil"/>
              <w:left w:val="nil"/>
              <w:bottom w:val="single" w:sz="4" w:space="0" w:color="auto"/>
              <w:right w:val="single" w:sz="4" w:space="0" w:color="auto"/>
            </w:tcBorders>
            <w:shd w:val="clear" w:color="auto" w:fill="auto"/>
            <w:vAlign w:val="center"/>
            <w:hideMark/>
          </w:tcPr>
          <w:p w14:paraId="3EECB048"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193393EC" w14:textId="77777777" w:rsidR="00535F83" w:rsidRPr="00535F83" w:rsidRDefault="00535F83" w:rsidP="00F02430">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6ABE8F70"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2B919933" w14:textId="77777777" w:rsidR="00535F83" w:rsidRPr="00535F83" w:rsidRDefault="00535F83" w:rsidP="00F02430">
            <w:pPr>
              <w:pStyle w:val="TableText"/>
            </w:pPr>
            <w:r w:rsidRPr="00535F83">
              <w:t>2010</w:t>
            </w:r>
          </w:p>
        </w:tc>
        <w:tc>
          <w:tcPr>
            <w:tcW w:w="1146" w:type="dxa"/>
            <w:tcBorders>
              <w:top w:val="nil"/>
              <w:left w:val="nil"/>
              <w:bottom w:val="single" w:sz="4" w:space="0" w:color="auto"/>
              <w:right w:val="single" w:sz="4" w:space="0" w:color="auto"/>
            </w:tcBorders>
            <w:shd w:val="clear" w:color="auto" w:fill="auto"/>
            <w:vAlign w:val="center"/>
            <w:hideMark/>
          </w:tcPr>
          <w:p w14:paraId="0BAF0762"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54BAE383" w14:textId="77777777" w:rsidR="00535F83" w:rsidRPr="00535F83" w:rsidRDefault="00535F83" w:rsidP="00F02430">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20B6F92D" w14:textId="77777777" w:rsidR="00535F83" w:rsidRPr="00535F83" w:rsidRDefault="00535F83" w:rsidP="00F02430">
            <w:pPr>
              <w:pStyle w:val="TableText"/>
            </w:pPr>
            <w:r w:rsidRPr="00535F83">
              <w:t>443</w:t>
            </w:r>
          </w:p>
        </w:tc>
        <w:tc>
          <w:tcPr>
            <w:tcW w:w="1116" w:type="dxa"/>
            <w:tcBorders>
              <w:top w:val="nil"/>
              <w:left w:val="nil"/>
              <w:bottom w:val="single" w:sz="4" w:space="0" w:color="auto"/>
              <w:right w:val="single" w:sz="4" w:space="0" w:color="auto"/>
            </w:tcBorders>
            <w:shd w:val="clear" w:color="auto" w:fill="auto"/>
            <w:vAlign w:val="center"/>
            <w:hideMark/>
          </w:tcPr>
          <w:p w14:paraId="2681EBFF" w14:textId="77777777" w:rsidR="00535F83" w:rsidRPr="00535F83" w:rsidRDefault="00535F83" w:rsidP="00F02430">
            <w:pPr>
              <w:pStyle w:val="TableText"/>
            </w:pPr>
            <w:r w:rsidRPr="00535F83">
              <w:t>$294,519</w:t>
            </w:r>
          </w:p>
        </w:tc>
        <w:tc>
          <w:tcPr>
            <w:tcW w:w="966" w:type="dxa"/>
            <w:tcBorders>
              <w:top w:val="nil"/>
              <w:left w:val="nil"/>
              <w:bottom w:val="single" w:sz="4" w:space="0" w:color="auto"/>
              <w:right w:val="single" w:sz="4" w:space="0" w:color="auto"/>
            </w:tcBorders>
            <w:shd w:val="clear" w:color="auto" w:fill="auto"/>
            <w:vAlign w:val="center"/>
            <w:hideMark/>
          </w:tcPr>
          <w:p w14:paraId="61475566"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8A41A00" w14:textId="77777777" w:rsidR="00535F83" w:rsidRPr="00535F83" w:rsidRDefault="00535F83" w:rsidP="00F02430">
            <w:pPr>
              <w:pStyle w:val="TableText"/>
            </w:pPr>
            <w:r w:rsidRPr="00535F83">
              <w:t>SJRWMD/ DEP</w:t>
            </w:r>
          </w:p>
        </w:tc>
        <w:tc>
          <w:tcPr>
            <w:tcW w:w="1116" w:type="dxa"/>
            <w:tcBorders>
              <w:top w:val="nil"/>
              <w:left w:val="nil"/>
              <w:bottom w:val="single" w:sz="4" w:space="0" w:color="auto"/>
              <w:right w:val="single" w:sz="4" w:space="0" w:color="auto"/>
            </w:tcBorders>
            <w:shd w:val="clear" w:color="auto" w:fill="auto"/>
            <w:vAlign w:val="center"/>
            <w:hideMark/>
          </w:tcPr>
          <w:p w14:paraId="1A8633B7"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297AB26C" w14:textId="77777777" w:rsidR="00535F83" w:rsidRPr="00535F83" w:rsidRDefault="00535F83" w:rsidP="00F02430">
            <w:pPr>
              <w:pStyle w:val="TableText"/>
            </w:pPr>
            <w:r w:rsidRPr="00535F83">
              <w:t>Not provided</w:t>
            </w:r>
          </w:p>
        </w:tc>
      </w:tr>
      <w:tr w:rsidR="00535F83" w:rsidRPr="00535F83" w14:paraId="167F7748" w14:textId="77777777" w:rsidTr="00A34745">
        <w:trPr>
          <w:cantSplit/>
          <w:trHeight w:val="51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644CD82"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088CD56A"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DE3E72D" w14:textId="77777777" w:rsidR="00535F83" w:rsidRPr="00535F83" w:rsidRDefault="00535F83" w:rsidP="00F02430">
            <w:pPr>
              <w:pStyle w:val="TableText"/>
            </w:pPr>
            <w:r w:rsidRPr="00535F83">
              <w:t>PB-22</w:t>
            </w:r>
          </w:p>
        </w:tc>
        <w:tc>
          <w:tcPr>
            <w:tcW w:w="1649" w:type="dxa"/>
            <w:tcBorders>
              <w:top w:val="nil"/>
              <w:left w:val="nil"/>
              <w:bottom w:val="single" w:sz="4" w:space="0" w:color="auto"/>
              <w:right w:val="single" w:sz="4" w:space="0" w:color="auto"/>
            </w:tcBorders>
            <w:shd w:val="clear" w:color="auto" w:fill="auto"/>
            <w:vAlign w:val="center"/>
            <w:hideMark/>
          </w:tcPr>
          <w:p w14:paraId="4B286E82" w14:textId="77777777" w:rsidR="00535F83" w:rsidRPr="00535F83" w:rsidRDefault="00535F83" w:rsidP="00F02430">
            <w:pPr>
              <w:pStyle w:val="TableText"/>
            </w:pPr>
            <w:r w:rsidRPr="00535F83">
              <w:t>Wild Rose BMP</w:t>
            </w:r>
          </w:p>
        </w:tc>
        <w:tc>
          <w:tcPr>
            <w:tcW w:w="1649" w:type="dxa"/>
            <w:tcBorders>
              <w:top w:val="nil"/>
              <w:left w:val="nil"/>
              <w:bottom w:val="single" w:sz="4" w:space="0" w:color="auto"/>
              <w:right w:val="single" w:sz="4" w:space="0" w:color="auto"/>
            </w:tcBorders>
            <w:shd w:val="clear" w:color="auto" w:fill="auto"/>
            <w:vAlign w:val="center"/>
            <w:hideMark/>
          </w:tcPr>
          <w:p w14:paraId="69243DCD"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E63D3BD" w14:textId="77777777" w:rsidR="00535F83" w:rsidRPr="00535F83" w:rsidRDefault="00535F83" w:rsidP="00F02430">
            <w:pPr>
              <w:pStyle w:val="TableText"/>
            </w:pPr>
            <w:r w:rsidRPr="00535F83">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46BED393"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21C7870B" w14:textId="77777777" w:rsidR="00535F83" w:rsidRPr="00535F83" w:rsidRDefault="00535F83" w:rsidP="00F02430">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7E948643" w14:textId="77777777" w:rsidR="00535F83" w:rsidRPr="00535F83" w:rsidRDefault="00535F83" w:rsidP="00F02430">
            <w:pPr>
              <w:pStyle w:val="TableText"/>
            </w:pPr>
            <w:r w:rsidRPr="00535F83">
              <w:t>0</w:t>
            </w:r>
          </w:p>
        </w:tc>
        <w:tc>
          <w:tcPr>
            <w:tcW w:w="1146" w:type="dxa"/>
            <w:tcBorders>
              <w:top w:val="nil"/>
              <w:left w:val="nil"/>
              <w:bottom w:val="single" w:sz="4" w:space="0" w:color="auto"/>
              <w:right w:val="single" w:sz="4" w:space="0" w:color="auto"/>
            </w:tcBorders>
            <w:shd w:val="clear" w:color="auto" w:fill="auto"/>
            <w:vAlign w:val="center"/>
            <w:hideMark/>
          </w:tcPr>
          <w:p w14:paraId="22EFAD4E"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5FD851A4" w14:textId="77777777" w:rsidR="00535F83" w:rsidRPr="00535F83" w:rsidRDefault="00535F83" w:rsidP="00F02430">
            <w:pPr>
              <w:pStyle w:val="TableText"/>
            </w:pPr>
            <w:r w:rsidRPr="00535F83">
              <w:t>5</w:t>
            </w:r>
          </w:p>
        </w:tc>
        <w:tc>
          <w:tcPr>
            <w:tcW w:w="1116" w:type="dxa"/>
            <w:tcBorders>
              <w:top w:val="nil"/>
              <w:left w:val="nil"/>
              <w:bottom w:val="single" w:sz="4" w:space="0" w:color="auto"/>
              <w:right w:val="single" w:sz="4" w:space="0" w:color="auto"/>
            </w:tcBorders>
            <w:shd w:val="clear" w:color="auto" w:fill="auto"/>
            <w:vAlign w:val="center"/>
            <w:hideMark/>
          </w:tcPr>
          <w:p w14:paraId="08C0E549"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6B28D9CA"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9380409"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14FF853E"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29A7694D" w14:textId="77777777" w:rsidR="00535F83" w:rsidRPr="00535F83" w:rsidRDefault="00535F83" w:rsidP="00F02430">
            <w:pPr>
              <w:pStyle w:val="TableText"/>
            </w:pPr>
            <w:r w:rsidRPr="00535F83">
              <w:t>N/A</w:t>
            </w:r>
          </w:p>
        </w:tc>
      </w:tr>
      <w:tr w:rsidR="00535F83" w:rsidRPr="00535F83" w14:paraId="473F7D25"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30FC37F"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7ECBBDC5"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93C1837" w14:textId="77777777" w:rsidR="00535F83" w:rsidRPr="00535F83" w:rsidRDefault="00535F83" w:rsidP="00F02430">
            <w:pPr>
              <w:pStyle w:val="TableText"/>
            </w:pPr>
            <w:r w:rsidRPr="00535F83">
              <w:t>PB-24</w:t>
            </w:r>
          </w:p>
        </w:tc>
        <w:tc>
          <w:tcPr>
            <w:tcW w:w="1649" w:type="dxa"/>
            <w:tcBorders>
              <w:top w:val="nil"/>
              <w:left w:val="nil"/>
              <w:bottom w:val="single" w:sz="4" w:space="0" w:color="auto"/>
              <w:right w:val="single" w:sz="4" w:space="0" w:color="auto"/>
            </w:tcBorders>
            <w:shd w:val="clear" w:color="auto" w:fill="auto"/>
            <w:vAlign w:val="center"/>
            <w:hideMark/>
          </w:tcPr>
          <w:p w14:paraId="4179D451" w14:textId="77777777" w:rsidR="00535F83" w:rsidRPr="00535F83" w:rsidRDefault="00535F83" w:rsidP="00F02430">
            <w:pPr>
              <w:pStyle w:val="TableText"/>
            </w:pPr>
            <w:r w:rsidRPr="00535F83">
              <w:t>Port Malabar Inlet Inserts</w:t>
            </w:r>
          </w:p>
        </w:tc>
        <w:tc>
          <w:tcPr>
            <w:tcW w:w="1649" w:type="dxa"/>
            <w:tcBorders>
              <w:top w:val="nil"/>
              <w:left w:val="nil"/>
              <w:bottom w:val="single" w:sz="4" w:space="0" w:color="auto"/>
              <w:right w:val="single" w:sz="4" w:space="0" w:color="auto"/>
            </w:tcBorders>
            <w:shd w:val="clear" w:color="auto" w:fill="auto"/>
            <w:vAlign w:val="center"/>
            <w:hideMark/>
          </w:tcPr>
          <w:p w14:paraId="79D2F533"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D159433" w14:textId="77777777" w:rsidR="00535F83" w:rsidRPr="00535F83" w:rsidRDefault="00535F83" w:rsidP="00F02430">
            <w:pPr>
              <w:pStyle w:val="TableText"/>
            </w:pPr>
            <w:r w:rsidRPr="00535F83">
              <w:t>Catch Basin Inserts/Inlet Filter Cleanout</w:t>
            </w:r>
          </w:p>
        </w:tc>
        <w:tc>
          <w:tcPr>
            <w:tcW w:w="1094" w:type="dxa"/>
            <w:tcBorders>
              <w:top w:val="nil"/>
              <w:left w:val="nil"/>
              <w:bottom w:val="single" w:sz="4" w:space="0" w:color="auto"/>
              <w:right w:val="single" w:sz="4" w:space="0" w:color="auto"/>
            </w:tcBorders>
            <w:shd w:val="clear" w:color="auto" w:fill="auto"/>
            <w:vAlign w:val="center"/>
            <w:hideMark/>
          </w:tcPr>
          <w:p w14:paraId="2FE326F2"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3859D128" w14:textId="77777777" w:rsidR="00535F83" w:rsidRPr="00535F83" w:rsidRDefault="00535F83" w:rsidP="00F02430">
            <w:pPr>
              <w:pStyle w:val="TableText"/>
            </w:pPr>
            <w:r w:rsidRPr="00535F83">
              <w:t>2010</w:t>
            </w:r>
          </w:p>
        </w:tc>
        <w:tc>
          <w:tcPr>
            <w:tcW w:w="1146" w:type="dxa"/>
            <w:tcBorders>
              <w:top w:val="nil"/>
              <w:left w:val="nil"/>
              <w:bottom w:val="single" w:sz="4" w:space="0" w:color="auto"/>
              <w:right w:val="single" w:sz="4" w:space="0" w:color="auto"/>
            </w:tcBorders>
            <w:shd w:val="clear" w:color="auto" w:fill="auto"/>
            <w:vAlign w:val="center"/>
            <w:hideMark/>
          </w:tcPr>
          <w:p w14:paraId="68B9AAB2"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35D64D39"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795D6662" w14:textId="77777777" w:rsidR="00535F83" w:rsidRPr="00535F83" w:rsidRDefault="00535F83" w:rsidP="00F02430">
            <w:pPr>
              <w:pStyle w:val="TableText"/>
            </w:pPr>
            <w:r w:rsidRPr="00535F83">
              <w:t>29</w:t>
            </w:r>
          </w:p>
        </w:tc>
        <w:tc>
          <w:tcPr>
            <w:tcW w:w="1116" w:type="dxa"/>
            <w:tcBorders>
              <w:top w:val="nil"/>
              <w:left w:val="nil"/>
              <w:bottom w:val="single" w:sz="4" w:space="0" w:color="auto"/>
              <w:right w:val="single" w:sz="4" w:space="0" w:color="auto"/>
            </w:tcBorders>
            <w:shd w:val="clear" w:color="auto" w:fill="auto"/>
            <w:vAlign w:val="center"/>
            <w:hideMark/>
          </w:tcPr>
          <w:p w14:paraId="0F2DC646" w14:textId="77777777" w:rsidR="00535F83" w:rsidRPr="00535F83" w:rsidRDefault="00535F83" w:rsidP="00F02430">
            <w:pPr>
              <w:pStyle w:val="TableText"/>
            </w:pPr>
            <w:r w:rsidRPr="00535F83">
              <w:t>$19,518</w:t>
            </w:r>
          </w:p>
        </w:tc>
        <w:tc>
          <w:tcPr>
            <w:tcW w:w="966" w:type="dxa"/>
            <w:tcBorders>
              <w:top w:val="nil"/>
              <w:left w:val="nil"/>
              <w:bottom w:val="single" w:sz="4" w:space="0" w:color="auto"/>
              <w:right w:val="single" w:sz="4" w:space="0" w:color="auto"/>
            </w:tcBorders>
            <w:shd w:val="clear" w:color="auto" w:fill="auto"/>
            <w:vAlign w:val="center"/>
            <w:hideMark/>
          </w:tcPr>
          <w:p w14:paraId="6A1C2AE4"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5A66743"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BD44789"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49C93693" w14:textId="77777777" w:rsidR="00535F83" w:rsidRPr="00535F83" w:rsidRDefault="00535F83" w:rsidP="00F02430">
            <w:pPr>
              <w:pStyle w:val="TableText"/>
            </w:pPr>
            <w:r w:rsidRPr="00535F83">
              <w:t>N/A</w:t>
            </w:r>
          </w:p>
        </w:tc>
      </w:tr>
      <w:tr w:rsidR="00535F83" w:rsidRPr="00535F83" w14:paraId="2EEC856D" w14:textId="77777777" w:rsidTr="00A34745">
        <w:trPr>
          <w:cantSplit/>
          <w:trHeight w:val="51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9B0C2D0"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3D2EA59E"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1946222" w14:textId="77777777" w:rsidR="00535F83" w:rsidRPr="00535F83" w:rsidRDefault="00535F83" w:rsidP="00F02430">
            <w:pPr>
              <w:pStyle w:val="TableText"/>
            </w:pPr>
            <w:r w:rsidRPr="00535F83">
              <w:t>PB-25</w:t>
            </w:r>
          </w:p>
        </w:tc>
        <w:tc>
          <w:tcPr>
            <w:tcW w:w="1649" w:type="dxa"/>
            <w:tcBorders>
              <w:top w:val="nil"/>
              <w:left w:val="nil"/>
              <w:bottom w:val="single" w:sz="4" w:space="0" w:color="auto"/>
              <w:right w:val="single" w:sz="4" w:space="0" w:color="auto"/>
            </w:tcBorders>
            <w:shd w:val="clear" w:color="auto" w:fill="auto"/>
            <w:vAlign w:val="center"/>
            <w:hideMark/>
          </w:tcPr>
          <w:p w14:paraId="748593FB" w14:textId="77777777" w:rsidR="00535F83" w:rsidRPr="00535F83" w:rsidRDefault="00535F83" w:rsidP="00F02430">
            <w:pPr>
              <w:pStyle w:val="TableText"/>
            </w:pPr>
            <w:r w:rsidRPr="00535F83">
              <w:t>Kent Street Baffle Box</w:t>
            </w:r>
          </w:p>
        </w:tc>
        <w:tc>
          <w:tcPr>
            <w:tcW w:w="1649" w:type="dxa"/>
            <w:tcBorders>
              <w:top w:val="nil"/>
              <w:left w:val="nil"/>
              <w:bottom w:val="single" w:sz="4" w:space="0" w:color="auto"/>
              <w:right w:val="single" w:sz="4" w:space="0" w:color="auto"/>
            </w:tcBorders>
            <w:shd w:val="clear" w:color="auto" w:fill="auto"/>
            <w:vAlign w:val="center"/>
            <w:hideMark/>
          </w:tcPr>
          <w:p w14:paraId="438AF806"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559D120" w14:textId="77777777" w:rsidR="00535F83" w:rsidRPr="00535F83" w:rsidRDefault="00535F83" w:rsidP="00F02430">
            <w:pPr>
              <w:pStyle w:val="TableText"/>
            </w:pPr>
            <w:r w:rsidRPr="00535F83">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21B89563"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4147CBDC" w14:textId="77777777" w:rsidR="00535F83" w:rsidRPr="00535F83" w:rsidRDefault="00535F83" w:rsidP="00F02430">
            <w:pPr>
              <w:pStyle w:val="TableText"/>
            </w:pPr>
            <w:r w:rsidRPr="00535F83">
              <w:t>2009</w:t>
            </w:r>
          </w:p>
        </w:tc>
        <w:tc>
          <w:tcPr>
            <w:tcW w:w="1146" w:type="dxa"/>
            <w:tcBorders>
              <w:top w:val="nil"/>
              <w:left w:val="nil"/>
              <w:bottom w:val="single" w:sz="4" w:space="0" w:color="auto"/>
              <w:right w:val="single" w:sz="4" w:space="0" w:color="auto"/>
            </w:tcBorders>
            <w:shd w:val="clear" w:color="auto" w:fill="auto"/>
            <w:vAlign w:val="center"/>
            <w:hideMark/>
          </w:tcPr>
          <w:p w14:paraId="7A64890A" w14:textId="77777777" w:rsidR="00535F83" w:rsidRPr="00535F83" w:rsidRDefault="00535F83" w:rsidP="00F02430">
            <w:pPr>
              <w:pStyle w:val="TableText"/>
            </w:pPr>
            <w:r w:rsidRPr="00535F83">
              <w:t>1</w:t>
            </w:r>
          </w:p>
        </w:tc>
        <w:tc>
          <w:tcPr>
            <w:tcW w:w="1146" w:type="dxa"/>
            <w:tcBorders>
              <w:top w:val="nil"/>
              <w:left w:val="nil"/>
              <w:bottom w:val="single" w:sz="4" w:space="0" w:color="auto"/>
              <w:right w:val="single" w:sz="4" w:space="0" w:color="auto"/>
            </w:tcBorders>
            <w:shd w:val="clear" w:color="auto" w:fill="auto"/>
            <w:vAlign w:val="center"/>
            <w:hideMark/>
          </w:tcPr>
          <w:p w14:paraId="7DEA47D4" w14:textId="77777777" w:rsidR="00535F83" w:rsidRPr="00535F83" w:rsidRDefault="00535F83" w:rsidP="00F02430">
            <w:pPr>
              <w:pStyle w:val="TableText"/>
            </w:pPr>
            <w:r w:rsidRPr="00535F83">
              <w:t>1</w:t>
            </w:r>
          </w:p>
        </w:tc>
        <w:tc>
          <w:tcPr>
            <w:tcW w:w="928" w:type="dxa"/>
            <w:tcBorders>
              <w:top w:val="nil"/>
              <w:left w:val="nil"/>
              <w:bottom w:val="single" w:sz="4" w:space="0" w:color="auto"/>
              <w:right w:val="single" w:sz="4" w:space="0" w:color="auto"/>
            </w:tcBorders>
            <w:shd w:val="clear" w:color="auto" w:fill="auto"/>
            <w:vAlign w:val="center"/>
            <w:hideMark/>
          </w:tcPr>
          <w:p w14:paraId="1FD29251" w14:textId="77777777" w:rsidR="00535F83" w:rsidRPr="00535F83" w:rsidRDefault="00535F83" w:rsidP="00F02430">
            <w:pPr>
              <w:pStyle w:val="TableText"/>
            </w:pPr>
            <w:r w:rsidRPr="00535F83">
              <w:t>21</w:t>
            </w:r>
          </w:p>
        </w:tc>
        <w:tc>
          <w:tcPr>
            <w:tcW w:w="1116" w:type="dxa"/>
            <w:tcBorders>
              <w:top w:val="nil"/>
              <w:left w:val="nil"/>
              <w:bottom w:val="single" w:sz="4" w:space="0" w:color="auto"/>
              <w:right w:val="single" w:sz="4" w:space="0" w:color="auto"/>
            </w:tcBorders>
            <w:shd w:val="clear" w:color="auto" w:fill="auto"/>
            <w:vAlign w:val="center"/>
            <w:hideMark/>
          </w:tcPr>
          <w:p w14:paraId="6C440278" w14:textId="77777777" w:rsidR="00535F83" w:rsidRPr="00535F83" w:rsidRDefault="00535F83" w:rsidP="00F02430">
            <w:pPr>
              <w:pStyle w:val="TableText"/>
            </w:pPr>
            <w:r w:rsidRPr="00535F83">
              <w:t>$50,000</w:t>
            </w:r>
          </w:p>
        </w:tc>
        <w:tc>
          <w:tcPr>
            <w:tcW w:w="966" w:type="dxa"/>
            <w:tcBorders>
              <w:top w:val="nil"/>
              <w:left w:val="nil"/>
              <w:bottom w:val="single" w:sz="4" w:space="0" w:color="auto"/>
              <w:right w:val="single" w:sz="4" w:space="0" w:color="auto"/>
            </w:tcBorders>
            <w:shd w:val="clear" w:color="auto" w:fill="auto"/>
            <w:vAlign w:val="center"/>
            <w:hideMark/>
          </w:tcPr>
          <w:p w14:paraId="081F95A8"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EBCFC6A"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732C32B1"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01A19562" w14:textId="77777777" w:rsidR="00535F83" w:rsidRPr="00535F83" w:rsidRDefault="00535F83" w:rsidP="00F02430">
            <w:pPr>
              <w:pStyle w:val="TableText"/>
            </w:pPr>
            <w:r w:rsidRPr="00535F83">
              <w:t>N/A</w:t>
            </w:r>
          </w:p>
        </w:tc>
      </w:tr>
      <w:tr w:rsidR="00535F83" w:rsidRPr="00535F83" w14:paraId="039E0467" w14:textId="77777777" w:rsidTr="00A34745">
        <w:trPr>
          <w:cantSplit/>
          <w:trHeight w:val="51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2C7829C"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7AEA821B"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18E4FD4" w14:textId="77777777" w:rsidR="00535F83" w:rsidRPr="00535F83" w:rsidRDefault="00535F83" w:rsidP="00F02430">
            <w:pPr>
              <w:pStyle w:val="TableText"/>
            </w:pPr>
            <w:r w:rsidRPr="00535F83">
              <w:t>PB-26</w:t>
            </w:r>
          </w:p>
        </w:tc>
        <w:tc>
          <w:tcPr>
            <w:tcW w:w="1649" w:type="dxa"/>
            <w:tcBorders>
              <w:top w:val="nil"/>
              <w:left w:val="nil"/>
              <w:bottom w:val="single" w:sz="4" w:space="0" w:color="auto"/>
              <w:right w:val="single" w:sz="4" w:space="0" w:color="auto"/>
            </w:tcBorders>
            <w:shd w:val="clear" w:color="auto" w:fill="auto"/>
            <w:vAlign w:val="center"/>
            <w:hideMark/>
          </w:tcPr>
          <w:p w14:paraId="1B9941F9" w14:textId="77777777" w:rsidR="00535F83" w:rsidRPr="00535F83" w:rsidRDefault="00535F83" w:rsidP="00F02430">
            <w:pPr>
              <w:pStyle w:val="TableText"/>
            </w:pPr>
            <w:r w:rsidRPr="00535F83">
              <w:t>PMU1 North (Florin Pond)</w:t>
            </w:r>
          </w:p>
        </w:tc>
        <w:tc>
          <w:tcPr>
            <w:tcW w:w="1649" w:type="dxa"/>
            <w:tcBorders>
              <w:top w:val="nil"/>
              <w:left w:val="nil"/>
              <w:bottom w:val="single" w:sz="4" w:space="0" w:color="auto"/>
              <w:right w:val="single" w:sz="4" w:space="0" w:color="auto"/>
            </w:tcBorders>
            <w:shd w:val="clear" w:color="auto" w:fill="auto"/>
            <w:vAlign w:val="center"/>
            <w:hideMark/>
          </w:tcPr>
          <w:p w14:paraId="6184ABA5"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39B9D001" w14:textId="77777777" w:rsidR="00535F83" w:rsidRPr="00535F83" w:rsidRDefault="00535F83" w:rsidP="00F02430">
            <w:pPr>
              <w:pStyle w:val="TableText"/>
            </w:pPr>
            <w:r w:rsidRPr="00535F83">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286D81E5"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0C1CE544" w14:textId="77777777" w:rsidR="00535F83" w:rsidRPr="00535F83" w:rsidRDefault="00535F83" w:rsidP="00F02430">
            <w:pPr>
              <w:pStyle w:val="TableText"/>
            </w:pPr>
            <w:r w:rsidRPr="00535F83">
              <w:t>2000</w:t>
            </w:r>
          </w:p>
        </w:tc>
        <w:tc>
          <w:tcPr>
            <w:tcW w:w="1146" w:type="dxa"/>
            <w:tcBorders>
              <w:top w:val="nil"/>
              <w:left w:val="nil"/>
              <w:bottom w:val="single" w:sz="4" w:space="0" w:color="auto"/>
              <w:right w:val="single" w:sz="4" w:space="0" w:color="auto"/>
            </w:tcBorders>
            <w:shd w:val="clear" w:color="auto" w:fill="auto"/>
            <w:vAlign w:val="center"/>
            <w:hideMark/>
          </w:tcPr>
          <w:p w14:paraId="4B942896"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0DE5D5E4" w14:textId="77777777" w:rsidR="00535F83" w:rsidRPr="00535F83" w:rsidRDefault="00535F83" w:rsidP="00F02430">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454B45AC" w14:textId="77777777" w:rsidR="00535F83" w:rsidRPr="00535F83" w:rsidRDefault="00535F83" w:rsidP="00F02430">
            <w:pPr>
              <w:pStyle w:val="TableText"/>
            </w:pPr>
            <w:r w:rsidRPr="00535F83">
              <w:t>26</w:t>
            </w:r>
          </w:p>
        </w:tc>
        <w:tc>
          <w:tcPr>
            <w:tcW w:w="1116" w:type="dxa"/>
            <w:tcBorders>
              <w:top w:val="nil"/>
              <w:left w:val="nil"/>
              <w:bottom w:val="single" w:sz="4" w:space="0" w:color="auto"/>
              <w:right w:val="single" w:sz="4" w:space="0" w:color="auto"/>
            </w:tcBorders>
            <w:shd w:val="clear" w:color="auto" w:fill="auto"/>
            <w:vAlign w:val="center"/>
            <w:hideMark/>
          </w:tcPr>
          <w:p w14:paraId="73BCBA03" w14:textId="77777777" w:rsidR="00535F83" w:rsidRPr="00535F83" w:rsidRDefault="00535F83" w:rsidP="00F02430">
            <w:pPr>
              <w:pStyle w:val="TableText"/>
            </w:pPr>
            <w:r w:rsidRPr="00535F83">
              <w:t>$150,000</w:t>
            </w:r>
          </w:p>
        </w:tc>
        <w:tc>
          <w:tcPr>
            <w:tcW w:w="966" w:type="dxa"/>
            <w:tcBorders>
              <w:top w:val="nil"/>
              <w:left w:val="nil"/>
              <w:bottom w:val="single" w:sz="4" w:space="0" w:color="auto"/>
              <w:right w:val="single" w:sz="4" w:space="0" w:color="auto"/>
            </w:tcBorders>
            <w:shd w:val="clear" w:color="auto" w:fill="auto"/>
            <w:vAlign w:val="center"/>
            <w:hideMark/>
          </w:tcPr>
          <w:p w14:paraId="2A38FFD3"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7BB0982"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0D68A17D"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0207E30C" w14:textId="77777777" w:rsidR="00535F83" w:rsidRPr="00535F83" w:rsidRDefault="00535F83" w:rsidP="00F02430">
            <w:pPr>
              <w:pStyle w:val="TableText"/>
            </w:pPr>
            <w:r w:rsidRPr="00535F83">
              <w:t>N/A</w:t>
            </w:r>
          </w:p>
        </w:tc>
      </w:tr>
      <w:tr w:rsidR="00535F83" w:rsidRPr="00535F83" w14:paraId="7A18F901"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01B8A02"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1B8A4E1A"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3E30EC5" w14:textId="77777777" w:rsidR="00535F83" w:rsidRPr="00535F83" w:rsidRDefault="00535F83" w:rsidP="00F02430">
            <w:pPr>
              <w:pStyle w:val="TableText"/>
            </w:pPr>
            <w:r w:rsidRPr="00535F83">
              <w:t>PB-27</w:t>
            </w:r>
          </w:p>
        </w:tc>
        <w:tc>
          <w:tcPr>
            <w:tcW w:w="1649" w:type="dxa"/>
            <w:tcBorders>
              <w:top w:val="nil"/>
              <w:left w:val="nil"/>
              <w:bottom w:val="single" w:sz="4" w:space="0" w:color="auto"/>
              <w:right w:val="single" w:sz="4" w:space="0" w:color="auto"/>
            </w:tcBorders>
            <w:shd w:val="clear" w:color="auto" w:fill="auto"/>
            <w:vAlign w:val="center"/>
            <w:hideMark/>
          </w:tcPr>
          <w:p w14:paraId="58BA4E71" w14:textId="77777777" w:rsidR="00535F83" w:rsidRPr="00535F83" w:rsidRDefault="00535F83" w:rsidP="00F02430">
            <w:pPr>
              <w:pStyle w:val="TableText"/>
            </w:pPr>
            <w:r w:rsidRPr="00535F83">
              <w:t>Education Efforts</w:t>
            </w:r>
          </w:p>
        </w:tc>
        <w:tc>
          <w:tcPr>
            <w:tcW w:w="1649" w:type="dxa"/>
            <w:tcBorders>
              <w:top w:val="nil"/>
              <w:left w:val="nil"/>
              <w:bottom w:val="single" w:sz="4" w:space="0" w:color="auto"/>
              <w:right w:val="single" w:sz="4" w:space="0" w:color="auto"/>
            </w:tcBorders>
            <w:shd w:val="clear" w:color="auto" w:fill="auto"/>
            <w:vAlign w:val="center"/>
            <w:hideMark/>
          </w:tcPr>
          <w:p w14:paraId="7E602BB3" w14:textId="77777777" w:rsidR="00535F83" w:rsidRPr="00535F83" w:rsidRDefault="00535F83" w:rsidP="00F02430">
            <w:pPr>
              <w:pStyle w:val="TableText"/>
            </w:pPr>
            <w:r w:rsidRPr="00535F83">
              <w:t>FYN, ordinances, pamphlets, PSAs, website, illicit discharge program.</w:t>
            </w:r>
          </w:p>
        </w:tc>
        <w:tc>
          <w:tcPr>
            <w:tcW w:w="1916" w:type="dxa"/>
            <w:tcBorders>
              <w:top w:val="nil"/>
              <w:left w:val="nil"/>
              <w:bottom w:val="single" w:sz="4" w:space="0" w:color="auto"/>
              <w:right w:val="single" w:sz="4" w:space="0" w:color="auto"/>
            </w:tcBorders>
            <w:shd w:val="clear" w:color="auto" w:fill="auto"/>
            <w:vAlign w:val="center"/>
            <w:hideMark/>
          </w:tcPr>
          <w:p w14:paraId="4A796C63" w14:textId="77777777" w:rsidR="00535F83" w:rsidRPr="00535F83" w:rsidRDefault="00535F83" w:rsidP="00F02430">
            <w:pPr>
              <w:pStyle w:val="TableText"/>
            </w:pPr>
            <w:r w:rsidRPr="00535F83">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2F3FDD45" w14:textId="77777777" w:rsidR="00535F83" w:rsidRPr="00535F83" w:rsidRDefault="00535F83" w:rsidP="00F02430">
            <w:pPr>
              <w:pStyle w:val="TableText"/>
            </w:pPr>
            <w:r w:rsidRPr="00535F83">
              <w:t>Ongoing</w:t>
            </w:r>
          </w:p>
        </w:tc>
        <w:tc>
          <w:tcPr>
            <w:tcW w:w="1280" w:type="dxa"/>
            <w:tcBorders>
              <w:top w:val="nil"/>
              <w:left w:val="nil"/>
              <w:bottom w:val="single" w:sz="4" w:space="0" w:color="auto"/>
              <w:right w:val="single" w:sz="4" w:space="0" w:color="auto"/>
            </w:tcBorders>
            <w:shd w:val="clear" w:color="auto" w:fill="auto"/>
            <w:vAlign w:val="center"/>
            <w:hideMark/>
          </w:tcPr>
          <w:p w14:paraId="40186899"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037188D5" w14:textId="77777777" w:rsidR="00535F83" w:rsidRPr="00535F83" w:rsidRDefault="00535F83" w:rsidP="00F02430">
            <w:pPr>
              <w:pStyle w:val="TableText"/>
            </w:pPr>
            <w:r w:rsidRPr="00535F83">
              <w:t>12,343</w:t>
            </w:r>
          </w:p>
        </w:tc>
        <w:tc>
          <w:tcPr>
            <w:tcW w:w="1146" w:type="dxa"/>
            <w:tcBorders>
              <w:top w:val="nil"/>
              <w:left w:val="nil"/>
              <w:bottom w:val="single" w:sz="4" w:space="0" w:color="auto"/>
              <w:right w:val="single" w:sz="4" w:space="0" w:color="auto"/>
            </w:tcBorders>
            <w:shd w:val="clear" w:color="auto" w:fill="auto"/>
            <w:vAlign w:val="center"/>
            <w:hideMark/>
          </w:tcPr>
          <w:p w14:paraId="359AFF4A" w14:textId="77777777" w:rsidR="00535F83" w:rsidRPr="00535F83" w:rsidRDefault="00535F83" w:rsidP="00F02430">
            <w:pPr>
              <w:pStyle w:val="TableText"/>
            </w:pPr>
            <w:r w:rsidRPr="00535F83">
              <w:t>1,787</w:t>
            </w:r>
          </w:p>
        </w:tc>
        <w:tc>
          <w:tcPr>
            <w:tcW w:w="928" w:type="dxa"/>
            <w:tcBorders>
              <w:top w:val="nil"/>
              <w:left w:val="nil"/>
              <w:bottom w:val="single" w:sz="4" w:space="0" w:color="auto"/>
              <w:right w:val="single" w:sz="4" w:space="0" w:color="auto"/>
            </w:tcBorders>
            <w:shd w:val="clear" w:color="auto" w:fill="auto"/>
            <w:vAlign w:val="center"/>
            <w:hideMark/>
          </w:tcPr>
          <w:p w14:paraId="16407E4C"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4339D6DE" w14:textId="77777777" w:rsidR="00535F83" w:rsidRPr="00535F83" w:rsidRDefault="00535F83" w:rsidP="00F02430">
            <w:pPr>
              <w:pStyle w:val="TableText"/>
            </w:pPr>
            <w:r w:rsidRPr="00535F83">
              <w:t>$1,866,695</w:t>
            </w:r>
          </w:p>
        </w:tc>
        <w:tc>
          <w:tcPr>
            <w:tcW w:w="966" w:type="dxa"/>
            <w:tcBorders>
              <w:top w:val="nil"/>
              <w:left w:val="nil"/>
              <w:bottom w:val="single" w:sz="4" w:space="0" w:color="auto"/>
              <w:right w:val="single" w:sz="4" w:space="0" w:color="auto"/>
            </w:tcBorders>
            <w:shd w:val="clear" w:color="auto" w:fill="auto"/>
            <w:vAlign w:val="center"/>
            <w:hideMark/>
          </w:tcPr>
          <w:p w14:paraId="1CF4D167" w14:textId="77777777" w:rsidR="00535F83" w:rsidRPr="00535F83" w:rsidRDefault="00535F83" w:rsidP="00F02430">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77120C38"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0A6BBC34" w14:textId="77777777" w:rsidR="00535F83" w:rsidRPr="00535F83" w:rsidRDefault="00535F83" w:rsidP="00F02430">
            <w:pPr>
              <w:pStyle w:val="TableText"/>
            </w:pPr>
            <w:r w:rsidRPr="00535F83">
              <w:t>N/A</w:t>
            </w:r>
          </w:p>
        </w:tc>
        <w:tc>
          <w:tcPr>
            <w:tcW w:w="1238" w:type="dxa"/>
            <w:tcBorders>
              <w:top w:val="nil"/>
              <w:left w:val="nil"/>
              <w:bottom w:val="single" w:sz="4" w:space="0" w:color="auto"/>
              <w:right w:val="single" w:sz="4" w:space="0" w:color="auto"/>
            </w:tcBorders>
            <w:shd w:val="clear" w:color="auto" w:fill="auto"/>
            <w:vAlign w:val="center"/>
            <w:hideMark/>
          </w:tcPr>
          <w:p w14:paraId="621FD41B" w14:textId="77777777" w:rsidR="00535F83" w:rsidRPr="00535F83" w:rsidRDefault="00535F83" w:rsidP="00F02430">
            <w:pPr>
              <w:pStyle w:val="TableText"/>
            </w:pPr>
            <w:r w:rsidRPr="00535F83">
              <w:t>N/A</w:t>
            </w:r>
          </w:p>
        </w:tc>
      </w:tr>
      <w:tr w:rsidR="00535F83" w:rsidRPr="00535F83" w14:paraId="16F23FCA"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B159C77" w14:textId="77777777" w:rsidR="00535F83" w:rsidRPr="00F02430" w:rsidRDefault="00535F83" w:rsidP="00F02430">
            <w:pPr>
              <w:pStyle w:val="TableText"/>
              <w:rPr>
                <w:b/>
                <w:bCs/>
              </w:rPr>
            </w:pPr>
            <w:r w:rsidRPr="00F02430">
              <w:rPr>
                <w:b/>
                <w:bCs/>
              </w:rPr>
              <w:lastRenderedPageBreak/>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772059DE"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F249548" w14:textId="77777777" w:rsidR="00535F83" w:rsidRPr="00535F83" w:rsidRDefault="00535F83" w:rsidP="00F02430">
            <w:pPr>
              <w:pStyle w:val="TableText"/>
            </w:pPr>
            <w:r w:rsidRPr="00535F83">
              <w:t>PB-28</w:t>
            </w:r>
          </w:p>
        </w:tc>
        <w:tc>
          <w:tcPr>
            <w:tcW w:w="1649" w:type="dxa"/>
            <w:tcBorders>
              <w:top w:val="nil"/>
              <w:left w:val="nil"/>
              <w:bottom w:val="single" w:sz="4" w:space="0" w:color="auto"/>
              <w:right w:val="single" w:sz="4" w:space="0" w:color="auto"/>
            </w:tcBorders>
            <w:shd w:val="clear" w:color="auto" w:fill="auto"/>
            <w:vAlign w:val="center"/>
            <w:hideMark/>
          </w:tcPr>
          <w:p w14:paraId="297FB9E8" w14:textId="77777777" w:rsidR="00535F83" w:rsidRPr="00535F83" w:rsidRDefault="00535F83" w:rsidP="00F02430">
            <w:pPr>
              <w:pStyle w:val="TableText"/>
            </w:pPr>
            <w:r w:rsidRPr="00535F83">
              <w:t>Vance Circle-Drainage Improvements</w:t>
            </w:r>
          </w:p>
        </w:tc>
        <w:tc>
          <w:tcPr>
            <w:tcW w:w="1649" w:type="dxa"/>
            <w:tcBorders>
              <w:top w:val="nil"/>
              <w:left w:val="nil"/>
              <w:bottom w:val="single" w:sz="4" w:space="0" w:color="auto"/>
              <w:right w:val="single" w:sz="4" w:space="0" w:color="auto"/>
            </w:tcBorders>
            <w:shd w:val="clear" w:color="auto" w:fill="auto"/>
            <w:vAlign w:val="center"/>
            <w:hideMark/>
          </w:tcPr>
          <w:p w14:paraId="240BCF73"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74224445" w14:textId="77777777" w:rsidR="00535F83" w:rsidRPr="00535F83" w:rsidRDefault="00535F83" w:rsidP="00F02430">
            <w:pPr>
              <w:pStyle w:val="TableText"/>
            </w:pPr>
            <w:r w:rsidRPr="00535F83">
              <w:t>Catch Basin Inserts/Inlet Filter Cleanout</w:t>
            </w:r>
          </w:p>
        </w:tc>
        <w:tc>
          <w:tcPr>
            <w:tcW w:w="1094" w:type="dxa"/>
            <w:tcBorders>
              <w:top w:val="nil"/>
              <w:left w:val="nil"/>
              <w:bottom w:val="single" w:sz="4" w:space="0" w:color="auto"/>
              <w:right w:val="single" w:sz="4" w:space="0" w:color="auto"/>
            </w:tcBorders>
            <w:shd w:val="clear" w:color="auto" w:fill="auto"/>
            <w:vAlign w:val="center"/>
            <w:hideMark/>
          </w:tcPr>
          <w:p w14:paraId="61A1EE92" w14:textId="77777777" w:rsidR="00535F83" w:rsidRPr="00535F83" w:rsidRDefault="00535F83" w:rsidP="00F02430">
            <w:pPr>
              <w:pStyle w:val="TableText"/>
            </w:pPr>
            <w:r w:rsidRPr="00535F83">
              <w:t>Canceled</w:t>
            </w:r>
          </w:p>
        </w:tc>
        <w:tc>
          <w:tcPr>
            <w:tcW w:w="1280" w:type="dxa"/>
            <w:tcBorders>
              <w:top w:val="nil"/>
              <w:left w:val="nil"/>
              <w:bottom w:val="single" w:sz="4" w:space="0" w:color="auto"/>
              <w:right w:val="single" w:sz="4" w:space="0" w:color="auto"/>
            </w:tcBorders>
            <w:shd w:val="clear" w:color="auto" w:fill="auto"/>
            <w:vAlign w:val="center"/>
            <w:hideMark/>
          </w:tcPr>
          <w:p w14:paraId="1C4A3946"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6683EAEC"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6DD85E49"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20A60EB5"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1D8EF6B8" w14:textId="77777777" w:rsidR="00535F83" w:rsidRPr="00535F83" w:rsidRDefault="00535F83" w:rsidP="00F02430">
            <w:pPr>
              <w:pStyle w:val="TableText"/>
            </w:pPr>
            <w:r w:rsidRPr="00535F83">
              <w:t>N/A</w:t>
            </w:r>
          </w:p>
        </w:tc>
        <w:tc>
          <w:tcPr>
            <w:tcW w:w="966" w:type="dxa"/>
            <w:tcBorders>
              <w:top w:val="nil"/>
              <w:left w:val="nil"/>
              <w:bottom w:val="single" w:sz="4" w:space="0" w:color="auto"/>
              <w:right w:val="single" w:sz="4" w:space="0" w:color="auto"/>
            </w:tcBorders>
            <w:shd w:val="clear" w:color="auto" w:fill="auto"/>
            <w:vAlign w:val="center"/>
            <w:hideMark/>
          </w:tcPr>
          <w:p w14:paraId="109BB6D4" w14:textId="77777777" w:rsidR="00535F83" w:rsidRPr="00535F83" w:rsidRDefault="00535F83" w:rsidP="00F02430">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40C1AF85"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61774640" w14:textId="77777777" w:rsidR="00535F83" w:rsidRPr="00535F83" w:rsidRDefault="00535F83" w:rsidP="00F02430">
            <w:pPr>
              <w:pStyle w:val="TableText"/>
            </w:pPr>
            <w:r w:rsidRPr="00535F83">
              <w:t>N/A</w:t>
            </w:r>
          </w:p>
        </w:tc>
        <w:tc>
          <w:tcPr>
            <w:tcW w:w="1238" w:type="dxa"/>
            <w:tcBorders>
              <w:top w:val="nil"/>
              <w:left w:val="nil"/>
              <w:bottom w:val="single" w:sz="4" w:space="0" w:color="auto"/>
              <w:right w:val="single" w:sz="4" w:space="0" w:color="auto"/>
            </w:tcBorders>
            <w:shd w:val="clear" w:color="auto" w:fill="auto"/>
            <w:vAlign w:val="center"/>
            <w:hideMark/>
          </w:tcPr>
          <w:p w14:paraId="37CEE349" w14:textId="77777777" w:rsidR="00535F83" w:rsidRPr="00535F83" w:rsidRDefault="00535F83" w:rsidP="00F02430">
            <w:pPr>
              <w:pStyle w:val="TableText"/>
            </w:pPr>
            <w:r w:rsidRPr="00535F83">
              <w:t>N/A</w:t>
            </w:r>
          </w:p>
        </w:tc>
      </w:tr>
      <w:tr w:rsidR="00535F83" w:rsidRPr="00535F83" w14:paraId="0F04FCE5" w14:textId="77777777" w:rsidTr="00A34745">
        <w:trPr>
          <w:cantSplit/>
          <w:trHeight w:val="51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685DACF"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38281A68" w14:textId="77777777" w:rsidR="00535F83" w:rsidRPr="00535F83" w:rsidRDefault="00535F83" w:rsidP="00F02430">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7589CE23" w14:textId="77777777" w:rsidR="00535F83" w:rsidRPr="00535F83" w:rsidRDefault="00535F83" w:rsidP="00F02430">
            <w:pPr>
              <w:pStyle w:val="TableText"/>
            </w:pPr>
            <w:r w:rsidRPr="00535F83">
              <w:t>PB-29</w:t>
            </w:r>
          </w:p>
        </w:tc>
        <w:tc>
          <w:tcPr>
            <w:tcW w:w="1649" w:type="dxa"/>
            <w:tcBorders>
              <w:top w:val="nil"/>
              <w:left w:val="nil"/>
              <w:bottom w:val="single" w:sz="4" w:space="0" w:color="auto"/>
              <w:right w:val="single" w:sz="4" w:space="0" w:color="auto"/>
            </w:tcBorders>
            <w:shd w:val="clear" w:color="auto" w:fill="auto"/>
            <w:vAlign w:val="center"/>
            <w:hideMark/>
          </w:tcPr>
          <w:p w14:paraId="42B6040F" w14:textId="77777777" w:rsidR="00535F83" w:rsidRPr="00535F83" w:rsidRDefault="00535F83" w:rsidP="00F02430">
            <w:pPr>
              <w:pStyle w:val="TableText"/>
            </w:pPr>
            <w:r w:rsidRPr="00535F83">
              <w:t>Basin 1 Drainage Improvements Phase 1</w:t>
            </w:r>
          </w:p>
        </w:tc>
        <w:tc>
          <w:tcPr>
            <w:tcW w:w="1649" w:type="dxa"/>
            <w:tcBorders>
              <w:top w:val="nil"/>
              <w:left w:val="nil"/>
              <w:bottom w:val="single" w:sz="4" w:space="0" w:color="auto"/>
              <w:right w:val="single" w:sz="4" w:space="0" w:color="auto"/>
            </w:tcBorders>
            <w:shd w:val="clear" w:color="auto" w:fill="auto"/>
            <w:vAlign w:val="center"/>
            <w:hideMark/>
          </w:tcPr>
          <w:p w14:paraId="5BC68A4A" w14:textId="77777777" w:rsidR="00535F83" w:rsidRPr="00535F83" w:rsidRDefault="00535F83" w:rsidP="00F02430">
            <w:pPr>
              <w:pStyle w:val="TableText"/>
            </w:pPr>
            <w:r w:rsidRPr="00535F83">
              <w:t>Baffle box, modular wetlands, and upward filter.</w:t>
            </w:r>
          </w:p>
        </w:tc>
        <w:tc>
          <w:tcPr>
            <w:tcW w:w="1916" w:type="dxa"/>
            <w:tcBorders>
              <w:top w:val="nil"/>
              <w:left w:val="nil"/>
              <w:bottom w:val="single" w:sz="4" w:space="0" w:color="auto"/>
              <w:right w:val="single" w:sz="4" w:space="0" w:color="auto"/>
            </w:tcBorders>
            <w:shd w:val="clear" w:color="auto" w:fill="auto"/>
            <w:vAlign w:val="center"/>
            <w:hideMark/>
          </w:tcPr>
          <w:p w14:paraId="6AB426BA" w14:textId="77777777" w:rsidR="00535F83" w:rsidRPr="00535F83" w:rsidRDefault="00535F83" w:rsidP="00F02430">
            <w:pPr>
              <w:pStyle w:val="TableText"/>
            </w:pPr>
            <w:r w:rsidRPr="00535F83">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1C3E925A"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278145F0" w14:textId="77777777" w:rsidR="00535F83" w:rsidRPr="00535F83" w:rsidRDefault="00535F83" w:rsidP="00F02430">
            <w:pPr>
              <w:pStyle w:val="TableText"/>
            </w:pPr>
            <w:r w:rsidRPr="00535F83">
              <w:t>2017</w:t>
            </w:r>
          </w:p>
        </w:tc>
        <w:tc>
          <w:tcPr>
            <w:tcW w:w="1146" w:type="dxa"/>
            <w:tcBorders>
              <w:top w:val="nil"/>
              <w:left w:val="nil"/>
              <w:bottom w:val="single" w:sz="4" w:space="0" w:color="auto"/>
              <w:right w:val="single" w:sz="4" w:space="0" w:color="auto"/>
            </w:tcBorders>
            <w:shd w:val="clear" w:color="auto" w:fill="auto"/>
            <w:vAlign w:val="center"/>
            <w:hideMark/>
          </w:tcPr>
          <w:p w14:paraId="2564C75B"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2640A642"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1936EE4C" w14:textId="77777777" w:rsidR="00535F83" w:rsidRPr="00535F83" w:rsidRDefault="00535F83" w:rsidP="00F02430">
            <w:pPr>
              <w:pStyle w:val="TableText"/>
            </w:pPr>
            <w:r w:rsidRPr="00535F83">
              <w:t>175</w:t>
            </w:r>
          </w:p>
        </w:tc>
        <w:tc>
          <w:tcPr>
            <w:tcW w:w="1116" w:type="dxa"/>
            <w:tcBorders>
              <w:top w:val="nil"/>
              <w:left w:val="nil"/>
              <w:bottom w:val="single" w:sz="4" w:space="0" w:color="auto"/>
              <w:right w:val="single" w:sz="4" w:space="0" w:color="auto"/>
            </w:tcBorders>
            <w:shd w:val="clear" w:color="auto" w:fill="auto"/>
            <w:vAlign w:val="center"/>
            <w:hideMark/>
          </w:tcPr>
          <w:p w14:paraId="6B60958D" w14:textId="77777777" w:rsidR="00535F83" w:rsidRPr="00535F83" w:rsidRDefault="00535F83" w:rsidP="00F02430">
            <w:pPr>
              <w:pStyle w:val="TableText"/>
            </w:pPr>
            <w:r w:rsidRPr="00535F83">
              <w:t>$250,000</w:t>
            </w:r>
          </w:p>
        </w:tc>
        <w:tc>
          <w:tcPr>
            <w:tcW w:w="966" w:type="dxa"/>
            <w:tcBorders>
              <w:top w:val="nil"/>
              <w:left w:val="nil"/>
              <w:bottom w:val="single" w:sz="4" w:space="0" w:color="auto"/>
              <w:right w:val="single" w:sz="4" w:space="0" w:color="auto"/>
            </w:tcBorders>
            <w:shd w:val="clear" w:color="auto" w:fill="auto"/>
            <w:vAlign w:val="center"/>
            <w:hideMark/>
          </w:tcPr>
          <w:p w14:paraId="7356280C"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4B4B4EDE" w14:textId="77777777" w:rsidR="00535F83" w:rsidRPr="00535F83" w:rsidRDefault="00535F83" w:rsidP="00F02430">
            <w:pPr>
              <w:pStyle w:val="TableText"/>
            </w:pPr>
            <w:r w:rsidRPr="00535F83">
              <w:t>DEP</w:t>
            </w:r>
          </w:p>
        </w:tc>
        <w:tc>
          <w:tcPr>
            <w:tcW w:w="1116" w:type="dxa"/>
            <w:tcBorders>
              <w:top w:val="nil"/>
              <w:left w:val="nil"/>
              <w:bottom w:val="single" w:sz="4" w:space="0" w:color="auto"/>
              <w:right w:val="single" w:sz="4" w:space="0" w:color="auto"/>
            </w:tcBorders>
            <w:shd w:val="clear" w:color="auto" w:fill="auto"/>
            <w:vAlign w:val="center"/>
            <w:hideMark/>
          </w:tcPr>
          <w:p w14:paraId="231D73E4" w14:textId="77777777" w:rsidR="00535F83" w:rsidRPr="00535F83" w:rsidRDefault="00535F83" w:rsidP="00F02430">
            <w:pPr>
              <w:pStyle w:val="TableText"/>
            </w:pPr>
            <w:r w:rsidRPr="00535F83">
              <w:t>DEP - $250,000</w:t>
            </w:r>
          </w:p>
        </w:tc>
        <w:tc>
          <w:tcPr>
            <w:tcW w:w="1238" w:type="dxa"/>
            <w:tcBorders>
              <w:top w:val="nil"/>
              <w:left w:val="nil"/>
              <w:bottom w:val="single" w:sz="4" w:space="0" w:color="auto"/>
              <w:right w:val="single" w:sz="4" w:space="0" w:color="auto"/>
            </w:tcBorders>
            <w:shd w:val="clear" w:color="auto" w:fill="auto"/>
            <w:vAlign w:val="center"/>
            <w:hideMark/>
          </w:tcPr>
          <w:p w14:paraId="3BF3B21E" w14:textId="77777777" w:rsidR="00535F83" w:rsidRPr="00535F83" w:rsidRDefault="00535F83" w:rsidP="00F02430">
            <w:pPr>
              <w:pStyle w:val="TableText"/>
            </w:pPr>
            <w:r w:rsidRPr="00535F83">
              <w:t>S0876</w:t>
            </w:r>
          </w:p>
        </w:tc>
      </w:tr>
      <w:tr w:rsidR="00535F83" w:rsidRPr="00535F83" w14:paraId="68BE8701"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D66A86B"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7657F8CB"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7F0817A" w14:textId="77777777" w:rsidR="00535F83" w:rsidRPr="00535F83" w:rsidRDefault="00535F83" w:rsidP="00F02430">
            <w:pPr>
              <w:pStyle w:val="TableText"/>
            </w:pPr>
            <w:r w:rsidRPr="00535F83">
              <w:t>PB-30</w:t>
            </w:r>
          </w:p>
        </w:tc>
        <w:tc>
          <w:tcPr>
            <w:tcW w:w="1649" w:type="dxa"/>
            <w:tcBorders>
              <w:top w:val="nil"/>
              <w:left w:val="nil"/>
              <w:bottom w:val="single" w:sz="4" w:space="0" w:color="auto"/>
              <w:right w:val="single" w:sz="4" w:space="0" w:color="auto"/>
            </w:tcBorders>
            <w:shd w:val="clear" w:color="auto" w:fill="auto"/>
            <w:vAlign w:val="center"/>
            <w:hideMark/>
          </w:tcPr>
          <w:p w14:paraId="50A3F75E" w14:textId="77777777" w:rsidR="00535F83" w:rsidRPr="00535F83" w:rsidRDefault="00535F83" w:rsidP="00F02430">
            <w:pPr>
              <w:pStyle w:val="TableText"/>
            </w:pPr>
            <w:r w:rsidRPr="00535F83">
              <w:t>Troutman/ Clearmond Drainage Pond</w:t>
            </w:r>
          </w:p>
        </w:tc>
        <w:tc>
          <w:tcPr>
            <w:tcW w:w="1649" w:type="dxa"/>
            <w:tcBorders>
              <w:top w:val="nil"/>
              <w:left w:val="nil"/>
              <w:bottom w:val="single" w:sz="4" w:space="0" w:color="auto"/>
              <w:right w:val="single" w:sz="4" w:space="0" w:color="auto"/>
            </w:tcBorders>
            <w:shd w:val="clear" w:color="auto" w:fill="auto"/>
            <w:vAlign w:val="center"/>
            <w:hideMark/>
          </w:tcPr>
          <w:p w14:paraId="3D55A704" w14:textId="77777777" w:rsidR="00535F83" w:rsidRPr="00535F83" w:rsidRDefault="00535F83" w:rsidP="00F02430">
            <w:pPr>
              <w:pStyle w:val="TableText"/>
            </w:pPr>
            <w:r w:rsidRPr="00535F83">
              <w:t>Roadway widening from rural to urban section with underground drainage.</w:t>
            </w:r>
          </w:p>
        </w:tc>
        <w:tc>
          <w:tcPr>
            <w:tcW w:w="1916" w:type="dxa"/>
            <w:tcBorders>
              <w:top w:val="nil"/>
              <w:left w:val="nil"/>
              <w:bottom w:val="single" w:sz="4" w:space="0" w:color="auto"/>
              <w:right w:val="single" w:sz="4" w:space="0" w:color="auto"/>
            </w:tcBorders>
            <w:shd w:val="clear" w:color="auto" w:fill="auto"/>
            <w:vAlign w:val="center"/>
            <w:hideMark/>
          </w:tcPr>
          <w:p w14:paraId="19F52470" w14:textId="77777777" w:rsidR="00535F83" w:rsidRPr="00535F83" w:rsidRDefault="00535F83" w:rsidP="00F02430">
            <w:pPr>
              <w:pStyle w:val="TableText"/>
            </w:pPr>
            <w:r w:rsidRPr="00535F83">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6C83AA50"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12299FCC" w14:textId="77777777" w:rsidR="00535F83" w:rsidRPr="00535F83" w:rsidRDefault="00535F83" w:rsidP="00F02430">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61E41BC4" w14:textId="77777777" w:rsidR="00535F83" w:rsidRPr="00535F83" w:rsidRDefault="00535F83" w:rsidP="00F02430">
            <w:pPr>
              <w:pStyle w:val="TableText"/>
            </w:pPr>
            <w:r w:rsidRPr="00535F83">
              <w:t>7</w:t>
            </w:r>
          </w:p>
        </w:tc>
        <w:tc>
          <w:tcPr>
            <w:tcW w:w="1146" w:type="dxa"/>
            <w:tcBorders>
              <w:top w:val="nil"/>
              <w:left w:val="nil"/>
              <w:bottom w:val="single" w:sz="4" w:space="0" w:color="auto"/>
              <w:right w:val="single" w:sz="4" w:space="0" w:color="auto"/>
            </w:tcBorders>
            <w:shd w:val="clear" w:color="auto" w:fill="auto"/>
            <w:vAlign w:val="center"/>
            <w:hideMark/>
          </w:tcPr>
          <w:p w14:paraId="070A130F" w14:textId="77777777" w:rsidR="00535F83" w:rsidRPr="00535F83" w:rsidRDefault="00535F83" w:rsidP="00F02430">
            <w:pPr>
              <w:pStyle w:val="TableText"/>
            </w:pPr>
            <w:r w:rsidRPr="00535F83">
              <w:t>1</w:t>
            </w:r>
          </w:p>
        </w:tc>
        <w:tc>
          <w:tcPr>
            <w:tcW w:w="928" w:type="dxa"/>
            <w:tcBorders>
              <w:top w:val="nil"/>
              <w:left w:val="nil"/>
              <w:bottom w:val="single" w:sz="4" w:space="0" w:color="auto"/>
              <w:right w:val="single" w:sz="4" w:space="0" w:color="auto"/>
            </w:tcBorders>
            <w:shd w:val="clear" w:color="auto" w:fill="auto"/>
            <w:vAlign w:val="center"/>
            <w:hideMark/>
          </w:tcPr>
          <w:p w14:paraId="2889ECA9" w14:textId="77777777" w:rsidR="00535F83" w:rsidRPr="00535F83" w:rsidRDefault="00535F83" w:rsidP="00F02430">
            <w:pPr>
              <w:pStyle w:val="TableText"/>
            </w:pPr>
            <w:r w:rsidRPr="00535F83">
              <w:t>8</w:t>
            </w:r>
          </w:p>
        </w:tc>
        <w:tc>
          <w:tcPr>
            <w:tcW w:w="1116" w:type="dxa"/>
            <w:tcBorders>
              <w:top w:val="nil"/>
              <w:left w:val="nil"/>
              <w:bottom w:val="single" w:sz="4" w:space="0" w:color="auto"/>
              <w:right w:val="single" w:sz="4" w:space="0" w:color="auto"/>
            </w:tcBorders>
            <w:shd w:val="clear" w:color="auto" w:fill="auto"/>
            <w:vAlign w:val="center"/>
            <w:hideMark/>
          </w:tcPr>
          <w:p w14:paraId="4E48CA70" w14:textId="77777777" w:rsidR="00535F83" w:rsidRPr="00535F83" w:rsidRDefault="00535F83" w:rsidP="00F02430">
            <w:pPr>
              <w:pStyle w:val="TableText"/>
            </w:pPr>
            <w:r w:rsidRPr="00535F83">
              <w:t>$5,400,000</w:t>
            </w:r>
          </w:p>
        </w:tc>
        <w:tc>
          <w:tcPr>
            <w:tcW w:w="966" w:type="dxa"/>
            <w:tcBorders>
              <w:top w:val="nil"/>
              <w:left w:val="nil"/>
              <w:bottom w:val="single" w:sz="4" w:space="0" w:color="auto"/>
              <w:right w:val="single" w:sz="4" w:space="0" w:color="auto"/>
            </w:tcBorders>
            <w:shd w:val="clear" w:color="auto" w:fill="auto"/>
            <w:vAlign w:val="center"/>
            <w:hideMark/>
          </w:tcPr>
          <w:p w14:paraId="598B099F"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45FCF7EC"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14BFE670"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20F81807" w14:textId="77777777" w:rsidR="00535F83" w:rsidRPr="00535F83" w:rsidRDefault="00535F83" w:rsidP="00F02430">
            <w:pPr>
              <w:pStyle w:val="TableText"/>
            </w:pPr>
            <w:r w:rsidRPr="00535F83">
              <w:t>N/A</w:t>
            </w:r>
          </w:p>
        </w:tc>
      </w:tr>
      <w:tr w:rsidR="00535F83" w:rsidRPr="00535F83" w14:paraId="1A56B1D9" w14:textId="77777777" w:rsidTr="00A34745">
        <w:trPr>
          <w:cantSplit/>
          <w:trHeight w:val="204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04E0F9F"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7DBA33EE"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B672453" w14:textId="77777777" w:rsidR="00535F83" w:rsidRPr="00535F83" w:rsidRDefault="00535F83" w:rsidP="00F02430">
            <w:pPr>
              <w:pStyle w:val="TableText"/>
            </w:pPr>
            <w:r w:rsidRPr="00535F83">
              <w:t>PB-31</w:t>
            </w:r>
          </w:p>
        </w:tc>
        <w:tc>
          <w:tcPr>
            <w:tcW w:w="1649" w:type="dxa"/>
            <w:tcBorders>
              <w:top w:val="nil"/>
              <w:left w:val="nil"/>
              <w:bottom w:val="single" w:sz="4" w:space="0" w:color="auto"/>
              <w:right w:val="single" w:sz="4" w:space="0" w:color="auto"/>
            </w:tcBorders>
            <w:shd w:val="clear" w:color="auto" w:fill="auto"/>
            <w:vAlign w:val="center"/>
            <w:hideMark/>
          </w:tcPr>
          <w:p w14:paraId="6EE96F86" w14:textId="77777777" w:rsidR="00535F83" w:rsidRPr="00535F83" w:rsidRDefault="00535F83" w:rsidP="00F02430">
            <w:pPr>
              <w:pStyle w:val="TableText"/>
            </w:pPr>
            <w:r w:rsidRPr="00535F83">
              <w:t>Port Malabar Drainage Improvements Central</w:t>
            </w:r>
          </w:p>
        </w:tc>
        <w:tc>
          <w:tcPr>
            <w:tcW w:w="1649" w:type="dxa"/>
            <w:tcBorders>
              <w:top w:val="nil"/>
              <w:left w:val="nil"/>
              <w:bottom w:val="single" w:sz="4" w:space="0" w:color="auto"/>
              <w:right w:val="single" w:sz="4" w:space="0" w:color="auto"/>
            </w:tcBorders>
            <w:shd w:val="clear" w:color="auto" w:fill="auto"/>
            <w:vAlign w:val="center"/>
            <w:hideMark/>
          </w:tcPr>
          <w:p w14:paraId="0C684CC3" w14:textId="77777777" w:rsidR="00535F83" w:rsidRPr="00535F83" w:rsidRDefault="00535F83" w:rsidP="00F02430">
            <w:pPr>
              <w:pStyle w:val="TableText"/>
            </w:pPr>
            <w:r w:rsidRPr="00535F83">
              <w:t>Modification of existing drainage system redesigned to promote infiltration of stormwater runoff.  The system has perforated piping, baffles, and infiltration trenches to encourage percolation.</w:t>
            </w:r>
          </w:p>
        </w:tc>
        <w:tc>
          <w:tcPr>
            <w:tcW w:w="1916" w:type="dxa"/>
            <w:tcBorders>
              <w:top w:val="nil"/>
              <w:left w:val="nil"/>
              <w:bottom w:val="single" w:sz="4" w:space="0" w:color="auto"/>
              <w:right w:val="single" w:sz="4" w:space="0" w:color="auto"/>
            </w:tcBorders>
            <w:shd w:val="clear" w:color="auto" w:fill="auto"/>
            <w:vAlign w:val="center"/>
            <w:hideMark/>
          </w:tcPr>
          <w:p w14:paraId="185589AB" w14:textId="77777777" w:rsidR="00535F83" w:rsidRPr="00535F83" w:rsidRDefault="00535F83" w:rsidP="00F02430">
            <w:pPr>
              <w:pStyle w:val="TableText"/>
            </w:pPr>
            <w:r w:rsidRPr="00535F83">
              <w:t>Exfiltration Trench</w:t>
            </w:r>
          </w:p>
        </w:tc>
        <w:tc>
          <w:tcPr>
            <w:tcW w:w="1094" w:type="dxa"/>
            <w:tcBorders>
              <w:top w:val="nil"/>
              <w:left w:val="nil"/>
              <w:bottom w:val="single" w:sz="4" w:space="0" w:color="auto"/>
              <w:right w:val="single" w:sz="4" w:space="0" w:color="auto"/>
            </w:tcBorders>
            <w:shd w:val="clear" w:color="auto" w:fill="auto"/>
            <w:vAlign w:val="center"/>
            <w:hideMark/>
          </w:tcPr>
          <w:p w14:paraId="248F1AC6"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2102D381" w14:textId="77777777" w:rsidR="00535F83" w:rsidRPr="00535F83" w:rsidRDefault="00535F83" w:rsidP="00F02430">
            <w:pPr>
              <w:pStyle w:val="TableText"/>
            </w:pPr>
            <w:r w:rsidRPr="00535F83">
              <w:t>2013</w:t>
            </w:r>
          </w:p>
        </w:tc>
        <w:tc>
          <w:tcPr>
            <w:tcW w:w="1146" w:type="dxa"/>
            <w:tcBorders>
              <w:top w:val="nil"/>
              <w:left w:val="nil"/>
              <w:bottom w:val="single" w:sz="4" w:space="0" w:color="auto"/>
              <w:right w:val="single" w:sz="4" w:space="0" w:color="auto"/>
            </w:tcBorders>
            <w:shd w:val="clear" w:color="auto" w:fill="auto"/>
            <w:vAlign w:val="center"/>
            <w:hideMark/>
          </w:tcPr>
          <w:p w14:paraId="0478D0D6" w14:textId="77777777" w:rsidR="00535F83" w:rsidRPr="00535F83" w:rsidRDefault="00535F83" w:rsidP="00F02430">
            <w:pPr>
              <w:pStyle w:val="TableText"/>
            </w:pPr>
            <w:r w:rsidRPr="00535F83">
              <w:t>12</w:t>
            </w:r>
          </w:p>
        </w:tc>
        <w:tc>
          <w:tcPr>
            <w:tcW w:w="1146" w:type="dxa"/>
            <w:tcBorders>
              <w:top w:val="nil"/>
              <w:left w:val="nil"/>
              <w:bottom w:val="single" w:sz="4" w:space="0" w:color="auto"/>
              <w:right w:val="single" w:sz="4" w:space="0" w:color="auto"/>
            </w:tcBorders>
            <w:shd w:val="clear" w:color="auto" w:fill="auto"/>
            <w:vAlign w:val="center"/>
            <w:hideMark/>
          </w:tcPr>
          <w:p w14:paraId="29F05478" w14:textId="77777777" w:rsidR="00535F83" w:rsidRPr="00535F83" w:rsidRDefault="00535F83" w:rsidP="00F02430">
            <w:pPr>
              <w:pStyle w:val="TableText"/>
            </w:pPr>
            <w:r w:rsidRPr="00535F83">
              <w:t>2</w:t>
            </w:r>
          </w:p>
        </w:tc>
        <w:tc>
          <w:tcPr>
            <w:tcW w:w="928" w:type="dxa"/>
            <w:tcBorders>
              <w:top w:val="nil"/>
              <w:left w:val="nil"/>
              <w:bottom w:val="single" w:sz="4" w:space="0" w:color="auto"/>
              <w:right w:val="single" w:sz="4" w:space="0" w:color="auto"/>
            </w:tcBorders>
            <w:shd w:val="clear" w:color="auto" w:fill="auto"/>
            <w:vAlign w:val="center"/>
            <w:hideMark/>
          </w:tcPr>
          <w:p w14:paraId="03E55850" w14:textId="77777777" w:rsidR="00535F83" w:rsidRPr="00535F83" w:rsidRDefault="00535F83" w:rsidP="00F02430">
            <w:pPr>
              <w:pStyle w:val="TableText"/>
            </w:pPr>
            <w:r w:rsidRPr="00535F83">
              <w:t>12</w:t>
            </w:r>
          </w:p>
        </w:tc>
        <w:tc>
          <w:tcPr>
            <w:tcW w:w="1116" w:type="dxa"/>
            <w:tcBorders>
              <w:top w:val="nil"/>
              <w:left w:val="nil"/>
              <w:bottom w:val="single" w:sz="4" w:space="0" w:color="auto"/>
              <w:right w:val="single" w:sz="4" w:space="0" w:color="auto"/>
            </w:tcBorders>
            <w:shd w:val="clear" w:color="auto" w:fill="auto"/>
            <w:vAlign w:val="center"/>
            <w:hideMark/>
          </w:tcPr>
          <w:p w14:paraId="1079AAF0"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269F83AB"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08AFFBA"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7F815CC8"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20D1592C" w14:textId="77777777" w:rsidR="00535F83" w:rsidRPr="00535F83" w:rsidRDefault="00535F83" w:rsidP="00F02430">
            <w:pPr>
              <w:pStyle w:val="TableText"/>
            </w:pPr>
            <w:r w:rsidRPr="00535F83">
              <w:t>N/A</w:t>
            </w:r>
          </w:p>
        </w:tc>
      </w:tr>
      <w:tr w:rsidR="00535F83" w:rsidRPr="00535F83" w14:paraId="39269C96" w14:textId="77777777" w:rsidTr="00A34745">
        <w:trPr>
          <w:cantSplit/>
          <w:trHeight w:val="127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AF1828A"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6E299E27"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DA53CF2" w14:textId="77777777" w:rsidR="00535F83" w:rsidRPr="00535F83" w:rsidRDefault="00535F83" w:rsidP="00F02430">
            <w:pPr>
              <w:pStyle w:val="TableText"/>
            </w:pPr>
            <w:r w:rsidRPr="00535F83">
              <w:t>PB-32</w:t>
            </w:r>
          </w:p>
        </w:tc>
        <w:tc>
          <w:tcPr>
            <w:tcW w:w="1649" w:type="dxa"/>
            <w:tcBorders>
              <w:top w:val="nil"/>
              <w:left w:val="nil"/>
              <w:bottom w:val="single" w:sz="4" w:space="0" w:color="auto"/>
              <w:right w:val="single" w:sz="4" w:space="0" w:color="auto"/>
            </w:tcBorders>
            <w:shd w:val="clear" w:color="auto" w:fill="auto"/>
            <w:vAlign w:val="center"/>
            <w:hideMark/>
          </w:tcPr>
          <w:p w14:paraId="571FF6A4" w14:textId="77777777" w:rsidR="00535F83" w:rsidRPr="00535F83" w:rsidRDefault="00535F83" w:rsidP="00F02430">
            <w:pPr>
              <w:pStyle w:val="TableText"/>
            </w:pPr>
            <w:r w:rsidRPr="00535F83">
              <w:t>Kingswood Drainage Pond</w:t>
            </w:r>
          </w:p>
        </w:tc>
        <w:tc>
          <w:tcPr>
            <w:tcW w:w="1649" w:type="dxa"/>
            <w:tcBorders>
              <w:top w:val="nil"/>
              <w:left w:val="nil"/>
              <w:bottom w:val="single" w:sz="4" w:space="0" w:color="auto"/>
              <w:right w:val="single" w:sz="4" w:space="0" w:color="auto"/>
            </w:tcBorders>
            <w:shd w:val="clear" w:color="auto" w:fill="auto"/>
            <w:vAlign w:val="center"/>
            <w:hideMark/>
          </w:tcPr>
          <w:p w14:paraId="0045CC8C" w14:textId="77777777" w:rsidR="00535F83" w:rsidRPr="00535F83" w:rsidRDefault="00535F83" w:rsidP="00F02430">
            <w:pPr>
              <w:pStyle w:val="TableText"/>
            </w:pPr>
            <w:r w:rsidRPr="00535F83">
              <w:t>Modification and expansion of existing drainage pond to provide additional stormwater capacity, attenuation, and treatment.</w:t>
            </w:r>
          </w:p>
        </w:tc>
        <w:tc>
          <w:tcPr>
            <w:tcW w:w="1916" w:type="dxa"/>
            <w:tcBorders>
              <w:top w:val="nil"/>
              <w:left w:val="nil"/>
              <w:bottom w:val="single" w:sz="4" w:space="0" w:color="auto"/>
              <w:right w:val="single" w:sz="4" w:space="0" w:color="auto"/>
            </w:tcBorders>
            <w:shd w:val="clear" w:color="auto" w:fill="auto"/>
            <w:vAlign w:val="center"/>
            <w:hideMark/>
          </w:tcPr>
          <w:p w14:paraId="10C4B79B" w14:textId="77777777" w:rsidR="00535F83" w:rsidRPr="00535F83" w:rsidRDefault="00535F83" w:rsidP="00F02430">
            <w:pPr>
              <w:pStyle w:val="TableText"/>
            </w:pPr>
            <w:r w:rsidRPr="00535F83">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65C4773F"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3D1F8E19" w14:textId="77777777" w:rsidR="00535F83" w:rsidRPr="00535F83" w:rsidRDefault="00535F83" w:rsidP="00F02430">
            <w:pPr>
              <w:pStyle w:val="TableText"/>
            </w:pPr>
            <w:r w:rsidRPr="00535F83">
              <w:t>2015</w:t>
            </w:r>
          </w:p>
        </w:tc>
        <w:tc>
          <w:tcPr>
            <w:tcW w:w="1146" w:type="dxa"/>
            <w:tcBorders>
              <w:top w:val="nil"/>
              <w:left w:val="nil"/>
              <w:bottom w:val="single" w:sz="4" w:space="0" w:color="auto"/>
              <w:right w:val="single" w:sz="4" w:space="0" w:color="auto"/>
            </w:tcBorders>
            <w:shd w:val="clear" w:color="auto" w:fill="auto"/>
            <w:vAlign w:val="center"/>
            <w:hideMark/>
          </w:tcPr>
          <w:p w14:paraId="7E9B3BCE" w14:textId="77777777" w:rsidR="00535F83" w:rsidRPr="00535F83" w:rsidRDefault="00535F83" w:rsidP="00F02430">
            <w:pPr>
              <w:pStyle w:val="TableText"/>
            </w:pPr>
            <w:r w:rsidRPr="00535F83">
              <w:t>61</w:t>
            </w:r>
          </w:p>
        </w:tc>
        <w:tc>
          <w:tcPr>
            <w:tcW w:w="1146" w:type="dxa"/>
            <w:tcBorders>
              <w:top w:val="nil"/>
              <w:left w:val="nil"/>
              <w:bottom w:val="single" w:sz="4" w:space="0" w:color="auto"/>
              <w:right w:val="single" w:sz="4" w:space="0" w:color="auto"/>
            </w:tcBorders>
            <w:shd w:val="clear" w:color="auto" w:fill="auto"/>
            <w:vAlign w:val="center"/>
            <w:hideMark/>
          </w:tcPr>
          <w:p w14:paraId="24524F2A" w14:textId="77777777" w:rsidR="00535F83" w:rsidRPr="00535F83" w:rsidRDefault="00535F83" w:rsidP="00F02430">
            <w:pPr>
              <w:pStyle w:val="TableText"/>
            </w:pPr>
            <w:r w:rsidRPr="00535F83">
              <w:t>8</w:t>
            </w:r>
          </w:p>
        </w:tc>
        <w:tc>
          <w:tcPr>
            <w:tcW w:w="928" w:type="dxa"/>
            <w:tcBorders>
              <w:top w:val="nil"/>
              <w:left w:val="nil"/>
              <w:bottom w:val="single" w:sz="4" w:space="0" w:color="auto"/>
              <w:right w:val="single" w:sz="4" w:space="0" w:color="auto"/>
            </w:tcBorders>
            <w:shd w:val="clear" w:color="auto" w:fill="auto"/>
            <w:vAlign w:val="center"/>
            <w:hideMark/>
          </w:tcPr>
          <w:p w14:paraId="04B3C585" w14:textId="77777777" w:rsidR="00535F83" w:rsidRPr="00535F83" w:rsidRDefault="00535F83" w:rsidP="00F02430">
            <w:pPr>
              <w:pStyle w:val="TableText"/>
            </w:pPr>
            <w:r w:rsidRPr="00535F83">
              <w:t>62</w:t>
            </w:r>
          </w:p>
        </w:tc>
        <w:tc>
          <w:tcPr>
            <w:tcW w:w="1116" w:type="dxa"/>
            <w:tcBorders>
              <w:top w:val="nil"/>
              <w:left w:val="nil"/>
              <w:bottom w:val="single" w:sz="4" w:space="0" w:color="auto"/>
              <w:right w:val="single" w:sz="4" w:space="0" w:color="auto"/>
            </w:tcBorders>
            <w:shd w:val="clear" w:color="auto" w:fill="auto"/>
            <w:vAlign w:val="center"/>
            <w:hideMark/>
          </w:tcPr>
          <w:p w14:paraId="7FAD28D3"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3104189F"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53149E2"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4EEC0678"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4FC0F93E" w14:textId="77777777" w:rsidR="00535F83" w:rsidRPr="00535F83" w:rsidRDefault="00535F83" w:rsidP="00F02430">
            <w:pPr>
              <w:pStyle w:val="TableText"/>
            </w:pPr>
            <w:r w:rsidRPr="00535F83">
              <w:t>N/A</w:t>
            </w:r>
          </w:p>
        </w:tc>
      </w:tr>
      <w:tr w:rsidR="00535F83" w:rsidRPr="00535F83" w14:paraId="5FAA06F6"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951F0E6"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77936930" w14:textId="77777777" w:rsidR="00535F83" w:rsidRPr="00535F83" w:rsidRDefault="00535F83" w:rsidP="00F02430">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6D375B22" w14:textId="77777777" w:rsidR="00535F83" w:rsidRPr="00535F83" w:rsidRDefault="00535F83" w:rsidP="00F02430">
            <w:pPr>
              <w:pStyle w:val="TableText"/>
            </w:pPr>
            <w:r w:rsidRPr="00535F83">
              <w:t>PB-33</w:t>
            </w:r>
          </w:p>
        </w:tc>
        <w:tc>
          <w:tcPr>
            <w:tcW w:w="1649" w:type="dxa"/>
            <w:tcBorders>
              <w:top w:val="nil"/>
              <w:left w:val="nil"/>
              <w:bottom w:val="single" w:sz="4" w:space="0" w:color="auto"/>
              <w:right w:val="single" w:sz="4" w:space="0" w:color="auto"/>
            </w:tcBorders>
            <w:shd w:val="clear" w:color="auto" w:fill="auto"/>
            <w:vAlign w:val="center"/>
            <w:hideMark/>
          </w:tcPr>
          <w:p w14:paraId="7FB01B90" w14:textId="77777777" w:rsidR="00535F83" w:rsidRPr="00535F83" w:rsidRDefault="00535F83" w:rsidP="00F02430">
            <w:pPr>
              <w:pStyle w:val="TableText"/>
            </w:pPr>
            <w:r w:rsidRPr="00535F83">
              <w:t>Basin 3 Bayfront Community SW Improvements (Koske Pond Phase 1)</w:t>
            </w:r>
          </w:p>
        </w:tc>
        <w:tc>
          <w:tcPr>
            <w:tcW w:w="1649" w:type="dxa"/>
            <w:tcBorders>
              <w:top w:val="nil"/>
              <w:left w:val="nil"/>
              <w:bottom w:val="single" w:sz="4" w:space="0" w:color="auto"/>
              <w:right w:val="single" w:sz="4" w:space="0" w:color="auto"/>
            </w:tcBorders>
            <w:shd w:val="clear" w:color="auto" w:fill="auto"/>
            <w:vAlign w:val="center"/>
            <w:hideMark/>
          </w:tcPr>
          <w:p w14:paraId="221E5907" w14:textId="77777777" w:rsidR="00535F83" w:rsidRPr="00535F83" w:rsidRDefault="00535F83" w:rsidP="00F02430">
            <w:pPr>
              <w:pStyle w:val="TableText"/>
            </w:pPr>
            <w:r w:rsidRPr="00535F83">
              <w:t>Baffle box, modular wetlands, and upward filter.</w:t>
            </w:r>
          </w:p>
        </w:tc>
        <w:tc>
          <w:tcPr>
            <w:tcW w:w="1916" w:type="dxa"/>
            <w:tcBorders>
              <w:top w:val="nil"/>
              <w:left w:val="nil"/>
              <w:bottom w:val="single" w:sz="4" w:space="0" w:color="auto"/>
              <w:right w:val="single" w:sz="4" w:space="0" w:color="auto"/>
            </w:tcBorders>
            <w:shd w:val="clear" w:color="auto" w:fill="auto"/>
            <w:vAlign w:val="center"/>
            <w:hideMark/>
          </w:tcPr>
          <w:p w14:paraId="014A22CF" w14:textId="77777777" w:rsidR="00535F83" w:rsidRPr="00535F83" w:rsidRDefault="00535F83" w:rsidP="00F02430">
            <w:pPr>
              <w:pStyle w:val="TableText"/>
            </w:pPr>
            <w:r w:rsidRPr="00535F83">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14261AB2"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14DADAB0" w14:textId="77777777" w:rsidR="00535F83" w:rsidRPr="00535F83" w:rsidRDefault="00535F83" w:rsidP="00F02430">
            <w:pPr>
              <w:pStyle w:val="TableText"/>
            </w:pPr>
            <w:r w:rsidRPr="00535F83">
              <w:t>2017</w:t>
            </w:r>
          </w:p>
        </w:tc>
        <w:tc>
          <w:tcPr>
            <w:tcW w:w="1146" w:type="dxa"/>
            <w:tcBorders>
              <w:top w:val="nil"/>
              <w:left w:val="nil"/>
              <w:bottom w:val="single" w:sz="4" w:space="0" w:color="auto"/>
              <w:right w:val="single" w:sz="4" w:space="0" w:color="auto"/>
            </w:tcBorders>
            <w:shd w:val="clear" w:color="auto" w:fill="auto"/>
            <w:vAlign w:val="center"/>
            <w:hideMark/>
          </w:tcPr>
          <w:p w14:paraId="2B043D83"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5CB882D2" w14:textId="77777777" w:rsidR="00535F83" w:rsidRPr="00535F83" w:rsidRDefault="00535F83" w:rsidP="00F02430">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2D7FABA3"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15E8593E" w14:textId="77777777" w:rsidR="00535F83" w:rsidRPr="00535F83" w:rsidRDefault="00535F83" w:rsidP="00F02430">
            <w:pPr>
              <w:pStyle w:val="TableText"/>
            </w:pPr>
            <w:r w:rsidRPr="00535F83">
              <w:t>$500,000</w:t>
            </w:r>
          </w:p>
        </w:tc>
        <w:tc>
          <w:tcPr>
            <w:tcW w:w="966" w:type="dxa"/>
            <w:tcBorders>
              <w:top w:val="nil"/>
              <w:left w:val="nil"/>
              <w:bottom w:val="single" w:sz="4" w:space="0" w:color="auto"/>
              <w:right w:val="single" w:sz="4" w:space="0" w:color="auto"/>
            </w:tcBorders>
            <w:shd w:val="clear" w:color="auto" w:fill="auto"/>
            <w:vAlign w:val="center"/>
            <w:hideMark/>
          </w:tcPr>
          <w:p w14:paraId="0DB46EE0"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E0E4890" w14:textId="77777777" w:rsidR="00535F83" w:rsidRPr="00535F83" w:rsidRDefault="00535F83" w:rsidP="00F02430">
            <w:pPr>
              <w:pStyle w:val="TableText"/>
            </w:pPr>
            <w:r w:rsidRPr="00535F83">
              <w:t>DEP</w:t>
            </w:r>
          </w:p>
        </w:tc>
        <w:tc>
          <w:tcPr>
            <w:tcW w:w="1116" w:type="dxa"/>
            <w:tcBorders>
              <w:top w:val="nil"/>
              <w:left w:val="nil"/>
              <w:bottom w:val="single" w:sz="4" w:space="0" w:color="auto"/>
              <w:right w:val="single" w:sz="4" w:space="0" w:color="auto"/>
            </w:tcBorders>
            <w:shd w:val="clear" w:color="auto" w:fill="auto"/>
            <w:vAlign w:val="center"/>
            <w:hideMark/>
          </w:tcPr>
          <w:p w14:paraId="65029733" w14:textId="77777777" w:rsidR="00535F83" w:rsidRPr="00535F83" w:rsidRDefault="00535F83" w:rsidP="00F02430">
            <w:pPr>
              <w:pStyle w:val="TableText"/>
            </w:pPr>
            <w:r w:rsidRPr="00535F83">
              <w:t>DEP - $500,000</w:t>
            </w:r>
          </w:p>
        </w:tc>
        <w:tc>
          <w:tcPr>
            <w:tcW w:w="1238" w:type="dxa"/>
            <w:tcBorders>
              <w:top w:val="nil"/>
              <w:left w:val="nil"/>
              <w:bottom w:val="single" w:sz="4" w:space="0" w:color="auto"/>
              <w:right w:val="single" w:sz="4" w:space="0" w:color="auto"/>
            </w:tcBorders>
            <w:shd w:val="clear" w:color="auto" w:fill="auto"/>
            <w:vAlign w:val="center"/>
            <w:hideMark/>
          </w:tcPr>
          <w:p w14:paraId="2F6F6608" w14:textId="77777777" w:rsidR="00535F83" w:rsidRPr="00535F83" w:rsidRDefault="00535F83" w:rsidP="00F02430">
            <w:pPr>
              <w:pStyle w:val="TableText"/>
            </w:pPr>
            <w:r w:rsidRPr="00535F83">
              <w:t>S0801</w:t>
            </w:r>
          </w:p>
        </w:tc>
      </w:tr>
      <w:tr w:rsidR="00535F83" w:rsidRPr="00535F83" w14:paraId="24020251" w14:textId="77777777" w:rsidTr="00A34745">
        <w:trPr>
          <w:cantSplit/>
          <w:trHeight w:val="51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8DA0534"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7F065CB3" w14:textId="77777777" w:rsidR="00535F83" w:rsidRPr="00535F83" w:rsidRDefault="00535F83" w:rsidP="00F02430">
            <w:pPr>
              <w:pStyle w:val="TableText"/>
            </w:pPr>
            <w:r w:rsidRPr="00535F83">
              <w:t>SJRWMD/ DEP</w:t>
            </w:r>
          </w:p>
        </w:tc>
        <w:tc>
          <w:tcPr>
            <w:tcW w:w="1117" w:type="dxa"/>
            <w:tcBorders>
              <w:top w:val="nil"/>
              <w:left w:val="nil"/>
              <w:bottom w:val="single" w:sz="4" w:space="0" w:color="auto"/>
              <w:right w:val="single" w:sz="4" w:space="0" w:color="auto"/>
            </w:tcBorders>
            <w:shd w:val="clear" w:color="auto" w:fill="auto"/>
            <w:vAlign w:val="center"/>
            <w:hideMark/>
          </w:tcPr>
          <w:p w14:paraId="321F43CD" w14:textId="77777777" w:rsidR="00535F83" w:rsidRPr="00535F83" w:rsidRDefault="00535F83" w:rsidP="00F02430">
            <w:pPr>
              <w:pStyle w:val="TableText"/>
            </w:pPr>
            <w:r w:rsidRPr="00535F83">
              <w:t>PB-34</w:t>
            </w:r>
          </w:p>
        </w:tc>
        <w:tc>
          <w:tcPr>
            <w:tcW w:w="1649" w:type="dxa"/>
            <w:tcBorders>
              <w:top w:val="nil"/>
              <w:left w:val="nil"/>
              <w:bottom w:val="single" w:sz="4" w:space="0" w:color="auto"/>
              <w:right w:val="single" w:sz="4" w:space="0" w:color="auto"/>
            </w:tcBorders>
            <w:shd w:val="clear" w:color="auto" w:fill="auto"/>
            <w:vAlign w:val="center"/>
            <w:hideMark/>
          </w:tcPr>
          <w:p w14:paraId="7478E437" w14:textId="77777777" w:rsidR="00535F83" w:rsidRPr="00535F83" w:rsidRDefault="00535F83" w:rsidP="00F02430">
            <w:pPr>
              <w:pStyle w:val="TableText"/>
            </w:pPr>
            <w:r w:rsidRPr="00535F83">
              <w:t>Stormwater Treatment at City Marina</w:t>
            </w:r>
          </w:p>
        </w:tc>
        <w:tc>
          <w:tcPr>
            <w:tcW w:w="1649" w:type="dxa"/>
            <w:tcBorders>
              <w:top w:val="nil"/>
              <w:left w:val="nil"/>
              <w:bottom w:val="single" w:sz="4" w:space="0" w:color="auto"/>
              <w:right w:val="single" w:sz="4" w:space="0" w:color="auto"/>
            </w:tcBorders>
            <w:shd w:val="clear" w:color="auto" w:fill="auto"/>
            <w:vAlign w:val="center"/>
            <w:hideMark/>
          </w:tcPr>
          <w:p w14:paraId="5CD7FC87" w14:textId="77777777" w:rsidR="00535F83" w:rsidRPr="00535F83" w:rsidRDefault="00535F83" w:rsidP="00F02430">
            <w:pPr>
              <w:pStyle w:val="TableText"/>
            </w:pPr>
            <w:r w:rsidRPr="00535F83">
              <w:t>Baffle box, modular wetlands, and upward filter.</w:t>
            </w:r>
          </w:p>
        </w:tc>
        <w:tc>
          <w:tcPr>
            <w:tcW w:w="1916" w:type="dxa"/>
            <w:tcBorders>
              <w:top w:val="nil"/>
              <w:left w:val="nil"/>
              <w:bottom w:val="single" w:sz="4" w:space="0" w:color="auto"/>
              <w:right w:val="single" w:sz="4" w:space="0" w:color="auto"/>
            </w:tcBorders>
            <w:shd w:val="clear" w:color="auto" w:fill="auto"/>
            <w:vAlign w:val="center"/>
            <w:hideMark/>
          </w:tcPr>
          <w:p w14:paraId="64FFAC45" w14:textId="77777777" w:rsidR="00535F83" w:rsidRPr="00535F83" w:rsidRDefault="00535F83" w:rsidP="00F02430">
            <w:pPr>
              <w:pStyle w:val="TableText"/>
            </w:pPr>
            <w:r w:rsidRPr="00535F83">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3F80BC1E" w14:textId="77777777" w:rsidR="00535F83" w:rsidRPr="00535F83" w:rsidRDefault="00535F83" w:rsidP="00F02430">
            <w:pPr>
              <w:pStyle w:val="TableText"/>
            </w:pPr>
            <w:r w:rsidRPr="00535F83">
              <w:t>Planned</w:t>
            </w:r>
          </w:p>
        </w:tc>
        <w:tc>
          <w:tcPr>
            <w:tcW w:w="1280" w:type="dxa"/>
            <w:tcBorders>
              <w:top w:val="nil"/>
              <w:left w:val="nil"/>
              <w:bottom w:val="single" w:sz="4" w:space="0" w:color="auto"/>
              <w:right w:val="single" w:sz="4" w:space="0" w:color="auto"/>
            </w:tcBorders>
            <w:shd w:val="clear" w:color="auto" w:fill="auto"/>
            <w:vAlign w:val="center"/>
            <w:hideMark/>
          </w:tcPr>
          <w:p w14:paraId="48BD97B3"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2C718ED6"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1B81754C" w14:textId="77777777" w:rsidR="00535F83" w:rsidRPr="00535F83" w:rsidRDefault="00535F83" w:rsidP="00F02430">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507D9802" w14:textId="77777777" w:rsidR="00535F83" w:rsidRPr="00535F83" w:rsidRDefault="00535F83" w:rsidP="00F02430">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7D3D75CA" w14:textId="77777777" w:rsidR="00535F83" w:rsidRPr="00535F83" w:rsidRDefault="00535F83" w:rsidP="00F02430">
            <w:pPr>
              <w:pStyle w:val="TableText"/>
            </w:pPr>
            <w:r w:rsidRPr="00535F83">
              <w:t>$890,050</w:t>
            </w:r>
          </w:p>
        </w:tc>
        <w:tc>
          <w:tcPr>
            <w:tcW w:w="966" w:type="dxa"/>
            <w:tcBorders>
              <w:top w:val="nil"/>
              <w:left w:val="nil"/>
              <w:bottom w:val="single" w:sz="4" w:space="0" w:color="auto"/>
              <w:right w:val="single" w:sz="4" w:space="0" w:color="auto"/>
            </w:tcBorders>
            <w:shd w:val="clear" w:color="auto" w:fill="auto"/>
            <w:vAlign w:val="center"/>
            <w:hideMark/>
          </w:tcPr>
          <w:p w14:paraId="39DCCA42" w14:textId="77777777" w:rsidR="00535F83" w:rsidRPr="00535F83" w:rsidRDefault="00535F83" w:rsidP="00F02430">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664813D3" w14:textId="77777777" w:rsidR="00535F83" w:rsidRPr="00535F83" w:rsidRDefault="00535F83" w:rsidP="00F02430">
            <w:pPr>
              <w:pStyle w:val="TableText"/>
            </w:pPr>
            <w:r w:rsidRPr="00535F83">
              <w:t>SJRWMD/ DEP</w:t>
            </w:r>
          </w:p>
        </w:tc>
        <w:tc>
          <w:tcPr>
            <w:tcW w:w="1116" w:type="dxa"/>
            <w:tcBorders>
              <w:top w:val="nil"/>
              <w:left w:val="nil"/>
              <w:bottom w:val="single" w:sz="4" w:space="0" w:color="auto"/>
              <w:right w:val="single" w:sz="4" w:space="0" w:color="auto"/>
            </w:tcBorders>
            <w:shd w:val="clear" w:color="auto" w:fill="auto"/>
            <w:vAlign w:val="center"/>
            <w:hideMark/>
          </w:tcPr>
          <w:p w14:paraId="762D7B49" w14:textId="77777777" w:rsidR="00535F83" w:rsidRPr="00535F83" w:rsidRDefault="00535F83" w:rsidP="00F02430">
            <w:pPr>
              <w:pStyle w:val="TableText"/>
            </w:pPr>
            <w:r w:rsidRPr="00535F83">
              <w:t>TBD</w:t>
            </w:r>
          </w:p>
        </w:tc>
        <w:tc>
          <w:tcPr>
            <w:tcW w:w="1238" w:type="dxa"/>
            <w:tcBorders>
              <w:top w:val="nil"/>
              <w:left w:val="nil"/>
              <w:bottom w:val="single" w:sz="4" w:space="0" w:color="auto"/>
              <w:right w:val="single" w:sz="4" w:space="0" w:color="auto"/>
            </w:tcBorders>
            <w:shd w:val="clear" w:color="auto" w:fill="auto"/>
            <w:vAlign w:val="center"/>
            <w:hideMark/>
          </w:tcPr>
          <w:p w14:paraId="49DFA677" w14:textId="77777777" w:rsidR="00535F83" w:rsidRPr="00535F83" w:rsidRDefault="00535F83" w:rsidP="00F02430">
            <w:pPr>
              <w:pStyle w:val="TableText"/>
            </w:pPr>
            <w:r w:rsidRPr="00535F83">
              <w:t>LP05073</w:t>
            </w:r>
          </w:p>
        </w:tc>
      </w:tr>
      <w:tr w:rsidR="00535F83" w:rsidRPr="00535F83" w14:paraId="555ECDB9" w14:textId="77777777" w:rsidTr="00A34745">
        <w:trPr>
          <w:cantSplit/>
          <w:trHeight w:val="51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C1FA428" w14:textId="77777777" w:rsidR="00535F83" w:rsidRPr="00F02430" w:rsidRDefault="00535F83" w:rsidP="00F02430">
            <w:pPr>
              <w:pStyle w:val="TableText"/>
              <w:rPr>
                <w:b/>
                <w:bCs/>
              </w:rPr>
            </w:pPr>
            <w:r w:rsidRPr="00F02430">
              <w:rPr>
                <w:b/>
                <w:bCs/>
              </w:rPr>
              <w:lastRenderedPageBreak/>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64E97E5A"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CA12B38" w14:textId="77777777" w:rsidR="00535F83" w:rsidRPr="00535F83" w:rsidRDefault="00535F83" w:rsidP="00F02430">
            <w:pPr>
              <w:pStyle w:val="TableText"/>
            </w:pPr>
            <w:r w:rsidRPr="00535F83">
              <w:t>PB-37</w:t>
            </w:r>
          </w:p>
        </w:tc>
        <w:tc>
          <w:tcPr>
            <w:tcW w:w="1649" w:type="dxa"/>
            <w:tcBorders>
              <w:top w:val="nil"/>
              <w:left w:val="nil"/>
              <w:bottom w:val="single" w:sz="4" w:space="0" w:color="auto"/>
              <w:right w:val="single" w:sz="4" w:space="0" w:color="auto"/>
            </w:tcBorders>
            <w:shd w:val="clear" w:color="auto" w:fill="auto"/>
            <w:vAlign w:val="center"/>
            <w:hideMark/>
          </w:tcPr>
          <w:p w14:paraId="7E03EC17" w14:textId="77777777" w:rsidR="00535F83" w:rsidRPr="00535F83" w:rsidRDefault="00535F83" w:rsidP="00F02430">
            <w:pPr>
              <w:pStyle w:val="TableText"/>
            </w:pPr>
            <w:r w:rsidRPr="00535F83">
              <w:t>Norwood Baffle Box Retrofit</w:t>
            </w:r>
          </w:p>
        </w:tc>
        <w:tc>
          <w:tcPr>
            <w:tcW w:w="1649" w:type="dxa"/>
            <w:tcBorders>
              <w:top w:val="nil"/>
              <w:left w:val="nil"/>
              <w:bottom w:val="single" w:sz="4" w:space="0" w:color="auto"/>
              <w:right w:val="single" w:sz="4" w:space="0" w:color="auto"/>
            </w:tcBorders>
            <w:shd w:val="clear" w:color="auto" w:fill="auto"/>
            <w:vAlign w:val="center"/>
            <w:hideMark/>
          </w:tcPr>
          <w:p w14:paraId="77852C28" w14:textId="77777777" w:rsidR="00535F83" w:rsidRPr="00535F83" w:rsidRDefault="00535F83" w:rsidP="00F02430">
            <w:pPr>
              <w:pStyle w:val="TableText"/>
            </w:pPr>
            <w:r w:rsidRPr="00535F83">
              <w:t>N/A</w:t>
            </w:r>
          </w:p>
        </w:tc>
        <w:tc>
          <w:tcPr>
            <w:tcW w:w="1916" w:type="dxa"/>
            <w:tcBorders>
              <w:top w:val="nil"/>
              <w:left w:val="nil"/>
              <w:bottom w:val="single" w:sz="4" w:space="0" w:color="auto"/>
              <w:right w:val="single" w:sz="4" w:space="0" w:color="auto"/>
            </w:tcBorders>
            <w:shd w:val="clear" w:color="auto" w:fill="auto"/>
            <w:vAlign w:val="center"/>
            <w:hideMark/>
          </w:tcPr>
          <w:p w14:paraId="4AFBF9D6" w14:textId="77777777" w:rsidR="00535F83" w:rsidRPr="00535F83" w:rsidRDefault="00535F83" w:rsidP="00F02430">
            <w:pPr>
              <w:pStyle w:val="TableText"/>
            </w:pPr>
            <w:r w:rsidRPr="00535F83">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3FAC5199" w14:textId="77777777" w:rsidR="00535F83" w:rsidRPr="00535F83" w:rsidRDefault="00535F83" w:rsidP="00F02430">
            <w:pPr>
              <w:pStyle w:val="TableText"/>
            </w:pPr>
            <w:r w:rsidRPr="00535F83">
              <w:t>Canceled</w:t>
            </w:r>
          </w:p>
        </w:tc>
        <w:tc>
          <w:tcPr>
            <w:tcW w:w="1280" w:type="dxa"/>
            <w:tcBorders>
              <w:top w:val="nil"/>
              <w:left w:val="nil"/>
              <w:bottom w:val="single" w:sz="4" w:space="0" w:color="auto"/>
              <w:right w:val="single" w:sz="4" w:space="0" w:color="auto"/>
            </w:tcBorders>
            <w:shd w:val="clear" w:color="auto" w:fill="auto"/>
            <w:vAlign w:val="center"/>
            <w:hideMark/>
          </w:tcPr>
          <w:p w14:paraId="50C31FAA"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68A2A8BA"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432FDDF5"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1E62D98C"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514085A8" w14:textId="77777777" w:rsidR="00535F83" w:rsidRPr="00535F83" w:rsidRDefault="00535F83" w:rsidP="00F02430">
            <w:pPr>
              <w:pStyle w:val="TableText"/>
            </w:pPr>
            <w:r w:rsidRPr="00535F83">
              <w:t>N/A</w:t>
            </w:r>
          </w:p>
        </w:tc>
        <w:tc>
          <w:tcPr>
            <w:tcW w:w="966" w:type="dxa"/>
            <w:tcBorders>
              <w:top w:val="nil"/>
              <w:left w:val="nil"/>
              <w:bottom w:val="single" w:sz="4" w:space="0" w:color="auto"/>
              <w:right w:val="single" w:sz="4" w:space="0" w:color="auto"/>
            </w:tcBorders>
            <w:shd w:val="clear" w:color="auto" w:fill="auto"/>
            <w:vAlign w:val="center"/>
            <w:hideMark/>
          </w:tcPr>
          <w:p w14:paraId="335467E8" w14:textId="77777777" w:rsidR="00535F83" w:rsidRPr="00535F83" w:rsidRDefault="00535F83" w:rsidP="00F02430">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4822FC02"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012AB292" w14:textId="77777777" w:rsidR="00535F83" w:rsidRPr="00535F83" w:rsidRDefault="00535F83" w:rsidP="00F02430">
            <w:pPr>
              <w:pStyle w:val="TableText"/>
            </w:pPr>
            <w:r w:rsidRPr="00535F83">
              <w:t>N/A</w:t>
            </w:r>
          </w:p>
        </w:tc>
        <w:tc>
          <w:tcPr>
            <w:tcW w:w="1238" w:type="dxa"/>
            <w:tcBorders>
              <w:top w:val="nil"/>
              <w:left w:val="nil"/>
              <w:bottom w:val="single" w:sz="4" w:space="0" w:color="auto"/>
              <w:right w:val="single" w:sz="4" w:space="0" w:color="auto"/>
            </w:tcBorders>
            <w:shd w:val="clear" w:color="auto" w:fill="auto"/>
            <w:vAlign w:val="center"/>
            <w:hideMark/>
          </w:tcPr>
          <w:p w14:paraId="5E113659" w14:textId="77777777" w:rsidR="00535F83" w:rsidRPr="00535F83" w:rsidRDefault="00535F83" w:rsidP="00F02430">
            <w:pPr>
              <w:pStyle w:val="TableText"/>
            </w:pPr>
            <w:r w:rsidRPr="00535F83">
              <w:t>N/A</w:t>
            </w:r>
          </w:p>
        </w:tc>
      </w:tr>
      <w:tr w:rsidR="00535F83" w:rsidRPr="00535F83" w14:paraId="314C8668" w14:textId="77777777" w:rsidTr="00A34745">
        <w:trPr>
          <w:cantSplit/>
          <w:trHeight w:val="51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1070BE6"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76603A49"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4A90A83" w14:textId="77777777" w:rsidR="00535F83" w:rsidRPr="00535F83" w:rsidRDefault="00535F83" w:rsidP="00F02430">
            <w:pPr>
              <w:pStyle w:val="TableText"/>
            </w:pPr>
            <w:r w:rsidRPr="00535F83">
              <w:t>PB-38</w:t>
            </w:r>
          </w:p>
        </w:tc>
        <w:tc>
          <w:tcPr>
            <w:tcW w:w="1649" w:type="dxa"/>
            <w:tcBorders>
              <w:top w:val="nil"/>
              <w:left w:val="nil"/>
              <w:bottom w:val="single" w:sz="4" w:space="0" w:color="auto"/>
              <w:right w:val="single" w:sz="4" w:space="0" w:color="auto"/>
            </w:tcBorders>
            <w:shd w:val="clear" w:color="auto" w:fill="auto"/>
            <w:vAlign w:val="center"/>
            <w:hideMark/>
          </w:tcPr>
          <w:p w14:paraId="44053781" w14:textId="77777777" w:rsidR="00535F83" w:rsidRPr="00535F83" w:rsidRDefault="00535F83" w:rsidP="00F02430">
            <w:pPr>
              <w:pStyle w:val="TableText"/>
            </w:pPr>
            <w:r w:rsidRPr="00535F83">
              <w:t>Victoria Pond</w:t>
            </w:r>
          </w:p>
        </w:tc>
        <w:tc>
          <w:tcPr>
            <w:tcW w:w="1649" w:type="dxa"/>
            <w:tcBorders>
              <w:top w:val="nil"/>
              <w:left w:val="nil"/>
              <w:bottom w:val="single" w:sz="4" w:space="0" w:color="auto"/>
              <w:right w:val="single" w:sz="4" w:space="0" w:color="auto"/>
            </w:tcBorders>
            <w:shd w:val="clear" w:color="auto" w:fill="auto"/>
            <w:vAlign w:val="center"/>
            <w:hideMark/>
          </w:tcPr>
          <w:p w14:paraId="172F29A1" w14:textId="77777777" w:rsidR="00535F83" w:rsidRPr="00535F83" w:rsidRDefault="00535F83" w:rsidP="00F02430">
            <w:pPr>
              <w:pStyle w:val="TableText"/>
            </w:pPr>
            <w:r w:rsidRPr="00535F83">
              <w:t>N/A</w:t>
            </w:r>
          </w:p>
        </w:tc>
        <w:tc>
          <w:tcPr>
            <w:tcW w:w="1916" w:type="dxa"/>
            <w:tcBorders>
              <w:top w:val="nil"/>
              <w:left w:val="nil"/>
              <w:bottom w:val="single" w:sz="4" w:space="0" w:color="auto"/>
              <w:right w:val="single" w:sz="4" w:space="0" w:color="auto"/>
            </w:tcBorders>
            <w:shd w:val="clear" w:color="auto" w:fill="auto"/>
            <w:vAlign w:val="center"/>
            <w:hideMark/>
          </w:tcPr>
          <w:p w14:paraId="075CD032" w14:textId="77777777" w:rsidR="00535F83" w:rsidRPr="00535F83" w:rsidRDefault="00535F83" w:rsidP="00F02430">
            <w:pPr>
              <w:pStyle w:val="TableText"/>
            </w:pPr>
            <w:r w:rsidRPr="00535F83">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0EABC551" w14:textId="77777777" w:rsidR="00535F83" w:rsidRPr="00535F83" w:rsidRDefault="00535F83" w:rsidP="00F02430">
            <w:pPr>
              <w:pStyle w:val="TableText"/>
            </w:pPr>
            <w:r w:rsidRPr="00535F83">
              <w:t>Canceled</w:t>
            </w:r>
          </w:p>
        </w:tc>
        <w:tc>
          <w:tcPr>
            <w:tcW w:w="1280" w:type="dxa"/>
            <w:tcBorders>
              <w:top w:val="nil"/>
              <w:left w:val="nil"/>
              <w:bottom w:val="single" w:sz="4" w:space="0" w:color="auto"/>
              <w:right w:val="single" w:sz="4" w:space="0" w:color="auto"/>
            </w:tcBorders>
            <w:shd w:val="clear" w:color="auto" w:fill="auto"/>
            <w:vAlign w:val="center"/>
            <w:hideMark/>
          </w:tcPr>
          <w:p w14:paraId="6EBD5BE9"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717BEF47"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3A977DE4"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60C55A7C"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0E2D2BE7" w14:textId="77777777" w:rsidR="00535F83" w:rsidRPr="00535F83" w:rsidRDefault="00535F83" w:rsidP="00F02430">
            <w:pPr>
              <w:pStyle w:val="TableText"/>
            </w:pPr>
            <w:r w:rsidRPr="00535F83">
              <w:t>N/A</w:t>
            </w:r>
          </w:p>
        </w:tc>
        <w:tc>
          <w:tcPr>
            <w:tcW w:w="966" w:type="dxa"/>
            <w:tcBorders>
              <w:top w:val="nil"/>
              <w:left w:val="nil"/>
              <w:bottom w:val="single" w:sz="4" w:space="0" w:color="auto"/>
              <w:right w:val="single" w:sz="4" w:space="0" w:color="auto"/>
            </w:tcBorders>
            <w:shd w:val="clear" w:color="auto" w:fill="auto"/>
            <w:vAlign w:val="center"/>
            <w:hideMark/>
          </w:tcPr>
          <w:p w14:paraId="75FA031F" w14:textId="77777777" w:rsidR="00535F83" w:rsidRPr="00535F83" w:rsidRDefault="00535F83" w:rsidP="00F02430">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1356C409"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02AB45D8" w14:textId="77777777" w:rsidR="00535F83" w:rsidRPr="00535F83" w:rsidRDefault="00535F83" w:rsidP="00F02430">
            <w:pPr>
              <w:pStyle w:val="TableText"/>
            </w:pPr>
            <w:r w:rsidRPr="00535F83">
              <w:t>N/A</w:t>
            </w:r>
          </w:p>
        </w:tc>
        <w:tc>
          <w:tcPr>
            <w:tcW w:w="1238" w:type="dxa"/>
            <w:tcBorders>
              <w:top w:val="nil"/>
              <w:left w:val="nil"/>
              <w:bottom w:val="single" w:sz="4" w:space="0" w:color="auto"/>
              <w:right w:val="single" w:sz="4" w:space="0" w:color="auto"/>
            </w:tcBorders>
            <w:shd w:val="clear" w:color="auto" w:fill="auto"/>
            <w:vAlign w:val="center"/>
            <w:hideMark/>
          </w:tcPr>
          <w:p w14:paraId="7FA32843" w14:textId="77777777" w:rsidR="00535F83" w:rsidRPr="00535F83" w:rsidRDefault="00535F83" w:rsidP="00F02430">
            <w:pPr>
              <w:pStyle w:val="TableText"/>
            </w:pPr>
            <w:r w:rsidRPr="00535F83">
              <w:t>N/A</w:t>
            </w:r>
          </w:p>
        </w:tc>
      </w:tr>
      <w:tr w:rsidR="00535F83" w:rsidRPr="00535F83" w14:paraId="4DCC7358" w14:textId="77777777" w:rsidTr="00A34745">
        <w:trPr>
          <w:cantSplit/>
          <w:trHeight w:val="51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FCD1C1F"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5ABCB105"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3DFEBE7" w14:textId="77777777" w:rsidR="00535F83" w:rsidRPr="00535F83" w:rsidRDefault="00535F83" w:rsidP="00F02430">
            <w:pPr>
              <w:pStyle w:val="TableText"/>
            </w:pPr>
            <w:r w:rsidRPr="00535F83">
              <w:t>PB-39</w:t>
            </w:r>
          </w:p>
        </w:tc>
        <w:tc>
          <w:tcPr>
            <w:tcW w:w="1649" w:type="dxa"/>
            <w:tcBorders>
              <w:top w:val="nil"/>
              <w:left w:val="nil"/>
              <w:bottom w:val="single" w:sz="4" w:space="0" w:color="auto"/>
              <w:right w:val="single" w:sz="4" w:space="0" w:color="auto"/>
            </w:tcBorders>
            <w:shd w:val="clear" w:color="auto" w:fill="auto"/>
            <w:vAlign w:val="center"/>
            <w:hideMark/>
          </w:tcPr>
          <w:p w14:paraId="1069C3A7" w14:textId="77777777" w:rsidR="00535F83" w:rsidRPr="00535F83" w:rsidRDefault="00535F83" w:rsidP="00F02430">
            <w:pPr>
              <w:pStyle w:val="TableText"/>
            </w:pPr>
            <w:r w:rsidRPr="00535F83">
              <w:t>Goode Park</w:t>
            </w:r>
          </w:p>
        </w:tc>
        <w:tc>
          <w:tcPr>
            <w:tcW w:w="1649" w:type="dxa"/>
            <w:tcBorders>
              <w:top w:val="nil"/>
              <w:left w:val="nil"/>
              <w:bottom w:val="single" w:sz="4" w:space="0" w:color="auto"/>
              <w:right w:val="single" w:sz="4" w:space="0" w:color="auto"/>
            </w:tcBorders>
            <w:shd w:val="clear" w:color="auto" w:fill="auto"/>
            <w:vAlign w:val="center"/>
            <w:hideMark/>
          </w:tcPr>
          <w:p w14:paraId="4483A320" w14:textId="77777777" w:rsidR="00535F83" w:rsidRPr="00535F83" w:rsidRDefault="00535F83" w:rsidP="00F02430">
            <w:pPr>
              <w:pStyle w:val="TableText"/>
            </w:pPr>
            <w:r w:rsidRPr="00535F83">
              <w:t>N/A</w:t>
            </w:r>
          </w:p>
        </w:tc>
        <w:tc>
          <w:tcPr>
            <w:tcW w:w="1916" w:type="dxa"/>
            <w:tcBorders>
              <w:top w:val="nil"/>
              <w:left w:val="nil"/>
              <w:bottom w:val="single" w:sz="4" w:space="0" w:color="auto"/>
              <w:right w:val="single" w:sz="4" w:space="0" w:color="auto"/>
            </w:tcBorders>
            <w:shd w:val="clear" w:color="auto" w:fill="auto"/>
            <w:vAlign w:val="center"/>
            <w:hideMark/>
          </w:tcPr>
          <w:p w14:paraId="0915EB14" w14:textId="77777777" w:rsidR="00535F83" w:rsidRPr="00535F83" w:rsidRDefault="00535F83" w:rsidP="00F02430">
            <w:pPr>
              <w:pStyle w:val="TableText"/>
            </w:pPr>
            <w:r w:rsidRPr="00535F83">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28E819AF" w14:textId="77777777" w:rsidR="00535F83" w:rsidRPr="00535F83" w:rsidRDefault="00535F83" w:rsidP="00F02430">
            <w:pPr>
              <w:pStyle w:val="TableText"/>
            </w:pPr>
            <w:r w:rsidRPr="00535F83">
              <w:t>Canceled</w:t>
            </w:r>
          </w:p>
        </w:tc>
        <w:tc>
          <w:tcPr>
            <w:tcW w:w="1280" w:type="dxa"/>
            <w:tcBorders>
              <w:top w:val="nil"/>
              <w:left w:val="nil"/>
              <w:bottom w:val="single" w:sz="4" w:space="0" w:color="auto"/>
              <w:right w:val="single" w:sz="4" w:space="0" w:color="auto"/>
            </w:tcBorders>
            <w:shd w:val="clear" w:color="auto" w:fill="auto"/>
            <w:vAlign w:val="center"/>
            <w:hideMark/>
          </w:tcPr>
          <w:p w14:paraId="6B2E29FC"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650D9976"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55C539E1"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0A4A49CE"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5EFE07E0" w14:textId="77777777" w:rsidR="00535F83" w:rsidRPr="00535F83" w:rsidRDefault="00535F83" w:rsidP="00F02430">
            <w:pPr>
              <w:pStyle w:val="TableText"/>
            </w:pPr>
            <w:r w:rsidRPr="00535F83">
              <w:t>N/A</w:t>
            </w:r>
          </w:p>
        </w:tc>
        <w:tc>
          <w:tcPr>
            <w:tcW w:w="966" w:type="dxa"/>
            <w:tcBorders>
              <w:top w:val="nil"/>
              <w:left w:val="nil"/>
              <w:bottom w:val="single" w:sz="4" w:space="0" w:color="auto"/>
              <w:right w:val="single" w:sz="4" w:space="0" w:color="auto"/>
            </w:tcBorders>
            <w:shd w:val="clear" w:color="auto" w:fill="auto"/>
            <w:vAlign w:val="center"/>
            <w:hideMark/>
          </w:tcPr>
          <w:p w14:paraId="52810460" w14:textId="77777777" w:rsidR="00535F83" w:rsidRPr="00535F83" w:rsidRDefault="00535F83" w:rsidP="00F02430">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3A91B536"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02E1A666" w14:textId="77777777" w:rsidR="00535F83" w:rsidRPr="00535F83" w:rsidRDefault="00535F83" w:rsidP="00F02430">
            <w:pPr>
              <w:pStyle w:val="TableText"/>
            </w:pPr>
            <w:r w:rsidRPr="00535F83">
              <w:t>N/A</w:t>
            </w:r>
          </w:p>
        </w:tc>
        <w:tc>
          <w:tcPr>
            <w:tcW w:w="1238" w:type="dxa"/>
            <w:tcBorders>
              <w:top w:val="nil"/>
              <w:left w:val="nil"/>
              <w:bottom w:val="single" w:sz="4" w:space="0" w:color="auto"/>
              <w:right w:val="single" w:sz="4" w:space="0" w:color="auto"/>
            </w:tcBorders>
            <w:shd w:val="clear" w:color="auto" w:fill="auto"/>
            <w:vAlign w:val="center"/>
            <w:hideMark/>
          </w:tcPr>
          <w:p w14:paraId="25B93900" w14:textId="77777777" w:rsidR="00535F83" w:rsidRPr="00535F83" w:rsidRDefault="00535F83" w:rsidP="00F02430">
            <w:pPr>
              <w:pStyle w:val="TableText"/>
            </w:pPr>
            <w:r w:rsidRPr="00535F83">
              <w:t>N/A</w:t>
            </w:r>
          </w:p>
        </w:tc>
      </w:tr>
      <w:tr w:rsidR="00535F83" w:rsidRPr="00535F83" w14:paraId="094CD986" w14:textId="77777777" w:rsidTr="00A34745">
        <w:trPr>
          <w:cantSplit/>
          <w:trHeight w:val="51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771C63E"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22CF191C"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E02FFD0" w14:textId="77777777" w:rsidR="00535F83" w:rsidRPr="00535F83" w:rsidRDefault="00535F83" w:rsidP="00F02430">
            <w:pPr>
              <w:pStyle w:val="TableText"/>
            </w:pPr>
            <w:r w:rsidRPr="00535F83">
              <w:t>PB-40</w:t>
            </w:r>
          </w:p>
        </w:tc>
        <w:tc>
          <w:tcPr>
            <w:tcW w:w="1649" w:type="dxa"/>
            <w:tcBorders>
              <w:top w:val="nil"/>
              <w:left w:val="nil"/>
              <w:bottom w:val="single" w:sz="4" w:space="0" w:color="auto"/>
              <w:right w:val="single" w:sz="4" w:space="0" w:color="auto"/>
            </w:tcBorders>
            <w:shd w:val="clear" w:color="auto" w:fill="auto"/>
            <w:vAlign w:val="center"/>
            <w:hideMark/>
          </w:tcPr>
          <w:p w14:paraId="541CDB0D" w14:textId="77777777" w:rsidR="00535F83" w:rsidRPr="00535F83" w:rsidRDefault="00535F83" w:rsidP="00F02430">
            <w:pPr>
              <w:pStyle w:val="TableText"/>
            </w:pPr>
            <w:r w:rsidRPr="00535F83">
              <w:t>Florin Pond</w:t>
            </w:r>
          </w:p>
        </w:tc>
        <w:tc>
          <w:tcPr>
            <w:tcW w:w="1649" w:type="dxa"/>
            <w:tcBorders>
              <w:top w:val="nil"/>
              <w:left w:val="nil"/>
              <w:bottom w:val="single" w:sz="4" w:space="0" w:color="auto"/>
              <w:right w:val="single" w:sz="4" w:space="0" w:color="auto"/>
            </w:tcBorders>
            <w:shd w:val="clear" w:color="auto" w:fill="auto"/>
            <w:vAlign w:val="center"/>
            <w:hideMark/>
          </w:tcPr>
          <w:p w14:paraId="720C71BD" w14:textId="77777777" w:rsidR="00535F83" w:rsidRPr="00535F83" w:rsidRDefault="00535F83" w:rsidP="00F02430">
            <w:pPr>
              <w:pStyle w:val="TableText"/>
            </w:pPr>
            <w:r w:rsidRPr="00535F83">
              <w:t>N/A</w:t>
            </w:r>
          </w:p>
        </w:tc>
        <w:tc>
          <w:tcPr>
            <w:tcW w:w="1916" w:type="dxa"/>
            <w:tcBorders>
              <w:top w:val="nil"/>
              <w:left w:val="nil"/>
              <w:bottom w:val="single" w:sz="4" w:space="0" w:color="auto"/>
              <w:right w:val="single" w:sz="4" w:space="0" w:color="auto"/>
            </w:tcBorders>
            <w:shd w:val="clear" w:color="auto" w:fill="auto"/>
            <w:vAlign w:val="center"/>
            <w:hideMark/>
          </w:tcPr>
          <w:p w14:paraId="62744EB4" w14:textId="77777777" w:rsidR="00535F83" w:rsidRPr="00535F83" w:rsidRDefault="00535F83" w:rsidP="00F02430">
            <w:pPr>
              <w:pStyle w:val="TableText"/>
            </w:pPr>
            <w:r w:rsidRPr="00535F83">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22FC30B9" w14:textId="77777777" w:rsidR="00535F83" w:rsidRPr="00535F83" w:rsidRDefault="00535F83" w:rsidP="00F02430">
            <w:pPr>
              <w:pStyle w:val="TableText"/>
            </w:pPr>
            <w:r w:rsidRPr="00535F83">
              <w:t>Canceled</w:t>
            </w:r>
          </w:p>
        </w:tc>
        <w:tc>
          <w:tcPr>
            <w:tcW w:w="1280" w:type="dxa"/>
            <w:tcBorders>
              <w:top w:val="nil"/>
              <w:left w:val="nil"/>
              <w:bottom w:val="single" w:sz="4" w:space="0" w:color="auto"/>
              <w:right w:val="single" w:sz="4" w:space="0" w:color="auto"/>
            </w:tcBorders>
            <w:shd w:val="clear" w:color="auto" w:fill="auto"/>
            <w:vAlign w:val="center"/>
            <w:hideMark/>
          </w:tcPr>
          <w:p w14:paraId="3FE6012C"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75C7D843"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0EC07608"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087CD5C5"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38219745" w14:textId="77777777" w:rsidR="00535F83" w:rsidRPr="00535F83" w:rsidRDefault="00535F83" w:rsidP="00F02430">
            <w:pPr>
              <w:pStyle w:val="TableText"/>
            </w:pPr>
            <w:r w:rsidRPr="00535F83">
              <w:t>N/A</w:t>
            </w:r>
          </w:p>
        </w:tc>
        <w:tc>
          <w:tcPr>
            <w:tcW w:w="966" w:type="dxa"/>
            <w:tcBorders>
              <w:top w:val="nil"/>
              <w:left w:val="nil"/>
              <w:bottom w:val="single" w:sz="4" w:space="0" w:color="auto"/>
              <w:right w:val="single" w:sz="4" w:space="0" w:color="auto"/>
            </w:tcBorders>
            <w:shd w:val="clear" w:color="auto" w:fill="auto"/>
            <w:vAlign w:val="center"/>
            <w:hideMark/>
          </w:tcPr>
          <w:p w14:paraId="7BB50E73" w14:textId="77777777" w:rsidR="00535F83" w:rsidRPr="00535F83" w:rsidRDefault="00535F83" w:rsidP="00F02430">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6BF8508E"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30373E50" w14:textId="77777777" w:rsidR="00535F83" w:rsidRPr="00535F83" w:rsidRDefault="00535F83" w:rsidP="00F02430">
            <w:pPr>
              <w:pStyle w:val="TableText"/>
            </w:pPr>
            <w:r w:rsidRPr="00535F83">
              <w:t>N/A</w:t>
            </w:r>
          </w:p>
        </w:tc>
        <w:tc>
          <w:tcPr>
            <w:tcW w:w="1238" w:type="dxa"/>
            <w:tcBorders>
              <w:top w:val="nil"/>
              <w:left w:val="nil"/>
              <w:bottom w:val="single" w:sz="4" w:space="0" w:color="auto"/>
              <w:right w:val="single" w:sz="4" w:space="0" w:color="auto"/>
            </w:tcBorders>
            <w:shd w:val="clear" w:color="auto" w:fill="auto"/>
            <w:vAlign w:val="center"/>
            <w:hideMark/>
          </w:tcPr>
          <w:p w14:paraId="525E5E19" w14:textId="77777777" w:rsidR="00535F83" w:rsidRPr="00535F83" w:rsidRDefault="00535F83" w:rsidP="00F02430">
            <w:pPr>
              <w:pStyle w:val="TableText"/>
            </w:pPr>
            <w:r w:rsidRPr="00535F83">
              <w:t>N/A</w:t>
            </w:r>
          </w:p>
        </w:tc>
      </w:tr>
      <w:tr w:rsidR="00535F83" w:rsidRPr="00535F83" w14:paraId="530C3031" w14:textId="77777777" w:rsidTr="00A34745">
        <w:trPr>
          <w:cantSplit/>
          <w:trHeight w:val="127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441A77E"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45C3875B"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92C8E30" w14:textId="77777777" w:rsidR="00535F83" w:rsidRPr="00535F83" w:rsidRDefault="00535F83" w:rsidP="00F02430">
            <w:pPr>
              <w:pStyle w:val="TableText"/>
            </w:pPr>
            <w:r w:rsidRPr="00535F83">
              <w:t>PB-41</w:t>
            </w:r>
          </w:p>
        </w:tc>
        <w:tc>
          <w:tcPr>
            <w:tcW w:w="1649" w:type="dxa"/>
            <w:tcBorders>
              <w:top w:val="nil"/>
              <w:left w:val="nil"/>
              <w:bottom w:val="single" w:sz="4" w:space="0" w:color="auto"/>
              <w:right w:val="single" w:sz="4" w:space="0" w:color="auto"/>
            </w:tcBorders>
            <w:shd w:val="clear" w:color="auto" w:fill="auto"/>
            <w:vAlign w:val="center"/>
            <w:hideMark/>
          </w:tcPr>
          <w:p w14:paraId="3D57C95D" w14:textId="77777777" w:rsidR="00535F83" w:rsidRPr="00535F83" w:rsidRDefault="00535F83" w:rsidP="00F02430">
            <w:pPr>
              <w:pStyle w:val="TableText"/>
            </w:pPr>
            <w:r w:rsidRPr="00535F83">
              <w:t>Turkey Creek Shoreline Restoration</w:t>
            </w:r>
          </w:p>
        </w:tc>
        <w:tc>
          <w:tcPr>
            <w:tcW w:w="1649" w:type="dxa"/>
            <w:tcBorders>
              <w:top w:val="nil"/>
              <w:left w:val="nil"/>
              <w:bottom w:val="single" w:sz="4" w:space="0" w:color="auto"/>
              <w:right w:val="single" w:sz="4" w:space="0" w:color="auto"/>
            </w:tcBorders>
            <w:shd w:val="clear" w:color="auto" w:fill="auto"/>
            <w:vAlign w:val="center"/>
            <w:hideMark/>
          </w:tcPr>
          <w:p w14:paraId="6BD4CD6C" w14:textId="77777777" w:rsidR="00535F83" w:rsidRPr="00535F83" w:rsidRDefault="00535F83" w:rsidP="00F02430">
            <w:pPr>
              <w:pStyle w:val="TableText"/>
            </w:pPr>
            <w:r w:rsidRPr="00535F83">
              <w:t>Bayfront shoreline restoration to place fill addressing hurricane erosion damage from 2016 and 2017.</w:t>
            </w:r>
          </w:p>
        </w:tc>
        <w:tc>
          <w:tcPr>
            <w:tcW w:w="1916" w:type="dxa"/>
            <w:tcBorders>
              <w:top w:val="nil"/>
              <w:left w:val="nil"/>
              <w:bottom w:val="single" w:sz="4" w:space="0" w:color="auto"/>
              <w:right w:val="single" w:sz="4" w:space="0" w:color="auto"/>
            </w:tcBorders>
            <w:shd w:val="clear" w:color="auto" w:fill="auto"/>
            <w:vAlign w:val="center"/>
            <w:hideMark/>
          </w:tcPr>
          <w:p w14:paraId="5DD9A3DD" w14:textId="77777777" w:rsidR="00535F83" w:rsidRPr="00535F83" w:rsidRDefault="00535F83" w:rsidP="00F02430">
            <w:pPr>
              <w:pStyle w:val="TableText"/>
            </w:pPr>
            <w:r w:rsidRPr="00535F83">
              <w:t>Shoreline Stabilization</w:t>
            </w:r>
          </w:p>
        </w:tc>
        <w:tc>
          <w:tcPr>
            <w:tcW w:w="1094" w:type="dxa"/>
            <w:tcBorders>
              <w:top w:val="nil"/>
              <w:left w:val="nil"/>
              <w:bottom w:val="single" w:sz="4" w:space="0" w:color="auto"/>
              <w:right w:val="single" w:sz="4" w:space="0" w:color="auto"/>
            </w:tcBorders>
            <w:shd w:val="clear" w:color="auto" w:fill="auto"/>
            <w:vAlign w:val="center"/>
            <w:hideMark/>
          </w:tcPr>
          <w:p w14:paraId="01704A67"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4BE30139" w14:textId="77777777" w:rsidR="00535F83" w:rsidRPr="00535F83" w:rsidRDefault="00535F83" w:rsidP="00F02430">
            <w:pPr>
              <w:pStyle w:val="TableText"/>
            </w:pPr>
            <w:r w:rsidRPr="00535F83">
              <w:t>2018</w:t>
            </w:r>
          </w:p>
        </w:tc>
        <w:tc>
          <w:tcPr>
            <w:tcW w:w="1146" w:type="dxa"/>
            <w:tcBorders>
              <w:top w:val="nil"/>
              <w:left w:val="nil"/>
              <w:bottom w:val="single" w:sz="4" w:space="0" w:color="auto"/>
              <w:right w:val="single" w:sz="4" w:space="0" w:color="auto"/>
            </w:tcBorders>
            <w:shd w:val="clear" w:color="auto" w:fill="auto"/>
            <w:vAlign w:val="center"/>
            <w:hideMark/>
          </w:tcPr>
          <w:p w14:paraId="5EB2BD33"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0A113C80" w14:textId="77777777" w:rsidR="00535F83" w:rsidRPr="00535F83" w:rsidRDefault="00535F83" w:rsidP="00F02430">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524AAE59" w14:textId="77777777" w:rsidR="00535F83" w:rsidRPr="00535F83" w:rsidRDefault="00535F83" w:rsidP="00F02430">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160F80D9" w14:textId="77777777" w:rsidR="00535F83" w:rsidRPr="00535F83" w:rsidRDefault="00535F83" w:rsidP="00F02430">
            <w:pPr>
              <w:pStyle w:val="TableText"/>
            </w:pPr>
            <w:r w:rsidRPr="00535F83">
              <w:t>$180,000</w:t>
            </w:r>
          </w:p>
        </w:tc>
        <w:tc>
          <w:tcPr>
            <w:tcW w:w="966" w:type="dxa"/>
            <w:tcBorders>
              <w:top w:val="nil"/>
              <w:left w:val="nil"/>
              <w:bottom w:val="single" w:sz="4" w:space="0" w:color="auto"/>
              <w:right w:val="single" w:sz="4" w:space="0" w:color="auto"/>
            </w:tcBorders>
            <w:shd w:val="clear" w:color="auto" w:fill="auto"/>
            <w:vAlign w:val="center"/>
            <w:hideMark/>
          </w:tcPr>
          <w:p w14:paraId="6BCEC99D" w14:textId="77777777" w:rsidR="00535F83" w:rsidRPr="00535F83" w:rsidRDefault="00535F83" w:rsidP="00F02430">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7719827E" w14:textId="77777777" w:rsidR="00535F83" w:rsidRPr="00535F83" w:rsidRDefault="00535F83" w:rsidP="00F02430">
            <w:pPr>
              <w:pStyle w:val="TableText"/>
            </w:pPr>
            <w:r w:rsidRPr="00535F83">
              <w:t>DEO</w:t>
            </w:r>
          </w:p>
        </w:tc>
        <w:tc>
          <w:tcPr>
            <w:tcW w:w="1116" w:type="dxa"/>
            <w:tcBorders>
              <w:top w:val="nil"/>
              <w:left w:val="nil"/>
              <w:bottom w:val="single" w:sz="4" w:space="0" w:color="auto"/>
              <w:right w:val="single" w:sz="4" w:space="0" w:color="auto"/>
            </w:tcBorders>
            <w:shd w:val="clear" w:color="auto" w:fill="auto"/>
            <w:vAlign w:val="center"/>
            <w:hideMark/>
          </w:tcPr>
          <w:p w14:paraId="28B022B9" w14:textId="77777777" w:rsidR="00535F83" w:rsidRPr="00535F83" w:rsidRDefault="00535F83" w:rsidP="00F02430">
            <w:pPr>
              <w:pStyle w:val="TableText"/>
            </w:pPr>
            <w:r w:rsidRPr="00535F83">
              <w:t>DEO - $177,300/ City - $2,700</w:t>
            </w:r>
          </w:p>
        </w:tc>
        <w:tc>
          <w:tcPr>
            <w:tcW w:w="1238" w:type="dxa"/>
            <w:tcBorders>
              <w:top w:val="nil"/>
              <w:left w:val="nil"/>
              <w:bottom w:val="single" w:sz="4" w:space="0" w:color="auto"/>
              <w:right w:val="single" w:sz="4" w:space="0" w:color="auto"/>
            </w:tcBorders>
            <w:shd w:val="clear" w:color="auto" w:fill="auto"/>
            <w:vAlign w:val="center"/>
            <w:hideMark/>
          </w:tcPr>
          <w:p w14:paraId="0830CBEE" w14:textId="77777777" w:rsidR="00535F83" w:rsidRPr="00535F83" w:rsidRDefault="00535F83" w:rsidP="00F02430">
            <w:pPr>
              <w:pStyle w:val="TableText"/>
            </w:pPr>
            <w:r w:rsidRPr="00535F83">
              <w:t>N/A</w:t>
            </w:r>
          </w:p>
        </w:tc>
      </w:tr>
      <w:tr w:rsidR="00535F83" w:rsidRPr="00535F83" w14:paraId="53DA1ECC"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5A1B3A0"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7774C335"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571D066" w14:textId="77777777" w:rsidR="00535F83" w:rsidRPr="00535F83" w:rsidRDefault="00535F83" w:rsidP="00F02430">
            <w:pPr>
              <w:pStyle w:val="TableText"/>
            </w:pPr>
            <w:r w:rsidRPr="00535F83">
              <w:t>PB-42</w:t>
            </w:r>
          </w:p>
        </w:tc>
        <w:tc>
          <w:tcPr>
            <w:tcW w:w="1649" w:type="dxa"/>
            <w:tcBorders>
              <w:top w:val="nil"/>
              <w:left w:val="nil"/>
              <w:bottom w:val="single" w:sz="4" w:space="0" w:color="auto"/>
              <w:right w:val="single" w:sz="4" w:space="0" w:color="auto"/>
            </w:tcBorders>
            <w:shd w:val="clear" w:color="auto" w:fill="auto"/>
            <w:vAlign w:val="center"/>
            <w:hideMark/>
          </w:tcPr>
          <w:p w14:paraId="0A54B48C" w14:textId="77777777" w:rsidR="00535F83" w:rsidRPr="00535F83" w:rsidRDefault="00535F83" w:rsidP="00F02430">
            <w:pPr>
              <w:pStyle w:val="TableText"/>
            </w:pPr>
            <w:r w:rsidRPr="00535F83">
              <w:t>Unit 48 Drainage Improvements - Emerson</w:t>
            </w:r>
          </w:p>
        </w:tc>
        <w:tc>
          <w:tcPr>
            <w:tcW w:w="1649" w:type="dxa"/>
            <w:tcBorders>
              <w:top w:val="nil"/>
              <w:left w:val="nil"/>
              <w:bottom w:val="single" w:sz="4" w:space="0" w:color="auto"/>
              <w:right w:val="single" w:sz="4" w:space="0" w:color="auto"/>
            </w:tcBorders>
            <w:shd w:val="clear" w:color="auto" w:fill="auto"/>
            <w:vAlign w:val="center"/>
            <w:hideMark/>
          </w:tcPr>
          <w:p w14:paraId="6E9F0A04" w14:textId="77777777" w:rsidR="00535F83" w:rsidRPr="00535F83" w:rsidRDefault="00535F83" w:rsidP="00F02430">
            <w:pPr>
              <w:pStyle w:val="TableText"/>
            </w:pPr>
            <w:r w:rsidRPr="00535F83">
              <w:t>Expansion of wet detention system and adjustment of control structures.</w:t>
            </w:r>
          </w:p>
        </w:tc>
        <w:tc>
          <w:tcPr>
            <w:tcW w:w="1916" w:type="dxa"/>
            <w:tcBorders>
              <w:top w:val="nil"/>
              <w:left w:val="nil"/>
              <w:bottom w:val="single" w:sz="4" w:space="0" w:color="auto"/>
              <w:right w:val="single" w:sz="4" w:space="0" w:color="auto"/>
            </w:tcBorders>
            <w:shd w:val="clear" w:color="auto" w:fill="auto"/>
            <w:vAlign w:val="center"/>
            <w:hideMark/>
          </w:tcPr>
          <w:p w14:paraId="66502D44" w14:textId="77777777" w:rsidR="00535F83" w:rsidRPr="00535F83" w:rsidRDefault="00535F83" w:rsidP="00F02430">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2CE5869C" w14:textId="77777777" w:rsidR="00535F83" w:rsidRPr="00535F83" w:rsidRDefault="00535F83" w:rsidP="00F02430">
            <w:pPr>
              <w:pStyle w:val="TableText"/>
            </w:pPr>
            <w:r w:rsidRPr="00535F83">
              <w:t>Planned</w:t>
            </w:r>
          </w:p>
        </w:tc>
        <w:tc>
          <w:tcPr>
            <w:tcW w:w="1280" w:type="dxa"/>
            <w:tcBorders>
              <w:top w:val="nil"/>
              <w:left w:val="nil"/>
              <w:bottom w:val="single" w:sz="4" w:space="0" w:color="auto"/>
              <w:right w:val="single" w:sz="4" w:space="0" w:color="auto"/>
            </w:tcBorders>
            <w:shd w:val="clear" w:color="auto" w:fill="auto"/>
            <w:vAlign w:val="center"/>
            <w:hideMark/>
          </w:tcPr>
          <w:p w14:paraId="7C69E0A4" w14:textId="77777777" w:rsidR="00535F83" w:rsidRPr="00535F83" w:rsidRDefault="00535F83" w:rsidP="00F02430">
            <w:pPr>
              <w:pStyle w:val="TableText"/>
            </w:pPr>
            <w:r w:rsidRPr="00535F83">
              <w:t>2019</w:t>
            </w:r>
          </w:p>
        </w:tc>
        <w:tc>
          <w:tcPr>
            <w:tcW w:w="1146" w:type="dxa"/>
            <w:tcBorders>
              <w:top w:val="nil"/>
              <w:left w:val="nil"/>
              <w:bottom w:val="single" w:sz="4" w:space="0" w:color="auto"/>
              <w:right w:val="single" w:sz="4" w:space="0" w:color="auto"/>
            </w:tcBorders>
            <w:shd w:val="clear" w:color="auto" w:fill="auto"/>
            <w:vAlign w:val="center"/>
            <w:hideMark/>
          </w:tcPr>
          <w:p w14:paraId="04DBE8D8"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0380644A" w14:textId="77777777" w:rsidR="00535F83" w:rsidRPr="00535F83" w:rsidRDefault="00535F83" w:rsidP="00F02430">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6F9418BD" w14:textId="77777777" w:rsidR="00535F83" w:rsidRPr="00535F83" w:rsidRDefault="00535F83" w:rsidP="00F02430">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1F85EACC" w14:textId="77777777" w:rsidR="00535F83" w:rsidRPr="00535F83" w:rsidRDefault="00535F83" w:rsidP="00F02430">
            <w:pPr>
              <w:pStyle w:val="TableText"/>
            </w:pPr>
            <w:r w:rsidRPr="00535F83">
              <w:t>TBD</w:t>
            </w:r>
          </w:p>
        </w:tc>
        <w:tc>
          <w:tcPr>
            <w:tcW w:w="966" w:type="dxa"/>
            <w:tcBorders>
              <w:top w:val="nil"/>
              <w:left w:val="nil"/>
              <w:bottom w:val="single" w:sz="4" w:space="0" w:color="auto"/>
              <w:right w:val="single" w:sz="4" w:space="0" w:color="auto"/>
            </w:tcBorders>
            <w:shd w:val="clear" w:color="auto" w:fill="auto"/>
            <w:vAlign w:val="center"/>
            <w:hideMark/>
          </w:tcPr>
          <w:p w14:paraId="6F8D4961" w14:textId="77777777" w:rsidR="00535F83" w:rsidRPr="00535F83" w:rsidRDefault="00535F83" w:rsidP="00F02430">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1A451410" w14:textId="77777777" w:rsidR="00535F83" w:rsidRPr="00535F83" w:rsidRDefault="00535F83" w:rsidP="00F02430">
            <w:pPr>
              <w:pStyle w:val="TableText"/>
            </w:pPr>
            <w:r w:rsidRPr="00535F83">
              <w:t>City</w:t>
            </w:r>
          </w:p>
        </w:tc>
        <w:tc>
          <w:tcPr>
            <w:tcW w:w="1116" w:type="dxa"/>
            <w:tcBorders>
              <w:top w:val="nil"/>
              <w:left w:val="nil"/>
              <w:bottom w:val="single" w:sz="4" w:space="0" w:color="auto"/>
              <w:right w:val="single" w:sz="4" w:space="0" w:color="auto"/>
            </w:tcBorders>
            <w:shd w:val="clear" w:color="auto" w:fill="auto"/>
            <w:vAlign w:val="center"/>
            <w:hideMark/>
          </w:tcPr>
          <w:p w14:paraId="671F6D2C" w14:textId="77777777" w:rsidR="00535F83" w:rsidRPr="00535F83" w:rsidRDefault="00535F83" w:rsidP="00F02430">
            <w:pPr>
              <w:pStyle w:val="TableText"/>
            </w:pPr>
            <w:r w:rsidRPr="00535F83">
              <w:t>TBD</w:t>
            </w:r>
          </w:p>
        </w:tc>
        <w:tc>
          <w:tcPr>
            <w:tcW w:w="1238" w:type="dxa"/>
            <w:tcBorders>
              <w:top w:val="nil"/>
              <w:left w:val="nil"/>
              <w:bottom w:val="single" w:sz="4" w:space="0" w:color="auto"/>
              <w:right w:val="single" w:sz="4" w:space="0" w:color="auto"/>
            </w:tcBorders>
            <w:shd w:val="clear" w:color="auto" w:fill="auto"/>
            <w:vAlign w:val="center"/>
            <w:hideMark/>
          </w:tcPr>
          <w:p w14:paraId="3BAC1623" w14:textId="77777777" w:rsidR="00535F83" w:rsidRPr="00535F83" w:rsidRDefault="00535F83" w:rsidP="00F02430">
            <w:pPr>
              <w:pStyle w:val="TableText"/>
            </w:pPr>
            <w:r w:rsidRPr="00535F83">
              <w:t>N/A</w:t>
            </w:r>
          </w:p>
        </w:tc>
      </w:tr>
      <w:tr w:rsidR="00535F83" w:rsidRPr="00535F83" w14:paraId="60C54D91"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1DC4907"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2AEA9857" w14:textId="77777777" w:rsidR="00535F83" w:rsidRPr="00535F83" w:rsidRDefault="00535F83" w:rsidP="00F02430">
            <w:pPr>
              <w:pStyle w:val="TableText"/>
            </w:pPr>
            <w:r w:rsidRPr="00535F83">
              <w:t>Brevard County/ Brevard Zoo</w:t>
            </w:r>
          </w:p>
        </w:tc>
        <w:tc>
          <w:tcPr>
            <w:tcW w:w="1117" w:type="dxa"/>
            <w:tcBorders>
              <w:top w:val="nil"/>
              <w:left w:val="nil"/>
              <w:bottom w:val="single" w:sz="4" w:space="0" w:color="auto"/>
              <w:right w:val="single" w:sz="4" w:space="0" w:color="auto"/>
            </w:tcBorders>
            <w:shd w:val="clear" w:color="auto" w:fill="auto"/>
            <w:vAlign w:val="center"/>
            <w:hideMark/>
          </w:tcPr>
          <w:p w14:paraId="04E312C2" w14:textId="77777777" w:rsidR="00535F83" w:rsidRPr="00535F83" w:rsidRDefault="00535F83" w:rsidP="00F02430">
            <w:pPr>
              <w:pStyle w:val="TableText"/>
            </w:pPr>
            <w:r w:rsidRPr="00535F83">
              <w:t>PB-43</w:t>
            </w:r>
          </w:p>
        </w:tc>
        <w:tc>
          <w:tcPr>
            <w:tcW w:w="1649" w:type="dxa"/>
            <w:tcBorders>
              <w:top w:val="nil"/>
              <w:left w:val="nil"/>
              <w:bottom w:val="single" w:sz="4" w:space="0" w:color="auto"/>
              <w:right w:val="single" w:sz="4" w:space="0" w:color="auto"/>
            </w:tcBorders>
            <w:shd w:val="clear" w:color="auto" w:fill="auto"/>
            <w:vAlign w:val="center"/>
            <w:hideMark/>
          </w:tcPr>
          <w:p w14:paraId="16534517" w14:textId="77777777" w:rsidR="00535F83" w:rsidRPr="00535F83" w:rsidRDefault="00535F83" w:rsidP="00F02430">
            <w:pPr>
              <w:pStyle w:val="TableText"/>
            </w:pPr>
            <w:r w:rsidRPr="00535F83">
              <w:t>Bayfront/Palm Bay Living Shoreline at Turkey Creek</w:t>
            </w:r>
          </w:p>
        </w:tc>
        <w:tc>
          <w:tcPr>
            <w:tcW w:w="1649" w:type="dxa"/>
            <w:tcBorders>
              <w:top w:val="nil"/>
              <w:left w:val="nil"/>
              <w:bottom w:val="single" w:sz="4" w:space="0" w:color="auto"/>
              <w:right w:val="single" w:sz="4" w:space="0" w:color="auto"/>
            </w:tcBorders>
            <w:shd w:val="clear" w:color="auto" w:fill="auto"/>
            <w:vAlign w:val="center"/>
            <w:hideMark/>
          </w:tcPr>
          <w:p w14:paraId="138E4811" w14:textId="77777777" w:rsidR="00535F83" w:rsidRPr="00535F83" w:rsidRDefault="00535F83" w:rsidP="00F02430">
            <w:pPr>
              <w:pStyle w:val="TableText"/>
            </w:pPr>
            <w:r w:rsidRPr="00535F83">
              <w:t>Installation of oyster mats and plantings to uptake nutrients from sheet flow.</w:t>
            </w:r>
          </w:p>
        </w:tc>
        <w:tc>
          <w:tcPr>
            <w:tcW w:w="1916" w:type="dxa"/>
            <w:tcBorders>
              <w:top w:val="nil"/>
              <w:left w:val="nil"/>
              <w:bottom w:val="single" w:sz="4" w:space="0" w:color="auto"/>
              <w:right w:val="single" w:sz="4" w:space="0" w:color="auto"/>
            </w:tcBorders>
            <w:shd w:val="clear" w:color="auto" w:fill="auto"/>
            <w:vAlign w:val="center"/>
            <w:hideMark/>
          </w:tcPr>
          <w:p w14:paraId="546F7D4E" w14:textId="77777777" w:rsidR="00535F83" w:rsidRPr="00535F83" w:rsidRDefault="00535F83" w:rsidP="00F02430">
            <w:pPr>
              <w:pStyle w:val="TableText"/>
            </w:pPr>
            <w:r w:rsidRPr="00535F83">
              <w:t>Creating/ Enhancing Living Shoreline</w:t>
            </w:r>
          </w:p>
        </w:tc>
        <w:tc>
          <w:tcPr>
            <w:tcW w:w="1094" w:type="dxa"/>
            <w:tcBorders>
              <w:top w:val="nil"/>
              <w:left w:val="nil"/>
              <w:bottom w:val="single" w:sz="4" w:space="0" w:color="auto"/>
              <w:right w:val="single" w:sz="4" w:space="0" w:color="auto"/>
            </w:tcBorders>
            <w:shd w:val="clear" w:color="auto" w:fill="auto"/>
            <w:vAlign w:val="center"/>
            <w:hideMark/>
          </w:tcPr>
          <w:p w14:paraId="5426FDF7" w14:textId="77777777" w:rsidR="00535F83" w:rsidRPr="00535F83" w:rsidRDefault="00535F83" w:rsidP="00F02430">
            <w:pPr>
              <w:pStyle w:val="TableText"/>
            </w:pPr>
            <w:r w:rsidRPr="00535F83">
              <w:t>Canceled</w:t>
            </w:r>
          </w:p>
        </w:tc>
        <w:tc>
          <w:tcPr>
            <w:tcW w:w="1280" w:type="dxa"/>
            <w:tcBorders>
              <w:top w:val="nil"/>
              <w:left w:val="nil"/>
              <w:bottom w:val="single" w:sz="4" w:space="0" w:color="auto"/>
              <w:right w:val="single" w:sz="4" w:space="0" w:color="auto"/>
            </w:tcBorders>
            <w:shd w:val="clear" w:color="auto" w:fill="auto"/>
            <w:vAlign w:val="center"/>
            <w:hideMark/>
          </w:tcPr>
          <w:p w14:paraId="76E9C465" w14:textId="77777777" w:rsidR="00535F83" w:rsidRPr="00535F83" w:rsidRDefault="00535F83" w:rsidP="00F02430">
            <w:pPr>
              <w:pStyle w:val="TableText"/>
            </w:pPr>
            <w:r w:rsidRPr="00535F83">
              <w:t>2019</w:t>
            </w:r>
          </w:p>
        </w:tc>
        <w:tc>
          <w:tcPr>
            <w:tcW w:w="1146" w:type="dxa"/>
            <w:tcBorders>
              <w:top w:val="nil"/>
              <w:left w:val="nil"/>
              <w:bottom w:val="single" w:sz="4" w:space="0" w:color="auto"/>
              <w:right w:val="single" w:sz="4" w:space="0" w:color="auto"/>
            </w:tcBorders>
            <w:shd w:val="clear" w:color="auto" w:fill="auto"/>
            <w:vAlign w:val="center"/>
            <w:hideMark/>
          </w:tcPr>
          <w:p w14:paraId="01204477"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4DEF40C0"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6E93F671" w14:textId="77777777" w:rsidR="00535F83" w:rsidRPr="00535F83" w:rsidRDefault="00535F83" w:rsidP="00F02430">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3D62398C" w14:textId="77777777" w:rsidR="00535F83" w:rsidRPr="00535F83" w:rsidRDefault="00535F83" w:rsidP="00F02430">
            <w:pPr>
              <w:pStyle w:val="TableText"/>
            </w:pPr>
            <w:r w:rsidRPr="00535F83">
              <w:t>$113,000</w:t>
            </w:r>
          </w:p>
        </w:tc>
        <w:tc>
          <w:tcPr>
            <w:tcW w:w="966" w:type="dxa"/>
            <w:tcBorders>
              <w:top w:val="nil"/>
              <w:left w:val="nil"/>
              <w:bottom w:val="single" w:sz="4" w:space="0" w:color="auto"/>
              <w:right w:val="single" w:sz="4" w:space="0" w:color="auto"/>
            </w:tcBorders>
            <w:shd w:val="clear" w:color="auto" w:fill="auto"/>
            <w:vAlign w:val="center"/>
            <w:hideMark/>
          </w:tcPr>
          <w:p w14:paraId="7C468A4B" w14:textId="77777777" w:rsidR="00535F83" w:rsidRPr="00535F83" w:rsidRDefault="00535F83" w:rsidP="00F02430">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393468AA" w14:textId="77777777" w:rsidR="00535F83" w:rsidRPr="00535F83" w:rsidRDefault="00535F83" w:rsidP="00F02430">
            <w:pPr>
              <w:pStyle w:val="TableText"/>
            </w:pPr>
            <w:r w:rsidRPr="00535F83">
              <w:t>Brevard County</w:t>
            </w:r>
          </w:p>
        </w:tc>
        <w:tc>
          <w:tcPr>
            <w:tcW w:w="1116" w:type="dxa"/>
            <w:tcBorders>
              <w:top w:val="nil"/>
              <w:left w:val="nil"/>
              <w:bottom w:val="single" w:sz="4" w:space="0" w:color="auto"/>
              <w:right w:val="single" w:sz="4" w:space="0" w:color="auto"/>
            </w:tcBorders>
            <w:shd w:val="clear" w:color="auto" w:fill="auto"/>
            <w:vAlign w:val="center"/>
            <w:hideMark/>
          </w:tcPr>
          <w:p w14:paraId="2AA020B2" w14:textId="77777777" w:rsidR="00535F83" w:rsidRPr="00535F83" w:rsidRDefault="00535F83" w:rsidP="00F02430">
            <w:pPr>
              <w:pStyle w:val="TableText"/>
            </w:pPr>
            <w:r w:rsidRPr="00535F83">
              <w:t>Brevard County - $113,000</w:t>
            </w:r>
          </w:p>
        </w:tc>
        <w:tc>
          <w:tcPr>
            <w:tcW w:w="1238" w:type="dxa"/>
            <w:tcBorders>
              <w:top w:val="nil"/>
              <w:left w:val="nil"/>
              <w:bottom w:val="single" w:sz="4" w:space="0" w:color="auto"/>
              <w:right w:val="single" w:sz="4" w:space="0" w:color="auto"/>
            </w:tcBorders>
            <w:shd w:val="clear" w:color="auto" w:fill="auto"/>
            <w:vAlign w:val="center"/>
            <w:hideMark/>
          </w:tcPr>
          <w:p w14:paraId="5C130575" w14:textId="77777777" w:rsidR="00535F83" w:rsidRPr="00535F83" w:rsidRDefault="00535F83" w:rsidP="00F02430">
            <w:pPr>
              <w:pStyle w:val="TableText"/>
            </w:pPr>
            <w:r w:rsidRPr="00535F83">
              <w:t>N/A</w:t>
            </w:r>
          </w:p>
        </w:tc>
      </w:tr>
      <w:tr w:rsidR="00535F83" w:rsidRPr="00535F83" w14:paraId="48540846"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C3D9B61"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327E9AB3"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E01A34A" w14:textId="77777777" w:rsidR="00535F83" w:rsidRPr="00535F83" w:rsidRDefault="00535F83" w:rsidP="00F02430">
            <w:pPr>
              <w:pStyle w:val="TableText"/>
            </w:pPr>
            <w:r w:rsidRPr="00535F83">
              <w:t>PB-44</w:t>
            </w:r>
          </w:p>
        </w:tc>
        <w:tc>
          <w:tcPr>
            <w:tcW w:w="1649" w:type="dxa"/>
            <w:tcBorders>
              <w:top w:val="nil"/>
              <w:left w:val="nil"/>
              <w:bottom w:val="single" w:sz="4" w:space="0" w:color="auto"/>
              <w:right w:val="single" w:sz="4" w:space="0" w:color="auto"/>
            </w:tcBorders>
            <w:shd w:val="clear" w:color="auto" w:fill="auto"/>
            <w:vAlign w:val="center"/>
            <w:hideMark/>
          </w:tcPr>
          <w:p w14:paraId="5FE214B0" w14:textId="77777777" w:rsidR="00535F83" w:rsidRPr="00535F83" w:rsidRDefault="00535F83" w:rsidP="00F02430">
            <w:pPr>
              <w:pStyle w:val="TableText"/>
            </w:pPr>
            <w:r w:rsidRPr="00535F83">
              <w:t>Basin 3 Bayfront Community SW Improvements (Koske Pond Phases 2 and 3)</w:t>
            </w:r>
          </w:p>
        </w:tc>
        <w:tc>
          <w:tcPr>
            <w:tcW w:w="1649" w:type="dxa"/>
            <w:tcBorders>
              <w:top w:val="nil"/>
              <w:left w:val="nil"/>
              <w:bottom w:val="single" w:sz="4" w:space="0" w:color="auto"/>
              <w:right w:val="single" w:sz="4" w:space="0" w:color="auto"/>
            </w:tcBorders>
            <w:shd w:val="clear" w:color="auto" w:fill="auto"/>
            <w:vAlign w:val="center"/>
            <w:hideMark/>
          </w:tcPr>
          <w:p w14:paraId="7F4096B9" w14:textId="77777777" w:rsidR="00535F83" w:rsidRPr="00535F83" w:rsidRDefault="00535F83" w:rsidP="00F02430">
            <w:pPr>
              <w:pStyle w:val="TableText"/>
            </w:pPr>
            <w:r w:rsidRPr="00535F83">
              <w:t>Expansion of wet pond.</w:t>
            </w:r>
          </w:p>
        </w:tc>
        <w:tc>
          <w:tcPr>
            <w:tcW w:w="1916" w:type="dxa"/>
            <w:tcBorders>
              <w:top w:val="nil"/>
              <w:left w:val="nil"/>
              <w:bottom w:val="single" w:sz="4" w:space="0" w:color="auto"/>
              <w:right w:val="single" w:sz="4" w:space="0" w:color="auto"/>
            </w:tcBorders>
            <w:shd w:val="clear" w:color="auto" w:fill="auto"/>
            <w:vAlign w:val="center"/>
            <w:hideMark/>
          </w:tcPr>
          <w:p w14:paraId="6BE341E6" w14:textId="77777777" w:rsidR="00535F83" w:rsidRPr="00535F83" w:rsidRDefault="00535F83" w:rsidP="00F02430">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0863F6CA" w14:textId="77777777" w:rsidR="00535F83" w:rsidRPr="00535F83" w:rsidRDefault="00535F83" w:rsidP="00F02430">
            <w:pPr>
              <w:pStyle w:val="TableText"/>
            </w:pPr>
            <w:r w:rsidRPr="00535F83">
              <w:t>Planned</w:t>
            </w:r>
          </w:p>
        </w:tc>
        <w:tc>
          <w:tcPr>
            <w:tcW w:w="1280" w:type="dxa"/>
            <w:tcBorders>
              <w:top w:val="nil"/>
              <w:left w:val="nil"/>
              <w:bottom w:val="single" w:sz="4" w:space="0" w:color="auto"/>
              <w:right w:val="single" w:sz="4" w:space="0" w:color="auto"/>
            </w:tcBorders>
            <w:shd w:val="clear" w:color="auto" w:fill="auto"/>
            <w:vAlign w:val="center"/>
            <w:hideMark/>
          </w:tcPr>
          <w:p w14:paraId="7DFF5BF3" w14:textId="77777777" w:rsidR="00535F83" w:rsidRPr="00535F83" w:rsidRDefault="00535F83" w:rsidP="00F02430">
            <w:pPr>
              <w:pStyle w:val="TableText"/>
            </w:pPr>
            <w:r w:rsidRPr="00535F83">
              <w:t>2019</w:t>
            </w:r>
          </w:p>
        </w:tc>
        <w:tc>
          <w:tcPr>
            <w:tcW w:w="1146" w:type="dxa"/>
            <w:tcBorders>
              <w:top w:val="nil"/>
              <w:left w:val="nil"/>
              <w:bottom w:val="single" w:sz="4" w:space="0" w:color="auto"/>
              <w:right w:val="single" w:sz="4" w:space="0" w:color="auto"/>
            </w:tcBorders>
            <w:shd w:val="clear" w:color="auto" w:fill="auto"/>
            <w:vAlign w:val="center"/>
            <w:hideMark/>
          </w:tcPr>
          <w:p w14:paraId="48777ECD"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2B484C53" w14:textId="77777777" w:rsidR="00535F83" w:rsidRPr="00535F83" w:rsidRDefault="00535F83" w:rsidP="00F02430">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0FA4DB6E" w14:textId="77777777" w:rsidR="00535F83" w:rsidRPr="00535F83" w:rsidRDefault="00535F83" w:rsidP="00F02430">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4282C52E" w14:textId="77777777" w:rsidR="00535F83" w:rsidRPr="00535F83" w:rsidRDefault="00535F83" w:rsidP="00F02430">
            <w:pPr>
              <w:pStyle w:val="TableText"/>
            </w:pPr>
            <w:r w:rsidRPr="00535F83">
              <w:t>TBD</w:t>
            </w:r>
          </w:p>
        </w:tc>
        <w:tc>
          <w:tcPr>
            <w:tcW w:w="966" w:type="dxa"/>
            <w:tcBorders>
              <w:top w:val="nil"/>
              <w:left w:val="nil"/>
              <w:bottom w:val="single" w:sz="4" w:space="0" w:color="auto"/>
              <w:right w:val="single" w:sz="4" w:space="0" w:color="auto"/>
            </w:tcBorders>
            <w:shd w:val="clear" w:color="auto" w:fill="auto"/>
            <w:vAlign w:val="center"/>
            <w:hideMark/>
          </w:tcPr>
          <w:p w14:paraId="2DD354B9" w14:textId="77777777" w:rsidR="00535F83" w:rsidRPr="00535F83" w:rsidRDefault="00535F83" w:rsidP="00F02430">
            <w:pPr>
              <w:pStyle w:val="TableText"/>
            </w:pPr>
            <w:r w:rsidRPr="00535F83">
              <w:t>$200</w:t>
            </w:r>
          </w:p>
        </w:tc>
        <w:tc>
          <w:tcPr>
            <w:tcW w:w="1150" w:type="dxa"/>
            <w:tcBorders>
              <w:top w:val="nil"/>
              <w:left w:val="nil"/>
              <w:bottom w:val="single" w:sz="4" w:space="0" w:color="auto"/>
              <w:right w:val="single" w:sz="4" w:space="0" w:color="auto"/>
            </w:tcBorders>
            <w:shd w:val="clear" w:color="auto" w:fill="auto"/>
            <w:vAlign w:val="center"/>
            <w:hideMark/>
          </w:tcPr>
          <w:p w14:paraId="1F65FCF9" w14:textId="77777777" w:rsidR="00535F83" w:rsidRPr="00535F83" w:rsidRDefault="00535F83" w:rsidP="00F02430">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26A6A60A" w14:textId="77777777" w:rsidR="00535F83" w:rsidRPr="00535F83" w:rsidRDefault="00535F83" w:rsidP="00F02430">
            <w:pPr>
              <w:pStyle w:val="TableText"/>
            </w:pPr>
            <w:r w:rsidRPr="00535F83">
              <w:t>TBD</w:t>
            </w:r>
          </w:p>
        </w:tc>
        <w:tc>
          <w:tcPr>
            <w:tcW w:w="1238" w:type="dxa"/>
            <w:tcBorders>
              <w:top w:val="nil"/>
              <w:left w:val="nil"/>
              <w:bottom w:val="single" w:sz="4" w:space="0" w:color="auto"/>
              <w:right w:val="single" w:sz="4" w:space="0" w:color="auto"/>
            </w:tcBorders>
            <w:shd w:val="clear" w:color="auto" w:fill="auto"/>
            <w:vAlign w:val="center"/>
            <w:hideMark/>
          </w:tcPr>
          <w:p w14:paraId="623C8F58" w14:textId="77777777" w:rsidR="00535F83" w:rsidRPr="00535F83" w:rsidRDefault="00535F83" w:rsidP="00F02430">
            <w:pPr>
              <w:pStyle w:val="TableText"/>
            </w:pPr>
            <w:r w:rsidRPr="00535F83">
              <w:t>N/A</w:t>
            </w:r>
          </w:p>
        </w:tc>
      </w:tr>
      <w:tr w:rsidR="00535F83" w:rsidRPr="00535F83" w14:paraId="0681ED22"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ACE2F15"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32F127AC"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88BD2AA" w14:textId="77777777" w:rsidR="00535F83" w:rsidRPr="00535F83" w:rsidRDefault="00535F83" w:rsidP="00F02430">
            <w:pPr>
              <w:pStyle w:val="TableText"/>
            </w:pPr>
            <w:r w:rsidRPr="00535F83">
              <w:t>PB-45</w:t>
            </w:r>
          </w:p>
        </w:tc>
        <w:tc>
          <w:tcPr>
            <w:tcW w:w="1649" w:type="dxa"/>
            <w:tcBorders>
              <w:top w:val="nil"/>
              <w:left w:val="nil"/>
              <w:bottom w:val="single" w:sz="4" w:space="0" w:color="auto"/>
              <w:right w:val="single" w:sz="4" w:space="0" w:color="auto"/>
            </w:tcBorders>
            <w:shd w:val="clear" w:color="auto" w:fill="auto"/>
            <w:vAlign w:val="center"/>
            <w:hideMark/>
          </w:tcPr>
          <w:p w14:paraId="571DB426" w14:textId="77777777" w:rsidR="00535F83" w:rsidRPr="00535F83" w:rsidRDefault="00535F83" w:rsidP="00F02430">
            <w:pPr>
              <w:pStyle w:val="TableText"/>
            </w:pPr>
            <w:r w:rsidRPr="00535F83">
              <w:t>Basin 1 Drainage Improvements Phase 2B Victoria Pond (West of U.S. 1)</w:t>
            </w:r>
          </w:p>
        </w:tc>
        <w:tc>
          <w:tcPr>
            <w:tcW w:w="1649" w:type="dxa"/>
            <w:tcBorders>
              <w:top w:val="nil"/>
              <w:left w:val="nil"/>
              <w:bottom w:val="single" w:sz="4" w:space="0" w:color="auto"/>
              <w:right w:val="single" w:sz="4" w:space="0" w:color="auto"/>
            </w:tcBorders>
            <w:shd w:val="clear" w:color="auto" w:fill="auto"/>
            <w:vAlign w:val="center"/>
            <w:hideMark/>
          </w:tcPr>
          <w:p w14:paraId="29950154" w14:textId="77777777" w:rsidR="00535F83" w:rsidRPr="00535F83" w:rsidRDefault="00535F83" w:rsidP="00F02430">
            <w:pPr>
              <w:pStyle w:val="TableText"/>
            </w:pPr>
            <w:r w:rsidRPr="00535F83">
              <w:t>Baffle box and upflow filter.</w:t>
            </w:r>
          </w:p>
        </w:tc>
        <w:tc>
          <w:tcPr>
            <w:tcW w:w="1916" w:type="dxa"/>
            <w:tcBorders>
              <w:top w:val="nil"/>
              <w:left w:val="nil"/>
              <w:bottom w:val="single" w:sz="4" w:space="0" w:color="auto"/>
              <w:right w:val="single" w:sz="4" w:space="0" w:color="auto"/>
            </w:tcBorders>
            <w:shd w:val="clear" w:color="auto" w:fill="auto"/>
            <w:vAlign w:val="center"/>
            <w:hideMark/>
          </w:tcPr>
          <w:p w14:paraId="5460C017" w14:textId="77777777" w:rsidR="00535F83" w:rsidRPr="00535F83" w:rsidRDefault="00535F83" w:rsidP="00F02430">
            <w:pPr>
              <w:pStyle w:val="TableText"/>
            </w:pPr>
            <w:r w:rsidRPr="00535F83">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1EB624A0" w14:textId="77777777" w:rsidR="00535F83" w:rsidRPr="00535F83" w:rsidRDefault="00535F83" w:rsidP="00F02430">
            <w:pPr>
              <w:pStyle w:val="TableText"/>
            </w:pPr>
            <w:r w:rsidRPr="00535F83">
              <w:t>Planned</w:t>
            </w:r>
          </w:p>
        </w:tc>
        <w:tc>
          <w:tcPr>
            <w:tcW w:w="1280" w:type="dxa"/>
            <w:tcBorders>
              <w:top w:val="nil"/>
              <w:left w:val="nil"/>
              <w:bottom w:val="single" w:sz="4" w:space="0" w:color="auto"/>
              <w:right w:val="single" w:sz="4" w:space="0" w:color="auto"/>
            </w:tcBorders>
            <w:shd w:val="clear" w:color="auto" w:fill="auto"/>
            <w:vAlign w:val="center"/>
            <w:hideMark/>
          </w:tcPr>
          <w:p w14:paraId="4CA7C1AD" w14:textId="77777777" w:rsidR="00535F83" w:rsidRPr="00535F83" w:rsidRDefault="00535F83" w:rsidP="00F02430">
            <w:pPr>
              <w:pStyle w:val="TableText"/>
            </w:pPr>
            <w:r w:rsidRPr="00535F83">
              <w:t>2019</w:t>
            </w:r>
          </w:p>
        </w:tc>
        <w:tc>
          <w:tcPr>
            <w:tcW w:w="1146" w:type="dxa"/>
            <w:tcBorders>
              <w:top w:val="nil"/>
              <w:left w:val="nil"/>
              <w:bottom w:val="single" w:sz="4" w:space="0" w:color="auto"/>
              <w:right w:val="single" w:sz="4" w:space="0" w:color="auto"/>
            </w:tcBorders>
            <w:shd w:val="clear" w:color="auto" w:fill="auto"/>
            <w:vAlign w:val="center"/>
            <w:hideMark/>
          </w:tcPr>
          <w:p w14:paraId="5ABDE27D"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41A6AAAE" w14:textId="77777777" w:rsidR="00535F83" w:rsidRPr="00535F83" w:rsidRDefault="00535F83" w:rsidP="00F02430">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31EEA3D0" w14:textId="77777777" w:rsidR="00535F83" w:rsidRPr="00535F83" w:rsidRDefault="00535F83" w:rsidP="00F02430">
            <w:pPr>
              <w:pStyle w:val="TableText"/>
            </w:pPr>
            <w:r w:rsidRPr="00535F83">
              <w:t>175</w:t>
            </w:r>
          </w:p>
        </w:tc>
        <w:tc>
          <w:tcPr>
            <w:tcW w:w="1116" w:type="dxa"/>
            <w:tcBorders>
              <w:top w:val="nil"/>
              <w:left w:val="nil"/>
              <w:bottom w:val="single" w:sz="4" w:space="0" w:color="auto"/>
              <w:right w:val="single" w:sz="4" w:space="0" w:color="auto"/>
            </w:tcBorders>
            <w:shd w:val="clear" w:color="auto" w:fill="auto"/>
            <w:vAlign w:val="center"/>
            <w:hideMark/>
          </w:tcPr>
          <w:p w14:paraId="2B0F2ACC" w14:textId="77777777" w:rsidR="00535F83" w:rsidRPr="00535F83" w:rsidRDefault="00535F83" w:rsidP="00F02430">
            <w:pPr>
              <w:pStyle w:val="TableText"/>
            </w:pPr>
            <w:r w:rsidRPr="00535F83">
              <w:t>TBD</w:t>
            </w:r>
          </w:p>
        </w:tc>
        <w:tc>
          <w:tcPr>
            <w:tcW w:w="966" w:type="dxa"/>
            <w:tcBorders>
              <w:top w:val="nil"/>
              <w:left w:val="nil"/>
              <w:bottom w:val="single" w:sz="4" w:space="0" w:color="auto"/>
              <w:right w:val="single" w:sz="4" w:space="0" w:color="auto"/>
            </w:tcBorders>
            <w:shd w:val="clear" w:color="auto" w:fill="auto"/>
            <w:vAlign w:val="center"/>
            <w:hideMark/>
          </w:tcPr>
          <w:p w14:paraId="7FE98B7A" w14:textId="77777777" w:rsidR="00535F83" w:rsidRPr="00535F83" w:rsidRDefault="00535F83" w:rsidP="00F02430">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3D98D071" w14:textId="77777777" w:rsidR="00535F83" w:rsidRPr="00535F83" w:rsidRDefault="00535F83" w:rsidP="00F02430">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2A81421D" w14:textId="77777777" w:rsidR="00535F83" w:rsidRPr="00535F83" w:rsidRDefault="00535F83" w:rsidP="00F02430">
            <w:pPr>
              <w:pStyle w:val="TableText"/>
            </w:pPr>
            <w:r w:rsidRPr="00535F83">
              <w:t>TBD</w:t>
            </w:r>
          </w:p>
        </w:tc>
        <w:tc>
          <w:tcPr>
            <w:tcW w:w="1238" w:type="dxa"/>
            <w:tcBorders>
              <w:top w:val="nil"/>
              <w:left w:val="nil"/>
              <w:bottom w:val="single" w:sz="4" w:space="0" w:color="auto"/>
              <w:right w:val="single" w:sz="4" w:space="0" w:color="auto"/>
            </w:tcBorders>
            <w:shd w:val="clear" w:color="auto" w:fill="auto"/>
            <w:vAlign w:val="center"/>
            <w:hideMark/>
          </w:tcPr>
          <w:p w14:paraId="3BD21BD1" w14:textId="77777777" w:rsidR="00535F83" w:rsidRPr="00535F83" w:rsidRDefault="00535F83" w:rsidP="00F02430">
            <w:pPr>
              <w:pStyle w:val="TableText"/>
            </w:pPr>
            <w:r w:rsidRPr="00535F83">
              <w:t>N/A</w:t>
            </w:r>
          </w:p>
        </w:tc>
      </w:tr>
      <w:tr w:rsidR="00535F83" w:rsidRPr="00535F83" w14:paraId="0235219C"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172DA6A"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6E31DCA9"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9EB3C87" w14:textId="77777777" w:rsidR="00535F83" w:rsidRPr="00535F83" w:rsidRDefault="00535F83" w:rsidP="00F02430">
            <w:pPr>
              <w:pStyle w:val="TableText"/>
            </w:pPr>
            <w:r w:rsidRPr="00535F83">
              <w:t>WM-01</w:t>
            </w:r>
          </w:p>
        </w:tc>
        <w:tc>
          <w:tcPr>
            <w:tcW w:w="1649" w:type="dxa"/>
            <w:tcBorders>
              <w:top w:val="nil"/>
              <w:left w:val="nil"/>
              <w:bottom w:val="single" w:sz="4" w:space="0" w:color="auto"/>
              <w:right w:val="single" w:sz="4" w:space="0" w:color="auto"/>
            </w:tcBorders>
            <w:shd w:val="clear" w:color="auto" w:fill="auto"/>
            <w:vAlign w:val="center"/>
            <w:hideMark/>
          </w:tcPr>
          <w:p w14:paraId="207DC7B5" w14:textId="77777777" w:rsidR="00535F83" w:rsidRPr="00535F83" w:rsidRDefault="00535F83" w:rsidP="00F02430">
            <w:pPr>
              <w:pStyle w:val="TableText"/>
            </w:pPr>
            <w:r w:rsidRPr="00535F83">
              <w:t>Westbrooke</w:t>
            </w:r>
          </w:p>
        </w:tc>
        <w:tc>
          <w:tcPr>
            <w:tcW w:w="1649" w:type="dxa"/>
            <w:tcBorders>
              <w:top w:val="nil"/>
              <w:left w:val="nil"/>
              <w:bottom w:val="single" w:sz="4" w:space="0" w:color="auto"/>
              <w:right w:val="single" w:sz="4" w:space="0" w:color="auto"/>
            </w:tcBorders>
            <w:shd w:val="clear" w:color="auto" w:fill="auto"/>
            <w:vAlign w:val="center"/>
            <w:hideMark/>
          </w:tcPr>
          <w:p w14:paraId="14633B3B"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3DE3FD0F" w14:textId="77777777" w:rsidR="00535F83" w:rsidRPr="00535F83" w:rsidRDefault="00535F83" w:rsidP="00F02430">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6E6FEBE2"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56B92939" w14:textId="77777777" w:rsidR="00535F83" w:rsidRPr="00535F83" w:rsidRDefault="00535F83" w:rsidP="00F02430">
            <w:pPr>
              <w:pStyle w:val="TableText"/>
            </w:pPr>
            <w:r w:rsidRPr="00535F83">
              <w:t>2004</w:t>
            </w:r>
          </w:p>
        </w:tc>
        <w:tc>
          <w:tcPr>
            <w:tcW w:w="1146" w:type="dxa"/>
            <w:tcBorders>
              <w:top w:val="nil"/>
              <w:left w:val="nil"/>
              <w:bottom w:val="single" w:sz="4" w:space="0" w:color="auto"/>
              <w:right w:val="single" w:sz="4" w:space="0" w:color="auto"/>
            </w:tcBorders>
            <w:shd w:val="clear" w:color="auto" w:fill="auto"/>
            <w:vAlign w:val="center"/>
            <w:hideMark/>
          </w:tcPr>
          <w:p w14:paraId="186F4DBF" w14:textId="77777777" w:rsidR="00535F83" w:rsidRPr="00535F83" w:rsidRDefault="00535F83" w:rsidP="00F02430">
            <w:pPr>
              <w:pStyle w:val="TableText"/>
            </w:pPr>
            <w:r w:rsidRPr="00535F83">
              <w:t>23</w:t>
            </w:r>
          </w:p>
        </w:tc>
        <w:tc>
          <w:tcPr>
            <w:tcW w:w="1146" w:type="dxa"/>
            <w:tcBorders>
              <w:top w:val="nil"/>
              <w:left w:val="nil"/>
              <w:bottom w:val="single" w:sz="4" w:space="0" w:color="auto"/>
              <w:right w:val="single" w:sz="4" w:space="0" w:color="auto"/>
            </w:tcBorders>
            <w:shd w:val="clear" w:color="auto" w:fill="auto"/>
            <w:vAlign w:val="center"/>
            <w:hideMark/>
          </w:tcPr>
          <w:p w14:paraId="01064A4B" w14:textId="77777777" w:rsidR="00535F83" w:rsidRPr="00535F83" w:rsidRDefault="00535F83" w:rsidP="00F02430">
            <w:pPr>
              <w:pStyle w:val="TableText"/>
            </w:pPr>
            <w:r w:rsidRPr="00535F83">
              <w:t>4</w:t>
            </w:r>
          </w:p>
        </w:tc>
        <w:tc>
          <w:tcPr>
            <w:tcW w:w="928" w:type="dxa"/>
            <w:tcBorders>
              <w:top w:val="nil"/>
              <w:left w:val="nil"/>
              <w:bottom w:val="single" w:sz="4" w:space="0" w:color="auto"/>
              <w:right w:val="single" w:sz="4" w:space="0" w:color="auto"/>
            </w:tcBorders>
            <w:shd w:val="clear" w:color="auto" w:fill="auto"/>
            <w:vAlign w:val="center"/>
            <w:hideMark/>
          </w:tcPr>
          <w:p w14:paraId="695CD1AC" w14:textId="77777777" w:rsidR="00535F83" w:rsidRPr="00535F83" w:rsidRDefault="00535F83" w:rsidP="00F02430">
            <w:pPr>
              <w:pStyle w:val="TableText"/>
            </w:pPr>
            <w:r w:rsidRPr="00535F83">
              <w:t>169</w:t>
            </w:r>
          </w:p>
        </w:tc>
        <w:tc>
          <w:tcPr>
            <w:tcW w:w="1116" w:type="dxa"/>
            <w:tcBorders>
              <w:top w:val="nil"/>
              <w:left w:val="nil"/>
              <w:bottom w:val="single" w:sz="4" w:space="0" w:color="auto"/>
              <w:right w:val="single" w:sz="4" w:space="0" w:color="auto"/>
            </w:tcBorders>
            <w:shd w:val="clear" w:color="auto" w:fill="auto"/>
            <w:vAlign w:val="center"/>
            <w:hideMark/>
          </w:tcPr>
          <w:p w14:paraId="28E496B1"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6475D61F"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7A44A97"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14CE48D7"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48CD2C9B" w14:textId="77777777" w:rsidR="00535F83" w:rsidRPr="00535F83" w:rsidRDefault="00535F83" w:rsidP="00F02430">
            <w:pPr>
              <w:pStyle w:val="TableText"/>
            </w:pPr>
            <w:r w:rsidRPr="00535F83">
              <w:t>N/A</w:t>
            </w:r>
          </w:p>
        </w:tc>
      </w:tr>
      <w:tr w:rsidR="00535F83" w:rsidRPr="00535F83" w14:paraId="12F3C085"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B571558"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66DAA93C"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D9B5296" w14:textId="77777777" w:rsidR="00535F83" w:rsidRPr="00535F83" w:rsidRDefault="00535F83" w:rsidP="00F02430">
            <w:pPr>
              <w:pStyle w:val="TableText"/>
            </w:pPr>
            <w:r w:rsidRPr="00535F83">
              <w:t>WM-02</w:t>
            </w:r>
          </w:p>
        </w:tc>
        <w:tc>
          <w:tcPr>
            <w:tcW w:w="1649" w:type="dxa"/>
            <w:tcBorders>
              <w:top w:val="nil"/>
              <w:left w:val="nil"/>
              <w:bottom w:val="single" w:sz="4" w:space="0" w:color="auto"/>
              <w:right w:val="single" w:sz="4" w:space="0" w:color="auto"/>
            </w:tcBorders>
            <w:shd w:val="clear" w:color="auto" w:fill="auto"/>
            <w:vAlign w:val="center"/>
            <w:hideMark/>
          </w:tcPr>
          <w:p w14:paraId="7ABC44FE" w14:textId="77777777" w:rsidR="00535F83" w:rsidRPr="00535F83" w:rsidRDefault="00535F83" w:rsidP="00F02430">
            <w:pPr>
              <w:pStyle w:val="TableText"/>
            </w:pPr>
            <w:r w:rsidRPr="00535F83">
              <w:t>Saddlebrook</w:t>
            </w:r>
          </w:p>
        </w:tc>
        <w:tc>
          <w:tcPr>
            <w:tcW w:w="1649" w:type="dxa"/>
            <w:tcBorders>
              <w:top w:val="nil"/>
              <w:left w:val="nil"/>
              <w:bottom w:val="single" w:sz="4" w:space="0" w:color="auto"/>
              <w:right w:val="single" w:sz="4" w:space="0" w:color="auto"/>
            </w:tcBorders>
            <w:shd w:val="clear" w:color="auto" w:fill="auto"/>
            <w:vAlign w:val="center"/>
            <w:hideMark/>
          </w:tcPr>
          <w:p w14:paraId="23AFB1E5"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6486E24" w14:textId="77777777" w:rsidR="00535F83" w:rsidRPr="00535F83" w:rsidRDefault="00535F83" w:rsidP="00F02430">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43B62DA6"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3F021997" w14:textId="77777777" w:rsidR="00535F83" w:rsidRPr="00535F83" w:rsidRDefault="00535F83" w:rsidP="00F02430">
            <w:pPr>
              <w:pStyle w:val="TableText"/>
            </w:pPr>
            <w:r w:rsidRPr="00535F83">
              <w:t>2004</w:t>
            </w:r>
          </w:p>
        </w:tc>
        <w:tc>
          <w:tcPr>
            <w:tcW w:w="1146" w:type="dxa"/>
            <w:tcBorders>
              <w:top w:val="nil"/>
              <w:left w:val="nil"/>
              <w:bottom w:val="single" w:sz="4" w:space="0" w:color="auto"/>
              <w:right w:val="single" w:sz="4" w:space="0" w:color="auto"/>
            </w:tcBorders>
            <w:shd w:val="clear" w:color="auto" w:fill="auto"/>
            <w:vAlign w:val="center"/>
            <w:hideMark/>
          </w:tcPr>
          <w:p w14:paraId="4E9C78FE" w14:textId="77777777" w:rsidR="00535F83" w:rsidRPr="00535F83" w:rsidRDefault="00535F83" w:rsidP="00F02430">
            <w:pPr>
              <w:pStyle w:val="TableText"/>
            </w:pPr>
            <w:r w:rsidRPr="00535F83">
              <w:t>0</w:t>
            </w:r>
          </w:p>
        </w:tc>
        <w:tc>
          <w:tcPr>
            <w:tcW w:w="1146" w:type="dxa"/>
            <w:tcBorders>
              <w:top w:val="nil"/>
              <w:left w:val="nil"/>
              <w:bottom w:val="single" w:sz="4" w:space="0" w:color="auto"/>
              <w:right w:val="single" w:sz="4" w:space="0" w:color="auto"/>
            </w:tcBorders>
            <w:shd w:val="clear" w:color="auto" w:fill="auto"/>
            <w:vAlign w:val="center"/>
            <w:hideMark/>
          </w:tcPr>
          <w:p w14:paraId="63DA7885"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4F4E74C3" w14:textId="77777777" w:rsidR="00535F83" w:rsidRPr="00535F83" w:rsidRDefault="00535F83" w:rsidP="00F02430">
            <w:pPr>
              <w:pStyle w:val="TableText"/>
            </w:pPr>
            <w:r w:rsidRPr="00535F83">
              <w:t>40</w:t>
            </w:r>
          </w:p>
        </w:tc>
        <w:tc>
          <w:tcPr>
            <w:tcW w:w="1116" w:type="dxa"/>
            <w:tcBorders>
              <w:top w:val="nil"/>
              <w:left w:val="nil"/>
              <w:bottom w:val="single" w:sz="4" w:space="0" w:color="auto"/>
              <w:right w:val="single" w:sz="4" w:space="0" w:color="auto"/>
            </w:tcBorders>
            <w:shd w:val="clear" w:color="auto" w:fill="auto"/>
            <w:vAlign w:val="center"/>
            <w:hideMark/>
          </w:tcPr>
          <w:p w14:paraId="0FE22CA4"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72D75436"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49C68424"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FC841E7"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2095192E" w14:textId="77777777" w:rsidR="00535F83" w:rsidRPr="00535F83" w:rsidRDefault="00535F83" w:rsidP="00F02430">
            <w:pPr>
              <w:pStyle w:val="TableText"/>
            </w:pPr>
            <w:r w:rsidRPr="00535F83">
              <w:t>N/A</w:t>
            </w:r>
          </w:p>
        </w:tc>
      </w:tr>
      <w:tr w:rsidR="00535F83" w:rsidRPr="00535F83" w14:paraId="689E3752"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C2D7ABF" w14:textId="77777777" w:rsidR="00535F83" w:rsidRPr="00F02430" w:rsidRDefault="00535F83" w:rsidP="00F02430">
            <w:pPr>
              <w:pStyle w:val="TableText"/>
              <w:rPr>
                <w:b/>
                <w:bCs/>
              </w:rPr>
            </w:pPr>
            <w:r w:rsidRPr="00F02430">
              <w:rPr>
                <w:b/>
                <w:bCs/>
              </w:rPr>
              <w:lastRenderedPageBreak/>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67CAAF5A"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5B5F1D9" w14:textId="77777777" w:rsidR="00535F83" w:rsidRPr="00535F83" w:rsidRDefault="00535F83" w:rsidP="00F02430">
            <w:pPr>
              <w:pStyle w:val="TableText"/>
            </w:pPr>
            <w:r w:rsidRPr="00535F83">
              <w:t>WM-03</w:t>
            </w:r>
          </w:p>
        </w:tc>
        <w:tc>
          <w:tcPr>
            <w:tcW w:w="1649" w:type="dxa"/>
            <w:tcBorders>
              <w:top w:val="nil"/>
              <w:left w:val="nil"/>
              <w:bottom w:val="single" w:sz="4" w:space="0" w:color="auto"/>
              <w:right w:val="single" w:sz="4" w:space="0" w:color="auto"/>
            </w:tcBorders>
            <w:shd w:val="clear" w:color="auto" w:fill="auto"/>
            <w:vAlign w:val="center"/>
            <w:hideMark/>
          </w:tcPr>
          <w:p w14:paraId="100C1017" w14:textId="77777777" w:rsidR="00535F83" w:rsidRPr="00535F83" w:rsidRDefault="00535F83" w:rsidP="00F02430">
            <w:pPr>
              <w:pStyle w:val="TableText"/>
            </w:pPr>
            <w:r w:rsidRPr="00535F83">
              <w:t>Stratford Point</w:t>
            </w:r>
          </w:p>
        </w:tc>
        <w:tc>
          <w:tcPr>
            <w:tcW w:w="1649" w:type="dxa"/>
            <w:tcBorders>
              <w:top w:val="nil"/>
              <w:left w:val="nil"/>
              <w:bottom w:val="single" w:sz="4" w:space="0" w:color="auto"/>
              <w:right w:val="single" w:sz="4" w:space="0" w:color="auto"/>
            </w:tcBorders>
            <w:shd w:val="clear" w:color="auto" w:fill="auto"/>
            <w:vAlign w:val="center"/>
            <w:hideMark/>
          </w:tcPr>
          <w:p w14:paraId="39D1F84E"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72F99C8" w14:textId="77777777" w:rsidR="00535F83" w:rsidRPr="00535F83" w:rsidRDefault="00535F83" w:rsidP="00F02430">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082B7882"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06BAC775" w14:textId="77777777" w:rsidR="00535F83" w:rsidRPr="00535F83" w:rsidRDefault="00535F83" w:rsidP="00F02430">
            <w:pPr>
              <w:pStyle w:val="TableText"/>
            </w:pPr>
            <w:r w:rsidRPr="00535F83">
              <w:t>2004</w:t>
            </w:r>
          </w:p>
        </w:tc>
        <w:tc>
          <w:tcPr>
            <w:tcW w:w="1146" w:type="dxa"/>
            <w:tcBorders>
              <w:top w:val="nil"/>
              <w:left w:val="nil"/>
              <w:bottom w:val="single" w:sz="4" w:space="0" w:color="auto"/>
              <w:right w:val="single" w:sz="4" w:space="0" w:color="auto"/>
            </w:tcBorders>
            <w:shd w:val="clear" w:color="auto" w:fill="auto"/>
            <w:vAlign w:val="center"/>
            <w:hideMark/>
          </w:tcPr>
          <w:p w14:paraId="468277C5" w14:textId="77777777" w:rsidR="00535F83" w:rsidRPr="00535F83" w:rsidRDefault="00535F83" w:rsidP="00F02430">
            <w:pPr>
              <w:pStyle w:val="TableText"/>
            </w:pPr>
            <w:r w:rsidRPr="00535F83">
              <w:t>23</w:t>
            </w:r>
          </w:p>
        </w:tc>
        <w:tc>
          <w:tcPr>
            <w:tcW w:w="1146" w:type="dxa"/>
            <w:tcBorders>
              <w:top w:val="nil"/>
              <w:left w:val="nil"/>
              <w:bottom w:val="single" w:sz="4" w:space="0" w:color="auto"/>
              <w:right w:val="single" w:sz="4" w:space="0" w:color="auto"/>
            </w:tcBorders>
            <w:shd w:val="clear" w:color="auto" w:fill="auto"/>
            <w:vAlign w:val="center"/>
            <w:hideMark/>
          </w:tcPr>
          <w:p w14:paraId="1639971D" w14:textId="77777777" w:rsidR="00535F83" w:rsidRPr="00535F83" w:rsidRDefault="00535F83" w:rsidP="00F02430">
            <w:pPr>
              <w:pStyle w:val="TableText"/>
            </w:pPr>
            <w:r w:rsidRPr="00535F83">
              <w:t>6</w:t>
            </w:r>
          </w:p>
        </w:tc>
        <w:tc>
          <w:tcPr>
            <w:tcW w:w="928" w:type="dxa"/>
            <w:tcBorders>
              <w:top w:val="nil"/>
              <w:left w:val="nil"/>
              <w:bottom w:val="single" w:sz="4" w:space="0" w:color="auto"/>
              <w:right w:val="single" w:sz="4" w:space="0" w:color="auto"/>
            </w:tcBorders>
            <w:shd w:val="clear" w:color="auto" w:fill="auto"/>
            <w:vAlign w:val="center"/>
            <w:hideMark/>
          </w:tcPr>
          <w:p w14:paraId="3A66DF25" w14:textId="77777777" w:rsidR="00535F83" w:rsidRPr="00535F83" w:rsidRDefault="00535F83" w:rsidP="00F02430">
            <w:pPr>
              <w:pStyle w:val="TableText"/>
            </w:pPr>
            <w:r w:rsidRPr="00535F83">
              <w:t>84</w:t>
            </w:r>
          </w:p>
        </w:tc>
        <w:tc>
          <w:tcPr>
            <w:tcW w:w="1116" w:type="dxa"/>
            <w:tcBorders>
              <w:top w:val="nil"/>
              <w:left w:val="nil"/>
              <w:bottom w:val="single" w:sz="4" w:space="0" w:color="auto"/>
              <w:right w:val="single" w:sz="4" w:space="0" w:color="auto"/>
            </w:tcBorders>
            <w:shd w:val="clear" w:color="auto" w:fill="auto"/>
            <w:vAlign w:val="center"/>
            <w:hideMark/>
          </w:tcPr>
          <w:p w14:paraId="178B5D58"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5888B6B5"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FD6315F"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730C768"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155E959C" w14:textId="77777777" w:rsidR="00535F83" w:rsidRPr="00535F83" w:rsidRDefault="00535F83" w:rsidP="00F02430">
            <w:pPr>
              <w:pStyle w:val="TableText"/>
            </w:pPr>
            <w:r w:rsidRPr="00535F83">
              <w:t>N/A</w:t>
            </w:r>
          </w:p>
        </w:tc>
      </w:tr>
      <w:tr w:rsidR="00535F83" w:rsidRPr="00535F83" w14:paraId="7B99C672"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8BD20BB"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2A9D548A"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0C10B38" w14:textId="77777777" w:rsidR="00535F83" w:rsidRPr="00535F83" w:rsidRDefault="00535F83" w:rsidP="00F02430">
            <w:pPr>
              <w:pStyle w:val="TableText"/>
            </w:pPr>
            <w:r w:rsidRPr="00535F83">
              <w:t>WM-04</w:t>
            </w:r>
          </w:p>
        </w:tc>
        <w:tc>
          <w:tcPr>
            <w:tcW w:w="1649" w:type="dxa"/>
            <w:tcBorders>
              <w:top w:val="nil"/>
              <w:left w:val="nil"/>
              <w:bottom w:val="single" w:sz="4" w:space="0" w:color="auto"/>
              <w:right w:val="single" w:sz="4" w:space="0" w:color="auto"/>
            </w:tcBorders>
            <w:shd w:val="clear" w:color="auto" w:fill="auto"/>
            <w:vAlign w:val="center"/>
            <w:hideMark/>
          </w:tcPr>
          <w:p w14:paraId="38D8626C" w14:textId="77777777" w:rsidR="00535F83" w:rsidRPr="00535F83" w:rsidRDefault="00535F83" w:rsidP="00F02430">
            <w:pPr>
              <w:pStyle w:val="TableText"/>
            </w:pPr>
            <w:r w:rsidRPr="00535F83">
              <w:t>Oak Grove</w:t>
            </w:r>
          </w:p>
        </w:tc>
        <w:tc>
          <w:tcPr>
            <w:tcW w:w="1649" w:type="dxa"/>
            <w:tcBorders>
              <w:top w:val="nil"/>
              <w:left w:val="nil"/>
              <w:bottom w:val="single" w:sz="4" w:space="0" w:color="auto"/>
              <w:right w:val="single" w:sz="4" w:space="0" w:color="auto"/>
            </w:tcBorders>
            <w:shd w:val="clear" w:color="auto" w:fill="auto"/>
            <w:vAlign w:val="center"/>
            <w:hideMark/>
          </w:tcPr>
          <w:p w14:paraId="6044A578"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48CDD70" w14:textId="77777777" w:rsidR="00535F83" w:rsidRPr="00535F83" w:rsidRDefault="00535F83" w:rsidP="00F02430">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6B17DA4A"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0D1E4977" w14:textId="77777777" w:rsidR="00535F83" w:rsidRPr="00535F83" w:rsidRDefault="00535F83" w:rsidP="00F02430">
            <w:pPr>
              <w:pStyle w:val="TableText"/>
            </w:pPr>
            <w:r w:rsidRPr="00535F83">
              <w:t>2010</w:t>
            </w:r>
          </w:p>
        </w:tc>
        <w:tc>
          <w:tcPr>
            <w:tcW w:w="1146" w:type="dxa"/>
            <w:tcBorders>
              <w:top w:val="nil"/>
              <w:left w:val="nil"/>
              <w:bottom w:val="single" w:sz="4" w:space="0" w:color="auto"/>
              <w:right w:val="single" w:sz="4" w:space="0" w:color="auto"/>
            </w:tcBorders>
            <w:shd w:val="clear" w:color="auto" w:fill="auto"/>
            <w:vAlign w:val="center"/>
            <w:hideMark/>
          </w:tcPr>
          <w:p w14:paraId="5DF50204" w14:textId="77777777" w:rsidR="00535F83" w:rsidRPr="00535F83" w:rsidRDefault="00535F83" w:rsidP="00F02430">
            <w:pPr>
              <w:pStyle w:val="TableText"/>
            </w:pPr>
            <w:r w:rsidRPr="00535F83">
              <w:t>20</w:t>
            </w:r>
          </w:p>
        </w:tc>
        <w:tc>
          <w:tcPr>
            <w:tcW w:w="1146" w:type="dxa"/>
            <w:tcBorders>
              <w:top w:val="nil"/>
              <w:left w:val="nil"/>
              <w:bottom w:val="single" w:sz="4" w:space="0" w:color="auto"/>
              <w:right w:val="single" w:sz="4" w:space="0" w:color="auto"/>
            </w:tcBorders>
            <w:shd w:val="clear" w:color="auto" w:fill="auto"/>
            <w:vAlign w:val="center"/>
            <w:hideMark/>
          </w:tcPr>
          <w:p w14:paraId="1B5B3E9A" w14:textId="77777777" w:rsidR="00535F83" w:rsidRPr="00535F83" w:rsidRDefault="00535F83" w:rsidP="00F02430">
            <w:pPr>
              <w:pStyle w:val="TableText"/>
            </w:pPr>
            <w:r w:rsidRPr="00535F83">
              <w:t>5</w:t>
            </w:r>
          </w:p>
        </w:tc>
        <w:tc>
          <w:tcPr>
            <w:tcW w:w="928" w:type="dxa"/>
            <w:tcBorders>
              <w:top w:val="nil"/>
              <w:left w:val="nil"/>
              <w:bottom w:val="single" w:sz="4" w:space="0" w:color="auto"/>
              <w:right w:val="single" w:sz="4" w:space="0" w:color="auto"/>
            </w:tcBorders>
            <w:shd w:val="clear" w:color="auto" w:fill="auto"/>
            <w:vAlign w:val="center"/>
            <w:hideMark/>
          </w:tcPr>
          <w:p w14:paraId="167D6A0C" w14:textId="77777777" w:rsidR="00535F83" w:rsidRPr="00535F83" w:rsidRDefault="00535F83" w:rsidP="00F02430">
            <w:pPr>
              <w:pStyle w:val="TableText"/>
            </w:pPr>
            <w:r w:rsidRPr="00535F83">
              <w:t>91</w:t>
            </w:r>
          </w:p>
        </w:tc>
        <w:tc>
          <w:tcPr>
            <w:tcW w:w="1116" w:type="dxa"/>
            <w:tcBorders>
              <w:top w:val="nil"/>
              <w:left w:val="nil"/>
              <w:bottom w:val="single" w:sz="4" w:space="0" w:color="auto"/>
              <w:right w:val="single" w:sz="4" w:space="0" w:color="auto"/>
            </w:tcBorders>
            <w:shd w:val="clear" w:color="auto" w:fill="auto"/>
            <w:vAlign w:val="center"/>
            <w:hideMark/>
          </w:tcPr>
          <w:p w14:paraId="645A0880"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6D0514E7"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76FFCC2A"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4E4856FA"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483D8811" w14:textId="77777777" w:rsidR="00535F83" w:rsidRPr="00535F83" w:rsidRDefault="00535F83" w:rsidP="00F02430">
            <w:pPr>
              <w:pStyle w:val="TableText"/>
            </w:pPr>
            <w:r w:rsidRPr="00535F83">
              <w:t>N/A</w:t>
            </w:r>
          </w:p>
        </w:tc>
      </w:tr>
      <w:tr w:rsidR="00535F83" w:rsidRPr="00535F83" w14:paraId="38AD2913"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55EEE30"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35E47B22"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9549D12" w14:textId="77777777" w:rsidR="00535F83" w:rsidRPr="00535F83" w:rsidRDefault="00535F83" w:rsidP="00F02430">
            <w:pPr>
              <w:pStyle w:val="TableText"/>
            </w:pPr>
            <w:r w:rsidRPr="00535F83">
              <w:t>WM-05</w:t>
            </w:r>
          </w:p>
        </w:tc>
        <w:tc>
          <w:tcPr>
            <w:tcW w:w="1649" w:type="dxa"/>
            <w:tcBorders>
              <w:top w:val="nil"/>
              <w:left w:val="nil"/>
              <w:bottom w:val="single" w:sz="4" w:space="0" w:color="auto"/>
              <w:right w:val="single" w:sz="4" w:space="0" w:color="auto"/>
            </w:tcBorders>
            <w:shd w:val="clear" w:color="auto" w:fill="auto"/>
            <w:vAlign w:val="center"/>
            <w:hideMark/>
          </w:tcPr>
          <w:p w14:paraId="5E1A8D96" w14:textId="77777777" w:rsidR="00535F83" w:rsidRPr="00535F83" w:rsidRDefault="00535F83" w:rsidP="00F02430">
            <w:pPr>
              <w:pStyle w:val="TableText"/>
            </w:pPr>
            <w:r w:rsidRPr="00535F83">
              <w:t>Manchester Lakes</w:t>
            </w:r>
          </w:p>
        </w:tc>
        <w:tc>
          <w:tcPr>
            <w:tcW w:w="1649" w:type="dxa"/>
            <w:tcBorders>
              <w:top w:val="nil"/>
              <w:left w:val="nil"/>
              <w:bottom w:val="single" w:sz="4" w:space="0" w:color="auto"/>
              <w:right w:val="single" w:sz="4" w:space="0" w:color="auto"/>
            </w:tcBorders>
            <w:shd w:val="clear" w:color="auto" w:fill="auto"/>
            <w:vAlign w:val="center"/>
            <w:hideMark/>
          </w:tcPr>
          <w:p w14:paraId="3BB6895C"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64C06E67" w14:textId="77777777" w:rsidR="00535F83" w:rsidRPr="00535F83" w:rsidRDefault="00535F83" w:rsidP="00F02430">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45585968"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696ACB83" w14:textId="77777777" w:rsidR="00535F83" w:rsidRPr="00535F83" w:rsidRDefault="00535F83" w:rsidP="00F02430">
            <w:pPr>
              <w:pStyle w:val="TableText"/>
            </w:pPr>
            <w:r w:rsidRPr="00535F83">
              <w:t>2007</w:t>
            </w:r>
          </w:p>
        </w:tc>
        <w:tc>
          <w:tcPr>
            <w:tcW w:w="1146" w:type="dxa"/>
            <w:tcBorders>
              <w:top w:val="nil"/>
              <w:left w:val="nil"/>
              <w:bottom w:val="single" w:sz="4" w:space="0" w:color="auto"/>
              <w:right w:val="single" w:sz="4" w:space="0" w:color="auto"/>
            </w:tcBorders>
            <w:shd w:val="clear" w:color="auto" w:fill="auto"/>
            <w:vAlign w:val="center"/>
            <w:hideMark/>
          </w:tcPr>
          <w:p w14:paraId="410E4D89" w14:textId="77777777" w:rsidR="00535F83" w:rsidRPr="00535F83" w:rsidRDefault="00535F83" w:rsidP="00F02430">
            <w:pPr>
              <w:pStyle w:val="TableText"/>
            </w:pPr>
            <w:r w:rsidRPr="00535F83">
              <w:t>11</w:t>
            </w:r>
          </w:p>
        </w:tc>
        <w:tc>
          <w:tcPr>
            <w:tcW w:w="1146" w:type="dxa"/>
            <w:tcBorders>
              <w:top w:val="nil"/>
              <w:left w:val="nil"/>
              <w:bottom w:val="single" w:sz="4" w:space="0" w:color="auto"/>
              <w:right w:val="single" w:sz="4" w:space="0" w:color="auto"/>
            </w:tcBorders>
            <w:shd w:val="clear" w:color="auto" w:fill="auto"/>
            <w:vAlign w:val="center"/>
            <w:hideMark/>
          </w:tcPr>
          <w:p w14:paraId="5CC15EA7" w14:textId="77777777" w:rsidR="00535F83" w:rsidRPr="00535F83" w:rsidRDefault="00535F83" w:rsidP="00F02430">
            <w:pPr>
              <w:pStyle w:val="TableText"/>
            </w:pPr>
            <w:r w:rsidRPr="00535F83">
              <w:t>2</w:t>
            </w:r>
          </w:p>
        </w:tc>
        <w:tc>
          <w:tcPr>
            <w:tcW w:w="928" w:type="dxa"/>
            <w:tcBorders>
              <w:top w:val="nil"/>
              <w:left w:val="nil"/>
              <w:bottom w:val="single" w:sz="4" w:space="0" w:color="auto"/>
              <w:right w:val="single" w:sz="4" w:space="0" w:color="auto"/>
            </w:tcBorders>
            <w:shd w:val="clear" w:color="auto" w:fill="auto"/>
            <w:vAlign w:val="center"/>
            <w:hideMark/>
          </w:tcPr>
          <w:p w14:paraId="01591D5D" w14:textId="77777777" w:rsidR="00535F83" w:rsidRPr="00535F83" w:rsidRDefault="00535F83" w:rsidP="00F02430">
            <w:pPr>
              <w:pStyle w:val="TableText"/>
            </w:pPr>
            <w:r w:rsidRPr="00535F83">
              <w:t>133</w:t>
            </w:r>
          </w:p>
        </w:tc>
        <w:tc>
          <w:tcPr>
            <w:tcW w:w="1116" w:type="dxa"/>
            <w:tcBorders>
              <w:top w:val="nil"/>
              <w:left w:val="nil"/>
              <w:bottom w:val="single" w:sz="4" w:space="0" w:color="auto"/>
              <w:right w:val="single" w:sz="4" w:space="0" w:color="auto"/>
            </w:tcBorders>
            <w:shd w:val="clear" w:color="auto" w:fill="auto"/>
            <w:vAlign w:val="center"/>
            <w:hideMark/>
          </w:tcPr>
          <w:p w14:paraId="52C83374"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656ACB98"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4D118572"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34395097"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15D57318" w14:textId="77777777" w:rsidR="00535F83" w:rsidRPr="00535F83" w:rsidRDefault="00535F83" w:rsidP="00F02430">
            <w:pPr>
              <w:pStyle w:val="TableText"/>
            </w:pPr>
            <w:r w:rsidRPr="00535F83">
              <w:t>N/A</w:t>
            </w:r>
          </w:p>
        </w:tc>
      </w:tr>
      <w:tr w:rsidR="00535F83" w:rsidRPr="00535F83" w14:paraId="32A4C01D"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60D9112"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31835135"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5CF26CA" w14:textId="77777777" w:rsidR="00535F83" w:rsidRPr="00535F83" w:rsidRDefault="00535F83" w:rsidP="00F02430">
            <w:pPr>
              <w:pStyle w:val="TableText"/>
            </w:pPr>
            <w:r w:rsidRPr="00535F83">
              <w:t>WM-06</w:t>
            </w:r>
          </w:p>
        </w:tc>
        <w:tc>
          <w:tcPr>
            <w:tcW w:w="1649" w:type="dxa"/>
            <w:tcBorders>
              <w:top w:val="nil"/>
              <w:left w:val="nil"/>
              <w:bottom w:val="single" w:sz="4" w:space="0" w:color="auto"/>
              <w:right w:val="single" w:sz="4" w:space="0" w:color="auto"/>
            </w:tcBorders>
            <w:shd w:val="clear" w:color="auto" w:fill="auto"/>
            <w:vAlign w:val="center"/>
            <w:hideMark/>
          </w:tcPr>
          <w:p w14:paraId="470FC044" w14:textId="77777777" w:rsidR="00535F83" w:rsidRPr="00535F83" w:rsidRDefault="00535F83" w:rsidP="00F02430">
            <w:pPr>
              <w:pStyle w:val="TableText"/>
            </w:pPr>
            <w:r w:rsidRPr="00535F83">
              <w:t>Havens at Riviera</w:t>
            </w:r>
          </w:p>
        </w:tc>
        <w:tc>
          <w:tcPr>
            <w:tcW w:w="1649" w:type="dxa"/>
            <w:tcBorders>
              <w:top w:val="nil"/>
              <w:left w:val="nil"/>
              <w:bottom w:val="single" w:sz="4" w:space="0" w:color="auto"/>
              <w:right w:val="single" w:sz="4" w:space="0" w:color="auto"/>
            </w:tcBorders>
            <w:shd w:val="clear" w:color="auto" w:fill="auto"/>
            <w:vAlign w:val="center"/>
            <w:hideMark/>
          </w:tcPr>
          <w:p w14:paraId="424FC2F9"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08F7B53C" w14:textId="77777777" w:rsidR="00535F83" w:rsidRPr="00535F83" w:rsidRDefault="00535F83" w:rsidP="00F02430">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21F06C0E"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1F6E23D6" w14:textId="77777777" w:rsidR="00535F83" w:rsidRPr="00535F83" w:rsidRDefault="00535F83" w:rsidP="00F02430">
            <w:pPr>
              <w:pStyle w:val="TableText"/>
            </w:pPr>
            <w:r w:rsidRPr="00535F83">
              <w:t>2009</w:t>
            </w:r>
          </w:p>
        </w:tc>
        <w:tc>
          <w:tcPr>
            <w:tcW w:w="1146" w:type="dxa"/>
            <w:tcBorders>
              <w:top w:val="nil"/>
              <w:left w:val="nil"/>
              <w:bottom w:val="single" w:sz="4" w:space="0" w:color="auto"/>
              <w:right w:val="single" w:sz="4" w:space="0" w:color="auto"/>
            </w:tcBorders>
            <w:shd w:val="clear" w:color="auto" w:fill="auto"/>
            <w:vAlign w:val="center"/>
            <w:hideMark/>
          </w:tcPr>
          <w:p w14:paraId="5F619EE8" w14:textId="77777777" w:rsidR="00535F83" w:rsidRPr="00535F83" w:rsidRDefault="00535F83" w:rsidP="00F02430">
            <w:pPr>
              <w:pStyle w:val="TableText"/>
            </w:pPr>
            <w:r w:rsidRPr="00535F83">
              <w:t>5</w:t>
            </w:r>
          </w:p>
        </w:tc>
        <w:tc>
          <w:tcPr>
            <w:tcW w:w="1146" w:type="dxa"/>
            <w:tcBorders>
              <w:top w:val="nil"/>
              <w:left w:val="nil"/>
              <w:bottom w:val="single" w:sz="4" w:space="0" w:color="auto"/>
              <w:right w:val="single" w:sz="4" w:space="0" w:color="auto"/>
            </w:tcBorders>
            <w:shd w:val="clear" w:color="auto" w:fill="auto"/>
            <w:vAlign w:val="center"/>
            <w:hideMark/>
          </w:tcPr>
          <w:p w14:paraId="3F1A2623" w14:textId="77777777" w:rsidR="00535F83" w:rsidRPr="00535F83" w:rsidRDefault="00535F83" w:rsidP="00F02430">
            <w:pPr>
              <w:pStyle w:val="TableText"/>
            </w:pPr>
            <w:r w:rsidRPr="00535F83">
              <w:t>4</w:t>
            </w:r>
          </w:p>
        </w:tc>
        <w:tc>
          <w:tcPr>
            <w:tcW w:w="928" w:type="dxa"/>
            <w:tcBorders>
              <w:top w:val="nil"/>
              <w:left w:val="nil"/>
              <w:bottom w:val="single" w:sz="4" w:space="0" w:color="auto"/>
              <w:right w:val="single" w:sz="4" w:space="0" w:color="auto"/>
            </w:tcBorders>
            <w:shd w:val="clear" w:color="auto" w:fill="auto"/>
            <w:vAlign w:val="center"/>
            <w:hideMark/>
          </w:tcPr>
          <w:p w14:paraId="6935F038" w14:textId="77777777" w:rsidR="00535F83" w:rsidRPr="00535F83" w:rsidRDefault="00535F83" w:rsidP="00F02430">
            <w:pPr>
              <w:pStyle w:val="TableText"/>
            </w:pPr>
            <w:r w:rsidRPr="00535F83">
              <w:t>23</w:t>
            </w:r>
          </w:p>
        </w:tc>
        <w:tc>
          <w:tcPr>
            <w:tcW w:w="1116" w:type="dxa"/>
            <w:tcBorders>
              <w:top w:val="nil"/>
              <w:left w:val="nil"/>
              <w:bottom w:val="single" w:sz="4" w:space="0" w:color="auto"/>
              <w:right w:val="single" w:sz="4" w:space="0" w:color="auto"/>
            </w:tcBorders>
            <w:shd w:val="clear" w:color="auto" w:fill="auto"/>
            <w:vAlign w:val="center"/>
            <w:hideMark/>
          </w:tcPr>
          <w:p w14:paraId="554D7693"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17CAC444"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8D81687"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74E5313A"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179E6566" w14:textId="77777777" w:rsidR="00535F83" w:rsidRPr="00535F83" w:rsidRDefault="00535F83" w:rsidP="00F02430">
            <w:pPr>
              <w:pStyle w:val="TableText"/>
            </w:pPr>
            <w:r w:rsidRPr="00535F83">
              <w:t>N/A</w:t>
            </w:r>
          </w:p>
        </w:tc>
      </w:tr>
      <w:tr w:rsidR="00535F83" w:rsidRPr="00535F83" w14:paraId="147EC8CF"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56AEC01"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21ECC98B"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3FC919F" w14:textId="77777777" w:rsidR="00535F83" w:rsidRPr="00535F83" w:rsidRDefault="00535F83" w:rsidP="00F02430">
            <w:pPr>
              <w:pStyle w:val="TableText"/>
            </w:pPr>
            <w:r w:rsidRPr="00535F83">
              <w:t>WM-07</w:t>
            </w:r>
          </w:p>
        </w:tc>
        <w:tc>
          <w:tcPr>
            <w:tcW w:w="1649" w:type="dxa"/>
            <w:tcBorders>
              <w:top w:val="nil"/>
              <w:left w:val="nil"/>
              <w:bottom w:val="single" w:sz="4" w:space="0" w:color="auto"/>
              <w:right w:val="single" w:sz="4" w:space="0" w:color="auto"/>
            </w:tcBorders>
            <w:shd w:val="clear" w:color="auto" w:fill="auto"/>
            <w:vAlign w:val="center"/>
            <w:hideMark/>
          </w:tcPr>
          <w:p w14:paraId="5B6B361C" w14:textId="77777777" w:rsidR="00535F83" w:rsidRPr="00535F83" w:rsidRDefault="00535F83" w:rsidP="00F02430">
            <w:pPr>
              <w:pStyle w:val="TableText"/>
            </w:pPr>
            <w:r w:rsidRPr="00535F83">
              <w:t>Cypress/Creek Imagine Schools</w:t>
            </w:r>
          </w:p>
        </w:tc>
        <w:tc>
          <w:tcPr>
            <w:tcW w:w="1649" w:type="dxa"/>
            <w:tcBorders>
              <w:top w:val="nil"/>
              <w:left w:val="nil"/>
              <w:bottom w:val="single" w:sz="4" w:space="0" w:color="auto"/>
              <w:right w:val="single" w:sz="4" w:space="0" w:color="auto"/>
            </w:tcBorders>
            <w:shd w:val="clear" w:color="auto" w:fill="auto"/>
            <w:vAlign w:val="center"/>
            <w:hideMark/>
          </w:tcPr>
          <w:p w14:paraId="3B07B699"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31F4F109" w14:textId="77777777" w:rsidR="00535F83" w:rsidRPr="00535F83" w:rsidRDefault="00535F83" w:rsidP="00F02430">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1CCFBDDD"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68B387B9" w14:textId="77777777" w:rsidR="00535F83" w:rsidRPr="00535F83" w:rsidRDefault="00535F83" w:rsidP="00F02430">
            <w:pPr>
              <w:pStyle w:val="TableText"/>
            </w:pPr>
            <w:r w:rsidRPr="00535F83">
              <w:t>2009</w:t>
            </w:r>
          </w:p>
        </w:tc>
        <w:tc>
          <w:tcPr>
            <w:tcW w:w="1146" w:type="dxa"/>
            <w:tcBorders>
              <w:top w:val="nil"/>
              <w:left w:val="nil"/>
              <w:bottom w:val="single" w:sz="4" w:space="0" w:color="auto"/>
              <w:right w:val="single" w:sz="4" w:space="0" w:color="auto"/>
            </w:tcBorders>
            <w:shd w:val="clear" w:color="auto" w:fill="auto"/>
            <w:vAlign w:val="center"/>
            <w:hideMark/>
          </w:tcPr>
          <w:p w14:paraId="4A6AA623" w14:textId="77777777" w:rsidR="00535F83" w:rsidRPr="00535F83" w:rsidRDefault="00535F83" w:rsidP="00F02430">
            <w:pPr>
              <w:pStyle w:val="TableText"/>
            </w:pPr>
            <w:r w:rsidRPr="00535F83">
              <w:t>32</w:t>
            </w:r>
          </w:p>
        </w:tc>
        <w:tc>
          <w:tcPr>
            <w:tcW w:w="1146" w:type="dxa"/>
            <w:tcBorders>
              <w:top w:val="nil"/>
              <w:left w:val="nil"/>
              <w:bottom w:val="single" w:sz="4" w:space="0" w:color="auto"/>
              <w:right w:val="single" w:sz="4" w:space="0" w:color="auto"/>
            </w:tcBorders>
            <w:shd w:val="clear" w:color="auto" w:fill="auto"/>
            <w:vAlign w:val="center"/>
            <w:hideMark/>
          </w:tcPr>
          <w:p w14:paraId="78747610" w14:textId="77777777" w:rsidR="00535F83" w:rsidRPr="00535F83" w:rsidRDefault="00535F83" w:rsidP="00F02430">
            <w:pPr>
              <w:pStyle w:val="TableText"/>
            </w:pPr>
            <w:r w:rsidRPr="00535F83">
              <w:t>4</w:t>
            </w:r>
          </w:p>
        </w:tc>
        <w:tc>
          <w:tcPr>
            <w:tcW w:w="928" w:type="dxa"/>
            <w:tcBorders>
              <w:top w:val="nil"/>
              <w:left w:val="nil"/>
              <w:bottom w:val="single" w:sz="4" w:space="0" w:color="auto"/>
              <w:right w:val="single" w:sz="4" w:space="0" w:color="auto"/>
            </w:tcBorders>
            <w:shd w:val="clear" w:color="auto" w:fill="auto"/>
            <w:vAlign w:val="center"/>
            <w:hideMark/>
          </w:tcPr>
          <w:p w14:paraId="26E22C7D" w14:textId="77777777" w:rsidR="00535F83" w:rsidRPr="00535F83" w:rsidRDefault="00535F83" w:rsidP="00F02430">
            <w:pPr>
              <w:pStyle w:val="TableText"/>
            </w:pPr>
            <w:r w:rsidRPr="00535F83">
              <w:t>72</w:t>
            </w:r>
          </w:p>
        </w:tc>
        <w:tc>
          <w:tcPr>
            <w:tcW w:w="1116" w:type="dxa"/>
            <w:tcBorders>
              <w:top w:val="nil"/>
              <w:left w:val="nil"/>
              <w:bottom w:val="single" w:sz="4" w:space="0" w:color="auto"/>
              <w:right w:val="single" w:sz="4" w:space="0" w:color="auto"/>
            </w:tcBorders>
            <w:shd w:val="clear" w:color="auto" w:fill="auto"/>
            <w:vAlign w:val="center"/>
            <w:hideMark/>
          </w:tcPr>
          <w:p w14:paraId="4DD187CF"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7A53E637"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7FB3B9E6"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CEF9861"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7EB58365" w14:textId="77777777" w:rsidR="00535F83" w:rsidRPr="00535F83" w:rsidRDefault="00535F83" w:rsidP="00F02430">
            <w:pPr>
              <w:pStyle w:val="TableText"/>
            </w:pPr>
            <w:r w:rsidRPr="00535F83">
              <w:t>N/A</w:t>
            </w:r>
          </w:p>
        </w:tc>
      </w:tr>
      <w:tr w:rsidR="00535F83" w:rsidRPr="00535F83" w14:paraId="67129E99"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EEA5E47"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602FA2A8"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E7FF135" w14:textId="77777777" w:rsidR="00535F83" w:rsidRPr="00535F83" w:rsidRDefault="00535F83" w:rsidP="00F02430">
            <w:pPr>
              <w:pStyle w:val="TableText"/>
            </w:pPr>
            <w:r w:rsidRPr="00535F83">
              <w:t>WM-08</w:t>
            </w:r>
          </w:p>
        </w:tc>
        <w:tc>
          <w:tcPr>
            <w:tcW w:w="1649" w:type="dxa"/>
            <w:tcBorders>
              <w:top w:val="nil"/>
              <w:left w:val="nil"/>
              <w:bottom w:val="single" w:sz="4" w:space="0" w:color="auto"/>
              <w:right w:val="single" w:sz="4" w:space="0" w:color="auto"/>
            </w:tcBorders>
            <w:shd w:val="clear" w:color="auto" w:fill="auto"/>
            <w:vAlign w:val="center"/>
            <w:hideMark/>
          </w:tcPr>
          <w:p w14:paraId="2D55407E" w14:textId="77777777" w:rsidR="00535F83" w:rsidRPr="00535F83" w:rsidRDefault="00535F83" w:rsidP="00F02430">
            <w:pPr>
              <w:pStyle w:val="TableText"/>
            </w:pPr>
            <w:r w:rsidRPr="00535F83">
              <w:t>Lynnwood</w:t>
            </w:r>
          </w:p>
        </w:tc>
        <w:tc>
          <w:tcPr>
            <w:tcW w:w="1649" w:type="dxa"/>
            <w:tcBorders>
              <w:top w:val="nil"/>
              <w:left w:val="nil"/>
              <w:bottom w:val="single" w:sz="4" w:space="0" w:color="auto"/>
              <w:right w:val="single" w:sz="4" w:space="0" w:color="auto"/>
            </w:tcBorders>
            <w:shd w:val="clear" w:color="auto" w:fill="auto"/>
            <w:vAlign w:val="center"/>
            <w:hideMark/>
          </w:tcPr>
          <w:p w14:paraId="3A97EB21"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71242428" w14:textId="77777777" w:rsidR="00535F83" w:rsidRPr="00535F83" w:rsidRDefault="00535F83" w:rsidP="00F02430">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128C0433"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2089E123" w14:textId="77777777" w:rsidR="00535F83" w:rsidRPr="00535F83" w:rsidRDefault="00535F83" w:rsidP="00F02430">
            <w:pPr>
              <w:pStyle w:val="TableText"/>
            </w:pPr>
            <w:r w:rsidRPr="00535F83">
              <w:t>2006</w:t>
            </w:r>
          </w:p>
        </w:tc>
        <w:tc>
          <w:tcPr>
            <w:tcW w:w="1146" w:type="dxa"/>
            <w:tcBorders>
              <w:top w:val="nil"/>
              <w:left w:val="nil"/>
              <w:bottom w:val="single" w:sz="4" w:space="0" w:color="auto"/>
              <w:right w:val="single" w:sz="4" w:space="0" w:color="auto"/>
            </w:tcBorders>
            <w:shd w:val="clear" w:color="auto" w:fill="auto"/>
            <w:vAlign w:val="center"/>
            <w:hideMark/>
          </w:tcPr>
          <w:p w14:paraId="648EAF90" w14:textId="77777777" w:rsidR="00535F83" w:rsidRPr="00535F83" w:rsidRDefault="00535F83" w:rsidP="00F02430">
            <w:pPr>
              <w:pStyle w:val="TableText"/>
            </w:pPr>
            <w:r w:rsidRPr="00535F83">
              <w:t>3</w:t>
            </w:r>
          </w:p>
        </w:tc>
        <w:tc>
          <w:tcPr>
            <w:tcW w:w="1146" w:type="dxa"/>
            <w:tcBorders>
              <w:top w:val="nil"/>
              <w:left w:val="nil"/>
              <w:bottom w:val="single" w:sz="4" w:space="0" w:color="auto"/>
              <w:right w:val="single" w:sz="4" w:space="0" w:color="auto"/>
            </w:tcBorders>
            <w:shd w:val="clear" w:color="auto" w:fill="auto"/>
            <w:vAlign w:val="center"/>
            <w:hideMark/>
          </w:tcPr>
          <w:p w14:paraId="50F21BD3" w14:textId="77777777" w:rsidR="00535F83" w:rsidRPr="00535F83" w:rsidRDefault="00535F83" w:rsidP="00F02430">
            <w:pPr>
              <w:pStyle w:val="TableText"/>
            </w:pPr>
            <w:r w:rsidRPr="00535F83">
              <w:t>1</w:t>
            </w:r>
          </w:p>
        </w:tc>
        <w:tc>
          <w:tcPr>
            <w:tcW w:w="928" w:type="dxa"/>
            <w:tcBorders>
              <w:top w:val="nil"/>
              <w:left w:val="nil"/>
              <w:bottom w:val="single" w:sz="4" w:space="0" w:color="auto"/>
              <w:right w:val="single" w:sz="4" w:space="0" w:color="auto"/>
            </w:tcBorders>
            <w:shd w:val="clear" w:color="auto" w:fill="auto"/>
            <w:vAlign w:val="center"/>
            <w:hideMark/>
          </w:tcPr>
          <w:p w14:paraId="732258CC" w14:textId="77777777" w:rsidR="00535F83" w:rsidRPr="00535F83" w:rsidRDefault="00535F83" w:rsidP="00F02430">
            <w:pPr>
              <w:pStyle w:val="TableText"/>
            </w:pPr>
            <w:r w:rsidRPr="00535F83">
              <w:t>28</w:t>
            </w:r>
          </w:p>
        </w:tc>
        <w:tc>
          <w:tcPr>
            <w:tcW w:w="1116" w:type="dxa"/>
            <w:tcBorders>
              <w:top w:val="nil"/>
              <w:left w:val="nil"/>
              <w:bottom w:val="single" w:sz="4" w:space="0" w:color="auto"/>
              <w:right w:val="single" w:sz="4" w:space="0" w:color="auto"/>
            </w:tcBorders>
            <w:shd w:val="clear" w:color="auto" w:fill="auto"/>
            <w:vAlign w:val="center"/>
            <w:hideMark/>
          </w:tcPr>
          <w:p w14:paraId="07B58093"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5912419F"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C6C4FC6"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23D1EB1"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0DCF5C3F" w14:textId="77777777" w:rsidR="00535F83" w:rsidRPr="00535F83" w:rsidRDefault="00535F83" w:rsidP="00F02430">
            <w:pPr>
              <w:pStyle w:val="TableText"/>
            </w:pPr>
            <w:r w:rsidRPr="00535F83">
              <w:t>N/A</w:t>
            </w:r>
          </w:p>
        </w:tc>
      </w:tr>
      <w:tr w:rsidR="00535F83" w:rsidRPr="00535F83" w14:paraId="0CB76C4F"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05B38E2"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56A2261E"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59D3BF2" w14:textId="77777777" w:rsidR="00535F83" w:rsidRPr="00535F83" w:rsidRDefault="00535F83" w:rsidP="00F02430">
            <w:pPr>
              <w:pStyle w:val="TableText"/>
            </w:pPr>
            <w:r w:rsidRPr="00535F83">
              <w:t>WM-09</w:t>
            </w:r>
          </w:p>
        </w:tc>
        <w:tc>
          <w:tcPr>
            <w:tcW w:w="1649" w:type="dxa"/>
            <w:tcBorders>
              <w:top w:val="nil"/>
              <w:left w:val="nil"/>
              <w:bottom w:val="single" w:sz="4" w:space="0" w:color="auto"/>
              <w:right w:val="single" w:sz="4" w:space="0" w:color="auto"/>
            </w:tcBorders>
            <w:shd w:val="clear" w:color="auto" w:fill="auto"/>
            <w:vAlign w:val="center"/>
            <w:hideMark/>
          </w:tcPr>
          <w:p w14:paraId="1C116DBC" w14:textId="77777777" w:rsidR="00535F83" w:rsidRPr="00535F83" w:rsidRDefault="00535F83" w:rsidP="00F02430">
            <w:pPr>
              <w:pStyle w:val="TableText"/>
            </w:pPr>
            <w:r w:rsidRPr="00535F83">
              <w:t>Coastal Commerce</w:t>
            </w:r>
          </w:p>
        </w:tc>
        <w:tc>
          <w:tcPr>
            <w:tcW w:w="1649" w:type="dxa"/>
            <w:tcBorders>
              <w:top w:val="nil"/>
              <w:left w:val="nil"/>
              <w:bottom w:val="single" w:sz="4" w:space="0" w:color="auto"/>
              <w:right w:val="single" w:sz="4" w:space="0" w:color="auto"/>
            </w:tcBorders>
            <w:shd w:val="clear" w:color="auto" w:fill="auto"/>
            <w:vAlign w:val="center"/>
            <w:hideMark/>
          </w:tcPr>
          <w:p w14:paraId="63AB8F53"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7A64EAD" w14:textId="77777777" w:rsidR="00535F83" w:rsidRPr="00535F83" w:rsidRDefault="00535F83" w:rsidP="00F02430">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52250F6C"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72CD947F" w14:textId="77777777" w:rsidR="00535F83" w:rsidRPr="00535F83" w:rsidRDefault="00535F83" w:rsidP="00F02430">
            <w:pPr>
              <w:pStyle w:val="TableText"/>
            </w:pPr>
            <w:r w:rsidRPr="00535F83">
              <w:t>2009</w:t>
            </w:r>
          </w:p>
        </w:tc>
        <w:tc>
          <w:tcPr>
            <w:tcW w:w="1146" w:type="dxa"/>
            <w:tcBorders>
              <w:top w:val="nil"/>
              <w:left w:val="nil"/>
              <w:bottom w:val="single" w:sz="4" w:space="0" w:color="auto"/>
              <w:right w:val="single" w:sz="4" w:space="0" w:color="auto"/>
            </w:tcBorders>
            <w:shd w:val="clear" w:color="auto" w:fill="auto"/>
            <w:vAlign w:val="center"/>
            <w:hideMark/>
          </w:tcPr>
          <w:p w14:paraId="53C6CC6A" w14:textId="77777777" w:rsidR="00535F83" w:rsidRPr="00535F83" w:rsidRDefault="00535F83" w:rsidP="00F02430">
            <w:pPr>
              <w:pStyle w:val="TableText"/>
            </w:pPr>
            <w:r w:rsidRPr="00535F83">
              <w:t>12</w:t>
            </w:r>
          </w:p>
        </w:tc>
        <w:tc>
          <w:tcPr>
            <w:tcW w:w="1146" w:type="dxa"/>
            <w:tcBorders>
              <w:top w:val="nil"/>
              <w:left w:val="nil"/>
              <w:bottom w:val="single" w:sz="4" w:space="0" w:color="auto"/>
              <w:right w:val="single" w:sz="4" w:space="0" w:color="auto"/>
            </w:tcBorders>
            <w:shd w:val="clear" w:color="auto" w:fill="auto"/>
            <w:vAlign w:val="center"/>
            <w:hideMark/>
          </w:tcPr>
          <w:p w14:paraId="0C9CD727" w14:textId="77777777" w:rsidR="00535F83" w:rsidRPr="00535F83" w:rsidRDefault="00535F83" w:rsidP="00F02430">
            <w:pPr>
              <w:pStyle w:val="TableText"/>
            </w:pPr>
            <w:r w:rsidRPr="00535F83">
              <w:t>5</w:t>
            </w:r>
          </w:p>
        </w:tc>
        <w:tc>
          <w:tcPr>
            <w:tcW w:w="928" w:type="dxa"/>
            <w:tcBorders>
              <w:top w:val="nil"/>
              <w:left w:val="nil"/>
              <w:bottom w:val="single" w:sz="4" w:space="0" w:color="auto"/>
              <w:right w:val="single" w:sz="4" w:space="0" w:color="auto"/>
            </w:tcBorders>
            <w:shd w:val="clear" w:color="auto" w:fill="auto"/>
            <w:vAlign w:val="center"/>
            <w:hideMark/>
          </w:tcPr>
          <w:p w14:paraId="77F6A212" w14:textId="77777777" w:rsidR="00535F83" w:rsidRPr="00535F83" w:rsidRDefault="00535F83" w:rsidP="00F02430">
            <w:pPr>
              <w:pStyle w:val="TableText"/>
            </w:pPr>
            <w:r w:rsidRPr="00535F83">
              <w:t>60</w:t>
            </w:r>
          </w:p>
        </w:tc>
        <w:tc>
          <w:tcPr>
            <w:tcW w:w="1116" w:type="dxa"/>
            <w:tcBorders>
              <w:top w:val="nil"/>
              <w:left w:val="nil"/>
              <w:bottom w:val="single" w:sz="4" w:space="0" w:color="auto"/>
              <w:right w:val="single" w:sz="4" w:space="0" w:color="auto"/>
            </w:tcBorders>
            <w:shd w:val="clear" w:color="auto" w:fill="auto"/>
            <w:vAlign w:val="center"/>
            <w:hideMark/>
          </w:tcPr>
          <w:p w14:paraId="4BB48180"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66D8FA2B"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D022854"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46D1D6C9"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7B29C6AA" w14:textId="77777777" w:rsidR="00535F83" w:rsidRPr="00535F83" w:rsidRDefault="00535F83" w:rsidP="00F02430">
            <w:pPr>
              <w:pStyle w:val="TableText"/>
            </w:pPr>
            <w:r w:rsidRPr="00535F83">
              <w:t>N/A</w:t>
            </w:r>
          </w:p>
        </w:tc>
      </w:tr>
      <w:tr w:rsidR="00535F83" w:rsidRPr="00535F83" w14:paraId="7D8097EA"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3C2D29C"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1416A88E"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44D090E" w14:textId="77777777" w:rsidR="00535F83" w:rsidRPr="00535F83" w:rsidRDefault="00535F83" w:rsidP="00F02430">
            <w:pPr>
              <w:pStyle w:val="TableText"/>
            </w:pPr>
            <w:r w:rsidRPr="00535F83">
              <w:t>WM-10</w:t>
            </w:r>
          </w:p>
        </w:tc>
        <w:tc>
          <w:tcPr>
            <w:tcW w:w="1649" w:type="dxa"/>
            <w:tcBorders>
              <w:top w:val="nil"/>
              <w:left w:val="nil"/>
              <w:bottom w:val="single" w:sz="4" w:space="0" w:color="auto"/>
              <w:right w:val="single" w:sz="4" w:space="0" w:color="auto"/>
            </w:tcBorders>
            <w:shd w:val="clear" w:color="auto" w:fill="auto"/>
            <w:vAlign w:val="center"/>
            <w:hideMark/>
          </w:tcPr>
          <w:p w14:paraId="5A614423" w14:textId="77777777" w:rsidR="00535F83" w:rsidRPr="00535F83" w:rsidRDefault="00535F83" w:rsidP="00F02430">
            <w:pPr>
              <w:pStyle w:val="TableText"/>
            </w:pPr>
            <w:r w:rsidRPr="00535F83">
              <w:t>Hammock Landing</w:t>
            </w:r>
          </w:p>
        </w:tc>
        <w:tc>
          <w:tcPr>
            <w:tcW w:w="1649" w:type="dxa"/>
            <w:tcBorders>
              <w:top w:val="nil"/>
              <w:left w:val="nil"/>
              <w:bottom w:val="single" w:sz="4" w:space="0" w:color="auto"/>
              <w:right w:val="single" w:sz="4" w:space="0" w:color="auto"/>
            </w:tcBorders>
            <w:shd w:val="clear" w:color="auto" w:fill="auto"/>
            <w:vAlign w:val="center"/>
            <w:hideMark/>
          </w:tcPr>
          <w:p w14:paraId="607FDBB0"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41BDB23" w14:textId="77777777" w:rsidR="00535F83" w:rsidRPr="00535F83" w:rsidRDefault="00535F83" w:rsidP="00F02430">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5BB28C47"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6BBC7354" w14:textId="77777777" w:rsidR="00535F83" w:rsidRPr="00535F83" w:rsidRDefault="00535F83" w:rsidP="00F02430">
            <w:pPr>
              <w:pStyle w:val="TableText"/>
            </w:pPr>
            <w:r w:rsidRPr="00535F83">
              <w:t>2009</w:t>
            </w:r>
          </w:p>
        </w:tc>
        <w:tc>
          <w:tcPr>
            <w:tcW w:w="1146" w:type="dxa"/>
            <w:tcBorders>
              <w:top w:val="nil"/>
              <w:left w:val="nil"/>
              <w:bottom w:val="single" w:sz="4" w:space="0" w:color="auto"/>
              <w:right w:val="single" w:sz="4" w:space="0" w:color="auto"/>
            </w:tcBorders>
            <w:shd w:val="clear" w:color="auto" w:fill="auto"/>
            <w:vAlign w:val="center"/>
            <w:hideMark/>
          </w:tcPr>
          <w:p w14:paraId="37A1612A" w14:textId="77777777" w:rsidR="00535F83" w:rsidRPr="00535F83" w:rsidRDefault="00535F83" w:rsidP="00F02430">
            <w:pPr>
              <w:pStyle w:val="TableText"/>
            </w:pPr>
            <w:r w:rsidRPr="00535F83">
              <w:t>5</w:t>
            </w:r>
          </w:p>
        </w:tc>
        <w:tc>
          <w:tcPr>
            <w:tcW w:w="1146" w:type="dxa"/>
            <w:tcBorders>
              <w:top w:val="nil"/>
              <w:left w:val="nil"/>
              <w:bottom w:val="single" w:sz="4" w:space="0" w:color="auto"/>
              <w:right w:val="single" w:sz="4" w:space="0" w:color="auto"/>
            </w:tcBorders>
            <w:shd w:val="clear" w:color="auto" w:fill="auto"/>
            <w:vAlign w:val="center"/>
            <w:hideMark/>
          </w:tcPr>
          <w:p w14:paraId="451967A4" w14:textId="77777777" w:rsidR="00535F83" w:rsidRPr="00535F83" w:rsidRDefault="00535F83" w:rsidP="00F02430">
            <w:pPr>
              <w:pStyle w:val="TableText"/>
            </w:pPr>
            <w:r w:rsidRPr="00535F83">
              <w:t>2</w:t>
            </w:r>
          </w:p>
        </w:tc>
        <w:tc>
          <w:tcPr>
            <w:tcW w:w="928" w:type="dxa"/>
            <w:tcBorders>
              <w:top w:val="nil"/>
              <w:left w:val="nil"/>
              <w:bottom w:val="single" w:sz="4" w:space="0" w:color="auto"/>
              <w:right w:val="single" w:sz="4" w:space="0" w:color="auto"/>
            </w:tcBorders>
            <w:shd w:val="clear" w:color="auto" w:fill="auto"/>
            <w:vAlign w:val="center"/>
            <w:hideMark/>
          </w:tcPr>
          <w:p w14:paraId="7AA9E12E" w14:textId="77777777" w:rsidR="00535F83" w:rsidRPr="00535F83" w:rsidRDefault="00535F83" w:rsidP="00F02430">
            <w:pPr>
              <w:pStyle w:val="TableText"/>
            </w:pPr>
            <w:r w:rsidRPr="00535F83">
              <w:t>76</w:t>
            </w:r>
          </w:p>
        </w:tc>
        <w:tc>
          <w:tcPr>
            <w:tcW w:w="1116" w:type="dxa"/>
            <w:tcBorders>
              <w:top w:val="nil"/>
              <w:left w:val="nil"/>
              <w:bottom w:val="single" w:sz="4" w:space="0" w:color="auto"/>
              <w:right w:val="single" w:sz="4" w:space="0" w:color="auto"/>
            </w:tcBorders>
            <w:shd w:val="clear" w:color="auto" w:fill="auto"/>
            <w:vAlign w:val="center"/>
            <w:hideMark/>
          </w:tcPr>
          <w:p w14:paraId="6230A369"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7EF9DD2A"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2A69549"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BB9E344"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05508811" w14:textId="77777777" w:rsidR="00535F83" w:rsidRPr="00535F83" w:rsidRDefault="00535F83" w:rsidP="00F02430">
            <w:pPr>
              <w:pStyle w:val="TableText"/>
            </w:pPr>
            <w:r w:rsidRPr="00535F83">
              <w:t>N/A</w:t>
            </w:r>
          </w:p>
        </w:tc>
      </w:tr>
      <w:tr w:rsidR="00535F83" w:rsidRPr="00535F83" w14:paraId="49333838"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950DE7F"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3E749CF5"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AB62F49" w14:textId="77777777" w:rsidR="00535F83" w:rsidRPr="00535F83" w:rsidRDefault="00535F83" w:rsidP="00F02430">
            <w:pPr>
              <w:pStyle w:val="TableText"/>
            </w:pPr>
            <w:r w:rsidRPr="00535F83">
              <w:t>WM-11</w:t>
            </w:r>
          </w:p>
        </w:tc>
        <w:tc>
          <w:tcPr>
            <w:tcW w:w="1649" w:type="dxa"/>
            <w:tcBorders>
              <w:top w:val="nil"/>
              <w:left w:val="nil"/>
              <w:bottom w:val="single" w:sz="4" w:space="0" w:color="auto"/>
              <w:right w:val="single" w:sz="4" w:space="0" w:color="auto"/>
            </w:tcBorders>
            <w:shd w:val="clear" w:color="auto" w:fill="auto"/>
            <w:vAlign w:val="center"/>
            <w:hideMark/>
          </w:tcPr>
          <w:p w14:paraId="5A40B38C" w14:textId="77777777" w:rsidR="00535F83" w:rsidRPr="00535F83" w:rsidRDefault="00535F83" w:rsidP="00F02430">
            <w:pPr>
              <w:pStyle w:val="TableText"/>
            </w:pPr>
            <w:r w:rsidRPr="00535F83">
              <w:t>Crystal Lakes</w:t>
            </w:r>
          </w:p>
        </w:tc>
        <w:tc>
          <w:tcPr>
            <w:tcW w:w="1649" w:type="dxa"/>
            <w:tcBorders>
              <w:top w:val="nil"/>
              <w:left w:val="nil"/>
              <w:bottom w:val="single" w:sz="4" w:space="0" w:color="auto"/>
              <w:right w:val="single" w:sz="4" w:space="0" w:color="auto"/>
            </w:tcBorders>
            <w:shd w:val="clear" w:color="auto" w:fill="auto"/>
            <w:vAlign w:val="center"/>
            <w:hideMark/>
          </w:tcPr>
          <w:p w14:paraId="7F34EC41"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C58771F" w14:textId="77777777" w:rsidR="00535F83" w:rsidRPr="00535F83" w:rsidRDefault="00535F83" w:rsidP="00F02430">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58DE9D54"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6F467AC7" w14:textId="77777777" w:rsidR="00535F83" w:rsidRPr="00535F83" w:rsidRDefault="00535F83" w:rsidP="00F02430">
            <w:pPr>
              <w:pStyle w:val="TableText"/>
            </w:pPr>
            <w:r w:rsidRPr="00535F83">
              <w:t>2009</w:t>
            </w:r>
          </w:p>
        </w:tc>
        <w:tc>
          <w:tcPr>
            <w:tcW w:w="1146" w:type="dxa"/>
            <w:tcBorders>
              <w:top w:val="nil"/>
              <w:left w:val="nil"/>
              <w:bottom w:val="single" w:sz="4" w:space="0" w:color="auto"/>
              <w:right w:val="single" w:sz="4" w:space="0" w:color="auto"/>
            </w:tcBorders>
            <w:shd w:val="clear" w:color="auto" w:fill="auto"/>
            <w:vAlign w:val="center"/>
            <w:hideMark/>
          </w:tcPr>
          <w:p w14:paraId="7DE10745" w14:textId="77777777" w:rsidR="00535F83" w:rsidRPr="00535F83" w:rsidRDefault="00535F83" w:rsidP="00F02430">
            <w:pPr>
              <w:pStyle w:val="TableText"/>
            </w:pPr>
            <w:r w:rsidRPr="00535F83">
              <w:t>11</w:t>
            </w:r>
          </w:p>
        </w:tc>
        <w:tc>
          <w:tcPr>
            <w:tcW w:w="1146" w:type="dxa"/>
            <w:tcBorders>
              <w:top w:val="nil"/>
              <w:left w:val="nil"/>
              <w:bottom w:val="single" w:sz="4" w:space="0" w:color="auto"/>
              <w:right w:val="single" w:sz="4" w:space="0" w:color="auto"/>
            </w:tcBorders>
            <w:shd w:val="clear" w:color="auto" w:fill="auto"/>
            <w:vAlign w:val="center"/>
            <w:hideMark/>
          </w:tcPr>
          <w:p w14:paraId="3CE0E052" w14:textId="77777777" w:rsidR="00535F83" w:rsidRPr="00535F83" w:rsidRDefault="00535F83" w:rsidP="00F02430">
            <w:pPr>
              <w:pStyle w:val="TableText"/>
            </w:pPr>
            <w:r w:rsidRPr="00535F83">
              <w:t>7</w:t>
            </w:r>
          </w:p>
        </w:tc>
        <w:tc>
          <w:tcPr>
            <w:tcW w:w="928" w:type="dxa"/>
            <w:tcBorders>
              <w:top w:val="nil"/>
              <w:left w:val="nil"/>
              <w:bottom w:val="single" w:sz="4" w:space="0" w:color="auto"/>
              <w:right w:val="single" w:sz="4" w:space="0" w:color="auto"/>
            </w:tcBorders>
            <w:shd w:val="clear" w:color="auto" w:fill="auto"/>
            <w:vAlign w:val="center"/>
            <w:hideMark/>
          </w:tcPr>
          <w:p w14:paraId="1A0A862E" w14:textId="77777777" w:rsidR="00535F83" w:rsidRPr="00535F83" w:rsidRDefault="00535F83" w:rsidP="00F02430">
            <w:pPr>
              <w:pStyle w:val="TableText"/>
            </w:pPr>
            <w:r w:rsidRPr="00535F83">
              <w:t>91</w:t>
            </w:r>
          </w:p>
        </w:tc>
        <w:tc>
          <w:tcPr>
            <w:tcW w:w="1116" w:type="dxa"/>
            <w:tcBorders>
              <w:top w:val="nil"/>
              <w:left w:val="nil"/>
              <w:bottom w:val="single" w:sz="4" w:space="0" w:color="auto"/>
              <w:right w:val="single" w:sz="4" w:space="0" w:color="auto"/>
            </w:tcBorders>
            <w:shd w:val="clear" w:color="auto" w:fill="auto"/>
            <w:vAlign w:val="center"/>
            <w:hideMark/>
          </w:tcPr>
          <w:p w14:paraId="20CA44C4"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0ABCD392"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90D3CA4"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BDC26AF"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27C4EFE0" w14:textId="77777777" w:rsidR="00535F83" w:rsidRPr="00535F83" w:rsidRDefault="00535F83" w:rsidP="00F02430">
            <w:pPr>
              <w:pStyle w:val="TableText"/>
            </w:pPr>
            <w:r w:rsidRPr="00535F83">
              <w:t>N/A</w:t>
            </w:r>
          </w:p>
        </w:tc>
      </w:tr>
      <w:tr w:rsidR="00535F83" w:rsidRPr="00535F83" w14:paraId="59158904"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D009FFF"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2C06E9CE"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0445A75" w14:textId="77777777" w:rsidR="00535F83" w:rsidRPr="00535F83" w:rsidRDefault="00535F83" w:rsidP="00F02430">
            <w:pPr>
              <w:pStyle w:val="TableText"/>
            </w:pPr>
            <w:r w:rsidRPr="00535F83">
              <w:t>WM-12</w:t>
            </w:r>
          </w:p>
        </w:tc>
        <w:tc>
          <w:tcPr>
            <w:tcW w:w="1649" w:type="dxa"/>
            <w:tcBorders>
              <w:top w:val="nil"/>
              <w:left w:val="nil"/>
              <w:bottom w:val="single" w:sz="4" w:space="0" w:color="auto"/>
              <w:right w:val="single" w:sz="4" w:space="0" w:color="auto"/>
            </w:tcBorders>
            <w:shd w:val="clear" w:color="auto" w:fill="auto"/>
            <w:vAlign w:val="center"/>
            <w:hideMark/>
          </w:tcPr>
          <w:p w14:paraId="794EED14" w14:textId="77777777" w:rsidR="00535F83" w:rsidRPr="00535F83" w:rsidRDefault="00535F83" w:rsidP="00F02430">
            <w:pPr>
              <w:pStyle w:val="TableText"/>
            </w:pPr>
            <w:r w:rsidRPr="00535F83">
              <w:t>Orange View Drive</w:t>
            </w:r>
          </w:p>
        </w:tc>
        <w:tc>
          <w:tcPr>
            <w:tcW w:w="1649" w:type="dxa"/>
            <w:tcBorders>
              <w:top w:val="nil"/>
              <w:left w:val="nil"/>
              <w:bottom w:val="single" w:sz="4" w:space="0" w:color="auto"/>
              <w:right w:val="single" w:sz="4" w:space="0" w:color="auto"/>
            </w:tcBorders>
            <w:shd w:val="clear" w:color="auto" w:fill="auto"/>
            <w:vAlign w:val="center"/>
            <w:hideMark/>
          </w:tcPr>
          <w:p w14:paraId="63EA0968"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477BF69" w14:textId="77777777" w:rsidR="00535F83" w:rsidRPr="00535F83" w:rsidRDefault="00535F83" w:rsidP="00F02430">
            <w:pPr>
              <w:pStyle w:val="TableText"/>
            </w:pPr>
            <w:r w:rsidRPr="00535F83">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20F6F6D0"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3D6750F8" w14:textId="77777777" w:rsidR="00535F83" w:rsidRPr="00535F83" w:rsidRDefault="00535F83" w:rsidP="00F02430">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3F9A17E8" w14:textId="77777777" w:rsidR="00535F83" w:rsidRPr="00535F83" w:rsidRDefault="00535F83" w:rsidP="00F02430">
            <w:pPr>
              <w:pStyle w:val="TableText"/>
            </w:pPr>
            <w:r w:rsidRPr="00535F83">
              <w:t>90</w:t>
            </w:r>
          </w:p>
        </w:tc>
        <w:tc>
          <w:tcPr>
            <w:tcW w:w="1146" w:type="dxa"/>
            <w:tcBorders>
              <w:top w:val="nil"/>
              <w:left w:val="nil"/>
              <w:bottom w:val="single" w:sz="4" w:space="0" w:color="auto"/>
              <w:right w:val="single" w:sz="4" w:space="0" w:color="auto"/>
            </w:tcBorders>
            <w:shd w:val="clear" w:color="auto" w:fill="auto"/>
            <w:vAlign w:val="center"/>
            <w:hideMark/>
          </w:tcPr>
          <w:p w14:paraId="1593E2A5" w14:textId="77777777" w:rsidR="00535F83" w:rsidRPr="00535F83" w:rsidRDefault="00535F83" w:rsidP="00F02430">
            <w:pPr>
              <w:pStyle w:val="TableText"/>
            </w:pPr>
            <w:r w:rsidRPr="00535F83">
              <w:t>11</w:t>
            </w:r>
          </w:p>
        </w:tc>
        <w:tc>
          <w:tcPr>
            <w:tcW w:w="928" w:type="dxa"/>
            <w:tcBorders>
              <w:top w:val="nil"/>
              <w:left w:val="nil"/>
              <w:bottom w:val="single" w:sz="4" w:space="0" w:color="auto"/>
              <w:right w:val="single" w:sz="4" w:space="0" w:color="auto"/>
            </w:tcBorders>
            <w:shd w:val="clear" w:color="auto" w:fill="auto"/>
            <w:vAlign w:val="center"/>
            <w:hideMark/>
          </w:tcPr>
          <w:p w14:paraId="656A92BB" w14:textId="77777777" w:rsidR="00535F83" w:rsidRPr="00535F83" w:rsidRDefault="00535F83" w:rsidP="00F02430">
            <w:pPr>
              <w:pStyle w:val="TableText"/>
            </w:pPr>
            <w:r w:rsidRPr="00535F83">
              <w:t>49</w:t>
            </w:r>
          </w:p>
        </w:tc>
        <w:tc>
          <w:tcPr>
            <w:tcW w:w="1116" w:type="dxa"/>
            <w:tcBorders>
              <w:top w:val="nil"/>
              <w:left w:val="nil"/>
              <w:bottom w:val="single" w:sz="4" w:space="0" w:color="auto"/>
              <w:right w:val="single" w:sz="4" w:space="0" w:color="auto"/>
            </w:tcBorders>
            <w:shd w:val="clear" w:color="auto" w:fill="auto"/>
            <w:vAlign w:val="center"/>
            <w:hideMark/>
          </w:tcPr>
          <w:p w14:paraId="448BF204"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7D05460"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E41C74F"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C87F2C5"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66795DEF" w14:textId="77777777" w:rsidR="00535F83" w:rsidRPr="00535F83" w:rsidRDefault="00535F83" w:rsidP="00F02430">
            <w:pPr>
              <w:pStyle w:val="TableText"/>
            </w:pPr>
            <w:r w:rsidRPr="00535F83">
              <w:t>N/A</w:t>
            </w:r>
          </w:p>
        </w:tc>
      </w:tr>
      <w:tr w:rsidR="00535F83" w:rsidRPr="00535F83" w14:paraId="17264299"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A364D93"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004AC232"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F0897B5" w14:textId="77777777" w:rsidR="00535F83" w:rsidRPr="00535F83" w:rsidRDefault="00535F83" w:rsidP="00F02430">
            <w:pPr>
              <w:pStyle w:val="TableText"/>
            </w:pPr>
            <w:r w:rsidRPr="00535F83">
              <w:t>WM-13</w:t>
            </w:r>
          </w:p>
        </w:tc>
        <w:tc>
          <w:tcPr>
            <w:tcW w:w="1649" w:type="dxa"/>
            <w:tcBorders>
              <w:top w:val="nil"/>
              <w:left w:val="nil"/>
              <w:bottom w:val="single" w:sz="4" w:space="0" w:color="auto"/>
              <w:right w:val="single" w:sz="4" w:space="0" w:color="auto"/>
            </w:tcBorders>
            <w:shd w:val="clear" w:color="auto" w:fill="auto"/>
            <w:vAlign w:val="center"/>
            <w:hideMark/>
          </w:tcPr>
          <w:p w14:paraId="17B0E6A8" w14:textId="77777777" w:rsidR="00535F83" w:rsidRPr="00535F83" w:rsidRDefault="00535F83" w:rsidP="00F02430">
            <w:pPr>
              <w:pStyle w:val="TableText"/>
            </w:pPr>
            <w:r w:rsidRPr="00535F83">
              <w:t>Stephenson Drive</w:t>
            </w:r>
          </w:p>
        </w:tc>
        <w:tc>
          <w:tcPr>
            <w:tcW w:w="1649" w:type="dxa"/>
            <w:tcBorders>
              <w:top w:val="nil"/>
              <w:left w:val="nil"/>
              <w:bottom w:val="single" w:sz="4" w:space="0" w:color="auto"/>
              <w:right w:val="single" w:sz="4" w:space="0" w:color="auto"/>
            </w:tcBorders>
            <w:shd w:val="clear" w:color="auto" w:fill="auto"/>
            <w:vAlign w:val="center"/>
            <w:hideMark/>
          </w:tcPr>
          <w:p w14:paraId="788D6C1B"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64794709" w14:textId="77777777" w:rsidR="00535F83" w:rsidRPr="00535F83" w:rsidRDefault="00535F83" w:rsidP="00F02430">
            <w:pPr>
              <w:pStyle w:val="TableText"/>
            </w:pPr>
            <w:r w:rsidRPr="00535F83">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1BA70E98"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72E7AD64" w14:textId="77777777" w:rsidR="00535F83" w:rsidRPr="00535F83" w:rsidRDefault="00535F83" w:rsidP="00F02430">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3CF3BCCE" w14:textId="77777777" w:rsidR="00535F83" w:rsidRPr="00535F83" w:rsidRDefault="00535F83" w:rsidP="00F02430">
            <w:pPr>
              <w:pStyle w:val="TableText"/>
            </w:pPr>
            <w:r w:rsidRPr="00535F83">
              <w:t>28</w:t>
            </w:r>
          </w:p>
        </w:tc>
        <w:tc>
          <w:tcPr>
            <w:tcW w:w="1146" w:type="dxa"/>
            <w:tcBorders>
              <w:top w:val="nil"/>
              <w:left w:val="nil"/>
              <w:bottom w:val="single" w:sz="4" w:space="0" w:color="auto"/>
              <w:right w:val="single" w:sz="4" w:space="0" w:color="auto"/>
            </w:tcBorders>
            <w:shd w:val="clear" w:color="auto" w:fill="auto"/>
            <w:vAlign w:val="center"/>
            <w:hideMark/>
          </w:tcPr>
          <w:p w14:paraId="6D9EFED4" w14:textId="77777777" w:rsidR="00535F83" w:rsidRPr="00535F83" w:rsidRDefault="00535F83" w:rsidP="00F02430">
            <w:pPr>
              <w:pStyle w:val="TableText"/>
            </w:pPr>
            <w:r w:rsidRPr="00535F83">
              <w:t>3</w:t>
            </w:r>
          </w:p>
        </w:tc>
        <w:tc>
          <w:tcPr>
            <w:tcW w:w="928" w:type="dxa"/>
            <w:tcBorders>
              <w:top w:val="nil"/>
              <w:left w:val="nil"/>
              <w:bottom w:val="single" w:sz="4" w:space="0" w:color="auto"/>
              <w:right w:val="single" w:sz="4" w:space="0" w:color="auto"/>
            </w:tcBorders>
            <w:shd w:val="clear" w:color="auto" w:fill="auto"/>
            <w:vAlign w:val="center"/>
            <w:hideMark/>
          </w:tcPr>
          <w:p w14:paraId="07A2FC9C" w14:textId="77777777" w:rsidR="00535F83" w:rsidRPr="00535F83" w:rsidRDefault="00535F83" w:rsidP="00F02430">
            <w:pPr>
              <w:pStyle w:val="TableText"/>
            </w:pPr>
            <w:r w:rsidRPr="00535F83">
              <w:t>14</w:t>
            </w:r>
          </w:p>
        </w:tc>
        <w:tc>
          <w:tcPr>
            <w:tcW w:w="1116" w:type="dxa"/>
            <w:tcBorders>
              <w:top w:val="nil"/>
              <w:left w:val="nil"/>
              <w:bottom w:val="single" w:sz="4" w:space="0" w:color="auto"/>
              <w:right w:val="single" w:sz="4" w:space="0" w:color="auto"/>
            </w:tcBorders>
            <w:shd w:val="clear" w:color="auto" w:fill="auto"/>
            <w:vAlign w:val="center"/>
            <w:hideMark/>
          </w:tcPr>
          <w:p w14:paraId="12C1AE3D"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2B460B2A"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9271C28"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C6FF277"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5DB58117" w14:textId="77777777" w:rsidR="00535F83" w:rsidRPr="00535F83" w:rsidRDefault="00535F83" w:rsidP="00F02430">
            <w:pPr>
              <w:pStyle w:val="TableText"/>
            </w:pPr>
            <w:r w:rsidRPr="00535F83">
              <w:t>N/A</w:t>
            </w:r>
          </w:p>
        </w:tc>
      </w:tr>
      <w:tr w:rsidR="00535F83" w:rsidRPr="00535F83" w14:paraId="038B2BE9"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1D5A8FF" w14:textId="77777777" w:rsidR="00535F83" w:rsidRPr="00F02430" w:rsidRDefault="00535F83" w:rsidP="00F02430">
            <w:pPr>
              <w:pStyle w:val="TableText"/>
              <w:rPr>
                <w:b/>
                <w:bCs/>
              </w:rPr>
            </w:pPr>
            <w:r w:rsidRPr="00F02430">
              <w:rPr>
                <w:b/>
                <w:bCs/>
              </w:rPr>
              <w:lastRenderedPageBreak/>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6CC10810"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45F4E51" w14:textId="77777777" w:rsidR="00535F83" w:rsidRPr="00535F83" w:rsidRDefault="00535F83" w:rsidP="00F02430">
            <w:pPr>
              <w:pStyle w:val="TableText"/>
            </w:pPr>
            <w:r w:rsidRPr="00535F83">
              <w:t>WM-14</w:t>
            </w:r>
          </w:p>
        </w:tc>
        <w:tc>
          <w:tcPr>
            <w:tcW w:w="1649" w:type="dxa"/>
            <w:tcBorders>
              <w:top w:val="nil"/>
              <w:left w:val="nil"/>
              <w:bottom w:val="single" w:sz="4" w:space="0" w:color="auto"/>
              <w:right w:val="single" w:sz="4" w:space="0" w:color="auto"/>
            </w:tcBorders>
            <w:shd w:val="clear" w:color="auto" w:fill="auto"/>
            <w:vAlign w:val="center"/>
            <w:hideMark/>
          </w:tcPr>
          <w:p w14:paraId="174C40AF" w14:textId="77777777" w:rsidR="00535F83" w:rsidRPr="00535F83" w:rsidRDefault="00535F83" w:rsidP="00F02430">
            <w:pPr>
              <w:pStyle w:val="TableText"/>
            </w:pPr>
            <w:r w:rsidRPr="00535F83">
              <w:t>Parker Road</w:t>
            </w:r>
          </w:p>
        </w:tc>
        <w:tc>
          <w:tcPr>
            <w:tcW w:w="1649" w:type="dxa"/>
            <w:tcBorders>
              <w:top w:val="nil"/>
              <w:left w:val="nil"/>
              <w:bottom w:val="single" w:sz="4" w:space="0" w:color="auto"/>
              <w:right w:val="single" w:sz="4" w:space="0" w:color="auto"/>
            </w:tcBorders>
            <w:shd w:val="clear" w:color="auto" w:fill="auto"/>
            <w:vAlign w:val="center"/>
            <w:hideMark/>
          </w:tcPr>
          <w:p w14:paraId="635A4972"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19C08C62" w14:textId="77777777" w:rsidR="00535F83" w:rsidRPr="00535F83" w:rsidRDefault="00535F83" w:rsidP="00F02430">
            <w:pPr>
              <w:pStyle w:val="TableText"/>
            </w:pPr>
            <w:r w:rsidRPr="00535F83">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0AD649A5"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59D401B4" w14:textId="77777777" w:rsidR="00535F83" w:rsidRPr="00535F83" w:rsidRDefault="00535F83" w:rsidP="00F02430">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35522A29" w14:textId="77777777" w:rsidR="00535F83" w:rsidRPr="00535F83" w:rsidRDefault="00535F83" w:rsidP="00F02430">
            <w:pPr>
              <w:pStyle w:val="TableText"/>
            </w:pPr>
            <w:r w:rsidRPr="00535F83">
              <w:t>25</w:t>
            </w:r>
          </w:p>
        </w:tc>
        <w:tc>
          <w:tcPr>
            <w:tcW w:w="1146" w:type="dxa"/>
            <w:tcBorders>
              <w:top w:val="nil"/>
              <w:left w:val="nil"/>
              <w:bottom w:val="single" w:sz="4" w:space="0" w:color="auto"/>
              <w:right w:val="single" w:sz="4" w:space="0" w:color="auto"/>
            </w:tcBorders>
            <w:shd w:val="clear" w:color="auto" w:fill="auto"/>
            <w:vAlign w:val="center"/>
            <w:hideMark/>
          </w:tcPr>
          <w:p w14:paraId="2C284395" w14:textId="77777777" w:rsidR="00535F83" w:rsidRPr="00535F83" w:rsidRDefault="00535F83" w:rsidP="00F02430">
            <w:pPr>
              <w:pStyle w:val="TableText"/>
            </w:pPr>
            <w:r w:rsidRPr="00535F83">
              <w:t>3</w:t>
            </w:r>
          </w:p>
        </w:tc>
        <w:tc>
          <w:tcPr>
            <w:tcW w:w="928" w:type="dxa"/>
            <w:tcBorders>
              <w:top w:val="nil"/>
              <w:left w:val="nil"/>
              <w:bottom w:val="single" w:sz="4" w:space="0" w:color="auto"/>
              <w:right w:val="single" w:sz="4" w:space="0" w:color="auto"/>
            </w:tcBorders>
            <w:shd w:val="clear" w:color="auto" w:fill="auto"/>
            <w:vAlign w:val="center"/>
            <w:hideMark/>
          </w:tcPr>
          <w:p w14:paraId="1FB5790E" w14:textId="77777777" w:rsidR="00535F83" w:rsidRPr="00535F83" w:rsidRDefault="00535F83" w:rsidP="00F02430">
            <w:pPr>
              <w:pStyle w:val="TableText"/>
            </w:pPr>
            <w:r w:rsidRPr="00535F83">
              <w:t>13</w:t>
            </w:r>
          </w:p>
        </w:tc>
        <w:tc>
          <w:tcPr>
            <w:tcW w:w="1116" w:type="dxa"/>
            <w:tcBorders>
              <w:top w:val="nil"/>
              <w:left w:val="nil"/>
              <w:bottom w:val="single" w:sz="4" w:space="0" w:color="auto"/>
              <w:right w:val="single" w:sz="4" w:space="0" w:color="auto"/>
            </w:tcBorders>
            <w:shd w:val="clear" w:color="auto" w:fill="auto"/>
            <w:vAlign w:val="center"/>
            <w:hideMark/>
          </w:tcPr>
          <w:p w14:paraId="0FF1E455"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DD146FA"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709CC434"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491FE17F"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671AA079" w14:textId="77777777" w:rsidR="00535F83" w:rsidRPr="00535F83" w:rsidRDefault="00535F83" w:rsidP="00F02430">
            <w:pPr>
              <w:pStyle w:val="TableText"/>
            </w:pPr>
            <w:r w:rsidRPr="00535F83">
              <w:t>N/A</w:t>
            </w:r>
          </w:p>
        </w:tc>
      </w:tr>
      <w:tr w:rsidR="00535F83" w:rsidRPr="00535F83" w14:paraId="22304376"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D2036FB"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27E9EA8A"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3D7822E" w14:textId="77777777" w:rsidR="00535F83" w:rsidRPr="00535F83" w:rsidRDefault="00535F83" w:rsidP="00F02430">
            <w:pPr>
              <w:pStyle w:val="TableText"/>
            </w:pPr>
            <w:r w:rsidRPr="00535F83">
              <w:t>WM-15</w:t>
            </w:r>
          </w:p>
        </w:tc>
        <w:tc>
          <w:tcPr>
            <w:tcW w:w="1649" w:type="dxa"/>
            <w:tcBorders>
              <w:top w:val="nil"/>
              <w:left w:val="nil"/>
              <w:bottom w:val="single" w:sz="4" w:space="0" w:color="auto"/>
              <w:right w:val="single" w:sz="4" w:space="0" w:color="auto"/>
            </w:tcBorders>
            <w:shd w:val="clear" w:color="auto" w:fill="auto"/>
            <w:vAlign w:val="center"/>
            <w:hideMark/>
          </w:tcPr>
          <w:p w14:paraId="0DA9F495" w14:textId="77777777" w:rsidR="00535F83" w:rsidRPr="00535F83" w:rsidRDefault="00535F83" w:rsidP="00F02430">
            <w:pPr>
              <w:pStyle w:val="TableText"/>
            </w:pPr>
            <w:r w:rsidRPr="00535F83">
              <w:t>Laila Drive</w:t>
            </w:r>
          </w:p>
        </w:tc>
        <w:tc>
          <w:tcPr>
            <w:tcW w:w="1649" w:type="dxa"/>
            <w:tcBorders>
              <w:top w:val="nil"/>
              <w:left w:val="nil"/>
              <w:bottom w:val="single" w:sz="4" w:space="0" w:color="auto"/>
              <w:right w:val="single" w:sz="4" w:space="0" w:color="auto"/>
            </w:tcBorders>
            <w:shd w:val="clear" w:color="auto" w:fill="auto"/>
            <w:vAlign w:val="center"/>
            <w:hideMark/>
          </w:tcPr>
          <w:p w14:paraId="4C18B1C0"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6A67E060" w14:textId="77777777" w:rsidR="00535F83" w:rsidRPr="00535F83" w:rsidRDefault="00535F83" w:rsidP="00F02430">
            <w:pPr>
              <w:pStyle w:val="TableText"/>
            </w:pPr>
            <w:r w:rsidRPr="00535F83">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2E17A39C"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5BEC5E41" w14:textId="77777777" w:rsidR="00535F83" w:rsidRPr="00535F83" w:rsidRDefault="00535F83" w:rsidP="00F02430">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15E8C180" w14:textId="77777777" w:rsidR="00535F83" w:rsidRPr="00535F83" w:rsidRDefault="00535F83" w:rsidP="00F02430">
            <w:pPr>
              <w:pStyle w:val="TableText"/>
            </w:pPr>
            <w:r w:rsidRPr="00535F83">
              <w:t>42</w:t>
            </w:r>
          </w:p>
        </w:tc>
        <w:tc>
          <w:tcPr>
            <w:tcW w:w="1146" w:type="dxa"/>
            <w:tcBorders>
              <w:top w:val="nil"/>
              <w:left w:val="nil"/>
              <w:bottom w:val="single" w:sz="4" w:space="0" w:color="auto"/>
              <w:right w:val="single" w:sz="4" w:space="0" w:color="auto"/>
            </w:tcBorders>
            <w:shd w:val="clear" w:color="auto" w:fill="auto"/>
            <w:vAlign w:val="center"/>
            <w:hideMark/>
          </w:tcPr>
          <w:p w14:paraId="1D5415D5" w14:textId="77777777" w:rsidR="00535F83" w:rsidRPr="00535F83" w:rsidRDefault="00535F83" w:rsidP="00F02430">
            <w:pPr>
              <w:pStyle w:val="TableText"/>
            </w:pPr>
            <w:r w:rsidRPr="00535F83">
              <w:t>5</w:t>
            </w:r>
          </w:p>
        </w:tc>
        <w:tc>
          <w:tcPr>
            <w:tcW w:w="928" w:type="dxa"/>
            <w:tcBorders>
              <w:top w:val="nil"/>
              <w:left w:val="nil"/>
              <w:bottom w:val="single" w:sz="4" w:space="0" w:color="auto"/>
              <w:right w:val="single" w:sz="4" w:space="0" w:color="auto"/>
            </w:tcBorders>
            <w:shd w:val="clear" w:color="auto" w:fill="auto"/>
            <w:vAlign w:val="center"/>
            <w:hideMark/>
          </w:tcPr>
          <w:p w14:paraId="3DD6470C" w14:textId="77777777" w:rsidR="00535F83" w:rsidRPr="00535F83" w:rsidRDefault="00535F83" w:rsidP="00F02430">
            <w:pPr>
              <w:pStyle w:val="TableText"/>
            </w:pPr>
            <w:r w:rsidRPr="00535F83">
              <w:t>22</w:t>
            </w:r>
          </w:p>
        </w:tc>
        <w:tc>
          <w:tcPr>
            <w:tcW w:w="1116" w:type="dxa"/>
            <w:tcBorders>
              <w:top w:val="nil"/>
              <w:left w:val="nil"/>
              <w:bottom w:val="single" w:sz="4" w:space="0" w:color="auto"/>
              <w:right w:val="single" w:sz="4" w:space="0" w:color="auto"/>
            </w:tcBorders>
            <w:shd w:val="clear" w:color="auto" w:fill="auto"/>
            <w:vAlign w:val="center"/>
            <w:hideMark/>
          </w:tcPr>
          <w:p w14:paraId="607079D0"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55FE1453"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F5EA659"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3D2050EA"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1BCCFDC6" w14:textId="77777777" w:rsidR="00535F83" w:rsidRPr="00535F83" w:rsidRDefault="00535F83" w:rsidP="00F02430">
            <w:pPr>
              <w:pStyle w:val="TableText"/>
            </w:pPr>
            <w:r w:rsidRPr="00535F83">
              <w:t>N/A</w:t>
            </w:r>
          </w:p>
        </w:tc>
      </w:tr>
      <w:tr w:rsidR="00535F83" w:rsidRPr="00535F83" w14:paraId="50BDCEC7"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098D7FD"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72A2E1BE"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DBB383F" w14:textId="77777777" w:rsidR="00535F83" w:rsidRPr="00535F83" w:rsidRDefault="00535F83" w:rsidP="00F02430">
            <w:pPr>
              <w:pStyle w:val="TableText"/>
            </w:pPr>
            <w:r w:rsidRPr="00535F83">
              <w:t>WM-16</w:t>
            </w:r>
          </w:p>
        </w:tc>
        <w:tc>
          <w:tcPr>
            <w:tcW w:w="1649" w:type="dxa"/>
            <w:tcBorders>
              <w:top w:val="nil"/>
              <w:left w:val="nil"/>
              <w:bottom w:val="single" w:sz="4" w:space="0" w:color="auto"/>
              <w:right w:val="single" w:sz="4" w:space="0" w:color="auto"/>
            </w:tcBorders>
            <w:shd w:val="clear" w:color="auto" w:fill="auto"/>
            <w:vAlign w:val="center"/>
            <w:hideMark/>
          </w:tcPr>
          <w:p w14:paraId="4269BD67" w14:textId="77777777" w:rsidR="00535F83" w:rsidRPr="00535F83" w:rsidRDefault="00535F83" w:rsidP="00F02430">
            <w:pPr>
              <w:pStyle w:val="TableText"/>
            </w:pPr>
            <w:r w:rsidRPr="00535F83">
              <w:t>Doherty Drive</w:t>
            </w:r>
          </w:p>
        </w:tc>
        <w:tc>
          <w:tcPr>
            <w:tcW w:w="1649" w:type="dxa"/>
            <w:tcBorders>
              <w:top w:val="nil"/>
              <w:left w:val="nil"/>
              <w:bottom w:val="single" w:sz="4" w:space="0" w:color="auto"/>
              <w:right w:val="single" w:sz="4" w:space="0" w:color="auto"/>
            </w:tcBorders>
            <w:shd w:val="clear" w:color="auto" w:fill="auto"/>
            <w:vAlign w:val="center"/>
            <w:hideMark/>
          </w:tcPr>
          <w:p w14:paraId="6D93DD46"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5C9CC3DC" w14:textId="77777777" w:rsidR="00535F83" w:rsidRPr="00535F83" w:rsidRDefault="00535F83" w:rsidP="00F02430">
            <w:pPr>
              <w:pStyle w:val="TableText"/>
            </w:pPr>
            <w:r w:rsidRPr="00535F83">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0512AB76"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38488DDB" w14:textId="77777777" w:rsidR="00535F83" w:rsidRPr="00535F83" w:rsidRDefault="00535F83" w:rsidP="00F02430">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5276E90B" w14:textId="77777777" w:rsidR="00535F83" w:rsidRPr="00535F83" w:rsidRDefault="00535F83" w:rsidP="00F02430">
            <w:pPr>
              <w:pStyle w:val="TableText"/>
            </w:pPr>
            <w:r w:rsidRPr="00535F83">
              <w:t>120</w:t>
            </w:r>
          </w:p>
        </w:tc>
        <w:tc>
          <w:tcPr>
            <w:tcW w:w="1146" w:type="dxa"/>
            <w:tcBorders>
              <w:top w:val="nil"/>
              <w:left w:val="nil"/>
              <w:bottom w:val="single" w:sz="4" w:space="0" w:color="auto"/>
              <w:right w:val="single" w:sz="4" w:space="0" w:color="auto"/>
            </w:tcBorders>
            <w:shd w:val="clear" w:color="auto" w:fill="auto"/>
            <w:vAlign w:val="center"/>
            <w:hideMark/>
          </w:tcPr>
          <w:p w14:paraId="36D726B6" w14:textId="77777777" w:rsidR="00535F83" w:rsidRPr="00535F83" w:rsidRDefault="00535F83" w:rsidP="00F02430">
            <w:pPr>
              <w:pStyle w:val="TableText"/>
            </w:pPr>
            <w:r w:rsidRPr="00535F83">
              <w:t>16</w:t>
            </w:r>
          </w:p>
        </w:tc>
        <w:tc>
          <w:tcPr>
            <w:tcW w:w="928" w:type="dxa"/>
            <w:tcBorders>
              <w:top w:val="nil"/>
              <w:left w:val="nil"/>
              <w:bottom w:val="single" w:sz="4" w:space="0" w:color="auto"/>
              <w:right w:val="single" w:sz="4" w:space="0" w:color="auto"/>
            </w:tcBorders>
            <w:shd w:val="clear" w:color="auto" w:fill="auto"/>
            <w:vAlign w:val="center"/>
            <w:hideMark/>
          </w:tcPr>
          <w:p w14:paraId="76F4D42E" w14:textId="77777777" w:rsidR="00535F83" w:rsidRPr="00535F83" w:rsidRDefault="00535F83" w:rsidP="00F02430">
            <w:pPr>
              <w:pStyle w:val="TableText"/>
            </w:pPr>
            <w:r w:rsidRPr="00535F83">
              <w:t>66</w:t>
            </w:r>
          </w:p>
        </w:tc>
        <w:tc>
          <w:tcPr>
            <w:tcW w:w="1116" w:type="dxa"/>
            <w:tcBorders>
              <w:top w:val="nil"/>
              <w:left w:val="nil"/>
              <w:bottom w:val="single" w:sz="4" w:space="0" w:color="auto"/>
              <w:right w:val="single" w:sz="4" w:space="0" w:color="auto"/>
            </w:tcBorders>
            <w:shd w:val="clear" w:color="auto" w:fill="auto"/>
            <w:vAlign w:val="center"/>
            <w:hideMark/>
          </w:tcPr>
          <w:p w14:paraId="297CCE2A"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33FDF900"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1464360"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F939390"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0B90E56A" w14:textId="77777777" w:rsidR="00535F83" w:rsidRPr="00535F83" w:rsidRDefault="00535F83" w:rsidP="00F02430">
            <w:pPr>
              <w:pStyle w:val="TableText"/>
            </w:pPr>
            <w:r w:rsidRPr="00535F83">
              <w:t>N/A</w:t>
            </w:r>
          </w:p>
        </w:tc>
      </w:tr>
      <w:tr w:rsidR="00535F83" w:rsidRPr="00535F83" w14:paraId="35EFAD3B"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CB275C5"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055CD95E"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60B939C" w14:textId="77777777" w:rsidR="00535F83" w:rsidRPr="00535F83" w:rsidRDefault="00535F83" w:rsidP="00F02430">
            <w:pPr>
              <w:pStyle w:val="TableText"/>
            </w:pPr>
            <w:r w:rsidRPr="00535F83">
              <w:t>WM-17</w:t>
            </w:r>
          </w:p>
        </w:tc>
        <w:tc>
          <w:tcPr>
            <w:tcW w:w="1649" w:type="dxa"/>
            <w:tcBorders>
              <w:top w:val="nil"/>
              <w:left w:val="nil"/>
              <w:bottom w:val="single" w:sz="4" w:space="0" w:color="auto"/>
              <w:right w:val="single" w:sz="4" w:space="0" w:color="auto"/>
            </w:tcBorders>
            <w:shd w:val="clear" w:color="auto" w:fill="auto"/>
            <w:vAlign w:val="center"/>
            <w:hideMark/>
          </w:tcPr>
          <w:p w14:paraId="152AA4D0" w14:textId="77777777" w:rsidR="00535F83" w:rsidRPr="00535F83" w:rsidRDefault="00535F83" w:rsidP="00F02430">
            <w:pPr>
              <w:pStyle w:val="TableText"/>
            </w:pPr>
            <w:r w:rsidRPr="00535F83">
              <w:t>Trend Road</w:t>
            </w:r>
          </w:p>
        </w:tc>
        <w:tc>
          <w:tcPr>
            <w:tcW w:w="1649" w:type="dxa"/>
            <w:tcBorders>
              <w:top w:val="nil"/>
              <w:left w:val="nil"/>
              <w:bottom w:val="single" w:sz="4" w:space="0" w:color="auto"/>
              <w:right w:val="single" w:sz="4" w:space="0" w:color="auto"/>
            </w:tcBorders>
            <w:shd w:val="clear" w:color="auto" w:fill="auto"/>
            <w:vAlign w:val="center"/>
            <w:hideMark/>
          </w:tcPr>
          <w:p w14:paraId="20016A93"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716246EA" w14:textId="77777777" w:rsidR="00535F83" w:rsidRPr="00535F83" w:rsidRDefault="00535F83" w:rsidP="00F02430">
            <w:pPr>
              <w:pStyle w:val="TableText"/>
            </w:pPr>
            <w:r w:rsidRPr="00535F83">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62478414"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6CA2E3E1" w14:textId="77777777" w:rsidR="00535F83" w:rsidRPr="00535F83" w:rsidRDefault="00535F83" w:rsidP="00F02430">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400D2F2A" w14:textId="77777777" w:rsidR="00535F83" w:rsidRPr="00535F83" w:rsidRDefault="00535F83" w:rsidP="00F02430">
            <w:pPr>
              <w:pStyle w:val="TableText"/>
            </w:pPr>
            <w:r w:rsidRPr="00535F83">
              <w:t>17</w:t>
            </w:r>
          </w:p>
        </w:tc>
        <w:tc>
          <w:tcPr>
            <w:tcW w:w="1146" w:type="dxa"/>
            <w:tcBorders>
              <w:top w:val="nil"/>
              <w:left w:val="nil"/>
              <w:bottom w:val="single" w:sz="4" w:space="0" w:color="auto"/>
              <w:right w:val="single" w:sz="4" w:space="0" w:color="auto"/>
            </w:tcBorders>
            <w:shd w:val="clear" w:color="auto" w:fill="auto"/>
            <w:vAlign w:val="center"/>
            <w:hideMark/>
          </w:tcPr>
          <w:p w14:paraId="54D744FC" w14:textId="77777777" w:rsidR="00535F83" w:rsidRPr="00535F83" w:rsidRDefault="00535F83" w:rsidP="00F02430">
            <w:pPr>
              <w:pStyle w:val="TableText"/>
            </w:pPr>
            <w:r w:rsidRPr="00535F83">
              <w:t>2</w:t>
            </w:r>
          </w:p>
        </w:tc>
        <w:tc>
          <w:tcPr>
            <w:tcW w:w="928" w:type="dxa"/>
            <w:tcBorders>
              <w:top w:val="nil"/>
              <w:left w:val="nil"/>
              <w:bottom w:val="single" w:sz="4" w:space="0" w:color="auto"/>
              <w:right w:val="single" w:sz="4" w:space="0" w:color="auto"/>
            </w:tcBorders>
            <w:shd w:val="clear" w:color="auto" w:fill="auto"/>
            <w:vAlign w:val="center"/>
            <w:hideMark/>
          </w:tcPr>
          <w:p w14:paraId="617E5282" w14:textId="77777777" w:rsidR="00535F83" w:rsidRPr="00535F83" w:rsidRDefault="00535F83" w:rsidP="00F02430">
            <w:pPr>
              <w:pStyle w:val="TableText"/>
            </w:pPr>
            <w:r w:rsidRPr="00535F83">
              <w:t>9</w:t>
            </w:r>
          </w:p>
        </w:tc>
        <w:tc>
          <w:tcPr>
            <w:tcW w:w="1116" w:type="dxa"/>
            <w:tcBorders>
              <w:top w:val="nil"/>
              <w:left w:val="nil"/>
              <w:bottom w:val="single" w:sz="4" w:space="0" w:color="auto"/>
              <w:right w:val="single" w:sz="4" w:space="0" w:color="auto"/>
            </w:tcBorders>
            <w:shd w:val="clear" w:color="auto" w:fill="auto"/>
            <w:vAlign w:val="center"/>
            <w:hideMark/>
          </w:tcPr>
          <w:p w14:paraId="463032B2"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215BEF7"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74BDD93"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1480340F"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1559ED42" w14:textId="77777777" w:rsidR="00535F83" w:rsidRPr="00535F83" w:rsidRDefault="00535F83" w:rsidP="00F02430">
            <w:pPr>
              <w:pStyle w:val="TableText"/>
            </w:pPr>
            <w:r w:rsidRPr="00535F83">
              <w:t>N/A</w:t>
            </w:r>
          </w:p>
        </w:tc>
      </w:tr>
      <w:tr w:rsidR="00535F83" w:rsidRPr="00535F83" w14:paraId="6D450580"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6D58960"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0903F2A8"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780D525" w14:textId="77777777" w:rsidR="00535F83" w:rsidRPr="00535F83" w:rsidRDefault="00535F83" w:rsidP="00F02430">
            <w:pPr>
              <w:pStyle w:val="TableText"/>
            </w:pPr>
            <w:r w:rsidRPr="00535F83">
              <w:t>WM-18</w:t>
            </w:r>
          </w:p>
        </w:tc>
        <w:tc>
          <w:tcPr>
            <w:tcW w:w="1649" w:type="dxa"/>
            <w:tcBorders>
              <w:top w:val="nil"/>
              <w:left w:val="nil"/>
              <w:bottom w:val="single" w:sz="4" w:space="0" w:color="auto"/>
              <w:right w:val="single" w:sz="4" w:space="0" w:color="auto"/>
            </w:tcBorders>
            <w:shd w:val="clear" w:color="auto" w:fill="auto"/>
            <w:vAlign w:val="center"/>
            <w:hideMark/>
          </w:tcPr>
          <w:p w14:paraId="247DDC89" w14:textId="77777777" w:rsidR="00535F83" w:rsidRPr="00535F83" w:rsidRDefault="00535F83" w:rsidP="00F02430">
            <w:pPr>
              <w:pStyle w:val="TableText"/>
            </w:pPr>
            <w:r w:rsidRPr="00535F83">
              <w:t>San Paolo</w:t>
            </w:r>
          </w:p>
        </w:tc>
        <w:tc>
          <w:tcPr>
            <w:tcW w:w="1649" w:type="dxa"/>
            <w:tcBorders>
              <w:top w:val="nil"/>
              <w:left w:val="nil"/>
              <w:bottom w:val="single" w:sz="4" w:space="0" w:color="auto"/>
              <w:right w:val="single" w:sz="4" w:space="0" w:color="auto"/>
            </w:tcBorders>
            <w:shd w:val="clear" w:color="auto" w:fill="auto"/>
            <w:vAlign w:val="center"/>
            <w:hideMark/>
          </w:tcPr>
          <w:p w14:paraId="0B82436C"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1F613CEF" w14:textId="77777777" w:rsidR="00535F83" w:rsidRPr="00535F83" w:rsidRDefault="00535F83" w:rsidP="00F02430">
            <w:pPr>
              <w:pStyle w:val="TableText"/>
            </w:pPr>
            <w:r w:rsidRPr="00535F83">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706B673A"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63640412" w14:textId="77777777" w:rsidR="00535F83" w:rsidRPr="00535F83" w:rsidRDefault="00535F83" w:rsidP="00F02430">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0EFD04E1" w14:textId="77777777" w:rsidR="00535F83" w:rsidRPr="00535F83" w:rsidRDefault="00535F83" w:rsidP="00F02430">
            <w:pPr>
              <w:pStyle w:val="TableText"/>
            </w:pPr>
            <w:r w:rsidRPr="00535F83">
              <w:t>6</w:t>
            </w:r>
          </w:p>
        </w:tc>
        <w:tc>
          <w:tcPr>
            <w:tcW w:w="1146" w:type="dxa"/>
            <w:tcBorders>
              <w:top w:val="nil"/>
              <w:left w:val="nil"/>
              <w:bottom w:val="single" w:sz="4" w:space="0" w:color="auto"/>
              <w:right w:val="single" w:sz="4" w:space="0" w:color="auto"/>
            </w:tcBorders>
            <w:shd w:val="clear" w:color="auto" w:fill="auto"/>
            <w:vAlign w:val="center"/>
            <w:hideMark/>
          </w:tcPr>
          <w:p w14:paraId="1BB0D327" w14:textId="77777777" w:rsidR="00535F83" w:rsidRPr="00535F83" w:rsidRDefault="00535F83" w:rsidP="00F02430">
            <w:pPr>
              <w:pStyle w:val="TableText"/>
            </w:pPr>
            <w:r w:rsidRPr="00535F83">
              <w:t>1</w:t>
            </w:r>
          </w:p>
        </w:tc>
        <w:tc>
          <w:tcPr>
            <w:tcW w:w="928" w:type="dxa"/>
            <w:tcBorders>
              <w:top w:val="nil"/>
              <w:left w:val="nil"/>
              <w:bottom w:val="single" w:sz="4" w:space="0" w:color="auto"/>
              <w:right w:val="single" w:sz="4" w:space="0" w:color="auto"/>
            </w:tcBorders>
            <w:shd w:val="clear" w:color="auto" w:fill="auto"/>
            <w:vAlign w:val="center"/>
            <w:hideMark/>
          </w:tcPr>
          <w:p w14:paraId="69A14779" w14:textId="77777777" w:rsidR="00535F83" w:rsidRPr="00535F83" w:rsidRDefault="00535F83" w:rsidP="00F02430">
            <w:pPr>
              <w:pStyle w:val="TableText"/>
            </w:pPr>
            <w:r w:rsidRPr="00535F83">
              <w:t>3</w:t>
            </w:r>
          </w:p>
        </w:tc>
        <w:tc>
          <w:tcPr>
            <w:tcW w:w="1116" w:type="dxa"/>
            <w:tcBorders>
              <w:top w:val="nil"/>
              <w:left w:val="nil"/>
              <w:bottom w:val="single" w:sz="4" w:space="0" w:color="auto"/>
              <w:right w:val="single" w:sz="4" w:space="0" w:color="auto"/>
            </w:tcBorders>
            <w:shd w:val="clear" w:color="auto" w:fill="auto"/>
            <w:vAlign w:val="center"/>
            <w:hideMark/>
          </w:tcPr>
          <w:p w14:paraId="6B3FD1A9"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0A5B1F08"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4C23944"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0A1BCADC"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674215A3" w14:textId="77777777" w:rsidR="00535F83" w:rsidRPr="00535F83" w:rsidRDefault="00535F83" w:rsidP="00F02430">
            <w:pPr>
              <w:pStyle w:val="TableText"/>
            </w:pPr>
            <w:r w:rsidRPr="00535F83">
              <w:t>N/A</w:t>
            </w:r>
          </w:p>
        </w:tc>
      </w:tr>
      <w:tr w:rsidR="00535F83" w:rsidRPr="00535F83" w14:paraId="741CA005"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BF0DFF0"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32CBA4F9"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984B36E" w14:textId="77777777" w:rsidR="00535F83" w:rsidRPr="00535F83" w:rsidRDefault="00535F83" w:rsidP="00F02430">
            <w:pPr>
              <w:pStyle w:val="TableText"/>
            </w:pPr>
            <w:r w:rsidRPr="00535F83">
              <w:t>WM-19</w:t>
            </w:r>
          </w:p>
        </w:tc>
        <w:tc>
          <w:tcPr>
            <w:tcW w:w="1649" w:type="dxa"/>
            <w:tcBorders>
              <w:top w:val="nil"/>
              <w:left w:val="nil"/>
              <w:bottom w:val="single" w:sz="4" w:space="0" w:color="auto"/>
              <w:right w:val="single" w:sz="4" w:space="0" w:color="auto"/>
            </w:tcBorders>
            <w:shd w:val="clear" w:color="auto" w:fill="auto"/>
            <w:vAlign w:val="center"/>
            <w:hideMark/>
          </w:tcPr>
          <w:p w14:paraId="02E46E0A" w14:textId="77777777" w:rsidR="00535F83" w:rsidRPr="00535F83" w:rsidRDefault="00535F83" w:rsidP="00F02430">
            <w:pPr>
              <w:pStyle w:val="TableText"/>
            </w:pPr>
            <w:r w:rsidRPr="00535F83">
              <w:t>San Paolo West</w:t>
            </w:r>
          </w:p>
        </w:tc>
        <w:tc>
          <w:tcPr>
            <w:tcW w:w="1649" w:type="dxa"/>
            <w:tcBorders>
              <w:top w:val="nil"/>
              <w:left w:val="nil"/>
              <w:bottom w:val="single" w:sz="4" w:space="0" w:color="auto"/>
              <w:right w:val="single" w:sz="4" w:space="0" w:color="auto"/>
            </w:tcBorders>
            <w:shd w:val="clear" w:color="auto" w:fill="auto"/>
            <w:vAlign w:val="center"/>
            <w:hideMark/>
          </w:tcPr>
          <w:p w14:paraId="105E1867"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04DAE5B1" w14:textId="77777777" w:rsidR="00535F83" w:rsidRPr="00535F83" w:rsidRDefault="00535F83" w:rsidP="00F02430">
            <w:pPr>
              <w:pStyle w:val="TableText"/>
            </w:pPr>
            <w:r w:rsidRPr="00535F83">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5CAA593E"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0E2E843B" w14:textId="77777777" w:rsidR="00535F83" w:rsidRPr="00535F83" w:rsidRDefault="00535F83" w:rsidP="00F02430">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299383B5" w14:textId="77777777" w:rsidR="00535F83" w:rsidRPr="00535F83" w:rsidRDefault="00535F83" w:rsidP="00F02430">
            <w:pPr>
              <w:pStyle w:val="TableText"/>
            </w:pPr>
            <w:r w:rsidRPr="00535F83">
              <w:t>17</w:t>
            </w:r>
          </w:p>
        </w:tc>
        <w:tc>
          <w:tcPr>
            <w:tcW w:w="1146" w:type="dxa"/>
            <w:tcBorders>
              <w:top w:val="nil"/>
              <w:left w:val="nil"/>
              <w:bottom w:val="single" w:sz="4" w:space="0" w:color="auto"/>
              <w:right w:val="single" w:sz="4" w:space="0" w:color="auto"/>
            </w:tcBorders>
            <w:shd w:val="clear" w:color="auto" w:fill="auto"/>
            <w:vAlign w:val="center"/>
            <w:hideMark/>
          </w:tcPr>
          <w:p w14:paraId="1B307A0B" w14:textId="77777777" w:rsidR="00535F83" w:rsidRPr="00535F83" w:rsidRDefault="00535F83" w:rsidP="00F02430">
            <w:pPr>
              <w:pStyle w:val="TableText"/>
            </w:pPr>
            <w:r w:rsidRPr="00535F83">
              <w:t>2</w:t>
            </w:r>
          </w:p>
        </w:tc>
        <w:tc>
          <w:tcPr>
            <w:tcW w:w="928" w:type="dxa"/>
            <w:tcBorders>
              <w:top w:val="nil"/>
              <w:left w:val="nil"/>
              <w:bottom w:val="single" w:sz="4" w:space="0" w:color="auto"/>
              <w:right w:val="single" w:sz="4" w:space="0" w:color="auto"/>
            </w:tcBorders>
            <w:shd w:val="clear" w:color="auto" w:fill="auto"/>
            <w:vAlign w:val="center"/>
            <w:hideMark/>
          </w:tcPr>
          <w:p w14:paraId="2DC6AFD2" w14:textId="77777777" w:rsidR="00535F83" w:rsidRPr="00535F83" w:rsidRDefault="00535F83" w:rsidP="00F02430">
            <w:pPr>
              <w:pStyle w:val="TableText"/>
            </w:pPr>
            <w:r w:rsidRPr="00535F83">
              <w:t>8</w:t>
            </w:r>
          </w:p>
        </w:tc>
        <w:tc>
          <w:tcPr>
            <w:tcW w:w="1116" w:type="dxa"/>
            <w:tcBorders>
              <w:top w:val="nil"/>
              <w:left w:val="nil"/>
              <w:bottom w:val="single" w:sz="4" w:space="0" w:color="auto"/>
              <w:right w:val="single" w:sz="4" w:space="0" w:color="auto"/>
            </w:tcBorders>
            <w:shd w:val="clear" w:color="auto" w:fill="auto"/>
            <w:vAlign w:val="center"/>
            <w:hideMark/>
          </w:tcPr>
          <w:p w14:paraId="3A53CB21"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3BA48189"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10A48BA"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7294C6E2"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509EB899" w14:textId="77777777" w:rsidR="00535F83" w:rsidRPr="00535F83" w:rsidRDefault="00535F83" w:rsidP="00F02430">
            <w:pPr>
              <w:pStyle w:val="TableText"/>
            </w:pPr>
            <w:r w:rsidRPr="00535F83">
              <w:t>N/A</w:t>
            </w:r>
          </w:p>
        </w:tc>
      </w:tr>
      <w:tr w:rsidR="00535F83" w:rsidRPr="00535F83" w14:paraId="5E85F783"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933C2E0"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21C7C3F3"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7B4FA14" w14:textId="77777777" w:rsidR="00535F83" w:rsidRPr="00535F83" w:rsidRDefault="00535F83" w:rsidP="00F02430">
            <w:pPr>
              <w:pStyle w:val="TableText"/>
            </w:pPr>
            <w:r w:rsidRPr="00535F83">
              <w:t>WM-20</w:t>
            </w:r>
          </w:p>
        </w:tc>
        <w:tc>
          <w:tcPr>
            <w:tcW w:w="1649" w:type="dxa"/>
            <w:tcBorders>
              <w:top w:val="nil"/>
              <w:left w:val="single" w:sz="4" w:space="0" w:color="auto"/>
              <w:bottom w:val="single" w:sz="4" w:space="0" w:color="auto"/>
              <w:right w:val="single" w:sz="4" w:space="0" w:color="auto"/>
            </w:tcBorders>
            <w:shd w:val="clear" w:color="auto" w:fill="auto"/>
            <w:vAlign w:val="center"/>
            <w:hideMark/>
          </w:tcPr>
          <w:p w14:paraId="44EA789A" w14:textId="77777777" w:rsidR="00535F83" w:rsidRPr="00535F83" w:rsidRDefault="00535F83" w:rsidP="00F02430">
            <w:pPr>
              <w:pStyle w:val="TableText"/>
            </w:pPr>
            <w:r w:rsidRPr="00535F83">
              <w:t>John Carrol</w:t>
            </w:r>
          </w:p>
        </w:tc>
        <w:tc>
          <w:tcPr>
            <w:tcW w:w="1649" w:type="dxa"/>
            <w:tcBorders>
              <w:top w:val="nil"/>
              <w:left w:val="single" w:sz="4" w:space="0" w:color="auto"/>
              <w:bottom w:val="single" w:sz="4" w:space="0" w:color="auto"/>
              <w:right w:val="single" w:sz="4" w:space="0" w:color="auto"/>
            </w:tcBorders>
            <w:shd w:val="clear" w:color="auto" w:fill="auto"/>
            <w:vAlign w:val="center"/>
            <w:hideMark/>
          </w:tcPr>
          <w:p w14:paraId="722193A5" w14:textId="77777777" w:rsidR="00535F83" w:rsidRPr="00535F83" w:rsidRDefault="00535F83" w:rsidP="00F02430">
            <w:pPr>
              <w:pStyle w:val="TableText"/>
            </w:pPr>
            <w:r w:rsidRPr="00535F83">
              <w:t>Not provided.</w:t>
            </w:r>
          </w:p>
        </w:tc>
        <w:tc>
          <w:tcPr>
            <w:tcW w:w="1916" w:type="dxa"/>
            <w:tcBorders>
              <w:top w:val="nil"/>
              <w:left w:val="single" w:sz="4" w:space="0" w:color="auto"/>
              <w:bottom w:val="single" w:sz="4" w:space="0" w:color="auto"/>
              <w:right w:val="single" w:sz="4" w:space="0" w:color="auto"/>
            </w:tcBorders>
            <w:shd w:val="clear" w:color="auto" w:fill="auto"/>
            <w:vAlign w:val="center"/>
            <w:hideMark/>
          </w:tcPr>
          <w:p w14:paraId="0D2A09C5" w14:textId="77777777" w:rsidR="00535F83" w:rsidRPr="00535F83" w:rsidRDefault="00535F83" w:rsidP="00F02430">
            <w:pPr>
              <w:pStyle w:val="TableText"/>
            </w:pPr>
            <w:r w:rsidRPr="00535F83">
              <w:t>Baffle Boxes- Second Generation</w:t>
            </w:r>
          </w:p>
        </w:tc>
        <w:tc>
          <w:tcPr>
            <w:tcW w:w="1094" w:type="dxa"/>
            <w:tcBorders>
              <w:top w:val="nil"/>
              <w:left w:val="single" w:sz="4" w:space="0" w:color="auto"/>
              <w:bottom w:val="single" w:sz="4" w:space="0" w:color="auto"/>
              <w:right w:val="single" w:sz="4" w:space="0" w:color="auto"/>
            </w:tcBorders>
            <w:shd w:val="clear" w:color="auto" w:fill="auto"/>
            <w:vAlign w:val="center"/>
            <w:hideMark/>
          </w:tcPr>
          <w:p w14:paraId="20C5828A"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542DB5E8" w14:textId="77777777" w:rsidR="00535F83" w:rsidRPr="00535F83" w:rsidRDefault="00535F83" w:rsidP="00F02430">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78A873F2" w14:textId="77777777" w:rsidR="00535F83" w:rsidRPr="00535F83" w:rsidRDefault="00535F83" w:rsidP="00F02430">
            <w:pPr>
              <w:pStyle w:val="TableText"/>
            </w:pPr>
            <w:r w:rsidRPr="00535F83">
              <w:t>133</w:t>
            </w:r>
          </w:p>
        </w:tc>
        <w:tc>
          <w:tcPr>
            <w:tcW w:w="1146" w:type="dxa"/>
            <w:tcBorders>
              <w:top w:val="nil"/>
              <w:left w:val="nil"/>
              <w:bottom w:val="single" w:sz="4" w:space="0" w:color="auto"/>
              <w:right w:val="single" w:sz="4" w:space="0" w:color="auto"/>
            </w:tcBorders>
            <w:shd w:val="clear" w:color="auto" w:fill="auto"/>
            <w:vAlign w:val="center"/>
            <w:hideMark/>
          </w:tcPr>
          <w:p w14:paraId="717515FA" w14:textId="77777777" w:rsidR="00535F83" w:rsidRPr="00535F83" w:rsidRDefault="00535F83" w:rsidP="00F02430">
            <w:pPr>
              <w:pStyle w:val="TableText"/>
            </w:pPr>
            <w:r w:rsidRPr="00535F83">
              <w:t>16</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3D91CD2" w14:textId="77777777" w:rsidR="00535F83" w:rsidRPr="00535F83" w:rsidRDefault="00535F83" w:rsidP="00F02430">
            <w:pPr>
              <w:pStyle w:val="TableText"/>
            </w:pPr>
            <w:r w:rsidRPr="00535F83">
              <w:t>75</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2B3367A7"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6E1C3075"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4A7BDA96"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0C7D7D7E"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45440BD0" w14:textId="77777777" w:rsidR="00535F83" w:rsidRPr="00535F83" w:rsidRDefault="00535F83" w:rsidP="00F02430">
            <w:pPr>
              <w:pStyle w:val="TableText"/>
            </w:pPr>
            <w:r w:rsidRPr="00535F83">
              <w:t>N/A</w:t>
            </w:r>
          </w:p>
        </w:tc>
      </w:tr>
      <w:tr w:rsidR="00535F83" w:rsidRPr="00535F83" w14:paraId="46235E4D"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4754B55"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32D7E78D"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FDAE6BD" w14:textId="77777777" w:rsidR="00535F83" w:rsidRPr="00535F83" w:rsidRDefault="00535F83" w:rsidP="00F02430">
            <w:pPr>
              <w:pStyle w:val="TableText"/>
            </w:pPr>
            <w:r w:rsidRPr="00535F83">
              <w:t>WM-21</w:t>
            </w:r>
          </w:p>
        </w:tc>
        <w:tc>
          <w:tcPr>
            <w:tcW w:w="1649" w:type="dxa"/>
            <w:tcBorders>
              <w:top w:val="single" w:sz="4" w:space="0" w:color="auto"/>
              <w:left w:val="nil"/>
              <w:bottom w:val="single" w:sz="4" w:space="0" w:color="auto"/>
              <w:right w:val="single" w:sz="4" w:space="0" w:color="auto"/>
            </w:tcBorders>
            <w:shd w:val="clear" w:color="auto" w:fill="auto"/>
            <w:vAlign w:val="center"/>
            <w:hideMark/>
          </w:tcPr>
          <w:p w14:paraId="2BD2A452" w14:textId="77777777" w:rsidR="00535F83" w:rsidRPr="00535F83" w:rsidRDefault="00535F83" w:rsidP="00F02430">
            <w:pPr>
              <w:pStyle w:val="TableText"/>
            </w:pPr>
            <w:r w:rsidRPr="00535F83">
              <w:t>Street Sweeping</w:t>
            </w:r>
          </w:p>
        </w:tc>
        <w:tc>
          <w:tcPr>
            <w:tcW w:w="1649" w:type="dxa"/>
            <w:tcBorders>
              <w:top w:val="nil"/>
              <w:left w:val="nil"/>
              <w:bottom w:val="single" w:sz="4" w:space="0" w:color="auto"/>
              <w:right w:val="single" w:sz="4" w:space="0" w:color="auto"/>
            </w:tcBorders>
            <w:shd w:val="clear" w:color="auto" w:fill="auto"/>
            <w:vAlign w:val="center"/>
            <w:hideMark/>
          </w:tcPr>
          <w:p w14:paraId="4AF6B874" w14:textId="77777777" w:rsidR="00535F83" w:rsidRPr="00535F83" w:rsidRDefault="00535F83" w:rsidP="00F02430">
            <w:pPr>
              <w:pStyle w:val="TableText"/>
            </w:pPr>
            <w:r w:rsidRPr="00535F83">
              <w:t>Not provided.</w:t>
            </w:r>
          </w:p>
        </w:tc>
        <w:tc>
          <w:tcPr>
            <w:tcW w:w="1916" w:type="dxa"/>
            <w:tcBorders>
              <w:top w:val="single" w:sz="4" w:space="0" w:color="auto"/>
              <w:left w:val="nil"/>
              <w:bottom w:val="single" w:sz="4" w:space="0" w:color="auto"/>
              <w:right w:val="single" w:sz="4" w:space="0" w:color="auto"/>
            </w:tcBorders>
            <w:shd w:val="clear" w:color="auto" w:fill="auto"/>
            <w:vAlign w:val="center"/>
            <w:hideMark/>
          </w:tcPr>
          <w:p w14:paraId="760F0BBC" w14:textId="77777777" w:rsidR="00535F83" w:rsidRPr="00535F83" w:rsidRDefault="00535F83" w:rsidP="00F02430">
            <w:pPr>
              <w:pStyle w:val="TableText"/>
            </w:pPr>
            <w:r w:rsidRPr="00535F83">
              <w:t>Street Sweeping</w:t>
            </w:r>
          </w:p>
        </w:tc>
        <w:tc>
          <w:tcPr>
            <w:tcW w:w="1094" w:type="dxa"/>
            <w:tcBorders>
              <w:top w:val="nil"/>
              <w:left w:val="nil"/>
              <w:bottom w:val="single" w:sz="4" w:space="0" w:color="auto"/>
              <w:right w:val="single" w:sz="4" w:space="0" w:color="auto"/>
            </w:tcBorders>
            <w:shd w:val="clear" w:color="auto" w:fill="auto"/>
            <w:vAlign w:val="center"/>
            <w:hideMark/>
          </w:tcPr>
          <w:p w14:paraId="3A422415" w14:textId="77777777" w:rsidR="00535F83" w:rsidRPr="00535F83" w:rsidRDefault="00535F83" w:rsidP="00F02430">
            <w:pPr>
              <w:pStyle w:val="TableText"/>
            </w:pPr>
            <w:r w:rsidRPr="00535F83">
              <w:t>Ongoing</w:t>
            </w:r>
          </w:p>
        </w:tc>
        <w:tc>
          <w:tcPr>
            <w:tcW w:w="1280" w:type="dxa"/>
            <w:tcBorders>
              <w:top w:val="nil"/>
              <w:left w:val="nil"/>
              <w:bottom w:val="single" w:sz="4" w:space="0" w:color="auto"/>
              <w:right w:val="single" w:sz="4" w:space="0" w:color="auto"/>
            </w:tcBorders>
            <w:shd w:val="clear" w:color="auto" w:fill="auto"/>
            <w:vAlign w:val="center"/>
            <w:hideMark/>
          </w:tcPr>
          <w:p w14:paraId="166F0BFA"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3D2B4133" w14:textId="77777777" w:rsidR="00535F83" w:rsidRPr="00535F83" w:rsidRDefault="00535F83" w:rsidP="00F02430">
            <w:pPr>
              <w:pStyle w:val="TableText"/>
            </w:pPr>
            <w:r w:rsidRPr="00535F83">
              <w:t>316</w:t>
            </w:r>
          </w:p>
        </w:tc>
        <w:tc>
          <w:tcPr>
            <w:tcW w:w="1146" w:type="dxa"/>
            <w:tcBorders>
              <w:top w:val="nil"/>
              <w:left w:val="nil"/>
              <w:bottom w:val="single" w:sz="4" w:space="0" w:color="auto"/>
              <w:right w:val="single" w:sz="4" w:space="0" w:color="auto"/>
            </w:tcBorders>
            <w:shd w:val="clear" w:color="auto" w:fill="auto"/>
            <w:vAlign w:val="center"/>
            <w:hideMark/>
          </w:tcPr>
          <w:p w14:paraId="3F711107" w14:textId="77777777" w:rsidR="00535F83" w:rsidRPr="00535F83" w:rsidRDefault="00535F83" w:rsidP="00F02430">
            <w:pPr>
              <w:pStyle w:val="TableText"/>
            </w:pPr>
            <w:r w:rsidRPr="00535F83">
              <w:t>216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FA708AA"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76045AC4"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201AF888"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45BD3F77"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08388BB4"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7C543933" w14:textId="77777777" w:rsidR="00535F83" w:rsidRPr="00535F83" w:rsidRDefault="00535F83" w:rsidP="00F02430">
            <w:pPr>
              <w:pStyle w:val="TableText"/>
            </w:pPr>
            <w:r w:rsidRPr="00535F83">
              <w:t>N/A</w:t>
            </w:r>
          </w:p>
        </w:tc>
      </w:tr>
      <w:tr w:rsidR="00535F83" w:rsidRPr="00535F83" w14:paraId="3EC27F76"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5E584B7"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61214B07"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548309F" w14:textId="77777777" w:rsidR="00535F83" w:rsidRPr="00535F83" w:rsidRDefault="00535F83" w:rsidP="00F02430">
            <w:pPr>
              <w:pStyle w:val="TableText"/>
            </w:pPr>
            <w:r w:rsidRPr="00535F83">
              <w:t>WM-22</w:t>
            </w:r>
          </w:p>
        </w:tc>
        <w:tc>
          <w:tcPr>
            <w:tcW w:w="1649" w:type="dxa"/>
            <w:tcBorders>
              <w:top w:val="nil"/>
              <w:left w:val="nil"/>
              <w:bottom w:val="single" w:sz="4" w:space="0" w:color="auto"/>
              <w:right w:val="single" w:sz="4" w:space="0" w:color="auto"/>
            </w:tcBorders>
            <w:shd w:val="clear" w:color="auto" w:fill="auto"/>
            <w:vAlign w:val="center"/>
            <w:hideMark/>
          </w:tcPr>
          <w:p w14:paraId="4D7E1EE0" w14:textId="77777777" w:rsidR="00535F83" w:rsidRPr="00535F83" w:rsidRDefault="00535F83" w:rsidP="00F02430">
            <w:pPr>
              <w:pStyle w:val="TableText"/>
            </w:pPr>
            <w:r w:rsidRPr="00535F83">
              <w:t>Inlet Cleaning</w:t>
            </w:r>
          </w:p>
        </w:tc>
        <w:tc>
          <w:tcPr>
            <w:tcW w:w="1649" w:type="dxa"/>
            <w:tcBorders>
              <w:top w:val="nil"/>
              <w:left w:val="nil"/>
              <w:bottom w:val="single" w:sz="4" w:space="0" w:color="auto"/>
              <w:right w:val="single" w:sz="4" w:space="0" w:color="auto"/>
            </w:tcBorders>
            <w:shd w:val="clear" w:color="auto" w:fill="auto"/>
            <w:vAlign w:val="center"/>
            <w:hideMark/>
          </w:tcPr>
          <w:p w14:paraId="7A734C6A"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344784EE" w14:textId="77777777" w:rsidR="00535F83" w:rsidRPr="00535F83" w:rsidRDefault="00535F83" w:rsidP="00F02430">
            <w:pPr>
              <w:pStyle w:val="TableText"/>
            </w:pPr>
            <w:r w:rsidRPr="00535F83">
              <w:t>BMP Cleanout</w:t>
            </w:r>
          </w:p>
        </w:tc>
        <w:tc>
          <w:tcPr>
            <w:tcW w:w="1094" w:type="dxa"/>
            <w:tcBorders>
              <w:top w:val="nil"/>
              <w:left w:val="nil"/>
              <w:bottom w:val="single" w:sz="4" w:space="0" w:color="auto"/>
              <w:right w:val="single" w:sz="4" w:space="0" w:color="auto"/>
            </w:tcBorders>
            <w:shd w:val="clear" w:color="auto" w:fill="auto"/>
            <w:vAlign w:val="center"/>
            <w:hideMark/>
          </w:tcPr>
          <w:p w14:paraId="36C37335" w14:textId="77777777" w:rsidR="00535F83" w:rsidRPr="00535F83" w:rsidRDefault="00535F83" w:rsidP="00F02430">
            <w:pPr>
              <w:pStyle w:val="TableText"/>
            </w:pPr>
            <w:r w:rsidRPr="00535F83">
              <w:t>Ongoing</w:t>
            </w:r>
          </w:p>
        </w:tc>
        <w:tc>
          <w:tcPr>
            <w:tcW w:w="1280" w:type="dxa"/>
            <w:tcBorders>
              <w:top w:val="nil"/>
              <w:left w:val="nil"/>
              <w:bottom w:val="single" w:sz="4" w:space="0" w:color="auto"/>
              <w:right w:val="single" w:sz="4" w:space="0" w:color="auto"/>
            </w:tcBorders>
            <w:shd w:val="clear" w:color="auto" w:fill="auto"/>
            <w:vAlign w:val="center"/>
            <w:hideMark/>
          </w:tcPr>
          <w:p w14:paraId="03277C71"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1CDDB9C5" w14:textId="77777777" w:rsidR="00535F83" w:rsidRPr="00535F83" w:rsidRDefault="00535F83" w:rsidP="00F02430">
            <w:pPr>
              <w:pStyle w:val="TableText"/>
            </w:pPr>
            <w:r w:rsidRPr="00535F83">
              <w:t>20</w:t>
            </w:r>
          </w:p>
        </w:tc>
        <w:tc>
          <w:tcPr>
            <w:tcW w:w="1146" w:type="dxa"/>
            <w:tcBorders>
              <w:top w:val="nil"/>
              <w:left w:val="nil"/>
              <w:bottom w:val="single" w:sz="4" w:space="0" w:color="auto"/>
              <w:right w:val="single" w:sz="4" w:space="0" w:color="auto"/>
            </w:tcBorders>
            <w:shd w:val="clear" w:color="auto" w:fill="auto"/>
            <w:vAlign w:val="center"/>
            <w:hideMark/>
          </w:tcPr>
          <w:p w14:paraId="012C6F53" w14:textId="77777777" w:rsidR="00535F83" w:rsidRPr="00535F83" w:rsidRDefault="00535F83" w:rsidP="00F02430">
            <w:pPr>
              <w:pStyle w:val="TableText"/>
            </w:pPr>
            <w:r w:rsidRPr="00535F83">
              <w:t>2</w:t>
            </w:r>
          </w:p>
        </w:tc>
        <w:tc>
          <w:tcPr>
            <w:tcW w:w="928" w:type="dxa"/>
            <w:tcBorders>
              <w:top w:val="nil"/>
              <w:left w:val="nil"/>
              <w:bottom w:val="single" w:sz="4" w:space="0" w:color="auto"/>
              <w:right w:val="single" w:sz="4" w:space="0" w:color="auto"/>
            </w:tcBorders>
            <w:shd w:val="clear" w:color="auto" w:fill="auto"/>
            <w:vAlign w:val="center"/>
            <w:hideMark/>
          </w:tcPr>
          <w:p w14:paraId="20B7627A"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364992F3"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3F975533"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BAC4A50"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0BABAF2A"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546B9867" w14:textId="77777777" w:rsidR="00535F83" w:rsidRPr="00535F83" w:rsidRDefault="00535F83" w:rsidP="00F02430">
            <w:pPr>
              <w:pStyle w:val="TableText"/>
            </w:pPr>
            <w:r w:rsidRPr="00535F83">
              <w:t>N/A</w:t>
            </w:r>
          </w:p>
        </w:tc>
      </w:tr>
      <w:tr w:rsidR="00535F83" w:rsidRPr="00535F83" w14:paraId="1D48BBB1"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6A095C1"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199DD652"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733CD06" w14:textId="77777777" w:rsidR="00535F83" w:rsidRPr="00535F83" w:rsidRDefault="00535F83" w:rsidP="00F02430">
            <w:pPr>
              <w:pStyle w:val="TableText"/>
            </w:pPr>
            <w:r w:rsidRPr="00535F83">
              <w:t>WM-23</w:t>
            </w:r>
          </w:p>
        </w:tc>
        <w:tc>
          <w:tcPr>
            <w:tcW w:w="1649" w:type="dxa"/>
            <w:tcBorders>
              <w:top w:val="nil"/>
              <w:left w:val="nil"/>
              <w:bottom w:val="single" w:sz="4" w:space="0" w:color="auto"/>
              <w:right w:val="single" w:sz="4" w:space="0" w:color="auto"/>
            </w:tcBorders>
            <w:shd w:val="clear" w:color="auto" w:fill="auto"/>
            <w:vAlign w:val="center"/>
            <w:hideMark/>
          </w:tcPr>
          <w:p w14:paraId="794D32B9" w14:textId="77777777" w:rsidR="00535F83" w:rsidRPr="00535F83" w:rsidRDefault="00535F83" w:rsidP="00F02430">
            <w:pPr>
              <w:pStyle w:val="TableText"/>
            </w:pPr>
            <w:r w:rsidRPr="00535F83">
              <w:t>Sawgrass Lakes Ph. I</w:t>
            </w:r>
          </w:p>
        </w:tc>
        <w:tc>
          <w:tcPr>
            <w:tcW w:w="1649" w:type="dxa"/>
            <w:tcBorders>
              <w:top w:val="nil"/>
              <w:left w:val="nil"/>
              <w:bottom w:val="single" w:sz="4" w:space="0" w:color="auto"/>
              <w:right w:val="single" w:sz="4" w:space="0" w:color="auto"/>
            </w:tcBorders>
            <w:shd w:val="clear" w:color="auto" w:fill="auto"/>
            <w:vAlign w:val="center"/>
            <w:hideMark/>
          </w:tcPr>
          <w:p w14:paraId="219FD15B"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0B2F4423" w14:textId="77777777" w:rsidR="00535F83" w:rsidRPr="00535F83" w:rsidRDefault="00535F83" w:rsidP="00F02430">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2F55AF68"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05370792" w14:textId="77777777" w:rsidR="00535F83" w:rsidRPr="00535F83" w:rsidRDefault="00535F83" w:rsidP="00F02430">
            <w:pPr>
              <w:pStyle w:val="TableText"/>
            </w:pPr>
            <w:r w:rsidRPr="00535F83">
              <w:t>2015</w:t>
            </w:r>
          </w:p>
        </w:tc>
        <w:tc>
          <w:tcPr>
            <w:tcW w:w="1146" w:type="dxa"/>
            <w:tcBorders>
              <w:top w:val="nil"/>
              <w:left w:val="nil"/>
              <w:bottom w:val="single" w:sz="4" w:space="0" w:color="auto"/>
              <w:right w:val="single" w:sz="4" w:space="0" w:color="auto"/>
            </w:tcBorders>
            <w:shd w:val="clear" w:color="auto" w:fill="auto"/>
            <w:vAlign w:val="center"/>
            <w:hideMark/>
          </w:tcPr>
          <w:p w14:paraId="2B2A16E6"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08BD4B80"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noWrap/>
            <w:vAlign w:val="center"/>
            <w:hideMark/>
          </w:tcPr>
          <w:p w14:paraId="61062E16" w14:textId="77777777" w:rsidR="00535F83" w:rsidRPr="00535F83" w:rsidRDefault="00535F83" w:rsidP="00F02430">
            <w:pPr>
              <w:pStyle w:val="TableText"/>
            </w:pPr>
            <w:r w:rsidRPr="00535F83">
              <w:t>508</w:t>
            </w:r>
          </w:p>
        </w:tc>
        <w:tc>
          <w:tcPr>
            <w:tcW w:w="1116" w:type="dxa"/>
            <w:tcBorders>
              <w:top w:val="nil"/>
              <w:left w:val="nil"/>
              <w:bottom w:val="single" w:sz="4" w:space="0" w:color="auto"/>
              <w:right w:val="single" w:sz="4" w:space="0" w:color="auto"/>
            </w:tcBorders>
            <w:shd w:val="clear" w:color="auto" w:fill="auto"/>
            <w:vAlign w:val="center"/>
            <w:hideMark/>
          </w:tcPr>
          <w:p w14:paraId="4522F1DC"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68A56607"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C4803F8" w14:textId="77777777" w:rsidR="00535F83" w:rsidRPr="00535F83" w:rsidRDefault="00535F83" w:rsidP="00F02430">
            <w:pPr>
              <w:pStyle w:val="TableText"/>
            </w:pPr>
            <w:r w:rsidRPr="00535F83">
              <w:t>Private</w:t>
            </w:r>
          </w:p>
        </w:tc>
        <w:tc>
          <w:tcPr>
            <w:tcW w:w="1116" w:type="dxa"/>
            <w:tcBorders>
              <w:top w:val="nil"/>
              <w:left w:val="nil"/>
              <w:bottom w:val="single" w:sz="4" w:space="0" w:color="auto"/>
              <w:right w:val="single" w:sz="4" w:space="0" w:color="auto"/>
            </w:tcBorders>
            <w:shd w:val="clear" w:color="auto" w:fill="auto"/>
            <w:vAlign w:val="center"/>
            <w:hideMark/>
          </w:tcPr>
          <w:p w14:paraId="61CD0A5F"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1213D115" w14:textId="77777777" w:rsidR="00535F83" w:rsidRPr="00535F83" w:rsidRDefault="00535F83" w:rsidP="00F02430">
            <w:pPr>
              <w:pStyle w:val="TableText"/>
            </w:pPr>
            <w:r w:rsidRPr="00535F83">
              <w:t>N/A</w:t>
            </w:r>
          </w:p>
        </w:tc>
      </w:tr>
      <w:tr w:rsidR="00535F83" w:rsidRPr="00535F83" w14:paraId="34C2859E"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A553D76"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03238846"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52FA5F2" w14:textId="77777777" w:rsidR="00535F83" w:rsidRPr="00535F83" w:rsidRDefault="00535F83" w:rsidP="00F02430">
            <w:pPr>
              <w:pStyle w:val="TableText"/>
            </w:pPr>
            <w:r w:rsidRPr="00535F83">
              <w:t>WM-24</w:t>
            </w:r>
          </w:p>
        </w:tc>
        <w:tc>
          <w:tcPr>
            <w:tcW w:w="1649" w:type="dxa"/>
            <w:tcBorders>
              <w:top w:val="nil"/>
              <w:left w:val="nil"/>
              <w:bottom w:val="single" w:sz="4" w:space="0" w:color="auto"/>
              <w:right w:val="single" w:sz="4" w:space="0" w:color="auto"/>
            </w:tcBorders>
            <w:shd w:val="clear" w:color="auto" w:fill="auto"/>
            <w:vAlign w:val="center"/>
            <w:hideMark/>
          </w:tcPr>
          <w:p w14:paraId="0FFDF775" w14:textId="77777777" w:rsidR="00535F83" w:rsidRPr="00535F83" w:rsidRDefault="00535F83" w:rsidP="00F02430">
            <w:pPr>
              <w:pStyle w:val="TableText"/>
            </w:pPr>
            <w:r w:rsidRPr="00535F83">
              <w:t>Manchester Lakes</w:t>
            </w:r>
          </w:p>
        </w:tc>
        <w:tc>
          <w:tcPr>
            <w:tcW w:w="1649" w:type="dxa"/>
            <w:tcBorders>
              <w:top w:val="nil"/>
              <w:left w:val="nil"/>
              <w:bottom w:val="single" w:sz="4" w:space="0" w:color="auto"/>
              <w:right w:val="single" w:sz="4" w:space="0" w:color="auto"/>
            </w:tcBorders>
            <w:shd w:val="clear" w:color="auto" w:fill="auto"/>
            <w:vAlign w:val="center"/>
            <w:hideMark/>
          </w:tcPr>
          <w:p w14:paraId="1D0AF300"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81917BC" w14:textId="77777777" w:rsidR="00535F83" w:rsidRPr="00535F83" w:rsidRDefault="00535F83" w:rsidP="00F02430">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05B0697F"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5BCBCF01" w14:textId="77777777" w:rsidR="00535F83" w:rsidRPr="00535F83" w:rsidRDefault="00535F83" w:rsidP="00F02430">
            <w:pPr>
              <w:pStyle w:val="TableText"/>
            </w:pPr>
            <w:r w:rsidRPr="00535F83">
              <w:t>2016</w:t>
            </w:r>
          </w:p>
        </w:tc>
        <w:tc>
          <w:tcPr>
            <w:tcW w:w="1146" w:type="dxa"/>
            <w:tcBorders>
              <w:top w:val="nil"/>
              <w:left w:val="nil"/>
              <w:bottom w:val="single" w:sz="4" w:space="0" w:color="auto"/>
              <w:right w:val="single" w:sz="4" w:space="0" w:color="auto"/>
            </w:tcBorders>
            <w:shd w:val="clear" w:color="auto" w:fill="auto"/>
            <w:vAlign w:val="center"/>
            <w:hideMark/>
          </w:tcPr>
          <w:p w14:paraId="34D13719"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593B9CD6"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noWrap/>
            <w:vAlign w:val="center"/>
            <w:hideMark/>
          </w:tcPr>
          <w:p w14:paraId="5EFCA704" w14:textId="77777777" w:rsidR="00535F83" w:rsidRPr="00535F83" w:rsidRDefault="00535F83" w:rsidP="00F02430">
            <w:pPr>
              <w:pStyle w:val="TableText"/>
            </w:pPr>
            <w:r w:rsidRPr="00535F83">
              <w:t>133</w:t>
            </w:r>
          </w:p>
        </w:tc>
        <w:tc>
          <w:tcPr>
            <w:tcW w:w="1116" w:type="dxa"/>
            <w:tcBorders>
              <w:top w:val="nil"/>
              <w:left w:val="nil"/>
              <w:bottom w:val="single" w:sz="4" w:space="0" w:color="auto"/>
              <w:right w:val="single" w:sz="4" w:space="0" w:color="auto"/>
            </w:tcBorders>
            <w:shd w:val="clear" w:color="auto" w:fill="auto"/>
            <w:vAlign w:val="center"/>
            <w:hideMark/>
          </w:tcPr>
          <w:p w14:paraId="1DA02629"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23E4C757"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AC02348" w14:textId="77777777" w:rsidR="00535F83" w:rsidRPr="00535F83" w:rsidRDefault="00535F83" w:rsidP="00F02430">
            <w:pPr>
              <w:pStyle w:val="TableText"/>
            </w:pPr>
            <w:r w:rsidRPr="00535F83">
              <w:t>Private</w:t>
            </w:r>
          </w:p>
        </w:tc>
        <w:tc>
          <w:tcPr>
            <w:tcW w:w="1116" w:type="dxa"/>
            <w:tcBorders>
              <w:top w:val="nil"/>
              <w:left w:val="nil"/>
              <w:bottom w:val="single" w:sz="4" w:space="0" w:color="auto"/>
              <w:right w:val="single" w:sz="4" w:space="0" w:color="auto"/>
            </w:tcBorders>
            <w:shd w:val="clear" w:color="auto" w:fill="auto"/>
            <w:vAlign w:val="center"/>
            <w:hideMark/>
          </w:tcPr>
          <w:p w14:paraId="5816505B"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6B158CAC" w14:textId="77777777" w:rsidR="00535F83" w:rsidRPr="00535F83" w:rsidRDefault="00535F83" w:rsidP="00F02430">
            <w:pPr>
              <w:pStyle w:val="TableText"/>
            </w:pPr>
            <w:r w:rsidRPr="00535F83">
              <w:t>N/A</w:t>
            </w:r>
          </w:p>
        </w:tc>
      </w:tr>
      <w:tr w:rsidR="00535F83" w:rsidRPr="00535F83" w14:paraId="4F25AC32" w14:textId="77777777" w:rsidTr="00A34745">
        <w:trPr>
          <w:cantSplit/>
          <w:trHeight w:val="153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58CBDDD" w14:textId="77777777" w:rsidR="00535F83" w:rsidRPr="00F02430" w:rsidRDefault="00535F83" w:rsidP="00F02430">
            <w:pPr>
              <w:pStyle w:val="TableText"/>
              <w:rPr>
                <w:b/>
                <w:bCs/>
              </w:rPr>
            </w:pPr>
            <w:r w:rsidRPr="00F02430">
              <w:rPr>
                <w:b/>
                <w:bCs/>
              </w:rPr>
              <w:lastRenderedPageBreak/>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235C9B5B" w14:textId="77777777" w:rsidR="00535F83" w:rsidRPr="00535F83" w:rsidRDefault="00535F83" w:rsidP="00F02430">
            <w:pPr>
              <w:pStyle w:val="TableText"/>
            </w:pPr>
            <w:r w:rsidRPr="00535F83">
              <w:t>Brevard County/St. Johns</w:t>
            </w:r>
          </w:p>
        </w:tc>
        <w:tc>
          <w:tcPr>
            <w:tcW w:w="1117" w:type="dxa"/>
            <w:tcBorders>
              <w:top w:val="nil"/>
              <w:left w:val="nil"/>
              <w:bottom w:val="single" w:sz="4" w:space="0" w:color="auto"/>
              <w:right w:val="single" w:sz="4" w:space="0" w:color="auto"/>
            </w:tcBorders>
            <w:shd w:val="clear" w:color="auto" w:fill="auto"/>
            <w:vAlign w:val="center"/>
            <w:hideMark/>
          </w:tcPr>
          <w:p w14:paraId="32C0C442" w14:textId="77777777" w:rsidR="00535F83" w:rsidRPr="00535F83" w:rsidRDefault="00535F83" w:rsidP="00F02430">
            <w:pPr>
              <w:pStyle w:val="TableText"/>
            </w:pPr>
            <w:r w:rsidRPr="00535F83">
              <w:t>WM-25</w:t>
            </w:r>
          </w:p>
        </w:tc>
        <w:tc>
          <w:tcPr>
            <w:tcW w:w="1649" w:type="dxa"/>
            <w:tcBorders>
              <w:top w:val="nil"/>
              <w:left w:val="nil"/>
              <w:bottom w:val="single" w:sz="4" w:space="0" w:color="auto"/>
              <w:right w:val="single" w:sz="4" w:space="0" w:color="auto"/>
            </w:tcBorders>
            <w:shd w:val="clear" w:color="auto" w:fill="auto"/>
            <w:vAlign w:val="center"/>
            <w:hideMark/>
          </w:tcPr>
          <w:p w14:paraId="2835D56B" w14:textId="77777777" w:rsidR="00535F83" w:rsidRPr="00535F83" w:rsidRDefault="00535F83" w:rsidP="00F02430">
            <w:pPr>
              <w:pStyle w:val="TableText"/>
            </w:pPr>
            <w:r w:rsidRPr="00535F83">
              <w:t>Construction of Sylvan Drive Septic to Sewer Project</w:t>
            </w:r>
          </w:p>
        </w:tc>
        <w:tc>
          <w:tcPr>
            <w:tcW w:w="1649" w:type="dxa"/>
            <w:tcBorders>
              <w:top w:val="nil"/>
              <w:left w:val="nil"/>
              <w:bottom w:val="nil"/>
              <w:right w:val="nil"/>
            </w:tcBorders>
            <w:shd w:val="clear" w:color="auto" w:fill="auto"/>
            <w:vAlign w:val="center"/>
            <w:hideMark/>
          </w:tcPr>
          <w:p w14:paraId="3449419D" w14:textId="77777777" w:rsidR="00535F83" w:rsidRPr="00535F83" w:rsidRDefault="00535F83" w:rsidP="00F02430">
            <w:pPr>
              <w:pStyle w:val="TableText"/>
            </w:pPr>
            <w:r w:rsidRPr="00535F83">
              <w:t>Connecting 59 properties to public sewer and abandoning 59 septic tanks</w:t>
            </w:r>
          </w:p>
        </w:tc>
        <w:tc>
          <w:tcPr>
            <w:tcW w:w="1916" w:type="dxa"/>
            <w:tcBorders>
              <w:top w:val="nil"/>
              <w:left w:val="single" w:sz="4" w:space="0" w:color="auto"/>
              <w:bottom w:val="single" w:sz="4" w:space="0" w:color="auto"/>
              <w:right w:val="single" w:sz="4" w:space="0" w:color="auto"/>
            </w:tcBorders>
            <w:shd w:val="clear" w:color="auto" w:fill="auto"/>
            <w:vAlign w:val="center"/>
            <w:hideMark/>
          </w:tcPr>
          <w:p w14:paraId="7966F268" w14:textId="77777777" w:rsidR="00535F83" w:rsidRPr="00535F83" w:rsidRDefault="00535F83" w:rsidP="00F02430">
            <w:pPr>
              <w:pStyle w:val="TableText"/>
            </w:pPr>
            <w:r w:rsidRPr="00535F83">
              <w:t>OSTDS Phase Out</w:t>
            </w:r>
          </w:p>
        </w:tc>
        <w:tc>
          <w:tcPr>
            <w:tcW w:w="1094" w:type="dxa"/>
            <w:tcBorders>
              <w:top w:val="nil"/>
              <w:left w:val="nil"/>
              <w:bottom w:val="single" w:sz="4" w:space="0" w:color="auto"/>
              <w:right w:val="single" w:sz="4" w:space="0" w:color="auto"/>
            </w:tcBorders>
            <w:shd w:val="clear" w:color="auto" w:fill="auto"/>
            <w:vAlign w:val="center"/>
            <w:hideMark/>
          </w:tcPr>
          <w:p w14:paraId="7D6E7FD5" w14:textId="77777777" w:rsidR="00535F83" w:rsidRPr="00535F83" w:rsidRDefault="00535F83" w:rsidP="00F02430">
            <w:pPr>
              <w:pStyle w:val="TableText"/>
            </w:pPr>
            <w:r w:rsidRPr="00535F83">
              <w:t>Underway</w:t>
            </w:r>
          </w:p>
        </w:tc>
        <w:tc>
          <w:tcPr>
            <w:tcW w:w="1280" w:type="dxa"/>
            <w:tcBorders>
              <w:top w:val="nil"/>
              <w:left w:val="nil"/>
              <w:bottom w:val="single" w:sz="4" w:space="0" w:color="auto"/>
              <w:right w:val="single" w:sz="4" w:space="0" w:color="auto"/>
            </w:tcBorders>
            <w:shd w:val="clear" w:color="auto" w:fill="auto"/>
            <w:vAlign w:val="center"/>
            <w:hideMark/>
          </w:tcPr>
          <w:p w14:paraId="132AF88E" w14:textId="77777777" w:rsidR="00535F83" w:rsidRPr="00535F83" w:rsidRDefault="00535F83" w:rsidP="00F02430">
            <w:pPr>
              <w:pStyle w:val="TableText"/>
            </w:pPr>
            <w:r w:rsidRPr="00535F83">
              <w:t>2021</w:t>
            </w:r>
          </w:p>
        </w:tc>
        <w:tc>
          <w:tcPr>
            <w:tcW w:w="1146" w:type="dxa"/>
            <w:tcBorders>
              <w:top w:val="nil"/>
              <w:left w:val="nil"/>
              <w:bottom w:val="single" w:sz="4" w:space="0" w:color="auto"/>
              <w:right w:val="single" w:sz="4" w:space="0" w:color="auto"/>
            </w:tcBorders>
            <w:shd w:val="clear" w:color="auto" w:fill="auto"/>
            <w:vAlign w:val="center"/>
            <w:hideMark/>
          </w:tcPr>
          <w:p w14:paraId="728E21E5"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51B744E1" w14:textId="77777777" w:rsidR="00535F83" w:rsidRPr="00535F83" w:rsidRDefault="00535F83" w:rsidP="00F02430">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7EDA3AC9" w14:textId="77777777" w:rsidR="00535F83" w:rsidRPr="00535F83" w:rsidRDefault="00535F83" w:rsidP="00F02430">
            <w:pPr>
              <w:pStyle w:val="TableText"/>
            </w:pPr>
            <w:r w:rsidRPr="00535F83">
              <w:t>60</w:t>
            </w:r>
          </w:p>
        </w:tc>
        <w:tc>
          <w:tcPr>
            <w:tcW w:w="1116" w:type="dxa"/>
            <w:tcBorders>
              <w:top w:val="nil"/>
              <w:left w:val="nil"/>
              <w:bottom w:val="single" w:sz="4" w:space="0" w:color="auto"/>
              <w:right w:val="single" w:sz="4" w:space="0" w:color="auto"/>
            </w:tcBorders>
            <w:shd w:val="clear" w:color="auto" w:fill="auto"/>
            <w:vAlign w:val="center"/>
            <w:hideMark/>
          </w:tcPr>
          <w:p w14:paraId="150E2310" w14:textId="77777777" w:rsidR="00535F83" w:rsidRPr="00535F83" w:rsidRDefault="00535F83" w:rsidP="00F02430">
            <w:pPr>
              <w:pStyle w:val="TableText"/>
            </w:pPr>
            <w:r w:rsidRPr="00535F83">
              <w:t>$2,322,551</w:t>
            </w:r>
          </w:p>
        </w:tc>
        <w:tc>
          <w:tcPr>
            <w:tcW w:w="966" w:type="dxa"/>
            <w:tcBorders>
              <w:top w:val="nil"/>
              <w:left w:val="nil"/>
              <w:bottom w:val="single" w:sz="4" w:space="0" w:color="auto"/>
              <w:right w:val="single" w:sz="4" w:space="0" w:color="auto"/>
            </w:tcBorders>
            <w:shd w:val="clear" w:color="auto" w:fill="auto"/>
            <w:vAlign w:val="center"/>
            <w:hideMark/>
          </w:tcPr>
          <w:p w14:paraId="5A63E1F8" w14:textId="77777777" w:rsidR="00535F83" w:rsidRPr="00535F83" w:rsidRDefault="00535F83" w:rsidP="00F02430">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44E0DA09" w14:textId="77777777" w:rsidR="00535F83" w:rsidRPr="00535F83" w:rsidRDefault="00535F83" w:rsidP="00F02430">
            <w:pPr>
              <w:pStyle w:val="TableText"/>
            </w:pPr>
            <w:r w:rsidRPr="00535F83">
              <w:t>SOIRL/ St. Johns/ City of West Melbourne</w:t>
            </w:r>
          </w:p>
        </w:tc>
        <w:tc>
          <w:tcPr>
            <w:tcW w:w="1116" w:type="dxa"/>
            <w:tcBorders>
              <w:top w:val="nil"/>
              <w:left w:val="nil"/>
              <w:bottom w:val="single" w:sz="4" w:space="0" w:color="auto"/>
              <w:right w:val="single" w:sz="4" w:space="0" w:color="auto"/>
            </w:tcBorders>
            <w:shd w:val="clear" w:color="auto" w:fill="auto"/>
            <w:vAlign w:val="center"/>
            <w:hideMark/>
          </w:tcPr>
          <w:p w14:paraId="0119572D" w14:textId="77777777" w:rsidR="00535F83" w:rsidRPr="00535F83" w:rsidRDefault="00535F83" w:rsidP="00F02430">
            <w:pPr>
              <w:pStyle w:val="TableText"/>
            </w:pPr>
            <w:r w:rsidRPr="00535F83">
              <w:t>#######</w:t>
            </w:r>
          </w:p>
        </w:tc>
        <w:tc>
          <w:tcPr>
            <w:tcW w:w="1238" w:type="dxa"/>
            <w:tcBorders>
              <w:top w:val="nil"/>
              <w:left w:val="nil"/>
              <w:bottom w:val="single" w:sz="4" w:space="0" w:color="auto"/>
              <w:right w:val="single" w:sz="4" w:space="0" w:color="auto"/>
            </w:tcBorders>
            <w:shd w:val="clear" w:color="auto" w:fill="auto"/>
            <w:vAlign w:val="center"/>
            <w:hideMark/>
          </w:tcPr>
          <w:p w14:paraId="44320CE6" w14:textId="77777777" w:rsidR="00535F83" w:rsidRPr="00535F83" w:rsidRDefault="00535F83" w:rsidP="00F02430">
            <w:pPr>
              <w:pStyle w:val="TableText"/>
            </w:pPr>
            <w:r w:rsidRPr="00535F83">
              <w:t>N/A</w:t>
            </w:r>
          </w:p>
        </w:tc>
      </w:tr>
      <w:tr w:rsidR="00535F83" w:rsidRPr="00535F83" w14:paraId="4B048F9F" w14:textId="77777777" w:rsidTr="00A34745">
        <w:trPr>
          <w:cantSplit/>
          <w:trHeight w:val="153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34BDAE5" w14:textId="77777777" w:rsidR="00535F83" w:rsidRPr="00F02430" w:rsidRDefault="00535F83" w:rsidP="00F02430">
            <w:pPr>
              <w:pStyle w:val="TableText"/>
              <w:rPr>
                <w:b/>
                <w:bCs/>
              </w:rPr>
            </w:pPr>
            <w:r w:rsidRPr="00F02430">
              <w:rPr>
                <w:b/>
                <w:bCs/>
              </w:rPr>
              <w:t>FDACS</w:t>
            </w:r>
          </w:p>
        </w:tc>
        <w:tc>
          <w:tcPr>
            <w:tcW w:w="1206" w:type="dxa"/>
            <w:tcBorders>
              <w:top w:val="nil"/>
              <w:left w:val="nil"/>
              <w:bottom w:val="single" w:sz="4" w:space="0" w:color="auto"/>
              <w:right w:val="single" w:sz="4" w:space="0" w:color="auto"/>
            </w:tcBorders>
            <w:shd w:val="clear" w:color="auto" w:fill="auto"/>
            <w:vAlign w:val="center"/>
            <w:hideMark/>
          </w:tcPr>
          <w:p w14:paraId="40197023" w14:textId="77777777" w:rsidR="00535F83" w:rsidRPr="00535F83" w:rsidRDefault="00535F83" w:rsidP="00F02430">
            <w:pPr>
              <w:pStyle w:val="TableText"/>
            </w:pPr>
            <w:r w:rsidRPr="00535F83">
              <w:t>Agricultural Producers</w:t>
            </w:r>
          </w:p>
        </w:tc>
        <w:tc>
          <w:tcPr>
            <w:tcW w:w="1117" w:type="dxa"/>
            <w:tcBorders>
              <w:top w:val="nil"/>
              <w:left w:val="nil"/>
              <w:bottom w:val="single" w:sz="4" w:space="0" w:color="auto"/>
              <w:right w:val="single" w:sz="4" w:space="0" w:color="auto"/>
            </w:tcBorders>
            <w:shd w:val="clear" w:color="auto" w:fill="auto"/>
            <w:vAlign w:val="center"/>
            <w:hideMark/>
          </w:tcPr>
          <w:p w14:paraId="2AEFCCC0" w14:textId="77777777" w:rsidR="00535F83" w:rsidRPr="00535F83" w:rsidRDefault="00535F83" w:rsidP="00F02430">
            <w:pPr>
              <w:pStyle w:val="TableText"/>
            </w:pPr>
            <w:r w:rsidRPr="00535F83">
              <w:t>FDACS-01</w:t>
            </w:r>
          </w:p>
        </w:tc>
        <w:tc>
          <w:tcPr>
            <w:tcW w:w="1649" w:type="dxa"/>
            <w:tcBorders>
              <w:top w:val="nil"/>
              <w:left w:val="nil"/>
              <w:bottom w:val="single" w:sz="4" w:space="0" w:color="auto"/>
              <w:right w:val="single" w:sz="4" w:space="0" w:color="auto"/>
            </w:tcBorders>
            <w:shd w:val="clear" w:color="auto" w:fill="auto"/>
            <w:vAlign w:val="center"/>
            <w:hideMark/>
          </w:tcPr>
          <w:p w14:paraId="4C8EBA04" w14:textId="77777777" w:rsidR="00535F83" w:rsidRPr="00535F83" w:rsidRDefault="00535F83" w:rsidP="00F02430">
            <w:pPr>
              <w:pStyle w:val="TableText"/>
            </w:pPr>
            <w:r w:rsidRPr="00535F83">
              <w:t>BMP Implementation and Verification</w:t>
            </w:r>
          </w:p>
        </w:tc>
        <w:tc>
          <w:tcPr>
            <w:tcW w:w="1649" w:type="dxa"/>
            <w:tcBorders>
              <w:top w:val="single" w:sz="4" w:space="0" w:color="auto"/>
              <w:left w:val="nil"/>
              <w:bottom w:val="single" w:sz="4" w:space="0" w:color="auto"/>
              <w:right w:val="single" w:sz="4" w:space="0" w:color="auto"/>
            </w:tcBorders>
            <w:shd w:val="clear" w:color="auto" w:fill="auto"/>
            <w:vAlign w:val="center"/>
            <w:hideMark/>
          </w:tcPr>
          <w:p w14:paraId="1A83043F" w14:textId="77777777" w:rsidR="00535F83" w:rsidRPr="00535F83" w:rsidRDefault="00535F83" w:rsidP="00F02430">
            <w:pPr>
              <w:pStyle w:val="TableText"/>
            </w:pPr>
            <w:r w:rsidRPr="00535F83">
              <w:t>Enrollment and verification of BMPs by agricultural producers. Acres treated based on FDACS OAWP July 2020 Enrollment and FSAID VII.</w:t>
            </w:r>
          </w:p>
        </w:tc>
        <w:tc>
          <w:tcPr>
            <w:tcW w:w="1916" w:type="dxa"/>
            <w:tcBorders>
              <w:top w:val="nil"/>
              <w:left w:val="nil"/>
              <w:bottom w:val="single" w:sz="4" w:space="0" w:color="auto"/>
              <w:right w:val="single" w:sz="4" w:space="0" w:color="auto"/>
            </w:tcBorders>
            <w:shd w:val="clear" w:color="auto" w:fill="auto"/>
            <w:vAlign w:val="center"/>
            <w:hideMark/>
          </w:tcPr>
          <w:p w14:paraId="2F46A1BB" w14:textId="77777777" w:rsidR="00535F83" w:rsidRPr="00535F83" w:rsidRDefault="00535F83" w:rsidP="00F02430">
            <w:pPr>
              <w:pStyle w:val="TableText"/>
            </w:pPr>
            <w:r w:rsidRPr="00535F83">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43B7494B" w14:textId="77777777" w:rsidR="00535F83" w:rsidRPr="00535F83" w:rsidRDefault="00535F83" w:rsidP="00F02430">
            <w:pPr>
              <w:pStyle w:val="TableText"/>
            </w:pPr>
            <w:r w:rsidRPr="00535F83">
              <w:t>Ongoing</w:t>
            </w:r>
          </w:p>
        </w:tc>
        <w:tc>
          <w:tcPr>
            <w:tcW w:w="1280" w:type="dxa"/>
            <w:tcBorders>
              <w:top w:val="nil"/>
              <w:left w:val="nil"/>
              <w:bottom w:val="single" w:sz="4" w:space="0" w:color="auto"/>
              <w:right w:val="single" w:sz="4" w:space="0" w:color="auto"/>
            </w:tcBorders>
            <w:shd w:val="clear" w:color="auto" w:fill="auto"/>
            <w:vAlign w:val="center"/>
            <w:hideMark/>
          </w:tcPr>
          <w:p w14:paraId="69838B39"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768106C2" w14:textId="77777777" w:rsidR="00535F83" w:rsidRPr="00535F83" w:rsidRDefault="00535F83" w:rsidP="00F02430">
            <w:pPr>
              <w:pStyle w:val="TableText"/>
            </w:pPr>
            <w:r w:rsidRPr="00535F83">
              <w:t>208</w:t>
            </w:r>
          </w:p>
        </w:tc>
        <w:tc>
          <w:tcPr>
            <w:tcW w:w="1146" w:type="dxa"/>
            <w:tcBorders>
              <w:top w:val="nil"/>
              <w:left w:val="nil"/>
              <w:bottom w:val="single" w:sz="4" w:space="0" w:color="auto"/>
              <w:right w:val="single" w:sz="4" w:space="0" w:color="auto"/>
            </w:tcBorders>
            <w:shd w:val="clear" w:color="auto" w:fill="auto"/>
            <w:vAlign w:val="center"/>
            <w:hideMark/>
          </w:tcPr>
          <w:p w14:paraId="4EED46BF" w14:textId="77777777" w:rsidR="00535F83" w:rsidRPr="00535F83" w:rsidRDefault="00535F83" w:rsidP="00F02430">
            <w:pPr>
              <w:pStyle w:val="TableText"/>
            </w:pPr>
            <w:r w:rsidRPr="00535F83">
              <w:t>27</w:t>
            </w:r>
          </w:p>
        </w:tc>
        <w:tc>
          <w:tcPr>
            <w:tcW w:w="928" w:type="dxa"/>
            <w:tcBorders>
              <w:top w:val="nil"/>
              <w:left w:val="nil"/>
              <w:bottom w:val="single" w:sz="4" w:space="0" w:color="auto"/>
              <w:right w:val="single" w:sz="4" w:space="0" w:color="auto"/>
            </w:tcBorders>
            <w:shd w:val="clear" w:color="auto" w:fill="auto"/>
            <w:vAlign w:val="center"/>
            <w:hideMark/>
          </w:tcPr>
          <w:p w14:paraId="7FBFFA67" w14:textId="77777777" w:rsidR="00535F83" w:rsidRPr="00535F83" w:rsidRDefault="00535F83" w:rsidP="00F02430">
            <w:pPr>
              <w:pStyle w:val="TableText"/>
            </w:pPr>
            <w:r w:rsidRPr="00535F83">
              <w:t>234</w:t>
            </w:r>
          </w:p>
        </w:tc>
        <w:tc>
          <w:tcPr>
            <w:tcW w:w="1116" w:type="dxa"/>
            <w:tcBorders>
              <w:top w:val="nil"/>
              <w:left w:val="nil"/>
              <w:bottom w:val="single" w:sz="4" w:space="0" w:color="auto"/>
              <w:right w:val="single" w:sz="4" w:space="0" w:color="auto"/>
            </w:tcBorders>
            <w:shd w:val="clear" w:color="auto" w:fill="auto"/>
            <w:vAlign w:val="center"/>
            <w:hideMark/>
          </w:tcPr>
          <w:p w14:paraId="02F64CA4" w14:textId="77777777" w:rsidR="00535F83" w:rsidRPr="00535F83" w:rsidRDefault="00535F83" w:rsidP="00F02430">
            <w:pPr>
              <w:pStyle w:val="TableText"/>
            </w:pPr>
            <w:r w:rsidRPr="00535F83">
              <w:t>TBD</w:t>
            </w:r>
          </w:p>
        </w:tc>
        <w:tc>
          <w:tcPr>
            <w:tcW w:w="966" w:type="dxa"/>
            <w:tcBorders>
              <w:top w:val="nil"/>
              <w:left w:val="nil"/>
              <w:bottom w:val="single" w:sz="4" w:space="0" w:color="auto"/>
              <w:right w:val="single" w:sz="4" w:space="0" w:color="auto"/>
            </w:tcBorders>
            <w:shd w:val="clear" w:color="auto" w:fill="auto"/>
            <w:vAlign w:val="center"/>
            <w:hideMark/>
          </w:tcPr>
          <w:p w14:paraId="3DE6CF93" w14:textId="77777777" w:rsidR="00535F83" w:rsidRPr="00535F83" w:rsidRDefault="00535F83" w:rsidP="00F02430">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5AB60362" w14:textId="77777777" w:rsidR="00535F83" w:rsidRPr="00535F83" w:rsidRDefault="00535F83" w:rsidP="00F02430">
            <w:pPr>
              <w:pStyle w:val="TableText"/>
            </w:pPr>
            <w:r w:rsidRPr="00535F83">
              <w:t>FDACS</w:t>
            </w:r>
          </w:p>
        </w:tc>
        <w:tc>
          <w:tcPr>
            <w:tcW w:w="1116" w:type="dxa"/>
            <w:tcBorders>
              <w:top w:val="nil"/>
              <w:left w:val="nil"/>
              <w:bottom w:val="single" w:sz="4" w:space="0" w:color="auto"/>
              <w:right w:val="single" w:sz="4" w:space="0" w:color="auto"/>
            </w:tcBorders>
            <w:shd w:val="clear" w:color="auto" w:fill="auto"/>
            <w:vAlign w:val="center"/>
            <w:hideMark/>
          </w:tcPr>
          <w:p w14:paraId="13ACB44D" w14:textId="77777777" w:rsidR="00535F83" w:rsidRPr="00535F83" w:rsidRDefault="00535F83" w:rsidP="00F02430">
            <w:pPr>
              <w:pStyle w:val="TableText"/>
            </w:pPr>
            <w:r w:rsidRPr="00535F83">
              <w:t>TBD</w:t>
            </w:r>
          </w:p>
        </w:tc>
        <w:tc>
          <w:tcPr>
            <w:tcW w:w="1238" w:type="dxa"/>
            <w:tcBorders>
              <w:top w:val="nil"/>
              <w:left w:val="nil"/>
              <w:bottom w:val="single" w:sz="4" w:space="0" w:color="auto"/>
              <w:right w:val="single" w:sz="4" w:space="0" w:color="auto"/>
            </w:tcBorders>
            <w:shd w:val="clear" w:color="auto" w:fill="auto"/>
            <w:vAlign w:val="center"/>
            <w:hideMark/>
          </w:tcPr>
          <w:p w14:paraId="638D9E73" w14:textId="77777777" w:rsidR="00535F83" w:rsidRPr="00535F83" w:rsidRDefault="00535F83" w:rsidP="00F02430">
            <w:pPr>
              <w:pStyle w:val="TableText"/>
            </w:pPr>
            <w:r w:rsidRPr="00535F83">
              <w:t>N/A</w:t>
            </w:r>
          </w:p>
        </w:tc>
      </w:tr>
      <w:tr w:rsidR="00535F83" w:rsidRPr="00535F83" w14:paraId="4DB108D3" w14:textId="77777777" w:rsidTr="00A34745">
        <w:trPr>
          <w:cantSplit/>
          <w:trHeight w:val="153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906AB8B" w14:textId="77777777" w:rsidR="00535F83" w:rsidRPr="00F02430" w:rsidRDefault="00535F83" w:rsidP="00F02430">
            <w:pPr>
              <w:pStyle w:val="TableText"/>
              <w:rPr>
                <w:b/>
                <w:bCs/>
              </w:rPr>
            </w:pPr>
            <w:r w:rsidRPr="00F02430">
              <w:rPr>
                <w:b/>
                <w:bCs/>
              </w:rPr>
              <w:t>FDACS</w:t>
            </w:r>
          </w:p>
        </w:tc>
        <w:tc>
          <w:tcPr>
            <w:tcW w:w="1206" w:type="dxa"/>
            <w:tcBorders>
              <w:top w:val="nil"/>
              <w:left w:val="nil"/>
              <w:bottom w:val="single" w:sz="4" w:space="0" w:color="auto"/>
              <w:right w:val="single" w:sz="4" w:space="0" w:color="auto"/>
            </w:tcBorders>
            <w:shd w:val="clear" w:color="auto" w:fill="auto"/>
            <w:vAlign w:val="center"/>
            <w:hideMark/>
          </w:tcPr>
          <w:p w14:paraId="5FEFB2BC" w14:textId="77777777" w:rsidR="00535F83" w:rsidRPr="00535F83" w:rsidRDefault="00535F83" w:rsidP="00F02430">
            <w:pPr>
              <w:pStyle w:val="TableText"/>
            </w:pPr>
            <w:r w:rsidRPr="00535F83">
              <w:t>Agricultural Producers</w:t>
            </w:r>
          </w:p>
        </w:tc>
        <w:tc>
          <w:tcPr>
            <w:tcW w:w="1117" w:type="dxa"/>
            <w:tcBorders>
              <w:top w:val="nil"/>
              <w:left w:val="nil"/>
              <w:bottom w:val="single" w:sz="4" w:space="0" w:color="auto"/>
              <w:right w:val="single" w:sz="4" w:space="0" w:color="auto"/>
            </w:tcBorders>
            <w:shd w:val="clear" w:color="auto" w:fill="auto"/>
            <w:vAlign w:val="center"/>
            <w:hideMark/>
          </w:tcPr>
          <w:p w14:paraId="09A8BBD4" w14:textId="77777777" w:rsidR="00535F83" w:rsidRPr="00535F83" w:rsidRDefault="00535F83" w:rsidP="00F02430">
            <w:pPr>
              <w:pStyle w:val="TableText"/>
            </w:pPr>
            <w:r w:rsidRPr="00535F83">
              <w:t>FDACS-05</w:t>
            </w:r>
          </w:p>
        </w:tc>
        <w:tc>
          <w:tcPr>
            <w:tcW w:w="1649" w:type="dxa"/>
            <w:tcBorders>
              <w:top w:val="nil"/>
              <w:left w:val="nil"/>
              <w:bottom w:val="single" w:sz="4" w:space="0" w:color="auto"/>
              <w:right w:val="single" w:sz="4" w:space="0" w:color="auto"/>
            </w:tcBorders>
            <w:shd w:val="clear" w:color="auto" w:fill="auto"/>
            <w:vAlign w:val="center"/>
            <w:hideMark/>
          </w:tcPr>
          <w:p w14:paraId="293A6C37" w14:textId="77777777" w:rsidR="00535F83" w:rsidRPr="00535F83" w:rsidRDefault="00535F83" w:rsidP="00F02430">
            <w:pPr>
              <w:pStyle w:val="TableText"/>
            </w:pPr>
            <w:r w:rsidRPr="00535F83">
              <w:t>FDACS Cost Share Projects</w:t>
            </w:r>
          </w:p>
        </w:tc>
        <w:tc>
          <w:tcPr>
            <w:tcW w:w="1649" w:type="dxa"/>
            <w:tcBorders>
              <w:top w:val="nil"/>
              <w:left w:val="nil"/>
              <w:bottom w:val="single" w:sz="4" w:space="0" w:color="auto"/>
              <w:right w:val="single" w:sz="4" w:space="0" w:color="auto"/>
            </w:tcBorders>
            <w:shd w:val="clear" w:color="auto" w:fill="auto"/>
            <w:vAlign w:val="center"/>
            <w:hideMark/>
          </w:tcPr>
          <w:p w14:paraId="4156364C" w14:textId="77777777" w:rsidR="00535F83" w:rsidRPr="00535F83" w:rsidRDefault="00535F83" w:rsidP="00F02430">
            <w:pPr>
              <w:pStyle w:val="TableText"/>
            </w:pPr>
            <w:r w:rsidRPr="00535F83">
              <w:t>Cost-share projects paid for by FDACS. Acres treated based on FDACS OAWP July 2020 Enrollment. Reductions based on SWIL Model-LET.</w:t>
            </w:r>
          </w:p>
        </w:tc>
        <w:tc>
          <w:tcPr>
            <w:tcW w:w="1916" w:type="dxa"/>
            <w:tcBorders>
              <w:top w:val="nil"/>
              <w:left w:val="nil"/>
              <w:bottom w:val="single" w:sz="4" w:space="0" w:color="auto"/>
              <w:right w:val="single" w:sz="4" w:space="0" w:color="auto"/>
            </w:tcBorders>
            <w:shd w:val="clear" w:color="auto" w:fill="auto"/>
            <w:vAlign w:val="center"/>
            <w:hideMark/>
          </w:tcPr>
          <w:p w14:paraId="236DE3EB" w14:textId="77777777" w:rsidR="00535F83" w:rsidRPr="00535F83" w:rsidRDefault="00535F83" w:rsidP="00F02430">
            <w:pPr>
              <w:pStyle w:val="TableText"/>
            </w:pPr>
            <w:r w:rsidRPr="00535F83">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49CD6DD6"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68FB7ECF" w14:textId="77777777" w:rsidR="00535F83" w:rsidRPr="00535F83" w:rsidRDefault="00535F83" w:rsidP="00F02430">
            <w:pPr>
              <w:pStyle w:val="TableText"/>
            </w:pPr>
            <w:r w:rsidRPr="00535F83">
              <w:t>2020</w:t>
            </w:r>
          </w:p>
        </w:tc>
        <w:tc>
          <w:tcPr>
            <w:tcW w:w="1146" w:type="dxa"/>
            <w:tcBorders>
              <w:top w:val="nil"/>
              <w:left w:val="nil"/>
              <w:bottom w:val="single" w:sz="4" w:space="0" w:color="auto"/>
              <w:right w:val="single" w:sz="4" w:space="0" w:color="auto"/>
            </w:tcBorders>
            <w:shd w:val="clear" w:color="auto" w:fill="auto"/>
            <w:vAlign w:val="center"/>
            <w:hideMark/>
          </w:tcPr>
          <w:p w14:paraId="133CC3C3" w14:textId="77777777" w:rsidR="00535F83" w:rsidRPr="00535F83" w:rsidRDefault="00535F83" w:rsidP="00F02430">
            <w:pPr>
              <w:pStyle w:val="TableText"/>
            </w:pPr>
            <w:r w:rsidRPr="00535F83">
              <w:t>0</w:t>
            </w:r>
          </w:p>
        </w:tc>
        <w:tc>
          <w:tcPr>
            <w:tcW w:w="1146" w:type="dxa"/>
            <w:tcBorders>
              <w:top w:val="nil"/>
              <w:left w:val="nil"/>
              <w:bottom w:val="single" w:sz="4" w:space="0" w:color="auto"/>
              <w:right w:val="single" w:sz="4" w:space="0" w:color="auto"/>
            </w:tcBorders>
            <w:shd w:val="clear" w:color="auto" w:fill="auto"/>
            <w:vAlign w:val="center"/>
            <w:hideMark/>
          </w:tcPr>
          <w:p w14:paraId="1D2ECD49"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27861AE6" w14:textId="77777777" w:rsidR="00535F83" w:rsidRPr="00535F83" w:rsidRDefault="00535F83" w:rsidP="00F02430">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5EC2B7EE" w14:textId="77777777" w:rsidR="00535F83" w:rsidRPr="00535F83" w:rsidRDefault="00535F83" w:rsidP="00F02430">
            <w:pPr>
              <w:pStyle w:val="TableText"/>
            </w:pPr>
            <w:r w:rsidRPr="00535F83">
              <w:t>TBD</w:t>
            </w:r>
          </w:p>
        </w:tc>
        <w:tc>
          <w:tcPr>
            <w:tcW w:w="966" w:type="dxa"/>
            <w:tcBorders>
              <w:top w:val="nil"/>
              <w:left w:val="nil"/>
              <w:bottom w:val="single" w:sz="4" w:space="0" w:color="auto"/>
              <w:right w:val="single" w:sz="4" w:space="0" w:color="auto"/>
            </w:tcBorders>
            <w:shd w:val="clear" w:color="auto" w:fill="auto"/>
            <w:vAlign w:val="center"/>
            <w:hideMark/>
          </w:tcPr>
          <w:p w14:paraId="6F16FF26" w14:textId="77777777" w:rsidR="00535F83" w:rsidRPr="00535F83" w:rsidRDefault="00535F83" w:rsidP="00F02430">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60473EE7" w14:textId="77777777" w:rsidR="00535F83" w:rsidRPr="00535F83" w:rsidRDefault="00535F83" w:rsidP="00F02430">
            <w:pPr>
              <w:pStyle w:val="TableText"/>
            </w:pPr>
            <w:r w:rsidRPr="00535F83">
              <w:t>FDACS</w:t>
            </w:r>
          </w:p>
        </w:tc>
        <w:tc>
          <w:tcPr>
            <w:tcW w:w="1116" w:type="dxa"/>
            <w:tcBorders>
              <w:top w:val="nil"/>
              <w:left w:val="nil"/>
              <w:bottom w:val="single" w:sz="4" w:space="0" w:color="auto"/>
              <w:right w:val="single" w:sz="4" w:space="0" w:color="auto"/>
            </w:tcBorders>
            <w:shd w:val="clear" w:color="auto" w:fill="auto"/>
            <w:vAlign w:val="center"/>
            <w:hideMark/>
          </w:tcPr>
          <w:p w14:paraId="2845058D" w14:textId="77777777" w:rsidR="00535F83" w:rsidRPr="00535F83" w:rsidRDefault="00535F83" w:rsidP="00F02430">
            <w:pPr>
              <w:pStyle w:val="TableText"/>
            </w:pPr>
            <w:r w:rsidRPr="00535F83">
              <w:t>TBD</w:t>
            </w:r>
          </w:p>
        </w:tc>
        <w:tc>
          <w:tcPr>
            <w:tcW w:w="1238" w:type="dxa"/>
            <w:tcBorders>
              <w:top w:val="nil"/>
              <w:left w:val="nil"/>
              <w:bottom w:val="single" w:sz="4" w:space="0" w:color="auto"/>
              <w:right w:val="single" w:sz="4" w:space="0" w:color="auto"/>
            </w:tcBorders>
            <w:shd w:val="clear" w:color="auto" w:fill="auto"/>
            <w:vAlign w:val="center"/>
            <w:hideMark/>
          </w:tcPr>
          <w:p w14:paraId="7AF2BFB2" w14:textId="77777777" w:rsidR="00535F83" w:rsidRPr="00535F83" w:rsidRDefault="00535F83" w:rsidP="00F02430">
            <w:pPr>
              <w:pStyle w:val="TableText"/>
            </w:pPr>
            <w:r w:rsidRPr="00535F83">
              <w:t>N/A</w:t>
            </w:r>
          </w:p>
        </w:tc>
      </w:tr>
      <w:tr w:rsidR="00535F83" w:rsidRPr="00535F83" w14:paraId="0E348AAE" w14:textId="77777777" w:rsidTr="00A34745">
        <w:trPr>
          <w:cantSplit/>
          <w:trHeight w:val="229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BAC558E" w14:textId="77777777" w:rsidR="00535F83" w:rsidRPr="00F02430" w:rsidRDefault="00535F83" w:rsidP="00F02430">
            <w:pPr>
              <w:pStyle w:val="TableText"/>
              <w:rPr>
                <w:b/>
                <w:bCs/>
              </w:rPr>
            </w:pPr>
            <w:r w:rsidRPr="00F02430">
              <w:rPr>
                <w:b/>
                <w:bCs/>
              </w:rPr>
              <w:t>SJRWMD</w:t>
            </w:r>
          </w:p>
        </w:tc>
        <w:tc>
          <w:tcPr>
            <w:tcW w:w="1206" w:type="dxa"/>
            <w:tcBorders>
              <w:top w:val="nil"/>
              <w:left w:val="nil"/>
              <w:bottom w:val="single" w:sz="4" w:space="0" w:color="auto"/>
              <w:right w:val="single" w:sz="4" w:space="0" w:color="auto"/>
            </w:tcBorders>
            <w:shd w:val="clear" w:color="auto" w:fill="auto"/>
            <w:vAlign w:val="center"/>
            <w:hideMark/>
          </w:tcPr>
          <w:p w14:paraId="3D5AE654" w14:textId="77777777" w:rsidR="00535F83" w:rsidRPr="00535F83" w:rsidRDefault="00535F83" w:rsidP="00F02430">
            <w:pPr>
              <w:pStyle w:val="TableText"/>
            </w:pPr>
            <w:r w:rsidRPr="00535F83">
              <w:t>Not provided</w:t>
            </w:r>
          </w:p>
        </w:tc>
        <w:tc>
          <w:tcPr>
            <w:tcW w:w="1117" w:type="dxa"/>
            <w:tcBorders>
              <w:top w:val="nil"/>
              <w:left w:val="nil"/>
              <w:bottom w:val="single" w:sz="4" w:space="0" w:color="auto"/>
              <w:right w:val="single" w:sz="4" w:space="0" w:color="auto"/>
            </w:tcBorders>
            <w:shd w:val="clear" w:color="auto" w:fill="auto"/>
            <w:vAlign w:val="center"/>
            <w:hideMark/>
          </w:tcPr>
          <w:p w14:paraId="6342F1C4" w14:textId="77777777" w:rsidR="00535F83" w:rsidRPr="00535F83" w:rsidRDefault="00535F83" w:rsidP="00F02430">
            <w:pPr>
              <w:pStyle w:val="TableText"/>
            </w:pPr>
            <w:r w:rsidRPr="00535F83">
              <w:t>SJRWMD-05</w:t>
            </w:r>
          </w:p>
        </w:tc>
        <w:tc>
          <w:tcPr>
            <w:tcW w:w="1649" w:type="dxa"/>
            <w:tcBorders>
              <w:top w:val="nil"/>
              <w:left w:val="nil"/>
              <w:bottom w:val="single" w:sz="4" w:space="0" w:color="auto"/>
              <w:right w:val="single" w:sz="4" w:space="0" w:color="auto"/>
            </w:tcBorders>
            <w:shd w:val="clear" w:color="auto" w:fill="auto"/>
            <w:vAlign w:val="center"/>
            <w:hideMark/>
          </w:tcPr>
          <w:p w14:paraId="1A41D076" w14:textId="77777777" w:rsidR="00535F83" w:rsidRPr="00535F83" w:rsidRDefault="00535F83" w:rsidP="00F02430">
            <w:pPr>
              <w:pStyle w:val="TableText"/>
            </w:pPr>
            <w:r w:rsidRPr="00535F83">
              <w:t>C-10 Water Management Area Project</w:t>
            </w:r>
          </w:p>
        </w:tc>
        <w:tc>
          <w:tcPr>
            <w:tcW w:w="1649" w:type="dxa"/>
            <w:tcBorders>
              <w:top w:val="nil"/>
              <w:left w:val="nil"/>
              <w:bottom w:val="single" w:sz="4" w:space="0" w:color="auto"/>
              <w:right w:val="single" w:sz="4" w:space="0" w:color="auto"/>
            </w:tcBorders>
            <w:shd w:val="clear" w:color="auto" w:fill="auto"/>
            <w:vAlign w:val="center"/>
            <w:hideMark/>
          </w:tcPr>
          <w:p w14:paraId="69E6F3B0" w14:textId="370C4C3D" w:rsidR="00535F83" w:rsidRPr="00535F83" w:rsidRDefault="00535F83" w:rsidP="00F02430">
            <w:pPr>
              <w:pStyle w:val="TableText"/>
            </w:pPr>
            <w:r w:rsidRPr="00535F83">
              <w:t>Construction of a 1,300 acre reservoir with pump station and outfall structure designed to increase the flow restoration to the St. Johns River of the C-1 Rediversion Project to a total of 50% of the average annual flow</w:t>
            </w:r>
          </w:p>
        </w:tc>
        <w:tc>
          <w:tcPr>
            <w:tcW w:w="1916" w:type="dxa"/>
            <w:tcBorders>
              <w:top w:val="nil"/>
              <w:left w:val="nil"/>
              <w:bottom w:val="single" w:sz="4" w:space="0" w:color="auto"/>
              <w:right w:val="single" w:sz="4" w:space="0" w:color="auto"/>
            </w:tcBorders>
            <w:shd w:val="clear" w:color="auto" w:fill="auto"/>
            <w:vAlign w:val="center"/>
            <w:hideMark/>
          </w:tcPr>
          <w:p w14:paraId="5C1FA950" w14:textId="77777777" w:rsidR="00535F83" w:rsidRPr="00535F83" w:rsidRDefault="00535F83" w:rsidP="00F02430">
            <w:pPr>
              <w:pStyle w:val="TableText"/>
            </w:pPr>
            <w:r w:rsidRPr="00535F83">
              <w:t>Hydrologic Restoration</w:t>
            </w:r>
          </w:p>
        </w:tc>
        <w:tc>
          <w:tcPr>
            <w:tcW w:w="1094" w:type="dxa"/>
            <w:tcBorders>
              <w:top w:val="nil"/>
              <w:left w:val="nil"/>
              <w:bottom w:val="single" w:sz="4" w:space="0" w:color="auto"/>
              <w:right w:val="single" w:sz="4" w:space="0" w:color="auto"/>
            </w:tcBorders>
            <w:shd w:val="clear" w:color="auto" w:fill="auto"/>
            <w:vAlign w:val="center"/>
            <w:hideMark/>
          </w:tcPr>
          <w:p w14:paraId="45AF3E00" w14:textId="77777777" w:rsidR="00535F83" w:rsidRPr="00535F83" w:rsidRDefault="00535F83" w:rsidP="00F02430">
            <w:pPr>
              <w:pStyle w:val="TableText"/>
            </w:pPr>
            <w:r w:rsidRPr="00535F83">
              <w:t>Planned</w:t>
            </w:r>
          </w:p>
        </w:tc>
        <w:tc>
          <w:tcPr>
            <w:tcW w:w="1280" w:type="dxa"/>
            <w:tcBorders>
              <w:top w:val="nil"/>
              <w:left w:val="nil"/>
              <w:bottom w:val="single" w:sz="4" w:space="0" w:color="auto"/>
              <w:right w:val="single" w:sz="4" w:space="0" w:color="auto"/>
            </w:tcBorders>
            <w:shd w:val="clear" w:color="auto" w:fill="auto"/>
            <w:vAlign w:val="center"/>
            <w:hideMark/>
          </w:tcPr>
          <w:p w14:paraId="6EEA5AF7"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2FB0B52F"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2923A4DE" w14:textId="77777777" w:rsidR="00535F83" w:rsidRPr="00535F83" w:rsidRDefault="00535F83" w:rsidP="00F02430">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5778957D"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480BC922" w14:textId="77777777" w:rsidR="00535F83" w:rsidRPr="00535F83" w:rsidRDefault="00535F83" w:rsidP="00F02430">
            <w:pPr>
              <w:pStyle w:val="TableText"/>
            </w:pPr>
            <w:r w:rsidRPr="00535F83">
              <w:t>TBD</w:t>
            </w:r>
          </w:p>
        </w:tc>
        <w:tc>
          <w:tcPr>
            <w:tcW w:w="966" w:type="dxa"/>
            <w:tcBorders>
              <w:top w:val="nil"/>
              <w:left w:val="nil"/>
              <w:bottom w:val="single" w:sz="4" w:space="0" w:color="auto"/>
              <w:right w:val="single" w:sz="4" w:space="0" w:color="auto"/>
            </w:tcBorders>
            <w:shd w:val="clear" w:color="auto" w:fill="auto"/>
            <w:vAlign w:val="center"/>
            <w:hideMark/>
          </w:tcPr>
          <w:p w14:paraId="072FE656"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3A42192" w14:textId="77777777" w:rsidR="00535F83" w:rsidRPr="00535F83" w:rsidRDefault="00535F83" w:rsidP="00F02430">
            <w:pPr>
              <w:pStyle w:val="TableText"/>
            </w:pPr>
            <w:r w:rsidRPr="00535F83">
              <w:t>Ad Valorem</w:t>
            </w:r>
          </w:p>
        </w:tc>
        <w:tc>
          <w:tcPr>
            <w:tcW w:w="1116" w:type="dxa"/>
            <w:tcBorders>
              <w:top w:val="nil"/>
              <w:left w:val="nil"/>
              <w:bottom w:val="single" w:sz="4" w:space="0" w:color="auto"/>
              <w:right w:val="single" w:sz="4" w:space="0" w:color="auto"/>
            </w:tcBorders>
            <w:shd w:val="clear" w:color="auto" w:fill="auto"/>
            <w:vAlign w:val="center"/>
            <w:hideMark/>
          </w:tcPr>
          <w:p w14:paraId="5AA8BDF2"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168BD9F0" w14:textId="77777777" w:rsidR="00535F83" w:rsidRPr="00535F83" w:rsidRDefault="00535F83" w:rsidP="00F02430">
            <w:pPr>
              <w:pStyle w:val="TableText"/>
            </w:pPr>
            <w:r w:rsidRPr="00535F83">
              <w:t>Not provided</w:t>
            </w:r>
          </w:p>
        </w:tc>
      </w:tr>
      <w:tr w:rsidR="00535F83" w:rsidRPr="00535F83" w14:paraId="7F753A5D" w14:textId="77777777" w:rsidTr="00A34745">
        <w:trPr>
          <w:cantSplit/>
          <w:trHeight w:val="229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0B8FB6C" w14:textId="77777777" w:rsidR="00535F83" w:rsidRPr="00F02430" w:rsidRDefault="00535F83" w:rsidP="00F02430">
            <w:pPr>
              <w:pStyle w:val="TableText"/>
              <w:rPr>
                <w:b/>
                <w:bCs/>
              </w:rPr>
            </w:pPr>
            <w:r w:rsidRPr="00F02430">
              <w:rPr>
                <w:b/>
                <w:bCs/>
              </w:rPr>
              <w:lastRenderedPageBreak/>
              <w:t>SJRWMD</w:t>
            </w:r>
          </w:p>
        </w:tc>
        <w:tc>
          <w:tcPr>
            <w:tcW w:w="1206" w:type="dxa"/>
            <w:tcBorders>
              <w:top w:val="nil"/>
              <w:left w:val="nil"/>
              <w:bottom w:val="single" w:sz="4" w:space="0" w:color="auto"/>
              <w:right w:val="single" w:sz="4" w:space="0" w:color="auto"/>
            </w:tcBorders>
            <w:shd w:val="clear" w:color="auto" w:fill="auto"/>
            <w:vAlign w:val="center"/>
            <w:hideMark/>
          </w:tcPr>
          <w:p w14:paraId="23921948" w14:textId="77777777" w:rsidR="00535F83" w:rsidRPr="00535F83" w:rsidRDefault="00535F83" w:rsidP="00F02430">
            <w:pPr>
              <w:pStyle w:val="TableText"/>
            </w:pPr>
            <w:r w:rsidRPr="00535F83">
              <w:t>DEP/ Brevard County</w:t>
            </w:r>
          </w:p>
        </w:tc>
        <w:tc>
          <w:tcPr>
            <w:tcW w:w="1117" w:type="dxa"/>
            <w:tcBorders>
              <w:top w:val="nil"/>
              <w:left w:val="nil"/>
              <w:bottom w:val="single" w:sz="4" w:space="0" w:color="auto"/>
              <w:right w:val="single" w:sz="4" w:space="0" w:color="auto"/>
            </w:tcBorders>
            <w:shd w:val="clear" w:color="auto" w:fill="auto"/>
            <w:vAlign w:val="center"/>
            <w:hideMark/>
          </w:tcPr>
          <w:p w14:paraId="36E097BA" w14:textId="77777777" w:rsidR="00535F83" w:rsidRPr="00535F83" w:rsidRDefault="00535F83" w:rsidP="00F02430">
            <w:pPr>
              <w:pStyle w:val="TableText"/>
            </w:pPr>
            <w:r w:rsidRPr="00535F83">
              <w:t>SJRWMD-06</w:t>
            </w:r>
          </w:p>
        </w:tc>
        <w:tc>
          <w:tcPr>
            <w:tcW w:w="1649" w:type="dxa"/>
            <w:tcBorders>
              <w:top w:val="nil"/>
              <w:left w:val="nil"/>
              <w:bottom w:val="single" w:sz="4" w:space="0" w:color="auto"/>
              <w:right w:val="single" w:sz="4" w:space="0" w:color="auto"/>
            </w:tcBorders>
            <w:shd w:val="clear" w:color="auto" w:fill="auto"/>
            <w:vAlign w:val="center"/>
            <w:hideMark/>
          </w:tcPr>
          <w:p w14:paraId="612999BA" w14:textId="77777777" w:rsidR="00535F83" w:rsidRPr="00535F83" w:rsidRDefault="00535F83" w:rsidP="00F02430">
            <w:pPr>
              <w:pStyle w:val="TableText"/>
            </w:pPr>
            <w:r w:rsidRPr="00535F83">
              <w:t>Crane Creek M-1 Canal Flow Restoration</w:t>
            </w:r>
          </w:p>
        </w:tc>
        <w:tc>
          <w:tcPr>
            <w:tcW w:w="1649" w:type="dxa"/>
            <w:tcBorders>
              <w:top w:val="nil"/>
              <w:left w:val="nil"/>
              <w:bottom w:val="single" w:sz="4" w:space="0" w:color="auto"/>
              <w:right w:val="single" w:sz="4" w:space="0" w:color="auto"/>
            </w:tcBorders>
            <w:shd w:val="clear" w:color="auto" w:fill="auto"/>
            <w:vAlign w:val="center"/>
            <w:hideMark/>
          </w:tcPr>
          <w:p w14:paraId="13FB68A3" w14:textId="77777777" w:rsidR="00535F83" w:rsidRPr="00535F83" w:rsidRDefault="00535F83" w:rsidP="00F02430">
            <w:pPr>
              <w:pStyle w:val="TableText"/>
            </w:pPr>
            <w:r w:rsidRPr="00535F83">
              <w:t>This project would restore M-1 Canal baseflows and small stormflows west of Evans Road back to the USJRB by constructing an operable diversion structure in the M-1 Canal to divert and treat flows prior to discharging to the USJRB.</w:t>
            </w:r>
          </w:p>
        </w:tc>
        <w:tc>
          <w:tcPr>
            <w:tcW w:w="1916" w:type="dxa"/>
            <w:tcBorders>
              <w:top w:val="nil"/>
              <w:left w:val="nil"/>
              <w:bottom w:val="single" w:sz="4" w:space="0" w:color="auto"/>
              <w:right w:val="single" w:sz="4" w:space="0" w:color="auto"/>
            </w:tcBorders>
            <w:shd w:val="clear" w:color="auto" w:fill="auto"/>
            <w:vAlign w:val="center"/>
            <w:hideMark/>
          </w:tcPr>
          <w:p w14:paraId="2EE9F68E" w14:textId="77777777" w:rsidR="00535F83" w:rsidRPr="00535F83" w:rsidRDefault="00535F83" w:rsidP="00F02430">
            <w:pPr>
              <w:pStyle w:val="TableText"/>
            </w:pPr>
            <w:r w:rsidRPr="00535F83">
              <w:t>Hydrologic Restoration</w:t>
            </w:r>
          </w:p>
        </w:tc>
        <w:tc>
          <w:tcPr>
            <w:tcW w:w="1094" w:type="dxa"/>
            <w:tcBorders>
              <w:top w:val="nil"/>
              <w:left w:val="nil"/>
              <w:bottom w:val="single" w:sz="4" w:space="0" w:color="auto"/>
              <w:right w:val="single" w:sz="4" w:space="0" w:color="auto"/>
            </w:tcBorders>
            <w:shd w:val="clear" w:color="auto" w:fill="auto"/>
            <w:vAlign w:val="center"/>
            <w:hideMark/>
          </w:tcPr>
          <w:p w14:paraId="60A4680C" w14:textId="77777777" w:rsidR="00535F83" w:rsidRPr="00535F83" w:rsidRDefault="00535F83" w:rsidP="00F02430">
            <w:pPr>
              <w:pStyle w:val="TableText"/>
            </w:pPr>
            <w:r w:rsidRPr="00535F83">
              <w:t>Underway</w:t>
            </w:r>
          </w:p>
        </w:tc>
        <w:tc>
          <w:tcPr>
            <w:tcW w:w="1280" w:type="dxa"/>
            <w:tcBorders>
              <w:top w:val="nil"/>
              <w:left w:val="nil"/>
              <w:bottom w:val="single" w:sz="4" w:space="0" w:color="auto"/>
              <w:right w:val="single" w:sz="4" w:space="0" w:color="auto"/>
            </w:tcBorders>
            <w:shd w:val="clear" w:color="auto" w:fill="auto"/>
            <w:vAlign w:val="center"/>
            <w:hideMark/>
          </w:tcPr>
          <w:p w14:paraId="1E38729F" w14:textId="77777777" w:rsidR="00535F83" w:rsidRPr="00535F83" w:rsidRDefault="00535F83" w:rsidP="00F02430">
            <w:pPr>
              <w:pStyle w:val="TableText"/>
            </w:pPr>
            <w:r w:rsidRPr="00535F83">
              <w:t>2022</w:t>
            </w:r>
          </w:p>
        </w:tc>
        <w:tc>
          <w:tcPr>
            <w:tcW w:w="1146" w:type="dxa"/>
            <w:tcBorders>
              <w:top w:val="nil"/>
              <w:left w:val="nil"/>
              <w:bottom w:val="single" w:sz="4" w:space="0" w:color="auto"/>
              <w:right w:val="single" w:sz="4" w:space="0" w:color="auto"/>
            </w:tcBorders>
            <w:shd w:val="clear" w:color="auto" w:fill="auto"/>
            <w:vAlign w:val="center"/>
            <w:hideMark/>
          </w:tcPr>
          <w:p w14:paraId="76920491"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5AC62177" w14:textId="77777777" w:rsidR="00535F83" w:rsidRPr="00535F83" w:rsidRDefault="00535F83" w:rsidP="00F02430">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7DFEB68E"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FAE6E1B" w14:textId="77777777" w:rsidR="00535F83" w:rsidRPr="00535F83" w:rsidRDefault="00535F83" w:rsidP="00F02430">
            <w:pPr>
              <w:pStyle w:val="TableText"/>
            </w:pPr>
            <w:r w:rsidRPr="00535F83">
              <w:t>#######</w:t>
            </w:r>
          </w:p>
        </w:tc>
        <w:tc>
          <w:tcPr>
            <w:tcW w:w="966" w:type="dxa"/>
            <w:tcBorders>
              <w:top w:val="nil"/>
              <w:left w:val="nil"/>
              <w:bottom w:val="single" w:sz="4" w:space="0" w:color="auto"/>
              <w:right w:val="single" w:sz="4" w:space="0" w:color="auto"/>
            </w:tcBorders>
            <w:shd w:val="clear" w:color="auto" w:fill="auto"/>
            <w:vAlign w:val="center"/>
            <w:hideMark/>
          </w:tcPr>
          <w:p w14:paraId="51C2D9D9"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B2C4415" w14:textId="77777777" w:rsidR="00535F83" w:rsidRPr="00535F83" w:rsidRDefault="00535F83" w:rsidP="00F02430">
            <w:pPr>
              <w:pStyle w:val="TableText"/>
            </w:pPr>
            <w:r w:rsidRPr="00535F83">
              <w:t>Ad Valorem/ DEP/ Brevard County</w:t>
            </w:r>
          </w:p>
        </w:tc>
        <w:tc>
          <w:tcPr>
            <w:tcW w:w="1116" w:type="dxa"/>
            <w:tcBorders>
              <w:top w:val="nil"/>
              <w:left w:val="nil"/>
              <w:bottom w:val="single" w:sz="4" w:space="0" w:color="auto"/>
              <w:right w:val="single" w:sz="4" w:space="0" w:color="auto"/>
            </w:tcBorders>
            <w:shd w:val="clear" w:color="auto" w:fill="auto"/>
            <w:vAlign w:val="center"/>
            <w:hideMark/>
          </w:tcPr>
          <w:p w14:paraId="2C3CA2D6" w14:textId="77777777" w:rsidR="00535F83" w:rsidRPr="00535F83" w:rsidRDefault="00535F83" w:rsidP="00F02430">
            <w:pPr>
              <w:pStyle w:val="TableText"/>
            </w:pPr>
            <w:r w:rsidRPr="00535F83">
              <w:t>SJRWMD - $616000/ DEP - $2450000/ Brevard County - $2034000</w:t>
            </w:r>
          </w:p>
        </w:tc>
        <w:tc>
          <w:tcPr>
            <w:tcW w:w="1238" w:type="dxa"/>
            <w:tcBorders>
              <w:top w:val="nil"/>
              <w:left w:val="nil"/>
              <w:bottom w:val="single" w:sz="4" w:space="0" w:color="auto"/>
              <w:right w:val="single" w:sz="4" w:space="0" w:color="auto"/>
            </w:tcBorders>
            <w:shd w:val="clear" w:color="auto" w:fill="auto"/>
            <w:vAlign w:val="center"/>
            <w:hideMark/>
          </w:tcPr>
          <w:p w14:paraId="2D3FB0FA" w14:textId="77777777" w:rsidR="00535F83" w:rsidRPr="00535F83" w:rsidRDefault="00535F83" w:rsidP="00F02430">
            <w:pPr>
              <w:pStyle w:val="TableText"/>
            </w:pPr>
            <w:r w:rsidRPr="00535F83">
              <w:t>33,591.00</w:t>
            </w:r>
          </w:p>
        </w:tc>
      </w:tr>
      <w:tr w:rsidR="00535F83" w:rsidRPr="00535F83" w14:paraId="68486F23" w14:textId="77777777" w:rsidTr="00A34745">
        <w:trPr>
          <w:cantSplit/>
          <w:trHeight w:val="51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F4CEFEE" w14:textId="77777777" w:rsidR="00535F83" w:rsidRPr="00F02430" w:rsidRDefault="00535F83" w:rsidP="00F02430">
            <w:pPr>
              <w:pStyle w:val="TableText"/>
              <w:rPr>
                <w:b/>
                <w:bCs/>
              </w:rPr>
            </w:pPr>
            <w:r w:rsidRPr="00F02430">
              <w:rPr>
                <w:b/>
                <w:bCs/>
              </w:rPr>
              <w:t>FDOT District 5</w:t>
            </w:r>
          </w:p>
        </w:tc>
        <w:tc>
          <w:tcPr>
            <w:tcW w:w="1206" w:type="dxa"/>
            <w:tcBorders>
              <w:top w:val="nil"/>
              <w:left w:val="nil"/>
              <w:bottom w:val="single" w:sz="4" w:space="0" w:color="auto"/>
              <w:right w:val="single" w:sz="4" w:space="0" w:color="auto"/>
            </w:tcBorders>
            <w:shd w:val="clear" w:color="auto" w:fill="auto"/>
            <w:vAlign w:val="center"/>
            <w:hideMark/>
          </w:tcPr>
          <w:p w14:paraId="559D57E6"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041F59D" w14:textId="77777777" w:rsidR="00535F83" w:rsidRPr="00535F83" w:rsidRDefault="00535F83" w:rsidP="00F02430">
            <w:pPr>
              <w:pStyle w:val="TableText"/>
            </w:pPr>
            <w:r w:rsidRPr="00535F83">
              <w:t>FDOTD5-01</w:t>
            </w:r>
          </w:p>
        </w:tc>
        <w:tc>
          <w:tcPr>
            <w:tcW w:w="1649" w:type="dxa"/>
            <w:tcBorders>
              <w:top w:val="nil"/>
              <w:left w:val="nil"/>
              <w:bottom w:val="single" w:sz="4" w:space="0" w:color="auto"/>
              <w:right w:val="single" w:sz="4" w:space="0" w:color="auto"/>
            </w:tcBorders>
            <w:shd w:val="clear" w:color="auto" w:fill="auto"/>
            <w:vAlign w:val="center"/>
            <w:hideMark/>
          </w:tcPr>
          <w:p w14:paraId="4D784075" w14:textId="77777777" w:rsidR="00535F83" w:rsidRPr="00535F83" w:rsidRDefault="00535F83" w:rsidP="00F02430">
            <w:pPr>
              <w:pStyle w:val="TableText"/>
            </w:pPr>
            <w:r w:rsidRPr="00535F83">
              <w:t>D5_70010-3528-01</w:t>
            </w:r>
          </w:p>
        </w:tc>
        <w:tc>
          <w:tcPr>
            <w:tcW w:w="1649" w:type="dxa"/>
            <w:tcBorders>
              <w:top w:val="nil"/>
              <w:left w:val="nil"/>
              <w:bottom w:val="single" w:sz="4" w:space="0" w:color="auto"/>
              <w:right w:val="single" w:sz="4" w:space="0" w:color="auto"/>
            </w:tcBorders>
            <w:shd w:val="clear" w:color="auto" w:fill="auto"/>
            <w:vAlign w:val="center"/>
            <w:hideMark/>
          </w:tcPr>
          <w:p w14:paraId="194D99BB" w14:textId="77777777" w:rsidR="00535F83" w:rsidRPr="00535F83" w:rsidRDefault="00535F83" w:rsidP="00F02430">
            <w:pPr>
              <w:pStyle w:val="TableText"/>
            </w:pPr>
            <w:r w:rsidRPr="00535F83">
              <w:t>Pond A.</w:t>
            </w:r>
          </w:p>
        </w:tc>
        <w:tc>
          <w:tcPr>
            <w:tcW w:w="1916" w:type="dxa"/>
            <w:tcBorders>
              <w:top w:val="nil"/>
              <w:left w:val="nil"/>
              <w:bottom w:val="single" w:sz="4" w:space="0" w:color="auto"/>
              <w:right w:val="single" w:sz="4" w:space="0" w:color="auto"/>
            </w:tcBorders>
            <w:shd w:val="clear" w:color="auto" w:fill="auto"/>
            <w:vAlign w:val="center"/>
            <w:hideMark/>
          </w:tcPr>
          <w:p w14:paraId="510F4A83" w14:textId="77777777" w:rsidR="00535F83" w:rsidRPr="00535F83" w:rsidRDefault="00535F83" w:rsidP="00F02430">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52AA6A8A"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6EC62000" w14:textId="77777777" w:rsidR="00535F83" w:rsidRPr="00535F83" w:rsidRDefault="00535F83" w:rsidP="00F02430">
            <w:pPr>
              <w:pStyle w:val="TableText"/>
            </w:pPr>
            <w:r w:rsidRPr="00535F83">
              <w:t>2002</w:t>
            </w:r>
          </w:p>
        </w:tc>
        <w:tc>
          <w:tcPr>
            <w:tcW w:w="1146" w:type="dxa"/>
            <w:tcBorders>
              <w:top w:val="nil"/>
              <w:left w:val="nil"/>
              <w:bottom w:val="single" w:sz="4" w:space="0" w:color="auto"/>
              <w:right w:val="single" w:sz="4" w:space="0" w:color="auto"/>
            </w:tcBorders>
            <w:shd w:val="clear" w:color="auto" w:fill="auto"/>
            <w:vAlign w:val="center"/>
            <w:hideMark/>
          </w:tcPr>
          <w:p w14:paraId="41C6811B" w14:textId="77777777" w:rsidR="00535F83" w:rsidRPr="00535F83" w:rsidRDefault="00535F83" w:rsidP="00F02430">
            <w:pPr>
              <w:pStyle w:val="TableText"/>
            </w:pPr>
            <w:r w:rsidRPr="00535F83">
              <w:t>1</w:t>
            </w:r>
          </w:p>
        </w:tc>
        <w:tc>
          <w:tcPr>
            <w:tcW w:w="1146" w:type="dxa"/>
            <w:tcBorders>
              <w:top w:val="nil"/>
              <w:left w:val="nil"/>
              <w:bottom w:val="single" w:sz="4" w:space="0" w:color="auto"/>
              <w:right w:val="single" w:sz="4" w:space="0" w:color="auto"/>
            </w:tcBorders>
            <w:shd w:val="clear" w:color="auto" w:fill="auto"/>
            <w:vAlign w:val="center"/>
            <w:hideMark/>
          </w:tcPr>
          <w:p w14:paraId="7753D23B"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65B51113" w14:textId="77777777" w:rsidR="00535F83" w:rsidRPr="00535F83" w:rsidRDefault="00535F83" w:rsidP="00F02430">
            <w:pPr>
              <w:pStyle w:val="TableText"/>
            </w:pPr>
            <w:r w:rsidRPr="00535F83">
              <w:t>16</w:t>
            </w:r>
          </w:p>
        </w:tc>
        <w:tc>
          <w:tcPr>
            <w:tcW w:w="1116" w:type="dxa"/>
            <w:tcBorders>
              <w:top w:val="nil"/>
              <w:left w:val="nil"/>
              <w:bottom w:val="single" w:sz="4" w:space="0" w:color="auto"/>
              <w:right w:val="single" w:sz="4" w:space="0" w:color="auto"/>
            </w:tcBorders>
            <w:shd w:val="clear" w:color="auto" w:fill="auto"/>
            <w:vAlign w:val="center"/>
            <w:hideMark/>
          </w:tcPr>
          <w:p w14:paraId="6E5CF89D"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7FBAA2C1"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602D2E8"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561CD73"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34136CFA" w14:textId="77777777" w:rsidR="00535F83" w:rsidRPr="00535F83" w:rsidRDefault="00535F83" w:rsidP="00F02430">
            <w:pPr>
              <w:pStyle w:val="TableText"/>
            </w:pPr>
            <w:r w:rsidRPr="00535F83">
              <w:t>N/A</w:t>
            </w:r>
          </w:p>
        </w:tc>
      </w:tr>
      <w:tr w:rsidR="00535F83" w:rsidRPr="00535F83" w14:paraId="141AE9F9"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DDC7405" w14:textId="77777777" w:rsidR="00535F83" w:rsidRPr="00F02430" w:rsidRDefault="00535F83" w:rsidP="00F02430">
            <w:pPr>
              <w:pStyle w:val="TableText"/>
              <w:rPr>
                <w:b/>
                <w:bCs/>
              </w:rPr>
            </w:pPr>
            <w:r w:rsidRPr="00F02430">
              <w:rPr>
                <w:b/>
                <w:bCs/>
              </w:rPr>
              <w:t>FDOT District 5</w:t>
            </w:r>
          </w:p>
        </w:tc>
        <w:tc>
          <w:tcPr>
            <w:tcW w:w="1206" w:type="dxa"/>
            <w:tcBorders>
              <w:top w:val="nil"/>
              <w:left w:val="nil"/>
              <w:bottom w:val="single" w:sz="4" w:space="0" w:color="auto"/>
              <w:right w:val="single" w:sz="4" w:space="0" w:color="auto"/>
            </w:tcBorders>
            <w:shd w:val="clear" w:color="auto" w:fill="auto"/>
            <w:vAlign w:val="center"/>
            <w:hideMark/>
          </w:tcPr>
          <w:p w14:paraId="4D5BC9A5"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5539303" w14:textId="77777777" w:rsidR="00535F83" w:rsidRPr="00535F83" w:rsidRDefault="00535F83" w:rsidP="00F02430">
            <w:pPr>
              <w:pStyle w:val="TableText"/>
            </w:pPr>
            <w:r w:rsidRPr="00535F83">
              <w:t>FDOTD5-02</w:t>
            </w:r>
          </w:p>
        </w:tc>
        <w:tc>
          <w:tcPr>
            <w:tcW w:w="1649" w:type="dxa"/>
            <w:tcBorders>
              <w:top w:val="nil"/>
              <w:left w:val="nil"/>
              <w:bottom w:val="single" w:sz="4" w:space="0" w:color="auto"/>
              <w:right w:val="single" w:sz="4" w:space="0" w:color="auto"/>
            </w:tcBorders>
            <w:shd w:val="clear" w:color="auto" w:fill="auto"/>
            <w:vAlign w:val="center"/>
            <w:hideMark/>
          </w:tcPr>
          <w:p w14:paraId="023BAC4A" w14:textId="77777777" w:rsidR="00535F83" w:rsidRPr="00535F83" w:rsidRDefault="00535F83" w:rsidP="00F02430">
            <w:pPr>
              <w:pStyle w:val="TableText"/>
            </w:pPr>
            <w:r w:rsidRPr="00535F83">
              <w:t>D5_70010-3528-02</w:t>
            </w:r>
          </w:p>
        </w:tc>
        <w:tc>
          <w:tcPr>
            <w:tcW w:w="1649" w:type="dxa"/>
            <w:tcBorders>
              <w:top w:val="nil"/>
              <w:left w:val="nil"/>
              <w:bottom w:val="single" w:sz="4" w:space="0" w:color="auto"/>
              <w:right w:val="single" w:sz="4" w:space="0" w:color="auto"/>
            </w:tcBorders>
            <w:shd w:val="clear" w:color="auto" w:fill="auto"/>
            <w:vAlign w:val="center"/>
            <w:hideMark/>
          </w:tcPr>
          <w:p w14:paraId="464D5053" w14:textId="77777777" w:rsidR="00535F83" w:rsidRPr="00535F83" w:rsidRDefault="00535F83" w:rsidP="00F02430">
            <w:pPr>
              <w:pStyle w:val="TableText"/>
            </w:pPr>
            <w:r w:rsidRPr="00535F83">
              <w:t>Pond B.</w:t>
            </w:r>
          </w:p>
        </w:tc>
        <w:tc>
          <w:tcPr>
            <w:tcW w:w="1916" w:type="dxa"/>
            <w:tcBorders>
              <w:top w:val="nil"/>
              <w:left w:val="nil"/>
              <w:bottom w:val="single" w:sz="4" w:space="0" w:color="auto"/>
              <w:right w:val="single" w:sz="4" w:space="0" w:color="auto"/>
            </w:tcBorders>
            <w:shd w:val="clear" w:color="auto" w:fill="auto"/>
            <w:vAlign w:val="center"/>
            <w:hideMark/>
          </w:tcPr>
          <w:p w14:paraId="1F0F57E6" w14:textId="77777777" w:rsidR="00535F83" w:rsidRPr="00535F83" w:rsidRDefault="00535F83" w:rsidP="00F02430">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2AABD192"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1C939EAA" w14:textId="77777777" w:rsidR="00535F83" w:rsidRPr="00535F83" w:rsidRDefault="00535F83" w:rsidP="00F02430">
            <w:pPr>
              <w:pStyle w:val="TableText"/>
            </w:pPr>
            <w:r w:rsidRPr="00535F83">
              <w:t>2002</w:t>
            </w:r>
          </w:p>
        </w:tc>
        <w:tc>
          <w:tcPr>
            <w:tcW w:w="1146" w:type="dxa"/>
            <w:tcBorders>
              <w:top w:val="nil"/>
              <w:left w:val="nil"/>
              <w:bottom w:val="single" w:sz="4" w:space="0" w:color="auto"/>
              <w:right w:val="single" w:sz="4" w:space="0" w:color="auto"/>
            </w:tcBorders>
            <w:shd w:val="clear" w:color="auto" w:fill="auto"/>
            <w:vAlign w:val="center"/>
            <w:hideMark/>
          </w:tcPr>
          <w:p w14:paraId="663AA451" w14:textId="77777777" w:rsidR="00535F83" w:rsidRPr="00535F83" w:rsidRDefault="00535F83" w:rsidP="00F02430">
            <w:pPr>
              <w:pStyle w:val="TableText"/>
            </w:pPr>
            <w:r w:rsidRPr="00535F83">
              <w:t>2</w:t>
            </w:r>
          </w:p>
        </w:tc>
        <w:tc>
          <w:tcPr>
            <w:tcW w:w="1146" w:type="dxa"/>
            <w:tcBorders>
              <w:top w:val="nil"/>
              <w:left w:val="nil"/>
              <w:bottom w:val="single" w:sz="4" w:space="0" w:color="auto"/>
              <w:right w:val="single" w:sz="4" w:space="0" w:color="auto"/>
            </w:tcBorders>
            <w:shd w:val="clear" w:color="auto" w:fill="auto"/>
            <w:vAlign w:val="center"/>
            <w:hideMark/>
          </w:tcPr>
          <w:p w14:paraId="72BE98FB"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14FFC20F" w14:textId="77777777" w:rsidR="00535F83" w:rsidRPr="00535F83" w:rsidRDefault="00535F83" w:rsidP="00F02430">
            <w:pPr>
              <w:pStyle w:val="TableText"/>
            </w:pPr>
            <w:r w:rsidRPr="00535F83">
              <w:t>8</w:t>
            </w:r>
          </w:p>
        </w:tc>
        <w:tc>
          <w:tcPr>
            <w:tcW w:w="1116" w:type="dxa"/>
            <w:tcBorders>
              <w:top w:val="nil"/>
              <w:left w:val="nil"/>
              <w:bottom w:val="single" w:sz="4" w:space="0" w:color="auto"/>
              <w:right w:val="single" w:sz="4" w:space="0" w:color="auto"/>
            </w:tcBorders>
            <w:shd w:val="clear" w:color="auto" w:fill="auto"/>
            <w:vAlign w:val="center"/>
            <w:hideMark/>
          </w:tcPr>
          <w:p w14:paraId="32C46A14"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342656AF"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DD8541C"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2F1F9C86"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6AC49F29" w14:textId="77777777" w:rsidR="00535F83" w:rsidRPr="00535F83" w:rsidRDefault="00535F83" w:rsidP="00F02430">
            <w:pPr>
              <w:pStyle w:val="TableText"/>
            </w:pPr>
            <w:r w:rsidRPr="00535F83">
              <w:t>N/A</w:t>
            </w:r>
          </w:p>
        </w:tc>
      </w:tr>
      <w:tr w:rsidR="00535F83" w:rsidRPr="00535F83" w14:paraId="0091E1AF"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78EB585" w14:textId="77777777" w:rsidR="00535F83" w:rsidRPr="00F02430" w:rsidRDefault="00535F83" w:rsidP="00F02430">
            <w:pPr>
              <w:pStyle w:val="TableText"/>
              <w:rPr>
                <w:b/>
                <w:bCs/>
              </w:rPr>
            </w:pPr>
            <w:r w:rsidRPr="00F02430">
              <w:rPr>
                <w:b/>
                <w:bCs/>
              </w:rPr>
              <w:t>FDOT District 5</w:t>
            </w:r>
          </w:p>
        </w:tc>
        <w:tc>
          <w:tcPr>
            <w:tcW w:w="1206" w:type="dxa"/>
            <w:tcBorders>
              <w:top w:val="nil"/>
              <w:left w:val="nil"/>
              <w:bottom w:val="single" w:sz="4" w:space="0" w:color="auto"/>
              <w:right w:val="single" w:sz="4" w:space="0" w:color="auto"/>
            </w:tcBorders>
            <w:shd w:val="clear" w:color="auto" w:fill="auto"/>
            <w:vAlign w:val="center"/>
            <w:hideMark/>
          </w:tcPr>
          <w:p w14:paraId="68D694C4"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B162129" w14:textId="77777777" w:rsidR="00535F83" w:rsidRPr="00535F83" w:rsidRDefault="00535F83" w:rsidP="00F02430">
            <w:pPr>
              <w:pStyle w:val="TableText"/>
            </w:pPr>
            <w:r w:rsidRPr="00535F83">
              <w:t>FDOTD5-03</w:t>
            </w:r>
          </w:p>
        </w:tc>
        <w:tc>
          <w:tcPr>
            <w:tcW w:w="1649" w:type="dxa"/>
            <w:tcBorders>
              <w:top w:val="nil"/>
              <w:left w:val="nil"/>
              <w:bottom w:val="single" w:sz="4" w:space="0" w:color="auto"/>
              <w:right w:val="single" w:sz="4" w:space="0" w:color="auto"/>
            </w:tcBorders>
            <w:shd w:val="clear" w:color="auto" w:fill="auto"/>
            <w:vAlign w:val="center"/>
            <w:hideMark/>
          </w:tcPr>
          <w:p w14:paraId="6B02E255" w14:textId="77777777" w:rsidR="00535F83" w:rsidRPr="00535F83" w:rsidRDefault="00535F83" w:rsidP="00F02430">
            <w:pPr>
              <w:pStyle w:val="TableText"/>
            </w:pPr>
            <w:r w:rsidRPr="00535F83">
              <w:t>D5_70012-3503-01 (Missing from model)</w:t>
            </w:r>
          </w:p>
        </w:tc>
        <w:tc>
          <w:tcPr>
            <w:tcW w:w="1649" w:type="dxa"/>
            <w:tcBorders>
              <w:top w:val="nil"/>
              <w:left w:val="nil"/>
              <w:bottom w:val="single" w:sz="4" w:space="0" w:color="auto"/>
              <w:right w:val="single" w:sz="4" w:space="0" w:color="auto"/>
            </w:tcBorders>
            <w:shd w:val="clear" w:color="auto" w:fill="auto"/>
            <w:vAlign w:val="center"/>
            <w:hideMark/>
          </w:tcPr>
          <w:p w14:paraId="68B1B8CF" w14:textId="77777777" w:rsidR="00535F83" w:rsidRPr="00535F83" w:rsidRDefault="00535F83" w:rsidP="00F02430">
            <w:pPr>
              <w:pStyle w:val="TableText"/>
            </w:pPr>
            <w:r w:rsidRPr="00535F83">
              <w:t>Pond WRA 1.</w:t>
            </w:r>
          </w:p>
        </w:tc>
        <w:tc>
          <w:tcPr>
            <w:tcW w:w="1916" w:type="dxa"/>
            <w:tcBorders>
              <w:top w:val="nil"/>
              <w:left w:val="nil"/>
              <w:bottom w:val="single" w:sz="4" w:space="0" w:color="auto"/>
              <w:right w:val="single" w:sz="4" w:space="0" w:color="auto"/>
            </w:tcBorders>
            <w:shd w:val="clear" w:color="auto" w:fill="auto"/>
            <w:vAlign w:val="center"/>
            <w:hideMark/>
          </w:tcPr>
          <w:p w14:paraId="050BC6A1" w14:textId="77777777" w:rsidR="00535F83" w:rsidRPr="00535F83" w:rsidRDefault="00535F83" w:rsidP="00F02430">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2FCFB168"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4DD5AEFC" w14:textId="77777777" w:rsidR="00535F83" w:rsidRPr="00535F83" w:rsidRDefault="00535F83" w:rsidP="00F02430">
            <w:pPr>
              <w:pStyle w:val="TableText"/>
            </w:pPr>
            <w:r w:rsidRPr="00535F83">
              <w:t>Prior to 2013</w:t>
            </w:r>
          </w:p>
        </w:tc>
        <w:tc>
          <w:tcPr>
            <w:tcW w:w="1146" w:type="dxa"/>
            <w:tcBorders>
              <w:top w:val="nil"/>
              <w:left w:val="nil"/>
              <w:bottom w:val="single" w:sz="4" w:space="0" w:color="auto"/>
              <w:right w:val="single" w:sz="4" w:space="0" w:color="auto"/>
            </w:tcBorders>
            <w:shd w:val="clear" w:color="auto" w:fill="auto"/>
            <w:vAlign w:val="center"/>
            <w:hideMark/>
          </w:tcPr>
          <w:p w14:paraId="19A6C8F9" w14:textId="77777777" w:rsidR="00535F83" w:rsidRPr="00535F83" w:rsidRDefault="00535F83" w:rsidP="00F02430">
            <w:pPr>
              <w:pStyle w:val="TableText"/>
            </w:pPr>
            <w:r w:rsidRPr="00535F83">
              <w:t>165</w:t>
            </w:r>
          </w:p>
        </w:tc>
        <w:tc>
          <w:tcPr>
            <w:tcW w:w="1146" w:type="dxa"/>
            <w:tcBorders>
              <w:top w:val="nil"/>
              <w:left w:val="nil"/>
              <w:bottom w:val="single" w:sz="4" w:space="0" w:color="auto"/>
              <w:right w:val="single" w:sz="4" w:space="0" w:color="auto"/>
            </w:tcBorders>
            <w:shd w:val="clear" w:color="auto" w:fill="auto"/>
            <w:vAlign w:val="center"/>
            <w:hideMark/>
          </w:tcPr>
          <w:p w14:paraId="2E78C09D"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69821DCD" w14:textId="77777777" w:rsidR="00535F83" w:rsidRPr="00535F83" w:rsidRDefault="00535F83" w:rsidP="00F02430">
            <w:pPr>
              <w:pStyle w:val="TableText"/>
            </w:pPr>
            <w:r w:rsidRPr="00535F83">
              <w:t>22</w:t>
            </w:r>
          </w:p>
        </w:tc>
        <w:tc>
          <w:tcPr>
            <w:tcW w:w="1116" w:type="dxa"/>
            <w:tcBorders>
              <w:top w:val="nil"/>
              <w:left w:val="nil"/>
              <w:bottom w:val="single" w:sz="4" w:space="0" w:color="auto"/>
              <w:right w:val="single" w:sz="4" w:space="0" w:color="auto"/>
            </w:tcBorders>
            <w:shd w:val="clear" w:color="auto" w:fill="auto"/>
            <w:vAlign w:val="center"/>
            <w:hideMark/>
          </w:tcPr>
          <w:p w14:paraId="3FBE2859"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7D1EC73A"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0CE07AA"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1B08C786"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3ADB0D16" w14:textId="77777777" w:rsidR="00535F83" w:rsidRPr="00535F83" w:rsidRDefault="00535F83" w:rsidP="00F02430">
            <w:pPr>
              <w:pStyle w:val="TableText"/>
            </w:pPr>
            <w:r w:rsidRPr="00535F83">
              <w:t>N/A</w:t>
            </w:r>
          </w:p>
        </w:tc>
      </w:tr>
      <w:tr w:rsidR="00535F83" w:rsidRPr="00535F83" w14:paraId="2B074D3A"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78B9E22" w14:textId="77777777" w:rsidR="00535F83" w:rsidRPr="00F02430" w:rsidRDefault="00535F83" w:rsidP="00F02430">
            <w:pPr>
              <w:pStyle w:val="TableText"/>
              <w:rPr>
                <w:b/>
                <w:bCs/>
              </w:rPr>
            </w:pPr>
            <w:r w:rsidRPr="00F02430">
              <w:rPr>
                <w:b/>
                <w:bCs/>
              </w:rPr>
              <w:t>FDOT District 5</w:t>
            </w:r>
          </w:p>
        </w:tc>
        <w:tc>
          <w:tcPr>
            <w:tcW w:w="1206" w:type="dxa"/>
            <w:tcBorders>
              <w:top w:val="nil"/>
              <w:left w:val="nil"/>
              <w:bottom w:val="single" w:sz="4" w:space="0" w:color="auto"/>
              <w:right w:val="single" w:sz="4" w:space="0" w:color="auto"/>
            </w:tcBorders>
            <w:shd w:val="clear" w:color="auto" w:fill="auto"/>
            <w:vAlign w:val="center"/>
            <w:hideMark/>
          </w:tcPr>
          <w:p w14:paraId="423E7AF5"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1FFF114" w14:textId="77777777" w:rsidR="00535F83" w:rsidRPr="00535F83" w:rsidRDefault="00535F83" w:rsidP="00F02430">
            <w:pPr>
              <w:pStyle w:val="TableText"/>
            </w:pPr>
            <w:r w:rsidRPr="00535F83">
              <w:t>FDOTD5-04</w:t>
            </w:r>
          </w:p>
        </w:tc>
        <w:tc>
          <w:tcPr>
            <w:tcW w:w="1649" w:type="dxa"/>
            <w:tcBorders>
              <w:top w:val="nil"/>
              <w:left w:val="nil"/>
              <w:bottom w:val="single" w:sz="4" w:space="0" w:color="auto"/>
              <w:right w:val="single" w:sz="4" w:space="0" w:color="auto"/>
            </w:tcBorders>
            <w:shd w:val="clear" w:color="auto" w:fill="auto"/>
            <w:vAlign w:val="center"/>
            <w:hideMark/>
          </w:tcPr>
          <w:p w14:paraId="02D07193" w14:textId="77777777" w:rsidR="00535F83" w:rsidRPr="00535F83" w:rsidRDefault="00535F83" w:rsidP="00F02430">
            <w:pPr>
              <w:pStyle w:val="TableText"/>
            </w:pPr>
            <w:r w:rsidRPr="00535F83">
              <w:t>D5_70012-3503-02 (Missing from model)</w:t>
            </w:r>
          </w:p>
        </w:tc>
        <w:tc>
          <w:tcPr>
            <w:tcW w:w="1649" w:type="dxa"/>
            <w:tcBorders>
              <w:top w:val="nil"/>
              <w:left w:val="nil"/>
              <w:bottom w:val="single" w:sz="4" w:space="0" w:color="auto"/>
              <w:right w:val="single" w:sz="4" w:space="0" w:color="auto"/>
            </w:tcBorders>
            <w:shd w:val="clear" w:color="auto" w:fill="auto"/>
            <w:vAlign w:val="center"/>
            <w:hideMark/>
          </w:tcPr>
          <w:p w14:paraId="11A1B7B2" w14:textId="77777777" w:rsidR="00535F83" w:rsidRPr="00535F83" w:rsidRDefault="00535F83" w:rsidP="00F02430">
            <w:pPr>
              <w:pStyle w:val="TableText"/>
            </w:pPr>
            <w:r w:rsidRPr="00535F83">
              <w:t>Pond WRA 2.</w:t>
            </w:r>
          </w:p>
        </w:tc>
        <w:tc>
          <w:tcPr>
            <w:tcW w:w="1916" w:type="dxa"/>
            <w:tcBorders>
              <w:top w:val="nil"/>
              <w:left w:val="nil"/>
              <w:bottom w:val="single" w:sz="4" w:space="0" w:color="auto"/>
              <w:right w:val="single" w:sz="4" w:space="0" w:color="auto"/>
            </w:tcBorders>
            <w:shd w:val="clear" w:color="auto" w:fill="auto"/>
            <w:vAlign w:val="center"/>
            <w:hideMark/>
          </w:tcPr>
          <w:p w14:paraId="0410F05A" w14:textId="77777777" w:rsidR="00535F83" w:rsidRPr="00535F83" w:rsidRDefault="00535F83" w:rsidP="00F02430">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18E15828"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17FFB77F" w14:textId="77777777" w:rsidR="00535F83" w:rsidRPr="00535F83" w:rsidRDefault="00535F83" w:rsidP="00F02430">
            <w:pPr>
              <w:pStyle w:val="TableText"/>
            </w:pPr>
            <w:r w:rsidRPr="00535F83">
              <w:t>Prior to 2013</w:t>
            </w:r>
          </w:p>
        </w:tc>
        <w:tc>
          <w:tcPr>
            <w:tcW w:w="1146" w:type="dxa"/>
            <w:tcBorders>
              <w:top w:val="nil"/>
              <w:left w:val="nil"/>
              <w:bottom w:val="single" w:sz="4" w:space="0" w:color="auto"/>
              <w:right w:val="single" w:sz="4" w:space="0" w:color="auto"/>
            </w:tcBorders>
            <w:shd w:val="clear" w:color="auto" w:fill="auto"/>
            <w:vAlign w:val="center"/>
            <w:hideMark/>
          </w:tcPr>
          <w:p w14:paraId="482F491F" w14:textId="77777777" w:rsidR="00535F83" w:rsidRPr="00535F83" w:rsidRDefault="00535F83" w:rsidP="00F02430">
            <w:pPr>
              <w:pStyle w:val="TableText"/>
            </w:pPr>
            <w:r w:rsidRPr="00535F83">
              <w:t>0</w:t>
            </w:r>
          </w:p>
        </w:tc>
        <w:tc>
          <w:tcPr>
            <w:tcW w:w="1146" w:type="dxa"/>
            <w:tcBorders>
              <w:top w:val="nil"/>
              <w:left w:val="nil"/>
              <w:bottom w:val="single" w:sz="4" w:space="0" w:color="auto"/>
              <w:right w:val="single" w:sz="4" w:space="0" w:color="auto"/>
            </w:tcBorders>
            <w:shd w:val="clear" w:color="auto" w:fill="auto"/>
            <w:vAlign w:val="center"/>
            <w:hideMark/>
          </w:tcPr>
          <w:p w14:paraId="5914F6C3"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144B8224" w14:textId="77777777" w:rsidR="00535F83" w:rsidRPr="00535F83" w:rsidRDefault="00535F83" w:rsidP="00F02430">
            <w:pPr>
              <w:pStyle w:val="TableText"/>
            </w:pPr>
            <w:r w:rsidRPr="00535F83">
              <w:t>9</w:t>
            </w:r>
          </w:p>
        </w:tc>
        <w:tc>
          <w:tcPr>
            <w:tcW w:w="1116" w:type="dxa"/>
            <w:tcBorders>
              <w:top w:val="nil"/>
              <w:left w:val="nil"/>
              <w:bottom w:val="single" w:sz="4" w:space="0" w:color="auto"/>
              <w:right w:val="single" w:sz="4" w:space="0" w:color="auto"/>
            </w:tcBorders>
            <w:shd w:val="clear" w:color="auto" w:fill="auto"/>
            <w:vAlign w:val="center"/>
            <w:hideMark/>
          </w:tcPr>
          <w:p w14:paraId="2FCC56C0"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D28DC04"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38D5E3F"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516553BA"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3749F34B" w14:textId="77777777" w:rsidR="00535F83" w:rsidRPr="00535F83" w:rsidRDefault="00535F83" w:rsidP="00F02430">
            <w:pPr>
              <w:pStyle w:val="TableText"/>
            </w:pPr>
            <w:r w:rsidRPr="00535F83">
              <w:t>N/A</w:t>
            </w:r>
          </w:p>
        </w:tc>
      </w:tr>
      <w:tr w:rsidR="00535F83" w:rsidRPr="00535F83" w14:paraId="47520A24"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22A80C3" w14:textId="77777777" w:rsidR="00535F83" w:rsidRPr="00F02430" w:rsidRDefault="00535F83" w:rsidP="00F02430">
            <w:pPr>
              <w:pStyle w:val="TableText"/>
              <w:rPr>
                <w:b/>
                <w:bCs/>
              </w:rPr>
            </w:pPr>
            <w:r w:rsidRPr="00F02430">
              <w:rPr>
                <w:b/>
                <w:bCs/>
              </w:rPr>
              <w:t>FDOT District 5</w:t>
            </w:r>
          </w:p>
        </w:tc>
        <w:tc>
          <w:tcPr>
            <w:tcW w:w="1206" w:type="dxa"/>
            <w:tcBorders>
              <w:top w:val="nil"/>
              <w:left w:val="nil"/>
              <w:bottom w:val="single" w:sz="4" w:space="0" w:color="auto"/>
              <w:right w:val="single" w:sz="4" w:space="0" w:color="auto"/>
            </w:tcBorders>
            <w:shd w:val="clear" w:color="auto" w:fill="auto"/>
            <w:vAlign w:val="center"/>
            <w:hideMark/>
          </w:tcPr>
          <w:p w14:paraId="439A98C0"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CE2C469" w14:textId="77777777" w:rsidR="00535F83" w:rsidRPr="00535F83" w:rsidRDefault="00535F83" w:rsidP="00F02430">
            <w:pPr>
              <w:pStyle w:val="TableText"/>
            </w:pPr>
            <w:r w:rsidRPr="00535F83">
              <w:t>FDOTD5-05</w:t>
            </w:r>
          </w:p>
        </w:tc>
        <w:tc>
          <w:tcPr>
            <w:tcW w:w="1649" w:type="dxa"/>
            <w:tcBorders>
              <w:top w:val="nil"/>
              <w:left w:val="nil"/>
              <w:bottom w:val="single" w:sz="4" w:space="0" w:color="auto"/>
              <w:right w:val="single" w:sz="4" w:space="0" w:color="auto"/>
            </w:tcBorders>
            <w:shd w:val="clear" w:color="auto" w:fill="auto"/>
            <w:vAlign w:val="center"/>
            <w:hideMark/>
          </w:tcPr>
          <w:p w14:paraId="4295AEA3" w14:textId="77777777" w:rsidR="00535F83" w:rsidRPr="00535F83" w:rsidRDefault="00535F83" w:rsidP="00F02430">
            <w:pPr>
              <w:pStyle w:val="TableText"/>
            </w:pPr>
            <w:r w:rsidRPr="00535F83">
              <w:t>D5_70012-3503-03 (Missing from model)</w:t>
            </w:r>
          </w:p>
        </w:tc>
        <w:tc>
          <w:tcPr>
            <w:tcW w:w="1649" w:type="dxa"/>
            <w:tcBorders>
              <w:top w:val="nil"/>
              <w:left w:val="nil"/>
              <w:bottom w:val="single" w:sz="4" w:space="0" w:color="auto"/>
              <w:right w:val="single" w:sz="4" w:space="0" w:color="auto"/>
            </w:tcBorders>
            <w:shd w:val="clear" w:color="auto" w:fill="auto"/>
            <w:vAlign w:val="center"/>
            <w:hideMark/>
          </w:tcPr>
          <w:p w14:paraId="0359696D" w14:textId="77777777" w:rsidR="00535F83" w:rsidRPr="00535F83" w:rsidRDefault="00535F83" w:rsidP="00F02430">
            <w:pPr>
              <w:pStyle w:val="TableText"/>
            </w:pPr>
            <w:r w:rsidRPr="00535F83">
              <w:t>Pond WRA 3.</w:t>
            </w:r>
          </w:p>
        </w:tc>
        <w:tc>
          <w:tcPr>
            <w:tcW w:w="1916" w:type="dxa"/>
            <w:tcBorders>
              <w:top w:val="nil"/>
              <w:left w:val="nil"/>
              <w:bottom w:val="single" w:sz="4" w:space="0" w:color="auto"/>
              <w:right w:val="single" w:sz="4" w:space="0" w:color="auto"/>
            </w:tcBorders>
            <w:shd w:val="clear" w:color="auto" w:fill="auto"/>
            <w:vAlign w:val="center"/>
            <w:hideMark/>
          </w:tcPr>
          <w:p w14:paraId="182E35A5" w14:textId="77777777" w:rsidR="00535F83" w:rsidRPr="00535F83" w:rsidRDefault="00535F83" w:rsidP="00F02430">
            <w:pPr>
              <w:pStyle w:val="TableText"/>
            </w:pPr>
            <w:r w:rsidRPr="00535F83">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3FCCB383"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2B0F87C0" w14:textId="77777777" w:rsidR="00535F83" w:rsidRPr="00535F83" w:rsidRDefault="00535F83" w:rsidP="00F02430">
            <w:pPr>
              <w:pStyle w:val="TableText"/>
            </w:pPr>
            <w:r w:rsidRPr="00535F83">
              <w:t>Prior to 2013</w:t>
            </w:r>
          </w:p>
        </w:tc>
        <w:tc>
          <w:tcPr>
            <w:tcW w:w="1146" w:type="dxa"/>
            <w:tcBorders>
              <w:top w:val="nil"/>
              <w:left w:val="nil"/>
              <w:bottom w:val="single" w:sz="4" w:space="0" w:color="auto"/>
              <w:right w:val="single" w:sz="4" w:space="0" w:color="auto"/>
            </w:tcBorders>
            <w:shd w:val="clear" w:color="auto" w:fill="auto"/>
            <w:vAlign w:val="center"/>
            <w:hideMark/>
          </w:tcPr>
          <w:p w14:paraId="0DD79E74" w14:textId="77777777" w:rsidR="00535F83" w:rsidRPr="00535F83" w:rsidRDefault="00535F83" w:rsidP="00F02430">
            <w:pPr>
              <w:pStyle w:val="TableText"/>
            </w:pPr>
            <w:r w:rsidRPr="00535F83">
              <w:t>6</w:t>
            </w:r>
          </w:p>
        </w:tc>
        <w:tc>
          <w:tcPr>
            <w:tcW w:w="1146" w:type="dxa"/>
            <w:tcBorders>
              <w:top w:val="nil"/>
              <w:left w:val="nil"/>
              <w:bottom w:val="single" w:sz="4" w:space="0" w:color="auto"/>
              <w:right w:val="single" w:sz="4" w:space="0" w:color="auto"/>
            </w:tcBorders>
            <w:shd w:val="clear" w:color="auto" w:fill="auto"/>
            <w:vAlign w:val="center"/>
            <w:hideMark/>
          </w:tcPr>
          <w:p w14:paraId="23E6897B" w14:textId="77777777" w:rsidR="00535F83" w:rsidRPr="00535F83" w:rsidRDefault="00535F83" w:rsidP="00F02430">
            <w:pPr>
              <w:pStyle w:val="TableText"/>
            </w:pPr>
            <w:r w:rsidRPr="00535F83">
              <w:t>1</w:t>
            </w:r>
          </w:p>
        </w:tc>
        <w:tc>
          <w:tcPr>
            <w:tcW w:w="928" w:type="dxa"/>
            <w:tcBorders>
              <w:top w:val="nil"/>
              <w:left w:val="nil"/>
              <w:bottom w:val="single" w:sz="4" w:space="0" w:color="auto"/>
              <w:right w:val="single" w:sz="4" w:space="0" w:color="auto"/>
            </w:tcBorders>
            <w:shd w:val="clear" w:color="auto" w:fill="auto"/>
            <w:vAlign w:val="center"/>
            <w:hideMark/>
          </w:tcPr>
          <w:p w14:paraId="5E34F625" w14:textId="77777777" w:rsidR="00535F83" w:rsidRPr="00535F83" w:rsidRDefault="00535F83" w:rsidP="00F02430">
            <w:pPr>
              <w:pStyle w:val="TableText"/>
            </w:pPr>
            <w:r w:rsidRPr="00535F83">
              <w:t>7</w:t>
            </w:r>
          </w:p>
        </w:tc>
        <w:tc>
          <w:tcPr>
            <w:tcW w:w="1116" w:type="dxa"/>
            <w:tcBorders>
              <w:top w:val="nil"/>
              <w:left w:val="nil"/>
              <w:bottom w:val="single" w:sz="4" w:space="0" w:color="auto"/>
              <w:right w:val="single" w:sz="4" w:space="0" w:color="auto"/>
            </w:tcBorders>
            <w:shd w:val="clear" w:color="auto" w:fill="auto"/>
            <w:vAlign w:val="center"/>
            <w:hideMark/>
          </w:tcPr>
          <w:p w14:paraId="30D3C7B4"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7A10B33"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8376FF5"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51CEC7F8"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04DA5741" w14:textId="77777777" w:rsidR="00535F83" w:rsidRPr="00535F83" w:rsidRDefault="00535F83" w:rsidP="00F02430">
            <w:pPr>
              <w:pStyle w:val="TableText"/>
            </w:pPr>
            <w:r w:rsidRPr="00535F83">
              <w:t>N/A</w:t>
            </w:r>
          </w:p>
        </w:tc>
      </w:tr>
      <w:tr w:rsidR="00535F83" w:rsidRPr="00535F83" w14:paraId="4CD1E102"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15BE364" w14:textId="77777777" w:rsidR="00535F83" w:rsidRPr="00F02430" w:rsidRDefault="00535F83" w:rsidP="00F02430">
            <w:pPr>
              <w:pStyle w:val="TableText"/>
              <w:rPr>
                <w:b/>
                <w:bCs/>
              </w:rPr>
            </w:pPr>
            <w:r w:rsidRPr="00F02430">
              <w:rPr>
                <w:b/>
                <w:bCs/>
              </w:rPr>
              <w:t>FDOT District 5</w:t>
            </w:r>
          </w:p>
        </w:tc>
        <w:tc>
          <w:tcPr>
            <w:tcW w:w="1206" w:type="dxa"/>
            <w:tcBorders>
              <w:top w:val="nil"/>
              <w:left w:val="nil"/>
              <w:bottom w:val="single" w:sz="4" w:space="0" w:color="auto"/>
              <w:right w:val="single" w:sz="4" w:space="0" w:color="auto"/>
            </w:tcBorders>
            <w:shd w:val="clear" w:color="auto" w:fill="auto"/>
            <w:vAlign w:val="center"/>
            <w:hideMark/>
          </w:tcPr>
          <w:p w14:paraId="2D2F44C7"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96E4AC8" w14:textId="77777777" w:rsidR="00535F83" w:rsidRPr="00535F83" w:rsidRDefault="00535F83" w:rsidP="00F02430">
            <w:pPr>
              <w:pStyle w:val="TableText"/>
            </w:pPr>
            <w:r w:rsidRPr="00535F83">
              <w:t>FDOTD5-06</w:t>
            </w:r>
          </w:p>
        </w:tc>
        <w:tc>
          <w:tcPr>
            <w:tcW w:w="1649" w:type="dxa"/>
            <w:tcBorders>
              <w:top w:val="nil"/>
              <w:left w:val="nil"/>
              <w:bottom w:val="single" w:sz="4" w:space="0" w:color="auto"/>
              <w:right w:val="single" w:sz="4" w:space="0" w:color="auto"/>
            </w:tcBorders>
            <w:shd w:val="clear" w:color="auto" w:fill="auto"/>
            <w:vAlign w:val="center"/>
            <w:hideMark/>
          </w:tcPr>
          <w:p w14:paraId="67378EE1" w14:textId="77777777" w:rsidR="00535F83" w:rsidRPr="00535F83" w:rsidRDefault="00535F83" w:rsidP="00F02430">
            <w:pPr>
              <w:pStyle w:val="TableText"/>
            </w:pPr>
            <w:r w:rsidRPr="00535F83">
              <w:t>D5_70050-3544-03</w:t>
            </w:r>
          </w:p>
        </w:tc>
        <w:tc>
          <w:tcPr>
            <w:tcW w:w="1649" w:type="dxa"/>
            <w:tcBorders>
              <w:top w:val="nil"/>
              <w:left w:val="nil"/>
              <w:bottom w:val="single" w:sz="4" w:space="0" w:color="auto"/>
              <w:right w:val="single" w:sz="4" w:space="0" w:color="auto"/>
            </w:tcBorders>
            <w:shd w:val="clear" w:color="auto" w:fill="auto"/>
            <w:vAlign w:val="center"/>
            <w:hideMark/>
          </w:tcPr>
          <w:p w14:paraId="59713EBB" w14:textId="77777777" w:rsidR="00535F83" w:rsidRPr="00535F83" w:rsidRDefault="00535F83" w:rsidP="00F02430">
            <w:pPr>
              <w:pStyle w:val="TableText"/>
            </w:pPr>
            <w:r w:rsidRPr="00535F83">
              <w:t>Pond 7B.</w:t>
            </w:r>
          </w:p>
        </w:tc>
        <w:tc>
          <w:tcPr>
            <w:tcW w:w="1916" w:type="dxa"/>
            <w:tcBorders>
              <w:top w:val="nil"/>
              <w:left w:val="nil"/>
              <w:bottom w:val="single" w:sz="4" w:space="0" w:color="auto"/>
              <w:right w:val="single" w:sz="4" w:space="0" w:color="auto"/>
            </w:tcBorders>
            <w:shd w:val="clear" w:color="auto" w:fill="auto"/>
            <w:vAlign w:val="center"/>
            <w:hideMark/>
          </w:tcPr>
          <w:p w14:paraId="68806279" w14:textId="77777777" w:rsidR="00535F83" w:rsidRPr="00535F83" w:rsidRDefault="00535F83" w:rsidP="00F02430">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204EB44B"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06677026" w14:textId="77777777" w:rsidR="00535F83" w:rsidRPr="00535F83" w:rsidRDefault="00535F83" w:rsidP="00F02430">
            <w:pPr>
              <w:pStyle w:val="TableText"/>
            </w:pPr>
            <w:r w:rsidRPr="00535F83">
              <w:t>2004</w:t>
            </w:r>
          </w:p>
        </w:tc>
        <w:tc>
          <w:tcPr>
            <w:tcW w:w="1146" w:type="dxa"/>
            <w:tcBorders>
              <w:top w:val="nil"/>
              <w:left w:val="nil"/>
              <w:bottom w:val="single" w:sz="4" w:space="0" w:color="auto"/>
              <w:right w:val="single" w:sz="4" w:space="0" w:color="auto"/>
            </w:tcBorders>
            <w:shd w:val="clear" w:color="auto" w:fill="auto"/>
            <w:vAlign w:val="center"/>
            <w:hideMark/>
          </w:tcPr>
          <w:p w14:paraId="49461F8C" w14:textId="77777777" w:rsidR="00535F83" w:rsidRPr="00535F83" w:rsidRDefault="00535F83" w:rsidP="00F02430">
            <w:pPr>
              <w:pStyle w:val="TableText"/>
            </w:pPr>
            <w:r w:rsidRPr="00535F83">
              <w:t>2</w:t>
            </w:r>
          </w:p>
        </w:tc>
        <w:tc>
          <w:tcPr>
            <w:tcW w:w="1146" w:type="dxa"/>
            <w:tcBorders>
              <w:top w:val="nil"/>
              <w:left w:val="nil"/>
              <w:bottom w:val="single" w:sz="4" w:space="0" w:color="auto"/>
              <w:right w:val="single" w:sz="4" w:space="0" w:color="auto"/>
            </w:tcBorders>
            <w:shd w:val="clear" w:color="auto" w:fill="auto"/>
            <w:vAlign w:val="center"/>
            <w:hideMark/>
          </w:tcPr>
          <w:p w14:paraId="22350B1D"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67F8156C" w14:textId="77777777" w:rsidR="00535F83" w:rsidRPr="00535F83" w:rsidRDefault="00535F83" w:rsidP="00F02430">
            <w:pPr>
              <w:pStyle w:val="TableText"/>
            </w:pPr>
            <w:r w:rsidRPr="00535F83">
              <w:t>5</w:t>
            </w:r>
          </w:p>
        </w:tc>
        <w:tc>
          <w:tcPr>
            <w:tcW w:w="1116" w:type="dxa"/>
            <w:tcBorders>
              <w:top w:val="nil"/>
              <w:left w:val="nil"/>
              <w:bottom w:val="single" w:sz="4" w:space="0" w:color="auto"/>
              <w:right w:val="single" w:sz="4" w:space="0" w:color="auto"/>
            </w:tcBorders>
            <w:shd w:val="clear" w:color="auto" w:fill="auto"/>
            <w:vAlign w:val="center"/>
            <w:hideMark/>
          </w:tcPr>
          <w:p w14:paraId="335AD1C9"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3E2EE808"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88856D8"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11787171"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54A4AEC7" w14:textId="77777777" w:rsidR="00535F83" w:rsidRPr="00535F83" w:rsidRDefault="00535F83" w:rsidP="00F02430">
            <w:pPr>
              <w:pStyle w:val="TableText"/>
            </w:pPr>
            <w:r w:rsidRPr="00535F83">
              <w:t>N/A</w:t>
            </w:r>
          </w:p>
        </w:tc>
      </w:tr>
      <w:tr w:rsidR="00535F83" w:rsidRPr="00535F83" w14:paraId="64182016"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AB1E5F7" w14:textId="77777777" w:rsidR="00535F83" w:rsidRPr="00F02430" w:rsidRDefault="00535F83" w:rsidP="00F02430">
            <w:pPr>
              <w:pStyle w:val="TableText"/>
              <w:rPr>
                <w:b/>
                <w:bCs/>
              </w:rPr>
            </w:pPr>
            <w:r w:rsidRPr="00F02430">
              <w:rPr>
                <w:b/>
                <w:bCs/>
              </w:rPr>
              <w:t>FDOT District 5</w:t>
            </w:r>
          </w:p>
        </w:tc>
        <w:tc>
          <w:tcPr>
            <w:tcW w:w="1206" w:type="dxa"/>
            <w:tcBorders>
              <w:top w:val="nil"/>
              <w:left w:val="nil"/>
              <w:bottom w:val="single" w:sz="4" w:space="0" w:color="auto"/>
              <w:right w:val="single" w:sz="4" w:space="0" w:color="auto"/>
            </w:tcBorders>
            <w:shd w:val="clear" w:color="auto" w:fill="auto"/>
            <w:vAlign w:val="center"/>
            <w:hideMark/>
          </w:tcPr>
          <w:p w14:paraId="05CFFF37"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77E833A" w14:textId="77777777" w:rsidR="00535F83" w:rsidRPr="00535F83" w:rsidRDefault="00535F83" w:rsidP="00F02430">
            <w:pPr>
              <w:pStyle w:val="TableText"/>
            </w:pPr>
            <w:r w:rsidRPr="00535F83">
              <w:t>FDOTD5-07</w:t>
            </w:r>
          </w:p>
        </w:tc>
        <w:tc>
          <w:tcPr>
            <w:tcW w:w="1649" w:type="dxa"/>
            <w:tcBorders>
              <w:top w:val="nil"/>
              <w:left w:val="nil"/>
              <w:bottom w:val="single" w:sz="4" w:space="0" w:color="auto"/>
              <w:right w:val="single" w:sz="4" w:space="0" w:color="auto"/>
            </w:tcBorders>
            <w:shd w:val="clear" w:color="auto" w:fill="auto"/>
            <w:vAlign w:val="center"/>
            <w:hideMark/>
          </w:tcPr>
          <w:p w14:paraId="6B7CFBEB" w14:textId="77777777" w:rsidR="00535F83" w:rsidRPr="00535F83" w:rsidRDefault="00535F83" w:rsidP="00F02430">
            <w:pPr>
              <w:pStyle w:val="TableText"/>
            </w:pPr>
            <w:r w:rsidRPr="00535F83">
              <w:t>D5_70100-3517-01 (Missing from model)</w:t>
            </w:r>
          </w:p>
        </w:tc>
        <w:tc>
          <w:tcPr>
            <w:tcW w:w="1649" w:type="dxa"/>
            <w:tcBorders>
              <w:top w:val="nil"/>
              <w:left w:val="nil"/>
              <w:bottom w:val="single" w:sz="4" w:space="0" w:color="auto"/>
              <w:right w:val="single" w:sz="4" w:space="0" w:color="auto"/>
            </w:tcBorders>
            <w:shd w:val="clear" w:color="auto" w:fill="auto"/>
            <w:vAlign w:val="center"/>
            <w:hideMark/>
          </w:tcPr>
          <w:p w14:paraId="34D95AE3" w14:textId="77777777" w:rsidR="00535F83" w:rsidRPr="00535F83" w:rsidRDefault="00535F83" w:rsidP="00F02430">
            <w:pPr>
              <w:pStyle w:val="TableText"/>
            </w:pPr>
            <w:r w:rsidRPr="00535F83">
              <w:t>French drains. Project canceled. Start date prior to 2000. BMP is accounted for in new model.</w:t>
            </w:r>
          </w:p>
        </w:tc>
        <w:tc>
          <w:tcPr>
            <w:tcW w:w="1916" w:type="dxa"/>
            <w:tcBorders>
              <w:top w:val="nil"/>
              <w:left w:val="nil"/>
              <w:bottom w:val="single" w:sz="4" w:space="0" w:color="auto"/>
              <w:right w:val="single" w:sz="4" w:space="0" w:color="auto"/>
            </w:tcBorders>
            <w:shd w:val="clear" w:color="auto" w:fill="auto"/>
            <w:vAlign w:val="center"/>
            <w:hideMark/>
          </w:tcPr>
          <w:p w14:paraId="11807B54" w14:textId="3F928F99" w:rsidR="00535F83" w:rsidRPr="00535F83" w:rsidRDefault="00535F83" w:rsidP="00F02430">
            <w:pPr>
              <w:pStyle w:val="TableText"/>
            </w:pPr>
            <w:r w:rsidRPr="00535F83">
              <w:t>100% On-site Retention</w:t>
            </w:r>
          </w:p>
        </w:tc>
        <w:tc>
          <w:tcPr>
            <w:tcW w:w="1094" w:type="dxa"/>
            <w:tcBorders>
              <w:top w:val="nil"/>
              <w:left w:val="nil"/>
              <w:bottom w:val="single" w:sz="4" w:space="0" w:color="auto"/>
              <w:right w:val="single" w:sz="4" w:space="0" w:color="auto"/>
            </w:tcBorders>
            <w:shd w:val="clear" w:color="auto" w:fill="auto"/>
            <w:vAlign w:val="center"/>
            <w:hideMark/>
          </w:tcPr>
          <w:p w14:paraId="0907F639" w14:textId="77777777" w:rsidR="00535F83" w:rsidRPr="00535F83" w:rsidRDefault="00535F83" w:rsidP="00F02430">
            <w:pPr>
              <w:pStyle w:val="TableText"/>
            </w:pPr>
            <w:r w:rsidRPr="00535F83">
              <w:t>Canceled</w:t>
            </w:r>
          </w:p>
        </w:tc>
        <w:tc>
          <w:tcPr>
            <w:tcW w:w="1280" w:type="dxa"/>
            <w:tcBorders>
              <w:top w:val="nil"/>
              <w:left w:val="nil"/>
              <w:bottom w:val="single" w:sz="4" w:space="0" w:color="auto"/>
              <w:right w:val="single" w:sz="4" w:space="0" w:color="auto"/>
            </w:tcBorders>
            <w:shd w:val="clear" w:color="auto" w:fill="auto"/>
            <w:vAlign w:val="center"/>
            <w:hideMark/>
          </w:tcPr>
          <w:p w14:paraId="117D9EBC" w14:textId="77777777" w:rsidR="00535F83" w:rsidRPr="00535F83" w:rsidRDefault="00535F83" w:rsidP="00F02430">
            <w:pPr>
              <w:pStyle w:val="TableText"/>
            </w:pPr>
            <w:r w:rsidRPr="00535F83">
              <w:t>Prior to 2013</w:t>
            </w:r>
          </w:p>
        </w:tc>
        <w:tc>
          <w:tcPr>
            <w:tcW w:w="1146" w:type="dxa"/>
            <w:tcBorders>
              <w:top w:val="nil"/>
              <w:left w:val="nil"/>
              <w:bottom w:val="single" w:sz="4" w:space="0" w:color="auto"/>
              <w:right w:val="single" w:sz="4" w:space="0" w:color="auto"/>
            </w:tcBorders>
            <w:shd w:val="clear" w:color="auto" w:fill="auto"/>
            <w:vAlign w:val="center"/>
            <w:hideMark/>
          </w:tcPr>
          <w:p w14:paraId="1B3F445A"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652DF10F"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2E85A76A" w14:textId="77777777" w:rsidR="00535F83" w:rsidRPr="00535F83" w:rsidRDefault="00535F83" w:rsidP="00F02430">
            <w:pPr>
              <w:pStyle w:val="TableText"/>
            </w:pPr>
            <w:r w:rsidRPr="00535F83">
              <w:t>3</w:t>
            </w:r>
          </w:p>
        </w:tc>
        <w:tc>
          <w:tcPr>
            <w:tcW w:w="1116" w:type="dxa"/>
            <w:tcBorders>
              <w:top w:val="nil"/>
              <w:left w:val="nil"/>
              <w:bottom w:val="single" w:sz="4" w:space="0" w:color="auto"/>
              <w:right w:val="single" w:sz="4" w:space="0" w:color="auto"/>
            </w:tcBorders>
            <w:shd w:val="clear" w:color="auto" w:fill="auto"/>
            <w:vAlign w:val="center"/>
            <w:hideMark/>
          </w:tcPr>
          <w:p w14:paraId="5874549D"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01DEF357"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129FE16"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230575A7"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237F421D" w14:textId="77777777" w:rsidR="00535F83" w:rsidRPr="00535F83" w:rsidRDefault="00535F83" w:rsidP="00F02430">
            <w:pPr>
              <w:pStyle w:val="TableText"/>
            </w:pPr>
            <w:r w:rsidRPr="00535F83">
              <w:t>N/A</w:t>
            </w:r>
          </w:p>
        </w:tc>
      </w:tr>
      <w:tr w:rsidR="00535F83" w:rsidRPr="00535F83" w14:paraId="1D304C75"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C93C5C2" w14:textId="77777777" w:rsidR="00535F83" w:rsidRPr="00F02430" w:rsidRDefault="00535F83" w:rsidP="00F02430">
            <w:pPr>
              <w:pStyle w:val="TableText"/>
              <w:rPr>
                <w:b/>
                <w:bCs/>
              </w:rPr>
            </w:pPr>
            <w:r w:rsidRPr="00F02430">
              <w:rPr>
                <w:b/>
                <w:bCs/>
              </w:rPr>
              <w:t>FDOT District 5</w:t>
            </w:r>
          </w:p>
        </w:tc>
        <w:tc>
          <w:tcPr>
            <w:tcW w:w="1206" w:type="dxa"/>
            <w:tcBorders>
              <w:top w:val="nil"/>
              <w:left w:val="nil"/>
              <w:bottom w:val="single" w:sz="4" w:space="0" w:color="auto"/>
              <w:right w:val="single" w:sz="4" w:space="0" w:color="auto"/>
            </w:tcBorders>
            <w:shd w:val="clear" w:color="auto" w:fill="auto"/>
            <w:vAlign w:val="center"/>
            <w:hideMark/>
          </w:tcPr>
          <w:p w14:paraId="1C166E2F"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38DB839" w14:textId="77777777" w:rsidR="00535F83" w:rsidRPr="00535F83" w:rsidRDefault="00535F83" w:rsidP="00F02430">
            <w:pPr>
              <w:pStyle w:val="TableText"/>
            </w:pPr>
            <w:r w:rsidRPr="00535F83">
              <w:t>FDOTD5-08</w:t>
            </w:r>
          </w:p>
        </w:tc>
        <w:tc>
          <w:tcPr>
            <w:tcW w:w="1649" w:type="dxa"/>
            <w:tcBorders>
              <w:top w:val="nil"/>
              <w:left w:val="nil"/>
              <w:bottom w:val="single" w:sz="4" w:space="0" w:color="auto"/>
              <w:right w:val="single" w:sz="4" w:space="0" w:color="auto"/>
            </w:tcBorders>
            <w:shd w:val="clear" w:color="auto" w:fill="auto"/>
            <w:vAlign w:val="center"/>
            <w:hideMark/>
          </w:tcPr>
          <w:p w14:paraId="0EE13090" w14:textId="77777777" w:rsidR="00535F83" w:rsidRPr="00535F83" w:rsidRDefault="00535F83" w:rsidP="00F02430">
            <w:pPr>
              <w:pStyle w:val="TableText"/>
            </w:pPr>
            <w:r w:rsidRPr="00535F83">
              <w:t>D5_70220-3433-01</w:t>
            </w:r>
          </w:p>
        </w:tc>
        <w:tc>
          <w:tcPr>
            <w:tcW w:w="1649" w:type="dxa"/>
            <w:tcBorders>
              <w:top w:val="nil"/>
              <w:left w:val="nil"/>
              <w:bottom w:val="single" w:sz="4" w:space="0" w:color="auto"/>
              <w:right w:val="single" w:sz="4" w:space="0" w:color="auto"/>
            </w:tcBorders>
            <w:shd w:val="clear" w:color="auto" w:fill="auto"/>
            <w:vAlign w:val="center"/>
            <w:hideMark/>
          </w:tcPr>
          <w:p w14:paraId="7010AD39" w14:textId="77777777" w:rsidR="00535F83" w:rsidRPr="00535F83" w:rsidRDefault="00535F83" w:rsidP="00F02430">
            <w:pPr>
              <w:pStyle w:val="TableText"/>
            </w:pPr>
            <w:r w:rsidRPr="00535F83">
              <w:t>Pond C.</w:t>
            </w:r>
          </w:p>
        </w:tc>
        <w:tc>
          <w:tcPr>
            <w:tcW w:w="1916" w:type="dxa"/>
            <w:tcBorders>
              <w:top w:val="nil"/>
              <w:left w:val="nil"/>
              <w:bottom w:val="single" w:sz="4" w:space="0" w:color="auto"/>
              <w:right w:val="single" w:sz="4" w:space="0" w:color="auto"/>
            </w:tcBorders>
            <w:shd w:val="clear" w:color="auto" w:fill="auto"/>
            <w:vAlign w:val="center"/>
            <w:hideMark/>
          </w:tcPr>
          <w:p w14:paraId="4AD2444A" w14:textId="77777777" w:rsidR="00535F83" w:rsidRPr="00535F83" w:rsidRDefault="00535F83" w:rsidP="00F02430">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7F92A9F7"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388F55D4" w14:textId="77777777" w:rsidR="00535F83" w:rsidRPr="00535F83" w:rsidRDefault="00535F83" w:rsidP="00F02430">
            <w:pPr>
              <w:pStyle w:val="TableText"/>
            </w:pPr>
            <w:r w:rsidRPr="00535F83">
              <w:t>2000</w:t>
            </w:r>
          </w:p>
        </w:tc>
        <w:tc>
          <w:tcPr>
            <w:tcW w:w="1146" w:type="dxa"/>
            <w:tcBorders>
              <w:top w:val="nil"/>
              <w:left w:val="nil"/>
              <w:bottom w:val="single" w:sz="4" w:space="0" w:color="auto"/>
              <w:right w:val="single" w:sz="4" w:space="0" w:color="auto"/>
            </w:tcBorders>
            <w:shd w:val="clear" w:color="auto" w:fill="auto"/>
            <w:vAlign w:val="center"/>
            <w:hideMark/>
          </w:tcPr>
          <w:p w14:paraId="6DDC6B79" w14:textId="77777777" w:rsidR="00535F83" w:rsidRPr="00535F83" w:rsidRDefault="00535F83" w:rsidP="00F02430">
            <w:pPr>
              <w:pStyle w:val="TableText"/>
            </w:pPr>
            <w:r w:rsidRPr="00535F83">
              <w:t>3</w:t>
            </w:r>
          </w:p>
        </w:tc>
        <w:tc>
          <w:tcPr>
            <w:tcW w:w="1146" w:type="dxa"/>
            <w:tcBorders>
              <w:top w:val="nil"/>
              <w:left w:val="nil"/>
              <w:bottom w:val="single" w:sz="4" w:space="0" w:color="auto"/>
              <w:right w:val="single" w:sz="4" w:space="0" w:color="auto"/>
            </w:tcBorders>
            <w:shd w:val="clear" w:color="auto" w:fill="auto"/>
            <w:vAlign w:val="center"/>
            <w:hideMark/>
          </w:tcPr>
          <w:p w14:paraId="3C13E968"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62EE1CB6" w14:textId="77777777" w:rsidR="00535F83" w:rsidRPr="00535F83" w:rsidRDefault="00535F83" w:rsidP="00F02430">
            <w:pPr>
              <w:pStyle w:val="TableText"/>
            </w:pPr>
            <w:r w:rsidRPr="00535F83">
              <w:t>9</w:t>
            </w:r>
          </w:p>
        </w:tc>
        <w:tc>
          <w:tcPr>
            <w:tcW w:w="1116" w:type="dxa"/>
            <w:tcBorders>
              <w:top w:val="nil"/>
              <w:left w:val="nil"/>
              <w:bottom w:val="single" w:sz="4" w:space="0" w:color="auto"/>
              <w:right w:val="single" w:sz="4" w:space="0" w:color="auto"/>
            </w:tcBorders>
            <w:shd w:val="clear" w:color="auto" w:fill="auto"/>
            <w:vAlign w:val="center"/>
            <w:hideMark/>
          </w:tcPr>
          <w:p w14:paraId="63D05B77"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B51CCE8"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C2EB09B"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4639F95C"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39200A1A" w14:textId="77777777" w:rsidR="00535F83" w:rsidRPr="00535F83" w:rsidRDefault="00535F83" w:rsidP="00F02430">
            <w:pPr>
              <w:pStyle w:val="TableText"/>
            </w:pPr>
            <w:r w:rsidRPr="00535F83">
              <w:t>N/A</w:t>
            </w:r>
          </w:p>
        </w:tc>
      </w:tr>
      <w:tr w:rsidR="00535F83" w:rsidRPr="00535F83" w14:paraId="1890701C" w14:textId="77777777" w:rsidTr="00A34745">
        <w:trPr>
          <w:cantSplit/>
          <w:trHeight w:val="127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0F1E324" w14:textId="77777777" w:rsidR="00535F83" w:rsidRPr="00F02430" w:rsidRDefault="00535F83" w:rsidP="00F02430">
            <w:pPr>
              <w:pStyle w:val="TableText"/>
              <w:rPr>
                <w:b/>
                <w:bCs/>
              </w:rPr>
            </w:pPr>
            <w:r w:rsidRPr="00F02430">
              <w:rPr>
                <w:b/>
                <w:bCs/>
              </w:rPr>
              <w:lastRenderedPageBreak/>
              <w:t>FDOT District 5</w:t>
            </w:r>
          </w:p>
        </w:tc>
        <w:tc>
          <w:tcPr>
            <w:tcW w:w="1206" w:type="dxa"/>
            <w:tcBorders>
              <w:top w:val="nil"/>
              <w:left w:val="nil"/>
              <w:bottom w:val="single" w:sz="4" w:space="0" w:color="auto"/>
              <w:right w:val="single" w:sz="4" w:space="0" w:color="auto"/>
            </w:tcBorders>
            <w:shd w:val="clear" w:color="auto" w:fill="auto"/>
            <w:vAlign w:val="center"/>
            <w:hideMark/>
          </w:tcPr>
          <w:p w14:paraId="3AA3D696"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A6C11A8" w14:textId="77777777" w:rsidR="00535F83" w:rsidRPr="00535F83" w:rsidRDefault="00535F83" w:rsidP="00F02430">
            <w:pPr>
              <w:pStyle w:val="TableText"/>
            </w:pPr>
            <w:r w:rsidRPr="00535F83">
              <w:t>FDOTD5-09</w:t>
            </w:r>
          </w:p>
        </w:tc>
        <w:tc>
          <w:tcPr>
            <w:tcW w:w="1649" w:type="dxa"/>
            <w:tcBorders>
              <w:top w:val="nil"/>
              <w:left w:val="nil"/>
              <w:bottom w:val="single" w:sz="4" w:space="0" w:color="auto"/>
              <w:right w:val="single" w:sz="4" w:space="0" w:color="auto"/>
            </w:tcBorders>
            <w:shd w:val="clear" w:color="auto" w:fill="auto"/>
            <w:vAlign w:val="center"/>
            <w:hideMark/>
          </w:tcPr>
          <w:p w14:paraId="5EEE39B7" w14:textId="77777777" w:rsidR="00535F83" w:rsidRPr="00535F83" w:rsidRDefault="00535F83" w:rsidP="00F02430">
            <w:pPr>
              <w:pStyle w:val="TableText"/>
            </w:pPr>
            <w:r w:rsidRPr="00535F83">
              <w:t>D5_70220-3429-01 (Missing from model)</w:t>
            </w:r>
          </w:p>
        </w:tc>
        <w:tc>
          <w:tcPr>
            <w:tcW w:w="1649" w:type="dxa"/>
            <w:tcBorders>
              <w:top w:val="nil"/>
              <w:left w:val="nil"/>
              <w:bottom w:val="single" w:sz="4" w:space="0" w:color="auto"/>
              <w:right w:val="single" w:sz="4" w:space="0" w:color="auto"/>
            </w:tcBorders>
            <w:shd w:val="clear" w:color="auto" w:fill="auto"/>
            <w:vAlign w:val="center"/>
            <w:hideMark/>
          </w:tcPr>
          <w:p w14:paraId="7428F998" w14:textId="77777777" w:rsidR="00535F83" w:rsidRPr="00535F83" w:rsidRDefault="00535F83" w:rsidP="00F02430">
            <w:pPr>
              <w:pStyle w:val="TableText"/>
            </w:pPr>
            <w:r w:rsidRPr="00535F83">
              <w:t>Pond A;  Pond 1A under 242251-2 (10/09). Project canceled. Start date prior to 2000. BMP is accounted for in new model.</w:t>
            </w:r>
          </w:p>
        </w:tc>
        <w:tc>
          <w:tcPr>
            <w:tcW w:w="1916" w:type="dxa"/>
            <w:tcBorders>
              <w:top w:val="nil"/>
              <w:left w:val="nil"/>
              <w:bottom w:val="single" w:sz="4" w:space="0" w:color="auto"/>
              <w:right w:val="single" w:sz="4" w:space="0" w:color="auto"/>
            </w:tcBorders>
            <w:shd w:val="clear" w:color="auto" w:fill="auto"/>
            <w:vAlign w:val="center"/>
            <w:hideMark/>
          </w:tcPr>
          <w:p w14:paraId="62FC2D6F" w14:textId="77777777" w:rsidR="00535F83" w:rsidRPr="00535F83" w:rsidRDefault="00535F83" w:rsidP="00F02430">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7F67E6D8" w14:textId="77777777" w:rsidR="00535F83" w:rsidRPr="00535F83" w:rsidRDefault="00535F83" w:rsidP="00F02430">
            <w:pPr>
              <w:pStyle w:val="TableText"/>
            </w:pPr>
            <w:r w:rsidRPr="00535F83">
              <w:t>Canceled</w:t>
            </w:r>
          </w:p>
        </w:tc>
        <w:tc>
          <w:tcPr>
            <w:tcW w:w="1280" w:type="dxa"/>
            <w:tcBorders>
              <w:top w:val="nil"/>
              <w:left w:val="nil"/>
              <w:bottom w:val="single" w:sz="4" w:space="0" w:color="auto"/>
              <w:right w:val="single" w:sz="4" w:space="0" w:color="auto"/>
            </w:tcBorders>
            <w:shd w:val="clear" w:color="auto" w:fill="auto"/>
            <w:vAlign w:val="center"/>
            <w:hideMark/>
          </w:tcPr>
          <w:p w14:paraId="500FDF68" w14:textId="77777777" w:rsidR="00535F83" w:rsidRPr="00535F83" w:rsidRDefault="00535F83" w:rsidP="00F02430">
            <w:pPr>
              <w:pStyle w:val="TableText"/>
            </w:pPr>
            <w:r w:rsidRPr="00535F83">
              <w:t>Prior to 2013</w:t>
            </w:r>
          </w:p>
        </w:tc>
        <w:tc>
          <w:tcPr>
            <w:tcW w:w="1146" w:type="dxa"/>
            <w:tcBorders>
              <w:top w:val="nil"/>
              <w:left w:val="nil"/>
              <w:bottom w:val="single" w:sz="4" w:space="0" w:color="auto"/>
              <w:right w:val="single" w:sz="4" w:space="0" w:color="auto"/>
            </w:tcBorders>
            <w:shd w:val="clear" w:color="auto" w:fill="auto"/>
            <w:vAlign w:val="center"/>
            <w:hideMark/>
          </w:tcPr>
          <w:p w14:paraId="0BFA8B33"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25BAE504"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0DF09ADB" w14:textId="77777777" w:rsidR="00535F83" w:rsidRPr="00535F83" w:rsidRDefault="00535F83" w:rsidP="00F02430">
            <w:pPr>
              <w:pStyle w:val="TableText"/>
            </w:pPr>
            <w:r w:rsidRPr="00535F83">
              <w:t>20</w:t>
            </w:r>
          </w:p>
        </w:tc>
        <w:tc>
          <w:tcPr>
            <w:tcW w:w="1116" w:type="dxa"/>
            <w:tcBorders>
              <w:top w:val="nil"/>
              <w:left w:val="nil"/>
              <w:bottom w:val="single" w:sz="4" w:space="0" w:color="auto"/>
              <w:right w:val="single" w:sz="4" w:space="0" w:color="auto"/>
            </w:tcBorders>
            <w:shd w:val="clear" w:color="auto" w:fill="auto"/>
            <w:vAlign w:val="center"/>
            <w:hideMark/>
          </w:tcPr>
          <w:p w14:paraId="62717336"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355DCC8A"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A7C8F84"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479A9C6F"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1170343B" w14:textId="77777777" w:rsidR="00535F83" w:rsidRPr="00535F83" w:rsidRDefault="00535F83" w:rsidP="00F02430">
            <w:pPr>
              <w:pStyle w:val="TableText"/>
            </w:pPr>
            <w:r w:rsidRPr="00535F83">
              <w:t>N/A</w:t>
            </w:r>
          </w:p>
        </w:tc>
      </w:tr>
      <w:tr w:rsidR="00535F83" w:rsidRPr="00535F83" w14:paraId="19FB9901" w14:textId="77777777" w:rsidTr="00A34745">
        <w:trPr>
          <w:cantSplit/>
          <w:trHeight w:val="127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829B03E" w14:textId="77777777" w:rsidR="00535F83" w:rsidRPr="00F02430" w:rsidRDefault="00535F83" w:rsidP="00F02430">
            <w:pPr>
              <w:pStyle w:val="TableText"/>
              <w:rPr>
                <w:b/>
                <w:bCs/>
              </w:rPr>
            </w:pPr>
            <w:r w:rsidRPr="00F02430">
              <w:rPr>
                <w:b/>
                <w:bCs/>
              </w:rPr>
              <w:t>FDOT District 5</w:t>
            </w:r>
          </w:p>
        </w:tc>
        <w:tc>
          <w:tcPr>
            <w:tcW w:w="1206" w:type="dxa"/>
            <w:tcBorders>
              <w:top w:val="nil"/>
              <w:left w:val="nil"/>
              <w:bottom w:val="single" w:sz="4" w:space="0" w:color="auto"/>
              <w:right w:val="single" w:sz="4" w:space="0" w:color="auto"/>
            </w:tcBorders>
            <w:shd w:val="clear" w:color="auto" w:fill="auto"/>
            <w:vAlign w:val="center"/>
            <w:hideMark/>
          </w:tcPr>
          <w:p w14:paraId="725B4510"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2757179" w14:textId="77777777" w:rsidR="00535F83" w:rsidRPr="00535F83" w:rsidRDefault="00535F83" w:rsidP="00F02430">
            <w:pPr>
              <w:pStyle w:val="TableText"/>
            </w:pPr>
            <w:r w:rsidRPr="00535F83">
              <w:t>FDOTD5-10</w:t>
            </w:r>
          </w:p>
        </w:tc>
        <w:tc>
          <w:tcPr>
            <w:tcW w:w="1649" w:type="dxa"/>
            <w:tcBorders>
              <w:top w:val="nil"/>
              <w:left w:val="nil"/>
              <w:bottom w:val="single" w:sz="4" w:space="0" w:color="auto"/>
              <w:right w:val="single" w:sz="4" w:space="0" w:color="auto"/>
            </w:tcBorders>
            <w:shd w:val="clear" w:color="auto" w:fill="auto"/>
            <w:vAlign w:val="center"/>
            <w:hideMark/>
          </w:tcPr>
          <w:p w14:paraId="5E8EEFC5" w14:textId="77777777" w:rsidR="00535F83" w:rsidRPr="00535F83" w:rsidRDefault="00535F83" w:rsidP="00F02430">
            <w:pPr>
              <w:pStyle w:val="TableText"/>
            </w:pPr>
            <w:r w:rsidRPr="00535F83">
              <w:t>D5_70220-3429-02 (Missing from model)</w:t>
            </w:r>
          </w:p>
        </w:tc>
        <w:tc>
          <w:tcPr>
            <w:tcW w:w="1649" w:type="dxa"/>
            <w:tcBorders>
              <w:top w:val="nil"/>
              <w:left w:val="nil"/>
              <w:bottom w:val="single" w:sz="4" w:space="0" w:color="auto"/>
              <w:right w:val="single" w:sz="4" w:space="0" w:color="auto"/>
            </w:tcBorders>
            <w:shd w:val="clear" w:color="auto" w:fill="auto"/>
            <w:vAlign w:val="center"/>
            <w:hideMark/>
          </w:tcPr>
          <w:p w14:paraId="2C9136FA" w14:textId="77777777" w:rsidR="00535F83" w:rsidRPr="00535F83" w:rsidRDefault="00535F83" w:rsidP="00F02430">
            <w:pPr>
              <w:pStyle w:val="TableText"/>
            </w:pPr>
            <w:r w:rsidRPr="00535F83">
              <w:t>Pond B is now Pond 1B under 241221-2 (10/09). Project canceled. Start date prior to 2000. BMP is accounted for in new model.</w:t>
            </w:r>
          </w:p>
        </w:tc>
        <w:tc>
          <w:tcPr>
            <w:tcW w:w="1916" w:type="dxa"/>
            <w:tcBorders>
              <w:top w:val="nil"/>
              <w:left w:val="nil"/>
              <w:bottom w:val="single" w:sz="4" w:space="0" w:color="auto"/>
              <w:right w:val="single" w:sz="4" w:space="0" w:color="auto"/>
            </w:tcBorders>
            <w:shd w:val="clear" w:color="auto" w:fill="auto"/>
            <w:vAlign w:val="center"/>
            <w:hideMark/>
          </w:tcPr>
          <w:p w14:paraId="59F6E990" w14:textId="77777777" w:rsidR="00535F83" w:rsidRPr="00535F83" w:rsidRDefault="00535F83" w:rsidP="00F02430">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706B23DC" w14:textId="77777777" w:rsidR="00535F83" w:rsidRPr="00535F83" w:rsidRDefault="00535F83" w:rsidP="00F02430">
            <w:pPr>
              <w:pStyle w:val="TableText"/>
            </w:pPr>
            <w:r w:rsidRPr="00535F83">
              <w:t>Canceled</w:t>
            </w:r>
          </w:p>
        </w:tc>
        <w:tc>
          <w:tcPr>
            <w:tcW w:w="1280" w:type="dxa"/>
            <w:tcBorders>
              <w:top w:val="nil"/>
              <w:left w:val="nil"/>
              <w:bottom w:val="single" w:sz="4" w:space="0" w:color="auto"/>
              <w:right w:val="single" w:sz="4" w:space="0" w:color="auto"/>
            </w:tcBorders>
            <w:shd w:val="clear" w:color="auto" w:fill="auto"/>
            <w:vAlign w:val="center"/>
            <w:hideMark/>
          </w:tcPr>
          <w:p w14:paraId="594B9400" w14:textId="77777777" w:rsidR="00535F83" w:rsidRPr="00535F83" w:rsidRDefault="00535F83" w:rsidP="00F02430">
            <w:pPr>
              <w:pStyle w:val="TableText"/>
            </w:pPr>
            <w:r w:rsidRPr="00535F83">
              <w:t>Prior to 2013</w:t>
            </w:r>
          </w:p>
        </w:tc>
        <w:tc>
          <w:tcPr>
            <w:tcW w:w="1146" w:type="dxa"/>
            <w:tcBorders>
              <w:top w:val="nil"/>
              <w:left w:val="nil"/>
              <w:bottom w:val="single" w:sz="4" w:space="0" w:color="auto"/>
              <w:right w:val="single" w:sz="4" w:space="0" w:color="auto"/>
            </w:tcBorders>
            <w:shd w:val="clear" w:color="auto" w:fill="auto"/>
            <w:vAlign w:val="center"/>
            <w:hideMark/>
          </w:tcPr>
          <w:p w14:paraId="43799F30"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2BDCD073"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5135A7B7" w14:textId="77777777" w:rsidR="00535F83" w:rsidRPr="00535F83" w:rsidRDefault="00535F83" w:rsidP="00F02430">
            <w:pPr>
              <w:pStyle w:val="TableText"/>
            </w:pPr>
            <w:r w:rsidRPr="00535F83">
              <w:t>26</w:t>
            </w:r>
          </w:p>
        </w:tc>
        <w:tc>
          <w:tcPr>
            <w:tcW w:w="1116" w:type="dxa"/>
            <w:tcBorders>
              <w:top w:val="nil"/>
              <w:left w:val="nil"/>
              <w:bottom w:val="single" w:sz="4" w:space="0" w:color="auto"/>
              <w:right w:val="single" w:sz="4" w:space="0" w:color="auto"/>
            </w:tcBorders>
            <w:shd w:val="clear" w:color="auto" w:fill="auto"/>
            <w:vAlign w:val="center"/>
            <w:hideMark/>
          </w:tcPr>
          <w:p w14:paraId="126FEC74"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6ACED0DD"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B2FAD5E"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0F1AA506"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0C39A1A9" w14:textId="77777777" w:rsidR="00535F83" w:rsidRPr="00535F83" w:rsidRDefault="00535F83" w:rsidP="00F02430">
            <w:pPr>
              <w:pStyle w:val="TableText"/>
            </w:pPr>
            <w:r w:rsidRPr="00535F83">
              <w:t>N/A</w:t>
            </w:r>
          </w:p>
        </w:tc>
      </w:tr>
      <w:tr w:rsidR="00535F83" w:rsidRPr="00535F83" w14:paraId="18E4D368" w14:textId="77777777" w:rsidTr="00A34745">
        <w:trPr>
          <w:cantSplit/>
          <w:trHeight w:val="127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4296F36" w14:textId="77777777" w:rsidR="00535F83" w:rsidRPr="00F02430" w:rsidRDefault="00535F83" w:rsidP="00F02430">
            <w:pPr>
              <w:pStyle w:val="TableText"/>
              <w:rPr>
                <w:b/>
                <w:bCs/>
              </w:rPr>
            </w:pPr>
            <w:r w:rsidRPr="00F02430">
              <w:rPr>
                <w:b/>
                <w:bCs/>
              </w:rPr>
              <w:t>FDOT District 5</w:t>
            </w:r>
          </w:p>
        </w:tc>
        <w:tc>
          <w:tcPr>
            <w:tcW w:w="1206" w:type="dxa"/>
            <w:tcBorders>
              <w:top w:val="nil"/>
              <w:left w:val="nil"/>
              <w:bottom w:val="single" w:sz="4" w:space="0" w:color="auto"/>
              <w:right w:val="single" w:sz="4" w:space="0" w:color="auto"/>
            </w:tcBorders>
            <w:shd w:val="clear" w:color="auto" w:fill="auto"/>
            <w:vAlign w:val="center"/>
            <w:hideMark/>
          </w:tcPr>
          <w:p w14:paraId="249C5F22"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DFA6023" w14:textId="77777777" w:rsidR="00535F83" w:rsidRPr="00535F83" w:rsidRDefault="00535F83" w:rsidP="00F02430">
            <w:pPr>
              <w:pStyle w:val="TableText"/>
            </w:pPr>
            <w:r w:rsidRPr="00535F83">
              <w:t>FDOTD5-11</w:t>
            </w:r>
          </w:p>
        </w:tc>
        <w:tc>
          <w:tcPr>
            <w:tcW w:w="1649" w:type="dxa"/>
            <w:tcBorders>
              <w:top w:val="nil"/>
              <w:left w:val="nil"/>
              <w:bottom w:val="single" w:sz="4" w:space="0" w:color="auto"/>
              <w:right w:val="single" w:sz="4" w:space="0" w:color="auto"/>
            </w:tcBorders>
            <w:shd w:val="clear" w:color="auto" w:fill="auto"/>
            <w:vAlign w:val="center"/>
            <w:hideMark/>
          </w:tcPr>
          <w:p w14:paraId="2946EED1" w14:textId="77777777" w:rsidR="00535F83" w:rsidRPr="00535F83" w:rsidRDefault="00535F83" w:rsidP="00F02430">
            <w:pPr>
              <w:pStyle w:val="TableText"/>
            </w:pPr>
            <w:r w:rsidRPr="00535F83">
              <w:t>D5_70220-3429-03 (Missing from model)</w:t>
            </w:r>
          </w:p>
        </w:tc>
        <w:tc>
          <w:tcPr>
            <w:tcW w:w="1649" w:type="dxa"/>
            <w:tcBorders>
              <w:top w:val="nil"/>
              <w:left w:val="nil"/>
              <w:bottom w:val="single" w:sz="4" w:space="0" w:color="auto"/>
              <w:right w:val="single" w:sz="4" w:space="0" w:color="auto"/>
            </w:tcBorders>
            <w:shd w:val="clear" w:color="auto" w:fill="auto"/>
            <w:vAlign w:val="center"/>
            <w:hideMark/>
          </w:tcPr>
          <w:p w14:paraId="21448213" w14:textId="77777777" w:rsidR="00535F83" w:rsidRPr="00535F83" w:rsidRDefault="00535F83" w:rsidP="00F02430">
            <w:pPr>
              <w:pStyle w:val="TableText"/>
            </w:pPr>
            <w:r w:rsidRPr="00535F83">
              <w:t>Pond C is now Pond 2B under 241221-2 (10/09). Project canceled. Start date prior to 2000. BMP is accounted for in new model.</w:t>
            </w:r>
          </w:p>
        </w:tc>
        <w:tc>
          <w:tcPr>
            <w:tcW w:w="1916" w:type="dxa"/>
            <w:tcBorders>
              <w:top w:val="nil"/>
              <w:left w:val="nil"/>
              <w:bottom w:val="single" w:sz="4" w:space="0" w:color="auto"/>
              <w:right w:val="single" w:sz="4" w:space="0" w:color="auto"/>
            </w:tcBorders>
            <w:shd w:val="clear" w:color="auto" w:fill="auto"/>
            <w:vAlign w:val="center"/>
            <w:hideMark/>
          </w:tcPr>
          <w:p w14:paraId="5C3EC494" w14:textId="77777777" w:rsidR="00535F83" w:rsidRPr="00535F83" w:rsidRDefault="00535F83" w:rsidP="00F02430">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6F084C03" w14:textId="77777777" w:rsidR="00535F83" w:rsidRPr="00535F83" w:rsidRDefault="00535F83" w:rsidP="00F02430">
            <w:pPr>
              <w:pStyle w:val="TableText"/>
            </w:pPr>
            <w:r w:rsidRPr="00535F83">
              <w:t>Canceled</w:t>
            </w:r>
          </w:p>
        </w:tc>
        <w:tc>
          <w:tcPr>
            <w:tcW w:w="1280" w:type="dxa"/>
            <w:tcBorders>
              <w:top w:val="nil"/>
              <w:left w:val="nil"/>
              <w:bottom w:val="single" w:sz="4" w:space="0" w:color="auto"/>
              <w:right w:val="single" w:sz="4" w:space="0" w:color="auto"/>
            </w:tcBorders>
            <w:shd w:val="clear" w:color="auto" w:fill="auto"/>
            <w:vAlign w:val="center"/>
            <w:hideMark/>
          </w:tcPr>
          <w:p w14:paraId="2C58FEA9" w14:textId="77777777" w:rsidR="00535F83" w:rsidRPr="00535F83" w:rsidRDefault="00535F83" w:rsidP="00F02430">
            <w:pPr>
              <w:pStyle w:val="TableText"/>
            </w:pPr>
            <w:r w:rsidRPr="00535F83">
              <w:t>Prior to 2013</w:t>
            </w:r>
          </w:p>
        </w:tc>
        <w:tc>
          <w:tcPr>
            <w:tcW w:w="1146" w:type="dxa"/>
            <w:tcBorders>
              <w:top w:val="nil"/>
              <w:left w:val="nil"/>
              <w:bottom w:val="single" w:sz="4" w:space="0" w:color="auto"/>
              <w:right w:val="single" w:sz="4" w:space="0" w:color="auto"/>
            </w:tcBorders>
            <w:shd w:val="clear" w:color="auto" w:fill="auto"/>
            <w:vAlign w:val="center"/>
            <w:hideMark/>
          </w:tcPr>
          <w:p w14:paraId="6D2E5EB3"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26F3F9E8"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78C6FCF0" w14:textId="77777777" w:rsidR="00535F83" w:rsidRPr="00535F83" w:rsidRDefault="00535F83" w:rsidP="00F02430">
            <w:pPr>
              <w:pStyle w:val="TableText"/>
            </w:pPr>
            <w:r w:rsidRPr="00535F83">
              <w:t>26</w:t>
            </w:r>
          </w:p>
        </w:tc>
        <w:tc>
          <w:tcPr>
            <w:tcW w:w="1116" w:type="dxa"/>
            <w:tcBorders>
              <w:top w:val="nil"/>
              <w:left w:val="nil"/>
              <w:bottom w:val="single" w:sz="4" w:space="0" w:color="auto"/>
              <w:right w:val="single" w:sz="4" w:space="0" w:color="auto"/>
            </w:tcBorders>
            <w:shd w:val="clear" w:color="auto" w:fill="auto"/>
            <w:vAlign w:val="center"/>
            <w:hideMark/>
          </w:tcPr>
          <w:p w14:paraId="04E28438"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00F703BB"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F56D6EE"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61803291"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0E20BC4F" w14:textId="77777777" w:rsidR="00535F83" w:rsidRPr="00535F83" w:rsidRDefault="00535F83" w:rsidP="00F02430">
            <w:pPr>
              <w:pStyle w:val="TableText"/>
            </w:pPr>
            <w:r w:rsidRPr="00535F83">
              <w:t>N/A</w:t>
            </w:r>
          </w:p>
        </w:tc>
      </w:tr>
      <w:tr w:rsidR="00535F83" w:rsidRPr="00535F83" w14:paraId="397D0C49" w14:textId="77777777" w:rsidTr="00A34745">
        <w:trPr>
          <w:cantSplit/>
          <w:trHeight w:val="127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D8EF2CF" w14:textId="77777777" w:rsidR="00535F83" w:rsidRPr="00F02430" w:rsidRDefault="00535F83" w:rsidP="00F02430">
            <w:pPr>
              <w:pStyle w:val="TableText"/>
              <w:rPr>
                <w:b/>
                <w:bCs/>
              </w:rPr>
            </w:pPr>
            <w:r w:rsidRPr="00F02430">
              <w:rPr>
                <w:b/>
                <w:bCs/>
              </w:rPr>
              <w:t>FDOT District 5</w:t>
            </w:r>
          </w:p>
        </w:tc>
        <w:tc>
          <w:tcPr>
            <w:tcW w:w="1206" w:type="dxa"/>
            <w:tcBorders>
              <w:top w:val="nil"/>
              <w:left w:val="nil"/>
              <w:bottom w:val="single" w:sz="4" w:space="0" w:color="auto"/>
              <w:right w:val="single" w:sz="4" w:space="0" w:color="auto"/>
            </w:tcBorders>
            <w:shd w:val="clear" w:color="auto" w:fill="auto"/>
            <w:vAlign w:val="center"/>
            <w:hideMark/>
          </w:tcPr>
          <w:p w14:paraId="1005A141"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307FAFA" w14:textId="77777777" w:rsidR="00535F83" w:rsidRPr="00535F83" w:rsidRDefault="00535F83" w:rsidP="00F02430">
            <w:pPr>
              <w:pStyle w:val="TableText"/>
            </w:pPr>
            <w:r w:rsidRPr="00535F83">
              <w:t>FDOTD5-12</w:t>
            </w:r>
          </w:p>
        </w:tc>
        <w:tc>
          <w:tcPr>
            <w:tcW w:w="1649" w:type="dxa"/>
            <w:tcBorders>
              <w:top w:val="nil"/>
              <w:left w:val="nil"/>
              <w:bottom w:val="single" w:sz="4" w:space="0" w:color="auto"/>
              <w:right w:val="single" w:sz="4" w:space="0" w:color="auto"/>
            </w:tcBorders>
            <w:shd w:val="clear" w:color="auto" w:fill="auto"/>
            <w:vAlign w:val="center"/>
            <w:hideMark/>
          </w:tcPr>
          <w:p w14:paraId="243423C9" w14:textId="77777777" w:rsidR="00535F83" w:rsidRPr="00535F83" w:rsidRDefault="00535F83" w:rsidP="00F02430">
            <w:pPr>
              <w:pStyle w:val="TableText"/>
            </w:pPr>
            <w:r w:rsidRPr="00535F83">
              <w:t>D5_70220-3429-04 (Missing from model)</w:t>
            </w:r>
          </w:p>
        </w:tc>
        <w:tc>
          <w:tcPr>
            <w:tcW w:w="1649" w:type="dxa"/>
            <w:tcBorders>
              <w:top w:val="nil"/>
              <w:left w:val="nil"/>
              <w:bottom w:val="single" w:sz="4" w:space="0" w:color="auto"/>
              <w:right w:val="single" w:sz="4" w:space="0" w:color="auto"/>
            </w:tcBorders>
            <w:shd w:val="clear" w:color="auto" w:fill="auto"/>
            <w:vAlign w:val="center"/>
            <w:hideMark/>
          </w:tcPr>
          <w:p w14:paraId="7F4D9D1F" w14:textId="77777777" w:rsidR="00535F83" w:rsidRPr="00535F83" w:rsidRDefault="00535F83" w:rsidP="00F02430">
            <w:pPr>
              <w:pStyle w:val="TableText"/>
            </w:pPr>
            <w:r w:rsidRPr="00535F83">
              <w:t>Pond D is now Pond 2A under 241221-2 (10/09). Project canceled. Start date prior to 2000. BMP is accounted for in new model.</w:t>
            </w:r>
          </w:p>
        </w:tc>
        <w:tc>
          <w:tcPr>
            <w:tcW w:w="1916" w:type="dxa"/>
            <w:tcBorders>
              <w:top w:val="nil"/>
              <w:left w:val="nil"/>
              <w:bottom w:val="single" w:sz="4" w:space="0" w:color="auto"/>
              <w:right w:val="single" w:sz="4" w:space="0" w:color="auto"/>
            </w:tcBorders>
            <w:shd w:val="clear" w:color="auto" w:fill="auto"/>
            <w:vAlign w:val="center"/>
            <w:hideMark/>
          </w:tcPr>
          <w:p w14:paraId="5F91BCEC" w14:textId="77777777" w:rsidR="00535F83" w:rsidRPr="00535F83" w:rsidRDefault="00535F83" w:rsidP="00F02430">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7509A3F1" w14:textId="77777777" w:rsidR="00535F83" w:rsidRPr="00535F83" w:rsidRDefault="00535F83" w:rsidP="00F02430">
            <w:pPr>
              <w:pStyle w:val="TableText"/>
            </w:pPr>
            <w:r w:rsidRPr="00535F83">
              <w:t>Canceled</w:t>
            </w:r>
          </w:p>
        </w:tc>
        <w:tc>
          <w:tcPr>
            <w:tcW w:w="1280" w:type="dxa"/>
            <w:tcBorders>
              <w:top w:val="nil"/>
              <w:left w:val="nil"/>
              <w:bottom w:val="single" w:sz="4" w:space="0" w:color="auto"/>
              <w:right w:val="single" w:sz="4" w:space="0" w:color="auto"/>
            </w:tcBorders>
            <w:shd w:val="clear" w:color="auto" w:fill="auto"/>
            <w:vAlign w:val="center"/>
            <w:hideMark/>
          </w:tcPr>
          <w:p w14:paraId="0DE33835" w14:textId="77777777" w:rsidR="00535F83" w:rsidRPr="00535F83" w:rsidRDefault="00535F83" w:rsidP="00F02430">
            <w:pPr>
              <w:pStyle w:val="TableText"/>
            </w:pPr>
            <w:r w:rsidRPr="00535F83">
              <w:t>Prior to 2013</w:t>
            </w:r>
          </w:p>
        </w:tc>
        <w:tc>
          <w:tcPr>
            <w:tcW w:w="1146" w:type="dxa"/>
            <w:tcBorders>
              <w:top w:val="nil"/>
              <w:left w:val="nil"/>
              <w:bottom w:val="single" w:sz="4" w:space="0" w:color="auto"/>
              <w:right w:val="single" w:sz="4" w:space="0" w:color="auto"/>
            </w:tcBorders>
            <w:shd w:val="clear" w:color="auto" w:fill="auto"/>
            <w:vAlign w:val="center"/>
            <w:hideMark/>
          </w:tcPr>
          <w:p w14:paraId="60F01335"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751DBCCE"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10E121E6" w14:textId="77777777" w:rsidR="00535F83" w:rsidRPr="00535F83" w:rsidRDefault="00535F83" w:rsidP="00F02430">
            <w:pPr>
              <w:pStyle w:val="TableText"/>
            </w:pPr>
            <w:r w:rsidRPr="00535F83">
              <w:t>22</w:t>
            </w:r>
          </w:p>
        </w:tc>
        <w:tc>
          <w:tcPr>
            <w:tcW w:w="1116" w:type="dxa"/>
            <w:tcBorders>
              <w:top w:val="nil"/>
              <w:left w:val="nil"/>
              <w:bottom w:val="single" w:sz="4" w:space="0" w:color="auto"/>
              <w:right w:val="single" w:sz="4" w:space="0" w:color="auto"/>
            </w:tcBorders>
            <w:shd w:val="clear" w:color="auto" w:fill="auto"/>
            <w:vAlign w:val="center"/>
            <w:hideMark/>
          </w:tcPr>
          <w:p w14:paraId="27DE4029"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145022F0"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15913F2"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315F250C"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2A1D1A0C" w14:textId="77777777" w:rsidR="00535F83" w:rsidRPr="00535F83" w:rsidRDefault="00535F83" w:rsidP="00F02430">
            <w:pPr>
              <w:pStyle w:val="TableText"/>
            </w:pPr>
            <w:r w:rsidRPr="00535F83">
              <w:t>N/A</w:t>
            </w:r>
          </w:p>
        </w:tc>
      </w:tr>
      <w:tr w:rsidR="00535F83" w:rsidRPr="00535F83" w14:paraId="01C11C2E"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D4D22C4" w14:textId="77777777" w:rsidR="00535F83" w:rsidRPr="00F02430" w:rsidRDefault="00535F83" w:rsidP="00F02430">
            <w:pPr>
              <w:pStyle w:val="TableText"/>
              <w:rPr>
                <w:b/>
                <w:bCs/>
              </w:rPr>
            </w:pPr>
            <w:r w:rsidRPr="00F02430">
              <w:rPr>
                <w:b/>
                <w:bCs/>
              </w:rPr>
              <w:t>FDOT District 5</w:t>
            </w:r>
          </w:p>
        </w:tc>
        <w:tc>
          <w:tcPr>
            <w:tcW w:w="1206" w:type="dxa"/>
            <w:tcBorders>
              <w:top w:val="nil"/>
              <w:left w:val="nil"/>
              <w:bottom w:val="single" w:sz="4" w:space="0" w:color="auto"/>
              <w:right w:val="single" w:sz="4" w:space="0" w:color="auto"/>
            </w:tcBorders>
            <w:shd w:val="clear" w:color="auto" w:fill="auto"/>
            <w:vAlign w:val="center"/>
            <w:hideMark/>
          </w:tcPr>
          <w:p w14:paraId="633B6F4D"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A29BC5A" w14:textId="77777777" w:rsidR="00535F83" w:rsidRPr="00535F83" w:rsidRDefault="00535F83" w:rsidP="00F02430">
            <w:pPr>
              <w:pStyle w:val="TableText"/>
            </w:pPr>
            <w:r w:rsidRPr="00535F83">
              <w:t>FDOTD5-13</w:t>
            </w:r>
          </w:p>
        </w:tc>
        <w:tc>
          <w:tcPr>
            <w:tcW w:w="1649" w:type="dxa"/>
            <w:tcBorders>
              <w:top w:val="nil"/>
              <w:left w:val="nil"/>
              <w:bottom w:val="single" w:sz="4" w:space="0" w:color="auto"/>
              <w:right w:val="single" w:sz="4" w:space="0" w:color="auto"/>
            </w:tcBorders>
            <w:shd w:val="clear" w:color="auto" w:fill="auto"/>
            <w:vAlign w:val="center"/>
            <w:hideMark/>
          </w:tcPr>
          <w:p w14:paraId="2E2BD1AA" w14:textId="77777777" w:rsidR="00535F83" w:rsidRPr="00535F83" w:rsidRDefault="00535F83" w:rsidP="00F02430">
            <w:pPr>
              <w:pStyle w:val="TableText"/>
            </w:pPr>
            <w:r w:rsidRPr="00535F83">
              <w:t>D5_409034-01</w:t>
            </w:r>
          </w:p>
        </w:tc>
        <w:tc>
          <w:tcPr>
            <w:tcW w:w="1649" w:type="dxa"/>
            <w:tcBorders>
              <w:top w:val="nil"/>
              <w:left w:val="nil"/>
              <w:bottom w:val="single" w:sz="4" w:space="0" w:color="auto"/>
              <w:right w:val="single" w:sz="4" w:space="0" w:color="auto"/>
            </w:tcBorders>
            <w:shd w:val="clear" w:color="auto" w:fill="auto"/>
            <w:vAlign w:val="center"/>
            <w:hideMark/>
          </w:tcPr>
          <w:p w14:paraId="62174218" w14:textId="77777777" w:rsidR="00535F83" w:rsidRPr="00535F83" w:rsidRDefault="00535F83" w:rsidP="00F02430">
            <w:pPr>
              <w:pStyle w:val="TableText"/>
            </w:pPr>
            <w:r w:rsidRPr="00535F83">
              <w:t>French drains.</w:t>
            </w:r>
          </w:p>
        </w:tc>
        <w:tc>
          <w:tcPr>
            <w:tcW w:w="1916" w:type="dxa"/>
            <w:tcBorders>
              <w:top w:val="nil"/>
              <w:left w:val="nil"/>
              <w:bottom w:val="single" w:sz="4" w:space="0" w:color="auto"/>
              <w:right w:val="single" w:sz="4" w:space="0" w:color="auto"/>
            </w:tcBorders>
            <w:shd w:val="clear" w:color="auto" w:fill="auto"/>
            <w:vAlign w:val="center"/>
            <w:hideMark/>
          </w:tcPr>
          <w:p w14:paraId="314F7CAB" w14:textId="749BA4EA" w:rsidR="00535F83" w:rsidRPr="00535F83" w:rsidRDefault="00535F83" w:rsidP="00F02430">
            <w:pPr>
              <w:pStyle w:val="TableText"/>
            </w:pPr>
            <w:r w:rsidRPr="00535F83">
              <w:t>100% On-site Retention</w:t>
            </w:r>
          </w:p>
        </w:tc>
        <w:tc>
          <w:tcPr>
            <w:tcW w:w="1094" w:type="dxa"/>
            <w:tcBorders>
              <w:top w:val="nil"/>
              <w:left w:val="nil"/>
              <w:bottom w:val="single" w:sz="4" w:space="0" w:color="auto"/>
              <w:right w:val="single" w:sz="4" w:space="0" w:color="auto"/>
            </w:tcBorders>
            <w:shd w:val="clear" w:color="auto" w:fill="auto"/>
            <w:vAlign w:val="center"/>
            <w:hideMark/>
          </w:tcPr>
          <w:p w14:paraId="516E7FD1"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172A4AA6" w14:textId="77777777" w:rsidR="00535F83" w:rsidRPr="00535F83" w:rsidRDefault="00535F83" w:rsidP="00F02430">
            <w:pPr>
              <w:pStyle w:val="TableText"/>
            </w:pPr>
            <w:r w:rsidRPr="00535F83">
              <w:t>2005</w:t>
            </w:r>
          </w:p>
        </w:tc>
        <w:tc>
          <w:tcPr>
            <w:tcW w:w="1146" w:type="dxa"/>
            <w:tcBorders>
              <w:top w:val="nil"/>
              <w:left w:val="nil"/>
              <w:bottom w:val="single" w:sz="4" w:space="0" w:color="auto"/>
              <w:right w:val="single" w:sz="4" w:space="0" w:color="auto"/>
            </w:tcBorders>
            <w:shd w:val="clear" w:color="auto" w:fill="auto"/>
            <w:vAlign w:val="center"/>
            <w:hideMark/>
          </w:tcPr>
          <w:p w14:paraId="4C7E6DFD" w14:textId="77777777" w:rsidR="00535F83" w:rsidRPr="00535F83" w:rsidRDefault="00535F83" w:rsidP="00F02430">
            <w:pPr>
              <w:pStyle w:val="TableText"/>
            </w:pPr>
            <w:r w:rsidRPr="00535F83">
              <w:t>4</w:t>
            </w:r>
          </w:p>
        </w:tc>
        <w:tc>
          <w:tcPr>
            <w:tcW w:w="1146" w:type="dxa"/>
            <w:tcBorders>
              <w:top w:val="nil"/>
              <w:left w:val="nil"/>
              <w:bottom w:val="single" w:sz="4" w:space="0" w:color="auto"/>
              <w:right w:val="single" w:sz="4" w:space="0" w:color="auto"/>
            </w:tcBorders>
            <w:shd w:val="clear" w:color="auto" w:fill="auto"/>
            <w:vAlign w:val="center"/>
            <w:hideMark/>
          </w:tcPr>
          <w:p w14:paraId="294E58C8" w14:textId="77777777" w:rsidR="00535F83" w:rsidRPr="00535F83" w:rsidRDefault="00535F83" w:rsidP="00F02430">
            <w:pPr>
              <w:pStyle w:val="TableText"/>
            </w:pPr>
            <w:r w:rsidRPr="00535F83">
              <w:t>1</w:t>
            </w:r>
          </w:p>
        </w:tc>
        <w:tc>
          <w:tcPr>
            <w:tcW w:w="928" w:type="dxa"/>
            <w:tcBorders>
              <w:top w:val="nil"/>
              <w:left w:val="nil"/>
              <w:bottom w:val="single" w:sz="4" w:space="0" w:color="auto"/>
              <w:right w:val="single" w:sz="4" w:space="0" w:color="auto"/>
            </w:tcBorders>
            <w:shd w:val="clear" w:color="auto" w:fill="auto"/>
            <w:vAlign w:val="center"/>
            <w:hideMark/>
          </w:tcPr>
          <w:p w14:paraId="3DB0AA47" w14:textId="77777777" w:rsidR="00535F83" w:rsidRPr="00535F83" w:rsidRDefault="00535F83" w:rsidP="00F02430">
            <w:pPr>
              <w:pStyle w:val="TableText"/>
            </w:pPr>
            <w:r w:rsidRPr="00535F83">
              <w:t>0</w:t>
            </w:r>
          </w:p>
        </w:tc>
        <w:tc>
          <w:tcPr>
            <w:tcW w:w="1116" w:type="dxa"/>
            <w:tcBorders>
              <w:top w:val="nil"/>
              <w:left w:val="nil"/>
              <w:bottom w:val="single" w:sz="4" w:space="0" w:color="auto"/>
              <w:right w:val="single" w:sz="4" w:space="0" w:color="auto"/>
            </w:tcBorders>
            <w:shd w:val="clear" w:color="auto" w:fill="auto"/>
            <w:vAlign w:val="center"/>
            <w:hideMark/>
          </w:tcPr>
          <w:p w14:paraId="3D81336B"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209E709B"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7952B0E3"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7458F8B6"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144A4EE3" w14:textId="77777777" w:rsidR="00535F83" w:rsidRPr="00535F83" w:rsidRDefault="00535F83" w:rsidP="00F02430">
            <w:pPr>
              <w:pStyle w:val="TableText"/>
            </w:pPr>
            <w:r w:rsidRPr="00535F83">
              <w:t>N/A</w:t>
            </w:r>
          </w:p>
        </w:tc>
      </w:tr>
      <w:tr w:rsidR="00535F83" w:rsidRPr="00535F83" w14:paraId="5D459BB2"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862CFA6" w14:textId="77777777" w:rsidR="00535F83" w:rsidRPr="00F02430" w:rsidRDefault="00535F83" w:rsidP="00F02430">
            <w:pPr>
              <w:pStyle w:val="TableText"/>
              <w:rPr>
                <w:b/>
                <w:bCs/>
              </w:rPr>
            </w:pPr>
            <w:r w:rsidRPr="00F02430">
              <w:rPr>
                <w:b/>
                <w:bCs/>
              </w:rPr>
              <w:t>FDOT District 5</w:t>
            </w:r>
          </w:p>
        </w:tc>
        <w:tc>
          <w:tcPr>
            <w:tcW w:w="1206" w:type="dxa"/>
            <w:tcBorders>
              <w:top w:val="nil"/>
              <w:left w:val="nil"/>
              <w:bottom w:val="single" w:sz="4" w:space="0" w:color="auto"/>
              <w:right w:val="single" w:sz="4" w:space="0" w:color="auto"/>
            </w:tcBorders>
            <w:shd w:val="clear" w:color="auto" w:fill="auto"/>
            <w:vAlign w:val="center"/>
            <w:hideMark/>
          </w:tcPr>
          <w:p w14:paraId="31C50353"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E1D66D5" w14:textId="77777777" w:rsidR="00535F83" w:rsidRPr="00535F83" w:rsidRDefault="00535F83" w:rsidP="00F02430">
            <w:pPr>
              <w:pStyle w:val="TableText"/>
            </w:pPr>
            <w:r w:rsidRPr="00535F83">
              <w:t>FDOTD5-14</w:t>
            </w:r>
          </w:p>
        </w:tc>
        <w:tc>
          <w:tcPr>
            <w:tcW w:w="1649" w:type="dxa"/>
            <w:tcBorders>
              <w:top w:val="nil"/>
              <w:left w:val="nil"/>
              <w:bottom w:val="single" w:sz="4" w:space="0" w:color="auto"/>
              <w:right w:val="single" w:sz="4" w:space="0" w:color="auto"/>
            </w:tcBorders>
            <w:shd w:val="clear" w:color="auto" w:fill="auto"/>
            <w:vAlign w:val="center"/>
            <w:hideMark/>
          </w:tcPr>
          <w:p w14:paraId="78FEF7DB" w14:textId="77777777" w:rsidR="00535F83" w:rsidRPr="00535F83" w:rsidRDefault="00535F83" w:rsidP="00F02430">
            <w:pPr>
              <w:pStyle w:val="TableText"/>
            </w:pPr>
            <w:r w:rsidRPr="00535F83">
              <w:t>Education Efforts</w:t>
            </w:r>
          </w:p>
        </w:tc>
        <w:tc>
          <w:tcPr>
            <w:tcW w:w="1649" w:type="dxa"/>
            <w:tcBorders>
              <w:top w:val="nil"/>
              <w:left w:val="nil"/>
              <w:bottom w:val="single" w:sz="4" w:space="0" w:color="auto"/>
              <w:right w:val="single" w:sz="4" w:space="0" w:color="auto"/>
            </w:tcBorders>
            <w:shd w:val="clear" w:color="auto" w:fill="auto"/>
            <w:vAlign w:val="center"/>
            <w:hideMark/>
          </w:tcPr>
          <w:p w14:paraId="68777DC6" w14:textId="77777777" w:rsidR="00535F83" w:rsidRPr="00535F83" w:rsidRDefault="00535F83" w:rsidP="00F02430">
            <w:pPr>
              <w:pStyle w:val="TableText"/>
            </w:pPr>
            <w:r w:rsidRPr="00535F83">
              <w:t>Pamphlets, Illicit Discharge Program.</w:t>
            </w:r>
          </w:p>
        </w:tc>
        <w:tc>
          <w:tcPr>
            <w:tcW w:w="1916" w:type="dxa"/>
            <w:tcBorders>
              <w:top w:val="nil"/>
              <w:left w:val="nil"/>
              <w:bottom w:val="single" w:sz="4" w:space="0" w:color="auto"/>
              <w:right w:val="single" w:sz="4" w:space="0" w:color="auto"/>
            </w:tcBorders>
            <w:shd w:val="clear" w:color="auto" w:fill="auto"/>
            <w:vAlign w:val="center"/>
            <w:hideMark/>
          </w:tcPr>
          <w:p w14:paraId="4B210074" w14:textId="77777777" w:rsidR="00535F83" w:rsidRPr="00535F83" w:rsidRDefault="00535F83" w:rsidP="00F02430">
            <w:pPr>
              <w:pStyle w:val="TableText"/>
            </w:pPr>
            <w:r w:rsidRPr="00535F83">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4C1B2EB8" w14:textId="77777777" w:rsidR="00535F83" w:rsidRPr="00535F83" w:rsidRDefault="00535F83" w:rsidP="00F02430">
            <w:pPr>
              <w:pStyle w:val="TableText"/>
            </w:pPr>
            <w:r w:rsidRPr="00535F83">
              <w:t>Ongoing</w:t>
            </w:r>
          </w:p>
        </w:tc>
        <w:tc>
          <w:tcPr>
            <w:tcW w:w="1280" w:type="dxa"/>
            <w:tcBorders>
              <w:top w:val="nil"/>
              <w:left w:val="nil"/>
              <w:bottom w:val="single" w:sz="4" w:space="0" w:color="auto"/>
              <w:right w:val="single" w:sz="4" w:space="0" w:color="auto"/>
            </w:tcBorders>
            <w:shd w:val="clear" w:color="auto" w:fill="auto"/>
            <w:vAlign w:val="center"/>
            <w:hideMark/>
          </w:tcPr>
          <w:p w14:paraId="49DC14BF"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1B14BD4E" w14:textId="77777777" w:rsidR="00535F83" w:rsidRPr="00535F83" w:rsidRDefault="00535F83" w:rsidP="00F02430">
            <w:pPr>
              <w:pStyle w:val="TableText"/>
            </w:pPr>
            <w:r w:rsidRPr="00535F83">
              <w:t>97</w:t>
            </w:r>
          </w:p>
        </w:tc>
        <w:tc>
          <w:tcPr>
            <w:tcW w:w="1146" w:type="dxa"/>
            <w:tcBorders>
              <w:top w:val="nil"/>
              <w:left w:val="nil"/>
              <w:bottom w:val="single" w:sz="4" w:space="0" w:color="auto"/>
              <w:right w:val="single" w:sz="4" w:space="0" w:color="auto"/>
            </w:tcBorders>
            <w:shd w:val="clear" w:color="auto" w:fill="auto"/>
            <w:vAlign w:val="center"/>
            <w:hideMark/>
          </w:tcPr>
          <w:p w14:paraId="05AF0B9E" w14:textId="77777777" w:rsidR="00535F83" w:rsidRPr="00535F83" w:rsidRDefault="00535F83" w:rsidP="00F02430">
            <w:pPr>
              <w:pStyle w:val="TableText"/>
            </w:pPr>
            <w:r w:rsidRPr="00535F83">
              <w:t>13</w:t>
            </w:r>
          </w:p>
        </w:tc>
        <w:tc>
          <w:tcPr>
            <w:tcW w:w="928" w:type="dxa"/>
            <w:tcBorders>
              <w:top w:val="nil"/>
              <w:left w:val="nil"/>
              <w:bottom w:val="single" w:sz="4" w:space="0" w:color="auto"/>
              <w:right w:val="single" w:sz="4" w:space="0" w:color="auto"/>
            </w:tcBorders>
            <w:shd w:val="clear" w:color="auto" w:fill="auto"/>
            <w:vAlign w:val="center"/>
            <w:hideMark/>
          </w:tcPr>
          <w:p w14:paraId="275D5B4E"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43848DF0"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F45F86B"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4A57FE9B"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2CCF6311" w14:textId="77777777" w:rsidR="00535F83" w:rsidRPr="00535F83" w:rsidRDefault="00535F83" w:rsidP="00F02430">
            <w:pPr>
              <w:pStyle w:val="TableText"/>
            </w:pPr>
            <w:r w:rsidRPr="00535F83">
              <w:t>N/A</w:t>
            </w:r>
          </w:p>
        </w:tc>
        <w:tc>
          <w:tcPr>
            <w:tcW w:w="1238" w:type="dxa"/>
            <w:tcBorders>
              <w:top w:val="nil"/>
              <w:left w:val="nil"/>
              <w:bottom w:val="single" w:sz="4" w:space="0" w:color="auto"/>
              <w:right w:val="single" w:sz="4" w:space="0" w:color="auto"/>
            </w:tcBorders>
            <w:shd w:val="clear" w:color="auto" w:fill="auto"/>
            <w:vAlign w:val="center"/>
            <w:hideMark/>
          </w:tcPr>
          <w:p w14:paraId="2B184617" w14:textId="77777777" w:rsidR="00535F83" w:rsidRPr="00535F83" w:rsidRDefault="00535F83" w:rsidP="00F02430">
            <w:pPr>
              <w:pStyle w:val="TableText"/>
            </w:pPr>
            <w:r w:rsidRPr="00535F83">
              <w:t>N/A</w:t>
            </w:r>
          </w:p>
        </w:tc>
      </w:tr>
      <w:tr w:rsidR="00535F83" w:rsidRPr="00535F83" w14:paraId="660ED8BA"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272F679" w14:textId="77777777" w:rsidR="00535F83" w:rsidRPr="00F02430" w:rsidRDefault="00535F83" w:rsidP="00F02430">
            <w:pPr>
              <w:pStyle w:val="TableText"/>
              <w:rPr>
                <w:b/>
                <w:bCs/>
              </w:rPr>
            </w:pPr>
            <w:r w:rsidRPr="00F02430">
              <w:rPr>
                <w:b/>
                <w:bCs/>
              </w:rPr>
              <w:t>FDOT District 5</w:t>
            </w:r>
          </w:p>
        </w:tc>
        <w:tc>
          <w:tcPr>
            <w:tcW w:w="1206" w:type="dxa"/>
            <w:tcBorders>
              <w:top w:val="nil"/>
              <w:left w:val="nil"/>
              <w:bottom w:val="single" w:sz="4" w:space="0" w:color="auto"/>
              <w:right w:val="single" w:sz="4" w:space="0" w:color="auto"/>
            </w:tcBorders>
            <w:shd w:val="clear" w:color="auto" w:fill="auto"/>
            <w:vAlign w:val="center"/>
            <w:hideMark/>
          </w:tcPr>
          <w:p w14:paraId="1F664EA2"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2E36C0D" w14:textId="77777777" w:rsidR="00535F83" w:rsidRPr="00535F83" w:rsidRDefault="00535F83" w:rsidP="00F02430">
            <w:pPr>
              <w:pStyle w:val="TableText"/>
            </w:pPr>
            <w:r w:rsidRPr="00535F83">
              <w:t>FDOTD5-15</w:t>
            </w:r>
          </w:p>
        </w:tc>
        <w:tc>
          <w:tcPr>
            <w:tcW w:w="1649" w:type="dxa"/>
            <w:tcBorders>
              <w:top w:val="nil"/>
              <w:left w:val="nil"/>
              <w:bottom w:val="single" w:sz="4" w:space="0" w:color="auto"/>
              <w:right w:val="single" w:sz="4" w:space="0" w:color="auto"/>
            </w:tcBorders>
            <w:shd w:val="clear" w:color="auto" w:fill="auto"/>
            <w:vAlign w:val="center"/>
            <w:hideMark/>
          </w:tcPr>
          <w:p w14:paraId="59B50856" w14:textId="77777777" w:rsidR="00535F83" w:rsidRPr="00535F83" w:rsidRDefault="00535F83" w:rsidP="00F02430">
            <w:pPr>
              <w:pStyle w:val="TableText"/>
            </w:pPr>
            <w:r w:rsidRPr="00535F83">
              <w:t>Fertilizer Cessation</w:t>
            </w:r>
          </w:p>
        </w:tc>
        <w:tc>
          <w:tcPr>
            <w:tcW w:w="1649" w:type="dxa"/>
            <w:tcBorders>
              <w:top w:val="nil"/>
              <w:left w:val="nil"/>
              <w:bottom w:val="single" w:sz="4" w:space="0" w:color="auto"/>
              <w:right w:val="single" w:sz="4" w:space="0" w:color="auto"/>
            </w:tcBorders>
            <w:shd w:val="clear" w:color="auto" w:fill="auto"/>
            <w:vAlign w:val="center"/>
            <w:hideMark/>
          </w:tcPr>
          <w:p w14:paraId="110DAE60" w14:textId="77777777" w:rsidR="00535F83" w:rsidRPr="00535F83" w:rsidRDefault="00535F83" w:rsidP="00F02430">
            <w:pPr>
              <w:pStyle w:val="TableText"/>
            </w:pPr>
            <w:r w:rsidRPr="00535F83">
              <w:t>Elimination of fertilizer application in rights-of-way.</w:t>
            </w:r>
          </w:p>
        </w:tc>
        <w:tc>
          <w:tcPr>
            <w:tcW w:w="1916" w:type="dxa"/>
            <w:tcBorders>
              <w:top w:val="nil"/>
              <w:left w:val="nil"/>
              <w:bottom w:val="single" w:sz="4" w:space="0" w:color="auto"/>
              <w:right w:val="single" w:sz="4" w:space="0" w:color="auto"/>
            </w:tcBorders>
            <w:shd w:val="clear" w:color="auto" w:fill="auto"/>
            <w:vAlign w:val="center"/>
            <w:hideMark/>
          </w:tcPr>
          <w:p w14:paraId="54E75843" w14:textId="77777777" w:rsidR="00535F83" w:rsidRPr="00535F83" w:rsidRDefault="00535F83" w:rsidP="00F02430">
            <w:pPr>
              <w:pStyle w:val="TableText"/>
            </w:pPr>
            <w:r w:rsidRPr="00535F83">
              <w:t>Fertilizer Cessation</w:t>
            </w:r>
          </w:p>
        </w:tc>
        <w:tc>
          <w:tcPr>
            <w:tcW w:w="1094" w:type="dxa"/>
            <w:tcBorders>
              <w:top w:val="nil"/>
              <w:left w:val="nil"/>
              <w:bottom w:val="single" w:sz="4" w:space="0" w:color="auto"/>
              <w:right w:val="single" w:sz="4" w:space="0" w:color="auto"/>
            </w:tcBorders>
            <w:shd w:val="clear" w:color="auto" w:fill="auto"/>
            <w:vAlign w:val="center"/>
            <w:hideMark/>
          </w:tcPr>
          <w:p w14:paraId="4A31F5CE"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79AFB626" w14:textId="77777777" w:rsidR="00535F83" w:rsidRPr="00535F83" w:rsidRDefault="00535F83" w:rsidP="00F02430">
            <w:pPr>
              <w:pStyle w:val="TableText"/>
            </w:pPr>
            <w:r w:rsidRPr="00535F83">
              <w:t>2005</w:t>
            </w:r>
          </w:p>
        </w:tc>
        <w:tc>
          <w:tcPr>
            <w:tcW w:w="1146" w:type="dxa"/>
            <w:tcBorders>
              <w:top w:val="nil"/>
              <w:left w:val="nil"/>
              <w:bottom w:val="single" w:sz="4" w:space="0" w:color="auto"/>
              <w:right w:val="single" w:sz="4" w:space="0" w:color="auto"/>
            </w:tcBorders>
            <w:shd w:val="clear" w:color="auto" w:fill="auto"/>
            <w:vAlign w:val="center"/>
            <w:hideMark/>
          </w:tcPr>
          <w:p w14:paraId="64EBD999" w14:textId="77777777" w:rsidR="00535F83" w:rsidRPr="00535F83" w:rsidRDefault="00535F83" w:rsidP="00F02430">
            <w:pPr>
              <w:pStyle w:val="TableText"/>
            </w:pPr>
            <w:r w:rsidRPr="00535F83">
              <w:t>1,586</w:t>
            </w:r>
          </w:p>
        </w:tc>
        <w:tc>
          <w:tcPr>
            <w:tcW w:w="1146" w:type="dxa"/>
            <w:tcBorders>
              <w:top w:val="nil"/>
              <w:left w:val="nil"/>
              <w:bottom w:val="single" w:sz="4" w:space="0" w:color="auto"/>
              <w:right w:val="single" w:sz="4" w:space="0" w:color="auto"/>
            </w:tcBorders>
            <w:shd w:val="clear" w:color="auto" w:fill="auto"/>
            <w:vAlign w:val="center"/>
            <w:hideMark/>
          </w:tcPr>
          <w:p w14:paraId="47079DEB"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0A422A53" w14:textId="77777777" w:rsidR="00535F83" w:rsidRPr="00535F83" w:rsidRDefault="00535F83" w:rsidP="00F02430">
            <w:pPr>
              <w:pStyle w:val="TableText"/>
            </w:pPr>
            <w:r w:rsidRPr="00535F83">
              <w:t>101</w:t>
            </w:r>
          </w:p>
        </w:tc>
        <w:tc>
          <w:tcPr>
            <w:tcW w:w="1116" w:type="dxa"/>
            <w:tcBorders>
              <w:top w:val="nil"/>
              <w:left w:val="nil"/>
              <w:bottom w:val="single" w:sz="4" w:space="0" w:color="auto"/>
              <w:right w:val="single" w:sz="4" w:space="0" w:color="auto"/>
            </w:tcBorders>
            <w:shd w:val="clear" w:color="auto" w:fill="auto"/>
            <w:vAlign w:val="center"/>
            <w:hideMark/>
          </w:tcPr>
          <w:p w14:paraId="275E5F7C"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6A81EDC3"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58B4A41"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1BAC4F1F"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3C6411E2" w14:textId="77777777" w:rsidR="00535F83" w:rsidRPr="00535F83" w:rsidRDefault="00535F83" w:rsidP="00F02430">
            <w:pPr>
              <w:pStyle w:val="TableText"/>
            </w:pPr>
            <w:r w:rsidRPr="00535F83">
              <w:t>N/A</w:t>
            </w:r>
          </w:p>
        </w:tc>
      </w:tr>
      <w:tr w:rsidR="00535F83" w:rsidRPr="00535F83" w14:paraId="5484CA57"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29D384D" w14:textId="77777777" w:rsidR="00535F83" w:rsidRPr="00F02430" w:rsidRDefault="00535F83" w:rsidP="00F02430">
            <w:pPr>
              <w:pStyle w:val="TableText"/>
              <w:rPr>
                <w:b/>
                <w:bCs/>
              </w:rPr>
            </w:pPr>
            <w:r w:rsidRPr="00F02430">
              <w:rPr>
                <w:b/>
                <w:bCs/>
              </w:rPr>
              <w:lastRenderedPageBreak/>
              <w:t>FDOT District 5</w:t>
            </w:r>
          </w:p>
        </w:tc>
        <w:tc>
          <w:tcPr>
            <w:tcW w:w="1206" w:type="dxa"/>
            <w:tcBorders>
              <w:top w:val="nil"/>
              <w:left w:val="nil"/>
              <w:bottom w:val="single" w:sz="4" w:space="0" w:color="auto"/>
              <w:right w:val="single" w:sz="4" w:space="0" w:color="auto"/>
            </w:tcBorders>
            <w:shd w:val="clear" w:color="auto" w:fill="auto"/>
            <w:vAlign w:val="center"/>
            <w:hideMark/>
          </w:tcPr>
          <w:p w14:paraId="4485CEEB"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C5FEB41" w14:textId="77777777" w:rsidR="00535F83" w:rsidRPr="00535F83" w:rsidRDefault="00535F83" w:rsidP="00F02430">
            <w:pPr>
              <w:pStyle w:val="TableText"/>
            </w:pPr>
            <w:r w:rsidRPr="00535F83">
              <w:t>FDOTD5-16</w:t>
            </w:r>
          </w:p>
        </w:tc>
        <w:tc>
          <w:tcPr>
            <w:tcW w:w="1649" w:type="dxa"/>
            <w:tcBorders>
              <w:top w:val="nil"/>
              <w:left w:val="nil"/>
              <w:bottom w:val="single" w:sz="4" w:space="0" w:color="auto"/>
              <w:right w:val="single" w:sz="4" w:space="0" w:color="auto"/>
            </w:tcBorders>
            <w:shd w:val="clear" w:color="auto" w:fill="auto"/>
            <w:vAlign w:val="center"/>
            <w:hideMark/>
          </w:tcPr>
          <w:p w14:paraId="66D10D4E" w14:textId="77777777" w:rsidR="00535F83" w:rsidRPr="00535F83" w:rsidRDefault="00535F83" w:rsidP="00F02430">
            <w:pPr>
              <w:pStyle w:val="TableText"/>
            </w:pPr>
            <w:r w:rsidRPr="00535F83">
              <w:t>Street Sweeping</w:t>
            </w:r>
          </w:p>
        </w:tc>
        <w:tc>
          <w:tcPr>
            <w:tcW w:w="1649" w:type="dxa"/>
            <w:tcBorders>
              <w:top w:val="nil"/>
              <w:left w:val="nil"/>
              <w:bottom w:val="single" w:sz="4" w:space="0" w:color="auto"/>
              <w:right w:val="single" w:sz="4" w:space="0" w:color="auto"/>
            </w:tcBorders>
            <w:shd w:val="clear" w:color="auto" w:fill="auto"/>
            <w:vAlign w:val="center"/>
            <w:hideMark/>
          </w:tcPr>
          <w:p w14:paraId="7CF84A5D" w14:textId="77777777" w:rsidR="00535F83" w:rsidRPr="00535F83" w:rsidRDefault="00535F83" w:rsidP="00F02430">
            <w:pPr>
              <w:pStyle w:val="TableText"/>
            </w:pPr>
            <w:r w:rsidRPr="00535F83">
              <w:t>Street sweeping.</w:t>
            </w:r>
          </w:p>
        </w:tc>
        <w:tc>
          <w:tcPr>
            <w:tcW w:w="1916" w:type="dxa"/>
            <w:tcBorders>
              <w:top w:val="nil"/>
              <w:left w:val="nil"/>
              <w:bottom w:val="single" w:sz="4" w:space="0" w:color="auto"/>
              <w:right w:val="single" w:sz="4" w:space="0" w:color="auto"/>
            </w:tcBorders>
            <w:shd w:val="clear" w:color="auto" w:fill="auto"/>
            <w:vAlign w:val="center"/>
            <w:hideMark/>
          </w:tcPr>
          <w:p w14:paraId="5C49DA9A" w14:textId="77777777" w:rsidR="00535F83" w:rsidRPr="00535F83" w:rsidRDefault="00535F83" w:rsidP="00F02430">
            <w:pPr>
              <w:pStyle w:val="TableText"/>
            </w:pPr>
            <w:r w:rsidRPr="00535F83">
              <w:t>Street Sweeping</w:t>
            </w:r>
          </w:p>
        </w:tc>
        <w:tc>
          <w:tcPr>
            <w:tcW w:w="1094" w:type="dxa"/>
            <w:tcBorders>
              <w:top w:val="nil"/>
              <w:left w:val="nil"/>
              <w:bottom w:val="single" w:sz="4" w:space="0" w:color="auto"/>
              <w:right w:val="single" w:sz="4" w:space="0" w:color="auto"/>
            </w:tcBorders>
            <w:shd w:val="clear" w:color="auto" w:fill="auto"/>
            <w:vAlign w:val="center"/>
            <w:hideMark/>
          </w:tcPr>
          <w:p w14:paraId="185439DD" w14:textId="77777777" w:rsidR="00535F83" w:rsidRPr="00535F83" w:rsidRDefault="00535F83" w:rsidP="00F02430">
            <w:pPr>
              <w:pStyle w:val="TableText"/>
            </w:pPr>
            <w:r w:rsidRPr="00535F83">
              <w:t>Ongoing</w:t>
            </w:r>
          </w:p>
        </w:tc>
        <w:tc>
          <w:tcPr>
            <w:tcW w:w="1280" w:type="dxa"/>
            <w:tcBorders>
              <w:top w:val="nil"/>
              <w:left w:val="nil"/>
              <w:bottom w:val="single" w:sz="4" w:space="0" w:color="auto"/>
              <w:right w:val="single" w:sz="4" w:space="0" w:color="auto"/>
            </w:tcBorders>
            <w:shd w:val="clear" w:color="auto" w:fill="auto"/>
            <w:vAlign w:val="center"/>
            <w:hideMark/>
          </w:tcPr>
          <w:p w14:paraId="723C86AF"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1707D8A5" w14:textId="77777777" w:rsidR="00535F83" w:rsidRPr="00535F83" w:rsidRDefault="00535F83" w:rsidP="00F02430">
            <w:pPr>
              <w:pStyle w:val="TableText"/>
            </w:pPr>
            <w:r w:rsidRPr="00535F83">
              <w:t>215</w:t>
            </w:r>
          </w:p>
        </w:tc>
        <w:tc>
          <w:tcPr>
            <w:tcW w:w="1146" w:type="dxa"/>
            <w:tcBorders>
              <w:top w:val="nil"/>
              <w:left w:val="nil"/>
              <w:bottom w:val="single" w:sz="4" w:space="0" w:color="auto"/>
              <w:right w:val="single" w:sz="4" w:space="0" w:color="auto"/>
            </w:tcBorders>
            <w:shd w:val="clear" w:color="auto" w:fill="auto"/>
            <w:vAlign w:val="center"/>
            <w:hideMark/>
          </w:tcPr>
          <w:p w14:paraId="230EE92A" w14:textId="77777777" w:rsidR="00535F83" w:rsidRPr="00535F83" w:rsidRDefault="00535F83" w:rsidP="00F02430">
            <w:pPr>
              <w:pStyle w:val="TableText"/>
            </w:pPr>
            <w:r w:rsidRPr="00535F83">
              <w:t>117</w:t>
            </w:r>
          </w:p>
        </w:tc>
        <w:tc>
          <w:tcPr>
            <w:tcW w:w="928" w:type="dxa"/>
            <w:tcBorders>
              <w:top w:val="nil"/>
              <w:left w:val="nil"/>
              <w:bottom w:val="single" w:sz="4" w:space="0" w:color="auto"/>
              <w:right w:val="single" w:sz="4" w:space="0" w:color="auto"/>
            </w:tcBorders>
            <w:shd w:val="clear" w:color="auto" w:fill="auto"/>
            <w:vAlign w:val="center"/>
            <w:hideMark/>
          </w:tcPr>
          <w:p w14:paraId="0E13C514"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277C5B6C"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68CBF8D3"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7415B880"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0053FE64"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3152E76B" w14:textId="77777777" w:rsidR="00535F83" w:rsidRPr="00535F83" w:rsidRDefault="00535F83" w:rsidP="00F02430">
            <w:pPr>
              <w:pStyle w:val="TableText"/>
            </w:pPr>
            <w:r w:rsidRPr="00535F83">
              <w:t>N/A</w:t>
            </w:r>
          </w:p>
        </w:tc>
      </w:tr>
      <w:tr w:rsidR="00535F83" w:rsidRPr="00535F83" w14:paraId="2A1F9A7A"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5534500" w14:textId="77777777" w:rsidR="00535F83" w:rsidRPr="00F02430" w:rsidRDefault="00535F83" w:rsidP="00F02430">
            <w:pPr>
              <w:pStyle w:val="TableText"/>
              <w:rPr>
                <w:b/>
                <w:bCs/>
              </w:rPr>
            </w:pPr>
            <w:r w:rsidRPr="00F02430">
              <w:rPr>
                <w:b/>
                <w:bCs/>
              </w:rPr>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668AB8DC" w14:textId="77777777" w:rsidR="00535F83" w:rsidRPr="00535F83" w:rsidRDefault="00535F83" w:rsidP="00F02430">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72E2C209" w14:textId="77777777" w:rsidR="00535F83" w:rsidRPr="00535F83" w:rsidRDefault="00535F83" w:rsidP="00F02430">
            <w:pPr>
              <w:pStyle w:val="TableText"/>
            </w:pPr>
            <w:r w:rsidRPr="00535F83">
              <w:t>MT-01</w:t>
            </w:r>
          </w:p>
        </w:tc>
        <w:tc>
          <w:tcPr>
            <w:tcW w:w="1649" w:type="dxa"/>
            <w:tcBorders>
              <w:top w:val="nil"/>
              <w:left w:val="nil"/>
              <w:bottom w:val="single" w:sz="4" w:space="0" w:color="auto"/>
              <w:right w:val="single" w:sz="4" w:space="0" w:color="auto"/>
            </w:tcBorders>
            <w:shd w:val="clear" w:color="auto" w:fill="auto"/>
            <w:vAlign w:val="center"/>
            <w:hideMark/>
          </w:tcPr>
          <w:p w14:paraId="003AC59D" w14:textId="77777777" w:rsidR="00535F83" w:rsidRPr="00535F83" w:rsidRDefault="00535F83" w:rsidP="00F02430">
            <w:pPr>
              <w:pStyle w:val="TableText"/>
            </w:pPr>
            <w:r w:rsidRPr="00535F83">
              <w:t>C-1 Re-Diversion Project</w:t>
            </w:r>
          </w:p>
        </w:tc>
        <w:tc>
          <w:tcPr>
            <w:tcW w:w="1649" w:type="dxa"/>
            <w:tcBorders>
              <w:top w:val="nil"/>
              <w:left w:val="nil"/>
              <w:bottom w:val="single" w:sz="4" w:space="0" w:color="auto"/>
              <w:right w:val="single" w:sz="4" w:space="0" w:color="auto"/>
            </w:tcBorders>
            <w:shd w:val="clear" w:color="auto" w:fill="auto"/>
            <w:vAlign w:val="center"/>
            <w:hideMark/>
          </w:tcPr>
          <w:p w14:paraId="69BBD2B4"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658F25D9" w14:textId="77777777" w:rsidR="00535F83" w:rsidRPr="00535F83" w:rsidRDefault="00535F83" w:rsidP="00F02430">
            <w:pPr>
              <w:pStyle w:val="TableText"/>
            </w:pPr>
            <w:r w:rsidRPr="00535F83">
              <w:t>Hydrologic Restoration</w:t>
            </w:r>
          </w:p>
        </w:tc>
        <w:tc>
          <w:tcPr>
            <w:tcW w:w="1094" w:type="dxa"/>
            <w:tcBorders>
              <w:top w:val="nil"/>
              <w:left w:val="nil"/>
              <w:bottom w:val="single" w:sz="4" w:space="0" w:color="auto"/>
              <w:right w:val="single" w:sz="4" w:space="0" w:color="auto"/>
            </w:tcBorders>
            <w:shd w:val="clear" w:color="auto" w:fill="auto"/>
            <w:vAlign w:val="center"/>
            <w:hideMark/>
          </w:tcPr>
          <w:p w14:paraId="3FABD19F"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3D9587CB" w14:textId="77777777" w:rsidR="00535F83" w:rsidRPr="00535F83" w:rsidRDefault="00535F83" w:rsidP="00F02430">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2C875814"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5F4ACF3B"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53FCEDB6"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93852CF"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70CD940E"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9B5DA85" w14:textId="77777777" w:rsidR="00535F83" w:rsidRPr="00535F83" w:rsidRDefault="00535F83" w:rsidP="00F02430">
            <w:pPr>
              <w:pStyle w:val="TableText"/>
            </w:pPr>
            <w:r w:rsidRPr="00535F83">
              <w:t>DEP</w:t>
            </w:r>
          </w:p>
        </w:tc>
        <w:tc>
          <w:tcPr>
            <w:tcW w:w="1116" w:type="dxa"/>
            <w:tcBorders>
              <w:top w:val="nil"/>
              <w:left w:val="nil"/>
              <w:bottom w:val="single" w:sz="4" w:space="0" w:color="auto"/>
              <w:right w:val="single" w:sz="4" w:space="0" w:color="auto"/>
            </w:tcBorders>
            <w:shd w:val="clear" w:color="auto" w:fill="auto"/>
            <w:vAlign w:val="center"/>
            <w:hideMark/>
          </w:tcPr>
          <w:p w14:paraId="708CD67D"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660D5FC3" w14:textId="77777777" w:rsidR="00535F83" w:rsidRPr="00535F83" w:rsidRDefault="00535F83" w:rsidP="00F02430">
            <w:pPr>
              <w:pStyle w:val="TableText"/>
            </w:pPr>
            <w:r w:rsidRPr="00535F83">
              <w:t>S0652</w:t>
            </w:r>
          </w:p>
        </w:tc>
      </w:tr>
      <w:tr w:rsidR="00535F83" w:rsidRPr="00535F83" w14:paraId="4815FD08"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975FD9C" w14:textId="77777777" w:rsidR="00535F83" w:rsidRPr="00F02430" w:rsidRDefault="00535F83" w:rsidP="00F02430">
            <w:pPr>
              <w:pStyle w:val="TableText"/>
              <w:rPr>
                <w:b/>
                <w:bCs/>
              </w:rPr>
            </w:pPr>
            <w:r w:rsidRPr="00F02430">
              <w:rPr>
                <w:b/>
                <w:bCs/>
              </w:rPr>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5E8F017E"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F3924FA" w14:textId="77777777" w:rsidR="00535F83" w:rsidRPr="00535F83" w:rsidRDefault="00535F83" w:rsidP="00F02430">
            <w:pPr>
              <w:pStyle w:val="TableText"/>
            </w:pPr>
            <w:r w:rsidRPr="00535F83">
              <w:t>MT-02</w:t>
            </w:r>
          </w:p>
        </w:tc>
        <w:tc>
          <w:tcPr>
            <w:tcW w:w="1649" w:type="dxa"/>
            <w:tcBorders>
              <w:top w:val="nil"/>
              <w:left w:val="nil"/>
              <w:bottom w:val="single" w:sz="4" w:space="0" w:color="auto"/>
              <w:right w:val="single" w:sz="4" w:space="0" w:color="auto"/>
            </w:tcBorders>
            <w:shd w:val="clear" w:color="auto" w:fill="auto"/>
            <w:vAlign w:val="center"/>
            <w:hideMark/>
          </w:tcPr>
          <w:p w14:paraId="3E4C5B5E" w14:textId="77777777" w:rsidR="00535F83" w:rsidRPr="00535F83" w:rsidRDefault="00535F83" w:rsidP="00F02430">
            <w:pPr>
              <w:pStyle w:val="TableText"/>
            </w:pPr>
            <w:r w:rsidRPr="00535F83">
              <w:t>Weir Construction C-69 @ C-1</w:t>
            </w:r>
          </w:p>
        </w:tc>
        <w:tc>
          <w:tcPr>
            <w:tcW w:w="1649" w:type="dxa"/>
            <w:tcBorders>
              <w:top w:val="nil"/>
              <w:left w:val="nil"/>
              <w:bottom w:val="single" w:sz="4" w:space="0" w:color="auto"/>
              <w:right w:val="single" w:sz="4" w:space="0" w:color="auto"/>
            </w:tcBorders>
            <w:shd w:val="clear" w:color="auto" w:fill="auto"/>
            <w:vAlign w:val="center"/>
            <w:hideMark/>
          </w:tcPr>
          <w:p w14:paraId="125A091B"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31C1020" w14:textId="77777777" w:rsidR="00535F83" w:rsidRPr="00535F83" w:rsidRDefault="00535F83" w:rsidP="00F02430">
            <w:pPr>
              <w:pStyle w:val="TableText"/>
            </w:pPr>
            <w:r w:rsidRPr="00535F83">
              <w:t>Control Structure</w:t>
            </w:r>
          </w:p>
        </w:tc>
        <w:tc>
          <w:tcPr>
            <w:tcW w:w="1094" w:type="dxa"/>
            <w:tcBorders>
              <w:top w:val="nil"/>
              <w:left w:val="nil"/>
              <w:bottom w:val="single" w:sz="4" w:space="0" w:color="auto"/>
              <w:right w:val="single" w:sz="4" w:space="0" w:color="auto"/>
            </w:tcBorders>
            <w:shd w:val="clear" w:color="auto" w:fill="auto"/>
            <w:vAlign w:val="center"/>
            <w:hideMark/>
          </w:tcPr>
          <w:p w14:paraId="06A361C3"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44EA29EA" w14:textId="77777777" w:rsidR="00535F83" w:rsidRPr="00535F83" w:rsidRDefault="00535F83" w:rsidP="00F02430">
            <w:pPr>
              <w:pStyle w:val="TableText"/>
            </w:pPr>
            <w:r w:rsidRPr="00535F83">
              <w:t>2016</w:t>
            </w:r>
          </w:p>
        </w:tc>
        <w:tc>
          <w:tcPr>
            <w:tcW w:w="1146" w:type="dxa"/>
            <w:tcBorders>
              <w:top w:val="nil"/>
              <w:left w:val="nil"/>
              <w:bottom w:val="single" w:sz="4" w:space="0" w:color="auto"/>
              <w:right w:val="single" w:sz="4" w:space="0" w:color="auto"/>
            </w:tcBorders>
            <w:shd w:val="clear" w:color="auto" w:fill="auto"/>
            <w:vAlign w:val="center"/>
            <w:hideMark/>
          </w:tcPr>
          <w:p w14:paraId="6656D910"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2CD21999"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132CD3CF" w14:textId="77777777" w:rsidR="00535F83" w:rsidRPr="00535F83" w:rsidRDefault="00535F83" w:rsidP="00F02430">
            <w:pPr>
              <w:pStyle w:val="TableText"/>
            </w:pPr>
            <w:r w:rsidRPr="00535F83">
              <w:t>3,830</w:t>
            </w:r>
          </w:p>
        </w:tc>
        <w:tc>
          <w:tcPr>
            <w:tcW w:w="1116" w:type="dxa"/>
            <w:tcBorders>
              <w:top w:val="nil"/>
              <w:left w:val="nil"/>
              <w:bottom w:val="single" w:sz="4" w:space="0" w:color="auto"/>
              <w:right w:val="single" w:sz="4" w:space="0" w:color="auto"/>
            </w:tcBorders>
            <w:shd w:val="clear" w:color="auto" w:fill="auto"/>
            <w:vAlign w:val="center"/>
            <w:hideMark/>
          </w:tcPr>
          <w:p w14:paraId="39C65BC8"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09BBC840"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3FDE265"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3DE2F770"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473B46C0" w14:textId="77777777" w:rsidR="00535F83" w:rsidRPr="00535F83" w:rsidRDefault="00535F83" w:rsidP="00F02430">
            <w:pPr>
              <w:pStyle w:val="TableText"/>
            </w:pPr>
            <w:r w:rsidRPr="00535F83">
              <w:t>N/A</w:t>
            </w:r>
          </w:p>
        </w:tc>
      </w:tr>
      <w:tr w:rsidR="00535F83" w:rsidRPr="00535F83" w14:paraId="41270F7A"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E98E81D" w14:textId="77777777" w:rsidR="00535F83" w:rsidRPr="00F02430" w:rsidRDefault="00535F83" w:rsidP="00F02430">
            <w:pPr>
              <w:pStyle w:val="TableText"/>
              <w:rPr>
                <w:b/>
                <w:bCs/>
              </w:rPr>
            </w:pPr>
            <w:r w:rsidRPr="00F02430">
              <w:rPr>
                <w:b/>
                <w:bCs/>
              </w:rPr>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1B0D4999"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7CD3ABC" w14:textId="77777777" w:rsidR="00535F83" w:rsidRPr="00535F83" w:rsidRDefault="00535F83" w:rsidP="00F02430">
            <w:pPr>
              <w:pStyle w:val="TableText"/>
            </w:pPr>
            <w:r w:rsidRPr="00535F83">
              <w:t>MT-03</w:t>
            </w:r>
          </w:p>
        </w:tc>
        <w:tc>
          <w:tcPr>
            <w:tcW w:w="1649" w:type="dxa"/>
            <w:tcBorders>
              <w:top w:val="nil"/>
              <w:left w:val="nil"/>
              <w:bottom w:val="single" w:sz="4" w:space="0" w:color="auto"/>
              <w:right w:val="single" w:sz="4" w:space="0" w:color="auto"/>
            </w:tcBorders>
            <w:shd w:val="clear" w:color="auto" w:fill="auto"/>
            <w:vAlign w:val="center"/>
            <w:hideMark/>
          </w:tcPr>
          <w:p w14:paraId="47533B6D" w14:textId="77777777" w:rsidR="00535F83" w:rsidRPr="00535F83" w:rsidRDefault="00535F83" w:rsidP="00F02430">
            <w:pPr>
              <w:pStyle w:val="TableText"/>
            </w:pPr>
            <w:r w:rsidRPr="00535F83">
              <w:t>Weir Construction C-69 @ C-75</w:t>
            </w:r>
          </w:p>
        </w:tc>
        <w:tc>
          <w:tcPr>
            <w:tcW w:w="1649" w:type="dxa"/>
            <w:tcBorders>
              <w:top w:val="nil"/>
              <w:left w:val="nil"/>
              <w:bottom w:val="single" w:sz="4" w:space="0" w:color="auto"/>
              <w:right w:val="single" w:sz="4" w:space="0" w:color="auto"/>
            </w:tcBorders>
            <w:shd w:val="clear" w:color="auto" w:fill="auto"/>
            <w:vAlign w:val="center"/>
            <w:hideMark/>
          </w:tcPr>
          <w:p w14:paraId="5F1BAB79"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38E29DB" w14:textId="77777777" w:rsidR="00535F83" w:rsidRPr="00535F83" w:rsidRDefault="00535F83" w:rsidP="00F02430">
            <w:pPr>
              <w:pStyle w:val="TableText"/>
            </w:pPr>
            <w:r w:rsidRPr="00535F83">
              <w:t>Control Structure</w:t>
            </w:r>
          </w:p>
        </w:tc>
        <w:tc>
          <w:tcPr>
            <w:tcW w:w="1094" w:type="dxa"/>
            <w:tcBorders>
              <w:top w:val="nil"/>
              <w:left w:val="nil"/>
              <w:bottom w:val="single" w:sz="4" w:space="0" w:color="auto"/>
              <w:right w:val="single" w:sz="4" w:space="0" w:color="auto"/>
            </w:tcBorders>
            <w:shd w:val="clear" w:color="auto" w:fill="auto"/>
            <w:vAlign w:val="center"/>
            <w:hideMark/>
          </w:tcPr>
          <w:p w14:paraId="3FE89BC9"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59AD5711" w14:textId="77777777" w:rsidR="00535F83" w:rsidRPr="00535F83" w:rsidRDefault="00535F83" w:rsidP="00F02430">
            <w:pPr>
              <w:pStyle w:val="TableText"/>
            </w:pPr>
            <w:r w:rsidRPr="00535F83">
              <w:t>2016</w:t>
            </w:r>
          </w:p>
        </w:tc>
        <w:tc>
          <w:tcPr>
            <w:tcW w:w="1146" w:type="dxa"/>
            <w:tcBorders>
              <w:top w:val="nil"/>
              <w:left w:val="nil"/>
              <w:bottom w:val="single" w:sz="4" w:space="0" w:color="auto"/>
              <w:right w:val="single" w:sz="4" w:space="0" w:color="auto"/>
            </w:tcBorders>
            <w:shd w:val="clear" w:color="auto" w:fill="auto"/>
            <w:vAlign w:val="center"/>
            <w:hideMark/>
          </w:tcPr>
          <w:p w14:paraId="69F21A57"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07E95C6B"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1E8B1C10" w14:textId="77777777" w:rsidR="00535F83" w:rsidRPr="00535F83" w:rsidRDefault="00535F83" w:rsidP="00F02430">
            <w:pPr>
              <w:pStyle w:val="TableText"/>
            </w:pPr>
            <w:r w:rsidRPr="00535F83">
              <w:t>2,940</w:t>
            </w:r>
          </w:p>
        </w:tc>
        <w:tc>
          <w:tcPr>
            <w:tcW w:w="1116" w:type="dxa"/>
            <w:tcBorders>
              <w:top w:val="nil"/>
              <w:left w:val="nil"/>
              <w:bottom w:val="single" w:sz="4" w:space="0" w:color="auto"/>
              <w:right w:val="single" w:sz="4" w:space="0" w:color="auto"/>
            </w:tcBorders>
            <w:shd w:val="clear" w:color="auto" w:fill="auto"/>
            <w:vAlign w:val="center"/>
            <w:hideMark/>
          </w:tcPr>
          <w:p w14:paraId="59C04536"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02C19AF"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76E22C15"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DC215D7"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79CCCED1" w14:textId="77777777" w:rsidR="00535F83" w:rsidRPr="00535F83" w:rsidRDefault="00535F83" w:rsidP="00F02430">
            <w:pPr>
              <w:pStyle w:val="TableText"/>
            </w:pPr>
            <w:r w:rsidRPr="00535F83">
              <w:t>N/A</w:t>
            </w:r>
          </w:p>
        </w:tc>
      </w:tr>
      <w:tr w:rsidR="00535F83" w:rsidRPr="00535F83" w14:paraId="260C5B1C"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289965C" w14:textId="77777777" w:rsidR="00535F83" w:rsidRPr="00F02430" w:rsidRDefault="00535F83" w:rsidP="00F02430">
            <w:pPr>
              <w:pStyle w:val="TableText"/>
              <w:rPr>
                <w:b/>
                <w:bCs/>
              </w:rPr>
            </w:pPr>
            <w:r w:rsidRPr="00F02430">
              <w:rPr>
                <w:b/>
                <w:bCs/>
              </w:rPr>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435A157F"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1F78D50" w14:textId="77777777" w:rsidR="00535F83" w:rsidRPr="00535F83" w:rsidRDefault="00535F83" w:rsidP="00F02430">
            <w:pPr>
              <w:pStyle w:val="TableText"/>
            </w:pPr>
            <w:r w:rsidRPr="00535F83">
              <w:t>MT-04</w:t>
            </w:r>
          </w:p>
        </w:tc>
        <w:tc>
          <w:tcPr>
            <w:tcW w:w="1649" w:type="dxa"/>
            <w:tcBorders>
              <w:top w:val="nil"/>
              <w:left w:val="nil"/>
              <w:bottom w:val="single" w:sz="4" w:space="0" w:color="auto"/>
              <w:right w:val="single" w:sz="4" w:space="0" w:color="auto"/>
            </w:tcBorders>
            <w:shd w:val="clear" w:color="auto" w:fill="auto"/>
            <w:vAlign w:val="center"/>
            <w:hideMark/>
          </w:tcPr>
          <w:p w14:paraId="40F530A5" w14:textId="77777777" w:rsidR="00535F83" w:rsidRPr="00535F83" w:rsidRDefault="00535F83" w:rsidP="00F02430">
            <w:pPr>
              <w:pStyle w:val="TableText"/>
            </w:pPr>
            <w:r w:rsidRPr="00535F83">
              <w:t>Weir Construction C-74 @ C-69</w:t>
            </w:r>
          </w:p>
        </w:tc>
        <w:tc>
          <w:tcPr>
            <w:tcW w:w="1649" w:type="dxa"/>
            <w:tcBorders>
              <w:top w:val="nil"/>
              <w:left w:val="nil"/>
              <w:bottom w:val="single" w:sz="4" w:space="0" w:color="auto"/>
              <w:right w:val="single" w:sz="4" w:space="0" w:color="auto"/>
            </w:tcBorders>
            <w:shd w:val="clear" w:color="auto" w:fill="auto"/>
            <w:vAlign w:val="center"/>
            <w:hideMark/>
          </w:tcPr>
          <w:p w14:paraId="19580A14"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61875677" w14:textId="77777777" w:rsidR="00535F83" w:rsidRPr="00535F83" w:rsidRDefault="00535F83" w:rsidP="00F02430">
            <w:pPr>
              <w:pStyle w:val="TableText"/>
            </w:pPr>
            <w:r w:rsidRPr="00535F83">
              <w:t>Control Structure</w:t>
            </w:r>
          </w:p>
        </w:tc>
        <w:tc>
          <w:tcPr>
            <w:tcW w:w="1094" w:type="dxa"/>
            <w:tcBorders>
              <w:top w:val="nil"/>
              <w:left w:val="nil"/>
              <w:bottom w:val="single" w:sz="4" w:space="0" w:color="auto"/>
              <w:right w:val="single" w:sz="4" w:space="0" w:color="auto"/>
            </w:tcBorders>
            <w:shd w:val="clear" w:color="auto" w:fill="auto"/>
            <w:vAlign w:val="center"/>
            <w:hideMark/>
          </w:tcPr>
          <w:p w14:paraId="200CEBB9"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2ABBDF8A" w14:textId="77777777" w:rsidR="00535F83" w:rsidRPr="00535F83" w:rsidRDefault="00535F83" w:rsidP="00F02430">
            <w:pPr>
              <w:pStyle w:val="TableText"/>
            </w:pPr>
            <w:r w:rsidRPr="00535F83">
              <w:t>2016</w:t>
            </w:r>
          </w:p>
        </w:tc>
        <w:tc>
          <w:tcPr>
            <w:tcW w:w="1146" w:type="dxa"/>
            <w:tcBorders>
              <w:top w:val="nil"/>
              <w:left w:val="nil"/>
              <w:bottom w:val="single" w:sz="4" w:space="0" w:color="auto"/>
              <w:right w:val="single" w:sz="4" w:space="0" w:color="auto"/>
            </w:tcBorders>
            <w:shd w:val="clear" w:color="auto" w:fill="auto"/>
            <w:vAlign w:val="center"/>
            <w:hideMark/>
          </w:tcPr>
          <w:p w14:paraId="047B87FB"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121C494E"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6234F3C0" w14:textId="77777777" w:rsidR="00535F83" w:rsidRPr="00535F83" w:rsidRDefault="00535F83" w:rsidP="00F02430">
            <w:pPr>
              <w:pStyle w:val="TableText"/>
            </w:pPr>
            <w:r w:rsidRPr="00535F83">
              <w:t>840</w:t>
            </w:r>
          </w:p>
        </w:tc>
        <w:tc>
          <w:tcPr>
            <w:tcW w:w="1116" w:type="dxa"/>
            <w:tcBorders>
              <w:top w:val="nil"/>
              <w:left w:val="nil"/>
              <w:bottom w:val="single" w:sz="4" w:space="0" w:color="auto"/>
              <w:right w:val="single" w:sz="4" w:space="0" w:color="auto"/>
            </w:tcBorders>
            <w:shd w:val="clear" w:color="auto" w:fill="auto"/>
            <w:vAlign w:val="center"/>
            <w:hideMark/>
          </w:tcPr>
          <w:p w14:paraId="2477F25B"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28994C3A"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C0E0545"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0ECE462"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7B0265E7" w14:textId="77777777" w:rsidR="00535F83" w:rsidRPr="00535F83" w:rsidRDefault="00535F83" w:rsidP="00F02430">
            <w:pPr>
              <w:pStyle w:val="TableText"/>
            </w:pPr>
            <w:r w:rsidRPr="00535F83">
              <w:t>N/A</w:t>
            </w:r>
          </w:p>
        </w:tc>
      </w:tr>
      <w:tr w:rsidR="00535F83" w:rsidRPr="00535F83" w14:paraId="63D20D5D"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3101551" w14:textId="77777777" w:rsidR="00535F83" w:rsidRPr="00F02430" w:rsidRDefault="00535F83" w:rsidP="00F02430">
            <w:pPr>
              <w:pStyle w:val="TableText"/>
              <w:rPr>
                <w:b/>
                <w:bCs/>
              </w:rPr>
            </w:pPr>
            <w:r w:rsidRPr="00F02430">
              <w:rPr>
                <w:b/>
                <w:bCs/>
              </w:rPr>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5B0E9D97"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AC0898A" w14:textId="77777777" w:rsidR="00535F83" w:rsidRPr="00535F83" w:rsidRDefault="00535F83" w:rsidP="00F02430">
            <w:pPr>
              <w:pStyle w:val="TableText"/>
            </w:pPr>
            <w:r w:rsidRPr="00535F83">
              <w:t>MT-05</w:t>
            </w:r>
          </w:p>
        </w:tc>
        <w:tc>
          <w:tcPr>
            <w:tcW w:w="1649" w:type="dxa"/>
            <w:tcBorders>
              <w:top w:val="nil"/>
              <w:left w:val="nil"/>
              <w:bottom w:val="single" w:sz="4" w:space="0" w:color="auto"/>
              <w:right w:val="single" w:sz="4" w:space="0" w:color="auto"/>
            </w:tcBorders>
            <w:shd w:val="clear" w:color="auto" w:fill="auto"/>
            <w:vAlign w:val="center"/>
            <w:hideMark/>
          </w:tcPr>
          <w:p w14:paraId="27694B40" w14:textId="77777777" w:rsidR="00535F83" w:rsidRPr="00535F83" w:rsidRDefault="00535F83" w:rsidP="00F02430">
            <w:pPr>
              <w:pStyle w:val="TableText"/>
            </w:pPr>
            <w:r w:rsidRPr="00535F83">
              <w:t>Windmill Aeration</w:t>
            </w:r>
          </w:p>
        </w:tc>
        <w:tc>
          <w:tcPr>
            <w:tcW w:w="1649" w:type="dxa"/>
            <w:tcBorders>
              <w:top w:val="nil"/>
              <w:left w:val="nil"/>
              <w:bottom w:val="single" w:sz="4" w:space="0" w:color="auto"/>
              <w:right w:val="single" w:sz="4" w:space="0" w:color="auto"/>
            </w:tcBorders>
            <w:shd w:val="clear" w:color="auto" w:fill="auto"/>
            <w:vAlign w:val="center"/>
            <w:hideMark/>
          </w:tcPr>
          <w:p w14:paraId="0D78A11B"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67C94DE4" w14:textId="77777777" w:rsidR="00535F83" w:rsidRPr="00535F83" w:rsidRDefault="00535F83" w:rsidP="00F02430">
            <w:pPr>
              <w:pStyle w:val="TableText"/>
            </w:pPr>
            <w:r w:rsidRPr="00535F83">
              <w:t>Stormwater Aeration System</w:t>
            </w:r>
          </w:p>
        </w:tc>
        <w:tc>
          <w:tcPr>
            <w:tcW w:w="1094" w:type="dxa"/>
            <w:tcBorders>
              <w:top w:val="nil"/>
              <w:left w:val="nil"/>
              <w:bottom w:val="single" w:sz="4" w:space="0" w:color="auto"/>
              <w:right w:val="single" w:sz="4" w:space="0" w:color="auto"/>
            </w:tcBorders>
            <w:shd w:val="clear" w:color="auto" w:fill="auto"/>
            <w:vAlign w:val="center"/>
            <w:hideMark/>
          </w:tcPr>
          <w:p w14:paraId="30BE0FCD"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0670FB80" w14:textId="77777777" w:rsidR="00535F83" w:rsidRPr="00535F83" w:rsidRDefault="00535F83" w:rsidP="00F02430">
            <w:pPr>
              <w:pStyle w:val="TableText"/>
            </w:pPr>
            <w:r w:rsidRPr="00535F83">
              <w:t>2016</w:t>
            </w:r>
          </w:p>
        </w:tc>
        <w:tc>
          <w:tcPr>
            <w:tcW w:w="1146" w:type="dxa"/>
            <w:tcBorders>
              <w:top w:val="nil"/>
              <w:left w:val="nil"/>
              <w:bottom w:val="single" w:sz="4" w:space="0" w:color="auto"/>
              <w:right w:val="single" w:sz="4" w:space="0" w:color="auto"/>
            </w:tcBorders>
            <w:shd w:val="clear" w:color="auto" w:fill="auto"/>
            <w:vAlign w:val="center"/>
            <w:hideMark/>
          </w:tcPr>
          <w:p w14:paraId="376D10AD"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6E259902"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336BCB9A" w14:textId="77777777" w:rsidR="00535F83" w:rsidRPr="00535F83" w:rsidRDefault="00535F83" w:rsidP="00F02430">
            <w:pPr>
              <w:pStyle w:val="TableText"/>
            </w:pPr>
            <w:r w:rsidRPr="00535F83">
              <w:t>516</w:t>
            </w:r>
          </w:p>
        </w:tc>
        <w:tc>
          <w:tcPr>
            <w:tcW w:w="1116" w:type="dxa"/>
            <w:tcBorders>
              <w:top w:val="nil"/>
              <w:left w:val="nil"/>
              <w:bottom w:val="single" w:sz="4" w:space="0" w:color="auto"/>
              <w:right w:val="single" w:sz="4" w:space="0" w:color="auto"/>
            </w:tcBorders>
            <w:shd w:val="clear" w:color="auto" w:fill="auto"/>
            <w:vAlign w:val="center"/>
            <w:hideMark/>
          </w:tcPr>
          <w:p w14:paraId="496E9FBF"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33F34332"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665A2B8"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420203E"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6F81DB96" w14:textId="77777777" w:rsidR="00535F83" w:rsidRPr="00535F83" w:rsidRDefault="00535F83" w:rsidP="00F02430">
            <w:pPr>
              <w:pStyle w:val="TableText"/>
            </w:pPr>
            <w:r w:rsidRPr="00535F83">
              <w:t>N/A</w:t>
            </w:r>
          </w:p>
        </w:tc>
      </w:tr>
      <w:tr w:rsidR="00535F83" w:rsidRPr="00535F83" w14:paraId="7ED9A67D"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C579D01" w14:textId="77777777" w:rsidR="00535F83" w:rsidRPr="00F02430" w:rsidRDefault="00535F83" w:rsidP="00F02430">
            <w:pPr>
              <w:pStyle w:val="TableText"/>
              <w:rPr>
                <w:b/>
                <w:bCs/>
              </w:rPr>
            </w:pPr>
            <w:r w:rsidRPr="00F02430">
              <w:rPr>
                <w:b/>
                <w:bCs/>
              </w:rPr>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182ED847"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82BD603" w14:textId="77777777" w:rsidR="00535F83" w:rsidRPr="00535F83" w:rsidRDefault="00535F83" w:rsidP="00F02430">
            <w:pPr>
              <w:pStyle w:val="TableText"/>
            </w:pPr>
            <w:r w:rsidRPr="00535F83">
              <w:t>MT-06</w:t>
            </w:r>
          </w:p>
        </w:tc>
        <w:tc>
          <w:tcPr>
            <w:tcW w:w="1649" w:type="dxa"/>
            <w:tcBorders>
              <w:top w:val="nil"/>
              <w:left w:val="nil"/>
              <w:bottom w:val="single" w:sz="4" w:space="0" w:color="auto"/>
              <w:right w:val="single" w:sz="4" w:space="0" w:color="auto"/>
            </w:tcBorders>
            <w:shd w:val="clear" w:color="auto" w:fill="auto"/>
            <w:vAlign w:val="center"/>
            <w:hideMark/>
          </w:tcPr>
          <w:p w14:paraId="24BE101A" w14:textId="77777777" w:rsidR="00535F83" w:rsidRPr="00535F83" w:rsidRDefault="00535F83" w:rsidP="00F02430">
            <w:pPr>
              <w:pStyle w:val="TableText"/>
            </w:pPr>
            <w:r w:rsidRPr="00535F83">
              <w:t>C-9R</w:t>
            </w:r>
          </w:p>
        </w:tc>
        <w:tc>
          <w:tcPr>
            <w:tcW w:w="1649" w:type="dxa"/>
            <w:tcBorders>
              <w:top w:val="nil"/>
              <w:left w:val="nil"/>
              <w:bottom w:val="single" w:sz="4" w:space="0" w:color="auto"/>
              <w:right w:val="single" w:sz="4" w:space="0" w:color="auto"/>
            </w:tcBorders>
            <w:shd w:val="clear" w:color="auto" w:fill="auto"/>
            <w:vAlign w:val="center"/>
            <w:hideMark/>
          </w:tcPr>
          <w:p w14:paraId="2A7C7536" w14:textId="77777777" w:rsidR="00535F83" w:rsidRPr="00535F83" w:rsidRDefault="00535F83" w:rsidP="00F02430">
            <w:pPr>
              <w:pStyle w:val="TableText"/>
            </w:pPr>
            <w:r w:rsidRPr="00535F83">
              <w:t>Woodchip logs.</w:t>
            </w:r>
          </w:p>
        </w:tc>
        <w:tc>
          <w:tcPr>
            <w:tcW w:w="1916" w:type="dxa"/>
            <w:tcBorders>
              <w:top w:val="nil"/>
              <w:left w:val="nil"/>
              <w:bottom w:val="single" w:sz="4" w:space="0" w:color="auto"/>
              <w:right w:val="single" w:sz="4" w:space="0" w:color="auto"/>
            </w:tcBorders>
            <w:shd w:val="clear" w:color="auto" w:fill="auto"/>
            <w:vAlign w:val="center"/>
            <w:hideMark/>
          </w:tcPr>
          <w:p w14:paraId="03A96233" w14:textId="77777777" w:rsidR="00535F83" w:rsidRPr="00535F83" w:rsidRDefault="00535F83" w:rsidP="00F02430">
            <w:pPr>
              <w:pStyle w:val="TableText"/>
            </w:pPr>
            <w:r w:rsidRPr="00535F83">
              <w:t>Turbidity Reducing Polymers (e.g., Floc logs ®)</w:t>
            </w:r>
          </w:p>
        </w:tc>
        <w:tc>
          <w:tcPr>
            <w:tcW w:w="1094" w:type="dxa"/>
            <w:tcBorders>
              <w:top w:val="nil"/>
              <w:left w:val="nil"/>
              <w:bottom w:val="single" w:sz="4" w:space="0" w:color="auto"/>
              <w:right w:val="single" w:sz="4" w:space="0" w:color="auto"/>
            </w:tcBorders>
            <w:shd w:val="clear" w:color="auto" w:fill="auto"/>
            <w:vAlign w:val="center"/>
            <w:hideMark/>
          </w:tcPr>
          <w:p w14:paraId="1429003E"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03FB0978" w14:textId="77777777" w:rsidR="00535F83" w:rsidRPr="00535F83" w:rsidRDefault="00535F83" w:rsidP="00F02430">
            <w:pPr>
              <w:pStyle w:val="TableText"/>
            </w:pPr>
            <w:r w:rsidRPr="00535F83">
              <w:t>2016</w:t>
            </w:r>
          </w:p>
        </w:tc>
        <w:tc>
          <w:tcPr>
            <w:tcW w:w="1146" w:type="dxa"/>
            <w:tcBorders>
              <w:top w:val="nil"/>
              <w:left w:val="nil"/>
              <w:bottom w:val="single" w:sz="4" w:space="0" w:color="auto"/>
              <w:right w:val="single" w:sz="4" w:space="0" w:color="auto"/>
            </w:tcBorders>
            <w:shd w:val="clear" w:color="auto" w:fill="auto"/>
            <w:vAlign w:val="center"/>
            <w:hideMark/>
          </w:tcPr>
          <w:p w14:paraId="50A6E3E2"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2D814426"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5320209F" w14:textId="77777777" w:rsidR="00535F83" w:rsidRPr="00535F83" w:rsidRDefault="00535F83" w:rsidP="00F02430">
            <w:pPr>
              <w:pStyle w:val="TableText"/>
            </w:pPr>
            <w:r w:rsidRPr="00535F83">
              <w:t>205</w:t>
            </w:r>
          </w:p>
        </w:tc>
        <w:tc>
          <w:tcPr>
            <w:tcW w:w="1116" w:type="dxa"/>
            <w:tcBorders>
              <w:top w:val="nil"/>
              <w:left w:val="nil"/>
              <w:bottom w:val="single" w:sz="4" w:space="0" w:color="auto"/>
              <w:right w:val="single" w:sz="4" w:space="0" w:color="auto"/>
            </w:tcBorders>
            <w:shd w:val="clear" w:color="auto" w:fill="auto"/>
            <w:vAlign w:val="center"/>
            <w:hideMark/>
          </w:tcPr>
          <w:p w14:paraId="12906428"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85F17B1"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31CADE2"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7E475CA3"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12B9D97F" w14:textId="77777777" w:rsidR="00535F83" w:rsidRPr="00535F83" w:rsidRDefault="00535F83" w:rsidP="00F02430">
            <w:pPr>
              <w:pStyle w:val="TableText"/>
            </w:pPr>
            <w:r w:rsidRPr="00535F83">
              <w:t>N/A</w:t>
            </w:r>
          </w:p>
        </w:tc>
      </w:tr>
      <w:tr w:rsidR="00535F83" w:rsidRPr="00535F83" w14:paraId="142612F9"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ED502F1" w14:textId="77777777" w:rsidR="00535F83" w:rsidRPr="00F02430" w:rsidRDefault="00535F83" w:rsidP="00F02430">
            <w:pPr>
              <w:pStyle w:val="TableText"/>
              <w:rPr>
                <w:b/>
                <w:bCs/>
              </w:rPr>
            </w:pPr>
            <w:r w:rsidRPr="00F02430">
              <w:rPr>
                <w:b/>
                <w:bCs/>
              </w:rPr>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4CDEC95E"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9DFF1B1" w14:textId="77777777" w:rsidR="00535F83" w:rsidRPr="00535F83" w:rsidRDefault="00535F83" w:rsidP="00F02430">
            <w:pPr>
              <w:pStyle w:val="TableText"/>
            </w:pPr>
            <w:r w:rsidRPr="00535F83">
              <w:t>MT-07</w:t>
            </w:r>
          </w:p>
        </w:tc>
        <w:tc>
          <w:tcPr>
            <w:tcW w:w="1649" w:type="dxa"/>
            <w:tcBorders>
              <w:top w:val="nil"/>
              <w:left w:val="nil"/>
              <w:bottom w:val="single" w:sz="4" w:space="0" w:color="auto"/>
              <w:right w:val="single" w:sz="4" w:space="0" w:color="auto"/>
            </w:tcBorders>
            <w:shd w:val="clear" w:color="auto" w:fill="auto"/>
            <w:vAlign w:val="center"/>
            <w:hideMark/>
          </w:tcPr>
          <w:p w14:paraId="3F47E546" w14:textId="77777777" w:rsidR="00535F83" w:rsidRPr="00535F83" w:rsidRDefault="00535F83" w:rsidP="00F02430">
            <w:pPr>
              <w:pStyle w:val="TableText"/>
            </w:pPr>
            <w:r w:rsidRPr="00535F83">
              <w:t>C-49 Pond</w:t>
            </w:r>
          </w:p>
        </w:tc>
        <w:tc>
          <w:tcPr>
            <w:tcW w:w="1649" w:type="dxa"/>
            <w:tcBorders>
              <w:top w:val="nil"/>
              <w:left w:val="nil"/>
              <w:bottom w:val="single" w:sz="4" w:space="0" w:color="auto"/>
              <w:right w:val="single" w:sz="4" w:space="0" w:color="auto"/>
            </w:tcBorders>
            <w:shd w:val="clear" w:color="auto" w:fill="auto"/>
            <w:vAlign w:val="center"/>
            <w:hideMark/>
          </w:tcPr>
          <w:p w14:paraId="44337D54"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065BE3A0" w14:textId="77777777" w:rsidR="00535F83" w:rsidRPr="00535F83" w:rsidRDefault="00535F83" w:rsidP="00F02430">
            <w:pPr>
              <w:pStyle w:val="TableText"/>
            </w:pPr>
            <w:r w:rsidRPr="00535F83">
              <w:t>Stormwater - Biological/ Bacteria Treatment</w:t>
            </w:r>
          </w:p>
        </w:tc>
        <w:tc>
          <w:tcPr>
            <w:tcW w:w="1094" w:type="dxa"/>
            <w:tcBorders>
              <w:top w:val="nil"/>
              <w:left w:val="nil"/>
              <w:bottom w:val="single" w:sz="4" w:space="0" w:color="auto"/>
              <w:right w:val="single" w:sz="4" w:space="0" w:color="auto"/>
            </w:tcBorders>
            <w:shd w:val="clear" w:color="auto" w:fill="auto"/>
            <w:vAlign w:val="center"/>
            <w:hideMark/>
          </w:tcPr>
          <w:p w14:paraId="0E381804"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18FE0F59" w14:textId="77777777" w:rsidR="00535F83" w:rsidRPr="00535F83" w:rsidRDefault="00535F83" w:rsidP="00F02430">
            <w:pPr>
              <w:pStyle w:val="TableText"/>
            </w:pPr>
            <w:r w:rsidRPr="00535F83">
              <w:t>2016</w:t>
            </w:r>
          </w:p>
        </w:tc>
        <w:tc>
          <w:tcPr>
            <w:tcW w:w="1146" w:type="dxa"/>
            <w:tcBorders>
              <w:top w:val="nil"/>
              <w:left w:val="nil"/>
              <w:bottom w:val="single" w:sz="4" w:space="0" w:color="auto"/>
              <w:right w:val="single" w:sz="4" w:space="0" w:color="auto"/>
            </w:tcBorders>
            <w:shd w:val="clear" w:color="auto" w:fill="auto"/>
            <w:vAlign w:val="center"/>
            <w:hideMark/>
          </w:tcPr>
          <w:p w14:paraId="659F7E28"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32B7A08B"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4996D06F" w14:textId="77777777" w:rsidR="00535F83" w:rsidRPr="00535F83" w:rsidRDefault="00535F83" w:rsidP="00F02430">
            <w:pPr>
              <w:pStyle w:val="TableText"/>
            </w:pPr>
            <w:r w:rsidRPr="00535F83">
              <w:t>238</w:t>
            </w:r>
          </w:p>
        </w:tc>
        <w:tc>
          <w:tcPr>
            <w:tcW w:w="1116" w:type="dxa"/>
            <w:tcBorders>
              <w:top w:val="nil"/>
              <w:left w:val="nil"/>
              <w:bottom w:val="single" w:sz="4" w:space="0" w:color="auto"/>
              <w:right w:val="single" w:sz="4" w:space="0" w:color="auto"/>
            </w:tcBorders>
            <w:shd w:val="clear" w:color="auto" w:fill="auto"/>
            <w:vAlign w:val="center"/>
            <w:hideMark/>
          </w:tcPr>
          <w:p w14:paraId="39C7074B"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236FA157"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C8D38F6"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0CEEB3E"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3D237401" w14:textId="77777777" w:rsidR="00535F83" w:rsidRPr="00535F83" w:rsidRDefault="00535F83" w:rsidP="00F02430">
            <w:pPr>
              <w:pStyle w:val="TableText"/>
            </w:pPr>
            <w:r w:rsidRPr="00535F83">
              <w:t>N/A</w:t>
            </w:r>
          </w:p>
        </w:tc>
      </w:tr>
      <w:tr w:rsidR="00535F83" w:rsidRPr="00535F83" w14:paraId="3F1ADFDA"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3B28E4F" w14:textId="77777777" w:rsidR="00535F83" w:rsidRPr="00F02430" w:rsidRDefault="00535F83" w:rsidP="00F02430">
            <w:pPr>
              <w:pStyle w:val="TableText"/>
              <w:rPr>
                <w:b/>
                <w:bCs/>
              </w:rPr>
            </w:pPr>
            <w:r w:rsidRPr="00F02430">
              <w:rPr>
                <w:b/>
                <w:bCs/>
              </w:rPr>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440A3AD9"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78081FA" w14:textId="77777777" w:rsidR="00535F83" w:rsidRPr="00535F83" w:rsidRDefault="00535F83" w:rsidP="00F02430">
            <w:pPr>
              <w:pStyle w:val="TableText"/>
            </w:pPr>
            <w:r w:rsidRPr="00535F83">
              <w:t>MT-08</w:t>
            </w:r>
          </w:p>
        </w:tc>
        <w:tc>
          <w:tcPr>
            <w:tcW w:w="1649" w:type="dxa"/>
            <w:tcBorders>
              <w:top w:val="nil"/>
              <w:left w:val="nil"/>
              <w:bottom w:val="single" w:sz="4" w:space="0" w:color="auto"/>
              <w:right w:val="single" w:sz="4" w:space="0" w:color="auto"/>
            </w:tcBorders>
            <w:shd w:val="clear" w:color="auto" w:fill="auto"/>
            <w:vAlign w:val="center"/>
            <w:hideMark/>
          </w:tcPr>
          <w:p w14:paraId="78074A47" w14:textId="77777777" w:rsidR="00535F83" w:rsidRPr="00535F83" w:rsidRDefault="00535F83" w:rsidP="00F02430">
            <w:pPr>
              <w:pStyle w:val="TableText"/>
            </w:pPr>
            <w:r w:rsidRPr="00535F83">
              <w:t>C-47</w:t>
            </w:r>
          </w:p>
        </w:tc>
        <w:tc>
          <w:tcPr>
            <w:tcW w:w="1649" w:type="dxa"/>
            <w:tcBorders>
              <w:top w:val="nil"/>
              <w:left w:val="nil"/>
              <w:bottom w:val="single" w:sz="4" w:space="0" w:color="auto"/>
              <w:right w:val="single" w:sz="4" w:space="0" w:color="auto"/>
            </w:tcBorders>
            <w:shd w:val="clear" w:color="auto" w:fill="auto"/>
            <w:vAlign w:val="center"/>
            <w:hideMark/>
          </w:tcPr>
          <w:p w14:paraId="4AB98CAA"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B562DCC" w14:textId="77777777" w:rsidR="00535F83" w:rsidRPr="00535F83" w:rsidRDefault="00535F83" w:rsidP="00F02430">
            <w:pPr>
              <w:pStyle w:val="TableText"/>
            </w:pPr>
            <w:r w:rsidRPr="00535F83">
              <w:t>Stormwater - Biological/ Bacteria Treatment</w:t>
            </w:r>
          </w:p>
        </w:tc>
        <w:tc>
          <w:tcPr>
            <w:tcW w:w="1094" w:type="dxa"/>
            <w:tcBorders>
              <w:top w:val="nil"/>
              <w:left w:val="nil"/>
              <w:bottom w:val="single" w:sz="4" w:space="0" w:color="auto"/>
              <w:right w:val="single" w:sz="4" w:space="0" w:color="auto"/>
            </w:tcBorders>
            <w:shd w:val="clear" w:color="auto" w:fill="auto"/>
            <w:vAlign w:val="center"/>
            <w:hideMark/>
          </w:tcPr>
          <w:p w14:paraId="4427D55C"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4730F3A0" w14:textId="77777777" w:rsidR="00535F83" w:rsidRPr="00535F83" w:rsidRDefault="00535F83" w:rsidP="00F02430">
            <w:pPr>
              <w:pStyle w:val="TableText"/>
            </w:pPr>
            <w:r w:rsidRPr="00535F83">
              <w:t>2016</w:t>
            </w:r>
          </w:p>
        </w:tc>
        <w:tc>
          <w:tcPr>
            <w:tcW w:w="1146" w:type="dxa"/>
            <w:tcBorders>
              <w:top w:val="nil"/>
              <w:left w:val="nil"/>
              <w:bottom w:val="single" w:sz="4" w:space="0" w:color="auto"/>
              <w:right w:val="single" w:sz="4" w:space="0" w:color="auto"/>
            </w:tcBorders>
            <w:shd w:val="clear" w:color="auto" w:fill="auto"/>
            <w:vAlign w:val="center"/>
            <w:hideMark/>
          </w:tcPr>
          <w:p w14:paraId="3BFF2CB9"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476388C0"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50821BE5" w14:textId="77777777" w:rsidR="00535F83" w:rsidRPr="00535F83" w:rsidRDefault="00535F83" w:rsidP="00F02430">
            <w:pPr>
              <w:pStyle w:val="TableText"/>
            </w:pPr>
            <w:r w:rsidRPr="00535F83">
              <w:t>480</w:t>
            </w:r>
          </w:p>
        </w:tc>
        <w:tc>
          <w:tcPr>
            <w:tcW w:w="1116" w:type="dxa"/>
            <w:tcBorders>
              <w:top w:val="nil"/>
              <w:left w:val="nil"/>
              <w:bottom w:val="single" w:sz="4" w:space="0" w:color="auto"/>
              <w:right w:val="single" w:sz="4" w:space="0" w:color="auto"/>
            </w:tcBorders>
            <w:shd w:val="clear" w:color="auto" w:fill="auto"/>
            <w:vAlign w:val="center"/>
            <w:hideMark/>
          </w:tcPr>
          <w:p w14:paraId="2A74FA7B"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64BA15CD"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1E34080"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162E3EFA"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0732B372" w14:textId="77777777" w:rsidR="00535F83" w:rsidRPr="00535F83" w:rsidRDefault="00535F83" w:rsidP="00F02430">
            <w:pPr>
              <w:pStyle w:val="TableText"/>
            </w:pPr>
            <w:r w:rsidRPr="00535F83">
              <w:t>N/A</w:t>
            </w:r>
          </w:p>
        </w:tc>
      </w:tr>
      <w:tr w:rsidR="00535F83" w:rsidRPr="00535F83" w14:paraId="5568EA3A"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50A73F5" w14:textId="77777777" w:rsidR="00535F83" w:rsidRPr="00F02430" w:rsidRDefault="00535F83" w:rsidP="00F02430">
            <w:pPr>
              <w:pStyle w:val="TableText"/>
              <w:rPr>
                <w:b/>
                <w:bCs/>
              </w:rPr>
            </w:pPr>
            <w:r w:rsidRPr="00F02430">
              <w:rPr>
                <w:b/>
                <w:bCs/>
              </w:rPr>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7D0F3599"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B88263E" w14:textId="77777777" w:rsidR="00535F83" w:rsidRPr="00535F83" w:rsidRDefault="00535F83" w:rsidP="00F02430">
            <w:pPr>
              <w:pStyle w:val="TableText"/>
            </w:pPr>
            <w:r w:rsidRPr="00535F83">
              <w:t>MT-09</w:t>
            </w:r>
          </w:p>
        </w:tc>
        <w:tc>
          <w:tcPr>
            <w:tcW w:w="1649" w:type="dxa"/>
            <w:tcBorders>
              <w:top w:val="nil"/>
              <w:left w:val="nil"/>
              <w:bottom w:val="nil"/>
              <w:right w:val="nil"/>
            </w:tcBorders>
            <w:shd w:val="clear" w:color="auto" w:fill="auto"/>
            <w:vAlign w:val="center"/>
            <w:hideMark/>
          </w:tcPr>
          <w:p w14:paraId="412FF582" w14:textId="77777777" w:rsidR="00535F83" w:rsidRPr="00535F83" w:rsidRDefault="00535F83" w:rsidP="00F02430">
            <w:pPr>
              <w:pStyle w:val="TableText"/>
            </w:pPr>
            <w:r w:rsidRPr="00535F83">
              <w:t>C-62</w:t>
            </w:r>
          </w:p>
        </w:tc>
        <w:tc>
          <w:tcPr>
            <w:tcW w:w="1649" w:type="dxa"/>
            <w:tcBorders>
              <w:top w:val="nil"/>
              <w:left w:val="single" w:sz="4" w:space="0" w:color="auto"/>
              <w:bottom w:val="single" w:sz="4" w:space="0" w:color="auto"/>
              <w:right w:val="single" w:sz="4" w:space="0" w:color="auto"/>
            </w:tcBorders>
            <w:shd w:val="clear" w:color="auto" w:fill="auto"/>
            <w:vAlign w:val="center"/>
            <w:hideMark/>
          </w:tcPr>
          <w:p w14:paraId="67EA6606" w14:textId="77777777" w:rsidR="00535F83" w:rsidRPr="00535F83" w:rsidRDefault="00535F83" w:rsidP="00F02430">
            <w:pPr>
              <w:pStyle w:val="TableText"/>
            </w:pPr>
            <w:r w:rsidRPr="00535F83">
              <w:t>Woodchip logs.</w:t>
            </w:r>
          </w:p>
        </w:tc>
        <w:tc>
          <w:tcPr>
            <w:tcW w:w="1916" w:type="dxa"/>
            <w:tcBorders>
              <w:top w:val="nil"/>
              <w:left w:val="nil"/>
              <w:bottom w:val="single" w:sz="4" w:space="0" w:color="auto"/>
              <w:right w:val="single" w:sz="4" w:space="0" w:color="auto"/>
            </w:tcBorders>
            <w:shd w:val="clear" w:color="auto" w:fill="auto"/>
            <w:vAlign w:val="center"/>
            <w:hideMark/>
          </w:tcPr>
          <w:p w14:paraId="2658E04E" w14:textId="77777777" w:rsidR="00535F83" w:rsidRPr="00535F83" w:rsidRDefault="00535F83" w:rsidP="00F02430">
            <w:pPr>
              <w:pStyle w:val="TableText"/>
            </w:pPr>
            <w:r w:rsidRPr="00535F83">
              <w:t>Turbidity Reducing Polymers (e.g., Floc logs ®)</w:t>
            </w:r>
          </w:p>
        </w:tc>
        <w:tc>
          <w:tcPr>
            <w:tcW w:w="1094" w:type="dxa"/>
            <w:tcBorders>
              <w:top w:val="nil"/>
              <w:left w:val="nil"/>
              <w:bottom w:val="single" w:sz="4" w:space="0" w:color="auto"/>
              <w:right w:val="single" w:sz="4" w:space="0" w:color="auto"/>
            </w:tcBorders>
            <w:shd w:val="clear" w:color="auto" w:fill="auto"/>
            <w:vAlign w:val="center"/>
            <w:hideMark/>
          </w:tcPr>
          <w:p w14:paraId="3AA1C7EF"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6B7FED1E" w14:textId="77777777" w:rsidR="00535F83" w:rsidRPr="00535F83" w:rsidRDefault="00535F83" w:rsidP="00F02430">
            <w:pPr>
              <w:pStyle w:val="TableText"/>
            </w:pPr>
            <w:r w:rsidRPr="00535F83">
              <w:t>2016</w:t>
            </w:r>
          </w:p>
        </w:tc>
        <w:tc>
          <w:tcPr>
            <w:tcW w:w="1146" w:type="dxa"/>
            <w:tcBorders>
              <w:top w:val="nil"/>
              <w:left w:val="nil"/>
              <w:bottom w:val="single" w:sz="4" w:space="0" w:color="auto"/>
              <w:right w:val="single" w:sz="4" w:space="0" w:color="auto"/>
            </w:tcBorders>
            <w:shd w:val="clear" w:color="auto" w:fill="auto"/>
            <w:vAlign w:val="center"/>
            <w:hideMark/>
          </w:tcPr>
          <w:p w14:paraId="25B89B2D"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3625C9D1"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62BC20CE" w14:textId="77777777" w:rsidR="00535F83" w:rsidRPr="00535F83" w:rsidRDefault="00535F83" w:rsidP="00F02430">
            <w:pPr>
              <w:pStyle w:val="TableText"/>
            </w:pPr>
            <w:r w:rsidRPr="00535F83">
              <w:t>120</w:t>
            </w:r>
          </w:p>
        </w:tc>
        <w:tc>
          <w:tcPr>
            <w:tcW w:w="1116" w:type="dxa"/>
            <w:tcBorders>
              <w:top w:val="nil"/>
              <w:left w:val="nil"/>
              <w:bottom w:val="single" w:sz="4" w:space="0" w:color="auto"/>
              <w:right w:val="single" w:sz="4" w:space="0" w:color="auto"/>
            </w:tcBorders>
            <w:shd w:val="clear" w:color="auto" w:fill="auto"/>
            <w:vAlign w:val="center"/>
            <w:hideMark/>
          </w:tcPr>
          <w:p w14:paraId="66435C6B"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13D700E"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D00943D"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4A43C91E"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25875F8A" w14:textId="77777777" w:rsidR="00535F83" w:rsidRPr="00535F83" w:rsidRDefault="00535F83" w:rsidP="00F02430">
            <w:pPr>
              <w:pStyle w:val="TableText"/>
            </w:pPr>
            <w:r w:rsidRPr="00535F83">
              <w:t>N/A</w:t>
            </w:r>
          </w:p>
        </w:tc>
      </w:tr>
      <w:tr w:rsidR="00535F83" w:rsidRPr="00535F83" w14:paraId="315DD3C8"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4EE9CA5" w14:textId="77777777" w:rsidR="00535F83" w:rsidRPr="00F02430" w:rsidRDefault="00535F83" w:rsidP="00F02430">
            <w:pPr>
              <w:pStyle w:val="TableText"/>
              <w:rPr>
                <w:b/>
                <w:bCs/>
              </w:rPr>
            </w:pPr>
            <w:r w:rsidRPr="00F02430">
              <w:rPr>
                <w:b/>
                <w:bCs/>
              </w:rPr>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40FC3D29"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7C311DB" w14:textId="77777777" w:rsidR="00535F83" w:rsidRPr="00535F83" w:rsidRDefault="00535F83" w:rsidP="00F02430">
            <w:pPr>
              <w:pStyle w:val="TableText"/>
            </w:pPr>
            <w:r w:rsidRPr="00535F83">
              <w:t>MT-10</w:t>
            </w:r>
          </w:p>
        </w:tc>
        <w:tc>
          <w:tcPr>
            <w:tcW w:w="1649" w:type="dxa"/>
            <w:tcBorders>
              <w:top w:val="single" w:sz="4" w:space="0" w:color="auto"/>
              <w:left w:val="nil"/>
              <w:bottom w:val="single" w:sz="4" w:space="0" w:color="auto"/>
              <w:right w:val="single" w:sz="4" w:space="0" w:color="auto"/>
            </w:tcBorders>
            <w:shd w:val="clear" w:color="auto" w:fill="auto"/>
            <w:vAlign w:val="center"/>
            <w:hideMark/>
          </w:tcPr>
          <w:p w14:paraId="0190CEBC" w14:textId="77777777" w:rsidR="00535F83" w:rsidRPr="00535F83" w:rsidRDefault="00535F83" w:rsidP="00F02430">
            <w:pPr>
              <w:pStyle w:val="TableText"/>
            </w:pPr>
            <w:r w:rsidRPr="00535F83">
              <w:t>C-84</w:t>
            </w:r>
          </w:p>
        </w:tc>
        <w:tc>
          <w:tcPr>
            <w:tcW w:w="1649" w:type="dxa"/>
            <w:tcBorders>
              <w:top w:val="nil"/>
              <w:left w:val="nil"/>
              <w:bottom w:val="single" w:sz="4" w:space="0" w:color="auto"/>
              <w:right w:val="single" w:sz="4" w:space="0" w:color="auto"/>
            </w:tcBorders>
            <w:shd w:val="clear" w:color="auto" w:fill="auto"/>
            <w:vAlign w:val="center"/>
            <w:hideMark/>
          </w:tcPr>
          <w:p w14:paraId="2B57C369"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60F06710" w14:textId="77777777" w:rsidR="00535F83" w:rsidRPr="00535F83" w:rsidRDefault="00535F83" w:rsidP="00F02430">
            <w:pPr>
              <w:pStyle w:val="TableText"/>
            </w:pPr>
            <w:r w:rsidRPr="00535F83">
              <w:t>Stormwater - Biological/ Bacteria Treatment</w:t>
            </w:r>
          </w:p>
        </w:tc>
        <w:tc>
          <w:tcPr>
            <w:tcW w:w="1094" w:type="dxa"/>
            <w:tcBorders>
              <w:top w:val="nil"/>
              <w:left w:val="nil"/>
              <w:bottom w:val="single" w:sz="4" w:space="0" w:color="auto"/>
              <w:right w:val="single" w:sz="4" w:space="0" w:color="auto"/>
            </w:tcBorders>
            <w:shd w:val="clear" w:color="auto" w:fill="auto"/>
            <w:vAlign w:val="center"/>
            <w:hideMark/>
          </w:tcPr>
          <w:p w14:paraId="01AEC6F1"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2912B98F" w14:textId="77777777" w:rsidR="00535F83" w:rsidRPr="00535F83" w:rsidRDefault="00535F83" w:rsidP="00F02430">
            <w:pPr>
              <w:pStyle w:val="TableText"/>
            </w:pPr>
            <w:r w:rsidRPr="00535F83">
              <w:t>2016</w:t>
            </w:r>
          </w:p>
        </w:tc>
        <w:tc>
          <w:tcPr>
            <w:tcW w:w="1146" w:type="dxa"/>
            <w:tcBorders>
              <w:top w:val="nil"/>
              <w:left w:val="nil"/>
              <w:bottom w:val="single" w:sz="4" w:space="0" w:color="auto"/>
              <w:right w:val="single" w:sz="4" w:space="0" w:color="auto"/>
            </w:tcBorders>
            <w:shd w:val="clear" w:color="auto" w:fill="auto"/>
            <w:vAlign w:val="center"/>
            <w:hideMark/>
          </w:tcPr>
          <w:p w14:paraId="4E656AA8"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23B9995B"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223D083C" w14:textId="77777777" w:rsidR="00535F83" w:rsidRPr="00535F83" w:rsidRDefault="00535F83" w:rsidP="00F02430">
            <w:pPr>
              <w:pStyle w:val="TableText"/>
            </w:pPr>
            <w:r w:rsidRPr="00535F83">
              <w:t>152</w:t>
            </w:r>
          </w:p>
        </w:tc>
        <w:tc>
          <w:tcPr>
            <w:tcW w:w="1116" w:type="dxa"/>
            <w:tcBorders>
              <w:top w:val="nil"/>
              <w:left w:val="nil"/>
              <w:bottom w:val="single" w:sz="4" w:space="0" w:color="auto"/>
              <w:right w:val="single" w:sz="4" w:space="0" w:color="auto"/>
            </w:tcBorders>
            <w:shd w:val="clear" w:color="auto" w:fill="auto"/>
            <w:vAlign w:val="center"/>
            <w:hideMark/>
          </w:tcPr>
          <w:p w14:paraId="1A71A6EA"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151D0C91"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677DAF0"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0F16EEE0"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7DD6B800" w14:textId="77777777" w:rsidR="00535F83" w:rsidRPr="00535F83" w:rsidRDefault="00535F83" w:rsidP="00F02430">
            <w:pPr>
              <w:pStyle w:val="TableText"/>
            </w:pPr>
            <w:r w:rsidRPr="00535F83">
              <w:t>N/A</w:t>
            </w:r>
          </w:p>
        </w:tc>
      </w:tr>
      <w:tr w:rsidR="00535F83" w:rsidRPr="00535F83" w14:paraId="26931FA5"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7927C31" w14:textId="77777777" w:rsidR="00535F83" w:rsidRPr="00F02430" w:rsidRDefault="00535F83" w:rsidP="00F02430">
            <w:pPr>
              <w:pStyle w:val="TableText"/>
              <w:rPr>
                <w:b/>
                <w:bCs/>
              </w:rPr>
            </w:pPr>
            <w:r w:rsidRPr="00F02430">
              <w:rPr>
                <w:b/>
                <w:bCs/>
              </w:rPr>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49B34A27"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E3098CD" w14:textId="77777777" w:rsidR="00535F83" w:rsidRPr="00535F83" w:rsidRDefault="00535F83" w:rsidP="00F02430">
            <w:pPr>
              <w:pStyle w:val="TableText"/>
            </w:pPr>
            <w:r w:rsidRPr="00535F83">
              <w:t>MT-11</w:t>
            </w:r>
          </w:p>
        </w:tc>
        <w:tc>
          <w:tcPr>
            <w:tcW w:w="1649" w:type="dxa"/>
            <w:tcBorders>
              <w:top w:val="nil"/>
              <w:left w:val="nil"/>
              <w:bottom w:val="nil"/>
              <w:right w:val="nil"/>
            </w:tcBorders>
            <w:shd w:val="clear" w:color="auto" w:fill="auto"/>
            <w:noWrap/>
            <w:vAlign w:val="center"/>
            <w:hideMark/>
          </w:tcPr>
          <w:p w14:paraId="2962DA20" w14:textId="77777777" w:rsidR="00535F83" w:rsidRPr="00535F83" w:rsidRDefault="00535F83" w:rsidP="00F02430">
            <w:pPr>
              <w:pStyle w:val="TableText"/>
            </w:pPr>
            <w:r w:rsidRPr="00535F83">
              <w:t>Harvesting</w:t>
            </w:r>
          </w:p>
        </w:tc>
        <w:tc>
          <w:tcPr>
            <w:tcW w:w="1649" w:type="dxa"/>
            <w:tcBorders>
              <w:top w:val="nil"/>
              <w:left w:val="single" w:sz="4" w:space="0" w:color="auto"/>
              <w:bottom w:val="single" w:sz="4" w:space="0" w:color="auto"/>
              <w:right w:val="single" w:sz="4" w:space="0" w:color="auto"/>
            </w:tcBorders>
            <w:shd w:val="clear" w:color="auto" w:fill="auto"/>
            <w:vAlign w:val="center"/>
            <w:hideMark/>
          </w:tcPr>
          <w:p w14:paraId="5056B599" w14:textId="77777777" w:rsidR="00535F83" w:rsidRPr="00535F83" w:rsidRDefault="00535F83" w:rsidP="00F02430">
            <w:pPr>
              <w:pStyle w:val="TableText"/>
            </w:pPr>
            <w:r w:rsidRPr="00535F83">
              <w:t>Hydrilla harvesting.</w:t>
            </w:r>
          </w:p>
        </w:tc>
        <w:tc>
          <w:tcPr>
            <w:tcW w:w="1916" w:type="dxa"/>
            <w:tcBorders>
              <w:top w:val="nil"/>
              <w:left w:val="nil"/>
              <w:bottom w:val="single" w:sz="4" w:space="0" w:color="auto"/>
              <w:right w:val="single" w:sz="4" w:space="0" w:color="auto"/>
            </w:tcBorders>
            <w:shd w:val="clear" w:color="auto" w:fill="auto"/>
            <w:vAlign w:val="center"/>
            <w:hideMark/>
          </w:tcPr>
          <w:p w14:paraId="29817C5C" w14:textId="77777777" w:rsidR="00535F83" w:rsidRPr="00535F83" w:rsidRDefault="00535F83" w:rsidP="00F02430">
            <w:pPr>
              <w:pStyle w:val="TableText"/>
            </w:pPr>
            <w:r w:rsidRPr="00535F83">
              <w:t>Aquatic Vegetation Harvesting</w:t>
            </w:r>
          </w:p>
        </w:tc>
        <w:tc>
          <w:tcPr>
            <w:tcW w:w="1094" w:type="dxa"/>
            <w:tcBorders>
              <w:top w:val="nil"/>
              <w:left w:val="nil"/>
              <w:bottom w:val="single" w:sz="4" w:space="0" w:color="auto"/>
              <w:right w:val="single" w:sz="4" w:space="0" w:color="auto"/>
            </w:tcBorders>
            <w:shd w:val="clear" w:color="auto" w:fill="auto"/>
            <w:vAlign w:val="center"/>
            <w:hideMark/>
          </w:tcPr>
          <w:p w14:paraId="678C9DBA"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188BCD47" w14:textId="77777777" w:rsidR="00535F83" w:rsidRPr="00535F83" w:rsidRDefault="00535F83" w:rsidP="00F02430">
            <w:pPr>
              <w:pStyle w:val="TableText"/>
            </w:pPr>
            <w:r w:rsidRPr="00535F83">
              <w:t>2016</w:t>
            </w:r>
          </w:p>
        </w:tc>
        <w:tc>
          <w:tcPr>
            <w:tcW w:w="1146" w:type="dxa"/>
            <w:tcBorders>
              <w:top w:val="nil"/>
              <w:left w:val="nil"/>
              <w:bottom w:val="single" w:sz="4" w:space="0" w:color="auto"/>
              <w:right w:val="single" w:sz="4" w:space="0" w:color="auto"/>
            </w:tcBorders>
            <w:shd w:val="clear" w:color="auto" w:fill="auto"/>
            <w:vAlign w:val="center"/>
            <w:hideMark/>
          </w:tcPr>
          <w:p w14:paraId="464ED510"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5950B076"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078E7D0E" w14:textId="77777777" w:rsidR="00535F83" w:rsidRPr="00535F83" w:rsidRDefault="00535F83" w:rsidP="00F02430">
            <w:pPr>
              <w:pStyle w:val="TableText"/>
            </w:pPr>
            <w:r w:rsidRPr="00535F83">
              <w:t>80</w:t>
            </w:r>
          </w:p>
        </w:tc>
        <w:tc>
          <w:tcPr>
            <w:tcW w:w="1116" w:type="dxa"/>
            <w:tcBorders>
              <w:top w:val="nil"/>
              <w:left w:val="nil"/>
              <w:bottom w:val="single" w:sz="4" w:space="0" w:color="auto"/>
              <w:right w:val="single" w:sz="4" w:space="0" w:color="auto"/>
            </w:tcBorders>
            <w:shd w:val="clear" w:color="auto" w:fill="auto"/>
            <w:vAlign w:val="center"/>
            <w:hideMark/>
          </w:tcPr>
          <w:p w14:paraId="006041EE"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07CDF1A6"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2BC2AE7"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07C68740"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663F5455" w14:textId="77777777" w:rsidR="00535F83" w:rsidRPr="00535F83" w:rsidRDefault="00535F83" w:rsidP="00F02430">
            <w:pPr>
              <w:pStyle w:val="TableText"/>
            </w:pPr>
            <w:r w:rsidRPr="00535F83">
              <w:t>N/A</w:t>
            </w:r>
          </w:p>
        </w:tc>
      </w:tr>
      <w:tr w:rsidR="00535F83" w:rsidRPr="00535F83" w14:paraId="7C6DEA2C"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531D607" w14:textId="77777777" w:rsidR="00535F83" w:rsidRPr="00F02430" w:rsidRDefault="00535F83" w:rsidP="00F02430">
            <w:pPr>
              <w:pStyle w:val="TableText"/>
              <w:rPr>
                <w:b/>
                <w:bCs/>
              </w:rPr>
            </w:pPr>
            <w:r w:rsidRPr="00F02430">
              <w:rPr>
                <w:b/>
                <w:bCs/>
              </w:rPr>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13ECC9A0" w14:textId="77777777" w:rsidR="00535F83" w:rsidRPr="00535F83" w:rsidRDefault="00535F83" w:rsidP="00F02430">
            <w:pPr>
              <w:pStyle w:val="TableText"/>
            </w:pPr>
            <w:r w:rsidRPr="00535F83">
              <w:t>Not provided</w:t>
            </w:r>
          </w:p>
        </w:tc>
        <w:tc>
          <w:tcPr>
            <w:tcW w:w="1117" w:type="dxa"/>
            <w:tcBorders>
              <w:top w:val="nil"/>
              <w:left w:val="nil"/>
              <w:bottom w:val="single" w:sz="4" w:space="0" w:color="auto"/>
              <w:right w:val="single" w:sz="4" w:space="0" w:color="auto"/>
            </w:tcBorders>
            <w:shd w:val="clear" w:color="auto" w:fill="auto"/>
            <w:vAlign w:val="center"/>
            <w:hideMark/>
          </w:tcPr>
          <w:p w14:paraId="7DFFB4FF" w14:textId="77777777" w:rsidR="00535F83" w:rsidRPr="00535F83" w:rsidRDefault="00535F83" w:rsidP="00F02430">
            <w:pPr>
              <w:pStyle w:val="TableText"/>
            </w:pPr>
            <w:r w:rsidRPr="00535F83">
              <w:t>MT-12</w:t>
            </w:r>
          </w:p>
        </w:tc>
        <w:tc>
          <w:tcPr>
            <w:tcW w:w="1649" w:type="dxa"/>
            <w:tcBorders>
              <w:top w:val="single" w:sz="4" w:space="0" w:color="auto"/>
              <w:left w:val="nil"/>
              <w:bottom w:val="single" w:sz="4" w:space="0" w:color="auto"/>
              <w:right w:val="single" w:sz="4" w:space="0" w:color="auto"/>
            </w:tcBorders>
            <w:shd w:val="clear" w:color="auto" w:fill="auto"/>
            <w:vAlign w:val="center"/>
            <w:hideMark/>
          </w:tcPr>
          <w:p w14:paraId="55CF8B7A" w14:textId="77777777" w:rsidR="00535F83" w:rsidRPr="00535F83" w:rsidRDefault="00535F83" w:rsidP="00F02430">
            <w:pPr>
              <w:pStyle w:val="TableText"/>
            </w:pPr>
            <w:r w:rsidRPr="00535F83">
              <w:t>Harvesting</w:t>
            </w:r>
          </w:p>
        </w:tc>
        <w:tc>
          <w:tcPr>
            <w:tcW w:w="1649" w:type="dxa"/>
            <w:tcBorders>
              <w:top w:val="nil"/>
              <w:left w:val="nil"/>
              <w:bottom w:val="single" w:sz="4" w:space="0" w:color="auto"/>
              <w:right w:val="single" w:sz="4" w:space="0" w:color="auto"/>
            </w:tcBorders>
            <w:shd w:val="clear" w:color="auto" w:fill="auto"/>
            <w:vAlign w:val="center"/>
            <w:hideMark/>
          </w:tcPr>
          <w:p w14:paraId="1626B671" w14:textId="77777777" w:rsidR="00535F83" w:rsidRPr="00535F83" w:rsidRDefault="00535F83" w:rsidP="00F02430">
            <w:pPr>
              <w:pStyle w:val="TableText"/>
            </w:pPr>
            <w:r w:rsidRPr="00535F83">
              <w:t>Hygrophilia and tape grass harvesting</w:t>
            </w:r>
          </w:p>
        </w:tc>
        <w:tc>
          <w:tcPr>
            <w:tcW w:w="1916" w:type="dxa"/>
            <w:tcBorders>
              <w:top w:val="nil"/>
              <w:left w:val="nil"/>
              <w:bottom w:val="single" w:sz="4" w:space="0" w:color="auto"/>
              <w:right w:val="single" w:sz="4" w:space="0" w:color="auto"/>
            </w:tcBorders>
            <w:shd w:val="clear" w:color="auto" w:fill="auto"/>
            <w:vAlign w:val="center"/>
            <w:hideMark/>
          </w:tcPr>
          <w:p w14:paraId="6631CED6" w14:textId="77777777" w:rsidR="00535F83" w:rsidRPr="00535F83" w:rsidRDefault="00535F83" w:rsidP="00F02430">
            <w:pPr>
              <w:pStyle w:val="TableText"/>
            </w:pPr>
            <w:r w:rsidRPr="00535F83">
              <w:t>Aquatic Vegetation Harvesting</w:t>
            </w:r>
          </w:p>
        </w:tc>
        <w:tc>
          <w:tcPr>
            <w:tcW w:w="1094" w:type="dxa"/>
            <w:tcBorders>
              <w:top w:val="nil"/>
              <w:left w:val="nil"/>
              <w:bottom w:val="single" w:sz="4" w:space="0" w:color="auto"/>
              <w:right w:val="single" w:sz="4" w:space="0" w:color="auto"/>
            </w:tcBorders>
            <w:shd w:val="clear" w:color="auto" w:fill="auto"/>
            <w:vAlign w:val="center"/>
            <w:hideMark/>
          </w:tcPr>
          <w:p w14:paraId="1FD8D404" w14:textId="77777777" w:rsidR="00535F83" w:rsidRPr="00535F83" w:rsidRDefault="00535F83" w:rsidP="00F02430">
            <w:pPr>
              <w:pStyle w:val="TableText"/>
            </w:pPr>
            <w:r w:rsidRPr="00535F83">
              <w:t>Ongoing</w:t>
            </w:r>
          </w:p>
        </w:tc>
        <w:tc>
          <w:tcPr>
            <w:tcW w:w="1280" w:type="dxa"/>
            <w:tcBorders>
              <w:top w:val="nil"/>
              <w:left w:val="nil"/>
              <w:bottom w:val="single" w:sz="4" w:space="0" w:color="auto"/>
              <w:right w:val="single" w:sz="4" w:space="0" w:color="auto"/>
            </w:tcBorders>
            <w:shd w:val="clear" w:color="auto" w:fill="auto"/>
            <w:vAlign w:val="center"/>
            <w:hideMark/>
          </w:tcPr>
          <w:p w14:paraId="5C4A62FC"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2CC44CF7" w14:textId="77777777" w:rsidR="00535F83" w:rsidRPr="00535F83" w:rsidRDefault="00535F83" w:rsidP="00F02430">
            <w:pPr>
              <w:pStyle w:val="TableText"/>
            </w:pPr>
            <w:r w:rsidRPr="00535F83">
              <w:t>7,550</w:t>
            </w:r>
          </w:p>
        </w:tc>
        <w:tc>
          <w:tcPr>
            <w:tcW w:w="1146" w:type="dxa"/>
            <w:tcBorders>
              <w:top w:val="nil"/>
              <w:left w:val="nil"/>
              <w:bottom w:val="single" w:sz="4" w:space="0" w:color="auto"/>
              <w:right w:val="single" w:sz="4" w:space="0" w:color="auto"/>
            </w:tcBorders>
            <w:shd w:val="clear" w:color="auto" w:fill="auto"/>
            <w:vAlign w:val="center"/>
            <w:hideMark/>
          </w:tcPr>
          <w:p w14:paraId="01C97D65" w14:textId="77777777" w:rsidR="00535F83" w:rsidRPr="00535F83" w:rsidRDefault="00535F83" w:rsidP="00F02430">
            <w:pPr>
              <w:pStyle w:val="TableText"/>
            </w:pPr>
            <w:r w:rsidRPr="00535F83">
              <w:t>1,699</w:t>
            </w:r>
          </w:p>
        </w:tc>
        <w:tc>
          <w:tcPr>
            <w:tcW w:w="928" w:type="dxa"/>
            <w:tcBorders>
              <w:top w:val="nil"/>
              <w:left w:val="nil"/>
              <w:bottom w:val="single" w:sz="4" w:space="0" w:color="auto"/>
              <w:right w:val="single" w:sz="4" w:space="0" w:color="auto"/>
            </w:tcBorders>
            <w:shd w:val="clear" w:color="auto" w:fill="auto"/>
            <w:vAlign w:val="center"/>
            <w:hideMark/>
          </w:tcPr>
          <w:p w14:paraId="29DC411E" w14:textId="77777777" w:rsidR="00535F83" w:rsidRPr="00535F83" w:rsidRDefault="00535F83" w:rsidP="00F02430">
            <w:pPr>
              <w:pStyle w:val="TableText"/>
            </w:pPr>
            <w:r w:rsidRPr="00535F83">
              <w:t>141</w:t>
            </w:r>
          </w:p>
        </w:tc>
        <w:tc>
          <w:tcPr>
            <w:tcW w:w="1116" w:type="dxa"/>
            <w:tcBorders>
              <w:top w:val="nil"/>
              <w:left w:val="nil"/>
              <w:bottom w:val="single" w:sz="4" w:space="0" w:color="auto"/>
              <w:right w:val="single" w:sz="4" w:space="0" w:color="auto"/>
            </w:tcBorders>
            <w:shd w:val="clear" w:color="auto" w:fill="auto"/>
            <w:vAlign w:val="center"/>
            <w:hideMark/>
          </w:tcPr>
          <w:p w14:paraId="01BAE2F0" w14:textId="77777777" w:rsidR="00535F83" w:rsidRPr="00535F83" w:rsidRDefault="00535F83" w:rsidP="00F02430">
            <w:pPr>
              <w:pStyle w:val="TableText"/>
            </w:pPr>
            <w:r w:rsidRPr="00535F83">
              <w:t>$30,353</w:t>
            </w:r>
          </w:p>
        </w:tc>
        <w:tc>
          <w:tcPr>
            <w:tcW w:w="966" w:type="dxa"/>
            <w:tcBorders>
              <w:top w:val="nil"/>
              <w:left w:val="nil"/>
              <w:bottom w:val="single" w:sz="4" w:space="0" w:color="auto"/>
              <w:right w:val="single" w:sz="4" w:space="0" w:color="auto"/>
            </w:tcBorders>
            <w:shd w:val="clear" w:color="auto" w:fill="auto"/>
            <w:vAlign w:val="center"/>
            <w:hideMark/>
          </w:tcPr>
          <w:p w14:paraId="79A0BCCB"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677AD03" w14:textId="77777777" w:rsidR="00535F83" w:rsidRPr="00535F83" w:rsidRDefault="00535F83" w:rsidP="00F02430">
            <w:pPr>
              <w:pStyle w:val="TableText"/>
            </w:pPr>
            <w:r w:rsidRPr="00535F83">
              <w:t>User Fees</w:t>
            </w:r>
          </w:p>
        </w:tc>
        <w:tc>
          <w:tcPr>
            <w:tcW w:w="1116" w:type="dxa"/>
            <w:tcBorders>
              <w:top w:val="nil"/>
              <w:left w:val="nil"/>
              <w:bottom w:val="single" w:sz="4" w:space="0" w:color="auto"/>
              <w:right w:val="single" w:sz="4" w:space="0" w:color="auto"/>
            </w:tcBorders>
            <w:shd w:val="clear" w:color="auto" w:fill="auto"/>
            <w:vAlign w:val="center"/>
            <w:hideMark/>
          </w:tcPr>
          <w:p w14:paraId="583520D5" w14:textId="77777777" w:rsidR="00535F83" w:rsidRPr="00535F83" w:rsidRDefault="00535F83" w:rsidP="00F02430">
            <w:pPr>
              <w:pStyle w:val="TableText"/>
            </w:pPr>
            <w:r w:rsidRPr="00535F83">
              <w:t>User Fees - $30,352</w:t>
            </w:r>
          </w:p>
        </w:tc>
        <w:tc>
          <w:tcPr>
            <w:tcW w:w="1238" w:type="dxa"/>
            <w:tcBorders>
              <w:top w:val="nil"/>
              <w:left w:val="nil"/>
              <w:bottom w:val="single" w:sz="4" w:space="0" w:color="auto"/>
              <w:right w:val="single" w:sz="4" w:space="0" w:color="auto"/>
            </w:tcBorders>
            <w:shd w:val="clear" w:color="auto" w:fill="auto"/>
            <w:vAlign w:val="center"/>
            <w:hideMark/>
          </w:tcPr>
          <w:p w14:paraId="093975EE" w14:textId="77777777" w:rsidR="00535F83" w:rsidRPr="00535F83" w:rsidRDefault="00535F83" w:rsidP="00F02430">
            <w:pPr>
              <w:pStyle w:val="TableText"/>
            </w:pPr>
            <w:r w:rsidRPr="00535F83">
              <w:t>N/A</w:t>
            </w:r>
          </w:p>
        </w:tc>
      </w:tr>
      <w:tr w:rsidR="00535F83" w:rsidRPr="00535F83" w14:paraId="56630950"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FBD9B76" w14:textId="77777777" w:rsidR="00535F83" w:rsidRPr="00F02430" w:rsidRDefault="00535F83" w:rsidP="00F02430">
            <w:pPr>
              <w:pStyle w:val="TableText"/>
              <w:rPr>
                <w:b/>
                <w:bCs/>
              </w:rPr>
            </w:pPr>
            <w:r w:rsidRPr="00F02430">
              <w:rPr>
                <w:b/>
                <w:bCs/>
              </w:rPr>
              <w:lastRenderedPageBreak/>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4801D2E9"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90514B5" w14:textId="77777777" w:rsidR="00535F83" w:rsidRPr="00535F83" w:rsidRDefault="00535F83" w:rsidP="00F02430">
            <w:pPr>
              <w:pStyle w:val="TableText"/>
            </w:pPr>
            <w:r w:rsidRPr="00535F83">
              <w:t>MT-13</w:t>
            </w:r>
          </w:p>
        </w:tc>
        <w:tc>
          <w:tcPr>
            <w:tcW w:w="1649" w:type="dxa"/>
            <w:tcBorders>
              <w:top w:val="nil"/>
              <w:left w:val="nil"/>
              <w:bottom w:val="single" w:sz="4" w:space="0" w:color="auto"/>
              <w:right w:val="single" w:sz="4" w:space="0" w:color="auto"/>
            </w:tcBorders>
            <w:shd w:val="clear" w:color="auto" w:fill="auto"/>
            <w:vAlign w:val="center"/>
            <w:hideMark/>
          </w:tcPr>
          <w:p w14:paraId="22F811FD" w14:textId="77777777" w:rsidR="00535F83" w:rsidRPr="00535F83" w:rsidRDefault="00535F83" w:rsidP="00F02430">
            <w:pPr>
              <w:pStyle w:val="TableText"/>
            </w:pPr>
            <w:r w:rsidRPr="00535F83">
              <w:t>Control Structure Maintenance</w:t>
            </w:r>
          </w:p>
        </w:tc>
        <w:tc>
          <w:tcPr>
            <w:tcW w:w="1649" w:type="dxa"/>
            <w:tcBorders>
              <w:top w:val="nil"/>
              <w:left w:val="nil"/>
              <w:bottom w:val="single" w:sz="4" w:space="0" w:color="auto"/>
              <w:right w:val="single" w:sz="4" w:space="0" w:color="auto"/>
            </w:tcBorders>
            <w:shd w:val="clear" w:color="auto" w:fill="auto"/>
            <w:vAlign w:val="center"/>
            <w:hideMark/>
          </w:tcPr>
          <w:p w14:paraId="21D6CD29" w14:textId="77777777" w:rsidR="00535F83" w:rsidRPr="00535F83" w:rsidRDefault="00535F83" w:rsidP="00F02430">
            <w:pPr>
              <w:pStyle w:val="TableText"/>
            </w:pPr>
            <w:r w:rsidRPr="00535F83">
              <w:t>Maintain existing water control structures and any adjustable gates on water control structures.</w:t>
            </w:r>
          </w:p>
        </w:tc>
        <w:tc>
          <w:tcPr>
            <w:tcW w:w="1916" w:type="dxa"/>
            <w:tcBorders>
              <w:top w:val="nil"/>
              <w:left w:val="nil"/>
              <w:bottom w:val="single" w:sz="4" w:space="0" w:color="auto"/>
              <w:right w:val="single" w:sz="4" w:space="0" w:color="auto"/>
            </w:tcBorders>
            <w:shd w:val="clear" w:color="auto" w:fill="auto"/>
            <w:vAlign w:val="center"/>
            <w:hideMark/>
          </w:tcPr>
          <w:p w14:paraId="488964DA" w14:textId="77777777" w:rsidR="00535F83" w:rsidRPr="00535F83" w:rsidRDefault="00535F83" w:rsidP="00F02430">
            <w:pPr>
              <w:pStyle w:val="TableText"/>
            </w:pPr>
            <w:r w:rsidRPr="00535F83">
              <w:t>Control Structure</w:t>
            </w:r>
          </w:p>
        </w:tc>
        <w:tc>
          <w:tcPr>
            <w:tcW w:w="1094" w:type="dxa"/>
            <w:tcBorders>
              <w:top w:val="nil"/>
              <w:left w:val="nil"/>
              <w:bottom w:val="single" w:sz="4" w:space="0" w:color="auto"/>
              <w:right w:val="single" w:sz="4" w:space="0" w:color="auto"/>
            </w:tcBorders>
            <w:shd w:val="clear" w:color="auto" w:fill="auto"/>
            <w:vAlign w:val="center"/>
            <w:hideMark/>
          </w:tcPr>
          <w:p w14:paraId="59EED98F" w14:textId="77777777" w:rsidR="00535F83" w:rsidRPr="00535F83" w:rsidRDefault="00535F83" w:rsidP="00F02430">
            <w:pPr>
              <w:pStyle w:val="TableText"/>
            </w:pPr>
            <w:r w:rsidRPr="00535F83">
              <w:t>Underway</w:t>
            </w:r>
          </w:p>
        </w:tc>
        <w:tc>
          <w:tcPr>
            <w:tcW w:w="1280" w:type="dxa"/>
            <w:tcBorders>
              <w:top w:val="nil"/>
              <w:left w:val="nil"/>
              <w:bottom w:val="single" w:sz="4" w:space="0" w:color="auto"/>
              <w:right w:val="single" w:sz="4" w:space="0" w:color="auto"/>
            </w:tcBorders>
            <w:shd w:val="clear" w:color="auto" w:fill="auto"/>
            <w:vAlign w:val="center"/>
            <w:hideMark/>
          </w:tcPr>
          <w:p w14:paraId="3B1D1F09"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673C7F2C"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16E7B233"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51AC01A1"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4EC752AE"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FBBCB34"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726F7C9A"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3A0C23AC"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7EC13D8B" w14:textId="77777777" w:rsidR="00535F83" w:rsidRPr="00535F83" w:rsidRDefault="00535F83" w:rsidP="00F02430">
            <w:pPr>
              <w:pStyle w:val="TableText"/>
            </w:pPr>
            <w:r w:rsidRPr="00535F83">
              <w:t>Not provided</w:t>
            </w:r>
          </w:p>
        </w:tc>
      </w:tr>
      <w:tr w:rsidR="00535F83" w:rsidRPr="00535F83" w14:paraId="5EF9B008" w14:textId="77777777" w:rsidTr="00A34745">
        <w:trPr>
          <w:cantSplit/>
          <w:trHeight w:val="178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06919CE" w14:textId="77777777" w:rsidR="00535F83" w:rsidRPr="00F02430" w:rsidRDefault="00535F83" w:rsidP="00F02430">
            <w:pPr>
              <w:pStyle w:val="TableText"/>
              <w:rPr>
                <w:b/>
                <w:bCs/>
              </w:rPr>
            </w:pPr>
            <w:r w:rsidRPr="00F02430">
              <w:rPr>
                <w:b/>
                <w:bCs/>
              </w:rPr>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4B0FC236"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69A6B4F" w14:textId="77777777" w:rsidR="00535F83" w:rsidRPr="00535F83" w:rsidRDefault="00535F83" w:rsidP="00F02430">
            <w:pPr>
              <w:pStyle w:val="TableText"/>
            </w:pPr>
            <w:r w:rsidRPr="00535F83">
              <w:t>MT-14</w:t>
            </w:r>
          </w:p>
        </w:tc>
        <w:tc>
          <w:tcPr>
            <w:tcW w:w="1649" w:type="dxa"/>
            <w:tcBorders>
              <w:top w:val="nil"/>
              <w:left w:val="nil"/>
              <w:bottom w:val="single" w:sz="4" w:space="0" w:color="auto"/>
              <w:right w:val="single" w:sz="4" w:space="0" w:color="auto"/>
            </w:tcBorders>
            <w:shd w:val="clear" w:color="auto" w:fill="auto"/>
            <w:vAlign w:val="center"/>
            <w:hideMark/>
          </w:tcPr>
          <w:p w14:paraId="5D13796F" w14:textId="77777777" w:rsidR="00535F83" w:rsidRPr="00535F83" w:rsidRDefault="00535F83" w:rsidP="00F02430">
            <w:pPr>
              <w:pStyle w:val="TableText"/>
            </w:pPr>
            <w:r w:rsidRPr="00535F83">
              <w:t>Public Education and Outreach</w:t>
            </w:r>
          </w:p>
        </w:tc>
        <w:tc>
          <w:tcPr>
            <w:tcW w:w="1649" w:type="dxa"/>
            <w:tcBorders>
              <w:top w:val="nil"/>
              <w:left w:val="nil"/>
              <w:bottom w:val="single" w:sz="4" w:space="0" w:color="auto"/>
              <w:right w:val="single" w:sz="4" w:space="0" w:color="auto"/>
            </w:tcBorders>
            <w:shd w:val="clear" w:color="auto" w:fill="auto"/>
            <w:vAlign w:val="center"/>
            <w:hideMark/>
          </w:tcPr>
          <w:p w14:paraId="4F2678F5" w14:textId="0DF245D9" w:rsidR="00535F83" w:rsidRPr="00535F83" w:rsidRDefault="00535F83" w:rsidP="00F02430">
            <w:pPr>
              <w:pStyle w:val="TableText"/>
            </w:pPr>
            <w:r w:rsidRPr="00535F83">
              <w:t>Update website with links and literature related to clean waters and the Indian River Lagoon, and participate in education training to include F</w:t>
            </w:r>
            <w:r w:rsidR="00B11BFE">
              <w:t>S</w:t>
            </w:r>
            <w:r w:rsidRPr="00535F83">
              <w:t>ESCI program.</w:t>
            </w:r>
          </w:p>
        </w:tc>
        <w:tc>
          <w:tcPr>
            <w:tcW w:w="1916" w:type="dxa"/>
            <w:tcBorders>
              <w:top w:val="nil"/>
              <w:left w:val="nil"/>
              <w:bottom w:val="single" w:sz="4" w:space="0" w:color="auto"/>
              <w:right w:val="single" w:sz="4" w:space="0" w:color="auto"/>
            </w:tcBorders>
            <w:shd w:val="clear" w:color="auto" w:fill="auto"/>
            <w:vAlign w:val="center"/>
            <w:hideMark/>
          </w:tcPr>
          <w:p w14:paraId="11FB1C7C" w14:textId="77777777" w:rsidR="00535F83" w:rsidRPr="00535F83" w:rsidRDefault="00535F83" w:rsidP="00F02430">
            <w:pPr>
              <w:pStyle w:val="TableText"/>
            </w:pPr>
            <w:r w:rsidRPr="00535F83">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69806D7A" w14:textId="77777777" w:rsidR="00535F83" w:rsidRPr="00535F83" w:rsidRDefault="00535F83" w:rsidP="00F02430">
            <w:pPr>
              <w:pStyle w:val="TableText"/>
            </w:pPr>
            <w:r w:rsidRPr="00535F83">
              <w:t>Ongoing</w:t>
            </w:r>
          </w:p>
        </w:tc>
        <w:tc>
          <w:tcPr>
            <w:tcW w:w="1280" w:type="dxa"/>
            <w:tcBorders>
              <w:top w:val="nil"/>
              <w:left w:val="nil"/>
              <w:bottom w:val="single" w:sz="4" w:space="0" w:color="auto"/>
              <w:right w:val="single" w:sz="4" w:space="0" w:color="auto"/>
            </w:tcBorders>
            <w:shd w:val="clear" w:color="auto" w:fill="auto"/>
            <w:vAlign w:val="center"/>
            <w:hideMark/>
          </w:tcPr>
          <w:p w14:paraId="7EF4D681"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11D6165E"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5D24BF3B"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65C92548"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70A815BE"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7B570B03"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54E6EFF"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3D04FEAF"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03AB5572" w14:textId="77777777" w:rsidR="00535F83" w:rsidRPr="00535F83" w:rsidRDefault="00535F83" w:rsidP="00F02430">
            <w:pPr>
              <w:pStyle w:val="TableText"/>
            </w:pPr>
            <w:r w:rsidRPr="00535F83">
              <w:t>Not provided</w:t>
            </w:r>
          </w:p>
        </w:tc>
      </w:tr>
      <w:tr w:rsidR="00535F83" w:rsidRPr="00535F83" w14:paraId="1ADBF66A" w14:textId="77777777" w:rsidTr="00A34745">
        <w:trPr>
          <w:cantSplit/>
          <w:trHeight w:val="178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BE316E6" w14:textId="77777777" w:rsidR="00535F83" w:rsidRPr="00F02430" w:rsidRDefault="00535F83" w:rsidP="00F02430">
            <w:pPr>
              <w:pStyle w:val="TableText"/>
              <w:rPr>
                <w:b/>
                <w:bCs/>
              </w:rPr>
            </w:pPr>
            <w:r w:rsidRPr="00F02430">
              <w:rPr>
                <w:b/>
                <w:bCs/>
              </w:rPr>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41F22FED"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3255DAF" w14:textId="77777777" w:rsidR="00535F83" w:rsidRPr="00535F83" w:rsidRDefault="00535F83" w:rsidP="00F02430">
            <w:pPr>
              <w:pStyle w:val="TableText"/>
            </w:pPr>
            <w:r w:rsidRPr="00535F83">
              <w:t>MT-15</w:t>
            </w:r>
          </w:p>
        </w:tc>
        <w:tc>
          <w:tcPr>
            <w:tcW w:w="1649" w:type="dxa"/>
            <w:tcBorders>
              <w:top w:val="nil"/>
              <w:left w:val="nil"/>
              <w:bottom w:val="single" w:sz="4" w:space="0" w:color="auto"/>
              <w:right w:val="single" w:sz="4" w:space="0" w:color="auto"/>
            </w:tcBorders>
            <w:shd w:val="clear" w:color="auto" w:fill="auto"/>
            <w:vAlign w:val="center"/>
            <w:hideMark/>
          </w:tcPr>
          <w:p w14:paraId="4B87BA19" w14:textId="77777777" w:rsidR="00535F83" w:rsidRPr="00535F83" w:rsidRDefault="00535F83" w:rsidP="00F02430">
            <w:pPr>
              <w:pStyle w:val="TableText"/>
            </w:pPr>
            <w:r w:rsidRPr="00535F83">
              <w:t>New Outfall Discharge Requirements</w:t>
            </w:r>
          </w:p>
        </w:tc>
        <w:tc>
          <w:tcPr>
            <w:tcW w:w="1649" w:type="dxa"/>
            <w:tcBorders>
              <w:top w:val="nil"/>
              <w:left w:val="nil"/>
              <w:bottom w:val="single" w:sz="4" w:space="0" w:color="auto"/>
              <w:right w:val="single" w:sz="4" w:space="0" w:color="auto"/>
            </w:tcBorders>
            <w:shd w:val="clear" w:color="auto" w:fill="auto"/>
            <w:vAlign w:val="center"/>
            <w:hideMark/>
          </w:tcPr>
          <w:p w14:paraId="30FB1B6A" w14:textId="6DD58697" w:rsidR="00535F83" w:rsidRPr="00535F83" w:rsidRDefault="00535F83" w:rsidP="00F02430">
            <w:pPr>
              <w:pStyle w:val="TableText"/>
            </w:pPr>
            <w:r w:rsidRPr="00535F83">
              <w:t>Implement discharge requirements for new outfalls from developments which are greater than required by other agencies to regulate the peak flow into the canals.</w:t>
            </w:r>
          </w:p>
        </w:tc>
        <w:tc>
          <w:tcPr>
            <w:tcW w:w="1916" w:type="dxa"/>
            <w:tcBorders>
              <w:top w:val="nil"/>
              <w:left w:val="nil"/>
              <w:bottom w:val="single" w:sz="4" w:space="0" w:color="auto"/>
              <w:right w:val="single" w:sz="4" w:space="0" w:color="auto"/>
            </w:tcBorders>
            <w:shd w:val="clear" w:color="auto" w:fill="auto"/>
            <w:vAlign w:val="center"/>
            <w:hideMark/>
          </w:tcPr>
          <w:p w14:paraId="2C57832E" w14:textId="77777777" w:rsidR="00535F83" w:rsidRPr="00535F83" w:rsidRDefault="00535F83" w:rsidP="00F02430">
            <w:pPr>
              <w:pStyle w:val="TableText"/>
            </w:pPr>
            <w:r w:rsidRPr="00535F83">
              <w:t>Regulations, Ordinances, and Guidelines</w:t>
            </w:r>
          </w:p>
        </w:tc>
        <w:tc>
          <w:tcPr>
            <w:tcW w:w="1094" w:type="dxa"/>
            <w:tcBorders>
              <w:top w:val="nil"/>
              <w:left w:val="nil"/>
              <w:bottom w:val="single" w:sz="4" w:space="0" w:color="auto"/>
              <w:right w:val="single" w:sz="4" w:space="0" w:color="auto"/>
            </w:tcBorders>
            <w:shd w:val="clear" w:color="auto" w:fill="auto"/>
            <w:vAlign w:val="center"/>
            <w:hideMark/>
          </w:tcPr>
          <w:p w14:paraId="3450551A" w14:textId="77777777" w:rsidR="00535F83" w:rsidRPr="00535F83" w:rsidRDefault="00535F83" w:rsidP="00F02430">
            <w:pPr>
              <w:pStyle w:val="TableText"/>
            </w:pPr>
            <w:r w:rsidRPr="00535F83">
              <w:t>Ongoing</w:t>
            </w:r>
          </w:p>
        </w:tc>
        <w:tc>
          <w:tcPr>
            <w:tcW w:w="1280" w:type="dxa"/>
            <w:tcBorders>
              <w:top w:val="nil"/>
              <w:left w:val="nil"/>
              <w:bottom w:val="single" w:sz="4" w:space="0" w:color="auto"/>
              <w:right w:val="single" w:sz="4" w:space="0" w:color="auto"/>
            </w:tcBorders>
            <w:shd w:val="clear" w:color="auto" w:fill="auto"/>
            <w:vAlign w:val="center"/>
            <w:hideMark/>
          </w:tcPr>
          <w:p w14:paraId="08DD94AD"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379D563D"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2A022E24"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30B0D599"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0AFF231B"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78F27216"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80FA770"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B972776"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50D1C769" w14:textId="77777777" w:rsidR="00535F83" w:rsidRPr="00535F83" w:rsidRDefault="00535F83" w:rsidP="00F02430">
            <w:pPr>
              <w:pStyle w:val="TableText"/>
            </w:pPr>
            <w:r w:rsidRPr="00535F83">
              <w:t>Not provided</w:t>
            </w:r>
          </w:p>
        </w:tc>
      </w:tr>
      <w:tr w:rsidR="00535F83" w:rsidRPr="00535F83" w14:paraId="75E541E5" w14:textId="77777777" w:rsidTr="00A34745">
        <w:trPr>
          <w:cantSplit/>
          <w:trHeight w:val="51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389103C" w14:textId="77777777" w:rsidR="00535F83" w:rsidRPr="00F02430" w:rsidRDefault="00535F83" w:rsidP="00F02430">
            <w:pPr>
              <w:pStyle w:val="TableText"/>
              <w:rPr>
                <w:b/>
                <w:bCs/>
              </w:rPr>
            </w:pPr>
            <w:r w:rsidRPr="00F02430">
              <w:rPr>
                <w:b/>
                <w:bCs/>
              </w:rPr>
              <w:t>Town of Indialantic</w:t>
            </w:r>
          </w:p>
        </w:tc>
        <w:tc>
          <w:tcPr>
            <w:tcW w:w="1206" w:type="dxa"/>
            <w:tcBorders>
              <w:top w:val="nil"/>
              <w:left w:val="nil"/>
              <w:bottom w:val="single" w:sz="4" w:space="0" w:color="auto"/>
              <w:right w:val="single" w:sz="4" w:space="0" w:color="auto"/>
            </w:tcBorders>
            <w:shd w:val="clear" w:color="auto" w:fill="auto"/>
            <w:vAlign w:val="center"/>
            <w:hideMark/>
          </w:tcPr>
          <w:p w14:paraId="3C408B77"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3331A84" w14:textId="77777777" w:rsidR="00535F83" w:rsidRPr="00535F83" w:rsidRDefault="00535F83" w:rsidP="00F02430">
            <w:pPr>
              <w:pStyle w:val="TableText"/>
            </w:pPr>
            <w:r w:rsidRPr="00535F83">
              <w:t>TI-01</w:t>
            </w:r>
          </w:p>
        </w:tc>
        <w:tc>
          <w:tcPr>
            <w:tcW w:w="1649" w:type="dxa"/>
            <w:tcBorders>
              <w:top w:val="nil"/>
              <w:left w:val="nil"/>
              <w:bottom w:val="single" w:sz="4" w:space="0" w:color="auto"/>
              <w:right w:val="single" w:sz="4" w:space="0" w:color="auto"/>
            </w:tcBorders>
            <w:shd w:val="clear" w:color="auto" w:fill="auto"/>
            <w:vAlign w:val="center"/>
            <w:hideMark/>
          </w:tcPr>
          <w:p w14:paraId="2A8CFBF7" w14:textId="77777777" w:rsidR="00535F83" w:rsidRPr="00535F83" w:rsidRDefault="00535F83" w:rsidP="00F02430">
            <w:pPr>
              <w:pStyle w:val="TableText"/>
            </w:pPr>
            <w:r w:rsidRPr="00535F83">
              <w:t>Education Efforts</w:t>
            </w:r>
          </w:p>
        </w:tc>
        <w:tc>
          <w:tcPr>
            <w:tcW w:w="1649" w:type="dxa"/>
            <w:tcBorders>
              <w:top w:val="nil"/>
              <w:left w:val="nil"/>
              <w:bottom w:val="single" w:sz="4" w:space="0" w:color="auto"/>
              <w:right w:val="single" w:sz="4" w:space="0" w:color="auto"/>
            </w:tcBorders>
            <w:shd w:val="clear" w:color="auto" w:fill="auto"/>
            <w:vAlign w:val="center"/>
            <w:hideMark/>
          </w:tcPr>
          <w:p w14:paraId="7DAB0D8A" w14:textId="77777777" w:rsidR="00535F83" w:rsidRPr="00535F83" w:rsidRDefault="00535F83" w:rsidP="00F02430">
            <w:pPr>
              <w:pStyle w:val="TableText"/>
            </w:pPr>
            <w:r w:rsidRPr="00535F83">
              <w:t>Pamphlets, website, and fertilizer ordinance.</w:t>
            </w:r>
          </w:p>
        </w:tc>
        <w:tc>
          <w:tcPr>
            <w:tcW w:w="1916" w:type="dxa"/>
            <w:tcBorders>
              <w:top w:val="nil"/>
              <w:left w:val="nil"/>
              <w:bottom w:val="single" w:sz="4" w:space="0" w:color="auto"/>
              <w:right w:val="single" w:sz="4" w:space="0" w:color="auto"/>
            </w:tcBorders>
            <w:shd w:val="clear" w:color="auto" w:fill="auto"/>
            <w:vAlign w:val="center"/>
            <w:hideMark/>
          </w:tcPr>
          <w:p w14:paraId="26336D08" w14:textId="77777777" w:rsidR="00535F83" w:rsidRPr="00535F83" w:rsidRDefault="00535F83" w:rsidP="00F02430">
            <w:pPr>
              <w:pStyle w:val="TableText"/>
            </w:pPr>
            <w:r w:rsidRPr="00535F83">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1DEA962A" w14:textId="77777777" w:rsidR="00535F83" w:rsidRPr="00535F83" w:rsidRDefault="00535F83" w:rsidP="00F02430">
            <w:pPr>
              <w:pStyle w:val="TableText"/>
            </w:pPr>
            <w:r w:rsidRPr="00535F83">
              <w:t>Ongoing</w:t>
            </w:r>
          </w:p>
        </w:tc>
        <w:tc>
          <w:tcPr>
            <w:tcW w:w="1280" w:type="dxa"/>
            <w:tcBorders>
              <w:top w:val="nil"/>
              <w:left w:val="nil"/>
              <w:bottom w:val="single" w:sz="4" w:space="0" w:color="auto"/>
              <w:right w:val="single" w:sz="4" w:space="0" w:color="auto"/>
            </w:tcBorders>
            <w:shd w:val="clear" w:color="auto" w:fill="auto"/>
            <w:vAlign w:val="center"/>
            <w:hideMark/>
          </w:tcPr>
          <w:p w14:paraId="4B8F7CF5"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5AB9A994" w14:textId="77777777" w:rsidR="00535F83" w:rsidRPr="00535F83" w:rsidRDefault="00535F83" w:rsidP="00F02430">
            <w:pPr>
              <w:pStyle w:val="TableText"/>
            </w:pPr>
            <w:r w:rsidRPr="00535F83">
              <w:t>144</w:t>
            </w:r>
          </w:p>
        </w:tc>
        <w:tc>
          <w:tcPr>
            <w:tcW w:w="1146" w:type="dxa"/>
            <w:tcBorders>
              <w:top w:val="nil"/>
              <w:left w:val="nil"/>
              <w:bottom w:val="single" w:sz="4" w:space="0" w:color="auto"/>
              <w:right w:val="single" w:sz="4" w:space="0" w:color="auto"/>
            </w:tcBorders>
            <w:shd w:val="clear" w:color="auto" w:fill="auto"/>
            <w:vAlign w:val="center"/>
            <w:hideMark/>
          </w:tcPr>
          <w:p w14:paraId="1FAB8628" w14:textId="77777777" w:rsidR="00535F83" w:rsidRPr="00535F83" w:rsidRDefault="00535F83" w:rsidP="00F02430">
            <w:pPr>
              <w:pStyle w:val="TableText"/>
            </w:pPr>
            <w:r w:rsidRPr="00535F83">
              <w:t>21</w:t>
            </w:r>
          </w:p>
        </w:tc>
        <w:tc>
          <w:tcPr>
            <w:tcW w:w="928" w:type="dxa"/>
            <w:tcBorders>
              <w:top w:val="nil"/>
              <w:left w:val="nil"/>
              <w:bottom w:val="single" w:sz="4" w:space="0" w:color="auto"/>
              <w:right w:val="single" w:sz="4" w:space="0" w:color="auto"/>
            </w:tcBorders>
            <w:shd w:val="clear" w:color="auto" w:fill="auto"/>
            <w:vAlign w:val="center"/>
            <w:hideMark/>
          </w:tcPr>
          <w:p w14:paraId="12467BE2"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350B4E4A" w14:textId="77777777" w:rsidR="00535F83" w:rsidRPr="00535F83" w:rsidRDefault="00535F83" w:rsidP="00F02430">
            <w:pPr>
              <w:pStyle w:val="TableText"/>
            </w:pPr>
            <w:r w:rsidRPr="00535F83">
              <w:t>N/A</w:t>
            </w:r>
          </w:p>
        </w:tc>
        <w:tc>
          <w:tcPr>
            <w:tcW w:w="966" w:type="dxa"/>
            <w:tcBorders>
              <w:top w:val="nil"/>
              <w:left w:val="nil"/>
              <w:bottom w:val="single" w:sz="4" w:space="0" w:color="auto"/>
              <w:right w:val="single" w:sz="4" w:space="0" w:color="auto"/>
            </w:tcBorders>
            <w:shd w:val="clear" w:color="auto" w:fill="auto"/>
            <w:vAlign w:val="center"/>
            <w:hideMark/>
          </w:tcPr>
          <w:p w14:paraId="0DC747C6" w14:textId="77777777" w:rsidR="00535F83" w:rsidRPr="00535F83" w:rsidRDefault="00535F83" w:rsidP="00F02430">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31193712"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2F627399" w14:textId="77777777" w:rsidR="00535F83" w:rsidRPr="00535F83" w:rsidRDefault="00535F83" w:rsidP="00F02430">
            <w:pPr>
              <w:pStyle w:val="TableText"/>
            </w:pPr>
            <w:r w:rsidRPr="00535F83">
              <w:t>N/A</w:t>
            </w:r>
          </w:p>
        </w:tc>
        <w:tc>
          <w:tcPr>
            <w:tcW w:w="1238" w:type="dxa"/>
            <w:tcBorders>
              <w:top w:val="nil"/>
              <w:left w:val="nil"/>
              <w:bottom w:val="single" w:sz="4" w:space="0" w:color="auto"/>
              <w:right w:val="single" w:sz="4" w:space="0" w:color="auto"/>
            </w:tcBorders>
            <w:shd w:val="clear" w:color="auto" w:fill="auto"/>
            <w:vAlign w:val="center"/>
            <w:hideMark/>
          </w:tcPr>
          <w:p w14:paraId="6EF9880D" w14:textId="77777777" w:rsidR="00535F83" w:rsidRPr="00535F83" w:rsidRDefault="00535F83" w:rsidP="00F02430">
            <w:pPr>
              <w:pStyle w:val="TableText"/>
            </w:pPr>
            <w:r w:rsidRPr="00535F83">
              <w:t>N/A</w:t>
            </w:r>
          </w:p>
        </w:tc>
      </w:tr>
      <w:tr w:rsidR="00535F83" w:rsidRPr="00535F83" w14:paraId="211BFD6F"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71DF309" w14:textId="77777777" w:rsidR="00535F83" w:rsidRPr="00F02430" w:rsidRDefault="00535F83" w:rsidP="00F02430">
            <w:pPr>
              <w:pStyle w:val="TableText"/>
              <w:rPr>
                <w:b/>
                <w:bCs/>
              </w:rPr>
            </w:pPr>
            <w:r w:rsidRPr="00F02430">
              <w:rPr>
                <w:b/>
                <w:bCs/>
              </w:rPr>
              <w:t>Town of Indialantic</w:t>
            </w:r>
          </w:p>
        </w:tc>
        <w:tc>
          <w:tcPr>
            <w:tcW w:w="1206" w:type="dxa"/>
            <w:tcBorders>
              <w:top w:val="nil"/>
              <w:left w:val="nil"/>
              <w:bottom w:val="single" w:sz="4" w:space="0" w:color="auto"/>
              <w:right w:val="single" w:sz="4" w:space="0" w:color="auto"/>
            </w:tcBorders>
            <w:shd w:val="clear" w:color="auto" w:fill="auto"/>
            <w:vAlign w:val="center"/>
            <w:hideMark/>
          </w:tcPr>
          <w:p w14:paraId="5301A26B"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0C0D058" w14:textId="77777777" w:rsidR="00535F83" w:rsidRPr="00535F83" w:rsidRDefault="00535F83" w:rsidP="00F02430">
            <w:pPr>
              <w:pStyle w:val="TableText"/>
            </w:pPr>
            <w:r w:rsidRPr="00535F83">
              <w:t>TI-02</w:t>
            </w:r>
          </w:p>
        </w:tc>
        <w:tc>
          <w:tcPr>
            <w:tcW w:w="1649" w:type="dxa"/>
            <w:tcBorders>
              <w:top w:val="nil"/>
              <w:left w:val="nil"/>
              <w:bottom w:val="single" w:sz="4" w:space="0" w:color="auto"/>
              <w:right w:val="single" w:sz="4" w:space="0" w:color="auto"/>
            </w:tcBorders>
            <w:shd w:val="clear" w:color="auto" w:fill="auto"/>
            <w:vAlign w:val="center"/>
            <w:hideMark/>
          </w:tcPr>
          <w:p w14:paraId="000581E9" w14:textId="77777777" w:rsidR="00535F83" w:rsidRPr="00535F83" w:rsidRDefault="00535F83" w:rsidP="00F02430">
            <w:pPr>
              <w:pStyle w:val="TableText"/>
            </w:pPr>
            <w:r w:rsidRPr="00535F83">
              <w:t>Swale Construction</w:t>
            </w:r>
          </w:p>
        </w:tc>
        <w:tc>
          <w:tcPr>
            <w:tcW w:w="1649" w:type="dxa"/>
            <w:tcBorders>
              <w:top w:val="nil"/>
              <w:left w:val="nil"/>
              <w:bottom w:val="single" w:sz="4" w:space="0" w:color="auto"/>
              <w:right w:val="single" w:sz="4" w:space="0" w:color="auto"/>
            </w:tcBorders>
            <w:shd w:val="clear" w:color="auto" w:fill="auto"/>
            <w:vAlign w:val="center"/>
            <w:hideMark/>
          </w:tcPr>
          <w:p w14:paraId="6E557520"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5F7B3BC7" w14:textId="77777777" w:rsidR="00535F83" w:rsidRPr="00535F83" w:rsidRDefault="00535F83" w:rsidP="00F02430">
            <w:pPr>
              <w:pStyle w:val="TableText"/>
            </w:pPr>
            <w:r w:rsidRPr="00535F83">
              <w:t>Grass swales without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14:paraId="15B12B78" w14:textId="77777777" w:rsidR="00535F83" w:rsidRPr="00535F83" w:rsidRDefault="00535F83" w:rsidP="00F02430">
            <w:pPr>
              <w:pStyle w:val="TableText"/>
            </w:pPr>
            <w:r w:rsidRPr="00535F83">
              <w:t>Underway</w:t>
            </w:r>
          </w:p>
        </w:tc>
        <w:tc>
          <w:tcPr>
            <w:tcW w:w="1280" w:type="dxa"/>
            <w:tcBorders>
              <w:top w:val="nil"/>
              <w:left w:val="nil"/>
              <w:bottom w:val="single" w:sz="4" w:space="0" w:color="auto"/>
              <w:right w:val="single" w:sz="4" w:space="0" w:color="auto"/>
            </w:tcBorders>
            <w:shd w:val="clear" w:color="auto" w:fill="auto"/>
            <w:vAlign w:val="center"/>
            <w:hideMark/>
          </w:tcPr>
          <w:p w14:paraId="48DD5CD5"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6F3F20BB" w14:textId="77777777" w:rsidR="00535F83" w:rsidRPr="00535F83" w:rsidRDefault="00535F83" w:rsidP="00F02430">
            <w:pPr>
              <w:pStyle w:val="TableText"/>
            </w:pPr>
            <w:r w:rsidRPr="00535F83">
              <w:t>12</w:t>
            </w:r>
          </w:p>
        </w:tc>
        <w:tc>
          <w:tcPr>
            <w:tcW w:w="1146" w:type="dxa"/>
            <w:tcBorders>
              <w:top w:val="nil"/>
              <w:left w:val="nil"/>
              <w:bottom w:val="single" w:sz="4" w:space="0" w:color="auto"/>
              <w:right w:val="single" w:sz="4" w:space="0" w:color="auto"/>
            </w:tcBorders>
            <w:shd w:val="clear" w:color="auto" w:fill="auto"/>
            <w:vAlign w:val="center"/>
            <w:hideMark/>
          </w:tcPr>
          <w:p w14:paraId="63D79F77" w14:textId="77777777" w:rsidR="00535F83" w:rsidRPr="00535F83" w:rsidRDefault="00535F83" w:rsidP="00F02430">
            <w:pPr>
              <w:pStyle w:val="TableText"/>
            </w:pPr>
            <w:r w:rsidRPr="00535F83">
              <w:t>2</w:t>
            </w:r>
          </w:p>
        </w:tc>
        <w:tc>
          <w:tcPr>
            <w:tcW w:w="928" w:type="dxa"/>
            <w:tcBorders>
              <w:top w:val="nil"/>
              <w:left w:val="nil"/>
              <w:bottom w:val="single" w:sz="4" w:space="0" w:color="auto"/>
              <w:right w:val="single" w:sz="4" w:space="0" w:color="auto"/>
            </w:tcBorders>
            <w:shd w:val="clear" w:color="auto" w:fill="auto"/>
            <w:vAlign w:val="center"/>
            <w:hideMark/>
          </w:tcPr>
          <w:p w14:paraId="620D8A0B"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3C75C4D4"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0D0CC406"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DC8C6D6"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A80E378"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1DA369BB" w14:textId="77777777" w:rsidR="00535F83" w:rsidRPr="00535F83" w:rsidRDefault="00535F83" w:rsidP="00F02430">
            <w:pPr>
              <w:pStyle w:val="TableText"/>
            </w:pPr>
            <w:r w:rsidRPr="00535F83">
              <w:t>N/A</w:t>
            </w:r>
          </w:p>
        </w:tc>
      </w:tr>
      <w:tr w:rsidR="00535F83" w:rsidRPr="00535F83" w14:paraId="58380600" w14:textId="77777777" w:rsidTr="00A34745">
        <w:trPr>
          <w:cantSplit/>
          <w:trHeight w:val="51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9D63E46" w14:textId="77777777" w:rsidR="00535F83" w:rsidRPr="00F02430" w:rsidRDefault="00535F83" w:rsidP="00F02430">
            <w:pPr>
              <w:pStyle w:val="TableText"/>
              <w:rPr>
                <w:b/>
                <w:bCs/>
              </w:rPr>
            </w:pPr>
            <w:r w:rsidRPr="00F02430">
              <w:rPr>
                <w:b/>
                <w:bCs/>
              </w:rPr>
              <w:t>Town of Indialantic</w:t>
            </w:r>
          </w:p>
        </w:tc>
        <w:tc>
          <w:tcPr>
            <w:tcW w:w="1206" w:type="dxa"/>
            <w:tcBorders>
              <w:top w:val="nil"/>
              <w:left w:val="nil"/>
              <w:bottom w:val="single" w:sz="4" w:space="0" w:color="auto"/>
              <w:right w:val="single" w:sz="4" w:space="0" w:color="auto"/>
            </w:tcBorders>
            <w:shd w:val="clear" w:color="auto" w:fill="auto"/>
            <w:vAlign w:val="center"/>
            <w:hideMark/>
          </w:tcPr>
          <w:p w14:paraId="3B1FF10D"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36F4F98" w14:textId="77777777" w:rsidR="00535F83" w:rsidRPr="00535F83" w:rsidRDefault="00535F83" w:rsidP="00F02430">
            <w:pPr>
              <w:pStyle w:val="TableText"/>
            </w:pPr>
            <w:r w:rsidRPr="00535F83">
              <w:t>TI-03</w:t>
            </w:r>
          </w:p>
        </w:tc>
        <w:tc>
          <w:tcPr>
            <w:tcW w:w="1649" w:type="dxa"/>
            <w:tcBorders>
              <w:top w:val="nil"/>
              <w:left w:val="nil"/>
              <w:bottom w:val="single" w:sz="4" w:space="0" w:color="auto"/>
              <w:right w:val="single" w:sz="4" w:space="0" w:color="auto"/>
            </w:tcBorders>
            <w:shd w:val="clear" w:color="auto" w:fill="auto"/>
            <w:vAlign w:val="center"/>
            <w:hideMark/>
          </w:tcPr>
          <w:p w14:paraId="704D6C2F" w14:textId="77777777" w:rsidR="00535F83" w:rsidRPr="00535F83" w:rsidRDefault="00535F83" w:rsidP="00F02430">
            <w:pPr>
              <w:pStyle w:val="TableText"/>
            </w:pPr>
            <w:r w:rsidRPr="00535F83">
              <w:t>Drainage Inlet Cleaning</w:t>
            </w:r>
          </w:p>
        </w:tc>
        <w:tc>
          <w:tcPr>
            <w:tcW w:w="1649" w:type="dxa"/>
            <w:tcBorders>
              <w:top w:val="nil"/>
              <w:left w:val="nil"/>
              <w:bottom w:val="single" w:sz="4" w:space="0" w:color="auto"/>
              <w:right w:val="single" w:sz="4" w:space="0" w:color="auto"/>
            </w:tcBorders>
            <w:shd w:val="clear" w:color="auto" w:fill="auto"/>
            <w:vAlign w:val="center"/>
            <w:hideMark/>
          </w:tcPr>
          <w:p w14:paraId="653C2B7A"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505CD072" w14:textId="77777777" w:rsidR="00535F83" w:rsidRPr="00535F83" w:rsidRDefault="00535F83" w:rsidP="00F02430">
            <w:pPr>
              <w:pStyle w:val="TableText"/>
            </w:pPr>
            <w:r w:rsidRPr="00535F83">
              <w:t>BMP Cleanout</w:t>
            </w:r>
          </w:p>
        </w:tc>
        <w:tc>
          <w:tcPr>
            <w:tcW w:w="1094" w:type="dxa"/>
            <w:tcBorders>
              <w:top w:val="nil"/>
              <w:left w:val="nil"/>
              <w:bottom w:val="single" w:sz="4" w:space="0" w:color="auto"/>
              <w:right w:val="single" w:sz="4" w:space="0" w:color="auto"/>
            </w:tcBorders>
            <w:shd w:val="clear" w:color="auto" w:fill="auto"/>
            <w:vAlign w:val="center"/>
            <w:hideMark/>
          </w:tcPr>
          <w:p w14:paraId="13B57930" w14:textId="77777777" w:rsidR="00535F83" w:rsidRPr="00535F83" w:rsidRDefault="00535F83" w:rsidP="00F02430">
            <w:pPr>
              <w:pStyle w:val="TableText"/>
            </w:pPr>
            <w:r w:rsidRPr="00535F83">
              <w:t>Ongoing</w:t>
            </w:r>
          </w:p>
        </w:tc>
        <w:tc>
          <w:tcPr>
            <w:tcW w:w="1280" w:type="dxa"/>
            <w:tcBorders>
              <w:top w:val="nil"/>
              <w:left w:val="nil"/>
              <w:bottom w:val="single" w:sz="4" w:space="0" w:color="auto"/>
              <w:right w:val="single" w:sz="4" w:space="0" w:color="auto"/>
            </w:tcBorders>
            <w:shd w:val="clear" w:color="auto" w:fill="auto"/>
            <w:vAlign w:val="center"/>
            <w:hideMark/>
          </w:tcPr>
          <w:p w14:paraId="33F6DCC3"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207FF2C4"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67911F72" w14:textId="77777777" w:rsidR="00535F83" w:rsidRPr="00535F83" w:rsidRDefault="00535F83" w:rsidP="00F02430">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457034E0"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7CA954C1"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07257916"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43A2F5F7"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DC2EEAD"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1A4B5CE9" w14:textId="77777777" w:rsidR="00535F83" w:rsidRPr="00535F83" w:rsidRDefault="00535F83" w:rsidP="00F02430">
            <w:pPr>
              <w:pStyle w:val="TableText"/>
            </w:pPr>
            <w:r w:rsidRPr="00535F83">
              <w:t>N/A</w:t>
            </w:r>
          </w:p>
        </w:tc>
      </w:tr>
      <w:tr w:rsidR="00535F83" w:rsidRPr="00535F83" w14:paraId="30B62769" w14:textId="77777777" w:rsidTr="00A34745">
        <w:trPr>
          <w:cantSplit/>
          <w:trHeight w:val="51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84B000B" w14:textId="77777777" w:rsidR="00535F83" w:rsidRPr="00F02430" w:rsidRDefault="00535F83" w:rsidP="00F02430">
            <w:pPr>
              <w:pStyle w:val="TableText"/>
              <w:rPr>
                <w:b/>
                <w:bCs/>
              </w:rPr>
            </w:pPr>
            <w:r w:rsidRPr="00F02430">
              <w:rPr>
                <w:b/>
                <w:bCs/>
              </w:rPr>
              <w:t>Town of Indialantic</w:t>
            </w:r>
          </w:p>
        </w:tc>
        <w:tc>
          <w:tcPr>
            <w:tcW w:w="1206" w:type="dxa"/>
            <w:tcBorders>
              <w:top w:val="nil"/>
              <w:left w:val="nil"/>
              <w:bottom w:val="single" w:sz="4" w:space="0" w:color="auto"/>
              <w:right w:val="single" w:sz="4" w:space="0" w:color="auto"/>
            </w:tcBorders>
            <w:shd w:val="clear" w:color="auto" w:fill="auto"/>
            <w:vAlign w:val="center"/>
            <w:hideMark/>
          </w:tcPr>
          <w:p w14:paraId="704DA239"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D556B33" w14:textId="77777777" w:rsidR="00535F83" w:rsidRPr="00535F83" w:rsidRDefault="00535F83" w:rsidP="00F02430">
            <w:pPr>
              <w:pStyle w:val="TableText"/>
            </w:pPr>
            <w:r w:rsidRPr="00535F83">
              <w:t>TI-04</w:t>
            </w:r>
          </w:p>
        </w:tc>
        <w:tc>
          <w:tcPr>
            <w:tcW w:w="1649" w:type="dxa"/>
            <w:tcBorders>
              <w:top w:val="nil"/>
              <w:left w:val="nil"/>
              <w:bottom w:val="single" w:sz="4" w:space="0" w:color="auto"/>
              <w:right w:val="single" w:sz="4" w:space="0" w:color="auto"/>
            </w:tcBorders>
            <w:shd w:val="clear" w:color="auto" w:fill="auto"/>
            <w:vAlign w:val="center"/>
            <w:hideMark/>
          </w:tcPr>
          <w:p w14:paraId="00FE8588" w14:textId="77777777" w:rsidR="00535F83" w:rsidRPr="00535F83" w:rsidRDefault="00535F83" w:rsidP="00F02430">
            <w:pPr>
              <w:pStyle w:val="TableText"/>
            </w:pPr>
            <w:r w:rsidRPr="00535F83">
              <w:t>Street Sweeping</w:t>
            </w:r>
          </w:p>
        </w:tc>
        <w:tc>
          <w:tcPr>
            <w:tcW w:w="1649" w:type="dxa"/>
            <w:tcBorders>
              <w:top w:val="nil"/>
              <w:left w:val="nil"/>
              <w:bottom w:val="single" w:sz="4" w:space="0" w:color="auto"/>
              <w:right w:val="single" w:sz="4" w:space="0" w:color="auto"/>
            </w:tcBorders>
            <w:shd w:val="clear" w:color="auto" w:fill="auto"/>
            <w:vAlign w:val="center"/>
            <w:hideMark/>
          </w:tcPr>
          <w:p w14:paraId="3F556B94"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B0CD6F2" w14:textId="77777777" w:rsidR="00535F83" w:rsidRPr="00535F83" w:rsidRDefault="00535F83" w:rsidP="00F02430">
            <w:pPr>
              <w:pStyle w:val="TableText"/>
            </w:pPr>
            <w:r w:rsidRPr="00535F83">
              <w:t>Street Sweeping</w:t>
            </w:r>
          </w:p>
        </w:tc>
        <w:tc>
          <w:tcPr>
            <w:tcW w:w="1094" w:type="dxa"/>
            <w:tcBorders>
              <w:top w:val="nil"/>
              <w:left w:val="nil"/>
              <w:bottom w:val="single" w:sz="4" w:space="0" w:color="auto"/>
              <w:right w:val="single" w:sz="4" w:space="0" w:color="auto"/>
            </w:tcBorders>
            <w:shd w:val="clear" w:color="auto" w:fill="auto"/>
            <w:vAlign w:val="center"/>
            <w:hideMark/>
          </w:tcPr>
          <w:p w14:paraId="469EE079" w14:textId="77777777" w:rsidR="00535F83" w:rsidRPr="00535F83" w:rsidRDefault="00535F83" w:rsidP="00F02430">
            <w:pPr>
              <w:pStyle w:val="TableText"/>
            </w:pPr>
            <w:r w:rsidRPr="00535F83">
              <w:t>Ongoing</w:t>
            </w:r>
          </w:p>
        </w:tc>
        <w:tc>
          <w:tcPr>
            <w:tcW w:w="1280" w:type="dxa"/>
            <w:tcBorders>
              <w:top w:val="nil"/>
              <w:left w:val="nil"/>
              <w:bottom w:val="single" w:sz="4" w:space="0" w:color="auto"/>
              <w:right w:val="single" w:sz="4" w:space="0" w:color="auto"/>
            </w:tcBorders>
            <w:shd w:val="clear" w:color="auto" w:fill="auto"/>
            <w:vAlign w:val="center"/>
            <w:hideMark/>
          </w:tcPr>
          <w:p w14:paraId="581664A3"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6E1FA385" w14:textId="77777777" w:rsidR="00535F83" w:rsidRPr="00535F83" w:rsidRDefault="00535F83" w:rsidP="00F02430">
            <w:pPr>
              <w:pStyle w:val="TableText"/>
            </w:pPr>
            <w:r w:rsidRPr="00535F83">
              <w:t>28</w:t>
            </w:r>
          </w:p>
        </w:tc>
        <w:tc>
          <w:tcPr>
            <w:tcW w:w="1146" w:type="dxa"/>
            <w:tcBorders>
              <w:top w:val="nil"/>
              <w:left w:val="nil"/>
              <w:bottom w:val="single" w:sz="4" w:space="0" w:color="auto"/>
              <w:right w:val="single" w:sz="4" w:space="0" w:color="auto"/>
            </w:tcBorders>
            <w:shd w:val="clear" w:color="auto" w:fill="auto"/>
            <w:vAlign w:val="center"/>
            <w:hideMark/>
          </w:tcPr>
          <w:p w14:paraId="4ED10B25" w14:textId="77777777" w:rsidR="00535F83" w:rsidRPr="00535F83" w:rsidRDefault="00535F83" w:rsidP="00F02430">
            <w:pPr>
              <w:pStyle w:val="TableText"/>
            </w:pPr>
            <w:r w:rsidRPr="00535F83">
              <w:t>18</w:t>
            </w:r>
          </w:p>
        </w:tc>
        <w:tc>
          <w:tcPr>
            <w:tcW w:w="928" w:type="dxa"/>
            <w:tcBorders>
              <w:top w:val="nil"/>
              <w:left w:val="nil"/>
              <w:bottom w:val="single" w:sz="4" w:space="0" w:color="auto"/>
              <w:right w:val="single" w:sz="4" w:space="0" w:color="auto"/>
            </w:tcBorders>
            <w:shd w:val="clear" w:color="auto" w:fill="auto"/>
            <w:vAlign w:val="center"/>
            <w:hideMark/>
          </w:tcPr>
          <w:p w14:paraId="44A55E96"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172A79A9"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538A01B7"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7070A198"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BF43570"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52B2CED8" w14:textId="77777777" w:rsidR="00535F83" w:rsidRPr="00535F83" w:rsidRDefault="00535F83" w:rsidP="00F02430">
            <w:pPr>
              <w:pStyle w:val="TableText"/>
            </w:pPr>
            <w:r w:rsidRPr="00535F83">
              <w:t>N/A</w:t>
            </w:r>
          </w:p>
        </w:tc>
      </w:tr>
      <w:tr w:rsidR="00535F83" w:rsidRPr="00535F83" w14:paraId="4FE55BAB"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712B30C" w14:textId="77777777" w:rsidR="00535F83" w:rsidRPr="00F02430" w:rsidRDefault="00535F83" w:rsidP="00F02430">
            <w:pPr>
              <w:pStyle w:val="TableText"/>
              <w:rPr>
                <w:b/>
                <w:bCs/>
              </w:rPr>
            </w:pPr>
            <w:r w:rsidRPr="00F02430">
              <w:rPr>
                <w:b/>
                <w:bCs/>
              </w:rPr>
              <w:t>Town of Indialantic</w:t>
            </w:r>
          </w:p>
        </w:tc>
        <w:tc>
          <w:tcPr>
            <w:tcW w:w="1206" w:type="dxa"/>
            <w:tcBorders>
              <w:top w:val="nil"/>
              <w:left w:val="nil"/>
              <w:bottom w:val="single" w:sz="4" w:space="0" w:color="auto"/>
              <w:right w:val="single" w:sz="4" w:space="0" w:color="auto"/>
            </w:tcBorders>
            <w:shd w:val="clear" w:color="auto" w:fill="auto"/>
            <w:vAlign w:val="center"/>
            <w:hideMark/>
          </w:tcPr>
          <w:p w14:paraId="036BAD47"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4E32F12" w14:textId="77777777" w:rsidR="00535F83" w:rsidRPr="00535F83" w:rsidRDefault="00535F83" w:rsidP="00F02430">
            <w:pPr>
              <w:pStyle w:val="TableText"/>
            </w:pPr>
            <w:r w:rsidRPr="00535F83">
              <w:t>TI-05</w:t>
            </w:r>
          </w:p>
        </w:tc>
        <w:tc>
          <w:tcPr>
            <w:tcW w:w="1649" w:type="dxa"/>
            <w:tcBorders>
              <w:top w:val="nil"/>
              <w:left w:val="nil"/>
              <w:bottom w:val="single" w:sz="4" w:space="0" w:color="auto"/>
              <w:right w:val="single" w:sz="4" w:space="0" w:color="auto"/>
            </w:tcBorders>
            <w:shd w:val="clear" w:color="auto" w:fill="auto"/>
            <w:vAlign w:val="center"/>
            <w:hideMark/>
          </w:tcPr>
          <w:p w14:paraId="2A919ACF" w14:textId="77777777" w:rsidR="00535F83" w:rsidRPr="00535F83" w:rsidRDefault="00535F83" w:rsidP="00F02430">
            <w:pPr>
              <w:pStyle w:val="TableText"/>
            </w:pPr>
            <w:r w:rsidRPr="00535F83">
              <w:t>Lily Park</w:t>
            </w:r>
          </w:p>
        </w:tc>
        <w:tc>
          <w:tcPr>
            <w:tcW w:w="1649" w:type="dxa"/>
            <w:tcBorders>
              <w:top w:val="nil"/>
              <w:left w:val="nil"/>
              <w:bottom w:val="single" w:sz="4" w:space="0" w:color="auto"/>
              <w:right w:val="single" w:sz="4" w:space="0" w:color="auto"/>
            </w:tcBorders>
            <w:shd w:val="clear" w:color="auto" w:fill="auto"/>
            <w:vAlign w:val="center"/>
            <w:hideMark/>
          </w:tcPr>
          <w:p w14:paraId="2EECC5CD"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C6D11B4" w14:textId="77777777" w:rsidR="00535F83" w:rsidRPr="00535F83" w:rsidRDefault="00535F83" w:rsidP="00F02430">
            <w:pPr>
              <w:pStyle w:val="TableText"/>
            </w:pPr>
            <w:r w:rsidRPr="00535F83">
              <w:t>On-line Retention BMPs</w:t>
            </w:r>
          </w:p>
        </w:tc>
        <w:tc>
          <w:tcPr>
            <w:tcW w:w="1094" w:type="dxa"/>
            <w:tcBorders>
              <w:top w:val="nil"/>
              <w:left w:val="nil"/>
              <w:bottom w:val="single" w:sz="4" w:space="0" w:color="auto"/>
              <w:right w:val="single" w:sz="4" w:space="0" w:color="auto"/>
            </w:tcBorders>
            <w:shd w:val="clear" w:color="auto" w:fill="auto"/>
            <w:vAlign w:val="center"/>
            <w:hideMark/>
          </w:tcPr>
          <w:p w14:paraId="0F4D0421" w14:textId="77777777" w:rsidR="00535F83" w:rsidRPr="00535F83" w:rsidRDefault="00535F83" w:rsidP="00F02430">
            <w:pPr>
              <w:pStyle w:val="TableText"/>
            </w:pPr>
            <w:r w:rsidRPr="00535F83">
              <w:t>Planned</w:t>
            </w:r>
          </w:p>
        </w:tc>
        <w:tc>
          <w:tcPr>
            <w:tcW w:w="1280" w:type="dxa"/>
            <w:tcBorders>
              <w:top w:val="nil"/>
              <w:left w:val="nil"/>
              <w:bottom w:val="single" w:sz="4" w:space="0" w:color="auto"/>
              <w:right w:val="single" w:sz="4" w:space="0" w:color="auto"/>
            </w:tcBorders>
            <w:shd w:val="clear" w:color="auto" w:fill="auto"/>
            <w:vAlign w:val="center"/>
            <w:hideMark/>
          </w:tcPr>
          <w:p w14:paraId="18A42262" w14:textId="77777777" w:rsidR="00535F83" w:rsidRPr="00535F83" w:rsidRDefault="00535F83" w:rsidP="00F02430">
            <w:pPr>
              <w:pStyle w:val="TableText"/>
            </w:pPr>
            <w:r w:rsidRPr="00535F83">
              <w:t>2018</w:t>
            </w:r>
          </w:p>
        </w:tc>
        <w:tc>
          <w:tcPr>
            <w:tcW w:w="1146" w:type="dxa"/>
            <w:tcBorders>
              <w:top w:val="nil"/>
              <w:left w:val="nil"/>
              <w:bottom w:val="single" w:sz="4" w:space="0" w:color="auto"/>
              <w:right w:val="single" w:sz="4" w:space="0" w:color="auto"/>
            </w:tcBorders>
            <w:shd w:val="clear" w:color="auto" w:fill="auto"/>
            <w:vAlign w:val="center"/>
            <w:hideMark/>
          </w:tcPr>
          <w:p w14:paraId="6BC7CC83"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6AFD9F4B" w14:textId="77777777" w:rsidR="00535F83" w:rsidRPr="00535F83" w:rsidRDefault="00535F83" w:rsidP="00F02430">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1ED4FB0E" w14:textId="77777777" w:rsidR="00535F83" w:rsidRPr="00535F83" w:rsidRDefault="00535F83" w:rsidP="00F02430">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6BB016D5" w14:textId="77777777" w:rsidR="00535F83" w:rsidRPr="00535F83" w:rsidRDefault="00535F83" w:rsidP="00F02430">
            <w:pPr>
              <w:pStyle w:val="TableText"/>
            </w:pPr>
            <w:r w:rsidRPr="00535F83">
              <w:t>TBD</w:t>
            </w:r>
          </w:p>
        </w:tc>
        <w:tc>
          <w:tcPr>
            <w:tcW w:w="966" w:type="dxa"/>
            <w:tcBorders>
              <w:top w:val="nil"/>
              <w:left w:val="nil"/>
              <w:bottom w:val="single" w:sz="4" w:space="0" w:color="auto"/>
              <w:right w:val="single" w:sz="4" w:space="0" w:color="auto"/>
            </w:tcBorders>
            <w:shd w:val="clear" w:color="auto" w:fill="auto"/>
            <w:vAlign w:val="center"/>
            <w:hideMark/>
          </w:tcPr>
          <w:p w14:paraId="5D68E5E9" w14:textId="77777777" w:rsidR="00535F83" w:rsidRPr="00535F83" w:rsidRDefault="00535F83" w:rsidP="00F02430">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1C48F14A" w14:textId="77777777" w:rsidR="00535F83" w:rsidRPr="00535F83" w:rsidRDefault="00535F83" w:rsidP="00F02430">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355D6EF6" w14:textId="77777777" w:rsidR="00535F83" w:rsidRPr="00535F83" w:rsidRDefault="00535F83" w:rsidP="00F02430">
            <w:pPr>
              <w:pStyle w:val="TableText"/>
            </w:pPr>
            <w:r w:rsidRPr="00535F83">
              <w:t>TBD</w:t>
            </w:r>
          </w:p>
        </w:tc>
        <w:tc>
          <w:tcPr>
            <w:tcW w:w="1238" w:type="dxa"/>
            <w:tcBorders>
              <w:top w:val="nil"/>
              <w:left w:val="nil"/>
              <w:bottom w:val="single" w:sz="4" w:space="0" w:color="auto"/>
              <w:right w:val="single" w:sz="4" w:space="0" w:color="auto"/>
            </w:tcBorders>
            <w:shd w:val="clear" w:color="auto" w:fill="auto"/>
            <w:vAlign w:val="center"/>
            <w:hideMark/>
          </w:tcPr>
          <w:p w14:paraId="5C76AD5B" w14:textId="77777777" w:rsidR="00535F83" w:rsidRPr="00535F83" w:rsidRDefault="00535F83" w:rsidP="00F02430">
            <w:pPr>
              <w:pStyle w:val="TableText"/>
            </w:pPr>
            <w:r w:rsidRPr="00535F83">
              <w:t>N/A</w:t>
            </w:r>
          </w:p>
        </w:tc>
      </w:tr>
      <w:tr w:rsidR="00535F83" w:rsidRPr="00535F83" w14:paraId="4522E913"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CFA8045"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2117A60B"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349B8B5" w14:textId="77777777" w:rsidR="00535F83" w:rsidRPr="00535F83" w:rsidRDefault="00535F83" w:rsidP="00F02430">
            <w:pPr>
              <w:pStyle w:val="TableText"/>
            </w:pPr>
            <w:r w:rsidRPr="00535F83">
              <w:t>MB-01</w:t>
            </w:r>
          </w:p>
        </w:tc>
        <w:tc>
          <w:tcPr>
            <w:tcW w:w="1649" w:type="dxa"/>
            <w:tcBorders>
              <w:top w:val="nil"/>
              <w:left w:val="nil"/>
              <w:bottom w:val="single" w:sz="4" w:space="0" w:color="auto"/>
              <w:right w:val="single" w:sz="4" w:space="0" w:color="auto"/>
            </w:tcBorders>
            <w:shd w:val="clear" w:color="auto" w:fill="auto"/>
            <w:vAlign w:val="center"/>
            <w:hideMark/>
          </w:tcPr>
          <w:p w14:paraId="5E3FC0E2" w14:textId="77777777" w:rsidR="00535F83" w:rsidRPr="00535F83" w:rsidRDefault="00535F83" w:rsidP="00F02430">
            <w:pPr>
              <w:pStyle w:val="TableText"/>
            </w:pPr>
            <w:r w:rsidRPr="00535F83">
              <w:t>Basin 9  - Oak Street Pedway</w:t>
            </w:r>
          </w:p>
        </w:tc>
        <w:tc>
          <w:tcPr>
            <w:tcW w:w="1649" w:type="dxa"/>
            <w:tcBorders>
              <w:top w:val="nil"/>
              <w:left w:val="nil"/>
              <w:bottom w:val="single" w:sz="4" w:space="0" w:color="auto"/>
              <w:right w:val="single" w:sz="4" w:space="0" w:color="auto"/>
            </w:tcBorders>
            <w:shd w:val="clear" w:color="auto" w:fill="auto"/>
            <w:vAlign w:val="center"/>
            <w:hideMark/>
          </w:tcPr>
          <w:p w14:paraId="4ED782BB"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3CBF179A" w14:textId="77777777" w:rsidR="00535F83" w:rsidRPr="00535F83" w:rsidRDefault="00535F83" w:rsidP="00F02430">
            <w:pPr>
              <w:pStyle w:val="TableText"/>
            </w:pPr>
            <w:r w:rsidRPr="00535F83">
              <w:t>Exfiltration Trench</w:t>
            </w:r>
          </w:p>
        </w:tc>
        <w:tc>
          <w:tcPr>
            <w:tcW w:w="1094" w:type="dxa"/>
            <w:tcBorders>
              <w:top w:val="nil"/>
              <w:left w:val="nil"/>
              <w:bottom w:val="single" w:sz="4" w:space="0" w:color="auto"/>
              <w:right w:val="single" w:sz="4" w:space="0" w:color="auto"/>
            </w:tcBorders>
            <w:shd w:val="clear" w:color="auto" w:fill="auto"/>
            <w:vAlign w:val="center"/>
            <w:hideMark/>
          </w:tcPr>
          <w:p w14:paraId="09F9365B"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38A6F882" w14:textId="77777777" w:rsidR="00535F83" w:rsidRPr="00535F83" w:rsidRDefault="00535F83" w:rsidP="00F02430">
            <w:pPr>
              <w:pStyle w:val="TableText"/>
            </w:pPr>
            <w:r w:rsidRPr="00535F83">
              <w:t>2007</w:t>
            </w:r>
          </w:p>
        </w:tc>
        <w:tc>
          <w:tcPr>
            <w:tcW w:w="1146" w:type="dxa"/>
            <w:tcBorders>
              <w:top w:val="nil"/>
              <w:left w:val="nil"/>
              <w:bottom w:val="single" w:sz="4" w:space="0" w:color="auto"/>
              <w:right w:val="single" w:sz="4" w:space="0" w:color="auto"/>
            </w:tcBorders>
            <w:shd w:val="clear" w:color="auto" w:fill="auto"/>
            <w:vAlign w:val="center"/>
            <w:hideMark/>
          </w:tcPr>
          <w:p w14:paraId="78985695" w14:textId="77777777" w:rsidR="00535F83" w:rsidRPr="00535F83" w:rsidRDefault="00535F83" w:rsidP="00F02430">
            <w:pPr>
              <w:pStyle w:val="TableText"/>
            </w:pPr>
            <w:r w:rsidRPr="00535F83">
              <w:t>115</w:t>
            </w:r>
          </w:p>
        </w:tc>
        <w:tc>
          <w:tcPr>
            <w:tcW w:w="1146" w:type="dxa"/>
            <w:tcBorders>
              <w:top w:val="nil"/>
              <w:left w:val="nil"/>
              <w:bottom w:val="single" w:sz="4" w:space="0" w:color="auto"/>
              <w:right w:val="single" w:sz="4" w:space="0" w:color="auto"/>
            </w:tcBorders>
            <w:shd w:val="clear" w:color="auto" w:fill="auto"/>
            <w:vAlign w:val="center"/>
            <w:hideMark/>
          </w:tcPr>
          <w:p w14:paraId="073E9DA6" w14:textId="77777777" w:rsidR="00535F83" w:rsidRPr="00535F83" w:rsidRDefault="00535F83" w:rsidP="00F02430">
            <w:pPr>
              <w:pStyle w:val="TableText"/>
            </w:pPr>
            <w:r w:rsidRPr="00535F83">
              <w:t>18</w:t>
            </w:r>
          </w:p>
        </w:tc>
        <w:tc>
          <w:tcPr>
            <w:tcW w:w="928" w:type="dxa"/>
            <w:tcBorders>
              <w:top w:val="nil"/>
              <w:left w:val="nil"/>
              <w:bottom w:val="single" w:sz="4" w:space="0" w:color="auto"/>
              <w:right w:val="single" w:sz="4" w:space="0" w:color="auto"/>
            </w:tcBorders>
            <w:shd w:val="clear" w:color="auto" w:fill="auto"/>
            <w:vAlign w:val="center"/>
            <w:hideMark/>
          </w:tcPr>
          <w:p w14:paraId="0832A52D" w14:textId="77777777" w:rsidR="00535F83" w:rsidRPr="00535F83" w:rsidRDefault="00535F83" w:rsidP="00F02430">
            <w:pPr>
              <w:pStyle w:val="TableText"/>
            </w:pPr>
            <w:r w:rsidRPr="00535F83">
              <w:t>13</w:t>
            </w:r>
          </w:p>
        </w:tc>
        <w:tc>
          <w:tcPr>
            <w:tcW w:w="1116" w:type="dxa"/>
            <w:tcBorders>
              <w:top w:val="nil"/>
              <w:left w:val="nil"/>
              <w:bottom w:val="single" w:sz="4" w:space="0" w:color="auto"/>
              <w:right w:val="single" w:sz="4" w:space="0" w:color="auto"/>
            </w:tcBorders>
            <w:shd w:val="clear" w:color="auto" w:fill="auto"/>
            <w:vAlign w:val="center"/>
            <w:hideMark/>
          </w:tcPr>
          <w:p w14:paraId="19F767D9" w14:textId="77777777" w:rsidR="00535F83" w:rsidRPr="00535F83" w:rsidRDefault="00535F83" w:rsidP="00F02430">
            <w:pPr>
              <w:pStyle w:val="TableText"/>
            </w:pPr>
            <w:r w:rsidRPr="00535F83">
              <w:t>$146,000</w:t>
            </w:r>
          </w:p>
        </w:tc>
        <w:tc>
          <w:tcPr>
            <w:tcW w:w="966" w:type="dxa"/>
            <w:tcBorders>
              <w:top w:val="nil"/>
              <w:left w:val="nil"/>
              <w:bottom w:val="single" w:sz="4" w:space="0" w:color="auto"/>
              <w:right w:val="single" w:sz="4" w:space="0" w:color="auto"/>
            </w:tcBorders>
            <w:shd w:val="clear" w:color="auto" w:fill="auto"/>
            <w:vAlign w:val="center"/>
            <w:hideMark/>
          </w:tcPr>
          <w:p w14:paraId="4357A1A9"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3E1A238"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218FF4E"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24073FAF" w14:textId="77777777" w:rsidR="00535F83" w:rsidRPr="00535F83" w:rsidRDefault="00535F83" w:rsidP="00F02430">
            <w:pPr>
              <w:pStyle w:val="TableText"/>
            </w:pPr>
            <w:r w:rsidRPr="00535F83">
              <w:t>N/A</w:t>
            </w:r>
          </w:p>
        </w:tc>
      </w:tr>
      <w:tr w:rsidR="00535F83" w:rsidRPr="00535F83" w14:paraId="563D848A"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7546933" w14:textId="77777777" w:rsidR="00535F83" w:rsidRPr="00F02430" w:rsidRDefault="00535F83" w:rsidP="00F02430">
            <w:pPr>
              <w:pStyle w:val="TableText"/>
              <w:rPr>
                <w:b/>
                <w:bCs/>
              </w:rPr>
            </w:pPr>
            <w:r w:rsidRPr="00F02430">
              <w:rPr>
                <w:b/>
                <w:bCs/>
              </w:rPr>
              <w:lastRenderedPageBreak/>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2C54A790"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6AD1794" w14:textId="77777777" w:rsidR="00535F83" w:rsidRPr="00535F83" w:rsidRDefault="00535F83" w:rsidP="00F02430">
            <w:pPr>
              <w:pStyle w:val="TableText"/>
            </w:pPr>
            <w:r w:rsidRPr="00535F83">
              <w:t>MB-02</w:t>
            </w:r>
          </w:p>
        </w:tc>
        <w:tc>
          <w:tcPr>
            <w:tcW w:w="1649" w:type="dxa"/>
            <w:tcBorders>
              <w:top w:val="nil"/>
              <w:left w:val="nil"/>
              <w:bottom w:val="single" w:sz="4" w:space="0" w:color="auto"/>
              <w:right w:val="single" w:sz="4" w:space="0" w:color="auto"/>
            </w:tcBorders>
            <w:shd w:val="clear" w:color="auto" w:fill="auto"/>
            <w:vAlign w:val="center"/>
            <w:hideMark/>
          </w:tcPr>
          <w:p w14:paraId="796E618D" w14:textId="77777777" w:rsidR="00535F83" w:rsidRPr="00535F83" w:rsidRDefault="00535F83" w:rsidP="00F02430">
            <w:pPr>
              <w:pStyle w:val="TableText"/>
            </w:pPr>
            <w:r w:rsidRPr="00535F83">
              <w:t>Basin 9 - Oak Street Pedway - Improvement Project</w:t>
            </w:r>
          </w:p>
        </w:tc>
        <w:tc>
          <w:tcPr>
            <w:tcW w:w="1649" w:type="dxa"/>
            <w:tcBorders>
              <w:top w:val="nil"/>
              <w:left w:val="nil"/>
              <w:bottom w:val="single" w:sz="4" w:space="0" w:color="auto"/>
              <w:right w:val="single" w:sz="4" w:space="0" w:color="auto"/>
            </w:tcBorders>
            <w:shd w:val="clear" w:color="auto" w:fill="auto"/>
            <w:vAlign w:val="center"/>
            <w:hideMark/>
          </w:tcPr>
          <w:p w14:paraId="1AA167CB"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3D179D1B" w14:textId="77777777" w:rsidR="00535F83" w:rsidRPr="00535F83" w:rsidRDefault="00535F83" w:rsidP="00F02430">
            <w:pPr>
              <w:pStyle w:val="TableText"/>
            </w:pPr>
            <w:r w:rsidRPr="00535F83">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4DF2DDCA"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79336512" w14:textId="77777777" w:rsidR="00535F83" w:rsidRPr="00535F83" w:rsidRDefault="00535F83" w:rsidP="00F02430">
            <w:pPr>
              <w:pStyle w:val="TableText"/>
            </w:pPr>
            <w:r w:rsidRPr="00535F83">
              <w:t>2007</w:t>
            </w:r>
          </w:p>
        </w:tc>
        <w:tc>
          <w:tcPr>
            <w:tcW w:w="1146" w:type="dxa"/>
            <w:tcBorders>
              <w:top w:val="nil"/>
              <w:left w:val="nil"/>
              <w:bottom w:val="single" w:sz="4" w:space="0" w:color="auto"/>
              <w:right w:val="single" w:sz="4" w:space="0" w:color="auto"/>
            </w:tcBorders>
            <w:shd w:val="clear" w:color="auto" w:fill="auto"/>
            <w:vAlign w:val="center"/>
            <w:hideMark/>
          </w:tcPr>
          <w:p w14:paraId="43B969D0" w14:textId="77777777" w:rsidR="00535F83" w:rsidRPr="00535F83" w:rsidRDefault="00535F83" w:rsidP="00F02430">
            <w:pPr>
              <w:pStyle w:val="TableText"/>
            </w:pPr>
            <w:r w:rsidRPr="00535F83">
              <w:t>152</w:t>
            </w:r>
          </w:p>
        </w:tc>
        <w:tc>
          <w:tcPr>
            <w:tcW w:w="1146" w:type="dxa"/>
            <w:tcBorders>
              <w:top w:val="nil"/>
              <w:left w:val="nil"/>
              <w:bottom w:val="single" w:sz="4" w:space="0" w:color="auto"/>
              <w:right w:val="single" w:sz="4" w:space="0" w:color="auto"/>
            </w:tcBorders>
            <w:shd w:val="clear" w:color="auto" w:fill="auto"/>
            <w:vAlign w:val="center"/>
            <w:hideMark/>
          </w:tcPr>
          <w:p w14:paraId="3B1D1738" w14:textId="77777777" w:rsidR="00535F83" w:rsidRPr="00535F83" w:rsidRDefault="00535F83" w:rsidP="00F02430">
            <w:pPr>
              <w:pStyle w:val="TableText"/>
            </w:pPr>
            <w:r w:rsidRPr="00535F83">
              <w:t>19</w:t>
            </w:r>
          </w:p>
        </w:tc>
        <w:tc>
          <w:tcPr>
            <w:tcW w:w="928" w:type="dxa"/>
            <w:tcBorders>
              <w:top w:val="nil"/>
              <w:left w:val="nil"/>
              <w:bottom w:val="single" w:sz="4" w:space="0" w:color="auto"/>
              <w:right w:val="single" w:sz="4" w:space="0" w:color="auto"/>
            </w:tcBorders>
            <w:shd w:val="clear" w:color="auto" w:fill="auto"/>
            <w:vAlign w:val="center"/>
            <w:hideMark/>
          </w:tcPr>
          <w:p w14:paraId="6610A432" w14:textId="77777777" w:rsidR="00535F83" w:rsidRPr="00535F83" w:rsidRDefault="00535F83" w:rsidP="00F02430">
            <w:pPr>
              <w:pStyle w:val="TableText"/>
            </w:pPr>
            <w:r w:rsidRPr="00535F83">
              <w:t>86</w:t>
            </w:r>
          </w:p>
        </w:tc>
        <w:tc>
          <w:tcPr>
            <w:tcW w:w="1116" w:type="dxa"/>
            <w:tcBorders>
              <w:top w:val="nil"/>
              <w:left w:val="nil"/>
              <w:bottom w:val="single" w:sz="4" w:space="0" w:color="auto"/>
              <w:right w:val="single" w:sz="4" w:space="0" w:color="auto"/>
            </w:tcBorders>
            <w:shd w:val="clear" w:color="auto" w:fill="auto"/>
            <w:vAlign w:val="center"/>
            <w:hideMark/>
          </w:tcPr>
          <w:p w14:paraId="2777FEBD" w14:textId="77777777" w:rsidR="00535F83" w:rsidRPr="00535F83" w:rsidRDefault="00535F83" w:rsidP="00F02430">
            <w:pPr>
              <w:pStyle w:val="TableText"/>
            </w:pPr>
            <w:r w:rsidRPr="00535F83">
              <w:t>$146,000</w:t>
            </w:r>
          </w:p>
        </w:tc>
        <w:tc>
          <w:tcPr>
            <w:tcW w:w="966" w:type="dxa"/>
            <w:tcBorders>
              <w:top w:val="nil"/>
              <w:left w:val="nil"/>
              <w:bottom w:val="single" w:sz="4" w:space="0" w:color="auto"/>
              <w:right w:val="single" w:sz="4" w:space="0" w:color="auto"/>
            </w:tcBorders>
            <w:shd w:val="clear" w:color="auto" w:fill="auto"/>
            <w:vAlign w:val="center"/>
            <w:hideMark/>
          </w:tcPr>
          <w:p w14:paraId="417453B4"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6BBFF54"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153EF250"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2AE2B4C4" w14:textId="77777777" w:rsidR="00535F83" w:rsidRPr="00535F83" w:rsidRDefault="00535F83" w:rsidP="00F02430">
            <w:pPr>
              <w:pStyle w:val="TableText"/>
            </w:pPr>
            <w:r w:rsidRPr="00535F83">
              <w:t>N/A</w:t>
            </w:r>
          </w:p>
        </w:tc>
      </w:tr>
      <w:tr w:rsidR="00535F83" w:rsidRPr="00535F83" w14:paraId="15AA18BD"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1128AF6"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0F69B744"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5A87282" w14:textId="77777777" w:rsidR="00535F83" w:rsidRPr="00535F83" w:rsidRDefault="00535F83" w:rsidP="00F02430">
            <w:pPr>
              <w:pStyle w:val="TableText"/>
            </w:pPr>
            <w:r w:rsidRPr="00535F83">
              <w:t>MB-03</w:t>
            </w:r>
          </w:p>
        </w:tc>
        <w:tc>
          <w:tcPr>
            <w:tcW w:w="1649" w:type="dxa"/>
            <w:tcBorders>
              <w:top w:val="nil"/>
              <w:left w:val="nil"/>
              <w:bottom w:val="single" w:sz="4" w:space="0" w:color="auto"/>
              <w:right w:val="single" w:sz="4" w:space="0" w:color="auto"/>
            </w:tcBorders>
            <w:shd w:val="clear" w:color="auto" w:fill="auto"/>
            <w:vAlign w:val="center"/>
            <w:hideMark/>
          </w:tcPr>
          <w:p w14:paraId="0A3DD805" w14:textId="0FECCE72" w:rsidR="00535F83" w:rsidRPr="00535F83" w:rsidRDefault="00535F83" w:rsidP="00F02430">
            <w:pPr>
              <w:pStyle w:val="TableText"/>
            </w:pPr>
            <w:r w:rsidRPr="00535F83">
              <w:t>Basin 8, 9</w:t>
            </w:r>
            <w:r w:rsidR="003C41F1">
              <w:t>, and</w:t>
            </w:r>
            <w:r w:rsidRPr="00535F83">
              <w:t xml:space="preserve"> 11 Oak Street Pedway - Improvement Project</w:t>
            </w:r>
          </w:p>
        </w:tc>
        <w:tc>
          <w:tcPr>
            <w:tcW w:w="1649" w:type="dxa"/>
            <w:tcBorders>
              <w:top w:val="nil"/>
              <w:left w:val="nil"/>
              <w:bottom w:val="single" w:sz="4" w:space="0" w:color="auto"/>
              <w:right w:val="single" w:sz="4" w:space="0" w:color="auto"/>
            </w:tcBorders>
            <w:shd w:val="clear" w:color="auto" w:fill="auto"/>
            <w:vAlign w:val="center"/>
            <w:hideMark/>
          </w:tcPr>
          <w:p w14:paraId="0194F5C9"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AA5DBD0" w14:textId="77777777" w:rsidR="00535F83" w:rsidRPr="00535F83" w:rsidRDefault="00535F83" w:rsidP="00F02430">
            <w:pPr>
              <w:pStyle w:val="TableText"/>
            </w:pPr>
            <w:r w:rsidRPr="00535F83">
              <w:t>Grass swales without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14:paraId="57EE9274"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767553EA" w14:textId="77777777" w:rsidR="00535F83" w:rsidRPr="00535F83" w:rsidRDefault="00535F83" w:rsidP="00F02430">
            <w:pPr>
              <w:pStyle w:val="TableText"/>
            </w:pPr>
            <w:r w:rsidRPr="00535F83">
              <w:t>2007</w:t>
            </w:r>
          </w:p>
        </w:tc>
        <w:tc>
          <w:tcPr>
            <w:tcW w:w="1146" w:type="dxa"/>
            <w:tcBorders>
              <w:top w:val="nil"/>
              <w:left w:val="nil"/>
              <w:bottom w:val="single" w:sz="4" w:space="0" w:color="auto"/>
              <w:right w:val="single" w:sz="4" w:space="0" w:color="auto"/>
            </w:tcBorders>
            <w:shd w:val="clear" w:color="auto" w:fill="auto"/>
            <w:vAlign w:val="center"/>
            <w:hideMark/>
          </w:tcPr>
          <w:p w14:paraId="0E2127CE" w14:textId="77777777" w:rsidR="00535F83" w:rsidRPr="00535F83" w:rsidRDefault="00535F83" w:rsidP="00F02430">
            <w:pPr>
              <w:pStyle w:val="TableText"/>
            </w:pPr>
            <w:r w:rsidRPr="00535F83">
              <w:t>199</w:t>
            </w:r>
          </w:p>
        </w:tc>
        <w:tc>
          <w:tcPr>
            <w:tcW w:w="1146" w:type="dxa"/>
            <w:tcBorders>
              <w:top w:val="nil"/>
              <w:left w:val="nil"/>
              <w:bottom w:val="single" w:sz="4" w:space="0" w:color="auto"/>
              <w:right w:val="single" w:sz="4" w:space="0" w:color="auto"/>
            </w:tcBorders>
            <w:shd w:val="clear" w:color="auto" w:fill="auto"/>
            <w:vAlign w:val="center"/>
            <w:hideMark/>
          </w:tcPr>
          <w:p w14:paraId="2900BD9D" w14:textId="77777777" w:rsidR="00535F83" w:rsidRPr="00535F83" w:rsidRDefault="00535F83" w:rsidP="00F02430">
            <w:pPr>
              <w:pStyle w:val="TableText"/>
            </w:pPr>
            <w:r w:rsidRPr="00535F83">
              <w:t>30</w:t>
            </w:r>
          </w:p>
        </w:tc>
        <w:tc>
          <w:tcPr>
            <w:tcW w:w="928" w:type="dxa"/>
            <w:tcBorders>
              <w:top w:val="nil"/>
              <w:left w:val="nil"/>
              <w:bottom w:val="single" w:sz="4" w:space="0" w:color="auto"/>
              <w:right w:val="single" w:sz="4" w:space="0" w:color="auto"/>
            </w:tcBorders>
            <w:shd w:val="clear" w:color="auto" w:fill="auto"/>
            <w:vAlign w:val="center"/>
            <w:hideMark/>
          </w:tcPr>
          <w:p w14:paraId="1C76F738" w14:textId="77777777" w:rsidR="00535F83" w:rsidRPr="00535F83" w:rsidRDefault="00535F83" w:rsidP="00F02430">
            <w:pPr>
              <w:pStyle w:val="TableText"/>
            </w:pPr>
            <w:r w:rsidRPr="00535F83">
              <w:t>45</w:t>
            </w:r>
          </w:p>
        </w:tc>
        <w:tc>
          <w:tcPr>
            <w:tcW w:w="1116" w:type="dxa"/>
            <w:tcBorders>
              <w:top w:val="nil"/>
              <w:left w:val="nil"/>
              <w:bottom w:val="single" w:sz="4" w:space="0" w:color="auto"/>
              <w:right w:val="single" w:sz="4" w:space="0" w:color="auto"/>
            </w:tcBorders>
            <w:shd w:val="clear" w:color="auto" w:fill="auto"/>
            <w:vAlign w:val="center"/>
            <w:hideMark/>
          </w:tcPr>
          <w:p w14:paraId="1AF6E840" w14:textId="77777777" w:rsidR="00535F83" w:rsidRPr="00535F83" w:rsidRDefault="00535F83" w:rsidP="00F02430">
            <w:pPr>
              <w:pStyle w:val="TableText"/>
            </w:pPr>
            <w:r w:rsidRPr="00535F83">
              <w:t>$146,000</w:t>
            </w:r>
          </w:p>
        </w:tc>
        <w:tc>
          <w:tcPr>
            <w:tcW w:w="966" w:type="dxa"/>
            <w:tcBorders>
              <w:top w:val="nil"/>
              <w:left w:val="nil"/>
              <w:bottom w:val="single" w:sz="4" w:space="0" w:color="auto"/>
              <w:right w:val="single" w:sz="4" w:space="0" w:color="auto"/>
            </w:tcBorders>
            <w:shd w:val="clear" w:color="auto" w:fill="auto"/>
            <w:vAlign w:val="center"/>
            <w:hideMark/>
          </w:tcPr>
          <w:p w14:paraId="0D38AEFA"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29D6A7C"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7C0B03B1"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4D9985AD" w14:textId="77777777" w:rsidR="00535F83" w:rsidRPr="00535F83" w:rsidRDefault="00535F83" w:rsidP="00F02430">
            <w:pPr>
              <w:pStyle w:val="TableText"/>
            </w:pPr>
            <w:r w:rsidRPr="00535F83">
              <w:t>N/A</w:t>
            </w:r>
          </w:p>
        </w:tc>
      </w:tr>
      <w:tr w:rsidR="00535F83" w:rsidRPr="00535F83" w14:paraId="4DB1A15C"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983CACD"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1007E089"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93D94E1" w14:textId="77777777" w:rsidR="00535F83" w:rsidRPr="00535F83" w:rsidRDefault="00535F83" w:rsidP="00F02430">
            <w:pPr>
              <w:pStyle w:val="TableText"/>
            </w:pPr>
            <w:r w:rsidRPr="00535F83">
              <w:t>MB-04</w:t>
            </w:r>
          </w:p>
        </w:tc>
        <w:tc>
          <w:tcPr>
            <w:tcW w:w="1649" w:type="dxa"/>
            <w:tcBorders>
              <w:top w:val="nil"/>
              <w:left w:val="nil"/>
              <w:bottom w:val="single" w:sz="4" w:space="0" w:color="auto"/>
              <w:right w:val="single" w:sz="4" w:space="0" w:color="auto"/>
            </w:tcBorders>
            <w:shd w:val="clear" w:color="auto" w:fill="auto"/>
            <w:vAlign w:val="center"/>
            <w:hideMark/>
          </w:tcPr>
          <w:p w14:paraId="6A853C8D" w14:textId="77777777" w:rsidR="00535F83" w:rsidRPr="00535F83" w:rsidRDefault="00535F83" w:rsidP="00F02430">
            <w:pPr>
              <w:pStyle w:val="TableText"/>
            </w:pPr>
            <w:r w:rsidRPr="00535F83">
              <w:t>Basin 1 - Hazard Mitigation Grant Program (HMGP) Flood Water Improvements Project</w:t>
            </w:r>
          </w:p>
        </w:tc>
        <w:tc>
          <w:tcPr>
            <w:tcW w:w="1649" w:type="dxa"/>
            <w:tcBorders>
              <w:top w:val="nil"/>
              <w:left w:val="nil"/>
              <w:bottom w:val="single" w:sz="4" w:space="0" w:color="auto"/>
              <w:right w:val="single" w:sz="4" w:space="0" w:color="auto"/>
            </w:tcBorders>
            <w:shd w:val="clear" w:color="auto" w:fill="auto"/>
            <w:vAlign w:val="center"/>
            <w:hideMark/>
          </w:tcPr>
          <w:p w14:paraId="1470CBA3"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640DA98" w14:textId="77777777" w:rsidR="00535F83" w:rsidRPr="00535F83" w:rsidRDefault="00535F83" w:rsidP="00F02430">
            <w:pPr>
              <w:pStyle w:val="TableText"/>
            </w:pPr>
            <w:r w:rsidRPr="00535F83">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410EE3C4"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7344BB47" w14:textId="77777777" w:rsidR="00535F83" w:rsidRPr="00535F83" w:rsidRDefault="00535F83" w:rsidP="00F02430">
            <w:pPr>
              <w:pStyle w:val="TableText"/>
            </w:pPr>
            <w:r w:rsidRPr="00535F83">
              <w:t>2010</w:t>
            </w:r>
          </w:p>
        </w:tc>
        <w:tc>
          <w:tcPr>
            <w:tcW w:w="1146" w:type="dxa"/>
            <w:tcBorders>
              <w:top w:val="nil"/>
              <w:left w:val="nil"/>
              <w:bottom w:val="single" w:sz="4" w:space="0" w:color="auto"/>
              <w:right w:val="single" w:sz="4" w:space="0" w:color="auto"/>
            </w:tcBorders>
            <w:shd w:val="clear" w:color="auto" w:fill="auto"/>
            <w:vAlign w:val="center"/>
            <w:hideMark/>
          </w:tcPr>
          <w:p w14:paraId="2ED19445" w14:textId="77777777" w:rsidR="00535F83" w:rsidRPr="00535F83" w:rsidRDefault="00535F83" w:rsidP="00F02430">
            <w:pPr>
              <w:pStyle w:val="TableText"/>
            </w:pPr>
            <w:r w:rsidRPr="00535F83">
              <w:t>150</w:t>
            </w:r>
          </w:p>
        </w:tc>
        <w:tc>
          <w:tcPr>
            <w:tcW w:w="1146" w:type="dxa"/>
            <w:tcBorders>
              <w:top w:val="nil"/>
              <w:left w:val="nil"/>
              <w:bottom w:val="single" w:sz="4" w:space="0" w:color="auto"/>
              <w:right w:val="single" w:sz="4" w:space="0" w:color="auto"/>
            </w:tcBorders>
            <w:shd w:val="clear" w:color="auto" w:fill="auto"/>
            <w:vAlign w:val="center"/>
            <w:hideMark/>
          </w:tcPr>
          <w:p w14:paraId="3931F01C" w14:textId="77777777" w:rsidR="00535F83" w:rsidRPr="00535F83" w:rsidRDefault="00535F83" w:rsidP="00F02430">
            <w:pPr>
              <w:pStyle w:val="TableText"/>
            </w:pPr>
            <w:r w:rsidRPr="00535F83">
              <w:t>18</w:t>
            </w:r>
          </w:p>
        </w:tc>
        <w:tc>
          <w:tcPr>
            <w:tcW w:w="928" w:type="dxa"/>
            <w:tcBorders>
              <w:top w:val="nil"/>
              <w:left w:val="nil"/>
              <w:bottom w:val="single" w:sz="4" w:space="0" w:color="auto"/>
              <w:right w:val="single" w:sz="4" w:space="0" w:color="auto"/>
            </w:tcBorders>
            <w:shd w:val="clear" w:color="auto" w:fill="auto"/>
            <w:vAlign w:val="center"/>
            <w:hideMark/>
          </w:tcPr>
          <w:p w14:paraId="4BD5423B" w14:textId="77777777" w:rsidR="00535F83" w:rsidRPr="00535F83" w:rsidRDefault="00535F83" w:rsidP="00F02430">
            <w:pPr>
              <w:pStyle w:val="TableText"/>
            </w:pPr>
            <w:r w:rsidRPr="00535F83">
              <w:t>84</w:t>
            </w:r>
          </w:p>
        </w:tc>
        <w:tc>
          <w:tcPr>
            <w:tcW w:w="1116" w:type="dxa"/>
            <w:tcBorders>
              <w:top w:val="nil"/>
              <w:left w:val="nil"/>
              <w:bottom w:val="single" w:sz="4" w:space="0" w:color="auto"/>
              <w:right w:val="single" w:sz="4" w:space="0" w:color="auto"/>
            </w:tcBorders>
            <w:shd w:val="clear" w:color="auto" w:fill="auto"/>
            <w:vAlign w:val="center"/>
            <w:hideMark/>
          </w:tcPr>
          <w:p w14:paraId="4F5AA607" w14:textId="77777777" w:rsidR="00535F83" w:rsidRPr="00535F83" w:rsidRDefault="00535F83" w:rsidP="00F02430">
            <w:pPr>
              <w:pStyle w:val="TableText"/>
            </w:pPr>
            <w:r w:rsidRPr="00535F83">
              <w:t>$500,000</w:t>
            </w:r>
          </w:p>
        </w:tc>
        <w:tc>
          <w:tcPr>
            <w:tcW w:w="966" w:type="dxa"/>
            <w:tcBorders>
              <w:top w:val="nil"/>
              <w:left w:val="nil"/>
              <w:bottom w:val="single" w:sz="4" w:space="0" w:color="auto"/>
              <w:right w:val="single" w:sz="4" w:space="0" w:color="auto"/>
            </w:tcBorders>
            <w:shd w:val="clear" w:color="auto" w:fill="auto"/>
            <w:vAlign w:val="center"/>
            <w:hideMark/>
          </w:tcPr>
          <w:p w14:paraId="63A03727"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470C07E"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449555C6"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30086905" w14:textId="77777777" w:rsidR="00535F83" w:rsidRPr="00535F83" w:rsidRDefault="00535F83" w:rsidP="00F02430">
            <w:pPr>
              <w:pStyle w:val="TableText"/>
            </w:pPr>
            <w:r w:rsidRPr="00535F83">
              <w:t>N/A</w:t>
            </w:r>
          </w:p>
        </w:tc>
      </w:tr>
      <w:tr w:rsidR="00535F83" w:rsidRPr="00535F83" w14:paraId="6B068397"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2881745"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29F18B88"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282B59A" w14:textId="77777777" w:rsidR="00535F83" w:rsidRPr="00535F83" w:rsidRDefault="00535F83" w:rsidP="00F02430">
            <w:pPr>
              <w:pStyle w:val="TableText"/>
            </w:pPr>
            <w:r w:rsidRPr="00535F83">
              <w:t>MB-05</w:t>
            </w:r>
          </w:p>
        </w:tc>
        <w:tc>
          <w:tcPr>
            <w:tcW w:w="1649" w:type="dxa"/>
            <w:tcBorders>
              <w:top w:val="nil"/>
              <w:left w:val="nil"/>
              <w:bottom w:val="single" w:sz="4" w:space="0" w:color="auto"/>
              <w:right w:val="single" w:sz="4" w:space="0" w:color="auto"/>
            </w:tcBorders>
            <w:shd w:val="clear" w:color="auto" w:fill="auto"/>
            <w:vAlign w:val="center"/>
            <w:hideMark/>
          </w:tcPr>
          <w:p w14:paraId="5B7D9C93" w14:textId="77777777" w:rsidR="00535F83" w:rsidRPr="00535F83" w:rsidRDefault="00535F83" w:rsidP="00F02430">
            <w:pPr>
              <w:pStyle w:val="TableText"/>
            </w:pPr>
            <w:r w:rsidRPr="00535F83">
              <w:t>Basin 1 - HMGP Flood Water Improvements Project</w:t>
            </w:r>
          </w:p>
        </w:tc>
        <w:tc>
          <w:tcPr>
            <w:tcW w:w="1649" w:type="dxa"/>
            <w:tcBorders>
              <w:top w:val="nil"/>
              <w:left w:val="nil"/>
              <w:bottom w:val="single" w:sz="4" w:space="0" w:color="auto"/>
              <w:right w:val="single" w:sz="4" w:space="0" w:color="auto"/>
            </w:tcBorders>
            <w:shd w:val="clear" w:color="auto" w:fill="auto"/>
            <w:vAlign w:val="center"/>
            <w:hideMark/>
          </w:tcPr>
          <w:p w14:paraId="7CECA61D"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1DADAA43" w14:textId="77777777" w:rsidR="00535F83" w:rsidRPr="00535F83" w:rsidRDefault="00535F83" w:rsidP="00F02430">
            <w:pPr>
              <w:pStyle w:val="TableText"/>
            </w:pPr>
            <w:r w:rsidRPr="00535F83">
              <w:t>Grass swales without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14:paraId="2A698C68"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2E3C30DF" w14:textId="77777777" w:rsidR="00535F83" w:rsidRPr="00535F83" w:rsidRDefault="00535F83" w:rsidP="00F02430">
            <w:pPr>
              <w:pStyle w:val="TableText"/>
            </w:pPr>
            <w:r w:rsidRPr="00535F83">
              <w:t>2010</w:t>
            </w:r>
          </w:p>
        </w:tc>
        <w:tc>
          <w:tcPr>
            <w:tcW w:w="1146" w:type="dxa"/>
            <w:tcBorders>
              <w:top w:val="nil"/>
              <w:left w:val="nil"/>
              <w:bottom w:val="single" w:sz="4" w:space="0" w:color="auto"/>
              <w:right w:val="single" w:sz="4" w:space="0" w:color="auto"/>
            </w:tcBorders>
            <w:shd w:val="clear" w:color="auto" w:fill="auto"/>
            <w:vAlign w:val="center"/>
            <w:hideMark/>
          </w:tcPr>
          <w:p w14:paraId="562BB29A" w14:textId="77777777" w:rsidR="00535F83" w:rsidRPr="00535F83" w:rsidRDefault="00535F83" w:rsidP="00F02430">
            <w:pPr>
              <w:pStyle w:val="TableText"/>
            </w:pPr>
            <w:r w:rsidRPr="00535F83">
              <w:t>4</w:t>
            </w:r>
          </w:p>
        </w:tc>
        <w:tc>
          <w:tcPr>
            <w:tcW w:w="1146" w:type="dxa"/>
            <w:tcBorders>
              <w:top w:val="nil"/>
              <w:left w:val="nil"/>
              <w:bottom w:val="single" w:sz="4" w:space="0" w:color="auto"/>
              <w:right w:val="single" w:sz="4" w:space="0" w:color="auto"/>
            </w:tcBorders>
            <w:shd w:val="clear" w:color="auto" w:fill="auto"/>
            <w:vAlign w:val="center"/>
            <w:hideMark/>
          </w:tcPr>
          <w:p w14:paraId="656FA4BF" w14:textId="77777777" w:rsidR="00535F83" w:rsidRPr="00535F83" w:rsidRDefault="00535F83" w:rsidP="00F02430">
            <w:pPr>
              <w:pStyle w:val="TableText"/>
            </w:pPr>
            <w:r w:rsidRPr="00535F83">
              <w:t>1</w:t>
            </w:r>
          </w:p>
        </w:tc>
        <w:tc>
          <w:tcPr>
            <w:tcW w:w="928" w:type="dxa"/>
            <w:tcBorders>
              <w:top w:val="nil"/>
              <w:left w:val="nil"/>
              <w:bottom w:val="single" w:sz="4" w:space="0" w:color="auto"/>
              <w:right w:val="single" w:sz="4" w:space="0" w:color="auto"/>
            </w:tcBorders>
            <w:shd w:val="clear" w:color="auto" w:fill="auto"/>
            <w:vAlign w:val="center"/>
            <w:hideMark/>
          </w:tcPr>
          <w:p w14:paraId="07101552" w14:textId="77777777" w:rsidR="00535F83" w:rsidRPr="00535F83" w:rsidRDefault="00535F83" w:rsidP="00F02430">
            <w:pPr>
              <w:pStyle w:val="TableText"/>
            </w:pPr>
            <w:r w:rsidRPr="00535F83">
              <w:t>1</w:t>
            </w:r>
          </w:p>
        </w:tc>
        <w:tc>
          <w:tcPr>
            <w:tcW w:w="1116" w:type="dxa"/>
            <w:tcBorders>
              <w:top w:val="nil"/>
              <w:left w:val="nil"/>
              <w:bottom w:val="single" w:sz="4" w:space="0" w:color="auto"/>
              <w:right w:val="single" w:sz="4" w:space="0" w:color="auto"/>
            </w:tcBorders>
            <w:shd w:val="clear" w:color="auto" w:fill="auto"/>
            <w:vAlign w:val="center"/>
            <w:hideMark/>
          </w:tcPr>
          <w:p w14:paraId="0F0EADC7" w14:textId="77777777" w:rsidR="00535F83" w:rsidRPr="00535F83" w:rsidRDefault="00535F83" w:rsidP="00F02430">
            <w:pPr>
              <w:pStyle w:val="TableText"/>
            </w:pPr>
            <w:r w:rsidRPr="00535F83">
              <w:t>$500,000</w:t>
            </w:r>
          </w:p>
        </w:tc>
        <w:tc>
          <w:tcPr>
            <w:tcW w:w="966" w:type="dxa"/>
            <w:tcBorders>
              <w:top w:val="nil"/>
              <w:left w:val="nil"/>
              <w:bottom w:val="single" w:sz="4" w:space="0" w:color="auto"/>
              <w:right w:val="single" w:sz="4" w:space="0" w:color="auto"/>
            </w:tcBorders>
            <w:shd w:val="clear" w:color="auto" w:fill="auto"/>
            <w:vAlign w:val="center"/>
            <w:hideMark/>
          </w:tcPr>
          <w:p w14:paraId="412D6D9B"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6D2A3A3"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9DC4CE6"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737F0598" w14:textId="77777777" w:rsidR="00535F83" w:rsidRPr="00535F83" w:rsidRDefault="00535F83" w:rsidP="00F02430">
            <w:pPr>
              <w:pStyle w:val="TableText"/>
            </w:pPr>
            <w:r w:rsidRPr="00535F83">
              <w:t>N/A</w:t>
            </w:r>
          </w:p>
        </w:tc>
      </w:tr>
      <w:tr w:rsidR="00535F83" w:rsidRPr="00535F83" w14:paraId="0E2E34DA"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3F31CEE"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50A9D803"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ED0C72E" w14:textId="77777777" w:rsidR="00535F83" w:rsidRPr="00535F83" w:rsidRDefault="00535F83" w:rsidP="00F02430">
            <w:pPr>
              <w:pStyle w:val="TableText"/>
            </w:pPr>
            <w:r w:rsidRPr="00535F83">
              <w:t>MB-06</w:t>
            </w:r>
          </w:p>
        </w:tc>
        <w:tc>
          <w:tcPr>
            <w:tcW w:w="1649" w:type="dxa"/>
            <w:tcBorders>
              <w:top w:val="nil"/>
              <w:left w:val="nil"/>
              <w:bottom w:val="single" w:sz="4" w:space="0" w:color="auto"/>
              <w:right w:val="single" w:sz="4" w:space="0" w:color="auto"/>
            </w:tcBorders>
            <w:shd w:val="clear" w:color="auto" w:fill="auto"/>
            <w:vAlign w:val="center"/>
            <w:hideMark/>
          </w:tcPr>
          <w:p w14:paraId="4A75EC41" w14:textId="77777777" w:rsidR="00535F83" w:rsidRPr="00535F83" w:rsidRDefault="00535F83" w:rsidP="00F02430">
            <w:pPr>
              <w:pStyle w:val="TableText"/>
            </w:pPr>
            <w:r w:rsidRPr="00535F83">
              <w:t>Basin 9 - HMGP Flood Water Improvements Project</w:t>
            </w:r>
          </w:p>
        </w:tc>
        <w:tc>
          <w:tcPr>
            <w:tcW w:w="1649" w:type="dxa"/>
            <w:tcBorders>
              <w:top w:val="nil"/>
              <w:left w:val="nil"/>
              <w:bottom w:val="single" w:sz="4" w:space="0" w:color="auto"/>
              <w:right w:val="single" w:sz="4" w:space="0" w:color="auto"/>
            </w:tcBorders>
            <w:shd w:val="clear" w:color="auto" w:fill="auto"/>
            <w:vAlign w:val="center"/>
            <w:hideMark/>
          </w:tcPr>
          <w:p w14:paraId="28F54A76"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65366A54" w14:textId="77777777" w:rsidR="00535F83" w:rsidRPr="00535F83" w:rsidRDefault="00535F83" w:rsidP="00F02430">
            <w:pPr>
              <w:pStyle w:val="TableText"/>
            </w:pPr>
            <w:r w:rsidRPr="00535F83">
              <w:t>Grass swales without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14:paraId="739A1412"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7900E488" w14:textId="77777777" w:rsidR="00535F83" w:rsidRPr="00535F83" w:rsidRDefault="00535F83" w:rsidP="00F02430">
            <w:pPr>
              <w:pStyle w:val="TableText"/>
            </w:pPr>
            <w:r w:rsidRPr="00535F83">
              <w:t>2010</w:t>
            </w:r>
          </w:p>
        </w:tc>
        <w:tc>
          <w:tcPr>
            <w:tcW w:w="1146" w:type="dxa"/>
            <w:tcBorders>
              <w:top w:val="nil"/>
              <w:left w:val="nil"/>
              <w:bottom w:val="single" w:sz="4" w:space="0" w:color="auto"/>
              <w:right w:val="single" w:sz="4" w:space="0" w:color="auto"/>
            </w:tcBorders>
            <w:shd w:val="clear" w:color="auto" w:fill="auto"/>
            <w:vAlign w:val="center"/>
            <w:hideMark/>
          </w:tcPr>
          <w:p w14:paraId="324C281F" w14:textId="77777777" w:rsidR="00535F83" w:rsidRPr="00535F83" w:rsidRDefault="00535F83" w:rsidP="00F02430">
            <w:pPr>
              <w:pStyle w:val="TableText"/>
            </w:pPr>
            <w:r w:rsidRPr="00535F83">
              <w:t>4</w:t>
            </w:r>
          </w:p>
        </w:tc>
        <w:tc>
          <w:tcPr>
            <w:tcW w:w="1146" w:type="dxa"/>
            <w:tcBorders>
              <w:top w:val="nil"/>
              <w:left w:val="nil"/>
              <w:bottom w:val="single" w:sz="4" w:space="0" w:color="auto"/>
              <w:right w:val="single" w:sz="4" w:space="0" w:color="auto"/>
            </w:tcBorders>
            <w:shd w:val="clear" w:color="auto" w:fill="auto"/>
            <w:vAlign w:val="center"/>
            <w:hideMark/>
          </w:tcPr>
          <w:p w14:paraId="2EAC0AB3" w14:textId="77777777" w:rsidR="00535F83" w:rsidRPr="00535F83" w:rsidRDefault="00535F83" w:rsidP="00F02430">
            <w:pPr>
              <w:pStyle w:val="TableText"/>
            </w:pPr>
            <w:r w:rsidRPr="00535F83">
              <w:t>1</w:t>
            </w:r>
          </w:p>
        </w:tc>
        <w:tc>
          <w:tcPr>
            <w:tcW w:w="928" w:type="dxa"/>
            <w:tcBorders>
              <w:top w:val="nil"/>
              <w:left w:val="nil"/>
              <w:bottom w:val="single" w:sz="4" w:space="0" w:color="auto"/>
              <w:right w:val="single" w:sz="4" w:space="0" w:color="auto"/>
            </w:tcBorders>
            <w:shd w:val="clear" w:color="auto" w:fill="auto"/>
            <w:vAlign w:val="center"/>
            <w:hideMark/>
          </w:tcPr>
          <w:p w14:paraId="19233BEA" w14:textId="77777777" w:rsidR="00535F83" w:rsidRPr="00535F83" w:rsidRDefault="00535F83" w:rsidP="00F02430">
            <w:pPr>
              <w:pStyle w:val="TableText"/>
            </w:pPr>
            <w:r w:rsidRPr="00535F83">
              <w:t>1</w:t>
            </w:r>
          </w:p>
        </w:tc>
        <w:tc>
          <w:tcPr>
            <w:tcW w:w="1116" w:type="dxa"/>
            <w:tcBorders>
              <w:top w:val="nil"/>
              <w:left w:val="nil"/>
              <w:bottom w:val="single" w:sz="4" w:space="0" w:color="auto"/>
              <w:right w:val="single" w:sz="4" w:space="0" w:color="auto"/>
            </w:tcBorders>
            <w:shd w:val="clear" w:color="auto" w:fill="auto"/>
            <w:vAlign w:val="center"/>
            <w:hideMark/>
          </w:tcPr>
          <w:p w14:paraId="77BE2D09" w14:textId="77777777" w:rsidR="00535F83" w:rsidRPr="00535F83" w:rsidRDefault="00535F83" w:rsidP="00F02430">
            <w:pPr>
              <w:pStyle w:val="TableText"/>
            </w:pPr>
            <w:r w:rsidRPr="00535F83">
              <w:t>$500,000</w:t>
            </w:r>
          </w:p>
        </w:tc>
        <w:tc>
          <w:tcPr>
            <w:tcW w:w="966" w:type="dxa"/>
            <w:tcBorders>
              <w:top w:val="nil"/>
              <w:left w:val="nil"/>
              <w:bottom w:val="single" w:sz="4" w:space="0" w:color="auto"/>
              <w:right w:val="single" w:sz="4" w:space="0" w:color="auto"/>
            </w:tcBorders>
            <w:shd w:val="clear" w:color="auto" w:fill="auto"/>
            <w:vAlign w:val="center"/>
            <w:hideMark/>
          </w:tcPr>
          <w:p w14:paraId="55D2B8D7"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009F2A4"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8AE2B95"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7CCAE132" w14:textId="77777777" w:rsidR="00535F83" w:rsidRPr="00535F83" w:rsidRDefault="00535F83" w:rsidP="00F02430">
            <w:pPr>
              <w:pStyle w:val="TableText"/>
            </w:pPr>
            <w:r w:rsidRPr="00535F83">
              <w:t>N/A</w:t>
            </w:r>
          </w:p>
        </w:tc>
      </w:tr>
      <w:tr w:rsidR="00535F83" w:rsidRPr="00535F83" w14:paraId="6E68BB2C"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DAE4213"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41299331"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30092CB" w14:textId="77777777" w:rsidR="00535F83" w:rsidRPr="00535F83" w:rsidRDefault="00535F83" w:rsidP="00F02430">
            <w:pPr>
              <w:pStyle w:val="TableText"/>
            </w:pPr>
            <w:r w:rsidRPr="00535F83">
              <w:t>MB-07</w:t>
            </w:r>
          </w:p>
        </w:tc>
        <w:tc>
          <w:tcPr>
            <w:tcW w:w="1649" w:type="dxa"/>
            <w:tcBorders>
              <w:top w:val="nil"/>
              <w:left w:val="nil"/>
              <w:bottom w:val="single" w:sz="4" w:space="0" w:color="auto"/>
              <w:right w:val="single" w:sz="4" w:space="0" w:color="auto"/>
            </w:tcBorders>
            <w:shd w:val="clear" w:color="auto" w:fill="auto"/>
            <w:vAlign w:val="center"/>
            <w:hideMark/>
          </w:tcPr>
          <w:p w14:paraId="780C6756" w14:textId="77777777" w:rsidR="00535F83" w:rsidRPr="00535F83" w:rsidRDefault="00535F83" w:rsidP="00F02430">
            <w:pPr>
              <w:pStyle w:val="TableText"/>
            </w:pPr>
            <w:r w:rsidRPr="00535F83">
              <w:t>Anchor Key Drainage Improvements - Basin 16</w:t>
            </w:r>
          </w:p>
        </w:tc>
        <w:tc>
          <w:tcPr>
            <w:tcW w:w="1649" w:type="dxa"/>
            <w:tcBorders>
              <w:top w:val="nil"/>
              <w:left w:val="nil"/>
              <w:bottom w:val="single" w:sz="4" w:space="0" w:color="auto"/>
              <w:right w:val="single" w:sz="4" w:space="0" w:color="auto"/>
            </w:tcBorders>
            <w:shd w:val="clear" w:color="auto" w:fill="auto"/>
            <w:vAlign w:val="center"/>
            <w:hideMark/>
          </w:tcPr>
          <w:p w14:paraId="0EE5362C"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0A5BE711" w14:textId="77777777" w:rsidR="00535F83" w:rsidRPr="00535F83" w:rsidRDefault="00535F83" w:rsidP="00F02430">
            <w:pPr>
              <w:pStyle w:val="TableText"/>
            </w:pPr>
            <w:r w:rsidRPr="00535F83">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02BC29AE"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0797BC06" w14:textId="77777777" w:rsidR="00535F83" w:rsidRPr="00535F83" w:rsidRDefault="00535F83" w:rsidP="00F02430">
            <w:pPr>
              <w:pStyle w:val="TableText"/>
            </w:pPr>
            <w:r w:rsidRPr="00535F83">
              <w:t>2002</w:t>
            </w:r>
          </w:p>
        </w:tc>
        <w:tc>
          <w:tcPr>
            <w:tcW w:w="1146" w:type="dxa"/>
            <w:tcBorders>
              <w:top w:val="nil"/>
              <w:left w:val="nil"/>
              <w:bottom w:val="single" w:sz="4" w:space="0" w:color="auto"/>
              <w:right w:val="single" w:sz="4" w:space="0" w:color="auto"/>
            </w:tcBorders>
            <w:shd w:val="clear" w:color="auto" w:fill="auto"/>
            <w:vAlign w:val="center"/>
            <w:hideMark/>
          </w:tcPr>
          <w:p w14:paraId="6314F46B" w14:textId="77777777" w:rsidR="00535F83" w:rsidRPr="00535F83" w:rsidRDefault="00535F83" w:rsidP="00F02430">
            <w:pPr>
              <w:pStyle w:val="TableText"/>
            </w:pPr>
            <w:r w:rsidRPr="00535F83">
              <w:t>0</w:t>
            </w:r>
          </w:p>
        </w:tc>
        <w:tc>
          <w:tcPr>
            <w:tcW w:w="1146" w:type="dxa"/>
            <w:tcBorders>
              <w:top w:val="nil"/>
              <w:left w:val="nil"/>
              <w:bottom w:val="single" w:sz="4" w:space="0" w:color="auto"/>
              <w:right w:val="single" w:sz="4" w:space="0" w:color="auto"/>
            </w:tcBorders>
            <w:shd w:val="clear" w:color="auto" w:fill="auto"/>
            <w:vAlign w:val="center"/>
            <w:hideMark/>
          </w:tcPr>
          <w:p w14:paraId="35F18D38"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0EC37E87" w14:textId="77777777" w:rsidR="00535F83" w:rsidRPr="00535F83" w:rsidRDefault="00535F83" w:rsidP="00F02430">
            <w:pPr>
              <w:pStyle w:val="TableText"/>
            </w:pPr>
            <w:r w:rsidRPr="00535F83">
              <w:t>3</w:t>
            </w:r>
          </w:p>
        </w:tc>
        <w:tc>
          <w:tcPr>
            <w:tcW w:w="1116" w:type="dxa"/>
            <w:tcBorders>
              <w:top w:val="nil"/>
              <w:left w:val="nil"/>
              <w:bottom w:val="single" w:sz="4" w:space="0" w:color="auto"/>
              <w:right w:val="single" w:sz="4" w:space="0" w:color="auto"/>
            </w:tcBorders>
            <w:shd w:val="clear" w:color="auto" w:fill="auto"/>
            <w:vAlign w:val="center"/>
            <w:hideMark/>
          </w:tcPr>
          <w:p w14:paraId="7CD9CB12"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A505D10"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80EFB78"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41D1D71A"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2A35D63D" w14:textId="77777777" w:rsidR="00535F83" w:rsidRPr="00535F83" w:rsidRDefault="00535F83" w:rsidP="00F02430">
            <w:pPr>
              <w:pStyle w:val="TableText"/>
            </w:pPr>
            <w:r w:rsidRPr="00535F83">
              <w:t>N/A</w:t>
            </w:r>
          </w:p>
        </w:tc>
      </w:tr>
      <w:tr w:rsidR="00535F83" w:rsidRPr="00535F83" w14:paraId="598A375E"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2E17F18"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5FD59C26"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0D4553E" w14:textId="77777777" w:rsidR="00535F83" w:rsidRPr="00535F83" w:rsidRDefault="00535F83" w:rsidP="00F02430">
            <w:pPr>
              <w:pStyle w:val="TableText"/>
            </w:pPr>
            <w:r w:rsidRPr="00535F83">
              <w:t>MB-08</w:t>
            </w:r>
          </w:p>
        </w:tc>
        <w:tc>
          <w:tcPr>
            <w:tcW w:w="1649" w:type="dxa"/>
            <w:tcBorders>
              <w:top w:val="nil"/>
              <w:left w:val="nil"/>
              <w:bottom w:val="single" w:sz="4" w:space="0" w:color="auto"/>
              <w:right w:val="single" w:sz="4" w:space="0" w:color="auto"/>
            </w:tcBorders>
            <w:shd w:val="clear" w:color="auto" w:fill="auto"/>
            <w:vAlign w:val="center"/>
            <w:hideMark/>
          </w:tcPr>
          <w:p w14:paraId="0CD6F388" w14:textId="77777777" w:rsidR="00535F83" w:rsidRPr="00535F83" w:rsidRDefault="00535F83" w:rsidP="00F02430">
            <w:pPr>
              <w:pStyle w:val="TableText"/>
            </w:pPr>
            <w:r w:rsidRPr="00535F83">
              <w:t>Pelican Key Drainage Improvements - Basin 14</w:t>
            </w:r>
          </w:p>
        </w:tc>
        <w:tc>
          <w:tcPr>
            <w:tcW w:w="1649" w:type="dxa"/>
            <w:tcBorders>
              <w:top w:val="nil"/>
              <w:left w:val="nil"/>
              <w:bottom w:val="single" w:sz="4" w:space="0" w:color="auto"/>
              <w:right w:val="single" w:sz="4" w:space="0" w:color="auto"/>
            </w:tcBorders>
            <w:shd w:val="clear" w:color="auto" w:fill="auto"/>
            <w:vAlign w:val="center"/>
            <w:hideMark/>
          </w:tcPr>
          <w:p w14:paraId="2D49713D"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7589F9EA" w14:textId="77777777" w:rsidR="00535F83" w:rsidRPr="00535F83" w:rsidRDefault="00535F83" w:rsidP="00F02430">
            <w:pPr>
              <w:pStyle w:val="TableText"/>
            </w:pPr>
            <w:r w:rsidRPr="00535F83">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49456E28"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079FE0F5" w14:textId="77777777" w:rsidR="00535F83" w:rsidRPr="00535F83" w:rsidRDefault="00535F83" w:rsidP="00F02430">
            <w:pPr>
              <w:pStyle w:val="TableText"/>
            </w:pPr>
            <w:r w:rsidRPr="00535F83">
              <w:t>2002</w:t>
            </w:r>
          </w:p>
        </w:tc>
        <w:tc>
          <w:tcPr>
            <w:tcW w:w="1146" w:type="dxa"/>
            <w:tcBorders>
              <w:top w:val="nil"/>
              <w:left w:val="nil"/>
              <w:bottom w:val="single" w:sz="4" w:space="0" w:color="auto"/>
              <w:right w:val="single" w:sz="4" w:space="0" w:color="auto"/>
            </w:tcBorders>
            <w:shd w:val="clear" w:color="auto" w:fill="auto"/>
            <w:vAlign w:val="center"/>
            <w:hideMark/>
          </w:tcPr>
          <w:p w14:paraId="1B85C41D" w14:textId="77777777" w:rsidR="00535F83" w:rsidRPr="00535F83" w:rsidRDefault="00535F83" w:rsidP="00F02430">
            <w:pPr>
              <w:pStyle w:val="TableText"/>
            </w:pPr>
            <w:r w:rsidRPr="00535F83">
              <w:t>0</w:t>
            </w:r>
          </w:p>
        </w:tc>
        <w:tc>
          <w:tcPr>
            <w:tcW w:w="1146" w:type="dxa"/>
            <w:tcBorders>
              <w:top w:val="nil"/>
              <w:left w:val="nil"/>
              <w:bottom w:val="single" w:sz="4" w:space="0" w:color="auto"/>
              <w:right w:val="single" w:sz="4" w:space="0" w:color="auto"/>
            </w:tcBorders>
            <w:shd w:val="clear" w:color="auto" w:fill="auto"/>
            <w:vAlign w:val="center"/>
            <w:hideMark/>
          </w:tcPr>
          <w:p w14:paraId="75C14D58"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13C12DBF" w14:textId="77777777" w:rsidR="00535F83" w:rsidRPr="00535F83" w:rsidRDefault="00535F83" w:rsidP="00F02430">
            <w:pPr>
              <w:pStyle w:val="TableText"/>
            </w:pPr>
            <w:r w:rsidRPr="00535F83">
              <w:t>2</w:t>
            </w:r>
          </w:p>
        </w:tc>
        <w:tc>
          <w:tcPr>
            <w:tcW w:w="1116" w:type="dxa"/>
            <w:tcBorders>
              <w:top w:val="nil"/>
              <w:left w:val="nil"/>
              <w:bottom w:val="single" w:sz="4" w:space="0" w:color="auto"/>
              <w:right w:val="single" w:sz="4" w:space="0" w:color="auto"/>
            </w:tcBorders>
            <w:shd w:val="clear" w:color="auto" w:fill="auto"/>
            <w:vAlign w:val="center"/>
            <w:hideMark/>
          </w:tcPr>
          <w:p w14:paraId="7504A6C4"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E7E97C0"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99085FA"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870B0DE"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463E27D0" w14:textId="77777777" w:rsidR="00535F83" w:rsidRPr="00535F83" w:rsidRDefault="00535F83" w:rsidP="00F02430">
            <w:pPr>
              <w:pStyle w:val="TableText"/>
            </w:pPr>
            <w:r w:rsidRPr="00535F83">
              <w:t>N/A</w:t>
            </w:r>
          </w:p>
        </w:tc>
      </w:tr>
      <w:tr w:rsidR="00535F83" w:rsidRPr="00535F83" w14:paraId="5880E1BA"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67B0510"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587E1093" w14:textId="77777777" w:rsidR="00535F83" w:rsidRPr="00535F83" w:rsidRDefault="00535F83" w:rsidP="00F02430">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774EC877" w14:textId="77777777" w:rsidR="00535F83" w:rsidRPr="00535F83" w:rsidRDefault="00535F83" w:rsidP="00F02430">
            <w:pPr>
              <w:pStyle w:val="TableText"/>
            </w:pPr>
            <w:r w:rsidRPr="00535F83">
              <w:t>MB-09</w:t>
            </w:r>
          </w:p>
        </w:tc>
        <w:tc>
          <w:tcPr>
            <w:tcW w:w="1649" w:type="dxa"/>
            <w:tcBorders>
              <w:top w:val="nil"/>
              <w:left w:val="nil"/>
              <w:bottom w:val="single" w:sz="4" w:space="0" w:color="auto"/>
              <w:right w:val="single" w:sz="4" w:space="0" w:color="auto"/>
            </w:tcBorders>
            <w:shd w:val="clear" w:color="auto" w:fill="auto"/>
            <w:vAlign w:val="center"/>
            <w:hideMark/>
          </w:tcPr>
          <w:p w14:paraId="246D811B" w14:textId="77777777" w:rsidR="00535F83" w:rsidRPr="00535F83" w:rsidRDefault="00535F83" w:rsidP="00F02430">
            <w:pPr>
              <w:pStyle w:val="TableText"/>
            </w:pPr>
            <w:r w:rsidRPr="00535F83">
              <w:t>Basin 5 - Ocean Ave Baffle Box</w:t>
            </w:r>
          </w:p>
        </w:tc>
        <w:tc>
          <w:tcPr>
            <w:tcW w:w="1649" w:type="dxa"/>
            <w:tcBorders>
              <w:top w:val="nil"/>
              <w:left w:val="nil"/>
              <w:bottom w:val="single" w:sz="4" w:space="0" w:color="auto"/>
              <w:right w:val="single" w:sz="4" w:space="0" w:color="auto"/>
            </w:tcBorders>
            <w:shd w:val="clear" w:color="auto" w:fill="auto"/>
            <w:vAlign w:val="center"/>
            <w:hideMark/>
          </w:tcPr>
          <w:p w14:paraId="17FEB6A9"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1B240AC" w14:textId="77777777" w:rsidR="00535F83" w:rsidRPr="00535F83" w:rsidRDefault="00535F83" w:rsidP="00F02430">
            <w:pPr>
              <w:pStyle w:val="TableText"/>
            </w:pPr>
            <w:r w:rsidRPr="00535F83">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4E67C0B4"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7D589865" w14:textId="77777777" w:rsidR="00535F83" w:rsidRPr="00535F83" w:rsidRDefault="00535F83" w:rsidP="00F02430">
            <w:pPr>
              <w:pStyle w:val="TableText"/>
            </w:pPr>
            <w:r w:rsidRPr="00535F83">
              <w:t>2000</w:t>
            </w:r>
          </w:p>
        </w:tc>
        <w:tc>
          <w:tcPr>
            <w:tcW w:w="1146" w:type="dxa"/>
            <w:tcBorders>
              <w:top w:val="nil"/>
              <w:left w:val="nil"/>
              <w:bottom w:val="single" w:sz="4" w:space="0" w:color="auto"/>
              <w:right w:val="single" w:sz="4" w:space="0" w:color="auto"/>
            </w:tcBorders>
            <w:shd w:val="clear" w:color="auto" w:fill="auto"/>
            <w:vAlign w:val="center"/>
            <w:hideMark/>
          </w:tcPr>
          <w:p w14:paraId="4ADB672E" w14:textId="77777777" w:rsidR="00535F83" w:rsidRPr="00535F83" w:rsidRDefault="00535F83" w:rsidP="00F02430">
            <w:pPr>
              <w:pStyle w:val="TableText"/>
            </w:pPr>
            <w:r w:rsidRPr="00535F83">
              <w:t>3</w:t>
            </w:r>
          </w:p>
        </w:tc>
        <w:tc>
          <w:tcPr>
            <w:tcW w:w="1146" w:type="dxa"/>
            <w:tcBorders>
              <w:top w:val="nil"/>
              <w:left w:val="nil"/>
              <w:bottom w:val="single" w:sz="4" w:space="0" w:color="auto"/>
              <w:right w:val="single" w:sz="4" w:space="0" w:color="auto"/>
            </w:tcBorders>
            <w:shd w:val="clear" w:color="auto" w:fill="auto"/>
            <w:vAlign w:val="center"/>
            <w:hideMark/>
          </w:tcPr>
          <w:p w14:paraId="5E123FBA" w14:textId="77777777" w:rsidR="00535F83" w:rsidRPr="00535F83" w:rsidRDefault="00535F83" w:rsidP="00F02430">
            <w:pPr>
              <w:pStyle w:val="TableText"/>
            </w:pPr>
            <w:r w:rsidRPr="00535F83">
              <w:t>2</w:t>
            </w:r>
          </w:p>
        </w:tc>
        <w:tc>
          <w:tcPr>
            <w:tcW w:w="928" w:type="dxa"/>
            <w:tcBorders>
              <w:top w:val="nil"/>
              <w:left w:val="nil"/>
              <w:bottom w:val="single" w:sz="4" w:space="0" w:color="auto"/>
              <w:right w:val="single" w:sz="4" w:space="0" w:color="auto"/>
            </w:tcBorders>
            <w:shd w:val="clear" w:color="auto" w:fill="auto"/>
            <w:vAlign w:val="center"/>
            <w:hideMark/>
          </w:tcPr>
          <w:p w14:paraId="7D23B19C" w14:textId="77777777" w:rsidR="00535F83" w:rsidRPr="00535F83" w:rsidRDefault="00535F83" w:rsidP="00F02430">
            <w:pPr>
              <w:pStyle w:val="TableText"/>
            </w:pPr>
            <w:r w:rsidRPr="00535F83">
              <w:t>58</w:t>
            </w:r>
          </w:p>
        </w:tc>
        <w:tc>
          <w:tcPr>
            <w:tcW w:w="1116" w:type="dxa"/>
            <w:tcBorders>
              <w:top w:val="nil"/>
              <w:left w:val="nil"/>
              <w:bottom w:val="single" w:sz="4" w:space="0" w:color="auto"/>
              <w:right w:val="single" w:sz="4" w:space="0" w:color="auto"/>
            </w:tcBorders>
            <w:shd w:val="clear" w:color="auto" w:fill="auto"/>
            <w:vAlign w:val="center"/>
            <w:hideMark/>
          </w:tcPr>
          <w:p w14:paraId="5D61B537"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0871EF74"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5FBDAE8" w14:textId="77777777" w:rsidR="00535F83" w:rsidRPr="00535F83" w:rsidRDefault="00535F83" w:rsidP="00F02430">
            <w:pPr>
              <w:pStyle w:val="TableText"/>
            </w:pPr>
            <w:r w:rsidRPr="00535F83">
              <w:t>DEP</w:t>
            </w:r>
          </w:p>
        </w:tc>
        <w:tc>
          <w:tcPr>
            <w:tcW w:w="1116" w:type="dxa"/>
            <w:tcBorders>
              <w:top w:val="nil"/>
              <w:left w:val="nil"/>
              <w:bottom w:val="single" w:sz="4" w:space="0" w:color="auto"/>
              <w:right w:val="single" w:sz="4" w:space="0" w:color="auto"/>
            </w:tcBorders>
            <w:shd w:val="clear" w:color="auto" w:fill="auto"/>
            <w:vAlign w:val="center"/>
            <w:hideMark/>
          </w:tcPr>
          <w:p w14:paraId="7A09BEBC"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62E724EF" w14:textId="77777777" w:rsidR="00535F83" w:rsidRPr="00535F83" w:rsidRDefault="00535F83" w:rsidP="00F02430">
            <w:pPr>
              <w:pStyle w:val="TableText"/>
            </w:pPr>
            <w:r w:rsidRPr="00535F83">
              <w:t>G0320</w:t>
            </w:r>
          </w:p>
        </w:tc>
      </w:tr>
      <w:tr w:rsidR="00535F83" w:rsidRPr="00535F83" w14:paraId="65008998"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36094E7"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0B3D572F"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B4663D1" w14:textId="77777777" w:rsidR="00535F83" w:rsidRPr="00535F83" w:rsidRDefault="00535F83" w:rsidP="00F02430">
            <w:pPr>
              <w:pStyle w:val="TableText"/>
            </w:pPr>
            <w:r w:rsidRPr="00535F83">
              <w:t>MB-10</w:t>
            </w:r>
          </w:p>
        </w:tc>
        <w:tc>
          <w:tcPr>
            <w:tcW w:w="1649" w:type="dxa"/>
            <w:tcBorders>
              <w:top w:val="nil"/>
              <w:left w:val="nil"/>
              <w:bottom w:val="single" w:sz="4" w:space="0" w:color="auto"/>
              <w:right w:val="single" w:sz="4" w:space="0" w:color="auto"/>
            </w:tcBorders>
            <w:shd w:val="clear" w:color="auto" w:fill="auto"/>
            <w:vAlign w:val="center"/>
            <w:hideMark/>
          </w:tcPr>
          <w:p w14:paraId="6670162D" w14:textId="77777777" w:rsidR="00535F83" w:rsidRPr="00535F83" w:rsidRDefault="00535F83" w:rsidP="00F02430">
            <w:pPr>
              <w:pStyle w:val="TableText"/>
            </w:pPr>
            <w:r w:rsidRPr="00535F83">
              <w:t>Basin 10 - Cherry Drive Baffle Box</w:t>
            </w:r>
          </w:p>
        </w:tc>
        <w:tc>
          <w:tcPr>
            <w:tcW w:w="1649" w:type="dxa"/>
            <w:tcBorders>
              <w:top w:val="nil"/>
              <w:left w:val="nil"/>
              <w:bottom w:val="single" w:sz="4" w:space="0" w:color="auto"/>
              <w:right w:val="single" w:sz="4" w:space="0" w:color="auto"/>
            </w:tcBorders>
            <w:shd w:val="clear" w:color="auto" w:fill="auto"/>
            <w:vAlign w:val="center"/>
            <w:hideMark/>
          </w:tcPr>
          <w:p w14:paraId="750FA099"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73910F21" w14:textId="77777777" w:rsidR="00535F83" w:rsidRPr="00535F83" w:rsidRDefault="00535F83" w:rsidP="00F02430">
            <w:pPr>
              <w:pStyle w:val="TableText"/>
            </w:pPr>
            <w:r w:rsidRPr="00535F83">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1EFE6771"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20D316AC" w14:textId="77777777" w:rsidR="00535F83" w:rsidRPr="00535F83" w:rsidRDefault="00535F83" w:rsidP="00F02430">
            <w:pPr>
              <w:pStyle w:val="TableText"/>
            </w:pPr>
            <w:r w:rsidRPr="00535F83">
              <w:t>2000</w:t>
            </w:r>
          </w:p>
        </w:tc>
        <w:tc>
          <w:tcPr>
            <w:tcW w:w="1146" w:type="dxa"/>
            <w:tcBorders>
              <w:top w:val="nil"/>
              <w:left w:val="nil"/>
              <w:bottom w:val="single" w:sz="4" w:space="0" w:color="auto"/>
              <w:right w:val="single" w:sz="4" w:space="0" w:color="auto"/>
            </w:tcBorders>
            <w:shd w:val="clear" w:color="auto" w:fill="auto"/>
            <w:vAlign w:val="center"/>
            <w:hideMark/>
          </w:tcPr>
          <w:p w14:paraId="5D1975F0" w14:textId="77777777" w:rsidR="00535F83" w:rsidRPr="00535F83" w:rsidRDefault="00535F83" w:rsidP="00F02430">
            <w:pPr>
              <w:pStyle w:val="TableText"/>
            </w:pPr>
            <w:r w:rsidRPr="00535F83">
              <w:t>4</w:t>
            </w:r>
          </w:p>
        </w:tc>
        <w:tc>
          <w:tcPr>
            <w:tcW w:w="1146" w:type="dxa"/>
            <w:tcBorders>
              <w:top w:val="nil"/>
              <w:left w:val="nil"/>
              <w:bottom w:val="single" w:sz="4" w:space="0" w:color="auto"/>
              <w:right w:val="single" w:sz="4" w:space="0" w:color="auto"/>
            </w:tcBorders>
            <w:shd w:val="clear" w:color="auto" w:fill="auto"/>
            <w:vAlign w:val="center"/>
            <w:hideMark/>
          </w:tcPr>
          <w:p w14:paraId="34CE4D88" w14:textId="77777777" w:rsidR="00535F83" w:rsidRPr="00535F83" w:rsidRDefault="00535F83" w:rsidP="00F02430">
            <w:pPr>
              <w:pStyle w:val="TableText"/>
            </w:pPr>
            <w:r w:rsidRPr="00535F83">
              <w:t>3</w:t>
            </w:r>
          </w:p>
        </w:tc>
        <w:tc>
          <w:tcPr>
            <w:tcW w:w="928" w:type="dxa"/>
            <w:tcBorders>
              <w:top w:val="nil"/>
              <w:left w:val="nil"/>
              <w:bottom w:val="single" w:sz="4" w:space="0" w:color="auto"/>
              <w:right w:val="single" w:sz="4" w:space="0" w:color="auto"/>
            </w:tcBorders>
            <w:shd w:val="clear" w:color="auto" w:fill="auto"/>
            <w:vAlign w:val="center"/>
            <w:hideMark/>
          </w:tcPr>
          <w:p w14:paraId="69812FF9" w14:textId="77777777" w:rsidR="00535F83" w:rsidRPr="00535F83" w:rsidRDefault="00535F83" w:rsidP="00F02430">
            <w:pPr>
              <w:pStyle w:val="TableText"/>
            </w:pPr>
            <w:r w:rsidRPr="00535F83">
              <w:t>87</w:t>
            </w:r>
          </w:p>
        </w:tc>
        <w:tc>
          <w:tcPr>
            <w:tcW w:w="1116" w:type="dxa"/>
            <w:tcBorders>
              <w:top w:val="nil"/>
              <w:left w:val="nil"/>
              <w:bottom w:val="single" w:sz="4" w:space="0" w:color="auto"/>
              <w:right w:val="single" w:sz="4" w:space="0" w:color="auto"/>
            </w:tcBorders>
            <w:shd w:val="clear" w:color="auto" w:fill="auto"/>
            <w:vAlign w:val="center"/>
            <w:hideMark/>
          </w:tcPr>
          <w:p w14:paraId="1C1A4DEF"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382C8192"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E739D46"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4655B19"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4F64B1A9" w14:textId="77777777" w:rsidR="00535F83" w:rsidRPr="00535F83" w:rsidRDefault="00535F83" w:rsidP="00F02430">
            <w:pPr>
              <w:pStyle w:val="TableText"/>
            </w:pPr>
            <w:r w:rsidRPr="00535F83">
              <w:t>N/A</w:t>
            </w:r>
          </w:p>
        </w:tc>
      </w:tr>
      <w:tr w:rsidR="00535F83" w:rsidRPr="00535F83" w14:paraId="311726B8"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0AB66F5"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2A999D92"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23EB856" w14:textId="77777777" w:rsidR="00535F83" w:rsidRPr="00535F83" w:rsidRDefault="00535F83" w:rsidP="00F02430">
            <w:pPr>
              <w:pStyle w:val="TableText"/>
            </w:pPr>
            <w:r w:rsidRPr="00535F83">
              <w:t>MB-11</w:t>
            </w:r>
          </w:p>
        </w:tc>
        <w:tc>
          <w:tcPr>
            <w:tcW w:w="1649" w:type="dxa"/>
            <w:tcBorders>
              <w:top w:val="nil"/>
              <w:left w:val="nil"/>
              <w:bottom w:val="single" w:sz="4" w:space="0" w:color="auto"/>
              <w:right w:val="single" w:sz="4" w:space="0" w:color="auto"/>
            </w:tcBorders>
            <w:shd w:val="clear" w:color="auto" w:fill="auto"/>
            <w:vAlign w:val="center"/>
            <w:hideMark/>
          </w:tcPr>
          <w:p w14:paraId="1B32B454" w14:textId="77777777" w:rsidR="00535F83" w:rsidRPr="00535F83" w:rsidRDefault="00535F83" w:rsidP="00F02430">
            <w:pPr>
              <w:pStyle w:val="TableText"/>
            </w:pPr>
            <w:r w:rsidRPr="00535F83">
              <w:t>Basin 15 - Neptune Drive Baffle Box</w:t>
            </w:r>
          </w:p>
        </w:tc>
        <w:tc>
          <w:tcPr>
            <w:tcW w:w="1649" w:type="dxa"/>
            <w:tcBorders>
              <w:top w:val="nil"/>
              <w:left w:val="nil"/>
              <w:bottom w:val="single" w:sz="4" w:space="0" w:color="auto"/>
              <w:right w:val="single" w:sz="4" w:space="0" w:color="auto"/>
            </w:tcBorders>
            <w:shd w:val="clear" w:color="auto" w:fill="auto"/>
            <w:vAlign w:val="center"/>
            <w:hideMark/>
          </w:tcPr>
          <w:p w14:paraId="033CC260"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CF997C5" w14:textId="77777777" w:rsidR="00535F83" w:rsidRPr="00535F83" w:rsidRDefault="00535F83" w:rsidP="00F02430">
            <w:pPr>
              <w:pStyle w:val="TableText"/>
            </w:pPr>
            <w:r w:rsidRPr="00535F83">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1E403192"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1FBA5FB8" w14:textId="77777777" w:rsidR="00535F83" w:rsidRPr="00535F83" w:rsidRDefault="00535F83" w:rsidP="00F02430">
            <w:pPr>
              <w:pStyle w:val="TableText"/>
            </w:pPr>
            <w:r w:rsidRPr="00535F83">
              <w:t>2000</w:t>
            </w:r>
          </w:p>
        </w:tc>
        <w:tc>
          <w:tcPr>
            <w:tcW w:w="1146" w:type="dxa"/>
            <w:tcBorders>
              <w:top w:val="nil"/>
              <w:left w:val="nil"/>
              <w:bottom w:val="single" w:sz="4" w:space="0" w:color="auto"/>
              <w:right w:val="single" w:sz="4" w:space="0" w:color="auto"/>
            </w:tcBorders>
            <w:shd w:val="clear" w:color="auto" w:fill="auto"/>
            <w:vAlign w:val="center"/>
            <w:hideMark/>
          </w:tcPr>
          <w:p w14:paraId="4BF6D9BA" w14:textId="77777777" w:rsidR="00535F83" w:rsidRPr="00535F83" w:rsidRDefault="00535F83" w:rsidP="00F02430">
            <w:pPr>
              <w:pStyle w:val="TableText"/>
            </w:pPr>
            <w:r w:rsidRPr="00535F83">
              <w:t>0</w:t>
            </w:r>
          </w:p>
        </w:tc>
        <w:tc>
          <w:tcPr>
            <w:tcW w:w="1146" w:type="dxa"/>
            <w:tcBorders>
              <w:top w:val="nil"/>
              <w:left w:val="nil"/>
              <w:bottom w:val="single" w:sz="4" w:space="0" w:color="auto"/>
              <w:right w:val="single" w:sz="4" w:space="0" w:color="auto"/>
            </w:tcBorders>
            <w:shd w:val="clear" w:color="auto" w:fill="auto"/>
            <w:vAlign w:val="center"/>
            <w:hideMark/>
          </w:tcPr>
          <w:p w14:paraId="580BA423"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51A4BE50" w14:textId="77777777" w:rsidR="00535F83" w:rsidRPr="00535F83" w:rsidRDefault="00535F83" w:rsidP="00F02430">
            <w:pPr>
              <w:pStyle w:val="TableText"/>
            </w:pPr>
            <w:r w:rsidRPr="00535F83">
              <w:t>6</w:t>
            </w:r>
          </w:p>
        </w:tc>
        <w:tc>
          <w:tcPr>
            <w:tcW w:w="1116" w:type="dxa"/>
            <w:tcBorders>
              <w:top w:val="nil"/>
              <w:left w:val="nil"/>
              <w:bottom w:val="single" w:sz="4" w:space="0" w:color="auto"/>
              <w:right w:val="single" w:sz="4" w:space="0" w:color="auto"/>
            </w:tcBorders>
            <w:shd w:val="clear" w:color="auto" w:fill="auto"/>
            <w:vAlign w:val="center"/>
            <w:hideMark/>
          </w:tcPr>
          <w:p w14:paraId="3825D69C"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1EA6E675"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3E3CA6F"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4D9B314"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single" w:sz="4" w:space="0" w:color="auto"/>
            </w:tcBorders>
            <w:shd w:val="clear" w:color="auto" w:fill="auto"/>
            <w:vAlign w:val="center"/>
            <w:hideMark/>
          </w:tcPr>
          <w:p w14:paraId="3EB7ED4B" w14:textId="77777777" w:rsidR="00535F83" w:rsidRPr="00535F83" w:rsidRDefault="00535F83" w:rsidP="00F02430">
            <w:pPr>
              <w:pStyle w:val="TableText"/>
            </w:pPr>
            <w:r w:rsidRPr="00535F83">
              <w:t>N/A</w:t>
            </w:r>
          </w:p>
        </w:tc>
      </w:tr>
      <w:tr w:rsidR="00535F83" w:rsidRPr="00535F83" w14:paraId="457BDD98"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0353DD4"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7591D7D0"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71132AE" w14:textId="77777777" w:rsidR="00535F83" w:rsidRPr="00535F83" w:rsidRDefault="00535F83" w:rsidP="00F02430">
            <w:pPr>
              <w:pStyle w:val="TableText"/>
            </w:pPr>
            <w:r w:rsidRPr="00535F83">
              <w:t>MB-12</w:t>
            </w:r>
          </w:p>
        </w:tc>
        <w:tc>
          <w:tcPr>
            <w:tcW w:w="1649" w:type="dxa"/>
            <w:tcBorders>
              <w:top w:val="nil"/>
              <w:left w:val="nil"/>
              <w:bottom w:val="single" w:sz="4" w:space="0" w:color="auto"/>
              <w:right w:val="single" w:sz="4" w:space="0" w:color="auto"/>
            </w:tcBorders>
            <w:shd w:val="clear" w:color="auto" w:fill="auto"/>
            <w:vAlign w:val="center"/>
            <w:hideMark/>
          </w:tcPr>
          <w:p w14:paraId="69D2419B" w14:textId="77777777" w:rsidR="00535F83" w:rsidRPr="00535F83" w:rsidRDefault="00535F83" w:rsidP="00F02430">
            <w:pPr>
              <w:pStyle w:val="TableText"/>
            </w:pPr>
            <w:r w:rsidRPr="00535F83">
              <w:t>Basin 17 - Riverview Lane Baffle Box</w:t>
            </w:r>
          </w:p>
        </w:tc>
        <w:tc>
          <w:tcPr>
            <w:tcW w:w="1649" w:type="dxa"/>
            <w:tcBorders>
              <w:top w:val="nil"/>
              <w:left w:val="nil"/>
              <w:bottom w:val="single" w:sz="4" w:space="0" w:color="auto"/>
              <w:right w:val="single" w:sz="4" w:space="0" w:color="auto"/>
            </w:tcBorders>
            <w:shd w:val="clear" w:color="auto" w:fill="auto"/>
            <w:vAlign w:val="center"/>
            <w:hideMark/>
          </w:tcPr>
          <w:p w14:paraId="422BD603"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6BE10DA" w14:textId="77777777" w:rsidR="00535F83" w:rsidRPr="00535F83" w:rsidRDefault="00535F83" w:rsidP="00F02430">
            <w:pPr>
              <w:pStyle w:val="TableText"/>
            </w:pPr>
            <w:r w:rsidRPr="00535F83">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649933EA"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6469851A" w14:textId="77777777" w:rsidR="00535F83" w:rsidRPr="00535F83" w:rsidRDefault="00535F83" w:rsidP="00F02430">
            <w:pPr>
              <w:pStyle w:val="TableText"/>
            </w:pPr>
            <w:r w:rsidRPr="00535F83">
              <w:t>2000</w:t>
            </w:r>
          </w:p>
        </w:tc>
        <w:tc>
          <w:tcPr>
            <w:tcW w:w="1146" w:type="dxa"/>
            <w:tcBorders>
              <w:top w:val="nil"/>
              <w:left w:val="nil"/>
              <w:bottom w:val="single" w:sz="4" w:space="0" w:color="auto"/>
              <w:right w:val="single" w:sz="4" w:space="0" w:color="auto"/>
            </w:tcBorders>
            <w:shd w:val="clear" w:color="auto" w:fill="auto"/>
            <w:vAlign w:val="center"/>
            <w:hideMark/>
          </w:tcPr>
          <w:p w14:paraId="3F242244" w14:textId="77777777" w:rsidR="00535F83" w:rsidRPr="00535F83" w:rsidRDefault="00535F83" w:rsidP="00F02430">
            <w:pPr>
              <w:pStyle w:val="TableText"/>
            </w:pPr>
            <w:r w:rsidRPr="00535F83">
              <w:t>0</w:t>
            </w:r>
          </w:p>
        </w:tc>
        <w:tc>
          <w:tcPr>
            <w:tcW w:w="1146" w:type="dxa"/>
            <w:tcBorders>
              <w:top w:val="nil"/>
              <w:left w:val="nil"/>
              <w:bottom w:val="single" w:sz="4" w:space="0" w:color="auto"/>
              <w:right w:val="single" w:sz="4" w:space="0" w:color="auto"/>
            </w:tcBorders>
            <w:shd w:val="clear" w:color="auto" w:fill="auto"/>
            <w:vAlign w:val="center"/>
            <w:hideMark/>
          </w:tcPr>
          <w:p w14:paraId="68437327"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7EA580F2" w14:textId="77777777" w:rsidR="00535F83" w:rsidRPr="00535F83" w:rsidRDefault="00535F83" w:rsidP="00F02430">
            <w:pPr>
              <w:pStyle w:val="TableText"/>
            </w:pPr>
            <w:r w:rsidRPr="00535F83">
              <w:t>1</w:t>
            </w:r>
          </w:p>
        </w:tc>
        <w:tc>
          <w:tcPr>
            <w:tcW w:w="1116" w:type="dxa"/>
            <w:tcBorders>
              <w:top w:val="nil"/>
              <w:left w:val="nil"/>
              <w:bottom w:val="single" w:sz="4" w:space="0" w:color="auto"/>
              <w:right w:val="single" w:sz="4" w:space="0" w:color="auto"/>
            </w:tcBorders>
            <w:shd w:val="clear" w:color="auto" w:fill="auto"/>
            <w:vAlign w:val="center"/>
            <w:hideMark/>
          </w:tcPr>
          <w:p w14:paraId="2E50C5B1"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6BBCE1DA"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48315E22"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8F51499"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nil"/>
            </w:tcBorders>
            <w:shd w:val="clear" w:color="auto" w:fill="auto"/>
            <w:vAlign w:val="center"/>
            <w:hideMark/>
          </w:tcPr>
          <w:p w14:paraId="5D23E7AE" w14:textId="77777777" w:rsidR="00535F83" w:rsidRPr="00535F83" w:rsidRDefault="00535F83" w:rsidP="00F02430">
            <w:pPr>
              <w:pStyle w:val="TableText"/>
            </w:pPr>
            <w:r w:rsidRPr="00535F83">
              <w:t>N/A</w:t>
            </w:r>
          </w:p>
        </w:tc>
      </w:tr>
      <w:tr w:rsidR="00535F83" w:rsidRPr="00535F83" w14:paraId="3887F0AC"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BF0F2D3"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25A063FE"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528CADD" w14:textId="77777777" w:rsidR="00535F83" w:rsidRPr="00535F83" w:rsidRDefault="00535F83" w:rsidP="00F02430">
            <w:pPr>
              <w:pStyle w:val="TableText"/>
            </w:pPr>
            <w:r w:rsidRPr="00535F83">
              <w:t>MB-13</w:t>
            </w:r>
          </w:p>
        </w:tc>
        <w:tc>
          <w:tcPr>
            <w:tcW w:w="1649" w:type="dxa"/>
            <w:tcBorders>
              <w:top w:val="nil"/>
              <w:left w:val="nil"/>
              <w:bottom w:val="single" w:sz="4" w:space="0" w:color="auto"/>
              <w:right w:val="single" w:sz="4" w:space="0" w:color="auto"/>
            </w:tcBorders>
            <w:shd w:val="clear" w:color="auto" w:fill="auto"/>
            <w:vAlign w:val="center"/>
            <w:hideMark/>
          </w:tcPr>
          <w:p w14:paraId="58FB2D9E" w14:textId="77777777" w:rsidR="00535F83" w:rsidRPr="00535F83" w:rsidRDefault="00535F83" w:rsidP="00F02430">
            <w:pPr>
              <w:pStyle w:val="TableText"/>
            </w:pPr>
            <w:r w:rsidRPr="00535F83">
              <w:t>Basin 18 - Riverview Lane Baffle Box</w:t>
            </w:r>
          </w:p>
        </w:tc>
        <w:tc>
          <w:tcPr>
            <w:tcW w:w="1649" w:type="dxa"/>
            <w:tcBorders>
              <w:top w:val="nil"/>
              <w:left w:val="nil"/>
              <w:bottom w:val="single" w:sz="4" w:space="0" w:color="auto"/>
              <w:right w:val="single" w:sz="4" w:space="0" w:color="auto"/>
            </w:tcBorders>
            <w:shd w:val="clear" w:color="auto" w:fill="auto"/>
            <w:vAlign w:val="center"/>
            <w:hideMark/>
          </w:tcPr>
          <w:p w14:paraId="3711DC1E"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3363CF2" w14:textId="77777777" w:rsidR="00535F83" w:rsidRPr="00535F83" w:rsidRDefault="00535F83" w:rsidP="00F02430">
            <w:pPr>
              <w:pStyle w:val="TableText"/>
            </w:pPr>
            <w:r w:rsidRPr="00535F83">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12CCE5C9"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599809A3" w14:textId="77777777" w:rsidR="00535F83" w:rsidRPr="00535F83" w:rsidRDefault="00535F83" w:rsidP="00F02430">
            <w:pPr>
              <w:pStyle w:val="TableText"/>
            </w:pPr>
            <w:r w:rsidRPr="00535F83">
              <w:t>2000</w:t>
            </w:r>
          </w:p>
        </w:tc>
        <w:tc>
          <w:tcPr>
            <w:tcW w:w="1146" w:type="dxa"/>
            <w:tcBorders>
              <w:top w:val="nil"/>
              <w:left w:val="nil"/>
              <w:bottom w:val="single" w:sz="4" w:space="0" w:color="auto"/>
              <w:right w:val="single" w:sz="4" w:space="0" w:color="auto"/>
            </w:tcBorders>
            <w:shd w:val="clear" w:color="auto" w:fill="auto"/>
            <w:vAlign w:val="center"/>
            <w:hideMark/>
          </w:tcPr>
          <w:p w14:paraId="38B6A634" w14:textId="77777777" w:rsidR="00535F83" w:rsidRPr="00535F83" w:rsidRDefault="00535F83" w:rsidP="00F02430">
            <w:pPr>
              <w:pStyle w:val="TableText"/>
            </w:pPr>
            <w:r w:rsidRPr="00535F83">
              <w:t>0</w:t>
            </w:r>
          </w:p>
        </w:tc>
        <w:tc>
          <w:tcPr>
            <w:tcW w:w="1146" w:type="dxa"/>
            <w:tcBorders>
              <w:top w:val="nil"/>
              <w:left w:val="nil"/>
              <w:bottom w:val="single" w:sz="4" w:space="0" w:color="auto"/>
              <w:right w:val="single" w:sz="4" w:space="0" w:color="auto"/>
            </w:tcBorders>
            <w:shd w:val="clear" w:color="auto" w:fill="auto"/>
            <w:vAlign w:val="center"/>
            <w:hideMark/>
          </w:tcPr>
          <w:p w14:paraId="5212F99F"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3CFF35B5" w14:textId="77777777" w:rsidR="00535F83" w:rsidRPr="00535F83" w:rsidRDefault="00535F83" w:rsidP="00F02430">
            <w:pPr>
              <w:pStyle w:val="TableText"/>
            </w:pPr>
            <w:r w:rsidRPr="00535F83">
              <w:t>6</w:t>
            </w:r>
          </w:p>
        </w:tc>
        <w:tc>
          <w:tcPr>
            <w:tcW w:w="1116" w:type="dxa"/>
            <w:tcBorders>
              <w:top w:val="nil"/>
              <w:left w:val="nil"/>
              <w:bottom w:val="single" w:sz="4" w:space="0" w:color="auto"/>
              <w:right w:val="single" w:sz="4" w:space="0" w:color="auto"/>
            </w:tcBorders>
            <w:shd w:val="clear" w:color="auto" w:fill="auto"/>
            <w:vAlign w:val="center"/>
            <w:hideMark/>
          </w:tcPr>
          <w:p w14:paraId="25BC3EA4"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1BBE3E8"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0231C50"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3E020B85"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nil"/>
            </w:tcBorders>
            <w:shd w:val="clear" w:color="auto" w:fill="auto"/>
            <w:vAlign w:val="center"/>
            <w:hideMark/>
          </w:tcPr>
          <w:p w14:paraId="6F80BAB7" w14:textId="77777777" w:rsidR="00535F83" w:rsidRPr="00535F83" w:rsidRDefault="00535F83" w:rsidP="00F02430">
            <w:pPr>
              <w:pStyle w:val="TableText"/>
            </w:pPr>
            <w:r w:rsidRPr="00535F83">
              <w:t>N/A</w:t>
            </w:r>
          </w:p>
        </w:tc>
      </w:tr>
      <w:tr w:rsidR="00535F83" w:rsidRPr="00535F83" w14:paraId="0AF132F2"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228C96E" w14:textId="77777777" w:rsidR="00535F83" w:rsidRPr="00F02430" w:rsidRDefault="00535F83" w:rsidP="00F02430">
            <w:pPr>
              <w:pStyle w:val="TableText"/>
              <w:rPr>
                <w:b/>
                <w:bCs/>
              </w:rPr>
            </w:pPr>
            <w:r w:rsidRPr="00F02430">
              <w:rPr>
                <w:b/>
                <w:bCs/>
              </w:rPr>
              <w:lastRenderedPageBreak/>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01C45DBA"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54C5719" w14:textId="77777777" w:rsidR="00535F83" w:rsidRPr="00535F83" w:rsidRDefault="00535F83" w:rsidP="00F02430">
            <w:pPr>
              <w:pStyle w:val="TableText"/>
            </w:pPr>
            <w:r w:rsidRPr="00535F83">
              <w:t>MB-14</w:t>
            </w:r>
          </w:p>
        </w:tc>
        <w:tc>
          <w:tcPr>
            <w:tcW w:w="1649" w:type="dxa"/>
            <w:tcBorders>
              <w:top w:val="nil"/>
              <w:left w:val="nil"/>
              <w:bottom w:val="single" w:sz="4" w:space="0" w:color="auto"/>
              <w:right w:val="single" w:sz="4" w:space="0" w:color="auto"/>
            </w:tcBorders>
            <w:shd w:val="clear" w:color="auto" w:fill="auto"/>
            <w:vAlign w:val="center"/>
            <w:hideMark/>
          </w:tcPr>
          <w:p w14:paraId="3CB65292" w14:textId="77777777" w:rsidR="00535F83" w:rsidRPr="00535F83" w:rsidRDefault="00535F83" w:rsidP="00F02430">
            <w:pPr>
              <w:pStyle w:val="TableText"/>
            </w:pPr>
            <w:r w:rsidRPr="00535F83">
              <w:t>CIBs - Basins 4, 6, 10 &amp; 15</w:t>
            </w:r>
          </w:p>
        </w:tc>
        <w:tc>
          <w:tcPr>
            <w:tcW w:w="1649" w:type="dxa"/>
            <w:tcBorders>
              <w:top w:val="nil"/>
              <w:left w:val="nil"/>
              <w:bottom w:val="single" w:sz="4" w:space="0" w:color="auto"/>
              <w:right w:val="single" w:sz="4" w:space="0" w:color="auto"/>
            </w:tcBorders>
            <w:shd w:val="clear" w:color="auto" w:fill="auto"/>
            <w:vAlign w:val="center"/>
            <w:hideMark/>
          </w:tcPr>
          <w:p w14:paraId="398A7884"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103E32C1" w14:textId="77777777" w:rsidR="00535F83" w:rsidRPr="00535F83" w:rsidRDefault="00535F83" w:rsidP="00F02430">
            <w:pPr>
              <w:pStyle w:val="TableText"/>
            </w:pPr>
            <w:r w:rsidRPr="00535F83">
              <w:t>Catch Basin Inserts/Inlet Filter Cleanout</w:t>
            </w:r>
          </w:p>
        </w:tc>
        <w:tc>
          <w:tcPr>
            <w:tcW w:w="1094" w:type="dxa"/>
            <w:tcBorders>
              <w:top w:val="nil"/>
              <w:left w:val="nil"/>
              <w:bottom w:val="single" w:sz="4" w:space="0" w:color="auto"/>
              <w:right w:val="single" w:sz="4" w:space="0" w:color="auto"/>
            </w:tcBorders>
            <w:shd w:val="clear" w:color="auto" w:fill="auto"/>
            <w:vAlign w:val="center"/>
            <w:hideMark/>
          </w:tcPr>
          <w:p w14:paraId="3D2DBE93"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1EF4EA8A" w14:textId="77777777" w:rsidR="00535F83" w:rsidRPr="00535F83" w:rsidRDefault="00535F83" w:rsidP="00F02430">
            <w:pPr>
              <w:pStyle w:val="TableText"/>
            </w:pPr>
            <w:r w:rsidRPr="00535F83">
              <w:t>2000</w:t>
            </w:r>
          </w:p>
        </w:tc>
        <w:tc>
          <w:tcPr>
            <w:tcW w:w="1146" w:type="dxa"/>
            <w:tcBorders>
              <w:top w:val="nil"/>
              <w:left w:val="nil"/>
              <w:bottom w:val="single" w:sz="4" w:space="0" w:color="auto"/>
              <w:right w:val="single" w:sz="4" w:space="0" w:color="auto"/>
            </w:tcBorders>
            <w:shd w:val="clear" w:color="auto" w:fill="auto"/>
            <w:vAlign w:val="center"/>
            <w:hideMark/>
          </w:tcPr>
          <w:p w14:paraId="34D68182" w14:textId="77777777" w:rsidR="00535F83" w:rsidRPr="00535F83" w:rsidRDefault="00535F83" w:rsidP="00F02430">
            <w:pPr>
              <w:pStyle w:val="TableText"/>
            </w:pPr>
            <w:r w:rsidRPr="00535F83">
              <w:t>5</w:t>
            </w:r>
          </w:p>
        </w:tc>
        <w:tc>
          <w:tcPr>
            <w:tcW w:w="1146" w:type="dxa"/>
            <w:tcBorders>
              <w:top w:val="nil"/>
              <w:left w:val="nil"/>
              <w:bottom w:val="single" w:sz="4" w:space="0" w:color="auto"/>
              <w:right w:val="single" w:sz="4" w:space="0" w:color="auto"/>
            </w:tcBorders>
            <w:shd w:val="clear" w:color="auto" w:fill="auto"/>
            <w:vAlign w:val="center"/>
            <w:hideMark/>
          </w:tcPr>
          <w:p w14:paraId="243315BF" w14:textId="77777777" w:rsidR="00535F83" w:rsidRPr="00535F83" w:rsidRDefault="00535F83" w:rsidP="00F02430">
            <w:pPr>
              <w:pStyle w:val="TableText"/>
            </w:pPr>
            <w:r w:rsidRPr="00535F83">
              <w:t>4</w:t>
            </w:r>
          </w:p>
        </w:tc>
        <w:tc>
          <w:tcPr>
            <w:tcW w:w="928" w:type="dxa"/>
            <w:tcBorders>
              <w:top w:val="nil"/>
              <w:left w:val="nil"/>
              <w:bottom w:val="single" w:sz="4" w:space="0" w:color="auto"/>
              <w:right w:val="single" w:sz="4" w:space="0" w:color="auto"/>
            </w:tcBorders>
            <w:shd w:val="clear" w:color="auto" w:fill="auto"/>
            <w:vAlign w:val="center"/>
            <w:hideMark/>
          </w:tcPr>
          <w:p w14:paraId="56D5F8BB"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9B40E8C"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3B9F1149"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0670418"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B15001B"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nil"/>
            </w:tcBorders>
            <w:shd w:val="clear" w:color="auto" w:fill="auto"/>
            <w:vAlign w:val="center"/>
            <w:hideMark/>
          </w:tcPr>
          <w:p w14:paraId="1FB20186" w14:textId="77777777" w:rsidR="00535F83" w:rsidRPr="00535F83" w:rsidRDefault="00535F83" w:rsidP="00F02430">
            <w:pPr>
              <w:pStyle w:val="TableText"/>
            </w:pPr>
            <w:r w:rsidRPr="00535F83">
              <w:t>N/A</w:t>
            </w:r>
          </w:p>
        </w:tc>
      </w:tr>
      <w:tr w:rsidR="00535F83" w:rsidRPr="00535F83" w14:paraId="005CB26E"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23C2968"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390D5D2A"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0BBDAB1" w14:textId="77777777" w:rsidR="00535F83" w:rsidRPr="00535F83" w:rsidRDefault="00535F83" w:rsidP="00F02430">
            <w:pPr>
              <w:pStyle w:val="TableText"/>
            </w:pPr>
            <w:r w:rsidRPr="00535F83">
              <w:t>MB-15</w:t>
            </w:r>
          </w:p>
        </w:tc>
        <w:tc>
          <w:tcPr>
            <w:tcW w:w="1649" w:type="dxa"/>
            <w:tcBorders>
              <w:top w:val="nil"/>
              <w:left w:val="nil"/>
              <w:bottom w:val="single" w:sz="4" w:space="0" w:color="auto"/>
              <w:right w:val="single" w:sz="4" w:space="0" w:color="auto"/>
            </w:tcBorders>
            <w:shd w:val="clear" w:color="auto" w:fill="auto"/>
            <w:vAlign w:val="center"/>
            <w:hideMark/>
          </w:tcPr>
          <w:p w14:paraId="51C18840" w14:textId="77777777" w:rsidR="00535F83" w:rsidRPr="00535F83" w:rsidRDefault="00535F83" w:rsidP="00F02430">
            <w:pPr>
              <w:pStyle w:val="TableText"/>
            </w:pPr>
            <w:r w:rsidRPr="00535F83">
              <w:t>Melbourne Beach Chevron</w:t>
            </w:r>
          </w:p>
        </w:tc>
        <w:tc>
          <w:tcPr>
            <w:tcW w:w="1649" w:type="dxa"/>
            <w:tcBorders>
              <w:top w:val="nil"/>
              <w:left w:val="nil"/>
              <w:bottom w:val="single" w:sz="4" w:space="0" w:color="auto"/>
              <w:right w:val="single" w:sz="4" w:space="0" w:color="auto"/>
            </w:tcBorders>
            <w:shd w:val="clear" w:color="auto" w:fill="auto"/>
            <w:vAlign w:val="center"/>
            <w:hideMark/>
          </w:tcPr>
          <w:p w14:paraId="0894D1D3"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50424592" w14:textId="09F005B0" w:rsidR="00535F83" w:rsidRPr="00535F83" w:rsidRDefault="00535F83" w:rsidP="00F02430">
            <w:pPr>
              <w:pStyle w:val="TableText"/>
            </w:pPr>
            <w:r w:rsidRPr="00535F83">
              <w:t>100% On-site Retention</w:t>
            </w:r>
          </w:p>
        </w:tc>
        <w:tc>
          <w:tcPr>
            <w:tcW w:w="1094" w:type="dxa"/>
            <w:tcBorders>
              <w:top w:val="nil"/>
              <w:left w:val="nil"/>
              <w:bottom w:val="single" w:sz="4" w:space="0" w:color="auto"/>
              <w:right w:val="single" w:sz="4" w:space="0" w:color="auto"/>
            </w:tcBorders>
            <w:shd w:val="clear" w:color="auto" w:fill="auto"/>
            <w:vAlign w:val="center"/>
            <w:hideMark/>
          </w:tcPr>
          <w:p w14:paraId="1973DB8A"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0CBA0D62" w14:textId="77777777" w:rsidR="00535F83" w:rsidRPr="00535F83" w:rsidRDefault="00535F83" w:rsidP="00F02430">
            <w:pPr>
              <w:pStyle w:val="TableText"/>
            </w:pPr>
            <w:r w:rsidRPr="00535F83">
              <w:t>2010</w:t>
            </w:r>
          </w:p>
        </w:tc>
        <w:tc>
          <w:tcPr>
            <w:tcW w:w="1146" w:type="dxa"/>
            <w:tcBorders>
              <w:top w:val="nil"/>
              <w:left w:val="nil"/>
              <w:bottom w:val="single" w:sz="4" w:space="0" w:color="auto"/>
              <w:right w:val="single" w:sz="4" w:space="0" w:color="auto"/>
            </w:tcBorders>
            <w:shd w:val="clear" w:color="auto" w:fill="auto"/>
            <w:vAlign w:val="center"/>
            <w:hideMark/>
          </w:tcPr>
          <w:p w14:paraId="58A030AE" w14:textId="77777777" w:rsidR="00535F83" w:rsidRPr="00535F83" w:rsidRDefault="00535F83" w:rsidP="00F02430">
            <w:pPr>
              <w:pStyle w:val="TableText"/>
            </w:pPr>
            <w:r w:rsidRPr="00535F83">
              <w:t>6</w:t>
            </w:r>
          </w:p>
        </w:tc>
        <w:tc>
          <w:tcPr>
            <w:tcW w:w="1146" w:type="dxa"/>
            <w:tcBorders>
              <w:top w:val="nil"/>
              <w:left w:val="nil"/>
              <w:bottom w:val="single" w:sz="4" w:space="0" w:color="auto"/>
              <w:right w:val="single" w:sz="4" w:space="0" w:color="auto"/>
            </w:tcBorders>
            <w:shd w:val="clear" w:color="auto" w:fill="auto"/>
            <w:vAlign w:val="center"/>
            <w:hideMark/>
          </w:tcPr>
          <w:p w14:paraId="14787960" w14:textId="77777777" w:rsidR="00535F83" w:rsidRPr="00535F83" w:rsidRDefault="00535F83" w:rsidP="00F02430">
            <w:pPr>
              <w:pStyle w:val="TableText"/>
            </w:pPr>
            <w:r w:rsidRPr="00535F83">
              <w:t>1</w:t>
            </w:r>
          </w:p>
        </w:tc>
        <w:tc>
          <w:tcPr>
            <w:tcW w:w="928" w:type="dxa"/>
            <w:tcBorders>
              <w:top w:val="nil"/>
              <w:left w:val="nil"/>
              <w:bottom w:val="single" w:sz="4" w:space="0" w:color="auto"/>
              <w:right w:val="single" w:sz="4" w:space="0" w:color="auto"/>
            </w:tcBorders>
            <w:shd w:val="clear" w:color="auto" w:fill="auto"/>
            <w:vAlign w:val="center"/>
            <w:hideMark/>
          </w:tcPr>
          <w:p w14:paraId="6CD51C82" w14:textId="77777777" w:rsidR="00535F83" w:rsidRPr="00535F83" w:rsidRDefault="00535F83" w:rsidP="00F02430">
            <w:pPr>
              <w:pStyle w:val="TableText"/>
            </w:pPr>
            <w:r w:rsidRPr="00535F83">
              <w:t>1</w:t>
            </w:r>
          </w:p>
        </w:tc>
        <w:tc>
          <w:tcPr>
            <w:tcW w:w="1116" w:type="dxa"/>
            <w:tcBorders>
              <w:top w:val="nil"/>
              <w:left w:val="nil"/>
              <w:bottom w:val="single" w:sz="4" w:space="0" w:color="auto"/>
              <w:right w:val="single" w:sz="4" w:space="0" w:color="auto"/>
            </w:tcBorders>
            <w:shd w:val="clear" w:color="auto" w:fill="auto"/>
            <w:vAlign w:val="center"/>
            <w:hideMark/>
          </w:tcPr>
          <w:p w14:paraId="46B38FC0"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719EA192"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DA962A9"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163ADAB8"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nil"/>
            </w:tcBorders>
            <w:shd w:val="clear" w:color="auto" w:fill="auto"/>
            <w:vAlign w:val="center"/>
            <w:hideMark/>
          </w:tcPr>
          <w:p w14:paraId="6AE578EB" w14:textId="77777777" w:rsidR="00535F83" w:rsidRPr="00535F83" w:rsidRDefault="00535F83" w:rsidP="00F02430">
            <w:pPr>
              <w:pStyle w:val="TableText"/>
            </w:pPr>
            <w:r w:rsidRPr="00535F83">
              <w:t>N/A</w:t>
            </w:r>
          </w:p>
        </w:tc>
      </w:tr>
      <w:tr w:rsidR="00535F83" w:rsidRPr="00535F83" w14:paraId="7064D083"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F35DE87"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50A6E691"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DE824C4" w14:textId="77777777" w:rsidR="00535F83" w:rsidRPr="00535F83" w:rsidRDefault="00535F83" w:rsidP="00F02430">
            <w:pPr>
              <w:pStyle w:val="TableText"/>
            </w:pPr>
            <w:r w:rsidRPr="00535F83">
              <w:t>MB-16</w:t>
            </w:r>
          </w:p>
        </w:tc>
        <w:tc>
          <w:tcPr>
            <w:tcW w:w="1649" w:type="dxa"/>
            <w:tcBorders>
              <w:top w:val="nil"/>
              <w:left w:val="nil"/>
              <w:bottom w:val="single" w:sz="4" w:space="0" w:color="auto"/>
              <w:right w:val="single" w:sz="4" w:space="0" w:color="auto"/>
            </w:tcBorders>
            <w:shd w:val="clear" w:color="auto" w:fill="auto"/>
            <w:vAlign w:val="center"/>
            <w:hideMark/>
          </w:tcPr>
          <w:p w14:paraId="3DD72FBF" w14:textId="77777777" w:rsidR="00535F83" w:rsidRPr="00535F83" w:rsidRDefault="00535F83" w:rsidP="00F02430">
            <w:pPr>
              <w:pStyle w:val="TableText"/>
            </w:pPr>
            <w:r w:rsidRPr="00535F83">
              <w:t>Melbourne Beach Library</w:t>
            </w:r>
          </w:p>
        </w:tc>
        <w:tc>
          <w:tcPr>
            <w:tcW w:w="1649" w:type="dxa"/>
            <w:tcBorders>
              <w:top w:val="nil"/>
              <w:left w:val="nil"/>
              <w:bottom w:val="single" w:sz="4" w:space="0" w:color="auto"/>
              <w:right w:val="single" w:sz="4" w:space="0" w:color="auto"/>
            </w:tcBorders>
            <w:shd w:val="clear" w:color="auto" w:fill="auto"/>
            <w:vAlign w:val="center"/>
            <w:hideMark/>
          </w:tcPr>
          <w:p w14:paraId="034F833D"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1C6A6E44" w14:textId="77777777" w:rsidR="00535F83" w:rsidRPr="00535F83" w:rsidRDefault="00535F83" w:rsidP="00F02430">
            <w:pPr>
              <w:pStyle w:val="TableText"/>
            </w:pPr>
            <w:r w:rsidRPr="00535F83">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3A14D589"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4C50C767" w14:textId="77777777" w:rsidR="00535F83" w:rsidRPr="00535F83" w:rsidRDefault="00535F83" w:rsidP="00F02430">
            <w:pPr>
              <w:pStyle w:val="TableText"/>
            </w:pPr>
            <w:r w:rsidRPr="00535F83">
              <w:t>2001</w:t>
            </w:r>
          </w:p>
        </w:tc>
        <w:tc>
          <w:tcPr>
            <w:tcW w:w="1146" w:type="dxa"/>
            <w:tcBorders>
              <w:top w:val="nil"/>
              <w:left w:val="nil"/>
              <w:bottom w:val="single" w:sz="4" w:space="0" w:color="auto"/>
              <w:right w:val="single" w:sz="4" w:space="0" w:color="auto"/>
            </w:tcBorders>
            <w:shd w:val="clear" w:color="auto" w:fill="auto"/>
            <w:vAlign w:val="center"/>
            <w:hideMark/>
          </w:tcPr>
          <w:p w14:paraId="51FEA411" w14:textId="77777777" w:rsidR="00535F83" w:rsidRPr="00535F83" w:rsidRDefault="00535F83" w:rsidP="00F02430">
            <w:pPr>
              <w:pStyle w:val="TableText"/>
            </w:pPr>
            <w:r w:rsidRPr="00535F83">
              <w:t>1</w:t>
            </w:r>
          </w:p>
        </w:tc>
        <w:tc>
          <w:tcPr>
            <w:tcW w:w="1146" w:type="dxa"/>
            <w:tcBorders>
              <w:top w:val="nil"/>
              <w:left w:val="nil"/>
              <w:bottom w:val="single" w:sz="4" w:space="0" w:color="auto"/>
              <w:right w:val="single" w:sz="4" w:space="0" w:color="auto"/>
            </w:tcBorders>
            <w:shd w:val="clear" w:color="auto" w:fill="auto"/>
            <w:vAlign w:val="center"/>
            <w:hideMark/>
          </w:tcPr>
          <w:p w14:paraId="30E8FE5D"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7572F59F" w14:textId="77777777" w:rsidR="00535F83" w:rsidRPr="00535F83" w:rsidRDefault="00535F83" w:rsidP="00F02430">
            <w:pPr>
              <w:pStyle w:val="TableText"/>
            </w:pPr>
            <w:r w:rsidRPr="00535F83">
              <w:t>2</w:t>
            </w:r>
          </w:p>
        </w:tc>
        <w:tc>
          <w:tcPr>
            <w:tcW w:w="1116" w:type="dxa"/>
            <w:tcBorders>
              <w:top w:val="nil"/>
              <w:left w:val="nil"/>
              <w:bottom w:val="single" w:sz="4" w:space="0" w:color="auto"/>
              <w:right w:val="single" w:sz="4" w:space="0" w:color="auto"/>
            </w:tcBorders>
            <w:shd w:val="clear" w:color="auto" w:fill="auto"/>
            <w:vAlign w:val="center"/>
            <w:hideMark/>
          </w:tcPr>
          <w:p w14:paraId="5645CBAC"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EA36983"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E13B33C"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04CFED2D"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nil"/>
            </w:tcBorders>
            <w:shd w:val="clear" w:color="auto" w:fill="auto"/>
            <w:vAlign w:val="center"/>
            <w:hideMark/>
          </w:tcPr>
          <w:p w14:paraId="37CA8BE0" w14:textId="77777777" w:rsidR="00535F83" w:rsidRPr="00535F83" w:rsidRDefault="00535F83" w:rsidP="00F02430">
            <w:pPr>
              <w:pStyle w:val="TableText"/>
            </w:pPr>
            <w:r w:rsidRPr="00535F83">
              <w:t>N/A</w:t>
            </w:r>
          </w:p>
        </w:tc>
      </w:tr>
      <w:tr w:rsidR="00535F83" w:rsidRPr="00535F83" w14:paraId="329B6B8B"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6A01E02"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27AC2CA3"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3393100" w14:textId="77777777" w:rsidR="00535F83" w:rsidRPr="00535F83" w:rsidRDefault="00535F83" w:rsidP="00F02430">
            <w:pPr>
              <w:pStyle w:val="TableText"/>
            </w:pPr>
            <w:r w:rsidRPr="00535F83">
              <w:t>MB-17</w:t>
            </w:r>
          </w:p>
        </w:tc>
        <w:tc>
          <w:tcPr>
            <w:tcW w:w="1649" w:type="dxa"/>
            <w:tcBorders>
              <w:top w:val="nil"/>
              <w:left w:val="nil"/>
              <w:bottom w:val="single" w:sz="4" w:space="0" w:color="auto"/>
              <w:right w:val="single" w:sz="4" w:space="0" w:color="auto"/>
            </w:tcBorders>
            <w:shd w:val="clear" w:color="auto" w:fill="auto"/>
            <w:vAlign w:val="center"/>
            <w:hideMark/>
          </w:tcPr>
          <w:p w14:paraId="141980EE" w14:textId="77777777" w:rsidR="00535F83" w:rsidRPr="00535F83" w:rsidRDefault="00535F83" w:rsidP="00F02430">
            <w:pPr>
              <w:pStyle w:val="TableText"/>
            </w:pPr>
            <w:r w:rsidRPr="00535F83">
              <w:t>Melbourne Beach Town Hall</w:t>
            </w:r>
          </w:p>
        </w:tc>
        <w:tc>
          <w:tcPr>
            <w:tcW w:w="1649" w:type="dxa"/>
            <w:tcBorders>
              <w:top w:val="nil"/>
              <w:left w:val="nil"/>
              <w:bottom w:val="single" w:sz="4" w:space="0" w:color="auto"/>
              <w:right w:val="single" w:sz="4" w:space="0" w:color="auto"/>
            </w:tcBorders>
            <w:shd w:val="clear" w:color="auto" w:fill="auto"/>
            <w:vAlign w:val="center"/>
            <w:hideMark/>
          </w:tcPr>
          <w:p w14:paraId="3173D938"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460FA02" w14:textId="77777777" w:rsidR="00535F83" w:rsidRPr="00535F83" w:rsidRDefault="00535F83" w:rsidP="00F02430">
            <w:pPr>
              <w:pStyle w:val="TableText"/>
            </w:pPr>
            <w:r w:rsidRPr="00535F83">
              <w:t>100% On-site Retention</w:t>
            </w:r>
          </w:p>
        </w:tc>
        <w:tc>
          <w:tcPr>
            <w:tcW w:w="1094" w:type="dxa"/>
            <w:tcBorders>
              <w:top w:val="nil"/>
              <w:left w:val="nil"/>
              <w:bottom w:val="single" w:sz="4" w:space="0" w:color="auto"/>
              <w:right w:val="single" w:sz="4" w:space="0" w:color="auto"/>
            </w:tcBorders>
            <w:shd w:val="clear" w:color="auto" w:fill="auto"/>
            <w:vAlign w:val="center"/>
            <w:hideMark/>
          </w:tcPr>
          <w:p w14:paraId="5763EF33"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2FDC5484" w14:textId="77777777" w:rsidR="00535F83" w:rsidRPr="00535F83" w:rsidRDefault="00535F83" w:rsidP="00F02430">
            <w:pPr>
              <w:pStyle w:val="TableText"/>
            </w:pPr>
            <w:r w:rsidRPr="00535F83">
              <w:t>2005</w:t>
            </w:r>
          </w:p>
        </w:tc>
        <w:tc>
          <w:tcPr>
            <w:tcW w:w="1146" w:type="dxa"/>
            <w:tcBorders>
              <w:top w:val="nil"/>
              <w:left w:val="nil"/>
              <w:bottom w:val="single" w:sz="4" w:space="0" w:color="auto"/>
              <w:right w:val="single" w:sz="4" w:space="0" w:color="auto"/>
            </w:tcBorders>
            <w:shd w:val="clear" w:color="auto" w:fill="auto"/>
            <w:vAlign w:val="center"/>
            <w:hideMark/>
          </w:tcPr>
          <w:p w14:paraId="32A30F64" w14:textId="77777777" w:rsidR="00535F83" w:rsidRPr="00535F83" w:rsidRDefault="00535F83" w:rsidP="00F02430">
            <w:pPr>
              <w:pStyle w:val="TableText"/>
            </w:pPr>
            <w:r w:rsidRPr="00535F83">
              <w:t>14</w:t>
            </w:r>
          </w:p>
        </w:tc>
        <w:tc>
          <w:tcPr>
            <w:tcW w:w="1146" w:type="dxa"/>
            <w:tcBorders>
              <w:top w:val="nil"/>
              <w:left w:val="nil"/>
              <w:bottom w:val="single" w:sz="4" w:space="0" w:color="auto"/>
              <w:right w:val="single" w:sz="4" w:space="0" w:color="auto"/>
            </w:tcBorders>
            <w:shd w:val="clear" w:color="auto" w:fill="auto"/>
            <w:vAlign w:val="center"/>
            <w:hideMark/>
          </w:tcPr>
          <w:p w14:paraId="34923516" w14:textId="77777777" w:rsidR="00535F83" w:rsidRPr="00535F83" w:rsidRDefault="00535F83" w:rsidP="00F02430">
            <w:pPr>
              <w:pStyle w:val="TableText"/>
            </w:pPr>
            <w:r w:rsidRPr="00535F83">
              <w:t>2</w:t>
            </w:r>
          </w:p>
        </w:tc>
        <w:tc>
          <w:tcPr>
            <w:tcW w:w="928" w:type="dxa"/>
            <w:tcBorders>
              <w:top w:val="nil"/>
              <w:left w:val="nil"/>
              <w:bottom w:val="single" w:sz="4" w:space="0" w:color="auto"/>
              <w:right w:val="single" w:sz="4" w:space="0" w:color="auto"/>
            </w:tcBorders>
            <w:shd w:val="clear" w:color="auto" w:fill="auto"/>
            <w:vAlign w:val="center"/>
            <w:hideMark/>
          </w:tcPr>
          <w:p w14:paraId="680B6AF3" w14:textId="77777777" w:rsidR="00535F83" w:rsidRPr="00535F83" w:rsidRDefault="00535F83" w:rsidP="00F02430">
            <w:pPr>
              <w:pStyle w:val="TableText"/>
            </w:pPr>
            <w:r w:rsidRPr="00535F83">
              <w:t>2</w:t>
            </w:r>
          </w:p>
        </w:tc>
        <w:tc>
          <w:tcPr>
            <w:tcW w:w="1116" w:type="dxa"/>
            <w:tcBorders>
              <w:top w:val="nil"/>
              <w:left w:val="nil"/>
              <w:bottom w:val="single" w:sz="4" w:space="0" w:color="auto"/>
              <w:right w:val="single" w:sz="4" w:space="0" w:color="auto"/>
            </w:tcBorders>
            <w:shd w:val="clear" w:color="auto" w:fill="auto"/>
            <w:vAlign w:val="center"/>
            <w:hideMark/>
          </w:tcPr>
          <w:p w14:paraId="1912E3F1"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04BF4B1A"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9B0E0EA"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1B13AE3"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nil"/>
            </w:tcBorders>
            <w:shd w:val="clear" w:color="auto" w:fill="auto"/>
            <w:vAlign w:val="center"/>
            <w:hideMark/>
          </w:tcPr>
          <w:p w14:paraId="172CF40E" w14:textId="77777777" w:rsidR="00535F83" w:rsidRPr="00535F83" w:rsidRDefault="00535F83" w:rsidP="00F02430">
            <w:pPr>
              <w:pStyle w:val="TableText"/>
            </w:pPr>
            <w:r w:rsidRPr="00535F83">
              <w:t>N/A</w:t>
            </w:r>
          </w:p>
        </w:tc>
      </w:tr>
      <w:tr w:rsidR="00535F83" w:rsidRPr="00535F83" w14:paraId="43662D00"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F797EA7" w14:textId="77777777" w:rsidR="00535F83" w:rsidRPr="00F02430" w:rsidRDefault="00535F83" w:rsidP="00F02430">
            <w:pPr>
              <w:pStyle w:val="TableText"/>
              <w:rPr>
                <w:b/>
                <w:bCs/>
              </w:rPr>
            </w:pPr>
            <w:r w:rsidRPr="00F02430">
              <w:rPr>
                <w:b/>
                <w:bCs/>
              </w:rPr>
              <w:t>Town of Melbourne Village</w:t>
            </w:r>
          </w:p>
        </w:tc>
        <w:tc>
          <w:tcPr>
            <w:tcW w:w="1206" w:type="dxa"/>
            <w:tcBorders>
              <w:top w:val="nil"/>
              <w:left w:val="nil"/>
              <w:bottom w:val="single" w:sz="4" w:space="0" w:color="auto"/>
              <w:right w:val="single" w:sz="4" w:space="0" w:color="auto"/>
            </w:tcBorders>
            <w:shd w:val="clear" w:color="auto" w:fill="auto"/>
            <w:vAlign w:val="center"/>
            <w:hideMark/>
          </w:tcPr>
          <w:p w14:paraId="42FC8743"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CDDF0D3" w14:textId="77777777" w:rsidR="00535F83" w:rsidRPr="00535F83" w:rsidRDefault="00535F83" w:rsidP="00F02430">
            <w:pPr>
              <w:pStyle w:val="TableText"/>
            </w:pPr>
            <w:r w:rsidRPr="00535F83">
              <w:t>MV-01</w:t>
            </w:r>
          </w:p>
        </w:tc>
        <w:tc>
          <w:tcPr>
            <w:tcW w:w="1649" w:type="dxa"/>
            <w:tcBorders>
              <w:top w:val="nil"/>
              <w:left w:val="nil"/>
              <w:bottom w:val="single" w:sz="4" w:space="0" w:color="auto"/>
              <w:right w:val="single" w:sz="4" w:space="0" w:color="auto"/>
            </w:tcBorders>
            <w:shd w:val="clear" w:color="auto" w:fill="auto"/>
            <w:vAlign w:val="center"/>
            <w:hideMark/>
          </w:tcPr>
          <w:p w14:paraId="196CC68A" w14:textId="77777777" w:rsidR="00535F83" w:rsidRPr="00535F83" w:rsidRDefault="00535F83" w:rsidP="00F02430">
            <w:pPr>
              <w:pStyle w:val="TableText"/>
            </w:pPr>
            <w:r w:rsidRPr="00535F83">
              <w:t>Platt Circle</w:t>
            </w:r>
          </w:p>
        </w:tc>
        <w:tc>
          <w:tcPr>
            <w:tcW w:w="1649" w:type="dxa"/>
            <w:tcBorders>
              <w:top w:val="nil"/>
              <w:left w:val="nil"/>
              <w:bottom w:val="single" w:sz="4" w:space="0" w:color="auto"/>
              <w:right w:val="single" w:sz="4" w:space="0" w:color="auto"/>
            </w:tcBorders>
            <w:shd w:val="clear" w:color="auto" w:fill="auto"/>
            <w:vAlign w:val="center"/>
            <w:hideMark/>
          </w:tcPr>
          <w:p w14:paraId="7D096795"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6CD7BBF5" w14:textId="77777777" w:rsidR="00535F83" w:rsidRPr="00535F83" w:rsidRDefault="00535F83" w:rsidP="00F02430">
            <w:pPr>
              <w:pStyle w:val="TableText"/>
            </w:pPr>
            <w:r w:rsidRPr="00535F83">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2B529786" w14:textId="77777777" w:rsidR="00535F83" w:rsidRPr="00535F83" w:rsidRDefault="00535F83" w:rsidP="00F02430">
            <w:pPr>
              <w:pStyle w:val="TableText"/>
            </w:pPr>
            <w:r w:rsidRPr="00535F83">
              <w:t>Completed</w:t>
            </w:r>
          </w:p>
        </w:tc>
        <w:tc>
          <w:tcPr>
            <w:tcW w:w="1280" w:type="dxa"/>
            <w:tcBorders>
              <w:top w:val="nil"/>
              <w:left w:val="nil"/>
              <w:bottom w:val="single" w:sz="4" w:space="0" w:color="auto"/>
              <w:right w:val="single" w:sz="4" w:space="0" w:color="auto"/>
            </w:tcBorders>
            <w:shd w:val="clear" w:color="auto" w:fill="auto"/>
            <w:vAlign w:val="center"/>
            <w:hideMark/>
          </w:tcPr>
          <w:p w14:paraId="1A8BAA5A" w14:textId="77777777" w:rsidR="00535F83" w:rsidRPr="00535F83" w:rsidRDefault="00535F83" w:rsidP="00F02430">
            <w:pPr>
              <w:pStyle w:val="TableText"/>
            </w:pPr>
            <w:r w:rsidRPr="00535F83">
              <w:t>2005</w:t>
            </w:r>
          </w:p>
        </w:tc>
        <w:tc>
          <w:tcPr>
            <w:tcW w:w="1146" w:type="dxa"/>
            <w:tcBorders>
              <w:top w:val="nil"/>
              <w:left w:val="nil"/>
              <w:bottom w:val="single" w:sz="4" w:space="0" w:color="auto"/>
              <w:right w:val="single" w:sz="4" w:space="0" w:color="auto"/>
            </w:tcBorders>
            <w:shd w:val="clear" w:color="auto" w:fill="auto"/>
            <w:vAlign w:val="center"/>
            <w:hideMark/>
          </w:tcPr>
          <w:p w14:paraId="7B12FAC9" w14:textId="77777777" w:rsidR="00535F83" w:rsidRPr="00535F83" w:rsidRDefault="00535F83" w:rsidP="00F02430">
            <w:pPr>
              <w:pStyle w:val="TableText"/>
            </w:pPr>
            <w:r w:rsidRPr="00535F83">
              <w:t>48</w:t>
            </w:r>
          </w:p>
        </w:tc>
        <w:tc>
          <w:tcPr>
            <w:tcW w:w="1146" w:type="dxa"/>
            <w:tcBorders>
              <w:top w:val="nil"/>
              <w:left w:val="nil"/>
              <w:bottom w:val="single" w:sz="4" w:space="0" w:color="auto"/>
              <w:right w:val="single" w:sz="4" w:space="0" w:color="auto"/>
            </w:tcBorders>
            <w:shd w:val="clear" w:color="auto" w:fill="auto"/>
            <w:vAlign w:val="center"/>
            <w:hideMark/>
          </w:tcPr>
          <w:p w14:paraId="222BE4C9" w14:textId="77777777" w:rsidR="00535F83" w:rsidRPr="00535F83" w:rsidRDefault="00535F83" w:rsidP="00F02430">
            <w:pPr>
              <w:pStyle w:val="TableText"/>
            </w:pPr>
            <w:r w:rsidRPr="00535F83">
              <w:t>6</w:t>
            </w:r>
          </w:p>
        </w:tc>
        <w:tc>
          <w:tcPr>
            <w:tcW w:w="928" w:type="dxa"/>
            <w:tcBorders>
              <w:top w:val="nil"/>
              <w:left w:val="nil"/>
              <w:bottom w:val="single" w:sz="4" w:space="0" w:color="auto"/>
              <w:right w:val="single" w:sz="4" w:space="0" w:color="auto"/>
            </w:tcBorders>
            <w:shd w:val="clear" w:color="auto" w:fill="auto"/>
            <w:vAlign w:val="center"/>
            <w:hideMark/>
          </w:tcPr>
          <w:p w14:paraId="08F4BEED" w14:textId="77777777" w:rsidR="00535F83" w:rsidRPr="00535F83" w:rsidRDefault="00535F83" w:rsidP="00F02430">
            <w:pPr>
              <w:pStyle w:val="TableText"/>
            </w:pPr>
            <w:r w:rsidRPr="00535F83">
              <w:t>31</w:t>
            </w:r>
          </w:p>
        </w:tc>
        <w:tc>
          <w:tcPr>
            <w:tcW w:w="1116" w:type="dxa"/>
            <w:tcBorders>
              <w:top w:val="nil"/>
              <w:left w:val="nil"/>
              <w:bottom w:val="single" w:sz="4" w:space="0" w:color="auto"/>
              <w:right w:val="single" w:sz="4" w:space="0" w:color="auto"/>
            </w:tcBorders>
            <w:shd w:val="clear" w:color="auto" w:fill="auto"/>
            <w:vAlign w:val="center"/>
            <w:hideMark/>
          </w:tcPr>
          <w:p w14:paraId="304D3DA6" w14:textId="77777777" w:rsidR="00535F83" w:rsidRPr="00535F83" w:rsidRDefault="00535F83" w:rsidP="00F02430">
            <w:pPr>
              <w:pStyle w:val="TableText"/>
            </w:pPr>
            <w:r w:rsidRPr="00535F83">
              <w:t>$124,000</w:t>
            </w:r>
          </w:p>
        </w:tc>
        <w:tc>
          <w:tcPr>
            <w:tcW w:w="966" w:type="dxa"/>
            <w:tcBorders>
              <w:top w:val="nil"/>
              <w:left w:val="nil"/>
              <w:bottom w:val="single" w:sz="4" w:space="0" w:color="auto"/>
              <w:right w:val="single" w:sz="4" w:space="0" w:color="auto"/>
            </w:tcBorders>
            <w:shd w:val="clear" w:color="auto" w:fill="auto"/>
            <w:vAlign w:val="center"/>
            <w:hideMark/>
          </w:tcPr>
          <w:p w14:paraId="1E42E1F2"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6E2D630"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473F97AD"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nil"/>
            </w:tcBorders>
            <w:shd w:val="clear" w:color="auto" w:fill="auto"/>
            <w:vAlign w:val="center"/>
            <w:hideMark/>
          </w:tcPr>
          <w:p w14:paraId="6DAA9013" w14:textId="77777777" w:rsidR="00535F83" w:rsidRPr="00535F83" w:rsidRDefault="00535F83" w:rsidP="00F02430">
            <w:pPr>
              <w:pStyle w:val="TableText"/>
            </w:pPr>
            <w:r w:rsidRPr="00535F83">
              <w:t>N/A</w:t>
            </w:r>
          </w:p>
        </w:tc>
      </w:tr>
      <w:tr w:rsidR="00535F83" w:rsidRPr="00535F83" w14:paraId="3CC9DACA" w14:textId="77777777" w:rsidTr="00A34745">
        <w:trPr>
          <w:cantSplit/>
          <w:trHeight w:val="1020"/>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1D93BD5" w14:textId="77777777" w:rsidR="00535F83" w:rsidRPr="00F02430" w:rsidRDefault="00535F83" w:rsidP="00F02430">
            <w:pPr>
              <w:pStyle w:val="TableText"/>
              <w:rPr>
                <w:b/>
                <w:bCs/>
              </w:rPr>
            </w:pPr>
            <w:r w:rsidRPr="00F02430">
              <w:rPr>
                <w:b/>
                <w:bCs/>
              </w:rPr>
              <w:t>Town of Melbourne Village</w:t>
            </w:r>
          </w:p>
        </w:tc>
        <w:tc>
          <w:tcPr>
            <w:tcW w:w="1206" w:type="dxa"/>
            <w:tcBorders>
              <w:top w:val="nil"/>
              <w:left w:val="nil"/>
              <w:bottom w:val="single" w:sz="4" w:space="0" w:color="auto"/>
              <w:right w:val="single" w:sz="4" w:space="0" w:color="auto"/>
            </w:tcBorders>
            <w:shd w:val="clear" w:color="auto" w:fill="auto"/>
            <w:vAlign w:val="center"/>
            <w:hideMark/>
          </w:tcPr>
          <w:p w14:paraId="45D92442"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650D590" w14:textId="77777777" w:rsidR="00535F83" w:rsidRPr="00535F83" w:rsidRDefault="00535F83" w:rsidP="00F02430">
            <w:pPr>
              <w:pStyle w:val="TableText"/>
            </w:pPr>
            <w:r w:rsidRPr="00535F83">
              <w:t>MV-02</w:t>
            </w:r>
          </w:p>
        </w:tc>
        <w:tc>
          <w:tcPr>
            <w:tcW w:w="1649" w:type="dxa"/>
            <w:tcBorders>
              <w:top w:val="nil"/>
              <w:left w:val="nil"/>
              <w:bottom w:val="single" w:sz="4" w:space="0" w:color="auto"/>
              <w:right w:val="single" w:sz="4" w:space="0" w:color="auto"/>
            </w:tcBorders>
            <w:shd w:val="clear" w:color="auto" w:fill="auto"/>
            <w:vAlign w:val="center"/>
            <w:hideMark/>
          </w:tcPr>
          <w:p w14:paraId="561DCA21" w14:textId="77777777" w:rsidR="00535F83" w:rsidRPr="00535F83" w:rsidRDefault="00535F83" w:rsidP="00F02430">
            <w:pPr>
              <w:pStyle w:val="TableText"/>
            </w:pPr>
            <w:r w:rsidRPr="00535F83">
              <w:t>Education Efforts</w:t>
            </w:r>
          </w:p>
        </w:tc>
        <w:tc>
          <w:tcPr>
            <w:tcW w:w="1649" w:type="dxa"/>
            <w:tcBorders>
              <w:top w:val="nil"/>
              <w:left w:val="nil"/>
              <w:bottom w:val="single" w:sz="4" w:space="0" w:color="auto"/>
              <w:right w:val="single" w:sz="4" w:space="0" w:color="auto"/>
            </w:tcBorders>
            <w:shd w:val="clear" w:color="auto" w:fill="auto"/>
            <w:vAlign w:val="center"/>
            <w:hideMark/>
          </w:tcPr>
          <w:p w14:paraId="4FE04581" w14:textId="77777777" w:rsidR="00535F83" w:rsidRPr="00535F83" w:rsidRDefault="00535F83" w:rsidP="00F02430">
            <w:pPr>
              <w:pStyle w:val="TableText"/>
            </w:pPr>
            <w:r w:rsidRPr="00535F83">
              <w:t>FYN, fertilizer ordinance, irrigation ordinance, PSAs, and informational pamphlets.</w:t>
            </w:r>
          </w:p>
        </w:tc>
        <w:tc>
          <w:tcPr>
            <w:tcW w:w="1916" w:type="dxa"/>
            <w:tcBorders>
              <w:top w:val="nil"/>
              <w:left w:val="nil"/>
              <w:bottom w:val="single" w:sz="4" w:space="0" w:color="auto"/>
              <w:right w:val="single" w:sz="4" w:space="0" w:color="auto"/>
            </w:tcBorders>
            <w:shd w:val="clear" w:color="auto" w:fill="auto"/>
            <w:vAlign w:val="center"/>
            <w:hideMark/>
          </w:tcPr>
          <w:p w14:paraId="69D746D1" w14:textId="77777777" w:rsidR="00535F83" w:rsidRPr="00535F83" w:rsidRDefault="00535F83" w:rsidP="00F02430">
            <w:pPr>
              <w:pStyle w:val="TableText"/>
            </w:pPr>
            <w:r w:rsidRPr="00535F83">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02C4C1C8" w14:textId="77777777" w:rsidR="00535F83" w:rsidRPr="00535F83" w:rsidRDefault="00535F83" w:rsidP="00F02430">
            <w:pPr>
              <w:pStyle w:val="TableText"/>
            </w:pPr>
            <w:r w:rsidRPr="00535F83">
              <w:t>Ongoing</w:t>
            </w:r>
          </w:p>
        </w:tc>
        <w:tc>
          <w:tcPr>
            <w:tcW w:w="1280" w:type="dxa"/>
            <w:tcBorders>
              <w:top w:val="nil"/>
              <w:left w:val="nil"/>
              <w:bottom w:val="single" w:sz="4" w:space="0" w:color="auto"/>
              <w:right w:val="single" w:sz="4" w:space="0" w:color="auto"/>
            </w:tcBorders>
            <w:shd w:val="clear" w:color="auto" w:fill="auto"/>
            <w:vAlign w:val="center"/>
            <w:hideMark/>
          </w:tcPr>
          <w:p w14:paraId="514AC0D0"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3BD3DD62" w14:textId="77777777" w:rsidR="00535F83" w:rsidRPr="00535F83" w:rsidRDefault="00535F83" w:rsidP="00F02430">
            <w:pPr>
              <w:pStyle w:val="TableText"/>
            </w:pPr>
            <w:r w:rsidRPr="00535F83">
              <w:t>144</w:t>
            </w:r>
          </w:p>
        </w:tc>
        <w:tc>
          <w:tcPr>
            <w:tcW w:w="1146" w:type="dxa"/>
            <w:tcBorders>
              <w:top w:val="nil"/>
              <w:left w:val="nil"/>
              <w:bottom w:val="single" w:sz="4" w:space="0" w:color="auto"/>
              <w:right w:val="single" w:sz="4" w:space="0" w:color="auto"/>
            </w:tcBorders>
            <w:shd w:val="clear" w:color="auto" w:fill="auto"/>
            <w:vAlign w:val="center"/>
            <w:hideMark/>
          </w:tcPr>
          <w:p w14:paraId="49E0BFB5" w14:textId="77777777" w:rsidR="00535F83" w:rsidRPr="00535F83" w:rsidRDefault="00535F83" w:rsidP="00F02430">
            <w:pPr>
              <w:pStyle w:val="TableText"/>
            </w:pPr>
            <w:r w:rsidRPr="00535F83">
              <w:t>21</w:t>
            </w:r>
          </w:p>
        </w:tc>
        <w:tc>
          <w:tcPr>
            <w:tcW w:w="928" w:type="dxa"/>
            <w:tcBorders>
              <w:top w:val="nil"/>
              <w:left w:val="nil"/>
              <w:bottom w:val="single" w:sz="4" w:space="0" w:color="auto"/>
              <w:right w:val="single" w:sz="4" w:space="0" w:color="auto"/>
            </w:tcBorders>
            <w:shd w:val="clear" w:color="auto" w:fill="auto"/>
            <w:vAlign w:val="center"/>
            <w:hideMark/>
          </w:tcPr>
          <w:p w14:paraId="4E276B0E"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5942CBEE"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72964D1D"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B1941B5"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2FA6D15"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nil"/>
            </w:tcBorders>
            <w:shd w:val="clear" w:color="auto" w:fill="auto"/>
            <w:vAlign w:val="center"/>
            <w:hideMark/>
          </w:tcPr>
          <w:p w14:paraId="3C379E8A" w14:textId="77777777" w:rsidR="00535F83" w:rsidRPr="00535F83" w:rsidRDefault="00535F83" w:rsidP="00F02430">
            <w:pPr>
              <w:pStyle w:val="TableText"/>
            </w:pPr>
            <w:r w:rsidRPr="00535F83">
              <w:t>N/A</w:t>
            </w:r>
          </w:p>
        </w:tc>
      </w:tr>
      <w:tr w:rsidR="00535F83" w:rsidRPr="00535F83" w14:paraId="71F8ADFF" w14:textId="77777777" w:rsidTr="00A34745">
        <w:trPr>
          <w:cantSplit/>
          <w:trHeight w:val="765"/>
          <w:jc w:val="center"/>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6DB5C3D" w14:textId="77777777" w:rsidR="00535F83" w:rsidRPr="00F02430" w:rsidRDefault="00535F83" w:rsidP="00F02430">
            <w:pPr>
              <w:pStyle w:val="TableText"/>
              <w:rPr>
                <w:b/>
                <w:bCs/>
              </w:rPr>
            </w:pPr>
            <w:r w:rsidRPr="00F02430">
              <w:rPr>
                <w:b/>
                <w:bCs/>
              </w:rPr>
              <w:t>Town of Melbourne Village</w:t>
            </w:r>
          </w:p>
        </w:tc>
        <w:tc>
          <w:tcPr>
            <w:tcW w:w="1206" w:type="dxa"/>
            <w:tcBorders>
              <w:top w:val="nil"/>
              <w:left w:val="nil"/>
              <w:bottom w:val="single" w:sz="4" w:space="0" w:color="auto"/>
              <w:right w:val="single" w:sz="4" w:space="0" w:color="auto"/>
            </w:tcBorders>
            <w:shd w:val="clear" w:color="auto" w:fill="auto"/>
            <w:vAlign w:val="center"/>
            <w:hideMark/>
          </w:tcPr>
          <w:p w14:paraId="486E565E"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BF4358E" w14:textId="77777777" w:rsidR="00535F83" w:rsidRPr="00535F83" w:rsidRDefault="00535F83" w:rsidP="00F02430">
            <w:pPr>
              <w:pStyle w:val="TableText"/>
            </w:pPr>
            <w:r w:rsidRPr="00535F83">
              <w:t>MV-02</w:t>
            </w:r>
          </w:p>
        </w:tc>
        <w:tc>
          <w:tcPr>
            <w:tcW w:w="1649" w:type="dxa"/>
            <w:tcBorders>
              <w:top w:val="nil"/>
              <w:left w:val="nil"/>
              <w:bottom w:val="single" w:sz="4" w:space="0" w:color="auto"/>
              <w:right w:val="single" w:sz="4" w:space="0" w:color="auto"/>
            </w:tcBorders>
            <w:shd w:val="clear" w:color="auto" w:fill="auto"/>
            <w:vAlign w:val="center"/>
            <w:hideMark/>
          </w:tcPr>
          <w:p w14:paraId="72B76784" w14:textId="77777777" w:rsidR="00535F83" w:rsidRPr="00535F83" w:rsidRDefault="00535F83" w:rsidP="00F02430">
            <w:pPr>
              <w:pStyle w:val="TableText"/>
            </w:pPr>
            <w:r w:rsidRPr="00535F83">
              <w:t>Dayton Culvert</w:t>
            </w:r>
          </w:p>
        </w:tc>
        <w:tc>
          <w:tcPr>
            <w:tcW w:w="1649" w:type="dxa"/>
            <w:tcBorders>
              <w:top w:val="nil"/>
              <w:left w:val="nil"/>
              <w:bottom w:val="single" w:sz="4" w:space="0" w:color="auto"/>
              <w:right w:val="single" w:sz="4" w:space="0" w:color="auto"/>
            </w:tcBorders>
            <w:shd w:val="clear" w:color="auto" w:fill="auto"/>
            <w:vAlign w:val="center"/>
            <w:hideMark/>
          </w:tcPr>
          <w:p w14:paraId="010B387B" w14:textId="77777777" w:rsidR="00535F83" w:rsidRPr="00535F83" w:rsidRDefault="00535F83" w:rsidP="00F02430">
            <w:pPr>
              <w:pStyle w:val="TableText"/>
            </w:pPr>
            <w:r w:rsidRPr="00535F83">
              <w:t>Restoration of swale and installation of new culvert with baffle box.</w:t>
            </w:r>
          </w:p>
        </w:tc>
        <w:tc>
          <w:tcPr>
            <w:tcW w:w="1916" w:type="dxa"/>
            <w:tcBorders>
              <w:top w:val="nil"/>
              <w:left w:val="nil"/>
              <w:bottom w:val="single" w:sz="4" w:space="0" w:color="auto"/>
              <w:right w:val="single" w:sz="4" w:space="0" w:color="auto"/>
            </w:tcBorders>
            <w:shd w:val="clear" w:color="auto" w:fill="auto"/>
            <w:vAlign w:val="center"/>
            <w:hideMark/>
          </w:tcPr>
          <w:p w14:paraId="26826E2C" w14:textId="77777777" w:rsidR="00535F83" w:rsidRPr="00535F83" w:rsidRDefault="00535F83" w:rsidP="00F02430">
            <w:pPr>
              <w:pStyle w:val="TableText"/>
            </w:pPr>
            <w:r w:rsidRPr="00535F83">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74C95D42" w14:textId="77777777" w:rsidR="00535F83" w:rsidRPr="00535F83" w:rsidRDefault="00535F83" w:rsidP="00F02430">
            <w:pPr>
              <w:pStyle w:val="TableText"/>
            </w:pPr>
            <w:r w:rsidRPr="00535F83">
              <w:t>Underway</w:t>
            </w:r>
          </w:p>
        </w:tc>
        <w:tc>
          <w:tcPr>
            <w:tcW w:w="1280" w:type="dxa"/>
            <w:tcBorders>
              <w:top w:val="nil"/>
              <w:left w:val="nil"/>
              <w:bottom w:val="single" w:sz="4" w:space="0" w:color="auto"/>
              <w:right w:val="single" w:sz="4" w:space="0" w:color="auto"/>
            </w:tcBorders>
            <w:shd w:val="clear" w:color="auto" w:fill="auto"/>
            <w:vAlign w:val="center"/>
            <w:hideMark/>
          </w:tcPr>
          <w:p w14:paraId="6C0B990F" w14:textId="77777777" w:rsidR="00535F83" w:rsidRPr="00535F83" w:rsidRDefault="00535F83" w:rsidP="00F02430">
            <w:pPr>
              <w:pStyle w:val="TableText"/>
            </w:pPr>
            <w:r w:rsidRPr="00535F83">
              <w:t>2021</w:t>
            </w:r>
          </w:p>
        </w:tc>
        <w:tc>
          <w:tcPr>
            <w:tcW w:w="1146" w:type="dxa"/>
            <w:tcBorders>
              <w:top w:val="nil"/>
              <w:left w:val="nil"/>
              <w:bottom w:val="single" w:sz="4" w:space="0" w:color="auto"/>
              <w:right w:val="single" w:sz="4" w:space="0" w:color="auto"/>
            </w:tcBorders>
            <w:shd w:val="clear" w:color="auto" w:fill="auto"/>
            <w:vAlign w:val="center"/>
            <w:hideMark/>
          </w:tcPr>
          <w:p w14:paraId="13FBC239"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3C56BC3B" w14:textId="77777777" w:rsidR="00535F83" w:rsidRPr="00535F83" w:rsidRDefault="00535F83" w:rsidP="00F02430">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667FEDC3" w14:textId="77777777" w:rsidR="00535F83" w:rsidRPr="00535F83" w:rsidRDefault="00535F83" w:rsidP="00F02430">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54D132DF" w14:textId="77777777" w:rsidR="00535F83" w:rsidRPr="00535F83" w:rsidRDefault="00535F83" w:rsidP="00F02430">
            <w:pPr>
              <w:pStyle w:val="TableText"/>
            </w:pPr>
            <w:r w:rsidRPr="00535F83">
              <w:t>$11,300</w:t>
            </w:r>
          </w:p>
        </w:tc>
        <w:tc>
          <w:tcPr>
            <w:tcW w:w="966" w:type="dxa"/>
            <w:tcBorders>
              <w:top w:val="nil"/>
              <w:left w:val="nil"/>
              <w:bottom w:val="single" w:sz="4" w:space="0" w:color="auto"/>
              <w:right w:val="single" w:sz="4" w:space="0" w:color="auto"/>
            </w:tcBorders>
            <w:shd w:val="clear" w:color="auto" w:fill="auto"/>
            <w:vAlign w:val="center"/>
            <w:hideMark/>
          </w:tcPr>
          <w:p w14:paraId="78997777"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28903FF"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4D6B198A" w14:textId="77777777" w:rsidR="00535F83" w:rsidRPr="00535F83" w:rsidRDefault="00535F83" w:rsidP="00F02430">
            <w:pPr>
              <w:pStyle w:val="TableText"/>
            </w:pPr>
            <w:r w:rsidRPr="00535F83">
              <w:t>Not provided</w:t>
            </w:r>
          </w:p>
        </w:tc>
        <w:tc>
          <w:tcPr>
            <w:tcW w:w="1238" w:type="dxa"/>
            <w:tcBorders>
              <w:top w:val="nil"/>
              <w:left w:val="nil"/>
              <w:bottom w:val="single" w:sz="4" w:space="0" w:color="auto"/>
              <w:right w:val="nil"/>
            </w:tcBorders>
            <w:shd w:val="clear" w:color="auto" w:fill="auto"/>
            <w:vAlign w:val="center"/>
            <w:hideMark/>
          </w:tcPr>
          <w:p w14:paraId="20BF9D0D" w14:textId="77777777" w:rsidR="00535F83" w:rsidRPr="00535F83" w:rsidRDefault="00535F83" w:rsidP="00F02430">
            <w:pPr>
              <w:pStyle w:val="TableText"/>
            </w:pPr>
            <w:r w:rsidRPr="00535F83">
              <w:t>N/A</w:t>
            </w:r>
          </w:p>
        </w:tc>
      </w:tr>
    </w:tbl>
    <w:p w14:paraId="598A07D6" w14:textId="77777777" w:rsidR="00507932" w:rsidRPr="000F658A" w:rsidRDefault="00507932" w:rsidP="00CD4511"/>
    <w:p w14:paraId="79524D0D" w14:textId="3D0DFE6B" w:rsidR="008B12F5" w:rsidRPr="000F658A" w:rsidRDefault="006910A5" w:rsidP="00276B12">
      <w:pPr>
        <w:pStyle w:val="Heading2"/>
      </w:pPr>
      <w:bookmarkStart w:id="313" w:name="_Toc55131116"/>
      <w:bookmarkStart w:id="314" w:name="_Toc31199686"/>
      <w:bookmarkEnd w:id="313"/>
      <w:r>
        <w:t xml:space="preserve"> </w:t>
      </w:r>
      <w:bookmarkStart w:id="315" w:name="_Toc56246089"/>
      <w:r w:rsidR="00C64A90">
        <w:t>C</w:t>
      </w:r>
      <w:r w:rsidR="000A05E3" w:rsidRPr="000F658A">
        <w:t>IRL SEB</w:t>
      </w:r>
      <w:bookmarkEnd w:id="314"/>
      <w:bookmarkEnd w:id="315"/>
    </w:p>
    <w:p w14:paraId="40291312" w14:textId="77777777" w:rsidR="00260940" w:rsidRPr="00260940" w:rsidRDefault="00BC59D0" w:rsidP="00260940">
      <w:pPr>
        <w:pStyle w:val="BodyTextIndent1"/>
        <w:rPr>
          <w:b/>
          <w:bCs/>
        </w:rPr>
      </w:pPr>
      <w:r>
        <w:rPr>
          <w:szCs w:val="20"/>
        </w:rPr>
        <w:t>Project Zone SEB</w:t>
      </w:r>
      <w:r w:rsidRPr="00843CE7">
        <w:rPr>
          <w:szCs w:val="20"/>
        </w:rPr>
        <w:t xml:space="preserve"> covers more than </w:t>
      </w:r>
      <w:r w:rsidR="000959D1">
        <w:rPr>
          <w:szCs w:val="20"/>
        </w:rPr>
        <w:t>117,881</w:t>
      </w:r>
      <w:r w:rsidRPr="000959D1">
        <w:rPr>
          <w:szCs w:val="20"/>
        </w:rPr>
        <w:t xml:space="preserve"> acres of the CIRL BMAP. As </w:t>
      </w:r>
      <w:r w:rsidR="003C41F1">
        <w:rPr>
          <w:szCs w:val="20"/>
        </w:rPr>
        <w:t>listed</w:t>
      </w:r>
      <w:r w:rsidR="003C41F1" w:rsidRPr="000959D1">
        <w:rPr>
          <w:szCs w:val="20"/>
        </w:rPr>
        <w:t xml:space="preserve"> </w:t>
      </w:r>
      <w:r w:rsidRPr="000959D1">
        <w:rPr>
          <w:szCs w:val="20"/>
        </w:rPr>
        <w:t xml:space="preserve">in </w:t>
      </w:r>
      <w:r w:rsidR="00E40CCD" w:rsidRPr="00E40CCD">
        <w:rPr>
          <w:b/>
          <w:bCs/>
          <w:szCs w:val="20"/>
        </w:rPr>
        <w:fldChar w:fldCharType="begin"/>
      </w:r>
      <w:r w:rsidR="00E40CCD" w:rsidRPr="00E40CCD">
        <w:rPr>
          <w:b/>
          <w:bCs/>
          <w:szCs w:val="20"/>
        </w:rPr>
        <w:instrText xml:space="preserve"> REF _Ref55413501 \h  \* MERGEFORMAT </w:instrText>
      </w:r>
      <w:r w:rsidR="00E40CCD" w:rsidRPr="00E40CCD">
        <w:rPr>
          <w:b/>
          <w:bCs/>
          <w:szCs w:val="20"/>
        </w:rPr>
      </w:r>
      <w:r w:rsidR="00E40CCD" w:rsidRPr="00E40CCD">
        <w:rPr>
          <w:b/>
          <w:bCs/>
          <w:szCs w:val="20"/>
        </w:rPr>
        <w:fldChar w:fldCharType="separate"/>
      </w:r>
      <w:r w:rsidR="00260940" w:rsidRPr="00260940">
        <w:rPr>
          <w:b/>
          <w:bCs/>
        </w:rPr>
        <w:br w:type="page"/>
      </w:r>
    </w:p>
    <w:p w14:paraId="36ACE124" w14:textId="08226E18" w:rsidR="00BC59D0" w:rsidRDefault="00260940" w:rsidP="00BC59D0">
      <w:pPr>
        <w:pStyle w:val="BodyTextIndent1"/>
        <w:ind w:left="0"/>
        <w:rPr>
          <w:szCs w:val="20"/>
        </w:rPr>
      </w:pPr>
      <w:r w:rsidRPr="00260940">
        <w:rPr>
          <w:b/>
          <w:bCs/>
          <w:noProof/>
        </w:rPr>
        <w:lastRenderedPageBreak/>
        <w:t>Table</w:t>
      </w:r>
      <w:r>
        <w:t xml:space="preserve"> </w:t>
      </w:r>
      <w:r>
        <w:rPr>
          <w:noProof/>
        </w:rPr>
        <w:t>21</w:t>
      </w:r>
      <w:r w:rsidR="00E40CCD" w:rsidRPr="00E40CCD">
        <w:rPr>
          <w:b/>
          <w:bCs/>
          <w:szCs w:val="20"/>
        </w:rPr>
        <w:fldChar w:fldCharType="end"/>
      </w:r>
      <w:r w:rsidR="005D52F1" w:rsidRPr="000959D1">
        <w:rPr>
          <w:szCs w:val="20"/>
        </w:rPr>
        <w:t xml:space="preserve">, </w:t>
      </w:r>
      <w:r w:rsidR="000959D1">
        <w:rPr>
          <w:szCs w:val="20"/>
        </w:rPr>
        <w:t>urban land</w:t>
      </w:r>
      <w:r w:rsidR="003C41F1">
        <w:rPr>
          <w:szCs w:val="20"/>
        </w:rPr>
        <w:t xml:space="preserve"> </w:t>
      </w:r>
      <w:r w:rsidR="000959D1">
        <w:rPr>
          <w:szCs w:val="20"/>
        </w:rPr>
        <w:t>uses</w:t>
      </w:r>
      <w:r w:rsidR="000959D1" w:rsidRPr="000959D1">
        <w:rPr>
          <w:szCs w:val="20"/>
        </w:rPr>
        <w:t xml:space="preserve"> </w:t>
      </w:r>
      <w:r w:rsidR="00BC59D0" w:rsidRPr="000959D1">
        <w:rPr>
          <w:szCs w:val="20"/>
        </w:rPr>
        <w:t xml:space="preserve">makes up the </w:t>
      </w:r>
      <w:r w:rsidR="000959D1">
        <w:rPr>
          <w:szCs w:val="20"/>
        </w:rPr>
        <w:t>largest portion</w:t>
      </w:r>
      <w:r w:rsidR="000959D1" w:rsidRPr="000959D1">
        <w:rPr>
          <w:szCs w:val="20"/>
        </w:rPr>
        <w:t xml:space="preserve"> </w:t>
      </w:r>
      <w:r w:rsidR="00BC59D0" w:rsidRPr="000959D1">
        <w:rPr>
          <w:szCs w:val="20"/>
        </w:rPr>
        <w:t xml:space="preserve">of the </w:t>
      </w:r>
      <w:r w:rsidR="000959D1">
        <w:rPr>
          <w:szCs w:val="20"/>
        </w:rPr>
        <w:t>project zone</w:t>
      </w:r>
      <w:r w:rsidR="000959D1" w:rsidRPr="000959D1">
        <w:rPr>
          <w:szCs w:val="20"/>
        </w:rPr>
        <w:t xml:space="preserve"> </w:t>
      </w:r>
      <w:r w:rsidR="00BC59D0" w:rsidRPr="000959D1">
        <w:rPr>
          <w:szCs w:val="20"/>
        </w:rPr>
        <w:t xml:space="preserve">with </w:t>
      </w:r>
      <w:r w:rsidR="000959D1">
        <w:rPr>
          <w:szCs w:val="20"/>
        </w:rPr>
        <w:t>22.5</w:t>
      </w:r>
      <w:r w:rsidR="00BC59D0" w:rsidRPr="000959D1">
        <w:rPr>
          <w:szCs w:val="20"/>
        </w:rPr>
        <w:t xml:space="preserve"> % of the area, followed by </w:t>
      </w:r>
      <w:r w:rsidR="000959D1">
        <w:rPr>
          <w:szCs w:val="20"/>
        </w:rPr>
        <w:t>agriculture</w:t>
      </w:r>
      <w:r w:rsidR="000959D1" w:rsidRPr="000959D1">
        <w:rPr>
          <w:szCs w:val="20"/>
        </w:rPr>
        <w:t xml:space="preserve"> </w:t>
      </w:r>
      <w:r w:rsidR="00BC59D0" w:rsidRPr="000959D1">
        <w:rPr>
          <w:szCs w:val="20"/>
        </w:rPr>
        <w:t xml:space="preserve">with </w:t>
      </w:r>
      <w:r w:rsidR="000959D1">
        <w:rPr>
          <w:szCs w:val="20"/>
        </w:rPr>
        <w:t>21.0</w:t>
      </w:r>
      <w:r w:rsidR="00BC59D0" w:rsidRPr="000959D1">
        <w:rPr>
          <w:szCs w:val="20"/>
        </w:rPr>
        <w:t xml:space="preserve"> %. Stakeholders in Project Zone SEB are</w:t>
      </w:r>
      <w:r w:rsidR="005D52F1" w:rsidRPr="000959D1">
        <w:rPr>
          <w:szCs w:val="20"/>
        </w:rPr>
        <w:t>agricultural producers, Brevard County, City of Fellsmere, City of Palm Bay, City of Sebastian, FDOT District 4 and District 5, Fellsmere WCD, Indian River County, Sebastian River Improvement District, Town of Grant-Valkaria, Town of Orchid, and Vero Lakes WCD.</w:t>
      </w:r>
    </w:p>
    <w:p w14:paraId="2066036E" w14:textId="77777777" w:rsidR="003C41F1" w:rsidRDefault="003C41F1">
      <w:pPr>
        <w:rPr>
          <w:rFonts w:ascii="Times New Roman Bold" w:hAnsi="Times New Roman Bold"/>
          <w:b/>
          <w:iCs/>
          <w:color w:val="000000" w:themeColor="text1"/>
          <w:szCs w:val="18"/>
        </w:rPr>
      </w:pPr>
      <w:bookmarkStart w:id="316" w:name="_Ref55413501"/>
      <w:r>
        <w:br w:type="page"/>
      </w:r>
    </w:p>
    <w:p w14:paraId="2145E238" w14:textId="450BBEE7" w:rsidR="00BC59D0" w:rsidRDefault="00BC59D0" w:rsidP="00BC59D0">
      <w:pPr>
        <w:pStyle w:val="Caption"/>
        <w:keepNext/>
      </w:pPr>
      <w:bookmarkStart w:id="317" w:name="_Toc56428135"/>
      <w:r>
        <w:lastRenderedPageBreak/>
        <w:t xml:space="preserve">Table </w:t>
      </w:r>
      <w:r>
        <w:fldChar w:fldCharType="begin"/>
      </w:r>
      <w:r>
        <w:instrText>SEQ Table \* ARABIC</w:instrText>
      </w:r>
      <w:r>
        <w:fldChar w:fldCharType="separate"/>
      </w:r>
      <w:r w:rsidR="00260940">
        <w:rPr>
          <w:noProof/>
        </w:rPr>
        <w:t>21</w:t>
      </w:r>
      <w:r>
        <w:fldChar w:fldCharType="end"/>
      </w:r>
      <w:bookmarkEnd w:id="316"/>
      <w:r>
        <w:t xml:space="preserve">. </w:t>
      </w:r>
      <w:r w:rsidRPr="000447D8">
        <w:t>Summary of land uses in</w:t>
      </w:r>
      <w:r>
        <w:t xml:space="preserve"> Project Zone </w:t>
      </w:r>
      <w:r w:rsidRPr="00BC59D0">
        <w:t>SEB</w:t>
      </w:r>
      <w:bookmarkEnd w:id="317"/>
    </w:p>
    <w:tbl>
      <w:tblPr>
        <w:tblStyle w:val="TableGrid"/>
        <w:tblW w:w="0" w:type="auto"/>
        <w:jc w:val="center"/>
        <w:tblLook w:val="04A0" w:firstRow="1" w:lastRow="0" w:firstColumn="1" w:lastColumn="0" w:noHBand="0" w:noVBand="1"/>
      </w:tblPr>
      <w:tblGrid>
        <w:gridCol w:w="2695"/>
        <w:gridCol w:w="3600"/>
        <w:gridCol w:w="2520"/>
        <w:gridCol w:w="1890"/>
      </w:tblGrid>
      <w:tr w:rsidR="00A91F98" w:rsidRPr="003C41F1" w14:paraId="22B97B2A" w14:textId="77777777" w:rsidTr="00F02430">
        <w:trPr>
          <w:jc w:val="center"/>
        </w:trPr>
        <w:tc>
          <w:tcPr>
            <w:tcW w:w="2695" w:type="dxa"/>
            <w:shd w:val="clear" w:color="auto" w:fill="BDD6EE" w:themeFill="accent1" w:themeFillTint="66"/>
            <w:vAlign w:val="bottom"/>
          </w:tcPr>
          <w:p w14:paraId="12AAC682" w14:textId="77777777" w:rsidR="00A91F98" w:rsidRPr="00AA6165" w:rsidRDefault="00A91F98" w:rsidP="00F02430">
            <w:pPr>
              <w:pStyle w:val="TableText"/>
              <w:rPr>
                <w:bCs/>
              </w:rPr>
            </w:pPr>
            <w:r w:rsidRPr="00F02430">
              <w:rPr>
                <w:b/>
                <w:bCs/>
              </w:rPr>
              <w:t>Level 1</w:t>
            </w:r>
          </w:p>
          <w:p w14:paraId="3C8E2146" w14:textId="77777777" w:rsidR="00A91F98" w:rsidRPr="00AA6165" w:rsidRDefault="00A91F98" w:rsidP="00F02430">
            <w:pPr>
              <w:pStyle w:val="TableText"/>
              <w:rPr>
                <w:bCs/>
              </w:rPr>
            </w:pPr>
            <w:r w:rsidRPr="00F02430">
              <w:rPr>
                <w:b/>
                <w:bCs/>
              </w:rPr>
              <w:t>Land Use Code</w:t>
            </w:r>
          </w:p>
        </w:tc>
        <w:tc>
          <w:tcPr>
            <w:tcW w:w="3600" w:type="dxa"/>
            <w:shd w:val="clear" w:color="auto" w:fill="BDD6EE" w:themeFill="accent1" w:themeFillTint="66"/>
            <w:vAlign w:val="bottom"/>
          </w:tcPr>
          <w:p w14:paraId="339F4F2D" w14:textId="77777777" w:rsidR="00A91F98" w:rsidRPr="00AA6165" w:rsidRDefault="00A91F98" w:rsidP="00F02430">
            <w:pPr>
              <w:pStyle w:val="TableText"/>
              <w:rPr>
                <w:bCs/>
              </w:rPr>
            </w:pPr>
            <w:r w:rsidRPr="00F02430">
              <w:rPr>
                <w:b/>
                <w:bCs/>
              </w:rPr>
              <w:t>Land Use Description</w:t>
            </w:r>
          </w:p>
        </w:tc>
        <w:tc>
          <w:tcPr>
            <w:tcW w:w="2520" w:type="dxa"/>
            <w:shd w:val="clear" w:color="auto" w:fill="BDD6EE" w:themeFill="accent1" w:themeFillTint="66"/>
            <w:vAlign w:val="bottom"/>
          </w:tcPr>
          <w:p w14:paraId="01AD3589" w14:textId="77777777" w:rsidR="00A91F98" w:rsidRPr="00AA6165" w:rsidRDefault="00A91F98" w:rsidP="00F02430">
            <w:pPr>
              <w:pStyle w:val="TableText"/>
              <w:rPr>
                <w:bCs/>
              </w:rPr>
            </w:pPr>
            <w:r w:rsidRPr="00F02430">
              <w:rPr>
                <w:b/>
                <w:bCs/>
              </w:rPr>
              <w:t>Acres</w:t>
            </w:r>
          </w:p>
        </w:tc>
        <w:tc>
          <w:tcPr>
            <w:tcW w:w="1890" w:type="dxa"/>
            <w:shd w:val="clear" w:color="auto" w:fill="BDD6EE" w:themeFill="accent1" w:themeFillTint="66"/>
            <w:vAlign w:val="bottom"/>
          </w:tcPr>
          <w:p w14:paraId="6CEB877B" w14:textId="77777777" w:rsidR="00A91F98" w:rsidRPr="00AA6165" w:rsidRDefault="00A91F98" w:rsidP="00F02430">
            <w:pPr>
              <w:pStyle w:val="TableText"/>
              <w:rPr>
                <w:bCs/>
              </w:rPr>
            </w:pPr>
            <w:r w:rsidRPr="00F02430">
              <w:rPr>
                <w:b/>
                <w:bCs/>
              </w:rPr>
              <w:t>% Total</w:t>
            </w:r>
          </w:p>
        </w:tc>
      </w:tr>
      <w:tr w:rsidR="0035306A" w:rsidRPr="00C25AEC" w14:paraId="7C2C0F37" w14:textId="77777777" w:rsidTr="00F02430">
        <w:tblPrEx>
          <w:jc w:val="left"/>
        </w:tblPrEx>
        <w:trPr>
          <w:trHeight w:val="288"/>
        </w:trPr>
        <w:tc>
          <w:tcPr>
            <w:tcW w:w="2695" w:type="dxa"/>
            <w:vAlign w:val="center"/>
            <w:hideMark/>
          </w:tcPr>
          <w:p w14:paraId="40B6C004" w14:textId="77777777" w:rsidR="0035306A" w:rsidRPr="00F02430" w:rsidRDefault="0035306A" w:rsidP="00F02430">
            <w:pPr>
              <w:pStyle w:val="TableText"/>
              <w:rPr>
                <w:b/>
                <w:bCs/>
                <w:color w:val="000000"/>
              </w:rPr>
            </w:pPr>
            <w:r w:rsidRPr="00F02430">
              <w:rPr>
                <w:b/>
                <w:bCs/>
                <w:color w:val="000000"/>
              </w:rPr>
              <w:t>1000</w:t>
            </w:r>
          </w:p>
        </w:tc>
        <w:tc>
          <w:tcPr>
            <w:tcW w:w="3600" w:type="dxa"/>
            <w:vAlign w:val="center"/>
            <w:hideMark/>
          </w:tcPr>
          <w:p w14:paraId="3DF1376A" w14:textId="0F86BFA0" w:rsidR="0035306A" w:rsidRPr="00C25AEC" w:rsidRDefault="0035306A" w:rsidP="00F02430">
            <w:pPr>
              <w:pStyle w:val="TableText"/>
              <w:rPr>
                <w:color w:val="000000"/>
              </w:rPr>
            </w:pPr>
            <w:r w:rsidRPr="00C25AEC">
              <w:rPr>
                <w:color w:val="000000"/>
              </w:rPr>
              <w:t>Urban</w:t>
            </w:r>
          </w:p>
        </w:tc>
        <w:tc>
          <w:tcPr>
            <w:tcW w:w="2520" w:type="dxa"/>
            <w:vAlign w:val="center"/>
          </w:tcPr>
          <w:p w14:paraId="69E7AECE" w14:textId="601D7712" w:rsidR="0035306A" w:rsidRPr="0035306A" w:rsidRDefault="0035306A" w:rsidP="00F02430">
            <w:pPr>
              <w:pStyle w:val="TableText"/>
              <w:rPr>
                <w:b/>
                <w:bCs/>
                <w:color w:val="000000"/>
                <w:szCs w:val="16"/>
              </w:rPr>
            </w:pPr>
            <w:r w:rsidRPr="0035306A">
              <w:rPr>
                <w:szCs w:val="16"/>
              </w:rPr>
              <w:t>26,562</w:t>
            </w:r>
          </w:p>
        </w:tc>
        <w:tc>
          <w:tcPr>
            <w:tcW w:w="1890" w:type="dxa"/>
            <w:vAlign w:val="center"/>
          </w:tcPr>
          <w:p w14:paraId="7829F1BE" w14:textId="02D73653" w:rsidR="0035306A" w:rsidRPr="0035306A" w:rsidRDefault="0035306A" w:rsidP="00F02430">
            <w:pPr>
              <w:pStyle w:val="TableText"/>
              <w:rPr>
                <w:b/>
                <w:bCs/>
                <w:color w:val="000000"/>
                <w:szCs w:val="16"/>
              </w:rPr>
            </w:pPr>
            <w:r w:rsidRPr="0035306A">
              <w:rPr>
                <w:szCs w:val="16"/>
              </w:rPr>
              <w:t>22.5</w:t>
            </w:r>
          </w:p>
        </w:tc>
      </w:tr>
      <w:tr w:rsidR="0035306A" w:rsidRPr="00C25AEC" w14:paraId="15F8D51F" w14:textId="77777777" w:rsidTr="00F02430">
        <w:tblPrEx>
          <w:jc w:val="left"/>
        </w:tblPrEx>
        <w:trPr>
          <w:trHeight w:val="288"/>
        </w:trPr>
        <w:tc>
          <w:tcPr>
            <w:tcW w:w="2695" w:type="dxa"/>
            <w:vAlign w:val="center"/>
          </w:tcPr>
          <w:p w14:paraId="4150A14C" w14:textId="77777777" w:rsidR="0035306A" w:rsidRPr="00F02430" w:rsidRDefault="0035306A" w:rsidP="00F02430">
            <w:pPr>
              <w:pStyle w:val="TableText"/>
              <w:rPr>
                <w:b/>
                <w:bCs/>
                <w:color w:val="000000"/>
              </w:rPr>
            </w:pPr>
            <w:r w:rsidRPr="00F02430">
              <w:rPr>
                <w:b/>
                <w:bCs/>
                <w:color w:val="000000"/>
              </w:rPr>
              <w:t>2000</w:t>
            </w:r>
          </w:p>
        </w:tc>
        <w:tc>
          <w:tcPr>
            <w:tcW w:w="3600" w:type="dxa"/>
            <w:vAlign w:val="center"/>
          </w:tcPr>
          <w:p w14:paraId="4D48C53D" w14:textId="77777777" w:rsidR="0035306A" w:rsidRPr="00C25AEC" w:rsidRDefault="0035306A" w:rsidP="00F02430">
            <w:pPr>
              <w:pStyle w:val="TableText"/>
              <w:rPr>
                <w:color w:val="000000"/>
              </w:rPr>
            </w:pPr>
            <w:r w:rsidRPr="00C25AEC">
              <w:rPr>
                <w:color w:val="000000"/>
              </w:rPr>
              <w:t>Agricultural</w:t>
            </w:r>
          </w:p>
        </w:tc>
        <w:tc>
          <w:tcPr>
            <w:tcW w:w="2520" w:type="dxa"/>
            <w:vAlign w:val="center"/>
          </w:tcPr>
          <w:p w14:paraId="7BC38CD3" w14:textId="44C50984" w:rsidR="0035306A" w:rsidRPr="0035306A" w:rsidRDefault="0035306A" w:rsidP="00F02430">
            <w:pPr>
              <w:pStyle w:val="TableText"/>
              <w:rPr>
                <w:b/>
                <w:bCs/>
                <w:color w:val="000000"/>
                <w:szCs w:val="16"/>
              </w:rPr>
            </w:pPr>
            <w:r w:rsidRPr="0035306A">
              <w:rPr>
                <w:szCs w:val="16"/>
              </w:rPr>
              <w:t>24,726</w:t>
            </w:r>
          </w:p>
        </w:tc>
        <w:tc>
          <w:tcPr>
            <w:tcW w:w="1890" w:type="dxa"/>
            <w:vAlign w:val="center"/>
          </w:tcPr>
          <w:p w14:paraId="17FE686D" w14:textId="154BC0A8" w:rsidR="0035306A" w:rsidRPr="0035306A" w:rsidRDefault="0035306A" w:rsidP="00F02430">
            <w:pPr>
              <w:pStyle w:val="TableText"/>
              <w:rPr>
                <w:b/>
                <w:bCs/>
                <w:color w:val="000000"/>
                <w:szCs w:val="16"/>
              </w:rPr>
            </w:pPr>
            <w:r w:rsidRPr="0035306A">
              <w:rPr>
                <w:szCs w:val="16"/>
              </w:rPr>
              <w:t>21.0</w:t>
            </w:r>
          </w:p>
        </w:tc>
      </w:tr>
      <w:tr w:rsidR="0035306A" w:rsidRPr="00C25AEC" w14:paraId="21BB948B" w14:textId="77777777" w:rsidTr="00F02430">
        <w:tblPrEx>
          <w:jc w:val="left"/>
        </w:tblPrEx>
        <w:trPr>
          <w:trHeight w:val="288"/>
        </w:trPr>
        <w:tc>
          <w:tcPr>
            <w:tcW w:w="2695" w:type="dxa"/>
            <w:vAlign w:val="center"/>
          </w:tcPr>
          <w:p w14:paraId="0614D098" w14:textId="77777777" w:rsidR="0035306A" w:rsidRPr="00F02430" w:rsidRDefault="0035306A" w:rsidP="00F02430">
            <w:pPr>
              <w:pStyle w:val="TableText"/>
              <w:rPr>
                <w:b/>
                <w:bCs/>
                <w:color w:val="000000"/>
              </w:rPr>
            </w:pPr>
            <w:r w:rsidRPr="00F02430">
              <w:rPr>
                <w:b/>
                <w:bCs/>
                <w:color w:val="000000"/>
              </w:rPr>
              <w:t>3000</w:t>
            </w:r>
          </w:p>
        </w:tc>
        <w:tc>
          <w:tcPr>
            <w:tcW w:w="3600" w:type="dxa"/>
            <w:vAlign w:val="center"/>
          </w:tcPr>
          <w:p w14:paraId="679311E3" w14:textId="77777777" w:rsidR="0035306A" w:rsidRPr="00C25AEC" w:rsidRDefault="0035306A" w:rsidP="00F02430">
            <w:pPr>
              <w:pStyle w:val="TableText"/>
              <w:rPr>
                <w:color w:val="000000"/>
              </w:rPr>
            </w:pPr>
            <w:r w:rsidRPr="00C25AEC">
              <w:rPr>
                <w:color w:val="000000"/>
              </w:rPr>
              <w:t>Upland Prairie and Shrublands</w:t>
            </w:r>
          </w:p>
        </w:tc>
        <w:tc>
          <w:tcPr>
            <w:tcW w:w="2520" w:type="dxa"/>
            <w:vAlign w:val="center"/>
          </w:tcPr>
          <w:p w14:paraId="102213ED" w14:textId="7A3F372F" w:rsidR="0035306A" w:rsidRPr="0035306A" w:rsidRDefault="0035306A" w:rsidP="00F02430">
            <w:pPr>
              <w:pStyle w:val="TableText"/>
              <w:rPr>
                <w:b/>
                <w:bCs/>
                <w:color w:val="000000"/>
                <w:szCs w:val="16"/>
              </w:rPr>
            </w:pPr>
            <w:r w:rsidRPr="0035306A">
              <w:rPr>
                <w:szCs w:val="16"/>
              </w:rPr>
              <w:t>24,660</w:t>
            </w:r>
          </w:p>
        </w:tc>
        <w:tc>
          <w:tcPr>
            <w:tcW w:w="1890" w:type="dxa"/>
            <w:vAlign w:val="center"/>
          </w:tcPr>
          <w:p w14:paraId="06631224" w14:textId="162AB0D9" w:rsidR="0035306A" w:rsidRPr="0035306A" w:rsidRDefault="0035306A" w:rsidP="00F02430">
            <w:pPr>
              <w:pStyle w:val="TableText"/>
              <w:rPr>
                <w:b/>
                <w:bCs/>
                <w:color w:val="000000"/>
                <w:szCs w:val="16"/>
              </w:rPr>
            </w:pPr>
            <w:r w:rsidRPr="0035306A">
              <w:rPr>
                <w:szCs w:val="16"/>
              </w:rPr>
              <w:t>20.9</w:t>
            </w:r>
          </w:p>
        </w:tc>
      </w:tr>
      <w:tr w:rsidR="0035306A" w:rsidRPr="00C25AEC" w14:paraId="0B42DAF7" w14:textId="77777777" w:rsidTr="00F02430">
        <w:tblPrEx>
          <w:jc w:val="left"/>
        </w:tblPrEx>
        <w:trPr>
          <w:trHeight w:val="288"/>
        </w:trPr>
        <w:tc>
          <w:tcPr>
            <w:tcW w:w="2695" w:type="dxa"/>
            <w:vAlign w:val="center"/>
          </w:tcPr>
          <w:p w14:paraId="343E6B71" w14:textId="77777777" w:rsidR="0035306A" w:rsidRPr="00F02430" w:rsidRDefault="0035306A" w:rsidP="00F02430">
            <w:pPr>
              <w:pStyle w:val="TableText"/>
              <w:rPr>
                <w:b/>
                <w:bCs/>
                <w:color w:val="000000"/>
              </w:rPr>
            </w:pPr>
            <w:r w:rsidRPr="00F02430">
              <w:rPr>
                <w:b/>
                <w:bCs/>
                <w:color w:val="000000"/>
              </w:rPr>
              <w:t>4000</w:t>
            </w:r>
          </w:p>
        </w:tc>
        <w:tc>
          <w:tcPr>
            <w:tcW w:w="3600" w:type="dxa"/>
            <w:vAlign w:val="center"/>
          </w:tcPr>
          <w:p w14:paraId="59ACAAD0" w14:textId="77777777" w:rsidR="0035306A" w:rsidRPr="00C25AEC" w:rsidRDefault="0035306A" w:rsidP="00F02430">
            <w:pPr>
              <w:pStyle w:val="TableText"/>
              <w:rPr>
                <w:color w:val="000000"/>
              </w:rPr>
            </w:pPr>
            <w:r w:rsidRPr="00C25AEC">
              <w:rPr>
                <w:color w:val="000000"/>
              </w:rPr>
              <w:t>Upland Forested Areas</w:t>
            </w:r>
          </w:p>
        </w:tc>
        <w:tc>
          <w:tcPr>
            <w:tcW w:w="2520" w:type="dxa"/>
            <w:vAlign w:val="center"/>
          </w:tcPr>
          <w:p w14:paraId="5021C275" w14:textId="19E2D344" w:rsidR="0035306A" w:rsidRPr="0035306A" w:rsidRDefault="0035306A" w:rsidP="00F02430">
            <w:pPr>
              <w:pStyle w:val="TableText"/>
              <w:rPr>
                <w:b/>
                <w:bCs/>
                <w:color w:val="000000"/>
                <w:szCs w:val="16"/>
              </w:rPr>
            </w:pPr>
            <w:r w:rsidRPr="0035306A">
              <w:rPr>
                <w:szCs w:val="16"/>
              </w:rPr>
              <w:t>17,250</w:t>
            </w:r>
          </w:p>
        </w:tc>
        <w:tc>
          <w:tcPr>
            <w:tcW w:w="1890" w:type="dxa"/>
            <w:vAlign w:val="center"/>
          </w:tcPr>
          <w:p w14:paraId="3A2DD4A0" w14:textId="7ECF27B4" w:rsidR="0035306A" w:rsidRPr="0035306A" w:rsidRDefault="0035306A" w:rsidP="00F02430">
            <w:pPr>
              <w:pStyle w:val="TableText"/>
              <w:rPr>
                <w:b/>
                <w:bCs/>
                <w:color w:val="000000"/>
                <w:szCs w:val="16"/>
              </w:rPr>
            </w:pPr>
            <w:r w:rsidRPr="0035306A">
              <w:rPr>
                <w:szCs w:val="16"/>
              </w:rPr>
              <w:t>14.6</w:t>
            </w:r>
          </w:p>
        </w:tc>
      </w:tr>
      <w:tr w:rsidR="0035306A" w:rsidRPr="00C25AEC" w14:paraId="31B3BCEE" w14:textId="77777777" w:rsidTr="00F02430">
        <w:tblPrEx>
          <w:jc w:val="left"/>
        </w:tblPrEx>
        <w:trPr>
          <w:trHeight w:val="288"/>
        </w:trPr>
        <w:tc>
          <w:tcPr>
            <w:tcW w:w="2695" w:type="dxa"/>
            <w:vAlign w:val="center"/>
          </w:tcPr>
          <w:p w14:paraId="1ED6EB3B" w14:textId="77777777" w:rsidR="0035306A" w:rsidRPr="00F02430" w:rsidRDefault="0035306A" w:rsidP="00F02430">
            <w:pPr>
              <w:pStyle w:val="TableText"/>
              <w:rPr>
                <w:b/>
                <w:bCs/>
                <w:color w:val="000000"/>
              </w:rPr>
            </w:pPr>
            <w:r w:rsidRPr="00F02430">
              <w:rPr>
                <w:b/>
                <w:bCs/>
                <w:color w:val="000000"/>
              </w:rPr>
              <w:t>5000</w:t>
            </w:r>
          </w:p>
        </w:tc>
        <w:tc>
          <w:tcPr>
            <w:tcW w:w="3600" w:type="dxa"/>
            <w:vAlign w:val="center"/>
          </w:tcPr>
          <w:p w14:paraId="360B046F" w14:textId="77777777" w:rsidR="0035306A" w:rsidRPr="00C25AEC" w:rsidRDefault="0035306A" w:rsidP="00F02430">
            <w:pPr>
              <w:pStyle w:val="TableText"/>
              <w:rPr>
                <w:color w:val="000000"/>
              </w:rPr>
            </w:pPr>
            <w:r w:rsidRPr="00C25AEC">
              <w:rPr>
                <w:color w:val="000000"/>
              </w:rPr>
              <w:t>Water</w:t>
            </w:r>
          </w:p>
        </w:tc>
        <w:tc>
          <w:tcPr>
            <w:tcW w:w="2520" w:type="dxa"/>
            <w:vAlign w:val="center"/>
          </w:tcPr>
          <w:p w14:paraId="5FB5F389" w14:textId="101DBE3D" w:rsidR="0035306A" w:rsidRPr="0035306A" w:rsidRDefault="0035306A" w:rsidP="00F02430">
            <w:pPr>
              <w:pStyle w:val="TableText"/>
              <w:rPr>
                <w:b/>
                <w:bCs/>
                <w:color w:val="000000"/>
                <w:szCs w:val="16"/>
              </w:rPr>
            </w:pPr>
            <w:r w:rsidRPr="0035306A">
              <w:rPr>
                <w:szCs w:val="16"/>
              </w:rPr>
              <w:t>2,256</w:t>
            </w:r>
          </w:p>
        </w:tc>
        <w:tc>
          <w:tcPr>
            <w:tcW w:w="1890" w:type="dxa"/>
            <w:vAlign w:val="center"/>
          </w:tcPr>
          <w:p w14:paraId="624CA71C" w14:textId="6C333167" w:rsidR="0035306A" w:rsidRPr="0035306A" w:rsidRDefault="0035306A" w:rsidP="00F02430">
            <w:pPr>
              <w:pStyle w:val="TableText"/>
              <w:rPr>
                <w:b/>
                <w:bCs/>
                <w:color w:val="000000"/>
                <w:szCs w:val="16"/>
              </w:rPr>
            </w:pPr>
            <w:r w:rsidRPr="0035306A">
              <w:rPr>
                <w:szCs w:val="16"/>
              </w:rPr>
              <w:t>1.9</w:t>
            </w:r>
          </w:p>
        </w:tc>
      </w:tr>
      <w:tr w:rsidR="0035306A" w:rsidRPr="00C25AEC" w14:paraId="59BB3C64" w14:textId="77777777" w:rsidTr="00F02430">
        <w:tblPrEx>
          <w:jc w:val="left"/>
        </w:tblPrEx>
        <w:trPr>
          <w:trHeight w:val="288"/>
        </w:trPr>
        <w:tc>
          <w:tcPr>
            <w:tcW w:w="2695" w:type="dxa"/>
            <w:vAlign w:val="center"/>
          </w:tcPr>
          <w:p w14:paraId="5763D58B" w14:textId="77777777" w:rsidR="0035306A" w:rsidRPr="00F02430" w:rsidRDefault="0035306A" w:rsidP="00F02430">
            <w:pPr>
              <w:pStyle w:val="TableText"/>
              <w:rPr>
                <w:b/>
                <w:bCs/>
                <w:color w:val="000000"/>
              </w:rPr>
            </w:pPr>
            <w:r w:rsidRPr="00F02430">
              <w:rPr>
                <w:b/>
                <w:bCs/>
                <w:color w:val="000000"/>
              </w:rPr>
              <w:t>6000</w:t>
            </w:r>
          </w:p>
        </w:tc>
        <w:tc>
          <w:tcPr>
            <w:tcW w:w="3600" w:type="dxa"/>
            <w:vAlign w:val="center"/>
          </w:tcPr>
          <w:p w14:paraId="2C042298" w14:textId="77777777" w:rsidR="0035306A" w:rsidRPr="00C25AEC" w:rsidRDefault="0035306A" w:rsidP="00F02430">
            <w:pPr>
              <w:pStyle w:val="TableText"/>
              <w:rPr>
                <w:color w:val="000000"/>
              </w:rPr>
            </w:pPr>
            <w:r w:rsidRPr="00C25AEC">
              <w:rPr>
                <w:color w:val="000000"/>
              </w:rPr>
              <w:t>Wetlands</w:t>
            </w:r>
          </w:p>
        </w:tc>
        <w:tc>
          <w:tcPr>
            <w:tcW w:w="2520" w:type="dxa"/>
            <w:vAlign w:val="center"/>
          </w:tcPr>
          <w:p w14:paraId="35AFE6AE" w14:textId="0D3CF7CC" w:rsidR="0035306A" w:rsidRPr="0035306A" w:rsidRDefault="0035306A" w:rsidP="00F02430">
            <w:pPr>
              <w:pStyle w:val="TableText"/>
              <w:rPr>
                <w:b/>
                <w:bCs/>
                <w:color w:val="000000"/>
                <w:szCs w:val="16"/>
              </w:rPr>
            </w:pPr>
            <w:r w:rsidRPr="0035306A">
              <w:rPr>
                <w:szCs w:val="16"/>
              </w:rPr>
              <w:t>18,734</w:t>
            </w:r>
          </w:p>
        </w:tc>
        <w:tc>
          <w:tcPr>
            <w:tcW w:w="1890" w:type="dxa"/>
            <w:vAlign w:val="center"/>
          </w:tcPr>
          <w:p w14:paraId="3831634C" w14:textId="02FB36EE" w:rsidR="0035306A" w:rsidRPr="0035306A" w:rsidRDefault="0035306A" w:rsidP="00F02430">
            <w:pPr>
              <w:pStyle w:val="TableText"/>
              <w:rPr>
                <w:b/>
                <w:bCs/>
                <w:color w:val="000000"/>
                <w:szCs w:val="16"/>
              </w:rPr>
            </w:pPr>
            <w:r w:rsidRPr="0035306A">
              <w:rPr>
                <w:szCs w:val="16"/>
              </w:rPr>
              <w:t>15.9</w:t>
            </w:r>
          </w:p>
        </w:tc>
      </w:tr>
      <w:tr w:rsidR="0035306A" w:rsidRPr="00C25AEC" w14:paraId="2BF81572" w14:textId="77777777" w:rsidTr="00F02430">
        <w:tblPrEx>
          <w:jc w:val="left"/>
        </w:tblPrEx>
        <w:trPr>
          <w:trHeight w:val="288"/>
        </w:trPr>
        <w:tc>
          <w:tcPr>
            <w:tcW w:w="2695" w:type="dxa"/>
            <w:vAlign w:val="center"/>
          </w:tcPr>
          <w:p w14:paraId="7F08A3BD" w14:textId="77777777" w:rsidR="0035306A" w:rsidRPr="00F02430" w:rsidRDefault="0035306A" w:rsidP="00F02430">
            <w:pPr>
              <w:pStyle w:val="TableText"/>
              <w:rPr>
                <w:b/>
                <w:bCs/>
                <w:color w:val="000000"/>
              </w:rPr>
            </w:pPr>
            <w:r w:rsidRPr="00F02430">
              <w:rPr>
                <w:b/>
                <w:bCs/>
                <w:color w:val="000000"/>
              </w:rPr>
              <w:t>7000</w:t>
            </w:r>
          </w:p>
        </w:tc>
        <w:tc>
          <w:tcPr>
            <w:tcW w:w="3600" w:type="dxa"/>
            <w:vAlign w:val="center"/>
          </w:tcPr>
          <w:p w14:paraId="097E7A95" w14:textId="77777777" w:rsidR="0035306A" w:rsidRPr="00C25AEC" w:rsidRDefault="0035306A" w:rsidP="00F02430">
            <w:pPr>
              <w:pStyle w:val="TableText"/>
              <w:rPr>
                <w:color w:val="000000"/>
              </w:rPr>
            </w:pPr>
            <w:r w:rsidRPr="00C25AEC">
              <w:rPr>
                <w:color w:val="000000"/>
              </w:rPr>
              <w:t>Distrurbed Lands</w:t>
            </w:r>
          </w:p>
        </w:tc>
        <w:tc>
          <w:tcPr>
            <w:tcW w:w="2520" w:type="dxa"/>
            <w:vAlign w:val="center"/>
          </w:tcPr>
          <w:p w14:paraId="54314F6A" w14:textId="177A5ED9" w:rsidR="0035306A" w:rsidRPr="0035306A" w:rsidRDefault="0035306A" w:rsidP="00F02430">
            <w:pPr>
              <w:pStyle w:val="TableText"/>
              <w:rPr>
                <w:b/>
                <w:bCs/>
                <w:color w:val="000000"/>
                <w:szCs w:val="16"/>
              </w:rPr>
            </w:pPr>
            <w:r w:rsidRPr="0035306A">
              <w:rPr>
                <w:szCs w:val="16"/>
              </w:rPr>
              <w:t>1,778</w:t>
            </w:r>
          </w:p>
        </w:tc>
        <w:tc>
          <w:tcPr>
            <w:tcW w:w="1890" w:type="dxa"/>
            <w:vAlign w:val="center"/>
          </w:tcPr>
          <w:p w14:paraId="02C07293" w14:textId="7A76FB56" w:rsidR="0035306A" w:rsidRPr="0035306A" w:rsidRDefault="0035306A" w:rsidP="00F02430">
            <w:pPr>
              <w:pStyle w:val="TableText"/>
              <w:rPr>
                <w:b/>
                <w:bCs/>
                <w:color w:val="000000"/>
                <w:szCs w:val="16"/>
              </w:rPr>
            </w:pPr>
            <w:r w:rsidRPr="0035306A">
              <w:rPr>
                <w:szCs w:val="16"/>
              </w:rPr>
              <w:t>1.5</w:t>
            </w:r>
          </w:p>
        </w:tc>
      </w:tr>
      <w:tr w:rsidR="0035306A" w:rsidRPr="00C25AEC" w14:paraId="3153ACD4" w14:textId="77777777" w:rsidTr="00F02430">
        <w:tblPrEx>
          <w:jc w:val="left"/>
        </w:tblPrEx>
        <w:trPr>
          <w:trHeight w:val="288"/>
        </w:trPr>
        <w:tc>
          <w:tcPr>
            <w:tcW w:w="2695" w:type="dxa"/>
            <w:vAlign w:val="center"/>
          </w:tcPr>
          <w:p w14:paraId="675B780D" w14:textId="77777777" w:rsidR="0035306A" w:rsidRPr="00F02430" w:rsidRDefault="0035306A" w:rsidP="00F02430">
            <w:pPr>
              <w:pStyle w:val="TableText"/>
              <w:rPr>
                <w:b/>
                <w:bCs/>
                <w:color w:val="000000"/>
              </w:rPr>
            </w:pPr>
            <w:r w:rsidRPr="00F02430">
              <w:rPr>
                <w:b/>
                <w:bCs/>
                <w:color w:val="000000"/>
              </w:rPr>
              <w:t>8000</w:t>
            </w:r>
          </w:p>
        </w:tc>
        <w:tc>
          <w:tcPr>
            <w:tcW w:w="3600" w:type="dxa"/>
            <w:vAlign w:val="center"/>
          </w:tcPr>
          <w:p w14:paraId="3B198010" w14:textId="77777777" w:rsidR="0035306A" w:rsidRPr="00C25AEC" w:rsidRDefault="0035306A" w:rsidP="00F02430">
            <w:pPr>
              <w:pStyle w:val="TableText"/>
              <w:rPr>
                <w:color w:val="000000"/>
              </w:rPr>
            </w:pPr>
            <w:r w:rsidRPr="00C25AEC">
              <w:rPr>
                <w:color w:val="000000"/>
              </w:rPr>
              <w:t>Transportation</w:t>
            </w:r>
          </w:p>
        </w:tc>
        <w:tc>
          <w:tcPr>
            <w:tcW w:w="2520" w:type="dxa"/>
            <w:vAlign w:val="center"/>
          </w:tcPr>
          <w:p w14:paraId="5C52AA85" w14:textId="18E2934A" w:rsidR="0035306A" w:rsidRPr="0035306A" w:rsidRDefault="0035306A" w:rsidP="00F02430">
            <w:pPr>
              <w:pStyle w:val="TableText"/>
              <w:rPr>
                <w:b/>
                <w:bCs/>
                <w:color w:val="000000"/>
                <w:szCs w:val="16"/>
              </w:rPr>
            </w:pPr>
            <w:r w:rsidRPr="0035306A">
              <w:rPr>
                <w:szCs w:val="16"/>
              </w:rPr>
              <w:t>1,916</w:t>
            </w:r>
          </w:p>
        </w:tc>
        <w:tc>
          <w:tcPr>
            <w:tcW w:w="1890" w:type="dxa"/>
            <w:vAlign w:val="center"/>
          </w:tcPr>
          <w:p w14:paraId="6A649FCF" w14:textId="4194F8E6" w:rsidR="0035306A" w:rsidRPr="0035306A" w:rsidRDefault="0035306A" w:rsidP="00F02430">
            <w:pPr>
              <w:pStyle w:val="TableText"/>
              <w:rPr>
                <w:b/>
                <w:bCs/>
                <w:color w:val="000000"/>
                <w:szCs w:val="16"/>
              </w:rPr>
            </w:pPr>
            <w:r w:rsidRPr="0035306A">
              <w:rPr>
                <w:szCs w:val="16"/>
              </w:rPr>
              <w:t>1.6</w:t>
            </w:r>
          </w:p>
        </w:tc>
      </w:tr>
      <w:tr w:rsidR="0035306A" w:rsidRPr="00C25AEC" w14:paraId="29B6BCE7" w14:textId="77777777" w:rsidTr="00F02430">
        <w:tblPrEx>
          <w:jc w:val="left"/>
        </w:tblPrEx>
        <w:trPr>
          <w:trHeight w:val="288"/>
        </w:trPr>
        <w:tc>
          <w:tcPr>
            <w:tcW w:w="2695" w:type="dxa"/>
            <w:shd w:val="clear" w:color="auto" w:fill="FFFFCC"/>
            <w:vAlign w:val="center"/>
          </w:tcPr>
          <w:p w14:paraId="4516CB8F" w14:textId="77777777" w:rsidR="0035306A" w:rsidRPr="00C25AEC" w:rsidRDefault="0035306A" w:rsidP="00F02430">
            <w:pPr>
              <w:pStyle w:val="TableText"/>
              <w:rPr>
                <w:b/>
                <w:bCs/>
                <w:color w:val="000000"/>
              </w:rPr>
            </w:pPr>
            <w:r w:rsidRPr="00C25AEC">
              <w:rPr>
                <w:b/>
                <w:bCs/>
                <w:color w:val="000000"/>
              </w:rPr>
              <w:t>Total</w:t>
            </w:r>
          </w:p>
        </w:tc>
        <w:tc>
          <w:tcPr>
            <w:tcW w:w="3600" w:type="dxa"/>
            <w:shd w:val="clear" w:color="auto" w:fill="FFFFCC"/>
            <w:vAlign w:val="center"/>
          </w:tcPr>
          <w:p w14:paraId="168BFABA" w14:textId="77777777" w:rsidR="0035306A" w:rsidRPr="00C25AEC" w:rsidRDefault="0035306A" w:rsidP="00F02430">
            <w:pPr>
              <w:pStyle w:val="TableText"/>
              <w:rPr>
                <w:b/>
                <w:bCs/>
                <w:color w:val="000000"/>
              </w:rPr>
            </w:pPr>
          </w:p>
        </w:tc>
        <w:tc>
          <w:tcPr>
            <w:tcW w:w="2520" w:type="dxa"/>
            <w:shd w:val="clear" w:color="auto" w:fill="FFFFCC"/>
            <w:vAlign w:val="center"/>
          </w:tcPr>
          <w:p w14:paraId="131E79E1" w14:textId="788EE36F" w:rsidR="0035306A" w:rsidRPr="0035306A" w:rsidRDefault="0035306A" w:rsidP="00F02430">
            <w:pPr>
              <w:pStyle w:val="TableText"/>
              <w:rPr>
                <w:b/>
                <w:bCs/>
                <w:color w:val="000000"/>
                <w:szCs w:val="16"/>
              </w:rPr>
            </w:pPr>
            <w:r w:rsidRPr="0035306A">
              <w:rPr>
                <w:b/>
                <w:bCs/>
                <w:szCs w:val="16"/>
              </w:rPr>
              <w:t>117,881</w:t>
            </w:r>
          </w:p>
        </w:tc>
        <w:tc>
          <w:tcPr>
            <w:tcW w:w="1890" w:type="dxa"/>
            <w:shd w:val="clear" w:color="auto" w:fill="FFFFCC"/>
            <w:vAlign w:val="center"/>
          </w:tcPr>
          <w:p w14:paraId="13366B15" w14:textId="0B1D5444" w:rsidR="0035306A" w:rsidRPr="00A91F98" w:rsidRDefault="0035306A" w:rsidP="00F02430">
            <w:pPr>
              <w:pStyle w:val="TableText"/>
              <w:rPr>
                <w:b/>
                <w:bCs/>
                <w:color w:val="000000"/>
                <w:szCs w:val="16"/>
              </w:rPr>
            </w:pPr>
            <w:r w:rsidRPr="00A91F98">
              <w:rPr>
                <w:b/>
                <w:bCs/>
                <w:szCs w:val="16"/>
              </w:rPr>
              <w:t>100.0</w:t>
            </w:r>
          </w:p>
        </w:tc>
      </w:tr>
    </w:tbl>
    <w:p w14:paraId="2FB84376" w14:textId="77777777" w:rsidR="00BC59D0" w:rsidRPr="00595DF8" w:rsidRDefault="00BC59D0" w:rsidP="00BC59D0">
      <w:pPr>
        <w:pStyle w:val="BodyTextIndent1"/>
        <w:ind w:left="0"/>
        <w:rPr>
          <w:szCs w:val="20"/>
        </w:rPr>
      </w:pPr>
    </w:p>
    <w:p w14:paraId="4B00C375" w14:textId="77777777" w:rsidR="00BC59D0" w:rsidRPr="00241B24" w:rsidRDefault="00BC59D0" w:rsidP="00BC59D0">
      <w:pPr>
        <w:pStyle w:val="Heading3"/>
        <w:ind w:left="0"/>
        <w:rPr>
          <w:rFonts w:ascii="Times New Roman" w:hAnsi="Times New Roman" w:cs="Times New Roman"/>
        </w:rPr>
      </w:pPr>
      <w:bookmarkStart w:id="318" w:name="_Toc56246090"/>
      <w:r w:rsidRPr="00843CE7">
        <w:rPr>
          <w:rFonts w:ascii="Times New Roman" w:hAnsi="Times New Roman" w:cs="Times New Roman"/>
        </w:rPr>
        <w:t>Existing and Planned Projects</w:t>
      </w:r>
      <w:bookmarkEnd w:id="318"/>
    </w:p>
    <w:p w14:paraId="7757452E" w14:textId="3DF32DE7" w:rsidR="00BC59D0" w:rsidRPr="00843CE7" w:rsidRDefault="00E40CCD" w:rsidP="00BC59D0">
      <w:r w:rsidRPr="00E40CCD">
        <w:rPr>
          <w:b/>
          <w:bCs/>
        </w:rPr>
        <w:fldChar w:fldCharType="begin"/>
      </w:r>
      <w:r w:rsidRPr="00E40CCD">
        <w:rPr>
          <w:b/>
          <w:bCs/>
        </w:rPr>
        <w:instrText xml:space="preserve"> REF _Ref55413561 \h  \* MERGEFORMAT </w:instrText>
      </w:r>
      <w:r w:rsidRPr="00E40CCD">
        <w:rPr>
          <w:b/>
          <w:bCs/>
        </w:rPr>
      </w:r>
      <w:r w:rsidRPr="00E40CCD">
        <w:rPr>
          <w:b/>
          <w:bCs/>
        </w:rPr>
        <w:fldChar w:fldCharType="separate"/>
      </w:r>
      <w:r w:rsidR="00260940" w:rsidRPr="00260940">
        <w:rPr>
          <w:b/>
          <w:bCs/>
        </w:rPr>
        <w:t xml:space="preserve">Table </w:t>
      </w:r>
      <w:r w:rsidR="00260940" w:rsidRPr="00260940">
        <w:rPr>
          <w:b/>
          <w:bCs/>
          <w:noProof/>
        </w:rPr>
        <w:t>22</w:t>
      </w:r>
      <w:r w:rsidRPr="00E40CCD">
        <w:rPr>
          <w:b/>
          <w:bCs/>
        </w:rPr>
        <w:fldChar w:fldCharType="end"/>
      </w:r>
      <w:r>
        <w:rPr>
          <w:b/>
          <w:bCs/>
        </w:rPr>
        <w:t xml:space="preserve"> </w:t>
      </w:r>
      <w:r w:rsidR="00BC59D0" w:rsidRPr="00507932">
        <w:t xml:space="preserve">summarizes the existing and planned projects provided by the stakeholders for Project Zone </w:t>
      </w:r>
      <w:r w:rsidR="00BC59D0" w:rsidRPr="00BC59D0">
        <w:t>SEB</w:t>
      </w:r>
      <w:r w:rsidR="00BC59D0">
        <w:t>.</w:t>
      </w:r>
    </w:p>
    <w:p w14:paraId="6A05E234" w14:textId="33677D15" w:rsidR="00BC59D0" w:rsidRDefault="00BC59D0" w:rsidP="00BC59D0">
      <w:pPr>
        <w:pStyle w:val="Caption"/>
        <w:keepNext/>
      </w:pPr>
      <w:bookmarkStart w:id="319" w:name="_Ref55413561"/>
      <w:bookmarkStart w:id="320" w:name="_Toc56428136"/>
      <w:r>
        <w:t xml:space="preserve">Table </w:t>
      </w:r>
      <w:r>
        <w:fldChar w:fldCharType="begin"/>
      </w:r>
      <w:r>
        <w:instrText>SEQ Table \* ARABIC</w:instrText>
      </w:r>
      <w:r>
        <w:fldChar w:fldCharType="separate"/>
      </w:r>
      <w:r w:rsidR="00260940">
        <w:rPr>
          <w:noProof/>
        </w:rPr>
        <w:t>22</w:t>
      </w:r>
      <w:r>
        <w:fldChar w:fldCharType="end"/>
      </w:r>
      <w:bookmarkEnd w:id="319"/>
      <w:r>
        <w:t xml:space="preserve">. </w:t>
      </w:r>
      <w:r w:rsidRPr="000825F1">
        <w:t>Existing and planned projects in</w:t>
      </w:r>
      <w:r>
        <w:t xml:space="preserve"> Project Zone </w:t>
      </w:r>
      <w:r w:rsidRPr="00BC59D0">
        <w:t>SEB</w:t>
      </w:r>
      <w:bookmarkEnd w:id="320"/>
    </w:p>
    <w:tbl>
      <w:tblPr>
        <w:tblW w:w="20988" w:type="dxa"/>
        <w:jc w:val="center"/>
        <w:tblLook w:val="04A0" w:firstRow="1" w:lastRow="0" w:firstColumn="1" w:lastColumn="0" w:noHBand="0" w:noVBand="1"/>
      </w:tblPr>
      <w:tblGrid>
        <w:gridCol w:w="1383"/>
        <w:gridCol w:w="1194"/>
        <w:gridCol w:w="1117"/>
        <w:gridCol w:w="1916"/>
        <w:gridCol w:w="2010"/>
        <w:gridCol w:w="1916"/>
        <w:gridCol w:w="1094"/>
        <w:gridCol w:w="1216"/>
        <w:gridCol w:w="1094"/>
        <w:gridCol w:w="1094"/>
        <w:gridCol w:w="927"/>
        <w:gridCol w:w="1116"/>
        <w:gridCol w:w="927"/>
        <w:gridCol w:w="1683"/>
        <w:gridCol w:w="1150"/>
        <w:gridCol w:w="1160"/>
      </w:tblGrid>
      <w:tr w:rsidR="00AA6165" w:rsidRPr="003C41F1" w14:paraId="378809BA" w14:textId="77777777" w:rsidTr="004C7E7F">
        <w:trPr>
          <w:cantSplit/>
          <w:trHeight w:val="1200"/>
          <w:tblHeader/>
          <w:jc w:val="center"/>
        </w:trPr>
        <w:tc>
          <w:tcPr>
            <w:tcW w:w="1294" w:type="dxa"/>
            <w:tcBorders>
              <w:top w:val="single" w:sz="4" w:space="0" w:color="auto"/>
              <w:left w:val="single" w:sz="4" w:space="0" w:color="auto"/>
              <w:bottom w:val="single" w:sz="4" w:space="0" w:color="auto"/>
              <w:right w:val="single" w:sz="4" w:space="0" w:color="auto"/>
            </w:tcBorders>
            <w:shd w:val="clear" w:color="C0C0C0" w:fill="BDD7EE"/>
            <w:vAlign w:val="bottom"/>
            <w:hideMark/>
          </w:tcPr>
          <w:p w14:paraId="497F7674" w14:textId="77777777" w:rsidR="00535F83" w:rsidRPr="00F02430" w:rsidRDefault="00535F83" w:rsidP="00F02430">
            <w:pPr>
              <w:pStyle w:val="TableText"/>
              <w:rPr>
                <w:b/>
                <w:bCs/>
              </w:rPr>
            </w:pPr>
            <w:r w:rsidRPr="00F02430">
              <w:rPr>
                <w:b/>
                <w:bCs/>
              </w:rPr>
              <w:t>Lead Entity</w:t>
            </w:r>
          </w:p>
        </w:tc>
        <w:tc>
          <w:tcPr>
            <w:tcW w:w="1194" w:type="dxa"/>
            <w:tcBorders>
              <w:top w:val="single" w:sz="4" w:space="0" w:color="auto"/>
              <w:left w:val="nil"/>
              <w:bottom w:val="single" w:sz="4" w:space="0" w:color="auto"/>
              <w:right w:val="single" w:sz="4" w:space="0" w:color="auto"/>
            </w:tcBorders>
            <w:shd w:val="clear" w:color="C0C0C0" w:fill="BDD7EE"/>
            <w:vAlign w:val="bottom"/>
            <w:hideMark/>
          </w:tcPr>
          <w:p w14:paraId="39F025D2" w14:textId="77777777" w:rsidR="00535F83" w:rsidRPr="00F02430" w:rsidRDefault="00535F83" w:rsidP="00F02430">
            <w:pPr>
              <w:pStyle w:val="TableText"/>
              <w:rPr>
                <w:b/>
                <w:bCs/>
              </w:rPr>
            </w:pPr>
            <w:r w:rsidRPr="00F02430">
              <w:rPr>
                <w:b/>
                <w:bCs/>
              </w:rPr>
              <w:t>Partners</w:t>
            </w:r>
          </w:p>
        </w:tc>
        <w:tc>
          <w:tcPr>
            <w:tcW w:w="1117" w:type="dxa"/>
            <w:tcBorders>
              <w:top w:val="single" w:sz="4" w:space="0" w:color="auto"/>
              <w:left w:val="nil"/>
              <w:bottom w:val="single" w:sz="4" w:space="0" w:color="auto"/>
              <w:right w:val="single" w:sz="4" w:space="0" w:color="auto"/>
            </w:tcBorders>
            <w:shd w:val="clear" w:color="C0C0C0" w:fill="BDD7EE"/>
            <w:vAlign w:val="bottom"/>
            <w:hideMark/>
          </w:tcPr>
          <w:p w14:paraId="4CE7AF6C" w14:textId="77777777" w:rsidR="00535F83" w:rsidRPr="00F02430" w:rsidRDefault="00535F83" w:rsidP="00F02430">
            <w:pPr>
              <w:pStyle w:val="TableText"/>
              <w:rPr>
                <w:b/>
                <w:bCs/>
              </w:rPr>
            </w:pPr>
            <w:r w:rsidRPr="00F02430">
              <w:rPr>
                <w:b/>
                <w:bCs/>
              </w:rPr>
              <w:t>Project Number</w:t>
            </w:r>
          </w:p>
        </w:tc>
        <w:tc>
          <w:tcPr>
            <w:tcW w:w="1916" w:type="dxa"/>
            <w:tcBorders>
              <w:top w:val="single" w:sz="4" w:space="0" w:color="auto"/>
              <w:left w:val="nil"/>
              <w:bottom w:val="single" w:sz="4" w:space="0" w:color="auto"/>
              <w:right w:val="single" w:sz="4" w:space="0" w:color="auto"/>
            </w:tcBorders>
            <w:shd w:val="clear" w:color="C0C0C0" w:fill="BDD7EE"/>
            <w:vAlign w:val="bottom"/>
            <w:hideMark/>
          </w:tcPr>
          <w:p w14:paraId="6F419CAC" w14:textId="77777777" w:rsidR="00535F83" w:rsidRPr="00F02430" w:rsidRDefault="00535F83" w:rsidP="00F02430">
            <w:pPr>
              <w:pStyle w:val="TableText"/>
              <w:rPr>
                <w:b/>
                <w:bCs/>
              </w:rPr>
            </w:pPr>
            <w:r w:rsidRPr="00F02430">
              <w:rPr>
                <w:b/>
                <w:bCs/>
              </w:rPr>
              <w:t>Project Name</w:t>
            </w:r>
          </w:p>
        </w:tc>
        <w:tc>
          <w:tcPr>
            <w:tcW w:w="2010" w:type="dxa"/>
            <w:tcBorders>
              <w:top w:val="single" w:sz="4" w:space="0" w:color="auto"/>
              <w:left w:val="nil"/>
              <w:bottom w:val="single" w:sz="4" w:space="0" w:color="auto"/>
              <w:right w:val="single" w:sz="4" w:space="0" w:color="auto"/>
            </w:tcBorders>
            <w:shd w:val="clear" w:color="C0C0C0" w:fill="BDD7EE"/>
            <w:vAlign w:val="bottom"/>
            <w:hideMark/>
          </w:tcPr>
          <w:p w14:paraId="4324558A" w14:textId="77777777" w:rsidR="00535F83" w:rsidRPr="00F02430" w:rsidRDefault="00535F83" w:rsidP="00F02430">
            <w:pPr>
              <w:pStyle w:val="TableText"/>
              <w:rPr>
                <w:b/>
                <w:bCs/>
              </w:rPr>
            </w:pPr>
            <w:r w:rsidRPr="00F02430">
              <w:rPr>
                <w:b/>
                <w:bCs/>
              </w:rPr>
              <w:t>Project Description</w:t>
            </w:r>
          </w:p>
        </w:tc>
        <w:tc>
          <w:tcPr>
            <w:tcW w:w="1916" w:type="dxa"/>
            <w:tcBorders>
              <w:top w:val="single" w:sz="4" w:space="0" w:color="auto"/>
              <w:left w:val="nil"/>
              <w:bottom w:val="single" w:sz="4" w:space="0" w:color="auto"/>
              <w:right w:val="single" w:sz="4" w:space="0" w:color="auto"/>
            </w:tcBorders>
            <w:shd w:val="clear" w:color="C0C0C0" w:fill="BDD7EE"/>
            <w:vAlign w:val="bottom"/>
            <w:hideMark/>
          </w:tcPr>
          <w:p w14:paraId="63F26E11" w14:textId="77777777" w:rsidR="00535F83" w:rsidRPr="00F02430" w:rsidRDefault="00535F83" w:rsidP="00F02430">
            <w:pPr>
              <w:pStyle w:val="TableText"/>
              <w:rPr>
                <w:b/>
                <w:bCs/>
              </w:rPr>
            </w:pPr>
            <w:r w:rsidRPr="00F02430">
              <w:rPr>
                <w:b/>
                <w:bCs/>
              </w:rPr>
              <w:t>Project Type</w:t>
            </w:r>
          </w:p>
        </w:tc>
        <w:tc>
          <w:tcPr>
            <w:tcW w:w="1094" w:type="dxa"/>
            <w:tcBorders>
              <w:top w:val="single" w:sz="4" w:space="0" w:color="auto"/>
              <w:left w:val="nil"/>
              <w:bottom w:val="single" w:sz="4" w:space="0" w:color="auto"/>
              <w:right w:val="single" w:sz="4" w:space="0" w:color="auto"/>
            </w:tcBorders>
            <w:shd w:val="clear" w:color="C0C0C0" w:fill="BDD7EE"/>
            <w:vAlign w:val="bottom"/>
            <w:hideMark/>
          </w:tcPr>
          <w:p w14:paraId="66756155" w14:textId="77777777" w:rsidR="00535F83" w:rsidRPr="00F02430" w:rsidRDefault="00535F83" w:rsidP="00F02430">
            <w:pPr>
              <w:pStyle w:val="TableText"/>
              <w:rPr>
                <w:b/>
                <w:bCs/>
              </w:rPr>
            </w:pPr>
            <w:r w:rsidRPr="00F02430">
              <w:rPr>
                <w:b/>
                <w:bCs/>
              </w:rPr>
              <w:t>Project Status</w:t>
            </w:r>
          </w:p>
        </w:tc>
        <w:tc>
          <w:tcPr>
            <w:tcW w:w="1296" w:type="dxa"/>
            <w:tcBorders>
              <w:top w:val="single" w:sz="4" w:space="0" w:color="auto"/>
              <w:left w:val="nil"/>
              <w:bottom w:val="single" w:sz="4" w:space="0" w:color="auto"/>
              <w:right w:val="single" w:sz="4" w:space="0" w:color="auto"/>
            </w:tcBorders>
            <w:shd w:val="clear" w:color="C0C0C0" w:fill="BDD7EE"/>
            <w:vAlign w:val="bottom"/>
            <w:hideMark/>
          </w:tcPr>
          <w:p w14:paraId="4023EDF1" w14:textId="77777777" w:rsidR="00535F83" w:rsidRPr="00F02430" w:rsidRDefault="00535F83" w:rsidP="00F02430">
            <w:pPr>
              <w:pStyle w:val="TableText"/>
              <w:rPr>
                <w:b/>
                <w:bCs/>
              </w:rPr>
            </w:pPr>
            <w:r w:rsidRPr="00F02430">
              <w:rPr>
                <w:b/>
                <w:bCs/>
              </w:rPr>
              <w:t>Estimated Completion Date</w:t>
            </w:r>
          </w:p>
        </w:tc>
        <w:tc>
          <w:tcPr>
            <w:tcW w:w="1094" w:type="dxa"/>
            <w:tcBorders>
              <w:top w:val="single" w:sz="4" w:space="0" w:color="auto"/>
              <w:left w:val="nil"/>
              <w:bottom w:val="single" w:sz="4" w:space="0" w:color="auto"/>
              <w:right w:val="single" w:sz="4" w:space="0" w:color="auto"/>
            </w:tcBorders>
            <w:shd w:val="clear" w:color="C0C0C0" w:fill="BDD7EE"/>
            <w:vAlign w:val="bottom"/>
            <w:hideMark/>
          </w:tcPr>
          <w:p w14:paraId="3D6C1E41" w14:textId="77777777" w:rsidR="00535F83" w:rsidRPr="00F02430" w:rsidRDefault="00535F83" w:rsidP="00F02430">
            <w:pPr>
              <w:pStyle w:val="TableText"/>
              <w:rPr>
                <w:b/>
                <w:bCs/>
              </w:rPr>
            </w:pPr>
            <w:r w:rsidRPr="00F02430">
              <w:rPr>
                <w:b/>
                <w:bCs/>
              </w:rPr>
              <w:t>TN Reduction (lbs/yr)</w:t>
            </w:r>
          </w:p>
        </w:tc>
        <w:tc>
          <w:tcPr>
            <w:tcW w:w="1094" w:type="dxa"/>
            <w:tcBorders>
              <w:top w:val="single" w:sz="4" w:space="0" w:color="auto"/>
              <w:left w:val="nil"/>
              <w:bottom w:val="single" w:sz="4" w:space="0" w:color="auto"/>
              <w:right w:val="single" w:sz="4" w:space="0" w:color="auto"/>
            </w:tcBorders>
            <w:shd w:val="clear" w:color="C0C0C0" w:fill="BDD7EE"/>
            <w:vAlign w:val="bottom"/>
            <w:hideMark/>
          </w:tcPr>
          <w:p w14:paraId="77D16612" w14:textId="77777777" w:rsidR="00535F83" w:rsidRPr="00F02430" w:rsidRDefault="00535F83" w:rsidP="00F02430">
            <w:pPr>
              <w:pStyle w:val="TableText"/>
              <w:rPr>
                <w:b/>
                <w:bCs/>
              </w:rPr>
            </w:pPr>
            <w:r w:rsidRPr="00F02430">
              <w:rPr>
                <w:b/>
                <w:bCs/>
              </w:rPr>
              <w:t>TP Reduction (lbs/yr)</w:t>
            </w:r>
          </w:p>
        </w:tc>
        <w:tc>
          <w:tcPr>
            <w:tcW w:w="927" w:type="dxa"/>
            <w:tcBorders>
              <w:top w:val="single" w:sz="4" w:space="0" w:color="auto"/>
              <w:left w:val="nil"/>
              <w:bottom w:val="single" w:sz="4" w:space="0" w:color="auto"/>
              <w:right w:val="single" w:sz="4" w:space="0" w:color="auto"/>
            </w:tcBorders>
            <w:shd w:val="clear" w:color="C0C0C0" w:fill="BDD7EE"/>
            <w:vAlign w:val="bottom"/>
            <w:hideMark/>
          </w:tcPr>
          <w:p w14:paraId="3745C52A" w14:textId="77777777" w:rsidR="00535F83" w:rsidRPr="00F02430" w:rsidRDefault="00535F83" w:rsidP="00F02430">
            <w:pPr>
              <w:pStyle w:val="TableText"/>
              <w:rPr>
                <w:b/>
                <w:bCs/>
              </w:rPr>
            </w:pPr>
            <w:r w:rsidRPr="00F02430">
              <w:rPr>
                <w:b/>
                <w:bCs/>
              </w:rPr>
              <w:t>Acres Treated</w:t>
            </w:r>
          </w:p>
        </w:tc>
        <w:tc>
          <w:tcPr>
            <w:tcW w:w="1116" w:type="dxa"/>
            <w:tcBorders>
              <w:top w:val="single" w:sz="4" w:space="0" w:color="auto"/>
              <w:left w:val="nil"/>
              <w:bottom w:val="single" w:sz="4" w:space="0" w:color="auto"/>
              <w:right w:val="single" w:sz="4" w:space="0" w:color="auto"/>
            </w:tcBorders>
            <w:shd w:val="clear" w:color="C0C0C0" w:fill="BDD7EE"/>
            <w:vAlign w:val="bottom"/>
            <w:hideMark/>
          </w:tcPr>
          <w:p w14:paraId="0AA9A338" w14:textId="77777777" w:rsidR="00535F83" w:rsidRPr="00F02430" w:rsidRDefault="00535F83" w:rsidP="00F02430">
            <w:pPr>
              <w:pStyle w:val="TableText"/>
              <w:rPr>
                <w:b/>
                <w:bCs/>
              </w:rPr>
            </w:pPr>
            <w:r w:rsidRPr="00F02430">
              <w:rPr>
                <w:b/>
                <w:bCs/>
              </w:rPr>
              <w:t>Cost Estimate</w:t>
            </w:r>
          </w:p>
        </w:tc>
        <w:tc>
          <w:tcPr>
            <w:tcW w:w="927" w:type="dxa"/>
            <w:tcBorders>
              <w:top w:val="single" w:sz="4" w:space="0" w:color="auto"/>
              <w:left w:val="nil"/>
              <w:bottom w:val="single" w:sz="4" w:space="0" w:color="auto"/>
              <w:right w:val="single" w:sz="4" w:space="0" w:color="auto"/>
            </w:tcBorders>
            <w:shd w:val="clear" w:color="C0C0C0" w:fill="BDD7EE"/>
            <w:vAlign w:val="bottom"/>
            <w:hideMark/>
          </w:tcPr>
          <w:p w14:paraId="28E74F59" w14:textId="77777777" w:rsidR="00535F83" w:rsidRPr="00F02430" w:rsidRDefault="00535F83" w:rsidP="00F02430">
            <w:pPr>
              <w:pStyle w:val="TableText"/>
              <w:rPr>
                <w:b/>
                <w:bCs/>
              </w:rPr>
            </w:pPr>
            <w:r w:rsidRPr="00F02430">
              <w:rPr>
                <w:b/>
                <w:bCs/>
              </w:rPr>
              <w:t>Cost Annual O&amp;M</w:t>
            </w:r>
          </w:p>
        </w:tc>
        <w:tc>
          <w:tcPr>
            <w:tcW w:w="1683" w:type="dxa"/>
            <w:tcBorders>
              <w:top w:val="single" w:sz="4" w:space="0" w:color="auto"/>
              <w:left w:val="nil"/>
              <w:bottom w:val="single" w:sz="4" w:space="0" w:color="auto"/>
              <w:right w:val="single" w:sz="4" w:space="0" w:color="auto"/>
            </w:tcBorders>
            <w:shd w:val="clear" w:color="C0C0C0" w:fill="BDD7EE"/>
            <w:vAlign w:val="bottom"/>
            <w:hideMark/>
          </w:tcPr>
          <w:p w14:paraId="4CDBBF0E" w14:textId="77777777" w:rsidR="00535F83" w:rsidRPr="00F02430" w:rsidRDefault="00535F83" w:rsidP="00F02430">
            <w:pPr>
              <w:pStyle w:val="TableText"/>
              <w:rPr>
                <w:b/>
                <w:bCs/>
              </w:rPr>
            </w:pPr>
            <w:r w:rsidRPr="00F02430">
              <w:rPr>
                <w:b/>
                <w:bCs/>
              </w:rPr>
              <w:t>Funding Source</w:t>
            </w:r>
          </w:p>
        </w:tc>
        <w:tc>
          <w:tcPr>
            <w:tcW w:w="1150" w:type="dxa"/>
            <w:tcBorders>
              <w:top w:val="single" w:sz="4" w:space="0" w:color="auto"/>
              <w:left w:val="nil"/>
              <w:bottom w:val="single" w:sz="4" w:space="0" w:color="auto"/>
              <w:right w:val="single" w:sz="4" w:space="0" w:color="auto"/>
            </w:tcBorders>
            <w:shd w:val="clear" w:color="C0C0C0" w:fill="BDD7EE"/>
            <w:vAlign w:val="bottom"/>
            <w:hideMark/>
          </w:tcPr>
          <w:p w14:paraId="253D5EFE" w14:textId="77777777" w:rsidR="00535F83" w:rsidRPr="00F02430" w:rsidRDefault="00535F83" w:rsidP="00F02430">
            <w:pPr>
              <w:pStyle w:val="TableText"/>
              <w:rPr>
                <w:b/>
                <w:bCs/>
              </w:rPr>
            </w:pPr>
            <w:r w:rsidRPr="00F02430">
              <w:rPr>
                <w:b/>
                <w:bCs/>
              </w:rPr>
              <w:t>Funding Amount</w:t>
            </w:r>
          </w:p>
        </w:tc>
        <w:tc>
          <w:tcPr>
            <w:tcW w:w="1160" w:type="dxa"/>
            <w:tcBorders>
              <w:top w:val="single" w:sz="4" w:space="0" w:color="auto"/>
              <w:left w:val="nil"/>
              <w:bottom w:val="single" w:sz="4" w:space="0" w:color="auto"/>
              <w:right w:val="single" w:sz="4" w:space="0" w:color="auto"/>
            </w:tcBorders>
            <w:shd w:val="clear" w:color="C0C0C0" w:fill="BDD7EE"/>
            <w:vAlign w:val="bottom"/>
            <w:hideMark/>
          </w:tcPr>
          <w:p w14:paraId="3E72071F" w14:textId="77777777" w:rsidR="00535F83" w:rsidRPr="00F02430" w:rsidRDefault="00535F83" w:rsidP="00F02430">
            <w:pPr>
              <w:pStyle w:val="TableText"/>
              <w:rPr>
                <w:b/>
                <w:bCs/>
              </w:rPr>
            </w:pPr>
            <w:r w:rsidRPr="00F02430">
              <w:rPr>
                <w:b/>
                <w:bCs/>
              </w:rPr>
              <w:t>DEP Contract Agreement Number</w:t>
            </w:r>
          </w:p>
        </w:tc>
      </w:tr>
      <w:tr w:rsidR="00535F83" w:rsidRPr="00535F83" w14:paraId="71775725" w14:textId="77777777" w:rsidTr="00F02430">
        <w:trPr>
          <w:cantSplit/>
          <w:trHeight w:val="51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8E9F9C3" w14:textId="77777777" w:rsidR="00535F83" w:rsidRPr="00F02430" w:rsidRDefault="00535F83" w:rsidP="00F02430">
            <w:pPr>
              <w:pStyle w:val="TableText"/>
              <w:rPr>
                <w:b/>
                <w:bCs/>
              </w:rPr>
            </w:pPr>
            <w:r w:rsidRPr="00F02430">
              <w:rPr>
                <w:b/>
                <w:bCs/>
              </w:rPr>
              <w:t>Brevard County</w:t>
            </w:r>
          </w:p>
        </w:tc>
        <w:tc>
          <w:tcPr>
            <w:tcW w:w="1194" w:type="dxa"/>
            <w:tcBorders>
              <w:top w:val="nil"/>
              <w:left w:val="nil"/>
              <w:bottom w:val="single" w:sz="4" w:space="0" w:color="auto"/>
              <w:right w:val="single" w:sz="4" w:space="0" w:color="auto"/>
            </w:tcBorders>
            <w:shd w:val="clear" w:color="auto" w:fill="auto"/>
            <w:vAlign w:val="center"/>
            <w:hideMark/>
          </w:tcPr>
          <w:p w14:paraId="431F9BD6"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EAA2D18" w14:textId="77777777" w:rsidR="00535F83" w:rsidRPr="00535F83" w:rsidRDefault="00535F83" w:rsidP="00F02430">
            <w:pPr>
              <w:pStyle w:val="TableText"/>
            </w:pPr>
            <w:r w:rsidRPr="00535F83">
              <w:t>BC-04</w:t>
            </w:r>
          </w:p>
        </w:tc>
        <w:tc>
          <w:tcPr>
            <w:tcW w:w="1916" w:type="dxa"/>
            <w:tcBorders>
              <w:top w:val="nil"/>
              <w:left w:val="nil"/>
              <w:bottom w:val="single" w:sz="4" w:space="0" w:color="auto"/>
              <w:right w:val="single" w:sz="4" w:space="0" w:color="auto"/>
            </w:tcBorders>
            <w:shd w:val="clear" w:color="auto" w:fill="auto"/>
            <w:vAlign w:val="center"/>
            <w:hideMark/>
          </w:tcPr>
          <w:p w14:paraId="5190CF14" w14:textId="77777777" w:rsidR="00535F83" w:rsidRPr="00535F83" w:rsidRDefault="00535F83" w:rsidP="00F02430">
            <w:pPr>
              <w:pStyle w:val="TableText"/>
            </w:pPr>
            <w:r w:rsidRPr="00535F83">
              <w:t>Church Street Pond Cleanout</w:t>
            </w:r>
          </w:p>
        </w:tc>
        <w:tc>
          <w:tcPr>
            <w:tcW w:w="2010" w:type="dxa"/>
            <w:tcBorders>
              <w:top w:val="nil"/>
              <w:left w:val="nil"/>
              <w:bottom w:val="single" w:sz="4" w:space="0" w:color="auto"/>
              <w:right w:val="single" w:sz="4" w:space="0" w:color="auto"/>
            </w:tcBorders>
            <w:shd w:val="clear" w:color="auto" w:fill="auto"/>
            <w:vAlign w:val="center"/>
            <w:hideMark/>
          </w:tcPr>
          <w:p w14:paraId="3B65188B" w14:textId="77777777" w:rsidR="00535F83" w:rsidRPr="00535F83" w:rsidRDefault="00535F83" w:rsidP="00F02430">
            <w:pPr>
              <w:pStyle w:val="TableText"/>
            </w:pPr>
            <w:r w:rsidRPr="00535F83">
              <w:t>Removed vegetation from pond.</w:t>
            </w:r>
          </w:p>
        </w:tc>
        <w:tc>
          <w:tcPr>
            <w:tcW w:w="1916" w:type="dxa"/>
            <w:tcBorders>
              <w:top w:val="nil"/>
              <w:left w:val="nil"/>
              <w:bottom w:val="single" w:sz="4" w:space="0" w:color="auto"/>
              <w:right w:val="single" w:sz="4" w:space="0" w:color="auto"/>
            </w:tcBorders>
            <w:shd w:val="clear" w:color="auto" w:fill="auto"/>
            <w:vAlign w:val="center"/>
            <w:hideMark/>
          </w:tcPr>
          <w:p w14:paraId="306B6403" w14:textId="77777777" w:rsidR="00535F83" w:rsidRPr="00535F83" w:rsidRDefault="00535F83" w:rsidP="00F02430">
            <w:pPr>
              <w:pStyle w:val="TableText"/>
            </w:pPr>
            <w:r w:rsidRPr="00535F83">
              <w:t>BMP Cleanout</w:t>
            </w:r>
          </w:p>
        </w:tc>
        <w:tc>
          <w:tcPr>
            <w:tcW w:w="1094" w:type="dxa"/>
            <w:tcBorders>
              <w:top w:val="nil"/>
              <w:left w:val="nil"/>
              <w:bottom w:val="single" w:sz="4" w:space="0" w:color="auto"/>
              <w:right w:val="single" w:sz="4" w:space="0" w:color="auto"/>
            </w:tcBorders>
            <w:shd w:val="clear" w:color="auto" w:fill="auto"/>
            <w:vAlign w:val="center"/>
            <w:hideMark/>
          </w:tcPr>
          <w:p w14:paraId="22E8A6ED" w14:textId="77777777" w:rsidR="00535F83" w:rsidRPr="00535F83" w:rsidRDefault="00535F83" w:rsidP="00F02430">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525891C9" w14:textId="77777777" w:rsidR="00535F83" w:rsidRPr="00535F83" w:rsidRDefault="00535F83" w:rsidP="00F02430">
            <w:pPr>
              <w:pStyle w:val="TableText"/>
            </w:pPr>
            <w:r w:rsidRPr="00535F83">
              <w:t>2014</w:t>
            </w:r>
          </w:p>
        </w:tc>
        <w:tc>
          <w:tcPr>
            <w:tcW w:w="1094" w:type="dxa"/>
            <w:tcBorders>
              <w:top w:val="nil"/>
              <w:left w:val="nil"/>
              <w:bottom w:val="single" w:sz="4" w:space="0" w:color="auto"/>
              <w:right w:val="single" w:sz="4" w:space="0" w:color="auto"/>
            </w:tcBorders>
            <w:shd w:val="clear" w:color="auto" w:fill="auto"/>
            <w:vAlign w:val="center"/>
            <w:hideMark/>
          </w:tcPr>
          <w:p w14:paraId="2ADDB4FF" w14:textId="77777777" w:rsidR="00535F83" w:rsidRPr="00535F83" w:rsidRDefault="00535F83" w:rsidP="00F02430">
            <w:pPr>
              <w:pStyle w:val="TableText"/>
            </w:pPr>
            <w:r w:rsidRPr="00535F83">
              <w:t>137</w:t>
            </w:r>
          </w:p>
        </w:tc>
        <w:tc>
          <w:tcPr>
            <w:tcW w:w="1094" w:type="dxa"/>
            <w:tcBorders>
              <w:top w:val="nil"/>
              <w:left w:val="nil"/>
              <w:bottom w:val="single" w:sz="4" w:space="0" w:color="auto"/>
              <w:right w:val="single" w:sz="4" w:space="0" w:color="auto"/>
            </w:tcBorders>
            <w:shd w:val="clear" w:color="auto" w:fill="auto"/>
            <w:vAlign w:val="center"/>
            <w:hideMark/>
          </w:tcPr>
          <w:p w14:paraId="16756079" w14:textId="77777777" w:rsidR="00535F83" w:rsidRPr="00535F83" w:rsidRDefault="00535F83" w:rsidP="00F02430">
            <w:pPr>
              <w:pStyle w:val="TableText"/>
            </w:pPr>
            <w:r w:rsidRPr="00535F83">
              <w:t>26</w:t>
            </w:r>
          </w:p>
        </w:tc>
        <w:tc>
          <w:tcPr>
            <w:tcW w:w="927" w:type="dxa"/>
            <w:tcBorders>
              <w:top w:val="nil"/>
              <w:left w:val="nil"/>
              <w:bottom w:val="single" w:sz="4" w:space="0" w:color="auto"/>
              <w:right w:val="single" w:sz="4" w:space="0" w:color="auto"/>
            </w:tcBorders>
            <w:shd w:val="clear" w:color="auto" w:fill="auto"/>
            <w:vAlign w:val="center"/>
            <w:hideMark/>
          </w:tcPr>
          <w:p w14:paraId="3002C086" w14:textId="77777777" w:rsidR="00535F83" w:rsidRPr="00535F83" w:rsidRDefault="00535F83" w:rsidP="00F02430">
            <w:pPr>
              <w:pStyle w:val="TableText"/>
            </w:pPr>
            <w:r w:rsidRPr="00535F83">
              <w:t>172</w:t>
            </w:r>
          </w:p>
        </w:tc>
        <w:tc>
          <w:tcPr>
            <w:tcW w:w="1116" w:type="dxa"/>
            <w:tcBorders>
              <w:top w:val="nil"/>
              <w:left w:val="nil"/>
              <w:bottom w:val="single" w:sz="4" w:space="0" w:color="auto"/>
              <w:right w:val="single" w:sz="4" w:space="0" w:color="auto"/>
            </w:tcBorders>
            <w:shd w:val="clear" w:color="auto" w:fill="auto"/>
            <w:vAlign w:val="center"/>
            <w:hideMark/>
          </w:tcPr>
          <w:p w14:paraId="74A0A1DA" w14:textId="77777777" w:rsidR="00535F83" w:rsidRPr="00535F83" w:rsidRDefault="00535F83" w:rsidP="00F02430">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516E2BD8" w14:textId="77777777" w:rsidR="00535F83" w:rsidRPr="00535F83" w:rsidRDefault="00535F83" w:rsidP="00F02430">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0A94DCDB" w14:textId="77777777" w:rsidR="00535F83" w:rsidRPr="00535F83" w:rsidRDefault="00535F83" w:rsidP="00F02430">
            <w:pPr>
              <w:pStyle w:val="TableText"/>
            </w:pPr>
            <w:r w:rsidRPr="00535F83">
              <w:t>County</w:t>
            </w:r>
          </w:p>
        </w:tc>
        <w:tc>
          <w:tcPr>
            <w:tcW w:w="1150" w:type="dxa"/>
            <w:tcBorders>
              <w:top w:val="nil"/>
              <w:left w:val="nil"/>
              <w:bottom w:val="single" w:sz="4" w:space="0" w:color="auto"/>
              <w:right w:val="single" w:sz="4" w:space="0" w:color="auto"/>
            </w:tcBorders>
            <w:shd w:val="clear" w:color="auto" w:fill="auto"/>
            <w:vAlign w:val="center"/>
            <w:hideMark/>
          </w:tcPr>
          <w:p w14:paraId="0BE979CE"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6F288D0" w14:textId="77777777" w:rsidR="00535F83" w:rsidRPr="00535F83" w:rsidRDefault="00535F83" w:rsidP="00F02430">
            <w:pPr>
              <w:pStyle w:val="TableText"/>
            </w:pPr>
            <w:r w:rsidRPr="00535F83">
              <w:t>N/A</w:t>
            </w:r>
          </w:p>
        </w:tc>
      </w:tr>
      <w:tr w:rsidR="00535F83" w:rsidRPr="00535F83" w14:paraId="76802D86" w14:textId="77777777" w:rsidTr="00F02430">
        <w:trPr>
          <w:cantSplit/>
          <w:trHeight w:val="331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A572081" w14:textId="77777777" w:rsidR="00535F83" w:rsidRPr="00F02430" w:rsidRDefault="00535F83" w:rsidP="00F02430">
            <w:pPr>
              <w:pStyle w:val="TableText"/>
              <w:rPr>
                <w:b/>
                <w:bCs/>
              </w:rPr>
            </w:pPr>
            <w:r w:rsidRPr="00F02430">
              <w:rPr>
                <w:b/>
                <w:bCs/>
              </w:rPr>
              <w:t>Brevard County</w:t>
            </w:r>
          </w:p>
        </w:tc>
        <w:tc>
          <w:tcPr>
            <w:tcW w:w="1194" w:type="dxa"/>
            <w:tcBorders>
              <w:top w:val="nil"/>
              <w:left w:val="nil"/>
              <w:bottom w:val="single" w:sz="4" w:space="0" w:color="auto"/>
              <w:right w:val="single" w:sz="4" w:space="0" w:color="auto"/>
            </w:tcBorders>
            <w:shd w:val="clear" w:color="auto" w:fill="auto"/>
            <w:vAlign w:val="center"/>
            <w:hideMark/>
          </w:tcPr>
          <w:p w14:paraId="4B86A44B" w14:textId="68863901" w:rsidR="00535F83" w:rsidRPr="00535F83" w:rsidRDefault="00535F83" w:rsidP="00F02430">
            <w:pPr>
              <w:pStyle w:val="TableText"/>
            </w:pPr>
            <w:r w:rsidRPr="00535F83">
              <w:t>W. Melbourne/ Grant-Valkaria/ Malabar/ Melbourne/ Cocoa/ IHB/ Sat. Beach/ Cocoa Beach/ Cape Canaveral</w:t>
            </w:r>
          </w:p>
        </w:tc>
        <w:tc>
          <w:tcPr>
            <w:tcW w:w="1117" w:type="dxa"/>
            <w:tcBorders>
              <w:top w:val="nil"/>
              <w:left w:val="nil"/>
              <w:bottom w:val="single" w:sz="4" w:space="0" w:color="auto"/>
              <w:right w:val="single" w:sz="4" w:space="0" w:color="auto"/>
            </w:tcBorders>
            <w:shd w:val="clear" w:color="auto" w:fill="auto"/>
            <w:vAlign w:val="center"/>
            <w:hideMark/>
          </w:tcPr>
          <w:p w14:paraId="0759AA44" w14:textId="77777777" w:rsidR="00535F83" w:rsidRPr="00535F83" w:rsidRDefault="00535F83" w:rsidP="00F02430">
            <w:pPr>
              <w:pStyle w:val="TableText"/>
            </w:pPr>
            <w:r w:rsidRPr="00535F83">
              <w:t>BC-05a</w:t>
            </w:r>
          </w:p>
        </w:tc>
        <w:tc>
          <w:tcPr>
            <w:tcW w:w="1916" w:type="dxa"/>
            <w:tcBorders>
              <w:top w:val="nil"/>
              <w:left w:val="nil"/>
              <w:bottom w:val="single" w:sz="4" w:space="0" w:color="auto"/>
              <w:right w:val="single" w:sz="4" w:space="0" w:color="auto"/>
            </w:tcBorders>
            <w:shd w:val="clear" w:color="auto" w:fill="auto"/>
            <w:vAlign w:val="center"/>
            <w:hideMark/>
          </w:tcPr>
          <w:p w14:paraId="15E59E17" w14:textId="77777777" w:rsidR="00535F83" w:rsidRPr="00535F83" w:rsidRDefault="00535F83" w:rsidP="00F02430">
            <w:pPr>
              <w:pStyle w:val="TableText"/>
            </w:pPr>
            <w:r w:rsidRPr="00535F83">
              <w:t>Education Efforts</w:t>
            </w:r>
          </w:p>
        </w:tc>
        <w:tc>
          <w:tcPr>
            <w:tcW w:w="2010" w:type="dxa"/>
            <w:tcBorders>
              <w:top w:val="nil"/>
              <w:left w:val="nil"/>
              <w:bottom w:val="single" w:sz="4" w:space="0" w:color="auto"/>
              <w:right w:val="single" w:sz="4" w:space="0" w:color="auto"/>
            </w:tcBorders>
            <w:shd w:val="clear" w:color="auto" w:fill="auto"/>
            <w:vAlign w:val="center"/>
            <w:hideMark/>
          </w:tcPr>
          <w:p w14:paraId="24EE925A" w14:textId="6D91F841" w:rsidR="00535F83" w:rsidRPr="00535F83" w:rsidRDefault="00535F83" w:rsidP="00F02430">
            <w:pPr>
              <w:pStyle w:val="TableText"/>
            </w:pPr>
            <w:r w:rsidRPr="00535F83">
              <w:t>FYN, fertilizer and pet waste ordinances, public service announcements (PSAs), pamphlets, website, illicit discharge program.</w:t>
            </w:r>
          </w:p>
        </w:tc>
        <w:tc>
          <w:tcPr>
            <w:tcW w:w="1916" w:type="dxa"/>
            <w:tcBorders>
              <w:top w:val="nil"/>
              <w:left w:val="nil"/>
              <w:bottom w:val="single" w:sz="4" w:space="0" w:color="auto"/>
              <w:right w:val="single" w:sz="4" w:space="0" w:color="auto"/>
            </w:tcBorders>
            <w:shd w:val="clear" w:color="auto" w:fill="auto"/>
            <w:vAlign w:val="center"/>
            <w:hideMark/>
          </w:tcPr>
          <w:p w14:paraId="6F7150CC" w14:textId="77777777" w:rsidR="00535F83" w:rsidRPr="00535F83" w:rsidRDefault="00535F83" w:rsidP="00F02430">
            <w:pPr>
              <w:pStyle w:val="TableText"/>
            </w:pPr>
            <w:r w:rsidRPr="00535F83">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69359499" w14:textId="77777777" w:rsidR="00535F83" w:rsidRPr="00535F83" w:rsidRDefault="00535F83" w:rsidP="00F02430">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4792A067" w14:textId="77777777" w:rsidR="00535F83" w:rsidRPr="00535F83" w:rsidRDefault="00535F83" w:rsidP="00F02430">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5F205BB2" w14:textId="77777777" w:rsidR="00535F83" w:rsidRPr="00535F83" w:rsidRDefault="00535F83" w:rsidP="00F02430">
            <w:pPr>
              <w:pStyle w:val="TableText"/>
            </w:pPr>
            <w:r w:rsidRPr="00535F83">
              <w:t>3,127</w:t>
            </w:r>
          </w:p>
        </w:tc>
        <w:tc>
          <w:tcPr>
            <w:tcW w:w="1094" w:type="dxa"/>
            <w:tcBorders>
              <w:top w:val="nil"/>
              <w:left w:val="nil"/>
              <w:bottom w:val="single" w:sz="4" w:space="0" w:color="auto"/>
              <w:right w:val="single" w:sz="4" w:space="0" w:color="auto"/>
            </w:tcBorders>
            <w:shd w:val="clear" w:color="auto" w:fill="auto"/>
            <w:vAlign w:val="center"/>
            <w:hideMark/>
          </w:tcPr>
          <w:p w14:paraId="776A920E" w14:textId="77777777" w:rsidR="00535F83" w:rsidRPr="00535F83" w:rsidRDefault="00535F83" w:rsidP="00F02430">
            <w:pPr>
              <w:pStyle w:val="TableText"/>
            </w:pPr>
            <w:r w:rsidRPr="00535F83">
              <w:t>466</w:t>
            </w:r>
          </w:p>
        </w:tc>
        <w:tc>
          <w:tcPr>
            <w:tcW w:w="927" w:type="dxa"/>
            <w:tcBorders>
              <w:top w:val="nil"/>
              <w:left w:val="nil"/>
              <w:bottom w:val="single" w:sz="4" w:space="0" w:color="auto"/>
              <w:right w:val="single" w:sz="4" w:space="0" w:color="auto"/>
            </w:tcBorders>
            <w:shd w:val="clear" w:color="auto" w:fill="auto"/>
            <w:vAlign w:val="center"/>
            <w:hideMark/>
          </w:tcPr>
          <w:p w14:paraId="4E720D7C"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087C2531" w14:textId="77777777" w:rsidR="00535F83" w:rsidRPr="00535F83" w:rsidRDefault="00535F83" w:rsidP="00F02430">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1DAB85CB" w14:textId="77777777" w:rsidR="00535F83" w:rsidRPr="00535F83" w:rsidRDefault="00535F83" w:rsidP="00F02430">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5838910A" w14:textId="77777777" w:rsidR="00535F83" w:rsidRPr="00535F83" w:rsidRDefault="00535F83" w:rsidP="00F02430">
            <w:pPr>
              <w:pStyle w:val="TableText"/>
            </w:pPr>
            <w:r w:rsidRPr="00535F83">
              <w:t>County</w:t>
            </w:r>
          </w:p>
        </w:tc>
        <w:tc>
          <w:tcPr>
            <w:tcW w:w="1150" w:type="dxa"/>
            <w:tcBorders>
              <w:top w:val="nil"/>
              <w:left w:val="nil"/>
              <w:bottom w:val="single" w:sz="4" w:space="0" w:color="auto"/>
              <w:right w:val="single" w:sz="4" w:space="0" w:color="auto"/>
            </w:tcBorders>
            <w:shd w:val="clear" w:color="auto" w:fill="auto"/>
            <w:vAlign w:val="center"/>
            <w:hideMark/>
          </w:tcPr>
          <w:p w14:paraId="0D2113BD" w14:textId="77777777" w:rsidR="00535F83" w:rsidRPr="00535F83" w:rsidRDefault="00535F83" w:rsidP="00F02430">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48FEEABD" w14:textId="77777777" w:rsidR="00535F83" w:rsidRPr="00535F83" w:rsidRDefault="00535F83" w:rsidP="00F02430">
            <w:pPr>
              <w:pStyle w:val="TableText"/>
            </w:pPr>
            <w:r w:rsidRPr="00535F83">
              <w:t>N/A</w:t>
            </w:r>
          </w:p>
        </w:tc>
      </w:tr>
      <w:tr w:rsidR="00535F83" w:rsidRPr="00535F83" w14:paraId="645DDC99" w14:textId="77777777" w:rsidTr="00F02430">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2E5F57DB" w14:textId="77777777" w:rsidR="00535F83" w:rsidRPr="008D253C" w:rsidRDefault="00535F83" w:rsidP="008D253C">
            <w:pPr>
              <w:pStyle w:val="TableText"/>
              <w:rPr>
                <w:b/>
                <w:bCs/>
              </w:rPr>
            </w:pPr>
            <w:r w:rsidRPr="008D253C">
              <w:rPr>
                <w:b/>
                <w:bCs/>
              </w:rPr>
              <w:t>Brevard County</w:t>
            </w:r>
          </w:p>
        </w:tc>
        <w:tc>
          <w:tcPr>
            <w:tcW w:w="1194" w:type="dxa"/>
            <w:tcBorders>
              <w:top w:val="nil"/>
              <w:left w:val="nil"/>
              <w:bottom w:val="single" w:sz="4" w:space="0" w:color="auto"/>
              <w:right w:val="single" w:sz="4" w:space="0" w:color="auto"/>
            </w:tcBorders>
            <w:shd w:val="clear" w:color="auto" w:fill="auto"/>
            <w:vAlign w:val="center"/>
            <w:hideMark/>
          </w:tcPr>
          <w:p w14:paraId="1ABA2EDF"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3A4F155" w14:textId="77777777" w:rsidR="00535F83" w:rsidRPr="00535F83" w:rsidRDefault="00535F83" w:rsidP="008D253C">
            <w:pPr>
              <w:pStyle w:val="TableText"/>
            </w:pPr>
            <w:r w:rsidRPr="00535F83">
              <w:t>BC-06a</w:t>
            </w:r>
          </w:p>
        </w:tc>
        <w:tc>
          <w:tcPr>
            <w:tcW w:w="1916" w:type="dxa"/>
            <w:tcBorders>
              <w:top w:val="nil"/>
              <w:left w:val="nil"/>
              <w:bottom w:val="single" w:sz="4" w:space="0" w:color="auto"/>
              <w:right w:val="single" w:sz="4" w:space="0" w:color="auto"/>
            </w:tcBorders>
            <w:shd w:val="clear" w:color="auto" w:fill="auto"/>
            <w:vAlign w:val="center"/>
            <w:hideMark/>
          </w:tcPr>
          <w:p w14:paraId="19CB3F4B" w14:textId="77777777" w:rsidR="00535F83" w:rsidRPr="00535F83" w:rsidRDefault="00535F83" w:rsidP="008D253C">
            <w:pPr>
              <w:pStyle w:val="TableText"/>
            </w:pPr>
            <w:r w:rsidRPr="00535F83">
              <w:t>Street Sweeping</w:t>
            </w:r>
          </w:p>
        </w:tc>
        <w:tc>
          <w:tcPr>
            <w:tcW w:w="2010" w:type="dxa"/>
            <w:tcBorders>
              <w:top w:val="nil"/>
              <w:left w:val="nil"/>
              <w:bottom w:val="single" w:sz="4" w:space="0" w:color="auto"/>
              <w:right w:val="single" w:sz="4" w:space="0" w:color="auto"/>
            </w:tcBorders>
            <w:shd w:val="clear" w:color="auto" w:fill="auto"/>
            <w:vAlign w:val="center"/>
            <w:hideMark/>
          </w:tcPr>
          <w:p w14:paraId="2547EC00" w14:textId="77777777" w:rsidR="00535F83" w:rsidRPr="00535F83" w:rsidRDefault="00535F83" w:rsidP="008D253C">
            <w:pPr>
              <w:pStyle w:val="TableText"/>
            </w:pPr>
            <w:r w:rsidRPr="00535F83">
              <w:t>Remove debris from 786 linear feet of curb street throughout the county.</w:t>
            </w:r>
          </w:p>
        </w:tc>
        <w:tc>
          <w:tcPr>
            <w:tcW w:w="1916" w:type="dxa"/>
            <w:tcBorders>
              <w:top w:val="nil"/>
              <w:left w:val="nil"/>
              <w:bottom w:val="single" w:sz="4" w:space="0" w:color="auto"/>
              <w:right w:val="single" w:sz="4" w:space="0" w:color="auto"/>
            </w:tcBorders>
            <w:shd w:val="clear" w:color="auto" w:fill="auto"/>
            <w:vAlign w:val="center"/>
            <w:hideMark/>
          </w:tcPr>
          <w:p w14:paraId="533587FA" w14:textId="77777777" w:rsidR="00535F83" w:rsidRPr="00535F83" w:rsidRDefault="00535F83" w:rsidP="008D253C">
            <w:pPr>
              <w:pStyle w:val="TableText"/>
            </w:pPr>
            <w:r w:rsidRPr="00535F83">
              <w:t>Street Sweeping</w:t>
            </w:r>
          </w:p>
        </w:tc>
        <w:tc>
          <w:tcPr>
            <w:tcW w:w="1094" w:type="dxa"/>
            <w:tcBorders>
              <w:top w:val="nil"/>
              <w:left w:val="nil"/>
              <w:bottom w:val="single" w:sz="4" w:space="0" w:color="auto"/>
              <w:right w:val="single" w:sz="4" w:space="0" w:color="auto"/>
            </w:tcBorders>
            <w:shd w:val="clear" w:color="auto" w:fill="auto"/>
            <w:vAlign w:val="center"/>
            <w:hideMark/>
          </w:tcPr>
          <w:p w14:paraId="47AE62B4"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080D67EA"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05582B4B" w14:textId="77777777" w:rsidR="00535F83" w:rsidRPr="00535F83" w:rsidRDefault="00535F83" w:rsidP="008D253C">
            <w:pPr>
              <w:pStyle w:val="TableText"/>
            </w:pPr>
            <w:r w:rsidRPr="00535F83">
              <w:t>58</w:t>
            </w:r>
          </w:p>
        </w:tc>
        <w:tc>
          <w:tcPr>
            <w:tcW w:w="1094" w:type="dxa"/>
            <w:tcBorders>
              <w:top w:val="nil"/>
              <w:left w:val="nil"/>
              <w:bottom w:val="single" w:sz="4" w:space="0" w:color="auto"/>
              <w:right w:val="single" w:sz="4" w:space="0" w:color="auto"/>
            </w:tcBorders>
            <w:shd w:val="clear" w:color="auto" w:fill="auto"/>
            <w:vAlign w:val="center"/>
            <w:hideMark/>
          </w:tcPr>
          <w:p w14:paraId="228180F7" w14:textId="77777777" w:rsidR="00535F83" w:rsidRPr="00535F83" w:rsidRDefault="00535F83" w:rsidP="008D253C">
            <w:pPr>
              <w:pStyle w:val="TableText"/>
            </w:pPr>
            <w:r w:rsidRPr="00535F83">
              <w:t>37</w:t>
            </w:r>
          </w:p>
        </w:tc>
        <w:tc>
          <w:tcPr>
            <w:tcW w:w="927" w:type="dxa"/>
            <w:tcBorders>
              <w:top w:val="nil"/>
              <w:left w:val="nil"/>
              <w:bottom w:val="single" w:sz="4" w:space="0" w:color="auto"/>
              <w:right w:val="single" w:sz="4" w:space="0" w:color="auto"/>
            </w:tcBorders>
            <w:shd w:val="clear" w:color="auto" w:fill="auto"/>
            <w:vAlign w:val="center"/>
            <w:hideMark/>
          </w:tcPr>
          <w:p w14:paraId="5D3D375B"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10817DAC"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52BEDA45"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7EC8580A" w14:textId="77777777" w:rsidR="00535F83" w:rsidRPr="00535F83" w:rsidRDefault="00535F83" w:rsidP="008D253C">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66E662B4" w14:textId="77777777" w:rsidR="00535F83" w:rsidRPr="00535F83" w:rsidRDefault="00535F83" w:rsidP="008D253C">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2F6582F6" w14:textId="77777777" w:rsidR="00535F83" w:rsidRPr="00535F83" w:rsidRDefault="00535F83" w:rsidP="008D253C">
            <w:pPr>
              <w:pStyle w:val="TableText"/>
            </w:pPr>
            <w:r w:rsidRPr="00535F83">
              <w:t>N/A</w:t>
            </w:r>
          </w:p>
        </w:tc>
      </w:tr>
      <w:tr w:rsidR="00535F83" w:rsidRPr="00535F83" w14:paraId="1DB06BD5" w14:textId="77777777" w:rsidTr="00F02430">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FE4D37D" w14:textId="77777777" w:rsidR="00535F83" w:rsidRPr="008D253C" w:rsidRDefault="00535F83" w:rsidP="008D253C">
            <w:pPr>
              <w:pStyle w:val="TableText"/>
              <w:rPr>
                <w:b/>
                <w:bCs/>
              </w:rPr>
            </w:pPr>
            <w:r w:rsidRPr="008D253C">
              <w:rPr>
                <w:b/>
                <w:bCs/>
              </w:rPr>
              <w:t>Brevard County</w:t>
            </w:r>
          </w:p>
        </w:tc>
        <w:tc>
          <w:tcPr>
            <w:tcW w:w="1194" w:type="dxa"/>
            <w:tcBorders>
              <w:top w:val="nil"/>
              <w:left w:val="nil"/>
              <w:bottom w:val="single" w:sz="4" w:space="0" w:color="auto"/>
              <w:right w:val="single" w:sz="4" w:space="0" w:color="auto"/>
            </w:tcBorders>
            <w:shd w:val="clear" w:color="auto" w:fill="auto"/>
            <w:vAlign w:val="center"/>
            <w:hideMark/>
          </w:tcPr>
          <w:p w14:paraId="0892508F" w14:textId="77777777" w:rsidR="00535F83" w:rsidRPr="00535F83" w:rsidRDefault="00535F83" w:rsidP="008D253C">
            <w:pPr>
              <w:pStyle w:val="TableText"/>
            </w:pPr>
            <w:r w:rsidRPr="00535F83">
              <w:t>SJRWMD</w:t>
            </w:r>
          </w:p>
        </w:tc>
        <w:tc>
          <w:tcPr>
            <w:tcW w:w="1117" w:type="dxa"/>
            <w:tcBorders>
              <w:top w:val="nil"/>
              <w:left w:val="nil"/>
              <w:bottom w:val="single" w:sz="4" w:space="0" w:color="auto"/>
              <w:right w:val="single" w:sz="4" w:space="0" w:color="auto"/>
            </w:tcBorders>
            <w:shd w:val="clear" w:color="auto" w:fill="auto"/>
            <w:vAlign w:val="center"/>
            <w:hideMark/>
          </w:tcPr>
          <w:p w14:paraId="70293206" w14:textId="77777777" w:rsidR="00535F83" w:rsidRPr="00535F83" w:rsidRDefault="00535F83" w:rsidP="008D253C">
            <w:pPr>
              <w:pStyle w:val="TableText"/>
            </w:pPr>
            <w:r w:rsidRPr="00535F83">
              <w:t>BC-08</w:t>
            </w:r>
          </w:p>
        </w:tc>
        <w:tc>
          <w:tcPr>
            <w:tcW w:w="1916" w:type="dxa"/>
            <w:tcBorders>
              <w:top w:val="nil"/>
              <w:left w:val="nil"/>
              <w:bottom w:val="single" w:sz="4" w:space="0" w:color="auto"/>
              <w:right w:val="single" w:sz="4" w:space="0" w:color="auto"/>
            </w:tcBorders>
            <w:shd w:val="clear" w:color="auto" w:fill="auto"/>
            <w:vAlign w:val="center"/>
            <w:hideMark/>
          </w:tcPr>
          <w:p w14:paraId="7770F33B" w14:textId="77777777" w:rsidR="00535F83" w:rsidRPr="00535F83" w:rsidRDefault="00535F83" w:rsidP="008D253C">
            <w:pPr>
              <w:pStyle w:val="TableText"/>
            </w:pPr>
            <w:r w:rsidRPr="00535F83">
              <w:t>Wheeler Properties (Sebastian River Improvements)</w:t>
            </w:r>
          </w:p>
        </w:tc>
        <w:tc>
          <w:tcPr>
            <w:tcW w:w="2010" w:type="dxa"/>
            <w:tcBorders>
              <w:top w:val="nil"/>
              <w:left w:val="nil"/>
              <w:bottom w:val="single" w:sz="4" w:space="0" w:color="auto"/>
              <w:right w:val="single" w:sz="4" w:space="0" w:color="auto"/>
            </w:tcBorders>
            <w:shd w:val="clear" w:color="auto" w:fill="auto"/>
            <w:vAlign w:val="center"/>
            <w:hideMark/>
          </w:tcPr>
          <w:p w14:paraId="433023BB" w14:textId="77777777" w:rsidR="00535F83" w:rsidRPr="00535F83" w:rsidRDefault="00535F83" w:rsidP="008D253C">
            <w:pPr>
              <w:pStyle w:val="TableText"/>
            </w:pPr>
            <w:r w:rsidRPr="00535F83">
              <w:t>Wet detention pond and wetland enhancement.</w:t>
            </w:r>
          </w:p>
        </w:tc>
        <w:tc>
          <w:tcPr>
            <w:tcW w:w="1916" w:type="dxa"/>
            <w:tcBorders>
              <w:top w:val="nil"/>
              <w:left w:val="nil"/>
              <w:bottom w:val="single" w:sz="4" w:space="0" w:color="auto"/>
              <w:right w:val="single" w:sz="4" w:space="0" w:color="auto"/>
            </w:tcBorders>
            <w:shd w:val="clear" w:color="auto" w:fill="auto"/>
            <w:vAlign w:val="center"/>
            <w:hideMark/>
          </w:tcPr>
          <w:p w14:paraId="28D79C2B"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728EF24A"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70F1E476" w14:textId="77777777" w:rsidR="00535F83" w:rsidRPr="00535F83" w:rsidRDefault="00535F83" w:rsidP="008D253C">
            <w:pPr>
              <w:pStyle w:val="TableText"/>
            </w:pPr>
            <w:r w:rsidRPr="00535F83">
              <w:t>2012</w:t>
            </w:r>
          </w:p>
        </w:tc>
        <w:tc>
          <w:tcPr>
            <w:tcW w:w="1094" w:type="dxa"/>
            <w:tcBorders>
              <w:top w:val="nil"/>
              <w:left w:val="nil"/>
              <w:bottom w:val="single" w:sz="4" w:space="0" w:color="auto"/>
              <w:right w:val="single" w:sz="4" w:space="0" w:color="auto"/>
            </w:tcBorders>
            <w:shd w:val="clear" w:color="auto" w:fill="auto"/>
            <w:vAlign w:val="center"/>
            <w:hideMark/>
          </w:tcPr>
          <w:p w14:paraId="0AD66C25"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5EFF82DC"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0B4C0D57" w14:textId="77777777" w:rsidR="00535F83" w:rsidRPr="00535F83" w:rsidRDefault="00535F83" w:rsidP="008D253C">
            <w:pPr>
              <w:pStyle w:val="TableText"/>
            </w:pPr>
            <w:r w:rsidRPr="00535F83">
              <w:t>16,404</w:t>
            </w:r>
          </w:p>
        </w:tc>
        <w:tc>
          <w:tcPr>
            <w:tcW w:w="1116" w:type="dxa"/>
            <w:tcBorders>
              <w:top w:val="nil"/>
              <w:left w:val="nil"/>
              <w:bottom w:val="single" w:sz="4" w:space="0" w:color="auto"/>
              <w:right w:val="single" w:sz="4" w:space="0" w:color="auto"/>
            </w:tcBorders>
            <w:shd w:val="clear" w:color="auto" w:fill="auto"/>
            <w:vAlign w:val="center"/>
            <w:hideMark/>
          </w:tcPr>
          <w:p w14:paraId="7FA866CB" w14:textId="77777777" w:rsidR="00535F83" w:rsidRPr="00535F83" w:rsidRDefault="00535F83" w:rsidP="008D253C">
            <w:pPr>
              <w:pStyle w:val="TableText"/>
            </w:pPr>
            <w:r w:rsidRPr="00535F83">
              <w:t>$3,500,000</w:t>
            </w:r>
          </w:p>
        </w:tc>
        <w:tc>
          <w:tcPr>
            <w:tcW w:w="927" w:type="dxa"/>
            <w:tcBorders>
              <w:top w:val="nil"/>
              <w:left w:val="nil"/>
              <w:bottom w:val="single" w:sz="4" w:space="0" w:color="auto"/>
              <w:right w:val="single" w:sz="4" w:space="0" w:color="auto"/>
            </w:tcBorders>
            <w:shd w:val="clear" w:color="auto" w:fill="auto"/>
            <w:vAlign w:val="center"/>
            <w:hideMark/>
          </w:tcPr>
          <w:p w14:paraId="7A7C6FAE" w14:textId="77777777" w:rsidR="00535F83" w:rsidRPr="00535F83" w:rsidRDefault="00535F83" w:rsidP="008D253C">
            <w:pPr>
              <w:pStyle w:val="TableText"/>
            </w:pPr>
            <w:r w:rsidRPr="00535F83">
              <w:t>$2,000</w:t>
            </w:r>
          </w:p>
        </w:tc>
        <w:tc>
          <w:tcPr>
            <w:tcW w:w="1683" w:type="dxa"/>
            <w:tcBorders>
              <w:top w:val="nil"/>
              <w:left w:val="nil"/>
              <w:bottom w:val="single" w:sz="4" w:space="0" w:color="auto"/>
              <w:right w:val="single" w:sz="4" w:space="0" w:color="auto"/>
            </w:tcBorders>
            <w:shd w:val="clear" w:color="auto" w:fill="auto"/>
            <w:vAlign w:val="center"/>
            <w:hideMark/>
          </w:tcPr>
          <w:p w14:paraId="12D562D2" w14:textId="77777777" w:rsidR="00535F83" w:rsidRPr="00535F83" w:rsidRDefault="00535F83" w:rsidP="008D253C">
            <w:pPr>
              <w:pStyle w:val="TableText"/>
            </w:pPr>
            <w:r w:rsidRPr="00535F83">
              <w:t>DEP</w:t>
            </w:r>
          </w:p>
        </w:tc>
        <w:tc>
          <w:tcPr>
            <w:tcW w:w="1150" w:type="dxa"/>
            <w:tcBorders>
              <w:top w:val="nil"/>
              <w:left w:val="nil"/>
              <w:bottom w:val="single" w:sz="4" w:space="0" w:color="auto"/>
              <w:right w:val="single" w:sz="4" w:space="0" w:color="auto"/>
            </w:tcBorders>
            <w:shd w:val="clear" w:color="auto" w:fill="auto"/>
            <w:vAlign w:val="center"/>
            <w:hideMark/>
          </w:tcPr>
          <w:p w14:paraId="1F3CC877"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79E33D37" w14:textId="77777777" w:rsidR="00535F83" w:rsidRPr="00535F83" w:rsidRDefault="00535F83" w:rsidP="008D253C">
            <w:pPr>
              <w:pStyle w:val="TableText"/>
            </w:pPr>
            <w:r w:rsidRPr="00535F83">
              <w:t>S0436</w:t>
            </w:r>
          </w:p>
        </w:tc>
      </w:tr>
      <w:tr w:rsidR="00535F83" w:rsidRPr="00535F83" w14:paraId="6D799022" w14:textId="77777777" w:rsidTr="00F02430">
        <w:trPr>
          <w:cantSplit/>
          <w:trHeight w:val="51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14257FCE" w14:textId="77777777" w:rsidR="00535F83" w:rsidRPr="008D253C" w:rsidRDefault="00535F83" w:rsidP="008D253C">
            <w:pPr>
              <w:pStyle w:val="TableText"/>
              <w:rPr>
                <w:b/>
                <w:bCs/>
              </w:rPr>
            </w:pPr>
            <w:r w:rsidRPr="008D253C">
              <w:rPr>
                <w:b/>
                <w:bCs/>
              </w:rPr>
              <w:lastRenderedPageBreak/>
              <w:t>Brevard County</w:t>
            </w:r>
          </w:p>
        </w:tc>
        <w:tc>
          <w:tcPr>
            <w:tcW w:w="1194" w:type="dxa"/>
            <w:tcBorders>
              <w:top w:val="nil"/>
              <w:left w:val="nil"/>
              <w:bottom w:val="single" w:sz="4" w:space="0" w:color="auto"/>
              <w:right w:val="single" w:sz="4" w:space="0" w:color="auto"/>
            </w:tcBorders>
            <w:shd w:val="clear" w:color="auto" w:fill="auto"/>
            <w:vAlign w:val="center"/>
            <w:hideMark/>
          </w:tcPr>
          <w:p w14:paraId="7DA4C8DD"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5BACDFB" w14:textId="77777777" w:rsidR="00535F83" w:rsidRPr="00535F83" w:rsidRDefault="00535F83" w:rsidP="008D253C">
            <w:pPr>
              <w:pStyle w:val="TableText"/>
            </w:pPr>
            <w:r w:rsidRPr="00535F83">
              <w:t>BC-09</w:t>
            </w:r>
          </w:p>
        </w:tc>
        <w:tc>
          <w:tcPr>
            <w:tcW w:w="1916" w:type="dxa"/>
            <w:tcBorders>
              <w:top w:val="nil"/>
              <w:left w:val="nil"/>
              <w:bottom w:val="single" w:sz="4" w:space="0" w:color="auto"/>
              <w:right w:val="single" w:sz="4" w:space="0" w:color="auto"/>
            </w:tcBorders>
            <w:shd w:val="clear" w:color="auto" w:fill="auto"/>
            <w:vAlign w:val="center"/>
            <w:hideMark/>
          </w:tcPr>
          <w:p w14:paraId="5A7CEE39" w14:textId="77777777" w:rsidR="00535F83" w:rsidRPr="00535F83" w:rsidRDefault="00535F83" w:rsidP="008D253C">
            <w:pPr>
              <w:pStyle w:val="TableText"/>
            </w:pPr>
            <w:r w:rsidRPr="00535F83">
              <w:t>Micco I</w:t>
            </w:r>
          </w:p>
        </w:tc>
        <w:tc>
          <w:tcPr>
            <w:tcW w:w="2010" w:type="dxa"/>
            <w:tcBorders>
              <w:top w:val="nil"/>
              <w:left w:val="nil"/>
              <w:bottom w:val="single" w:sz="4" w:space="0" w:color="auto"/>
              <w:right w:val="single" w:sz="4" w:space="0" w:color="auto"/>
            </w:tcBorders>
            <w:shd w:val="clear" w:color="auto" w:fill="auto"/>
            <w:vAlign w:val="center"/>
            <w:hideMark/>
          </w:tcPr>
          <w:p w14:paraId="05CBEAF6" w14:textId="77777777" w:rsidR="00535F83" w:rsidRPr="00535F83" w:rsidRDefault="00535F83" w:rsidP="008D253C">
            <w:pPr>
              <w:pStyle w:val="TableText"/>
            </w:pPr>
            <w:r w:rsidRPr="00535F83">
              <w:t>Exfiltration and denitrification.</w:t>
            </w:r>
          </w:p>
        </w:tc>
        <w:tc>
          <w:tcPr>
            <w:tcW w:w="1916" w:type="dxa"/>
            <w:tcBorders>
              <w:top w:val="nil"/>
              <w:left w:val="nil"/>
              <w:bottom w:val="single" w:sz="4" w:space="0" w:color="auto"/>
              <w:right w:val="single" w:sz="4" w:space="0" w:color="auto"/>
            </w:tcBorders>
            <w:shd w:val="clear" w:color="auto" w:fill="auto"/>
            <w:vAlign w:val="center"/>
            <w:hideMark/>
          </w:tcPr>
          <w:p w14:paraId="7B018235" w14:textId="77777777" w:rsidR="00535F83" w:rsidRPr="00535F83" w:rsidRDefault="00535F83" w:rsidP="008D253C">
            <w:pPr>
              <w:pStyle w:val="TableText"/>
            </w:pPr>
            <w:r w:rsidRPr="00535F83">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03ED16DB"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39927CBE" w14:textId="77777777" w:rsidR="00535F83" w:rsidRPr="00535F83" w:rsidRDefault="00535F83" w:rsidP="008D253C">
            <w:pPr>
              <w:pStyle w:val="TableText"/>
            </w:pPr>
            <w:r w:rsidRPr="00535F83">
              <w:t>2016</w:t>
            </w:r>
          </w:p>
        </w:tc>
        <w:tc>
          <w:tcPr>
            <w:tcW w:w="1094" w:type="dxa"/>
            <w:tcBorders>
              <w:top w:val="nil"/>
              <w:left w:val="nil"/>
              <w:bottom w:val="single" w:sz="4" w:space="0" w:color="auto"/>
              <w:right w:val="single" w:sz="4" w:space="0" w:color="auto"/>
            </w:tcBorders>
            <w:shd w:val="clear" w:color="auto" w:fill="auto"/>
            <w:noWrap/>
            <w:vAlign w:val="center"/>
            <w:hideMark/>
          </w:tcPr>
          <w:p w14:paraId="43C84CCE" w14:textId="77777777" w:rsidR="00535F83" w:rsidRPr="00535F83" w:rsidRDefault="00535F83" w:rsidP="008D253C">
            <w:pPr>
              <w:pStyle w:val="TableText"/>
            </w:pPr>
            <w:r w:rsidRPr="00535F83">
              <w:t>40</w:t>
            </w:r>
          </w:p>
        </w:tc>
        <w:tc>
          <w:tcPr>
            <w:tcW w:w="1094" w:type="dxa"/>
            <w:tcBorders>
              <w:top w:val="nil"/>
              <w:left w:val="nil"/>
              <w:bottom w:val="single" w:sz="4" w:space="0" w:color="auto"/>
              <w:right w:val="single" w:sz="4" w:space="0" w:color="auto"/>
            </w:tcBorders>
            <w:shd w:val="clear" w:color="auto" w:fill="auto"/>
            <w:noWrap/>
            <w:vAlign w:val="center"/>
            <w:hideMark/>
          </w:tcPr>
          <w:p w14:paraId="7637551F" w14:textId="77777777" w:rsidR="00535F83" w:rsidRPr="00535F83" w:rsidRDefault="00535F83" w:rsidP="008D253C">
            <w:pPr>
              <w:pStyle w:val="TableText"/>
            </w:pPr>
            <w:r w:rsidRPr="00535F83">
              <w:t>6</w:t>
            </w:r>
          </w:p>
        </w:tc>
        <w:tc>
          <w:tcPr>
            <w:tcW w:w="927" w:type="dxa"/>
            <w:tcBorders>
              <w:top w:val="nil"/>
              <w:left w:val="nil"/>
              <w:bottom w:val="single" w:sz="4" w:space="0" w:color="auto"/>
              <w:right w:val="single" w:sz="4" w:space="0" w:color="auto"/>
            </w:tcBorders>
            <w:shd w:val="clear" w:color="auto" w:fill="auto"/>
            <w:vAlign w:val="center"/>
            <w:hideMark/>
          </w:tcPr>
          <w:p w14:paraId="43C981BE" w14:textId="77777777" w:rsidR="00535F83" w:rsidRPr="00535F83" w:rsidRDefault="00535F83" w:rsidP="008D253C">
            <w:pPr>
              <w:pStyle w:val="TableText"/>
            </w:pPr>
            <w:r w:rsidRPr="00535F83">
              <w:t>52</w:t>
            </w:r>
          </w:p>
        </w:tc>
        <w:tc>
          <w:tcPr>
            <w:tcW w:w="1116" w:type="dxa"/>
            <w:tcBorders>
              <w:top w:val="nil"/>
              <w:left w:val="nil"/>
              <w:bottom w:val="single" w:sz="4" w:space="0" w:color="auto"/>
              <w:right w:val="single" w:sz="4" w:space="0" w:color="auto"/>
            </w:tcBorders>
            <w:shd w:val="clear" w:color="auto" w:fill="auto"/>
            <w:vAlign w:val="center"/>
            <w:hideMark/>
          </w:tcPr>
          <w:p w14:paraId="24833D0D" w14:textId="77777777" w:rsidR="00535F83" w:rsidRPr="00535F83" w:rsidRDefault="00535F83" w:rsidP="008D253C">
            <w:pPr>
              <w:pStyle w:val="TableText"/>
            </w:pPr>
            <w:r w:rsidRPr="00535F83">
              <w:t>$175,599</w:t>
            </w:r>
          </w:p>
        </w:tc>
        <w:tc>
          <w:tcPr>
            <w:tcW w:w="927" w:type="dxa"/>
            <w:tcBorders>
              <w:top w:val="nil"/>
              <w:left w:val="nil"/>
              <w:bottom w:val="single" w:sz="4" w:space="0" w:color="auto"/>
              <w:right w:val="single" w:sz="4" w:space="0" w:color="auto"/>
            </w:tcBorders>
            <w:shd w:val="clear" w:color="auto" w:fill="auto"/>
            <w:vAlign w:val="center"/>
            <w:hideMark/>
          </w:tcPr>
          <w:p w14:paraId="59C9EC32" w14:textId="77777777" w:rsidR="00535F83" w:rsidRPr="00535F83" w:rsidRDefault="00535F83" w:rsidP="008D253C">
            <w:pPr>
              <w:pStyle w:val="TableText"/>
            </w:pPr>
            <w:r w:rsidRPr="00535F83">
              <w:t>$1,000</w:t>
            </w:r>
          </w:p>
        </w:tc>
        <w:tc>
          <w:tcPr>
            <w:tcW w:w="1683" w:type="dxa"/>
            <w:tcBorders>
              <w:top w:val="nil"/>
              <w:left w:val="nil"/>
              <w:bottom w:val="single" w:sz="4" w:space="0" w:color="auto"/>
              <w:right w:val="single" w:sz="4" w:space="0" w:color="auto"/>
            </w:tcBorders>
            <w:shd w:val="clear" w:color="auto" w:fill="auto"/>
            <w:vAlign w:val="center"/>
            <w:hideMark/>
          </w:tcPr>
          <w:p w14:paraId="32771727" w14:textId="77777777" w:rsidR="00535F83" w:rsidRPr="00535F83" w:rsidRDefault="00535F83" w:rsidP="008D253C">
            <w:pPr>
              <w:pStyle w:val="TableText"/>
            </w:pPr>
            <w:r w:rsidRPr="00535F83">
              <w:t>DEP</w:t>
            </w:r>
          </w:p>
        </w:tc>
        <w:tc>
          <w:tcPr>
            <w:tcW w:w="1150" w:type="dxa"/>
            <w:tcBorders>
              <w:top w:val="nil"/>
              <w:left w:val="nil"/>
              <w:bottom w:val="single" w:sz="4" w:space="0" w:color="auto"/>
              <w:right w:val="single" w:sz="4" w:space="0" w:color="auto"/>
            </w:tcBorders>
            <w:shd w:val="clear" w:color="auto" w:fill="auto"/>
            <w:vAlign w:val="center"/>
            <w:hideMark/>
          </w:tcPr>
          <w:p w14:paraId="1DBFF69B" w14:textId="77777777" w:rsidR="00535F83" w:rsidRPr="00535F83" w:rsidRDefault="00535F83" w:rsidP="008D253C">
            <w:pPr>
              <w:pStyle w:val="TableText"/>
            </w:pPr>
            <w:r w:rsidRPr="00535F83">
              <w:t>DEP - $355,304</w:t>
            </w:r>
          </w:p>
        </w:tc>
        <w:tc>
          <w:tcPr>
            <w:tcW w:w="1160" w:type="dxa"/>
            <w:tcBorders>
              <w:top w:val="nil"/>
              <w:left w:val="nil"/>
              <w:bottom w:val="single" w:sz="4" w:space="0" w:color="auto"/>
              <w:right w:val="single" w:sz="4" w:space="0" w:color="auto"/>
            </w:tcBorders>
            <w:shd w:val="clear" w:color="auto" w:fill="auto"/>
            <w:vAlign w:val="center"/>
            <w:hideMark/>
          </w:tcPr>
          <w:p w14:paraId="68645E11" w14:textId="77777777" w:rsidR="00535F83" w:rsidRPr="00535F83" w:rsidRDefault="00535F83" w:rsidP="008D253C">
            <w:pPr>
              <w:pStyle w:val="TableText"/>
            </w:pPr>
            <w:r w:rsidRPr="00535F83">
              <w:t>G0358</w:t>
            </w:r>
          </w:p>
        </w:tc>
      </w:tr>
      <w:tr w:rsidR="00535F83" w:rsidRPr="00535F83" w14:paraId="455B7FBC" w14:textId="77777777" w:rsidTr="00F02430">
        <w:trPr>
          <w:cantSplit/>
          <w:trHeight w:val="51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6B9B6002" w14:textId="77777777" w:rsidR="00535F83" w:rsidRPr="008D253C" w:rsidRDefault="00535F83" w:rsidP="008D253C">
            <w:pPr>
              <w:pStyle w:val="TableText"/>
              <w:rPr>
                <w:b/>
                <w:bCs/>
              </w:rPr>
            </w:pPr>
            <w:r w:rsidRPr="008D253C">
              <w:rPr>
                <w:b/>
                <w:bCs/>
              </w:rPr>
              <w:t>Brevard County</w:t>
            </w:r>
          </w:p>
        </w:tc>
        <w:tc>
          <w:tcPr>
            <w:tcW w:w="1194" w:type="dxa"/>
            <w:tcBorders>
              <w:top w:val="nil"/>
              <w:left w:val="nil"/>
              <w:bottom w:val="single" w:sz="4" w:space="0" w:color="auto"/>
              <w:right w:val="single" w:sz="4" w:space="0" w:color="auto"/>
            </w:tcBorders>
            <w:shd w:val="clear" w:color="auto" w:fill="auto"/>
            <w:vAlign w:val="center"/>
            <w:hideMark/>
          </w:tcPr>
          <w:p w14:paraId="42BF3013"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BA432C7" w14:textId="77777777" w:rsidR="00535F83" w:rsidRPr="00535F83" w:rsidRDefault="00535F83" w:rsidP="008D253C">
            <w:pPr>
              <w:pStyle w:val="TableText"/>
            </w:pPr>
            <w:r w:rsidRPr="00535F83">
              <w:t>BC-10</w:t>
            </w:r>
          </w:p>
        </w:tc>
        <w:tc>
          <w:tcPr>
            <w:tcW w:w="1916" w:type="dxa"/>
            <w:tcBorders>
              <w:top w:val="nil"/>
              <w:left w:val="nil"/>
              <w:bottom w:val="single" w:sz="4" w:space="0" w:color="auto"/>
              <w:right w:val="single" w:sz="4" w:space="0" w:color="auto"/>
            </w:tcBorders>
            <w:shd w:val="clear" w:color="auto" w:fill="auto"/>
            <w:vAlign w:val="center"/>
            <w:hideMark/>
          </w:tcPr>
          <w:p w14:paraId="253CC906" w14:textId="77777777" w:rsidR="00535F83" w:rsidRPr="00535F83" w:rsidRDefault="00535F83" w:rsidP="008D253C">
            <w:pPr>
              <w:pStyle w:val="TableText"/>
            </w:pPr>
            <w:r w:rsidRPr="00535F83">
              <w:t>Micco B</w:t>
            </w:r>
          </w:p>
        </w:tc>
        <w:tc>
          <w:tcPr>
            <w:tcW w:w="2010" w:type="dxa"/>
            <w:tcBorders>
              <w:top w:val="nil"/>
              <w:left w:val="nil"/>
              <w:bottom w:val="single" w:sz="4" w:space="0" w:color="auto"/>
              <w:right w:val="single" w:sz="4" w:space="0" w:color="auto"/>
            </w:tcBorders>
            <w:shd w:val="clear" w:color="auto" w:fill="auto"/>
            <w:vAlign w:val="center"/>
            <w:hideMark/>
          </w:tcPr>
          <w:p w14:paraId="27F89EA8"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07EB64B5" w14:textId="77777777" w:rsidR="00535F83" w:rsidRPr="00535F83" w:rsidRDefault="00535F83" w:rsidP="008D253C">
            <w:pPr>
              <w:pStyle w:val="TableText"/>
            </w:pPr>
            <w:r w:rsidRPr="00535F83">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6C8326C7" w14:textId="77777777" w:rsidR="00535F83" w:rsidRPr="00535F83" w:rsidRDefault="00535F83" w:rsidP="008D253C">
            <w:pPr>
              <w:pStyle w:val="TableText"/>
            </w:pPr>
            <w:r w:rsidRPr="00535F83">
              <w:t>Canceled</w:t>
            </w:r>
          </w:p>
        </w:tc>
        <w:tc>
          <w:tcPr>
            <w:tcW w:w="1296" w:type="dxa"/>
            <w:tcBorders>
              <w:top w:val="nil"/>
              <w:left w:val="nil"/>
              <w:bottom w:val="single" w:sz="4" w:space="0" w:color="auto"/>
              <w:right w:val="single" w:sz="4" w:space="0" w:color="auto"/>
            </w:tcBorders>
            <w:shd w:val="clear" w:color="auto" w:fill="auto"/>
            <w:vAlign w:val="center"/>
            <w:hideMark/>
          </w:tcPr>
          <w:p w14:paraId="7E7394E1"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33236DDB" w14:textId="77777777" w:rsidR="00535F83" w:rsidRPr="00535F83" w:rsidRDefault="00535F83" w:rsidP="008D253C">
            <w:pPr>
              <w:pStyle w:val="TableText"/>
            </w:pPr>
            <w:r w:rsidRPr="00535F83">
              <w:t>41</w:t>
            </w:r>
          </w:p>
        </w:tc>
        <w:tc>
          <w:tcPr>
            <w:tcW w:w="1094" w:type="dxa"/>
            <w:tcBorders>
              <w:top w:val="nil"/>
              <w:left w:val="nil"/>
              <w:bottom w:val="single" w:sz="4" w:space="0" w:color="auto"/>
              <w:right w:val="single" w:sz="4" w:space="0" w:color="auto"/>
            </w:tcBorders>
            <w:shd w:val="clear" w:color="auto" w:fill="auto"/>
            <w:vAlign w:val="center"/>
            <w:hideMark/>
          </w:tcPr>
          <w:p w14:paraId="713A369C" w14:textId="77777777" w:rsidR="00535F83" w:rsidRPr="00535F83" w:rsidRDefault="00535F83" w:rsidP="008D253C">
            <w:pPr>
              <w:pStyle w:val="TableText"/>
            </w:pPr>
            <w:r w:rsidRPr="00535F83">
              <w:t>6</w:t>
            </w:r>
          </w:p>
        </w:tc>
        <w:tc>
          <w:tcPr>
            <w:tcW w:w="927" w:type="dxa"/>
            <w:tcBorders>
              <w:top w:val="nil"/>
              <w:left w:val="nil"/>
              <w:bottom w:val="single" w:sz="4" w:space="0" w:color="auto"/>
              <w:right w:val="single" w:sz="4" w:space="0" w:color="auto"/>
            </w:tcBorders>
            <w:shd w:val="clear" w:color="auto" w:fill="auto"/>
            <w:vAlign w:val="center"/>
            <w:hideMark/>
          </w:tcPr>
          <w:p w14:paraId="614DE685"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0491733B"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5AFE5C06"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6B1D37DB" w14:textId="77777777" w:rsidR="00535F83" w:rsidRPr="00535F83" w:rsidRDefault="00535F83" w:rsidP="008D253C">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5AF4B90E" w14:textId="77777777" w:rsidR="00535F83" w:rsidRPr="00535F83" w:rsidRDefault="00535F83" w:rsidP="008D253C">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796C2885" w14:textId="77777777" w:rsidR="00535F83" w:rsidRPr="00535F83" w:rsidRDefault="00535F83" w:rsidP="008D253C">
            <w:pPr>
              <w:pStyle w:val="TableText"/>
            </w:pPr>
            <w:r w:rsidRPr="00535F83">
              <w:t>N/A</w:t>
            </w:r>
          </w:p>
        </w:tc>
      </w:tr>
      <w:tr w:rsidR="00535F83" w:rsidRPr="00535F83" w14:paraId="5C53A332" w14:textId="77777777" w:rsidTr="00F02430">
        <w:trPr>
          <w:cantSplit/>
          <w:trHeight w:val="153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62402E3B" w14:textId="77777777" w:rsidR="00535F83" w:rsidRPr="008D253C" w:rsidRDefault="00535F83" w:rsidP="008D253C">
            <w:pPr>
              <w:pStyle w:val="TableText"/>
              <w:rPr>
                <w:b/>
                <w:bCs/>
              </w:rPr>
            </w:pPr>
            <w:r w:rsidRPr="008D253C">
              <w:rPr>
                <w:b/>
                <w:bCs/>
              </w:rPr>
              <w:t>Brevard County</w:t>
            </w:r>
          </w:p>
        </w:tc>
        <w:tc>
          <w:tcPr>
            <w:tcW w:w="1194" w:type="dxa"/>
            <w:tcBorders>
              <w:top w:val="nil"/>
              <w:left w:val="nil"/>
              <w:bottom w:val="single" w:sz="4" w:space="0" w:color="auto"/>
              <w:right w:val="single" w:sz="4" w:space="0" w:color="auto"/>
            </w:tcBorders>
            <w:shd w:val="clear" w:color="auto" w:fill="auto"/>
            <w:vAlign w:val="center"/>
            <w:hideMark/>
          </w:tcPr>
          <w:p w14:paraId="533A6C97"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364D0EC" w14:textId="77777777" w:rsidR="00535F83" w:rsidRPr="00535F83" w:rsidRDefault="00535F83" w:rsidP="008D253C">
            <w:pPr>
              <w:pStyle w:val="TableText"/>
            </w:pPr>
            <w:r w:rsidRPr="00535F83">
              <w:t>BC-11</w:t>
            </w:r>
          </w:p>
        </w:tc>
        <w:tc>
          <w:tcPr>
            <w:tcW w:w="1916" w:type="dxa"/>
            <w:tcBorders>
              <w:top w:val="nil"/>
              <w:left w:val="nil"/>
              <w:bottom w:val="single" w:sz="4" w:space="0" w:color="auto"/>
              <w:right w:val="single" w:sz="4" w:space="0" w:color="auto"/>
            </w:tcBorders>
            <w:shd w:val="clear" w:color="auto" w:fill="auto"/>
            <w:vAlign w:val="center"/>
            <w:hideMark/>
          </w:tcPr>
          <w:p w14:paraId="4DAFAF12" w14:textId="77777777" w:rsidR="00535F83" w:rsidRPr="00535F83" w:rsidRDefault="00535F83" w:rsidP="008D253C">
            <w:pPr>
              <w:pStyle w:val="TableText"/>
            </w:pPr>
            <w:r w:rsidRPr="00535F83">
              <w:t>Mockingbird Pond</w:t>
            </w:r>
          </w:p>
        </w:tc>
        <w:tc>
          <w:tcPr>
            <w:tcW w:w="2010" w:type="dxa"/>
            <w:tcBorders>
              <w:top w:val="nil"/>
              <w:left w:val="nil"/>
              <w:bottom w:val="single" w:sz="4" w:space="0" w:color="auto"/>
              <w:right w:val="single" w:sz="4" w:space="0" w:color="auto"/>
            </w:tcBorders>
            <w:shd w:val="clear" w:color="auto" w:fill="auto"/>
            <w:vAlign w:val="center"/>
            <w:hideMark/>
          </w:tcPr>
          <w:p w14:paraId="67DC2E5D" w14:textId="77777777" w:rsidR="00535F83" w:rsidRPr="00535F83" w:rsidRDefault="00535F83" w:rsidP="008D253C">
            <w:pPr>
              <w:pStyle w:val="TableText"/>
            </w:pPr>
            <w:r w:rsidRPr="00535F83">
              <w:t>Installation of a floating vegetated island in an existing stormwater retention pond to provide additional nutrient removal.</w:t>
            </w:r>
          </w:p>
        </w:tc>
        <w:tc>
          <w:tcPr>
            <w:tcW w:w="1916" w:type="dxa"/>
            <w:tcBorders>
              <w:top w:val="nil"/>
              <w:left w:val="nil"/>
              <w:bottom w:val="single" w:sz="4" w:space="0" w:color="auto"/>
              <w:right w:val="single" w:sz="4" w:space="0" w:color="auto"/>
            </w:tcBorders>
            <w:shd w:val="clear" w:color="auto" w:fill="auto"/>
            <w:vAlign w:val="center"/>
            <w:hideMark/>
          </w:tcPr>
          <w:p w14:paraId="04EB840D" w14:textId="77777777" w:rsidR="00535F83" w:rsidRPr="00535F83" w:rsidRDefault="00535F83" w:rsidP="008D253C">
            <w:pPr>
              <w:pStyle w:val="TableText"/>
            </w:pPr>
            <w:r w:rsidRPr="00535F83">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14:paraId="5A35872A"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528F490C" w14:textId="77777777" w:rsidR="00535F83" w:rsidRPr="00535F83" w:rsidRDefault="00535F83" w:rsidP="008D253C">
            <w:pPr>
              <w:pStyle w:val="TableText"/>
            </w:pPr>
            <w:r w:rsidRPr="00535F83">
              <w:t>2017</w:t>
            </w:r>
          </w:p>
        </w:tc>
        <w:tc>
          <w:tcPr>
            <w:tcW w:w="1094" w:type="dxa"/>
            <w:tcBorders>
              <w:top w:val="nil"/>
              <w:left w:val="nil"/>
              <w:bottom w:val="single" w:sz="4" w:space="0" w:color="auto"/>
              <w:right w:val="single" w:sz="4" w:space="0" w:color="auto"/>
            </w:tcBorders>
            <w:shd w:val="clear" w:color="auto" w:fill="auto"/>
            <w:vAlign w:val="center"/>
            <w:hideMark/>
          </w:tcPr>
          <w:p w14:paraId="5DF235B0" w14:textId="77777777" w:rsidR="00535F83" w:rsidRPr="00535F83" w:rsidRDefault="00535F83" w:rsidP="008D253C">
            <w:pPr>
              <w:pStyle w:val="TableText"/>
            </w:pPr>
            <w:r w:rsidRPr="00535F83">
              <w:t>23</w:t>
            </w:r>
          </w:p>
        </w:tc>
        <w:tc>
          <w:tcPr>
            <w:tcW w:w="1094" w:type="dxa"/>
            <w:tcBorders>
              <w:top w:val="nil"/>
              <w:left w:val="nil"/>
              <w:bottom w:val="single" w:sz="4" w:space="0" w:color="auto"/>
              <w:right w:val="single" w:sz="4" w:space="0" w:color="auto"/>
            </w:tcBorders>
            <w:shd w:val="clear" w:color="auto" w:fill="auto"/>
            <w:vAlign w:val="center"/>
            <w:hideMark/>
          </w:tcPr>
          <w:p w14:paraId="30028318" w14:textId="77777777" w:rsidR="00535F83" w:rsidRPr="00535F83" w:rsidRDefault="00535F83" w:rsidP="008D253C">
            <w:pPr>
              <w:pStyle w:val="TableText"/>
            </w:pPr>
            <w:r w:rsidRPr="00535F83">
              <w:t>3</w:t>
            </w:r>
          </w:p>
        </w:tc>
        <w:tc>
          <w:tcPr>
            <w:tcW w:w="927" w:type="dxa"/>
            <w:tcBorders>
              <w:top w:val="nil"/>
              <w:left w:val="nil"/>
              <w:bottom w:val="single" w:sz="4" w:space="0" w:color="auto"/>
              <w:right w:val="single" w:sz="4" w:space="0" w:color="auto"/>
            </w:tcBorders>
            <w:shd w:val="clear" w:color="auto" w:fill="auto"/>
            <w:vAlign w:val="center"/>
            <w:hideMark/>
          </w:tcPr>
          <w:p w14:paraId="6B6C079B" w14:textId="77777777" w:rsidR="00535F83" w:rsidRPr="00535F83" w:rsidRDefault="00535F83" w:rsidP="008D253C">
            <w:pPr>
              <w:pStyle w:val="TableText"/>
            </w:pPr>
            <w:r w:rsidRPr="00535F83">
              <w:t>27</w:t>
            </w:r>
          </w:p>
        </w:tc>
        <w:tc>
          <w:tcPr>
            <w:tcW w:w="1116" w:type="dxa"/>
            <w:tcBorders>
              <w:top w:val="nil"/>
              <w:left w:val="nil"/>
              <w:bottom w:val="single" w:sz="4" w:space="0" w:color="auto"/>
              <w:right w:val="single" w:sz="4" w:space="0" w:color="auto"/>
            </w:tcBorders>
            <w:shd w:val="clear" w:color="auto" w:fill="auto"/>
            <w:vAlign w:val="center"/>
            <w:hideMark/>
          </w:tcPr>
          <w:p w14:paraId="2A6CC7FC" w14:textId="77777777" w:rsidR="00535F83" w:rsidRPr="00535F83" w:rsidRDefault="00535F83" w:rsidP="008D253C">
            <w:pPr>
              <w:pStyle w:val="TableText"/>
            </w:pPr>
            <w:r w:rsidRPr="00535F83">
              <w:t>$10,923</w:t>
            </w:r>
          </w:p>
        </w:tc>
        <w:tc>
          <w:tcPr>
            <w:tcW w:w="927" w:type="dxa"/>
            <w:tcBorders>
              <w:top w:val="nil"/>
              <w:left w:val="nil"/>
              <w:bottom w:val="single" w:sz="4" w:space="0" w:color="auto"/>
              <w:right w:val="single" w:sz="4" w:space="0" w:color="auto"/>
            </w:tcBorders>
            <w:shd w:val="clear" w:color="auto" w:fill="auto"/>
            <w:vAlign w:val="center"/>
            <w:hideMark/>
          </w:tcPr>
          <w:p w14:paraId="2A40DFFF" w14:textId="77777777" w:rsidR="00535F83" w:rsidRPr="00535F83" w:rsidRDefault="00535F83" w:rsidP="008D253C">
            <w:pPr>
              <w:pStyle w:val="TableText"/>
            </w:pPr>
            <w:r w:rsidRPr="00535F83">
              <w:t>$1,350</w:t>
            </w:r>
          </w:p>
        </w:tc>
        <w:tc>
          <w:tcPr>
            <w:tcW w:w="1683" w:type="dxa"/>
            <w:tcBorders>
              <w:top w:val="nil"/>
              <w:left w:val="nil"/>
              <w:bottom w:val="single" w:sz="4" w:space="0" w:color="auto"/>
              <w:right w:val="single" w:sz="4" w:space="0" w:color="auto"/>
            </w:tcBorders>
            <w:shd w:val="clear" w:color="auto" w:fill="auto"/>
            <w:vAlign w:val="center"/>
            <w:hideMark/>
          </w:tcPr>
          <w:p w14:paraId="15DDFE20" w14:textId="77777777" w:rsidR="00535F83" w:rsidRPr="00535F83" w:rsidRDefault="00535F83" w:rsidP="008D253C">
            <w:pPr>
              <w:pStyle w:val="TableText"/>
            </w:pPr>
            <w:r w:rsidRPr="00535F83">
              <w:t>DEP</w:t>
            </w:r>
          </w:p>
        </w:tc>
        <w:tc>
          <w:tcPr>
            <w:tcW w:w="1150" w:type="dxa"/>
            <w:tcBorders>
              <w:top w:val="nil"/>
              <w:left w:val="nil"/>
              <w:bottom w:val="single" w:sz="4" w:space="0" w:color="auto"/>
              <w:right w:val="single" w:sz="4" w:space="0" w:color="auto"/>
            </w:tcBorders>
            <w:shd w:val="clear" w:color="auto" w:fill="auto"/>
            <w:vAlign w:val="center"/>
            <w:hideMark/>
          </w:tcPr>
          <w:p w14:paraId="006AC5DB"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B3506D4" w14:textId="77777777" w:rsidR="00535F83" w:rsidRPr="00535F83" w:rsidRDefault="00535F83" w:rsidP="008D253C">
            <w:pPr>
              <w:pStyle w:val="TableText"/>
            </w:pPr>
            <w:r w:rsidRPr="00535F83">
              <w:t>G0430</w:t>
            </w:r>
          </w:p>
        </w:tc>
      </w:tr>
      <w:tr w:rsidR="00535F83" w:rsidRPr="00535F83" w14:paraId="32F19E49" w14:textId="77777777" w:rsidTr="00F02430">
        <w:trPr>
          <w:cantSplit/>
          <w:trHeight w:val="153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FA892A4" w14:textId="77777777" w:rsidR="00535F83" w:rsidRPr="008D253C" w:rsidRDefault="00535F83" w:rsidP="008D253C">
            <w:pPr>
              <w:pStyle w:val="TableText"/>
              <w:rPr>
                <w:b/>
                <w:bCs/>
              </w:rPr>
            </w:pPr>
            <w:r w:rsidRPr="008D253C">
              <w:rPr>
                <w:b/>
                <w:bCs/>
              </w:rPr>
              <w:t>Brevard County</w:t>
            </w:r>
          </w:p>
        </w:tc>
        <w:tc>
          <w:tcPr>
            <w:tcW w:w="1194" w:type="dxa"/>
            <w:tcBorders>
              <w:top w:val="nil"/>
              <w:left w:val="nil"/>
              <w:bottom w:val="single" w:sz="4" w:space="0" w:color="auto"/>
              <w:right w:val="single" w:sz="4" w:space="0" w:color="auto"/>
            </w:tcBorders>
            <w:shd w:val="clear" w:color="auto" w:fill="auto"/>
            <w:vAlign w:val="center"/>
            <w:hideMark/>
          </w:tcPr>
          <w:p w14:paraId="510E54BA"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DD5316C" w14:textId="77777777" w:rsidR="00535F83" w:rsidRPr="00535F83" w:rsidRDefault="00535F83" w:rsidP="008D253C">
            <w:pPr>
              <w:pStyle w:val="TableText"/>
            </w:pPr>
            <w:r w:rsidRPr="00535F83">
              <w:t>BC-12</w:t>
            </w:r>
          </w:p>
        </w:tc>
        <w:tc>
          <w:tcPr>
            <w:tcW w:w="1916" w:type="dxa"/>
            <w:tcBorders>
              <w:top w:val="nil"/>
              <w:left w:val="nil"/>
              <w:bottom w:val="single" w:sz="4" w:space="0" w:color="auto"/>
              <w:right w:val="single" w:sz="4" w:space="0" w:color="auto"/>
            </w:tcBorders>
            <w:shd w:val="clear" w:color="auto" w:fill="auto"/>
            <w:vAlign w:val="center"/>
            <w:hideMark/>
          </w:tcPr>
          <w:p w14:paraId="66D5CB82" w14:textId="77777777" w:rsidR="00535F83" w:rsidRPr="00535F83" w:rsidRDefault="00535F83" w:rsidP="008D253C">
            <w:pPr>
              <w:pStyle w:val="TableText"/>
            </w:pPr>
            <w:r w:rsidRPr="00535F83">
              <w:t>Church Street Pond MAPS</w:t>
            </w:r>
          </w:p>
        </w:tc>
        <w:tc>
          <w:tcPr>
            <w:tcW w:w="2010" w:type="dxa"/>
            <w:tcBorders>
              <w:top w:val="nil"/>
              <w:left w:val="nil"/>
              <w:bottom w:val="single" w:sz="4" w:space="0" w:color="auto"/>
              <w:right w:val="single" w:sz="4" w:space="0" w:color="auto"/>
            </w:tcBorders>
            <w:shd w:val="clear" w:color="auto" w:fill="auto"/>
            <w:vAlign w:val="center"/>
            <w:hideMark/>
          </w:tcPr>
          <w:p w14:paraId="32ED1ACF" w14:textId="77777777" w:rsidR="00535F83" w:rsidRPr="00535F83" w:rsidRDefault="00535F83" w:rsidP="008D253C">
            <w:pPr>
              <w:pStyle w:val="TableText"/>
            </w:pPr>
            <w:r w:rsidRPr="00535F83">
              <w:t>Installation of a floating vegetated island in an existing stormwater retention pond to provide additional nutrient removal.</w:t>
            </w:r>
          </w:p>
        </w:tc>
        <w:tc>
          <w:tcPr>
            <w:tcW w:w="1916" w:type="dxa"/>
            <w:tcBorders>
              <w:top w:val="nil"/>
              <w:left w:val="nil"/>
              <w:bottom w:val="single" w:sz="4" w:space="0" w:color="auto"/>
              <w:right w:val="single" w:sz="4" w:space="0" w:color="auto"/>
            </w:tcBorders>
            <w:shd w:val="clear" w:color="auto" w:fill="auto"/>
            <w:vAlign w:val="center"/>
            <w:hideMark/>
          </w:tcPr>
          <w:p w14:paraId="4D2A5635" w14:textId="2F329E2E" w:rsidR="00535F83" w:rsidRPr="00535F83" w:rsidRDefault="00535F83" w:rsidP="008D253C">
            <w:pPr>
              <w:pStyle w:val="TableText"/>
            </w:pPr>
            <w:r w:rsidRPr="00535F83">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14:paraId="6C3A1561"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0B531A2F" w14:textId="77777777" w:rsidR="00535F83" w:rsidRPr="00535F83" w:rsidRDefault="00535F83" w:rsidP="008D253C">
            <w:pPr>
              <w:pStyle w:val="TableText"/>
            </w:pPr>
            <w:r w:rsidRPr="00535F83">
              <w:t>2010</w:t>
            </w:r>
          </w:p>
        </w:tc>
        <w:tc>
          <w:tcPr>
            <w:tcW w:w="1094" w:type="dxa"/>
            <w:tcBorders>
              <w:top w:val="nil"/>
              <w:left w:val="nil"/>
              <w:bottom w:val="single" w:sz="4" w:space="0" w:color="auto"/>
              <w:right w:val="single" w:sz="4" w:space="0" w:color="auto"/>
            </w:tcBorders>
            <w:shd w:val="clear" w:color="auto" w:fill="auto"/>
            <w:vAlign w:val="center"/>
            <w:hideMark/>
          </w:tcPr>
          <w:p w14:paraId="0E203EF1" w14:textId="77777777" w:rsidR="00535F83" w:rsidRPr="00535F83" w:rsidRDefault="00535F83" w:rsidP="008D253C">
            <w:pPr>
              <w:pStyle w:val="TableText"/>
            </w:pPr>
            <w:r w:rsidRPr="00535F83">
              <w:t>135</w:t>
            </w:r>
          </w:p>
        </w:tc>
        <w:tc>
          <w:tcPr>
            <w:tcW w:w="1094" w:type="dxa"/>
            <w:tcBorders>
              <w:top w:val="nil"/>
              <w:left w:val="nil"/>
              <w:bottom w:val="single" w:sz="4" w:space="0" w:color="auto"/>
              <w:right w:val="single" w:sz="4" w:space="0" w:color="auto"/>
            </w:tcBorders>
            <w:shd w:val="clear" w:color="auto" w:fill="auto"/>
            <w:vAlign w:val="center"/>
            <w:hideMark/>
          </w:tcPr>
          <w:p w14:paraId="061B4A11" w14:textId="77777777" w:rsidR="00535F83" w:rsidRPr="00535F83" w:rsidRDefault="00535F83" w:rsidP="008D253C">
            <w:pPr>
              <w:pStyle w:val="TableText"/>
            </w:pPr>
            <w:r w:rsidRPr="00535F83">
              <w:t>21</w:t>
            </w:r>
          </w:p>
        </w:tc>
        <w:tc>
          <w:tcPr>
            <w:tcW w:w="927" w:type="dxa"/>
            <w:tcBorders>
              <w:top w:val="nil"/>
              <w:left w:val="nil"/>
              <w:bottom w:val="single" w:sz="4" w:space="0" w:color="auto"/>
              <w:right w:val="single" w:sz="4" w:space="0" w:color="auto"/>
            </w:tcBorders>
            <w:shd w:val="clear" w:color="auto" w:fill="auto"/>
            <w:vAlign w:val="center"/>
            <w:hideMark/>
          </w:tcPr>
          <w:p w14:paraId="5FF52F96" w14:textId="77777777" w:rsidR="00535F83" w:rsidRPr="00535F83" w:rsidRDefault="00535F83" w:rsidP="008D253C">
            <w:pPr>
              <w:pStyle w:val="TableText"/>
            </w:pPr>
            <w:r w:rsidRPr="00535F83">
              <w:t>172</w:t>
            </w:r>
          </w:p>
        </w:tc>
        <w:tc>
          <w:tcPr>
            <w:tcW w:w="1116" w:type="dxa"/>
            <w:tcBorders>
              <w:top w:val="nil"/>
              <w:left w:val="nil"/>
              <w:bottom w:val="single" w:sz="4" w:space="0" w:color="auto"/>
              <w:right w:val="single" w:sz="4" w:space="0" w:color="auto"/>
            </w:tcBorders>
            <w:shd w:val="clear" w:color="auto" w:fill="auto"/>
            <w:vAlign w:val="center"/>
            <w:hideMark/>
          </w:tcPr>
          <w:p w14:paraId="5C2F7D49" w14:textId="77777777" w:rsidR="00535F83" w:rsidRPr="00535F83" w:rsidRDefault="00535F83" w:rsidP="008D253C">
            <w:pPr>
              <w:pStyle w:val="TableText"/>
            </w:pPr>
            <w:r w:rsidRPr="00535F83">
              <w:t>$4,212</w:t>
            </w:r>
          </w:p>
        </w:tc>
        <w:tc>
          <w:tcPr>
            <w:tcW w:w="927" w:type="dxa"/>
            <w:tcBorders>
              <w:top w:val="nil"/>
              <w:left w:val="nil"/>
              <w:bottom w:val="single" w:sz="4" w:space="0" w:color="auto"/>
              <w:right w:val="single" w:sz="4" w:space="0" w:color="auto"/>
            </w:tcBorders>
            <w:shd w:val="clear" w:color="auto" w:fill="auto"/>
            <w:vAlign w:val="center"/>
            <w:hideMark/>
          </w:tcPr>
          <w:p w14:paraId="24E633A9" w14:textId="77777777" w:rsidR="00535F83" w:rsidRPr="00535F83" w:rsidRDefault="00535F83" w:rsidP="008D253C">
            <w:pPr>
              <w:pStyle w:val="TableText"/>
            </w:pPr>
            <w:r w:rsidRPr="00535F83">
              <w:t>$2,106</w:t>
            </w:r>
          </w:p>
        </w:tc>
        <w:tc>
          <w:tcPr>
            <w:tcW w:w="1683" w:type="dxa"/>
            <w:tcBorders>
              <w:top w:val="nil"/>
              <w:left w:val="nil"/>
              <w:bottom w:val="single" w:sz="4" w:space="0" w:color="auto"/>
              <w:right w:val="single" w:sz="4" w:space="0" w:color="auto"/>
            </w:tcBorders>
            <w:shd w:val="clear" w:color="auto" w:fill="auto"/>
            <w:vAlign w:val="center"/>
            <w:hideMark/>
          </w:tcPr>
          <w:p w14:paraId="2E58A194" w14:textId="77777777" w:rsidR="00535F83" w:rsidRPr="00535F83" w:rsidRDefault="00535F83" w:rsidP="008D253C">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193B73AC" w14:textId="77777777" w:rsidR="00535F83" w:rsidRPr="00535F83" w:rsidRDefault="00535F83" w:rsidP="008D253C">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18D15D36" w14:textId="77777777" w:rsidR="00535F83" w:rsidRPr="00535F83" w:rsidRDefault="00535F83" w:rsidP="008D253C">
            <w:pPr>
              <w:pStyle w:val="TableText"/>
            </w:pPr>
            <w:r w:rsidRPr="00535F83">
              <w:t>N/A</w:t>
            </w:r>
          </w:p>
        </w:tc>
      </w:tr>
      <w:tr w:rsidR="00535F83" w:rsidRPr="00535F83" w14:paraId="491E6DC9" w14:textId="77777777" w:rsidTr="00F02430">
        <w:trPr>
          <w:cantSplit/>
          <w:trHeight w:val="178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A521CCD" w14:textId="77777777" w:rsidR="00535F83" w:rsidRPr="008D253C" w:rsidRDefault="00535F83" w:rsidP="008D253C">
            <w:pPr>
              <w:pStyle w:val="TableText"/>
              <w:rPr>
                <w:b/>
                <w:bCs/>
              </w:rPr>
            </w:pPr>
            <w:r w:rsidRPr="008D253C">
              <w:rPr>
                <w:b/>
                <w:bCs/>
              </w:rPr>
              <w:t>Brevard County</w:t>
            </w:r>
          </w:p>
        </w:tc>
        <w:tc>
          <w:tcPr>
            <w:tcW w:w="1194" w:type="dxa"/>
            <w:tcBorders>
              <w:top w:val="nil"/>
              <w:left w:val="nil"/>
              <w:bottom w:val="single" w:sz="4" w:space="0" w:color="auto"/>
              <w:right w:val="single" w:sz="4" w:space="0" w:color="auto"/>
            </w:tcBorders>
            <w:shd w:val="clear" w:color="auto" w:fill="auto"/>
            <w:vAlign w:val="center"/>
            <w:hideMark/>
          </w:tcPr>
          <w:p w14:paraId="3B27CCD9" w14:textId="77777777" w:rsidR="00535F83" w:rsidRPr="00535F83" w:rsidRDefault="00535F83" w:rsidP="008D253C">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00EA7BB9" w14:textId="77777777" w:rsidR="00535F83" w:rsidRPr="00535F83" w:rsidRDefault="00535F83" w:rsidP="008D253C">
            <w:pPr>
              <w:pStyle w:val="TableText"/>
            </w:pPr>
            <w:r w:rsidRPr="00535F83">
              <w:t>BC-13</w:t>
            </w:r>
          </w:p>
        </w:tc>
        <w:tc>
          <w:tcPr>
            <w:tcW w:w="1916" w:type="dxa"/>
            <w:tcBorders>
              <w:top w:val="nil"/>
              <w:left w:val="nil"/>
              <w:bottom w:val="single" w:sz="4" w:space="0" w:color="auto"/>
              <w:right w:val="single" w:sz="4" w:space="0" w:color="auto"/>
            </w:tcBorders>
            <w:shd w:val="clear" w:color="auto" w:fill="auto"/>
            <w:vAlign w:val="center"/>
            <w:hideMark/>
          </w:tcPr>
          <w:p w14:paraId="3E992859" w14:textId="77777777" w:rsidR="00535F83" w:rsidRPr="00535F83" w:rsidRDefault="00535F83" w:rsidP="008D253C">
            <w:pPr>
              <w:pStyle w:val="TableText"/>
            </w:pPr>
            <w:r w:rsidRPr="00535F83">
              <w:t>Wheeler Flemming Grant</w:t>
            </w:r>
          </w:p>
        </w:tc>
        <w:tc>
          <w:tcPr>
            <w:tcW w:w="2010" w:type="dxa"/>
            <w:tcBorders>
              <w:top w:val="nil"/>
              <w:left w:val="nil"/>
              <w:bottom w:val="single" w:sz="4" w:space="0" w:color="auto"/>
              <w:right w:val="single" w:sz="4" w:space="0" w:color="auto"/>
            </w:tcBorders>
            <w:shd w:val="clear" w:color="auto" w:fill="auto"/>
            <w:vAlign w:val="center"/>
            <w:hideMark/>
          </w:tcPr>
          <w:p w14:paraId="14ADA465" w14:textId="77777777" w:rsidR="00535F83" w:rsidRPr="00535F83" w:rsidRDefault="00535F83" w:rsidP="008D253C">
            <w:pPr>
              <w:pStyle w:val="TableText"/>
            </w:pPr>
            <w:r w:rsidRPr="00535F83">
              <w:t>Construction of a wet detention pond that will help remove nitrogen and phosphorus from the stormwater adjacent to Fleming Grant Road in southeastern Brevard County.</w:t>
            </w:r>
          </w:p>
        </w:tc>
        <w:tc>
          <w:tcPr>
            <w:tcW w:w="1916" w:type="dxa"/>
            <w:tcBorders>
              <w:top w:val="nil"/>
              <w:left w:val="nil"/>
              <w:bottom w:val="single" w:sz="4" w:space="0" w:color="auto"/>
              <w:right w:val="single" w:sz="4" w:space="0" w:color="auto"/>
            </w:tcBorders>
            <w:shd w:val="clear" w:color="auto" w:fill="auto"/>
            <w:vAlign w:val="center"/>
            <w:hideMark/>
          </w:tcPr>
          <w:p w14:paraId="64886F43"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61213C7F"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531AC833" w14:textId="77777777" w:rsidR="00535F83" w:rsidRPr="00535F83" w:rsidRDefault="00535F83" w:rsidP="008D253C">
            <w:pPr>
              <w:pStyle w:val="TableText"/>
            </w:pPr>
            <w:r w:rsidRPr="00535F83">
              <w:t>2016</w:t>
            </w:r>
          </w:p>
        </w:tc>
        <w:tc>
          <w:tcPr>
            <w:tcW w:w="1094" w:type="dxa"/>
            <w:tcBorders>
              <w:top w:val="nil"/>
              <w:left w:val="nil"/>
              <w:bottom w:val="single" w:sz="4" w:space="0" w:color="auto"/>
              <w:right w:val="single" w:sz="4" w:space="0" w:color="auto"/>
            </w:tcBorders>
            <w:shd w:val="clear" w:color="auto" w:fill="auto"/>
            <w:vAlign w:val="center"/>
            <w:hideMark/>
          </w:tcPr>
          <w:p w14:paraId="457F343A" w14:textId="77777777" w:rsidR="00535F83" w:rsidRPr="00535F83" w:rsidRDefault="00535F83" w:rsidP="008D253C">
            <w:pPr>
              <w:pStyle w:val="TableText"/>
            </w:pPr>
            <w:r w:rsidRPr="00535F83">
              <w:t>553</w:t>
            </w:r>
          </w:p>
        </w:tc>
        <w:tc>
          <w:tcPr>
            <w:tcW w:w="1094" w:type="dxa"/>
            <w:tcBorders>
              <w:top w:val="nil"/>
              <w:left w:val="nil"/>
              <w:bottom w:val="single" w:sz="4" w:space="0" w:color="auto"/>
              <w:right w:val="single" w:sz="4" w:space="0" w:color="auto"/>
            </w:tcBorders>
            <w:shd w:val="clear" w:color="auto" w:fill="auto"/>
            <w:vAlign w:val="center"/>
            <w:hideMark/>
          </w:tcPr>
          <w:p w14:paraId="3C037DE5" w14:textId="77777777" w:rsidR="00535F83" w:rsidRPr="00535F83" w:rsidRDefault="00535F83" w:rsidP="008D253C">
            <w:pPr>
              <w:pStyle w:val="TableText"/>
            </w:pPr>
            <w:r w:rsidRPr="00535F83">
              <w:t>182</w:t>
            </w:r>
          </w:p>
        </w:tc>
        <w:tc>
          <w:tcPr>
            <w:tcW w:w="927" w:type="dxa"/>
            <w:tcBorders>
              <w:top w:val="nil"/>
              <w:left w:val="nil"/>
              <w:bottom w:val="single" w:sz="4" w:space="0" w:color="auto"/>
              <w:right w:val="single" w:sz="4" w:space="0" w:color="auto"/>
            </w:tcBorders>
            <w:shd w:val="clear" w:color="auto" w:fill="auto"/>
            <w:vAlign w:val="center"/>
            <w:hideMark/>
          </w:tcPr>
          <w:p w14:paraId="6D019873" w14:textId="77777777" w:rsidR="00535F83" w:rsidRPr="00535F83" w:rsidRDefault="00535F83" w:rsidP="008D253C">
            <w:pPr>
              <w:pStyle w:val="TableText"/>
            </w:pPr>
            <w:r w:rsidRPr="00535F83">
              <w:t>134</w:t>
            </w:r>
          </w:p>
        </w:tc>
        <w:tc>
          <w:tcPr>
            <w:tcW w:w="1116" w:type="dxa"/>
            <w:tcBorders>
              <w:top w:val="nil"/>
              <w:left w:val="nil"/>
              <w:bottom w:val="single" w:sz="4" w:space="0" w:color="auto"/>
              <w:right w:val="single" w:sz="4" w:space="0" w:color="auto"/>
            </w:tcBorders>
            <w:shd w:val="clear" w:color="auto" w:fill="auto"/>
            <w:vAlign w:val="center"/>
            <w:hideMark/>
          </w:tcPr>
          <w:p w14:paraId="714260F2" w14:textId="77777777" w:rsidR="00535F83" w:rsidRPr="00535F83" w:rsidRDefault="00535F83" w:rsidP="008D253C">
            <w:pPr>
              <w:pStyle w:val="TableText"/>
            </w:pPr>
            <w:r w:rsidRPr="00535F83">
              <w:t>$645,073</w:t>
            </w:r>
          </w:p>
        </w:tc>
        <w:tc>
          <w:tcPr>
            <w:tcW w:w="927" w:type="dxa"/>
            <w:tcBorders>
              <w:top w:val="nil"/>
              <w:left w:val="nil"/>
              <w:bottom w:val="single" w:sz="4" w:space="0" w:color="auto"/>
              <w:right w:val="single" w:sz="4" w:space="0" w:color="auto"/>
            </w:tcBorders>
            <w:shd w:val="clear" w:color="auto" w:fill="auto"/>
            <w:vAlign w:val="center"/>
            <w:hideMark/>
          </w:tcPr>
          <w:p w14:paraId="1A8E16C8" w14:textId="77777777" w:rsidR="00535F83" w:rsidRPr="00535F83" w:rsidRDefault="00535F83" w:rsidP="008D253C">
            <w:pPr>
              <w:pStyle w:val="TableText"/>
            </w:pPr>
            <w:r w:rsidRPr="00535F83">
              <w:t>$2,000</w:t>
            </w:r>
          </w:p>
        </w:tc>
        <w:tc>
          <w:tcPr>
            <w:tcW w:w="1683" w:type="dxa"/>
            <w:tcBorders>
              <w:top w:val="nil"/>
              <w:left w:val="nil"/>
              <w:bottom w:val="single" w:sz="4" w:space="0" w:color="auto"/>
              <w:right w:val="single" w:sz="4" w:space="0" w:color="auto"/>
            </w:tcBorders>
            <w:shd w:val="clear" w:color="auto" w:fill="auto"/>
            <w:vAlign w:val="center"/>
            <w:hideMark/>
          </w:tcPr>
          <w:p w14:paraId="580CBBAA" w14:textId="77777777" w:rsidR="00535F83" w:rsidRPr="00535F83" w:rsidRDefault="00535F83" w:rsidP="008D253C">
            <w:pPr>
              <w:pStyle w:val="TableText"/>
            </w:pPr>
            <w:r w:rsidRPr="00535F83">
              <w:t>DEP</w:t>
            </w:r>
          </w:p>
        </w:tc>
        <w:tc>
          <w:tcPr>
            <w:tcW w:w="1150" w:type="dxa"/>
            <w:tcBorders>
              <w:top w:val="nil"/>
              <w:left w:val="nil"/>
              <w:bottom w:val="single" w:sz="4" w:space="0" w:color="auto"/>
              <w:right w:val="single" w:sz="4" w:space="0" w:color="auto"/>
            </w:tcBorders>
            <w:shd w:val="clear" w:color="auto" w:fill="auto"/>
            <w:vAlign w:val="center"/>
            <w:hideMark/>
          </w:tcPr>
          <w:p w14:paraId="7B884DC2" w14:textId="77777777" w:rsidR="00535F83" w:rsidRPr="00535F83" w:rsidRDefault="00535F83" w:rsidP="008D253C">
            <w:pPr>
              <w:pStyle w:val="TableText"/>
            </w:pPr>
            <w:r w:rsidRPr="00535F83">
              <w:t>DEP - $591,081</w:t>
            </w:r>
          </w:p>
        </w:tc>
        <w:tc>
          <w:tcPr>
            <w:tcW w:w="1160" w:type="dxa"/>
            <w:tcBorders>
              <w:top w:val="nil"/>
              <w:left w:val="nil"/>
              <w:bottom w:val="single" w:sz="4" w:space="0" w:color="auto"/>
              <w:right w:val="single" w:sz="4" w:space="0" w:color="auto"/>
            </w:tcBorders>
            <w:shd w:val="clear" w:color="auto" w:fill="auto"/>
            <w:vAlign w:val="center"/>
            <w:hideMark/>
          </w:tcPr>
          <w:p w14:paraId="371C05FC" w14:textId="77777777" w:rsidR="00535F83" w:rsidRPr="00535F83" w:rsidRDefault="00535F83" w:rsidP="008D253C">
            <w:pPr>
              <w:pStyle w:val="TableText"/>
            </w:pPr>
            <w:r w:rsidRPr="00535F83">
              <w:t>G0396</w:t>
            </w:r>
          </w:p>
        </w:tc>
      </w:tr>
      <w:tr w:rsidR="00535F83" w:rsidRPr="00535F83" w14:paraId="350B7348" w14:textId="77777777" w:rsidTr="00F02430">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2F669EAC" w14:textId="77777777" w:rsidR="00535F83" w:rsidRPr="008D253C" w:rsidRDefault="00535F83" w:rsidP="008D253C">
            <w:pPr>
              <w:pStyle w:val="TableText"/>
              <w:rPr>
                <w:b/>
                <w:bCs/>
              </w:rPr>
            </w:pPr>
            <w:r w:rsidRPr="008D253C">
              <w:rPr>
                <w:b/>
                <w:bCs/>
              </w:rPr>
              <w:t>Brevard County</w:t>
            </w:r>
          </w:p>
        </w:tc>
        <w:tc>
          <w:tcPr>
            <w:tcW w:w="1194" w:type="dxa"/>
            <w:tcBorders>
              <w:top w:val="nil"/>
              <w:left w:val="nil"/>
              <w:bottom w:val="single" w:sz="4" w:space="0" w:color="auto"/>
              <w:right w:val="single" w:sz="4" w:space="0" w:color="auto"/>
            </w:tcBorders>
            <w:shd w:val="clear" w:color="auto" w:fill="auto"/>
            <w:vAlign w:val="center"/>
            <w:hideMark/>
          </w:tcPr>
          <w:p w14:paraId="0EE2007B" w14:textId="77777777" w:rsidR="00535F83" w:rsidRPr="00535F83" w:rsidRDefault="00535F83" w:rsidP="008D253C">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0F3939EA" w14:textId="77777777" w:rsidR="00535F83" w:rsidRPr="00535F83" w:rsidRDefault="00535F83" w:rsidP="008D253C">
            <w:pPr>
              <w:pStyle w:val="TableText"/>
            </w:pPr>
            <w:r w:rsidRPr="00535F83">
              <w:t>BC-20a</w:t>
            </w:r>
          </w:p>
        </w:tc>
        <w:tc>
          <w:tcPr>
            <w:tcW w:w="1916" w:type="dxa"/>
            <w:tcBorders>
              <w:top w:val="nil"/>
              <w:left w:val="nil"/>
              <w:bottom w:val="single" w:sz="4" w:space="0" w:color="auto"/>
              <w:right w:val="single" w:sz="4" w:space="0" w:color="auto"/>
            </w:tcBorders>
            <w:shd w:val="clear" w:color="auto" w:fill="auto"/>
            <w:vAlign w:val="center"/>
            <w:hideMark/>
          </w:tcPr>
          <w:p w14:paraId="216F8792" w14:textId="77777777" w:rsidR="00535F83" w:rsidRPr="00535F83" w:rsidRDefault="00535F83" w:rsidP="008D253C">
            <w:pPr>
              <w:pStyle w:val="TableText"/>
            </w:pPr>
            <w:r w:rsidRPr="00535F83">
              <w:t>Multiple Ditch Outfall Denitrification D3</w:t>
            </w:r>
          </w:p>
        </w:tc>
        <w:tc>
          <w:tcPr>
            <w:tcW w:w="2010" w:type="dxa"/>
            <w:tcBorders>
              <w:top w:val="nil"/>
              <w:left w:val="nil"/>
              <w:bottom w:val="single" w:sz="4" w:space="0" w:color="auto"/>
              <w:right w:val="single" w:sz="4" w:space="0" w:color="auto"/>
            </w:tcBorders>
            <w:shd w:val="clear" w:color="auto" w:fill="auto"/>
            <w:vAlign w:val="center"/>
            <w:hideMark/>
          </w:tcPr>
          <w:p w14:paraId="4EB0C368" w14:textId="77777777" w:rsidR="00535F83" w:rsidRPr="00535F83" w:rsidRDefault="00535F83" w:rsidP="008D253C">
            <w:pPr>
              <w:pStyle w:val="TableText"/>
            </w:pPr>
            <w:r w:rsidRPr="00535F83">
              <w:t>Providing base flow/groundwater treatment in 20 open drainage basins. Each Project will have its own number</w:t>
            </w:r>
          </w:p>
        </w:tc>
        <w:tc>
          <w:tcPr>
            <w:tcW w:w="1916" w:type="dxa"/>
            <w:tcBorders>
              <w:top w:val="nil"/>
              <w:left w:val="nil"/>
              <w:bottom w:val="single" w:sz="4" w:space="0" w:color="auto"/>
              <w:right w:val="single" w:sz="4" w:space="0" w:color="auto"/>
            </w:tcBorders>
            <w:shd w:val="clear" w:color="auto" w:fill="auto"/>
            <w:vAlign w:val="center"/>
            <w:hideMark/>
          </w:tcPr>
          <w:p w14:paraId="6E453EAD" w14:textId="77777777" w:rsidR="00535F83" w:rsidRPr="00535F83" w:rsidRDefault="00535F83" w:rsidP="008D253C">
            <w:pPr>
              <w:pStyle w:val="TableText"/>
            </w:pPr>
            <w:r w:rsidRPr="00535F83">
              <w:t>Denitrification Walls</w:t>
            </w:r>
          </w:p>
        </w:tc>
        <w:tc>
          <w:tcPr>
            <w:tcW w:w="1094" w:type="dxa"/>
            <w:tcBorders>
              <w:top w:val="nil"/>
              <w:left w:val="nil"/>
              <w:bottom w:val="single" w:sz="4" w:space="0" w:color="auto"/>
              <w:right w:val="single" w:sz="4" w:space="0" w:color="auto"/>
            </w:tcBorders>
            <w:shd w:val="clear" w:color="auto" w:fill="auto"/>
            <w:vAlign w:val="center"/>
            <w:hideMark/>
          </w:tcPr>
          <w:p w14:paraId="71826124"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center"/>
            <w:hideMark/>
          </w:tcPr>
          <w:p w14:paraId="31D58A4E"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68279F49"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5316A243"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265BD004"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2B47DD9B"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7F0D46F7"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3B6872C2" w14:textId="77777777" w:rsidR="00535F83" w:rsidRPr="00535F83" w:rsidRDefault="00535F83" w:rsidP="008D253C">
            <w:pPr>
              <w:pStyle w:val="TableText"/>
            </w:pPr>
            <w:r w:rsidRPr="00535F83">
              <w:t>DEP</w:t>
            </w:r>
          </w:p>
        </w:tc>
        <w:tc>
          <w:tcPr>
            <w:tcW w:w="1150" w:type="dxa"/>
            <w:tcBorders>
              <w:top w:val="nil"/>
              <w:left w:val="nil"/>
              <w:bottom w:val="single" w:sz="4" w:space="0" w:color="auto"/>
              <w:right w:val="single" w:sz="4" w:space="0" w:color="auto"/>
            </w:tcBorders>
            <w:shd w:val="clear" w:color="auto" w:fill="auto"/>
            <w:vAlign w:val="center"/>
            <w:hideMark/>
          </w:tcPr>
          <w:p w14:paraId="31074E39"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0050C112" w14:textId="77777777" w:rsidR="00535F83" w:rsidRPr="00535F83" w:rsidRDefault="00535F83" w:rsidP="008D253C">
            <w:pPr>
              <w:pStyle w:val="TableText"/>
            </w:pPr>
            <w:r w:rsidRPr="00535F83">
              <w:t>LP0511A</w:t>
            </w:r>
          </w:p>
        </w:tc>
      </w:tr>
      <w:tr w:rsidR="00535F83" w:rsidRPr="00535F83" w14:paraId="3A258118" w14:textId="77777777" w:rsidTr="00F02430">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13525D4A" w14:textId="77777777" w:rsidR="00535F83" w:rsidRPr="008D253C" w:rsidRDefault="00535F83" w:rsidP="008D253C">
            <w:pPr>
              <w:pStyle w:val="TableText"/>
              <w:rPr>
                <w:b/>
                <w:bCs/>
              </w:rPr>
            </w:pPr>
            <w:r w:rsidRPr="008D253C">
              <w:rPr>
                <w:b/>
                <w:bCs/>
              </w:rPr>
              <w:t>Brevard County</w:t>
            </w:r>
          </w:p>
        </w:tc>
        <w:tc>
          <w:tcPr>
            <w:tcW w:w="1194" w:type="dxa"/>
            <w:tcBorders>
              <w:top w:val="nil"/>
              <w:left w:val="nil"/>
              <w:bottom w:val="single" w:sz="4" w:space="0" w:color="auto"/>
              <w:right w:val="single" w:sz="4" w:space="0" w:color="auto"/>
            </w:tcBorders>
            <w:shd w:val="clear" w:color="auto" w:fill="auto"/>
            <w:vAlign w:val="center"/>
            <w:hideMark/>
          </w:tcPr>
          <w:p w14:paraId="59D1905C" w14:textId="77777777" w:rsidR="00535F83" w:rsidRPr="00535F83" w:rsidRDefault="00535F83" w:rsidP="008D253C">
            <w:pPr>
              <w:pStyle w:val="TableText"/>
            </w:pPr>
            <w:r w:rsidRPr="00535F83">
              <w:t>SOIRL</w:t>
            </w:r>
          </w:p>
        </w:tc>
        <w:tc>
          <w:tcPr>
            <w:tcW w:w="1117" w:type="dxa"/>
            <w:tcBorders>
              <w:top w:val="nil"/>
              <w:left w:val="nil"/>
              <w:bottom w:val="single" w:sz="4" w:space="0" w:color="auto"/>
              <w:right w:val="single" w:sz="4" w:space="0" w:color="auto"/>
            </w:tcBorders>
            <w:shd w:val="clear" w:color="auto" w:fill="auto"/>
            <w:vAlign w:val="center"/>
            <w:hideMark/>
          </w:tcPr>
          <w:p w14:paraId="579C0744" w14:textId="77777777" w:rsidR="00535F83" w:rsidRPr="00535F83" w:rsidRDefault="00535F83" w:rsidP="008D253C">
            <w:pPr>
              <w:pStyle w:val="TableText"/>
            </w:pPr>
            <w:r w:rsidRPr="00535F83">
              <w:t>BC-26</w:t>
            </w:r>
          </w:p>
        </w:tc>
        <w:tc>
          <w:tcPr>
            <w:tcW w:w="1916" w:type="dxa"/>
            <w:tcBorders>
              <w:top w:val="nil"/>
              <w:left w:val="nil"/>
              <w:bottom w:val="single" w:sz="4" w:space="0" w:color="auto"/>
              <w:right w:val="single" w:sz="4" w:space="0" w:color="auto"/>
            </w:tcBorders>
            <w:shd w:val="clear" w:color="auto" w:fill="auto"/>
            <w:vAlign w:val="center"/>
            <w:hideMark/>
          </w:tcPr>
          <w:p w14:paraId="17CFA07C" w14:textId="77777777" w:rsidR="00535F83" w:rsidRPr="00535F83" w:rsidRDefault="00535F83" w:rsidP="008D253C">
            <w:pPr>
              <w:pStyle w:val="TableText"/>
            </w:pPr>
            <w:r w:rsidRPr="00535F83">
              <w:t>Flemming Grant BAM - BB#2134</w:t>
            </w:r>
          </w:p>
        </w:tc>
        <w:tc>
          <w:tcPr>
            <w:tcW w:w="2010" w:type="dxa"/>
            <w:tcBorders>
              <w:top w:val="nil"/>
              <w:left w:val="nil"/>
              <w:bottom w:val="single" w:sz="4" w:space="0" w:color="auto"/>
              <w:right w:val="single" w:sz="4" w:space="0" w:color="auto"/>
            </w:tcBorders>
            <w:shd w:val="clear" w:color="auto" w:fill="auto"/>
            <w:vAlign w:val="center"/>
            <w:hideMark/>
          </w:tcPr>
          <w:p w14:paraId="134C744A" w14:textId="77777777" w:rsidR="00535F83" w:rsidRPr="00535F83" w:rsidRDefault="00535F83" w:rsidP="008D253C">
            <w:pPr>
              <w:pStyle w:val="TableText"/>
            </w:pPr>
            <w:r w:rsidRPr="00535F83">
              <w:t>Adding a media to remove nitrogen by denitrification.  The media will be added to the side slope of the pond or the bottom of the swale.</w:t>
            </w:r>
          </w:p>
        </w:tc>
        <w:tc>
          <w:tcPr>
            <w:tcW w:w="1916" w:type="dxa"/>
            <w:tcBorders>
              <w:top w:val="nil"/>
              <w:left w:val="nil"/>
              <w:bottom w:val="single" w:sz="4" w:space="0" w:color="auto"/>
              <w:right w:val="single" w:sz="4" w:space="0" w:color="auto"/>
            </w:tcBorders>
            <w:shd w:val="clear" w:color="auto" w:fill="auto"/>
            <w:vAlign w:val="center"/>
            <w:hideMark/>
          </w:tcPr>
          <w:p w14:paraId="7715FA0B" w14:textId="2E0B90BA" w:rsidR="00535F83" w:rsidRPr="00535F83" w:rsidRDefault="00535F83" w:rsidP="008D253C">
            <w:pPr>
              <w:pStyle w:val="TableText"/>
            </w:pPr>
            <w:r w:rsidRPr="00535F83">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14:paraId="21267CEC"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center"/>
            <w:hideMark/>
          </w:tcPr>
          <w:p w14:paraId="5C932633" w14:textId="77777777" w:rsidR="00535F83" w:rsidRPr="00535F83" w:rsidRDefault="00535F83" w:rsidP="008D253C">
            <w:pPr>
              <w:pStyle w:val="TableText"/>
            </w:pPr>
            <w:r w:rsidRPr="00535F83">
              <w:t>2020</w:t>
            </w:r>
          </w:p>
        </w:tc>
        <w:tc>
          <w:tcPr>
            <w:tcW w:w="1094" w:type="dxa"/>
            <w:tcBorders>
              <w:top w:val="nil"/>
              <w:left w:val="nil"/>
              <w:bottom w:val="single" w:sz="4" w:space="0" w:color="auto"/>
              <w:right w:val="single" w:sz="4" w:space="0" w:color="auto"/>
            </w:tcBorders>
            <w:shd w:val="clear" w:color="auto" w:fill="auto"/>
            <w:vAlign w:val="center"/>
            <w:hideMark/>
          </w:tcPr>
          <w:p w14:paraId="142D62C6"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2C32FD27"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3B2695FD"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5254D610" w14:textId="77777777" w:rsidR="00535F83" w:rsidRPr="00535F83" w:rsidRDefault="00535F83" w:rsidP="008D253C">
            <w:pPr>
              <w:pStyle w:val="TableText"/>
            </w:pPr>
            <w:r w:rsidRPr="00535F83">
              <w:t>$181,000</w:t>
            </w:r>
          </w:p>
        </w:tc>
        <w:tc>
          <w:tcPr>
            <w:tcW w:w="927" w:type="dxa"/>
            <w:tcBorders>
              <w:top w:val="nil"/>
              <w:left w:val="nil"/>
              <w:bottom w:val="single" w:sz="4" w:space="0" w:color="auto"/>
              <w:right w:val="single" w:sz="4" w:space="0" w:color="auto"/>
            </w:tcBorders>
            <w:shd w:val="clear" w:color="auto" w:fill="auto"/>
            <w:vAlign w:val="center"/>
            <w:hideMark/>
          </w:tcPr>
          <w:p w14:paraId="1BA504C6"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24B4D50E" w14:textId="77777777" w:rsidR="00535F83" w:rsidRPr="00535F83" w:rsidRDefault="00535F83" w:rsidP="008D253C">
            <w:pPr>
              <w:pStyle w:val="TableText"/>
            </w:pPr>
            <w:r w:rsidRPr="00535F83">
              <w:t>LF/SOIRL</w:t>
            </w:r>
          </w:p>
        </w:tc>
        <w:tc>
          <w:tcPr>
            <w:tcW w:w="1150" w:type="dxa"/>
            <w:tcBorders>
              <w:top w:val="nil"/>
              <w:left w:val="nil"/>
              <w:bottom w:val="single" w:sz="4" w:space="0" w:color="auto"/>
              <w:right w:val="single" w:sz="4" w:space="0" w:color="auto"/>
            </w:tcBorders>
            <w:shd w:val="clear" w:color="auto" w:fill="auto"/>
            <w:vAlign w:val="center"/>
            <w:hideMark/>
          </w:tcPr>
          <w:p w14:paraId="485E4B9C" w14:textId="77777777" w:rsidR="00535F83" w:rsidRPr="00535F83" w:rsidRDefault="00535F83" w:rsidP="008D253C">
            <w:pPr>
              <w:pStyle w:val="TableText"/>
            </w:pPr>
            <w:r w:rsidRPr="00535F83">
              <w:t>$91,588</w:t>
            </w:r>
          </w:p>
        </w:tc>
        <w:tc>
          <w:tcPr>
            <w:tcW w:w="1160" w:type="dxa"/>
            <w:tcBorders>
              <w:top w:val="nil"/>
              <w:left w:val="nil"/>
              <w:bottom w:val="single" w:sz="4" w:space="0" w:color="auto"/>
              <w:right w:val="single" w:sz="4" w:space="0" w:color="auto"/>
            </w:tcBorders>
            <w:shd w:val="clear" w:color="auto" w:fill="auto"/>
            <w:vAlign w:val="center"/>
            <w:hideMark/>
          </w:tcPr>
          <w:p w14:paraId="64876B1F" w14:textId="77777777" w:rsidR="00535F83" w:rsidRPr="00535F83" w:rsidRDefault="00535F83" w:rsidP="008D253C">
            <w:pPr>
              <w:pStyle w:val="TableText"/>
            </w:pPr>
            <w:r w:rsidRPr="00535F83">
              <w:t>N/A</w:t>
            </w:r>
          </w:p>
        </w:tc>
      </w:tr>
      <w:tr w:rsidR="00535F83" w:rsidRPr="00535F83" w14:paraId="5B68D35C" w14:textId="77777777" w:rsidTr="00F02430">
        <w:trPr>
          <w:cantSplit/>
          <w:trHeight w:val="103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BD640B9" w14:textId="77777777" w:rsidR="00535F83" w:rsidRPr="008D253C" w:rsidRDefault="00535F83" w:rsidP="008D253C">
            <w:pPr>
              <w:pStyle w:val="TableText"/>
              <w:rPr>
                <w:b/>
                <w:bCs/>
              </w:rPr>
            </w:pPr>
            <w:r w:rsidRPr="008D253C">
              <w:rPr>
                <w:b/>
                <w:bCs/>
              </w:rPr>
              <w:lastRenderedPageBreak/>
              <w:t>Brevard County</w:t>
            </w:r>
          </w:p>
        </w:tc>
        <w:tc>
          <w:tcPr>
            <w:tcW w:w="1194" w:type="dxa"/>
            <w:tcBorders>
              <w:top w:val="nil"/>
              <w:left w:val="nil"/>
              <w:bottom w:val="single" w:sz="4" w:space="0" w:color="auto"/>
              <w:right w:val="single" w:sz="4" w:space="0" w:color="auto"/>
            </w:tcBorders>
            <w:shd w:val="clear" w:color="auto" w:fill="auto"/>
            <w:vAlign w:val="center"/>
            <w:hideMark/>
          </w:tcPr>
          <w:p w14:paraId="757DCC3A" w14:textId="77777777" w:rsidR="00535F83" w:rsidRPr="00535F83" w:rsidRDefault="00535F83" w:rsidP="008D253C">
            <w:pPr>
              <w:pStyle w:val="TableText"/>
            </w:pPr>
            <w:r w:rsidRPr="00535F83">
              <w:t>Not provided</w:t>
            </w:r>
          </w:p>
        </w:tc>
        <w:tc>
          <w:tcPr>
            <w:tcW w:w="1117" w:type="dxa"/>
            <w:tcBorders>
              <w:top w:val="nil"/>
              <w:left w:val="nil"/>
              <w:bottom w:val="single" w:sz="4" w:space="0" w:color="auto"/>
              <w:right w:val="single" w:sz="4" w:space="0" w:color="auto"/>
            </w:tcBorders>
            <w:shd w:val="clear" w:color="auto" w:fill="auto"/>
            <w:vAlign w:val="center"/>
            <w:hideMark/>
          </w:tcPr>
          <w:p w14:paraId="7610B0CC" w14:textId="77777777" w:rsidR="00535F83" w:rsidRPr="00535F83" w:rsidRDefault="00535F83" w:rsidP="008D253C">
            <w:pPr>
              <w:pStyle w:val="TableText"/>
            </w:pPr>
            <w:r w:rsidRPr="00535F83">
              <w:t>BC-28</w:t>
            </w:r>
          </w:p>
        </w:tc>
        <w:tc>
          <w:tcPr>
            <w:tcW w:w="1916" w:type="dxa"/>
            <w:tcBorders>
              <w:top w:val="nil"/>
              <w:left w:val="nil"/>
              <w:bottom w:val="single" w:sz="4" w:space="0" w:color="auto"/>
              <w:right w:val="single" w:sz="4" w:space="0" w:color="auto"/>
            </w:tcBorders>
            <w:shd w:val="clear" w:color="auto" w:fill="auto"/>
            <w:vAlign w:val="center"/>
            <w:hideMark/>
          </w:tcPr>
          <w:p w14:paraId="795B7951" w14:textId="77777777" w:rsidR="00535F83" w:rsidRPr="00535F83" w:rsidRDefault="00535F83" w:rsidP="008D253C">
            <w:pPr>
              <w:pStyle w:val="TableText"/>
            </w:pPr>
            <w:r w:rsidRPr="00535F83">
              <w:t>Long Point Park Denitrification</w:t>
            </w:r>
          </w:p>
        </w:tc>
        <w:tc>
          <w:tcPr>
            <w:tcW w:w="2010" w:type="dxa"/>
            <w:tcBorders>
              <w:top w:val="nil"/>
              <w:left w:val="nil"/>
              <w:bottom w:val="single" w:sz="4" w:space="0" w:color="auto"/>
              <w:right w:val="single" w:sz="4" w:space="0" w:color="auto"/>
            </w:tcBorders>
            <w:shd w:val="clear" w:color="auto" w:fill="auto"/>
            <w:vAlign w:val="center"/>
            <w:hideMark/>
          </w:tcPr>
          <w:p w14:paraId="454A1854" w14:textId="77777777" w:rsidR="00535F83" w:rsidRPr="00535F83" w:rsidRDefault="00535F83" w:rsidP="008D253C">
            <w:pPr>
              <w:pStyle w:val="TableText"/>
            </w:pPr>
            <w:r w:rsidRPr="00535F83">
              <w:t>Denitrification wall to remove nitrogen from the groundwater flowing from campground rapid infiltration wet pond into IRL</w:t>
            </w:r>
          </w:p>
        </w:tc>
        <w:tc>
          <w:tcPr>
            <w:tcW w:w="1916" w:type="dxa"/>
            <w:tcBorders>
              <w:top w:val="nil"/>
              <w:left w:val="nil"/>
              <w:bottom w:val="single" w:sz="4" w:space="0" w:color="auto"/>
              <w:right w:val="single" w:sz="4" w:space="0" w:color="auto"/>
            </w:tcBorders>
            <w:shd w:val="clear" w:color="auto" w:fill="auto"/>
            <w:vAlign w:val="center"/>
            <w:hideMark/>
          </w:tcPr>
          <w:p w14:paraId="46942AC1" w14:textId="77777777" w:rsidR="00535F83" w:rsidRPr="00535F83" w:rsidRDefault="00535F83" w:rsidP="008D253C">
            <w:pPr>
              <w:pStyle w:val="TableText"/>
            </w:pPr>
            <w:r w:rsidRPr="00535F83">
              <w:t>Denitrification Walls</w:t>
            </w:r>
          </w:p>
        </w:tc>
        <w:tc>
          <w:tcPr>
            <w:tcW w:w="1094" w:type="dxa"/>
            <w:tcBorders>
              <w:top w:val="nil"/>
              <w:left w:val="nil"/>
              <w:bottom w:val="single" w:sz="4" w:space="0" w:color="auto"/>
              <w:right w:val="single" w:sz="4" w:space="0" w:color="auto"/>
            </w:tcBorders>
            <w:shd w:val="clear" w:color="auto" w:fill="auto"/>
            <w:vAlign w:val="center"/>
            <w:hideMark/>
          </w:tcPr>
          <w:p w14:paraId="3D38F898"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4DA5A7D3" w14:textId="77777777" w:rsidR="00535F83" w:rsidRPr="00535F83" w:rsidRDefault="00535F83" w:rsidP="008D253C">
            <w:pPr>
              <w:pStyle w:val="TableText"/>
            </w:pPr>
            <w:r w:rsidRPr="00535F83">
              <w:t>2017</w:t>
            </w:r>
          </w:p>
        </w:tc>
        <w:tc>
          <w:tcPr>
            <w:tcW w:w="1094" w:type="dxa"/>
            <w:tcBorders>
              <w:top w:val="nil"/>
              <w:left w:val="nil"/>
              <w:bottom w:val="single" w:sz="4" w:space="0" w:color="auto"/>
              <w:right w:val="single" w:sz="4" w:space="0" w:color="auto"/>
            </w:tcBorders>
            <w:shd w:val="clear" w:color="auto" w:fill="auto"/>
            <w:vAlign w:val="center"/>
            <w:hideMark/>
          </w:tcPr>
          <w:p w14:paraId="672423DD"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7080C9CC"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17CA8242"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4EF3EE39" w14:textId="77777777" w:rsidR="00535F83" w:rsidRPr="00535F83" w:rsidRDefault="00535F83" w:rsidP="008D253C">
            <w:pPr>
              <w:pStyle w:val="TableText"/>
            </w:pPr>
            <w:r w:rsidRPr="00535F83">
              <w:t>$101,854</w:t>
            </w:r>
          </w:p>
        </w:tc>
        <w:tc>
          <w:tcPr>
            <w:tcW w:w="927" w:type="dxa"/>
            <w:tcBorders>
              <w:top w:val="nil"/>
              <w:left w:val="nil"/>
              <w:bottom w:val="single" w:sz="4" w:space="0" w:color="auto"/>
              <w:right w:val="single" w:sz="4" w:space="0" w:color="auto"/>
            </w:tcBorders>
            <w:shd w:val="clear" w:color="auto" w:fill="auto"/>
            <w:vAlign w:val="center"/>
            <w:hideMark/>
          </w:tcPr>
          <w:p w14:paraId="7F06EF26"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48117AF7" w14:textId="77777777" w:rsidR="00535F83" w:rsidRPr="00535F83" w:rsidRDefault="00535F83" w:rsidP="008D253C">
            <w:pPr>
              <w:pStyle w:val="TableText"/>
            </w:pPr>
            <w:r w:rsidRPr="00535F83">
              <w:t>SOIRL</w:t>
            </w:r>
          </w:p>
        </w:tc>
        <w:tc>
          <w:tcPr>
            <w:tcW w:w="1150" w:type="dxa"/>
            <w:tcBorders>
              <w:top w:val="nil"/>
              <w:left w:val="nil"/>
              <w:bottom w:val="single" w:sz="4" w:space="0" w:color="auto"/>
              <w:right w:val="single" w:sz="4" w:space="0" w:color="auto"/>
            </w:tcBorders>
            <w:shd w:val="clear" w:color="auto" w:fill="auto"/>
            <w:vAlign w:val="center"/>
            <w:hideMark/>
          </w:tcPr>
          <w:p w14:paraId="61A740CD" w14:textId="77777777" w:rsidR="00535F83" w:rsidRPr="00535F83" w:rsidRDefault="00535F83" w:rsidP="008D253C">
            <w:pPr>
              <w:pStyle w:val="TableText"/>
            </w:pPr>
            <w:r w:rsidRPr="00535F83">
              <w:t>SOIRL - $22,206.73</w:t>
            </w:r>
          </w:p>
        </w:tc>
        <w:tc>
          <w:tcPr>
            <w:tcW w:w="1160" w:type="dxa"/>
            <w:tcBorders>
              <w:top w:val="nil"/>
              <w:left w:val="nil"/>
              <w:bottom w:val="single" w:sz="4" w:space="0" w:color="auto"/>
              <w:right w:val="single" w:sz="4" w:space="0" w:color="auto"/>
            </w:tcBorders>
            <w:shd w:val="clear" w:color="auto" w:fill="auto"/>
            <w:vAlign w:val="center"/>
            <w:hideMark/>
          </w:tcPr>
          <w:p w14:paraId="686DE7F7" w14:textId="77777777" w:rsidR="00535F83" w:rsidRPr="00535F83" w:rsidRDefault="00535F83" w:rsidP="008D253C">
            <w:pPr>
              <w:pStyle w:val="TableText"/>
            </w:pPr>
            <w:r w:rsidRPr="00535F83">
              <w:t>N/A</w:t>
            </w:r>
          </w:p>
        </w:tc>
      </w:tr>
      <w:tr w:rsidR="00535F83" w:rsidRPr="00535F83" w14:paraId="35F661DF" w14:textId="77777777" w:rsidTr="00F02430">
        <w:trPr>
          <w:cantSplit/>
          <w:trHeight w:val="78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5F814816" w14:textId="77777777" w:rsidR="00535F83" w:rsidRPr="008D253C" w:rsidRDefault="00535F83" w:rsidP="008D253C">
            <w:pPr>
              <w:pStyle w:val="TableText"/>
              <w:rPr>
                <w:b/>
                <w:bCs/>
              </w:rPr>
            </w:pPr>
            <w:r w:rsidRPr="008D253C">
              <w:rPr>
                <w:b/>
                <w:bCs/>
              </w:rPr>
              <w:t>Brevard County</w:t>
            </w:r>
          </w:p>
        </w:tc>
        <w:tc>
          <w:tcPr>
            <w:tcW w:w="1194" w:type="dxa"/>
            <w:tcBorders>
              <w:top w:val="nil"/>
              <w:left w:val="nil"/>
              <w:bottom w:val="single" w:sz="4" w:space="0" w:color="auto"/>
              <w:right w:val="single" w:sz="4" w:space="0" w:color="auto"/>
            </w:tcBorders>
            <w:shd w:val="clear" w:color="auto" w:fill="auto"/>
            <w:vAlign w:val="bottom"/>
            <w:hideMark/>
          </w:tcPr>
          <w:p w14:paraId="7DB761C2" w14:textId="77777777" w:rsidR="00535F83" w:rsidRPr="00535F83" w:rsidRDefault="00535F83" w:rsidP="008D253C">
            <w:pPr>
              <w:pStyle w:val="TableText"/>
            </w:pPr>
            <w:r w:rsidRPr="00535F83">
              <w:t>Not provided</w:t>
            </w:r>
          </w:p>
        </w:tc>
        <w:tc>
          <w:tcPr>
            <w:tcW w:w="1117" w:type="dxa"/>
            <w:tcBorders>
              <w:top w:val="nil"/>
              <w:left w:val="nil"/>
              <w:bottom w:val="single" w:sz="4" w:space="0" w:color="auto"/>
              <w:right w:val="single" w:sz="4" w:space="0" w:color="auto"/>
            </w:tcBorders>
            <w:shd w:val="clear" w:color="auto" w:fill="auto"/>
            <w:vAlign w:val="center"/>
            <w:hideMark/>
          </w:tcPr>
          <w:p w14:paraId="7F2E53A6" w14:textId="77777777" w:rsidR="00535F83" w:rsidRPr="00535F83" w:rsidRDefault="00535F83" w:rsidP="008D253C">
            <w:pPr>
              <w:pStyle w:val="TableText"/>
            </w:pPr>
            <w:r w:rsidRPr="00535F83">
              <w:t>BC-31</w:t>
            </w:r>
          </w:p>
        </w:tc>
        <w:tc>
          <w:tcPr>
            <w:tcW w:w="1916" w:type="dxa"/>
            <w:tcBorders>
              <w:top w:val="nil"/>
              <w:left w:val="nil"/>
              <w:bottom w:val="single" w:sz="4" w:space="0" w:color="auto"/>
              <w:right w:val="single" w:sz="4" w:space="0" w:color="auto"/>
            </w:tcBorders>
            <w:shd w:val="clear" w:color="auto" w:fill="auto"/>
            <w:vAlign w:val="bottom"/>
            <w:hideMark/>
          </w:tcPr>
          <w:p w14:paraId="2F4BF108" w14:textId="77777777" w:rsidR="00535F83" w:rsidRPr="00535F83" w:rsidRDefault="00535F83" w:rsidP="008D253C">
            <w:pPr>
              <w:pStyle w:val="TableText"/>
            </w:pPr>
            <w:r w:rsidRPr="00535F83">
              <w:t>Education Efforts</w:t>
            </w:r>
          </w:p>
        </w:tc>
        <w:tc>
          <w:tcPr>
            <w:tcW w:w="2010" w:type="dxa"/>
            <w:tcBorders>
              <w:top w:val="nil"/>
              <w:left w:val="nil"/>
              <w:bottom w:val="single" w:sz="4" w:space="0" w:color="auto"/>
              <w:right w:val="single" w:sz="4" w:space="0" w:color="auto"/>
            </w:tcBorders>
            <w:shd w:val="clear" w:color="auto" w:fill="auto"/>
            <w:vAlign w:val="bottom"/>
            <w:hideMark/>
          </w:tcPr>
          <w:p w14:paraId="0F6A7EC6" w14:textId="77777777" w:rsidR="00535F83" w:rsidRPr="00535F83" w:rsidRDefault="00535F83" w:rsidP="008D253C">
            <w:pPr>
              <w:pStyle w:val="TableText"/>
            </w:pPr>
            <w:r w:rsidRPr="00535F83">
              <w:t>Fertilizer, grass clippings, and septic system maintenance</w:t>
            </w:r>
          </w:p>
        </w:tc>
        <w:tc>
          <w:tcPr>
            <w:tcW w:w="1916" w:type="dxa"/>
            <w:tcBorders>
              <w:top w:val="nil"/>
              <w:left w:val="nil"/>
              <w:bottom w:val="single" w:sz="4" w:space="0" w:color="auto"/>
              <w:right w:val="single" w:sz="4" w:space="0" w:color="auto"/>
            </w:tcBorders>
            <w:shd w:val="clear" w:color="auto" w:fill="auto"/>
            <w:vAlign w:val="bottom"/>
            <w:hideMark/>
          </w:tcPr>
          <w:p w14:paraId="038E349F" w14:textId="77777777" w:rsidR="00535F83" w:rsidRPr="00535F83" w:rsidRDefault="00535F83" w:rsidP="008D253C">
            <w:pPr>
              <w:pStyle w:val="TableText"/>
            </w:pPr>
            <w:r w:rsidRPr="00535F83">
              <w:t>Enhanced Public Education</w:t>
            </w:r>
          </w:p>
        </w:tc>
        <w:tc>
          <w:tcPr>
            <w:tcW w:w="1094" w:type="dxa"/>
            <w:tcBorders>
              <w:top w:val="nil"/>
              <w:left w:val="nil"/>
              <w:bottom w:val="single" w:sz="4" w:space="0" w:color="auto"/>
              <w:right w:val="single" w:sz="4" w:space="0" w:color="auto"/>
            </w:tcBorders>
            <w:shd w:val="clear" w:color="auto" w:fill="auto"/>
            <w:vAlign w:val="bottom"/>
            <w:hideMark/>
          </w:tcPr>
          <w:p w14:paraId="01855E34"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bottom"/>
            <w:hideMark/>
          </w:tcPr>
          <w:p w14:paraId="747BAB55" w14:textId="77777777" w:rsidR="00535F83" w:rsidRPr="00535F83" w:rsidRDefault="00535F83" w:rsidP="008D253C">
            <w:pPr>
              <w:pStyle w:val="TableText"/>
            </w:pPr>
            <w:r w:rsidRPr="00535F83">
              <w:t>2017</w:t>
            </w:r>
          </w:p>
        </w:tc>
        <w:tc>
          <w:tcPr>
            <w:tcW w:w="1094" w:type="dxa"/>
            <w:tcBorders>
              <w:top w:val="nil"/>
              <w:left w:val="nil"/>
              <w:bottom w:val="single" w:sz="4" w:space="0" w:color="auto"/>
              <w:right w:val="single" w:sz="4" w:space="0" w:color="auto"/>
            </w:tcBorders>
            <w:shd w:val="clear" w:color="auto" w:fill="auto"/>
            <w:vAlign w:val="bottom"/>
            <w:hideMark/>
          </w:tcPr>
          <w:p w14:paraId="4768CFCB"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bottom"/>
            <w:hideMark/>
          </w:tcPr>
          <w:p w14:paraId="1AF88420"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bottom"/>
            <w:hideMark/>
          </w:tcPr>
          <w:p w14:paraId="4AF1903F"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bottom"/>
            <w:hideMark/>
          </w:tcPr>
          <w:p w14:paraId="3037ABD0" w14:textId="77777777" w:rsidR="00535F83" w:rsidRPr="00535F83" w:rsidRDefault="00535F83" w:rsidP="008D253C">
            <w:pPr>
              <w:pStyle w:val="TableText"/>
            </w:pPr>
            <w:r w:rsidRPr="00535F83">
              <w:t>$375,000</w:t>
            </w:r>
          </w:p>
        </w:tc>
        <w:tc>
          <w:tcPr>
            <w:tcW w:w="927" w:type="dxa"/>
            <w:tcBorders>
              <w:top w:val="nil"/>
              <w:left w:val="nil"/>
              <w:bottom w:val="single" w:sz="4" w:space="0" w:color="auto"/>
              <w:right w:val="single" w:sz="4" w:space="0" w:color="auto"/>
            </w:tcBorders>
            <w:shd w:val="clear" w:color="auto" w:fill="auto"/>
            <w:vAlign w:val="bottom"/>
            <w:hideMark/>
          </w:tcPr>
          <w:p w14:paraId="62C705C1"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bottom"/>
            <w:hideMark/>
          </w:tcPr>
          <w:p w14:paraId="0834A9FD" w14:textId="77777777" w:rsidR="00535F83" w:rsidRPr="00535F83" w:rsidRDefault="00535F83" w:rsidP="008D253C">
            <w:pPr>
              <w:pStyle w:val="TableText"/>
            </w:pPr>
            <w:r w:rsidRPr="00535F83">
              <w:t>SOIRL</w:t>
            </w:r>
          </w:p>
        </w:tc>
        <w:tc>
          <w:tcPr>
            <w:tcW w:w="1150" w:type="dxa"/>
            <w:tcBorders>
              <w:top w:val="nil"/>
              <w:left w:val="nil"/>
              <w:bottom w:val="single" w:sz="4" w:space="0" w:color="auto"/>
              <w:right w:val="single" w:sz="4" w:space="0" w:color="auto"/>
            </w:tcBorders>
            <w:shd w:val="clear" w:color="auto" w:fill="auto"/>
            <w:vAlign w:val="center"/>
            <w:hideMark/>
          </w:tcPr>
          <w:p w14:paraId="6769FF76" w14:textId="77777777" w:rsidR="00535F83" w:rsidRPr="00535F83" w:rsidRDefault="00535F83" w:rsidP="008D253C">
            <w:pPr>
              <w:pStyle w:val="TableText"/>
            </w:pPr>
            <w:r w:rsidRPr="00535F83">
              <w:t>SOIRL - $375,000</w:t>
            </w:r>
          </w:p>
        </w:tc>
        <w:tc>
          <w:tcPr>
            <w:tcW w:w="1160" w:type="dxa"/>
            <w:tcBorders>
              <w:top w:val="nil"/>
              <w:left w:val="nil"/>
              <w:bottom w:val="single" w:sz="4" w:space="0" w:color="auto"/>
              <w:right w:val="single" w:sz="4" w:space="0" w:color="auto"/>
            </w:tcBorders>
            <w:shd w:val="clear" w:color="auto" w:fill="auto"/>
            <w:vAlign w:val="bottom"/>
            <w:hideMark/>
          </w:tcPr>
          <w:p w14:paraId="687A46AE" w14:textId="77777777" w:rsidR="00535F83" w:rsidRPr="00535F83" w:rsidRDefault="00535F83" w:rsidP="008D253C">
            <w:pPr>
              <w:pStyle w:val="TableText"/>
            </w:pPr>
            <w:r w:rsidRPr="00535F83">
              <w:t>N/A</w:t>
            </w:r>
          </w:p>
        </w:tc>
      </w:tr>
      <w:tr w:rsidR="00535F83" w:rsidRPr="00535F83" w14:paraId="3FDF44C3" w14:textId="77777777" w:rsidTr="00F02430">
        <w:trPr>
          <w:cantSplit/>
          <w:trHeight w:val="129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81567A0" w14:textId="77777777" w:rsidR="00535F83" w:rsidRPr="008D253C" w:rsidRDefault="00535F83" w:rsidP="008D253C">
            <w:pPr>
              <w:pStyle w:val="TableText"/>
              <w:rPr>
                <w:b/>
                <w:bCs/>
              </w:rPr>
            </w:pPr>
            <w:r w:rsidRPr="008D253C">
              <w:rPr>
                <w:b/>
                <w:bCs/>
              </w:rPr>
              <w:t>Brevard County</w:t>
            </w:r>
          </w:p>
        </w:tc>
        <w:tc>
          <w:tcPr>
            <w:tcW w:w="1194" w:type="dxa"/>
            <w:tcBorders>
              <w:top w:val="nil"/>
              <w:left w:val="nil"/>
              <w:bottom w:val="single" w:sz="4" w:space="0" w:color="auto"/>
              <w:right w:val="single" w:sz="4" w:space="0" w:color="auto"/>
            </w:tcBorders>
            <w:shd w:val="clear" w:color="auto" w:fill="auto"/>
            <w:vAlign w:val="center"/>
            <w:hideMark/>
          </w:tcPr>
          <w:p w14:paraId="78354721" w14:textId="77777777" w:rsidR="00535F83" w:rsidRPr="00535F83" w:rsidRDefault="00535F83" w:rsidP="008D253C">
            <w:pPr>
              <w:pStyle w:val="TableText"/>
            </w:pPr>
            <w:r w:rsidRPr="00535F83">
              <w:t>Not provided</w:t>
            </w:r>
          </w:p>
        </w:tc>
        <w:tc>
          <w:tcPr>
            <w:tcW w:w="1117" w:type="dxa"/>
            <w:tcBorders>
              <w:top w:val="nil"/>
              <w:left w:val="nil"/>
              <w:bottom w:val="single" w:sz="4" w:space="0" w:color="auto"/>
              <w:right w:val="single" w:sz="4" w:space="0" w:color="auto"/>
            </w:tcBorders>
            <w:shd w:val="clear" w:color="auto" w:fill="auto"/>
            <w:vAlign w:val="center"/>
            <w:hideMark/>
          </w:tcPr>
          <w:p w14:paraId="2EF6AD4F" w14:textId="77777777" w:rsidR="00535F83" w:rsidRPr="00535F83" w:rsidRDefault="00535F83" w:rsidP="008D253C">
            <w:pPr>
              <w:pStyle w:val="TableText"/>
            </w:pPr>
            <w:r w:rsidRPr="00535F83">
              <w:t>BC-32</w:t>
            </w:r>
          </w:p>
        </w:tc>
        <w:tc>
          <w:tcPr>
            <w:tcW w:w="1916" w:type="dxa"/>
            <w:tcBorders>
              <w:top w:val="nil"/>
              <w:left w:val="nil"/>
              <w:bottom w:val="single" w:sz="4" w:space="0" w:color="auto"/>
              <w:right w:val="single" w:sz="4" w:space="0" w:color="auto"/>
            </w:tcBorders>
            <w:shd w:val="clear" w:color="auto" w:fill="auto"/>
            <w:vAlign w:val="center"/>
            <w:hideMark/>
          </w:tcPr>
          <w:p w14:paraId="48636DF7" w14:textId="77777777" w:rsidR="00535F83" w:rsidRPr="00535F83" w:rsidRDefault="00535F83" w:rsidP="008D253C">
            <w:pPr>
              <w:pStyle w:val="TableText"/>
            </w:pPr>
            <w:r w:rsidRPr="00535F83">
              <w:t>Babcock @C54 - BB#2258</w:t>
            </w:r>
          </w:p>
        </w:tc>
        <w:tc>
          <w:tcPr>
            <w:tcW w:w="2010" w:type="dxa"/>
            <w:tcBorders>
              <w:top w:val="nil"/>
              <w:left w:val="nil"/>
              <w:bottom w:val="single" w:sz="4" w:space="0" w:color="auto"/>
              <w:right w:val="single" w:sz="4" w:space="0" w:color="auto"/>
            </w:tcBorders>
            <w:shd w:val="clear" w:color="auto" w:fill="auto"/>
            <w:vAlign w:val="center"/>
            <w:hideMark/>
          </w:tcPr>
          <w:p w14:paraId="297E7466" w14:textId="77777777" w:rsidR="00535F83" w:rsidRPr="00535F83" w:rsidRDefault="00535F83" w:rsidP="008D253C">
            <w:pPr>
              <w:pStyle w:val="TableText"/>
            </w:pPr>
            <w:r w:rsidRPr="00535F83">
              <w:t>Adding a media to remove nitrogen by denitrification.  The media will be added to the side slope of the pond or the bottom of the swale.</w:t>
            </w:r>
          </w:p>
        </w:tc>
        <w:tc>
          <w:tcPr>
            <w:tcW w:w="1916" w:type="dxa"/>
            <w:tcBorders>
              <w:top w:val="nil"/>
              <w:left w:val="nil"/>
              <w:bottom w:val="single" w:sz="4" w:space="0" w:color="auto"/>
              <w:right w:val="single" w:sz="4" w:space="0" w:color="auto"/>
            </w:tcBorders>
            <w:shd w:val="clear" w:color="auto" w:fill="auto"/>
            <w:vAlign w:val="center"/>
            <w:hideMark/>
          </w:tcPr>
          <w:p w14:paraId="73443475" w14:textId="135E7AA7" w:rsidR="00535F83" w:rsidRPr="00535F83" w:rsidRDefault="00535F83" w:rsidP="008D253C">
            <w:pPr>
              <w:pStyle w:val="TableText"/>
            </w:pPr>
            <w:r w:rsidRPr="00535F83">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14:paraId="1A9D70AE"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center"/>
            <w:hideMark/>
          </w:tcPr>
          <w:p w14:paraId="24F88693" w14:textId="77777777" w:rsidR="00535F83" w:rsidRPr="00535F83" w:rsidRDefault="00535F83" w:rsidP="008D253C">
            <w:pPr>
              <w:pStyle w:val="TableText"/>
            </w:pPr>
            <w:r w:rsidRPr="00535F83">
              <w:t>2020</w:t>
            </w:r>
          </w:p>
        </w:tc>
        <w:tc>
          <w:tcPr>
            <w:tcW w:w="1094" w:type="dxa"/>
            <w:tcBorders>
              <w:top w:val="nil"/>
              <w:left w:val="nil"/>
              <w:bottom w:val="single" w:sz="4" w:space="0" w:color="auto"/>
              <w:right w:val="single" w:sz="4" w:space="0" w:color="auto"/>
            </w:tcBorders>
            <w:shd w:val="clear" w:color="auto" w:fill="auto"/>
            <w:vAlign w:val="center"/>
            <w:hideMark/>
          </w:tcPr>
          <w:p w14:paraId="6D4F7431"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1C295DE2"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7A037819"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72233E7B" w14:textId="77777777" w:rsidR="00535F83" w:rsidRPr="00535F83" w:rsidRDefault="00535F83" w:rsidP="008D253C">
            <w:pPr>
              <w:pStyle w:val="TableText"/>
            </w:pPr>
            <w:r w:rsidRPr="00535F83">
              <w:t>$84,999</w:t>
            </w:r>
          </w:p>
        </w:tc>
        <w:tc>
          <w:tcPr>
            <w:tcW w:w="927" w:type="dxa"/>
            <w:tcBorders>
              <w:top w:val="nil"/>
              <w:left w:val="nil"/>
              <w:bottom w:val="single" w:sz="4" w:space="0" w:color="auto"/>
              <w:right w:val="single" w:sz="4" w:space="0" w:color="auto"/>
            </w:tcBorders>
            <w:shd w:val="clear" w:color="auto" w:fill="auto"/>
            <w:vAlign w:val="center"/>
            <w:hideMark/>
          </w:tcPr>
          <w:p w14:paraId="4D20E7FF"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02711076" w14:textId="77777777" w:rsidR="00535F83" w:rsidRPr="00535F83" w:rsidRDefault="00535F83" w:rsidP="008D253C">
            <w:pPr>
              <w:pStyle w:val="TableText"/>
            </w:pPr>
            <w:r w:rsidRPr="00535F83">
              <w:t>LF</w:t>
            </w:r>
          </w:p>
        </w:tc>
        <w:tc>
          <w:tcPr>
            <w:tcW w:w="1150" w:type="dxa"/>
            <w:tcBorders>
              <w:top w:val="nil"/>
              <w:left w:val="nil"/>
              <w:bottom w:val="single" w:sz="4" w:space="0" w:color="auto"/>
              <w:right w:val="single" w:sz="4" w:space="0" w:color="auto"/>
            </w:tcBorders>
            <w:shd w:val="clear" w:color="auto" w:fill="auto"/>
            <w:vAlign w:val="center"/>
            <w:hideMark/>
          </w:tcPr>
          <w:p w14:paraId="469124C8" w14:textId="77777777" w:rsidR="00535F83" w:rsidRPr="00535F83" w:rsidRDefault="00535F83" w:rsidP="008D253C">
            <w:pPr>
              <w:pStyle w:val="TableText"/>
            </w:pPr>
            <w:r w:rsidRPr="00535F83">
              <w:t>LF - $35,000</w:t>
            </w:r>
          </w:p>
        </w:tc>
        <w:tc>
          <w:tcPr>
            <w:tcW w:w="1160" w:type="dxa"/>
            <w:tcBorders>
              <w:top w:val="nil"/>
              <w:left w:val="nil"/>
              <w:bottom w:val="single" w:sz="4" w:space="0" w:color="auto"/>
              <w:right w:val="single" w:sz="4" w:space="0" w:color="auto"/>
            </w:tcBorders>
            <w:shd w:val="clear" w:color="auto" w:fill="auto"/>
            <w:vAlign w:val="center"/>
            <w:hideMark/>
          </w:tcPr>
          <w:p w14:paraId="493CE30D" w14:textId="77777777" w:rsidR="00535F83" w:rsidRPr="00535F83" w:rsidRDefault="00535F83" w:rsidP="008D253C">
            <w:pPr>
              <w:pStyle w:val="TableText"/>
            </w:pPr>
            <w:r w:rsidRPr="00535F83">
              <w:t>Not provided</w:t>
            </w:r>
          </w:p>
        </w:tc>
      </w:tr>
      <w:tr w:rsidR="00535F83" w:rsidRPr="00535F83" w14:paraId="15CB6FA0" w14:textId="77777777" w:rsidTr="00F02430">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35DBAEA"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6DD8872F" w14:textId="77777777" w:rsidR="00535F83" w:rsidRPr="00535F83" w:rsidRDefault="00535F83" w:rsidP="008D253C">
            <w:pPr>
              <w:pStyle w:val="TableText"/>
            </w:pPr>
            <w:r w:rsidRPr="00535F83">
              <w:t>Fellsmere WCD</w:t>
            </w:r>
          </w:p>
        </w:tc>
        <w:tc>
          <w:tcPr>
            <w:tcW w:w="1117" w:type="dxa"/>
            <w:tcBorders>
              <w:top w:val="nil"/>
              <w:left w:val="nil"/>
              <w:bottom w:val="single" w:sz="4" w:space="0" w:color="auto"/>
              <w:right w:val="single" w:sz="4" w:space="0" w:color="auto"/>
            </w:tcBorders>
            <w:shd w:val="clear" w:color="auto" w:fill="auto"/>
            <w:vAlign w:val="center"/>
            <w:hideMark/>
          </w:tcPr>
          <w:p w14:paraId="26C710BC" w14:textId="77777777" w:rsidR="00535F83" w:rsidRPr="00535F83" w:rsidRDefault="00535F83" w:rsidP="008D253C">
            <w:pPr>
              <w:pStyle w:val="TableText"/>
            </w:pPr>
            <w:r w:rsidRPr="00535F83">
              <w:t>F-01</w:t>
            </w:r>
          </w:p>
        </w:tc>
        <w:tc>
          <w:tcPr>
            <w:tcW w:w="1916" w:type="dxa"/>
            <w:tcBorders>
              <w:top w:val="nil"/>
              <w:left w:val="nil"/>
              <w:bottom w:val="single" w:sz="4" w:space="0" w:color="auto"/>
              <w:right w:val="single" w:sz="4" w:space="0" w:color="auto"/>
            </w:tcBorders>
            <w:shd w:val="clear" w:color="auto" w:fill="auto"/>
            <w:vAlign w:val="center"/>
            <w:hideMark/>
          </w:tcPr>
          <w:p w14:paraId="3DD9BD1C" w14:textId="77777777" w:rsidR="00535F83" w:rsidRPr="00535F83" w:rsidRDefault="00535F83" w:rsidP="008D253C">
            <w:pPr>
              <w:pStyle w:val="TableText"/>
            </w:pPr>
            <w:r w:rsidRPr="00535F83">
              <w:t>State Street Improvements and Stormwater Lake Project</w:t>
            </w:r>
          </w:p>
        </w:tc>
        <w:tc>
          <w:tcPr>
            <w:tcW w:w="2010" w:type="dxa"/>
            <w:tcBorders>
              <w:top w:val="nil"/>
              <w:left w:val="nil"/>
              <w:bottom w:val="single" w:sz="4" w:space="0" w:color="auto"/>
              <w:right w:val="single" w:sz="4" w:space="0" w:color="auto"/>
            </w:tcBorders>
            <w:shd w:val="clear" w:color="auto" w:fill="auto"/>
            <w:vAlign w:val="center"/>
            <w:hideMark/>
          </w:tcPr>
          <w:p w14:paraId="6538B994"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C345DDF"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10021E90"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3C5B3907" w14:textId="77777777" w:rsidR="00535F83" w:rsidRPr="00535F83" w:rsidRDefault="00535F83" w:rsidP="008D253C">
            <w:pPr>
              <w:pStyle w:val="TableText"/>
            </w:pPr>
            <w:r w:rsidRPr="00535F83">
              <w:t>Prior to 2013</w:t>
            </w:r>
          </w:p>
        </w:tc>
        <w:tc>
          <w:tcPr>
            <w:tcW w:w="1094" w:type="dxa"/>
            <w:tcBorders>
              <w:top w:val="nil"/>
              <w:left w:val="nil"/>
              <w:bottom w:val="single" w:sz="4" w:space="0" w:color="auto"/>
              <w:right w:val="single" w:sz="4" w:space="0" w:color="auto"/>
            </w:tcBorders>
            <w:shd w:val="clear" w:color="auto" w:fill="auto"/>
            <w:vAlign w:val="center"/>
            <w:hideMark/>
          </w:tcPr>
          <w:p w14:paraId="12A79CA9" w14:textId="77777777" w:rsidR="00535F83" w:rsidRPr="00535F83" w:rsidRDefault="00535F83" w:rsidP="008D253C">
            <w:pPr>
              <w:pStyle w:val="TableText"/>
            </w:pPr>
            <w:r w:rsidRPr="00535F83">
              <w:t>79</w:t>
            </w:r>
          </w:p>
        </w:tc>
        <w:tc>
          <w:tcPr>
            <w:tcW w:w="1094" w:type="dxa"/>
            <w:tcBorders>
              <w:top w:val="nil"/>
              <w:left w:val="nil"/>
              <w:bottom w:val="single" w:sz="4" w:space="0" w:color="auto"/>
              <w:right w:val="single" w:sz="4" w:space="0" w:color="auto"/>
            </w:tcBorders>
            <w:shd w:val="clear" w:color="auto" w:fill="auto"/>
            <w:vAlign w:val="center"/>
            <w:hideMark/>
          </w:tcPr>
          <w:p w14:paraId="4331AE13" w14:textId="77777777" w:rsidR="00535F83" w:rsidRPr="00535F83" w:rsidRDefault="00535F83" w:rsidP="008D253C">
            <w:pPr>
              <w:pStyle w:val="TableText"/>
            </w:pPr>
            <w:r w:rsidRPr="00535F83">
              <w:t>22</w:t>
            </w:r>
          </w:p>
        </w:tc>
        <w:tc>
          <w:tcPr>
            <w:tcW w:w="927" w:type="dxa"/>
            <w:tcBorders>
              <w:top w:val="nil"/>
              <w:left w:val="nil"/>
              <w:bottom w:val="single" w:sz="4" w:space="0" w:color="auto"/>
              <w:right w:val="single" w:sz="4" w:space="0" w:color="auto"/>
            </w:tcBorders>
            <w:shd w:val="clear" w:color="auto" w:fill="auto"/>
            <w:vAlign w:val="center"/>
            <w:hideMark/>
          </w:tcPr>
          <w:p w14:paraId="63EFEEF5" w14:textId="77777777" w:rsidR="00535F83" w:rsidRPr="00535F83" w:rsidRDefault="00535F83" w:rsidP="008D253C">
            <w:pPr>
              <w:pStyle w:val="TableText"/>
            </w:pPr>
            <w:r w:rsidRPr="00535F83">
              <w:t>50</w:t>
            </w:r>
          </w:p>
        </w:tc>
        <w:tc>
          <w:tcPr>
            <w:tcW w:w="1116" w:type="dxa"/>
            <w:tcBorders>
              <w:top w:val="nil"/>
              <w:left w:val="nil"/>
              <w:bottom w:val="single" w:sz="4" w:space="0" w:color="auto"/>
              <w:right w:val="single" w:sz="4" w:space="0" w:color="auto"/>
            </w:tcBorders>
            <w:shd w:val="clear" w:color="auto" w:fill="auto"/>
            <w:vAlign w:val="center"/>
            <w:hideMark/>
          </w:tcPr>
          <w:p w14:paraId="06AF27F7"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089CE4FB"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06093825"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ABB9771"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79ADA622" w14:textId="77777777" w:rsidR="00535F83" w:rsidRPr="00535F83" w:rsidRDefault="00535F83" w:rsidP="008D253C">
            <w:pPr>
              <w:pStyle w:val="TableText"/>
            </w:pPr>
            <w:r w:rsidRPr="00535F83">
              <w:t>N/A</w:t>
            </w:r>
          </w:p>
        </w:tc>
      </w:tr>
      <w:tr w:rsidR="00535F83" w:rsidRPr="00535F83" w14:paraId="2860BB2F" w14:textId="77777777" w:rsidTr="00F02430">
        <w:trPr>
          <w:cantSplit/>
          <w:trHeight w:val="51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3885F79C"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0678F524"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96114E8" w14:textId="77777777" w:rsidR="00535F83" w:rsidRPr="00535F83" w:rsidRDefault="00535F83" w:rsidP="008D253C">
            <w:pPr>
              <w:pStyle w:val="TableText"/>
            </w:pPr>
            <w:r w:rsidRPr="00535F83">
              <w:t>F-02</w:t>
            </w:r>
          </w:p>
        </w:tc>
        <w:tc>
          <w:tcPr>
            <w:tcW w:w="1916" w:type="dxa"/>
            <w:tcBorders>
              <w:top w:val="nil"/>
              <w:left w:val="nil"/>
              <w:bottom w:val="single" w:sz="4" w:space="0" w:color="auto"/>
              <w:right w:val="single" w:sz="4" w:space="0" w:color="auto"/>
            </w:tcBorders>
            <w:shd w:val="clear" w:color="auto" w:fill="auto"/>
            <w:vAlign w:val="center"/>
            <w:hideMark/>
          </w:tcPr>
          <w:p w14:paraId="4C6BF647" w14:textId="77777777" w:rsidR="00535F83" w:rsidRPr="00535F83" w:rsidRDefault="00535F83" w:rsidP="008D253C">
            <w:pPr>
              <w:pStyle w:val="TableText"/>
            </w:pPr>
            <w:r w:rsidRPr="00535F83">
              <w:t>Senior League Field Park Improvements</w:t>
            </w:r>
          </w:p>
        </w:tc>
        <w:tc>
          <w:tcPr>
            <w:tcW w:w="2010" w:type="dxa"/>
            <w:tcBorders>
              <w:top w:val="nil"/>
              <w:left w:val="nil"/>
              <w:bottom w:val="single" w:sz="4" w:space="0" w:color="auto"/>
              <w:right w:val="single" w:sz="4" w:space="0" w:color="auto"/>
            </w:tcBorders>
            <w:shd w:val="clear" w:color="auto" w:fill="auto"/>
            <w:vAlign w:val="center"/>
            <w:hideMark/>
          </w:tcPr>
          <w:p w14:paraId="64D3CE25"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C983ECE"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67AE24BF"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1EC4B145" w14:textId="77777777" w:rsidR="00535F83" w:rsidRPr="00535F83" w:rsidRDefault="00535F83" w:rsidP="008D253C">
            <w:pPr>
              <w:pStyle w:val="TableText"/>
            </w:pPr>
            <w:r w:rsidRPr="00535F83">
              <w:t>2008</w:t>
            </w:r>
          </w:p>
        </w:tc>
        <w:tc>
          <w:tcPr>
            <w:tcW w:w="1094" w:type="dxa"/>
            <w:tcBorders>
              <w:top w:val="nil"/>
              <w:left w:val="nil"/>
              <w:bottom w:val="single" w:sz="4" w:space="0" w:color="auto"/>
              <w:right w:val="single" w:sz="4" w:space="0" w:color="auto"/>
            </w:tcBorders>
            <w:shd w:val="clear" w:color="auto" w:fill="auto"/>
            <w:vAlign w:val="center"/>
            <w:hideMark/>
          </w:tcPr>
          <w:p w14:paraId="7AD15D88" w14:textId="77777777" w:rsidR="00535F83" w:rsidRPr="00535F83" w:rsidRDefault="00535F83" w:rsidP="008D253C">
            <w:pPr>
              <w:pStyle w:val="TableText"/>
            </w:pPr>
            <w:r w:rsidRPr="00535F83">
              <w:t>4</w:t>
            </w:r>
          </w:p>
        </w:tc>
        <w:tc>
          <w:tcPr>
            <w:tcW w:w="1094" w:type="dxa"/>
            <w:tcBorders>
              <w:top w:val="nil"/>
              <w:left w:val="nil"/>
              <w:bottom w:val="single" w:sz="4" w:space="0" w:color="auto"/>
              <w:right w:val="single" w:sz="4" w:space="0" w:color="auto"/>
            </w:tcBorders>
            <w:shd w:val="clear" w:color="auto" w:fill="auto"/>
            <w:vAlign w:val="center"/>
            <w:hideMark/>
          </w:tcPr>
          <w:p w14:paraId="4CFE36D2" w14:textId="77777777" w:rsidR="00535F83" w:rsidRPr="00535F83" w:rsidRDefault="00535F83" w:rsidP="008D253C">
            <w:pPr>
              <w:pStyle w:val="TableText"/>
            </w:pPr>
            <w:r w:rsidRPr="00535F83">
              <w:t>1</w:t>
            </w:r>
          </w:p>
        </w:tc>
        <w:tc>
          <w:tcPr>
            <w:tcW w:w="927" w:type="dxa"/>
            <w:tcBorders>
              <w:top w:val="nil"/>
              <w:left w:val="nil"/>
              <w:bottom w:val="single" w:sz="4" w:space="0" w:color="auto"/>
              <w:right w:val="single" w:sz="4" w:space="0" w:color="auto"/>
            </w:tcBorders>
            <w:shd w:val="clear" w:color="auto" w:fill="auto"/>
            <w:vAlign w:val="center"/>
            <w:hideMark/>
          </w:tcPr>
          <w:p w14:paraId="4F89FF6A" w14:textId="77777777" w:rsidR="00535F83" w:rsidRPr="00535F83" w:rsidRDefault="00535F83" w:rsidP="008D253C">
            <w:pPr>
              <w:pStyle w:val="TableText"/>
            </w:pPr>
            <w:r w:rsidRPr="00535F83">
              <w:t>12</w:t>
            </w:r>
          </w:p>
        </w:tc>
        <w:tc>
          <w:tcPr>
            <w:tcW w:w="1116" w:type="dxa"/>
            <w:tcBorders>
              <w:top w:val="nil"/>
              <w:left w:val="nil"/>
              <w:bottom w:val="single" w:sz="4" w:space="0" w:color="auto"/>
              <w:right w:val="single" w:sz="4" w:space="0" w:color="auto"/>
            </w:tcBorders>
            <w:shd w:val="clear" w:color="auto" w:fill="auto"/>
            <w:vAlign w:val="center"/>
            <w:hideMark/>
          </w:tcPr>
          <w:p w14:paraId="7C185946"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4D25D57B"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3F7B9DAF"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45D1FCA"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03993A5D" w14:textId="77777777" w:rsidR="00535F83" w:rsidRPr="00535F83" w:rsidRDefault="00535F83" w:rsidP="008D253C">
            <w:pPr>
              <w:pStyle w:val="TableText"/>
            </w:pPr>
            <w:r w:rsidRPr="00535F83">
              <w:t>N/A</w:t>
            </w:r>
          </w:p>
        </w:tc>
      </w:tr>
      <w:tr w:rsidR="00535F83" w:rsidRPr="00535F83" w14:paraId="78BEA66B" w14:textId="77777777" w:rsidTr="00F02430">
        <w:trPr>
          <w:cantSplit/>
          <w:trHeight w:val="51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21F9B2CC"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034D02D9"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C72DDEE" w14:textId="77777777" w:rsidR="00535F83" w:rsidRPr="00535F83" w:rsidRDefault="00535F83" w:rsidP="008D253C">
            <w:pPr>
              <w:pStyle w:val="TableText"/>
            </w:pPr>
            <w:r w:rsidRPr="00535F83">
              <w:t>F-03</w:t>
            </w:r>
          </w:p>
        </w:tc>
        <w:tc>
          <w:tcPr>
            <w:tcW w:w="1916" w:type="dxa"/>
            <w:tcBorders>
              <w:top w:val="nil"/>
              <w:left w:val="nil"/>
              <w:bottom w:val="single" w:sz="4" w:space="0" w:color="auto"/>
              <w:right w:val="single" w:sz="4" w:space="0" w:color="auto"/>
            </w:tcBorders>
            <w:shd w:val="clear" w:color="auto" w:fill="auto"/>
            <w:vAlign w:val="center"/>
            <w:hideMark/>
          </w:tcPr>
          <w:p w14:paraId="1DB8B58D" w14:textId="77777777" w:rsidR="00535F83" w:rsidRPr="00535F83" w:rsidRDefault="00535F83" w:rsidP="008D253C">
            <w:pPr>
              <w:pStyle w:val="TableText"/>
            </w:pPr>
            <w:r w:rsidRPr="00535F83">
              <w:t>City Hall/Orange Street Project</w:t>
            </w:r>
          </w:p>
        </w:tc>
        <w:tc>
          <w:tcPr>
            <w:tcW w:w="2010" w:type="dxa"/>
            <w:tcBorders>
              <w:top w:val="nil"/>
              <w:left w:val="nil"/>
              <w:bottom w:val="single" w:sz="4" w:space="0" w:color="auto"/>
              <w:right w:val="single" w:sz="4" w:space="0" w:color="auto"/>
            </w:tcBorders>
            <w:shd w:val="clear" w:color="auto" w:fill="auto"/>
            <w:vAlign w:val="center"/>
            <w:hideMark/>
          </w:tcPr>
          <w:p w14:paraId="5219B4A5"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3F33F04A"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46961243"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064763D8" w14:textId="77777777" w:rsidR="00535F83" w:rsidRPr="00535F83" w:rsidRDefault="00535F83" w:rsidP="008D253C">
            <w:pPr>
              <w:pStyle w:val="TableText"/>
            </w:pPr>
            <w:r w:rsidRPr="00535F83">
              <w:t>2018</w:t>
            </w:r>
          </w:p>
        </w:tc>
        <w:tc>
          <w:tcPr>
            <w:tcW w:w="1094" w:type="dxa"/>
            <w:tcBorders>
              <w:top w:val="nil"/>
              <w:left w:val="nil"/>
              <w:bottom w:val="single" w:sz="4" w:space="0" w:color="auto"/>
              <w:right w:val="single" w:sz="4" w:space="0" w:color="auto"/>
            </w:tcBorders>
            <w:shd w:val="clear" w:color="auto" w:fill="auto"/>
            <w:vAlign w:val="center"/>
            <w:hideMark/>
          </w:tcPr>
          <w:p w14:paraId="7BCDFE3A" w14:textId="77777777" w:rsidR="00535F83" w:rsidRPr="00535F83" w:rsidRDefault="00535F83" w:rsidP="008D253C">
            <w:pPr>
              <w:pStyle w:val="TableText"/>
            </w:pPr>
            <w:r w:rsidRPr="00535F83">
              <w:t>4</w:t>
            </w:r>
          </w:p>
        </w:tc>
        <w:tc>
          <w:tcPr>
            <w:tcW w:w="1094" w:type="dxa"/>
            <w:tcBorders>
              <w:top w:val="nil"/>
              <w:left w:val="nil"/>
              <w:bottom w:val="single" w:sz="4" w:space="0" w:color="auto"/>
              <w:right w:val="single" w:sz="4" w:space="0" w:color="auto"/>
            </w:tcBorders>
            <w:shd w:val="clear" w:color="auto" w:fill="auto"/>
            <w:vAlign w:val="center"/>
            <w:hideMark/>
          </w:tcPr>
          <w:p w14:paraId="289EF015" w14:textId="77777777" w:rsidR="00535F83" w:rsidRPr="00535F83" w:rsidRDefault="00535F83" w:rsidP="008D253C">
            <w:pPr>
              <w:pStyle w:val="TableText"/>
            </w:pPr>
            <w:r w:rsidRPr="00535F83">
              <w:t>1</w:t>
            </w:r>
          </w:p>
        </w:tc>
        <w:tc>
          <w:tcPr>
            <w:tcW w:w="927" w:type="dxa"/>
            <w:tcBorders>
              <w:top w:val="nil"/>
              <w:left w:val="nil"/>
              <w:bottom w:val="single" w:sz="4" w:space="0" w:color="auto"/>
              <w:right w:val="single" w:sz="4" w:space="0" w:color="auto"/>
            </w:tcBorders>
            <w:shd w:val="clear" w:color="auto" w:fill="auto"/>
            <w:vAlign w:val="center"/>
            <w:hideMark/>
          </w:tcPr>
          <w:p w14:paraId="746D1697" w14:textId="77777777" w:rsidR="00535F83" w:rsidRPr="00535F83" w:rsidRDefault="00535F83" w:rsidP="008D253C">
            <w:pPr>
              <w:pStyle w:val="TableText"/>
            </w:pPr>
            <w:r w:rsidRPr="00535F83">
              <w:t>8</w:t>
            </w:r>
          </w:p>
        </w:tc>
        <w:tc>
          <w:tcPr>
            <w:tcW w:w="1116" w:type="dxa"/>
            <w:tcBorders>
              <w:top w:val="nil"/>
              <w:left w:val="nil"/>
              <w:bottom w:val="single" w:sz="4" w:space="0" w:color="auto"/>
              <w:right w:val="single" w:sz="4" w:space="0" w:color="auto"/>
            </w:tcBorders>
            <w:shd w:val="clear" w:color="auto" w:fill="auto"/>
            <w:vAlign w:val="center"/>
            <w:hideMark/>
          </w:tcPr>
          <w:p w14:paraId="18088B34"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1AD1168B"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625AA55D"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4A86DCF1"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32D6E291" w14:textId="77777777" w:rsidR="00535F83" w:rsidRPr="00535F83" w:rsidRDefault="00535F83" w:rsidP="008D253C">
            <w:pPr>
              <w:pStyle w:val="TableText"/>
            </w:pPr>
            <w:r w:rsidRPr="00535F83">
              <w:t>N/A</w:t>
            </w:r>
          </w:p>
        </w:tc>
      </w:tr>
      <w:tr w:rsidR="00AA6165" w:rsidRPr="00535F83" w14:paraId="2CCF87F8" w14:textId="77777777" w:rsidTr="004C7E7F">
        <w:trPr>
          <w:cantSplit/>
          <w:trHeight w:val="51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5035D98"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2D2A5A79"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CDDAE05" w14:textId="77777777" w:rsidR="00535F83" w:rsidRPr="00535F83" w:rsidRDefault="00535F83" w:rsidP="008D253C">
            <w:pPr>
              <w:pStyle w:val="TableText"/>
            </w:pPr>
            <w:r w:rsidRPr="00535F83">
              <w:t>F-04</w:t>
            </w:r>
          </w:p>
        </w:tc>
        <w:tc>
          <w:tcPr>
            <w:tcW w:w="1916" w:type="dxa"/>
            <w:tcBorders>
              <w:top w:val="nil"/>
              <w:left w:val="single" w:sz="4" w:space="0" w:color="auto"/>
              <w:bottom w:val="single" w:sz="4" w:space="0" w:color="auto"/>
              <w:right w:val="single" w:sz="4" w:space="0" w:color="auto"/>
            </w:tcBorders>
            <w:shd w:val="clear" w:color="auto" w:fill="auto"/>
            <w:vAlign w:val="center"/>
            <w:hideMark/>
          </w:tcPr>
          <w:p w14:paraId="6F69DC64" w14:textId="77777777" w:rsidR="00535F83" w:rsidRPr="00535F83" w:rsidRDefault="00535F83" w:rsidP="008D253C">
            <w:pPr>
              <w:pStyle w:val="TableText"/>
            </w:pPr>
            <w:r w:rsidRPr="00535F83">
              <w:t>Sunrise Apartments Phase 1 &amp; 2</w:t>
            </w:r>
          </w:p>
        </w:tc>
        <w:tc>
          <w:tcPr>
            <w:tcW w:w="2010" w:type="dxa"/>
            <w:tcBorders>
              <w:top w:val="nil"/>
              <w:left w:val="nil"/>
              <w:bottom w:val="single" w:sz="4" w:space="0" w:color="auto"/>
              <w:right w:val="single" w:sz="4" w:space="0" w:color="auto"/>
            </w:tcBorders>
            <w:shd w:val="clear" w:color="auto" w:fill="auto"/>
            <w:vAlign w:val="center"/>
            <w:hideMark/>
          </w:tcPr>
          <w:p w14:paraId="4B38DBB8" w14:textId="77777777" w:rsidR="00535F83" w:rsidRPr="00535F83" w:rsidRDefault="00535F83" w:rsidP="008D253C">
            <w:pPr>
              <w:pStyle w:val="TableText"/>
            </w:pPr>
            <w:r w:rsidRPr="00535F83">
              <w:t>Not provided.</w:t>
            </w:r>
          </w:p>
        </w:tc>
        <w:tc>
          <w:tcPr>
            <w:tcW w:w="1916" w:type="dxa"/>
            <w:tcBorders>
              <w:top w:val="nil"/>
              <w:left w:val="single" w:sz="4" w:space="0" w:color="auto"/>
              <w:bottom w:val="single" w:sz="4" w:space="0" w:color="auto"/>
              <w:right w:val="single" w:sz="4" w:space="0" w:color="auto"/>
            </w:tcBorders>
            <w:shd w:val="clear" w:color="auto" w:fill="auto"/>
            <w:vAlign w:val="center"/>
            <w:hideMark/>
          </w:tcPr>
          <w:p w14:paraId="5F51F131"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659ECC5A"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18127396" w14:textId="77777777" w:rsidR="00535F83" w:rsidRPr="00535F83" w:rsidRDefault="00535F83" w:rsidP="008D253C">
            <w:pPr>
              <w:pStyle w:val="TableText"/>
            </w:pPr>
            <w:r w:rsidRPr="00535F83">
              <w:t>2009</w:t>
            </w:r>
          </w:p>
        </w:tc>
        <w:tc>
          <w:tcPr>
            <w:tcW w:w="1094" w:type="dxa"/>
            <w:tcBorders>
              <w:top w:val="nil"/>
              <w:left w:val="nil"/>
              <w:bottom w:val="single" w:sz="4" w:space="0" w:color="auto"/>
              <w:right w:val="single" w:sz="4" w:space="0" w:color="auto"/>
            </w:tcBorders>
            <w:shd w:val="clear" w:color="auto" w:fill="auto"/>
            <w:vAlign w:val="center"/>
            <w:hideMark/>
          </w:tcPr>
          <w:p w14:paraId="16E901A2" w14:textId="77777777" w:rsidR="00535F83" w:rsidRPr="00535F83" w:rsidRDefault="00535F83" w:rsidP="008D253C">
            <w:pPr>
              <w:pStyle w:val="TableText"/>
            </w:pPr>
            <w:r w:rsidRPr="00535F83">
              <w:t>12</w:t>
            </w:r>
          </w:p>
        </w:tc>
        <w:tc>
          <w:tcPr>
            <w:tcW w:w="1094" w:type="dxa"/>
            <w:tcBorders>
              <w:top w:val="nil"/>
              <w:left w:val="nil"/>
              <w:bottom w:val="single" w:sz="4" w:space="0" w:color="auto"/>
              <w:right w:val="single" w:sz="4" w:space="0" w:color="auto"/>
            </w:tcBorders>
            <w:shd w:val="clear" w:color="auto" w:fill="auto"/>
            <w:vAlign w:val="center"/>
            <w:hideMark/>
          </w:tcPr>
          <w:p w14:paraId="03F069EA" w14:textId="77777777" w:rsidR="00535F83" w:rsidRPr="00535F83" w:rsidRDefault="00535F83" w:rsidP="008D253C">
            <w:pPr>
              <w:pStyle w:val="TableText"/>
            </w:pPr>
            <w:r w:rsidRPr="00535F83">
              <w:t>5</w:t>
            </w:r>
          </w:p>
        </w:tc>
        <w:tc>
          <w:tcPr>
            <w:tcW w:w="927" w:type="dxa"/>
            <w:tcBorders>
              <w:top w:val="nil"/>
              <w:left w:val="single" w:sz="4" w:space="0" w:color="auto"/>
              <w:bottom w:val="single" w:sz="4" w:space="0" w:color="auto"/>
              <w:right w:val="single" w:sz="4" w:space="0" w:color="auto"/>
            </w:tcBorders>
            <w:shd w:val="clear" w:color="auto" w:fill="auto"/>
            <w:vAlign w:val="center"/>
            <w:hideMark/>
          </w:tcPr>
          <w:p w14:paraId="391BE31E" w14:textId="77777777" w:rsidR="00535F83" w:rsidRPr="00535F83" w:rsidRDefault="00535F83" w:rsidP="008D253C">
            <w:pPr>
              <w:pStyle w:val="TableText"/>
            </w:pPr>
            <w:r w:rsidRPr="00535F83">
              <w:t>36</w:t>
            </w:r>
          </w:p>
        </w:tc>
        <w:tc>
          <w:tcPr>
            <w:tcW w:w="1116" w:type="dxa"/>
            <w:tcBorders>
              <w:top w:val="nil"/>
              <w:left w:val="nil"/>
              <w:bottom w:val="single" w:sz="4" w:space="0" w:color="auto"/>
              <w:right w:val="single" w:sz="4" w:space="0" w:color="auto"/>
            </w:tcBorders>
            <w:shd w:val="clear" w:color="auto" w:fill="auto"/>
            <w:vAlign w:val="center"/>
            <w:hideMark/>
          </w:tcPr>
          <w:p w14:paraId="7DE4B6B5"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4A424287"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6AFF09C9" w14:textId="77777777" w:rsidR="00535F83" w:rsidRPr="00535F83" w:rsidRDefault="00535F83" w:rsidP="008D253C">
            <w:pPr>
              <w:pStyle w:val="TableText"/>
            </w:pPr>
            <w:r w:rsidRPr="00535F83">
              <w:t>Not provided</w:t>
            </w:r>
          </w:p>
        </w:tc>
        <w:tc>
          <w:tcPr>
            <w:tcW w:w="1150" w:type="dxa"/>
            <w:tcBorders>
              <w:top w:val="nil"/>
              <w:left w:val="single" w:sz="4" w:space="0" w:color="auto"/>
              <w:bottom w:val="single" w:sz="4" w:space="0" w:color="auto"/>
              <w:right w:val="single" w:sz="4" w:space="0" w:color="auto"/>
            </w:tcBorders>
            <w:shd w:val="clear" w:color="auto" w:fill="auto"/>
            <w:vAlign w:val="center"/>
            <w:hideMark/>
          </w:tcPr>
          <w:p w14:paraId="55274E91"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5FFDF5E7" w14:textId="77777777" w:rsidR="00535F83" w:rsidRPr="00535F83" w:rsidRDefault="00535F83" w:rsidP="008D253C">
            <w:pPr>
              <w:pStyle w:val="TableText"/>
            </w:pPr>
            <w:r w:rsidRPr="00535F83">
              <w:t>N/A</w:t>
            </w:r>
          </w:p>
        </w:tc>
      </w:tr>
      <w:tr w:rsidR="00AA6165" w:rsidRPr="00535F83" w14:paraId="4A92D732" w14:textId="77777777" w:rsidTr="004C7E7F">
        <w:trPr>
          <w:cantSplit/>
          <w:trHeight w:val="51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30A001E6"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05758F01" w14:textId="77777777" w:rsidR="00535F83" w:rsidRPr="00535F83" w:rsidRDefault="00535F83" w:rsidP="008D253C">
            <w:pPr>
              <w:pStyle w:val="TableText"/>
            </w:pPr>
            <w:r w:rsidRPr="00535F83">
              <w:t>Fellsmere WCD</w:t>
            </w:r>
          </w:p>
        </w:tc>
        <w:tc>
          <w:tcPr>
            <w:tcW w:w="1117" w:type="dxa"/>
            <w:tcBorders>
              <w:top w:val="nil"/>
              <w:left w:val="nil"/>
              <w:bottom w:val="single" w:sz="4" w:space="0" w:color="auto"/>
              <w:right w:val="single" w:sz="4" w:space="0" w:color="auto"/>
            </w:tcBorders>
            <w:shd w:val="clear" w:color="auto" w:fill="auto"/>
            <w:vAlign w:val="center"/>
            <w:hideMark/>
          </w:tcPr>
          <w:p w14:paraId="09FBC08E" w14:textId="77777777" w:rsidR="00535F83" w:rsidRPr="00535F83" w:rsidRDefault="00535F83" w:rsidP="008D253C">
            <w:pPr>
              <w:pStyle w:val="TableText"/>
            </w:pPr>
            <w:r w:rsidRPr="00535F83">
              <w:t>F-05</w:t>
            </w:r>
          </w:p>
        </w:tc>
        <w:tc>
          <w:tcPr>
            <w:tcW w:w="1916" w:type="dxa"/>
            <w:tcBorders>
              <w:top w:val="single" w:sz="4" w:space="0" w:color="auto"/>
              <w:left w:val="nil"/>
              <w:bottom w:val="single" w:sz="4" w:space="0" w:color="auto"/>
              <w:right w:val="single" w:sz="4" w:space="0" w:color="auto"/>
            </w:tcBorders>
            <w:shd w:val="clear" w:color="auto" w:fill="auto"/>
            <w:vAlign w:val="center"/>
            <w:hideMark/>
          </w:tcPr>
          <w:p w14:paraId="1A16BAFD" w14:textId="77777777" w:rsidR="00535F83" w:rsidRPr="00535F83" w:rsidRDefault="00535F83" w:rsidP="008D253C">
            <w:pPr>
              <w:pStyle w:val="TableText"/>
            </w:pPr>
            <w:r w:rsidRPr="00535F83">
              <w:t>Grace Meadows Subdivision</w:t>
            </w:r>
          </w:p>
        </w:tc>
        <w:tc>
          <w:tcPr>
            <w:tcW w:w="2010" w:type="dxa"/>
            <w:tcBorders>
              <w:top w:val="single" w:sz="4" w:space="0" w:color="auto"/>
              <w:left w:val="nil"/>
              <w:bottom w:val="single" w:sz="4" w:space="0" w:color="auto"/>
              <w:right w:val="single" w:sz="4" w:space="0" w:color="auto"/>
            </w:tcBorders>
            <w:shd w:val="clear" w:color="auto" w:fill="auto"/>
            <w:vAlign w:val="center"/>
            <w:hideMark/>
          </w:tcPr>
          <w:p w14:paraId="7510469C"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0C71D28D"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05A712B7"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75859F63" w14:textId="77777777" w:rsidR="00535F83" w:rsidRPr="00535F83" w:rsidRDefault="00535F83" w:rsidP="008D253C">
            <w:pPr>
              <w:pStyle w:val="TableText"/>
            </w:pPr>
            <w:r w:rsidRPr="00535F83">
              <w:t>2009</w:t>
            </w:r>
          </w:p>
        </w:tc>
        <w:tc>
          <w:tcPr>
            <w:tcW w:w="1094" w:type="dxa"/>
            <w:tcBorders>
              <w:top w:val="nil"/>
              <w:left w:val="nil"/>
              <w:bottom w:val="single" w:sz="4" w:space="0" w:color="auto"/>
              <w:right w:val="single" w:sz="4" w:space="0" w:color="auto"/>
            </w:tcBorders>
            <w:shd w:val="clear" w:color="auto" w:fill="auto"/>
            <w:vAlign w:val="center"/>
            <w:hideMark/>
          </w:tcPr>
          <w:p w14:paraId="22409FEA" w14:textId="77777777" w:rsidR="00535F83" w:rsidRPr="00535F83" w:rsidRDefault="00535F83" w:rsidP="008D253C">
            <w:pPr>
              <w:pStyle w:val="TableText"/>
            </w:pPr>
            <w:r w:rsidRPr="00535F83">
              <w:t>4</w:t>
            </w:r>
          </w:p>
        </w:tc>
        <w:tc>
          <w:tcPr>
            <w:tcW w:w="1094" w:type="dxa"/>
            <w:tcBorders>
              <w:top w:val="nil"/>
              <w:left w:val="nil"/>
              <w:bottom w:val="single" w:sz="4" w:space="0" w:color="auto"/>
              <w:right w:val="single" w:sz="4" w:space="0" w:color="auto"/>
            </w:tcBorders>
            <w:shd w:val="clear" w:color="auto" w:fill="auto"/>
            <w:vAlign w:val="center"/>
            <w:hideMark/>
          </w:tcPr>
          <w:p w14:paraId="24438CBB" w14:textId="77777777" w:rsidR="00535F83" w:rsidRPr="00535F83" w:rsidRDefault="00535F83" w:rsidP="008D253C">
            <w:pPr>
              <w:pStyle w:val="TableText"/>
            </w:pPr>
            <w:r w:rsidRPr="00535F83">
              <w:t>2</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4E7AA8AA" w14:textId="77777777" w:rsidR="00535F83" w:rsidRPr="00535F83" w:rsidRDefault="00535F83" w:rsidP="008D253C">
            <w:pPr>
              <w:pStyle w:val="TableText"/>
            </w:pPr>
            <w:r w:rsidRPr="00535F83">
              <w:t>18</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52A56D94" w14:textId="77777777" w:rsidR="00535F83" w:rsidRPr="00535F83" w:rsidRDefault="00535F83" w:rsidP="008D253C">
            <w:pPr>
              <w:pStyle w:val="TableText"/>
            </w:pPr>
            <w:r w:rsidRPr="00535F83">
              <w:t>Not provided</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2F69AF38" w14:textId="77777777" w:rsidR="00535F83" w:rsidRPr="00535F83" w:rsidRDefault="00535F83" w:rsidP="008D253C">
            <w:pPr>
              <w:pStyle w:val="TableText"/>
            </w:pPr>
            <w:r w:rsidRPr="00535F83">
              <w:t>Not provided</w:t>
            </w:r>
          </w:p>
        </w:tc>
        <w:tc>
          <w:tcPr>
            <w:tcW w:w="1683" w:type="dxa"/>
            <w:tcBorders>
              <w:top w:val="nil"/>
              <w:left w:val="single" w:sz="4" w:space="0" w:color="auto"/>
              <w:bottom w:val="single" w:sz="4" w:space="0" w:color="auto"/>
              <w:right w:val="single" w:sz="4" w:space="0" w:color="auto"/>
            </w:tcBorders>
            <w:shd w:val="clear" w:color="auto" w:fill="auto"/>
            <w:vAlign w:val="center"/>
            <w:hideMark/>
          </w:tcPr>
          <w:p w14:paraId="0473B2C4" w14:textId="77777777" w:rsidR="00535F83" w:rsidRPr="00535F83" w:rsidRDefault="00535F83" w:rsidP="008D253C">
            <w:pPr>
              <w:pStyle w:val="TableText"/>
            </w:pPr>
            <w:r w:rsidRPr="00535F83">
              <w:t>Not provided</w:t>
            </w:r>
          </w:p>
        </w:tc>
        <w:tc>
          <w:tcPr>
            <w:tcW w:w="1150" w:type="dxa"/>
            <w:tcBorders>
              <w:top w:val="nil"/>
              <w:left w:val="single" w:sz="4" w:space="0" w:color="auto"/>
              <w:bottom w:val="single" w:sz="4" w:space="0" w:color="auto"/>
              <w:right w:val="single" w:sz="4" w:space="0" w:color="auto"/>
            </w:tcBorders>
            <w:shd w:val="clear" w:color="auto" w:fill="auto"/>
            <w:vAlign w:val="center"/>
            <w:hideMark/>
          </w:tcPr>
          <w:p w14:paraId="659DBE40"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F988E2A" w14:textId="77777777" w:rsidR="00535F83" w:rsidRPr="00535F83" w:rsidRDefault="00535F83" w:rsidP="008D253C">
            <w:pPr>
              <w:pStyle w:val="TableText"/>
            </w:pPr>
            <w:r w:rsidRPr="00535F83">
              <w:t>N/A</w:t>
            </w:r>
          </w:p>
        </w:tc>
      </w:tr>
      <w:tr w:rsidR="00535F83" w:rsidRPr="00535F83" w14:paraId="4C875EDA" w14:textId="77777777" w:rsidTr="008D253C">
        <w:trPr>
          <w:cantSplit/>
          <w:trHeight w:val="51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E566F67"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54FCC53E"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027BB10" w14:textId="77777777" w:rsidR="00535F83" w:rsidRPr="00535F83" w:rsidRDefault="00535F83" w:rsidP="008D253C">
            <w:pPr>
              <w:pStyle w:val="TableText"/>
            </w:pPr>
            <w:r w:rsidRPr="00535F83">
              <w:t>F-07</w:t>
            </w:r>
          </w:p>
        </w:tc>
        <w:tc>
          <w:tcPr>
            <w:tcW w:w="1916" w:type="dxa"/>
            <w:tcBorders>
              <w:top w:val="nil"/>
              <w:left w:val="nil"/>
              <w:bottom w:val="single" w:sz="4" w:space="0" w:color="auto"/>
              <w:right w:val="single" w:sz="4" w:space="0" w:color="auto"/>
            </w:tcBorders>
            <w:shd w:val="clear" w:color="auto" w:fill="auto"/>
            <w:vAlign w:val="center"/>
            <w:hideMark/>
          </w:tcPr>
          <w:p w14:paraId="0F3FF8A2" w14:textId="77777777" w:rsidR="00535F83" w:rsidRPr="00535F83" w:rsidRDefault="00535F83" w:rsidP="008D253C">
            <w:pPr>
              <w:pStyle w:val="TableText"/>
            </w:pPr>
            <w:r w:rsidRPr="00535F83">
              <w:t>Solid Waste Transfer Station</w:t>
            </w:r>
          </w:p>
        </w:tc>
        <w:tc>
          <w:tcPr>
            <w:tcW w:w="2010" w:type="dxa"/>
            <w:tcBorders>
              <w:top w:val="nil"/>
              <w:left w:val="nil"/>
              <w:bottom w:val="single" w:sz="4" w:space="0" w:color="auto"/>
              <w:right w:val="single" w:sz="4" w:space="0" w:color="auto"/>
            </w:tcBorders>
            <w:shd w:val="clear" w:color="auto" w:fill="auto"/>
            <w:vAlign w:val="center"/>
            <w:hideMark/>
          </w:tcPr>
          <w:p w14:paraId="24320B96"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EF34C32"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46BEE9E3"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251F8D7F" w14:textId="77777777" w:rsidR="00535F83" w:rsidRPr="00535F83" w:rsidRDefault="00535F83" w:rsidP="008D253C">
            <w:pPr>
              <w:pStyle w:val="TableText"/>
            </w:pPr>
            <w:r w:rsidRPr="00535F83">
              <w:t>2008</w:t>
            </w:r>
          </w:p>
        </w:tc>
        <w:tc>
          <w:tcPr>
            <w:tcW w:w="1094" w:type="dxa"/>
            <w:tcBorders>
              <w:top w:val="nil"/>
              <w:left w:val="nil"/>
              <w:bottom w:val="single" w:sz="4" w:space="0" w:color="auto"/>
              <w:right w:val="single" w:sz="4" w:space="0" w:color="auto"/>
            </w:tcBorders>
            <w:shd w:val="clear" w:color="auto" w:fill="auto"/>
            <w:vAlign w:val="center"/>
            <w:hideMark/>
          </w:tcPr>
          <w:p w14:paraId="4684076B" w14:textId="77777777" w:rsidR="00535F83" w:rsidRPr="00535F83" w:rsidRDefault="00535F83" w:rsidP="008D253C">
            <w:pPr>
              <w:pStyle w:val="TableText"/>
            </w:pPr>
            <w:r w:rsidRPr="00535F83">
              <w:t>1</w:t>
            </w:r>
          </w:p>
        </w:tc>
        <w:tc>
          <w:tcPr>
            <w:tcW w:w="1094" w:type="dxa"/>
            <w:tcBorders>
              <w:top w:val="nil"/>
              <w:left w:val="nil"/>
              <w:bottom w:val="single" w:sz="4" w:space="0" w:color="auto"/>
              <w:right w:val="single" w:sz="4" w:space="0" w:color="auto"/>
            </w:tcBorders>
            <w:shd w:val="clear" w:color="auto" w:fill="auto"/>
            <w:vAlign w:val="center"/>
            <w:hideMark/>
          </w:tcPr>
          <w:p w14:paraId="521D7C3F" w14:textId="77777777" w:rsidR="00535F83" w:rsidRPr="00535F83" w:rsidRDefault="00535F83" w:rsidP="008D253C">
            <w:pPr>
              <w:pStyle w:val="TableText"/>
            </w:pPr>
            <w:r w:rsidRPr="00535F83">
              <w:t>0</w:t>
            </w:r>
          </w:p>
        </w:tc>
        <w:tc>
          <w:tcPr>
            <w:tcW w:w="927" w:type="dxa"/>
            <w:tcBorders>
              <w:top w:val="nil"/>
              <w:left w:val="nil"/>
              <w:bottom w:val="single" w:sz="4" w:space="0" w:color="auto"/>
              <w:right w:val="single" w:sz="4" w:space="0" w:color="auto"/>
            </w:tcBorders>
            <w:shd w:val="clear" w:color="auto" w:fill="auto"/>
            <w:vAlign w:val="center"/>
            <w:hideMark/>
          </w:tcPr>
          <w:p w14:paraId="503457B3" w14:textId="77777777" w:rsidR="00535F83" w:rsidRPr="00535F83" w:rsidRDefault="00535F83" w:rsidP="008D253C">
            <w:pPr>
              <w:pStyle w:val="TableText"/>
            </w:pPr>
            <w:r w:rsidRPr="00535F83">
              <w:t>5</w:t>
            </w:r>
          </w:p>
        </w:tc>
        <w:tc>
          <w:tcPr>
            <w:tcW w:w="1116" w:type="dxa"/>
            <w:tcBorders>
              <w:top w:val="nil"/>
              <w:left w:val="nil"/>
              <w:bottom w:val="single" w:sz="4" w:space="0" w:color="auto"/>
              <w:right w:val="single" w:sz="4" w:space="0" w:color="auto"/>
            </w:tcBorders>
            <w:shd w:val="clear" w:color="auto" w:fill="auto"/>
            <w:vAlign w:val="center"/>
            <w:hideMark/>
          </w:tcPr>
          <w:p w14:paraId="03154D91"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634D577D" w14:textId="77777777" w:rsidR="00535F83" w:rsidRPr="00535F83" w:rsidRDefault="00535F83" w:rsidP="008D253C">
            <w:pPr>
              <w:pStyle w:val="TableText"/>
            </w:pPr>
            <w:r w:rsidRPr="00535F83">
              <w:t>Not provided</w:t>
            </w:r>
          </w:p>
        </w:tc>
        <w:tc>
          <w:tcPr>
            <w:tcW w:w="1683" w:type="dxa"/>
            <w:tcBorders>
              <w:top w:val="nil"/>
              <w:left w:val="single" w:sz="4" w:space="0" w:color="auto"/>
              <w:bottom w:val="single" w:sz="4" w:space="0" w:color="auto"/>
              <w:right w:val="single" w:sz="4" w:space="0" w:color="auto"/>
            </w:tcBorders>
            <w:shd w:val="clear" w:color="auto" w:fill="auto"/>
            <w:vAlign w:val="center"/>
            <w:hideMark/>
          </w:tcPr>
          <w:p w14:paraId="29224FDF" w14:textId="77777777" w:rsidR="00535F83" w:rsidRPr="00535F83" w:rsidRDefault="00535F83" w:rsidP="008D253C">
            <w:pPr>
              <w:pStyle w:val="TableText"/>
            </w:pPr>
            <w:r w:rsidRPr="00535F83">
              <w:t>Not provided</w:t>
            </w:r>
          </w:p>
        </w:tc>
        <w:tc>
          <w:tcPr>
            <w:tcW w:w="1150" w:type="dxa"/>
            <w:tcBorders>
              <w:top w:val="nil"/>
              <w:left w:val="single" w:sz="4" w:space="0" w:color="auto"/>
              <w:bottom w:val="single" w:sz="4" w:space="0" w:color="auto"/>
              <w:right w:val="single" w:sz="4" w:space="0" w:color="auto"/>
            </w:tcBorders>
            <w:shd w:val="clear" w:color="auto" w:fill="auto"/>
            <w:vAlign w:val="center"/>
            <w:hideMark/>
          </w:tcPr>
          <w:p w14:paraId="245EF95A"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A90B547" w14:textId="77777777" w:rsidR="00535F83" w:rsidRPr="00535F83" w:rsidRDefault="00535F83" w:rsidP="008D253C">
            <w:pPr>
              <w:pStyle w:val="TableText"/>
            </w:pPr>
            <w:r w:rsidRPr="00535F83">
              <w:t>N/A</w:t>
            </w:r>
          </w:p>
        </w:tc>
      </w:tr>
      <w:tr w:rsidR="00535F83" w:rsidRPr="00535F83" w14:paraId="4D29C942"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04EA6EB"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6466310D"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F74BBF5" w14:textId="77777777" w:rsidR="00535F83" w:rsidRPr="00535F83" w:rsidRDefault="00535F83" w:rsidP="008D253C">
            <w:pPr>
              <w:pStyle w:val="TableText"/>
            </w:pPr>
            <w:r w:rsidRPr="00535F83">
              <w:t>F-08</w:t>
            </w:r>
          </w:p>
        </w:tc>
        <w:tc>
          <w:tcPr>
            <w:tcW w:w="1916" w:type="dxa"/>
            <w:tcBorders>
              <w:top w:val="nil"/>
              <w:left w:val="nil"/>
              <w:bottom w:val="single" w:sz="4" w:space="0" w:color="auto"/>
              <w:right w:val="single" w:sz="4" w:space="0" w:color="auto"/>
            </w:tcBorders>
            <w:shd w:val="clear" w:color="auto" w:fill="auto"/>
            <w:vAlign w:val="center"/>
            <w:hideMark/>
          </w:tcPr>
          <w:p w14:paraId="7C5B6E02" w14:textId="77777777" w:rsidR="00535F83" w:rsidRPr="00535F83" w:rsidRDefault="00535F83" w:rsidP="008D253C">
            <w:pPr>
              <w:pStyle w:val="TableText"/>
            </w:pPr>
            <w:r w:rsidRPr="00535F83">
              <w:t>Fertilizer Ordinance</w:t>
            </w:r>
          </w:p>
        </w:tc>
        <w:tc>
          <w:tcPr>
            <w:tcW w:w="2010" w:type="dxa"/>
            <w:tcBorders>
              <w:top w:val="nil"/>
              <w:left w:val="nil"/>
              <w:bottom w:val="single" w:sz="4" w:space="0" w:color="auto"/>
              <w:right w:val="single" w:sz="4" w:space="0" w:color="auto"/>
            </w:tcBorders>
            <w:shd w:val="clear" w:color="auto" w:fill="auto"/>
            <w:vAlign w:val="center"/>
            <w:hideMark/>
          </w:tcPr>
          <w:p w14:paraId="5A9831EB" w14:textId="77777777" w:rsidR="00535F83" w:rsidRPr="00535F83" w:rsidRDefault="00535F83" w:rsidP="008D253C">
            <w:pPr>
              <w:pStyle w:val="TableText"/>
            </w:pPr>
            <w:r w:rsidRPr="00535F83">
              <w:t>Ordinance.</w:t>
            </w:r>
          </w:p>
        </w:tc>
        <w:tc>
          <w:tcPr>
            <w:tcW w:w="1916" w:type="dxa"/>
            <w:tcBorders>
              <w:top w:val="nil"/>
              <w:left w:val="nil"/>
              <w:bottom w:val="single" w:sz="4" w:space="0" w:color="auto"/>
              <w:right w:val="single" w:sz="4" w:space="0" w:color="auto"/>
            </w:tcBorders>
            <w:shd w:val="clear" w:color="auto" w:fill="auto"/>
            <w:vAlign w:val="center"/>
            <w:hideMark/>
          </w:tcPr>
          <w:p w14:paraId="1BBFF37E" w14:textId="77777777" w:rsidR="00535F83" w:rsidRPr="00535F83" w:rsidRDefault="00535F83" w:rsidP="008D253C">
            <w:pPr>
              <w:pStyle w:val="TableText"/>
            </w:pPr>
            <w:r w:rsidRPr="00535F83">
              <w:t>Regulations, Ordinances, and Guidelines</w:t>
            </w:r>
          </w:p>
        </w:tc>
        <w:tc>
          <w:tcPr>
            <w:tcW w:w="1094" w:type="dxa"/>
            <w:tcBorders>
              <w:top w:val="nil"/>
              <w:left w:val="nil"/>
              <w:bottom w:val="single" w:sz="4" w:space="0" w:color="auto"/>
              <w:right w:val="single" w:sz="4" w:space="0" w:color="auto"/>
            </w:tcBorders>
            <w:shd w:val="clear" w:color="auto" w:fill="auto"/>
            <w:vAlign w:val="center"/>
            <w:hideMark/>
          </w:tcPr>
          <w:p w14:paraId="2DECEA90"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74EF5C38"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1DB1BC3E" w14:textId="77777777" w:rsidR="00535F83" w:rsidRPr="00535F83" w:rsidRDefault="00535F83" w:rsidP="008D253C">
            <w:pPr>
              <w:pStyle w:val="TableText"/>
            </w:pPr>
            <w:r w:rsidRPr="00535F83">
              <w:t>53</w:t>
            </w:r>
          </w:p>
        </w:tc>
        <w:tc>
          <w:tcPr>
            <w:tcW w:w="1094" w:type="dxa"/>
            <w:tcBorders>
              <w:top w:val="nil"/>
              <w:left w:val="nil"/>
              <w:bottom w:val="single" w:sz="4" w:space="0" w:color="auto"/>
              <w:right w:val="single" w:sz="4" w:space="0" w:color="auto"/>
            </w:tcBorders>
            <w:shd w:val="clear" w:color="auto" w:fill="auto"/>
            <w:vAlign w:val="center"/>
            <w:hideMark/>
          </w:tcPr>
          <w:p w14:paraId="468F5F94" w14:textId="77777777" w:rsidR="00535F83" w:rsidRPr="00535F83" w:rsidRDefault="00535F83" w:rsidP="008D253C">
            <w:pPr>
              <w:pStyle w:val="TableText"/>
            </w:pPr>
            <w:r w:rsidRPr="00535F83">
              <w:t>8</w:t>
            </w:r>
          </w:p>
        </w:tc>
        <w:tc>
          <w:tcPr>
            <w:tcW w:w="927" w:type="dxa"/>
            <w:tcBorders>
              <w:top w:val="nil"/>
              <w:left w:val="nil"/>
              <w:bottom w:val="single" w:sz="4" w:space="0" w:color="auto"/>
              <w:right w:val="single" w:sz="4" w:space="0" w:color="auto"/>
            </w:tcBorders>
            <w:shd w:val="clear" w:color="auto" w:fill="auto"/>
            <w:vAlign w:val="center"/>
            <w:hideMark/>
          </w:tcPr>
          <w:p w14:paraId="05528E6E"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4B2EC762"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5CA3E7FF" w14:textId="77777777" w:rsidR="00535F83" w:rsidRPr="00535F83" w:rsidRDefault="00535F83" w:rsidP="008D253C">
            <w:pPr>
              <w:pStyle w:val="TableText"/>
            </w:pPr>
            <w:r w:rsidRPr="00535F83">
              <w:t>N/A</w:t>
            </w:r>
          </w:p>
        </w:tc>
        <w:tc>
          <w:tcPr>
            <w:tcW w:w="1683" w:type="dxa"/>
            <w:tcBorders>
              <w:top w:val="single" w:sz="4" w:space="0" w:color="auto"/>
              <w:left w:val="nil"/>
              <w:bottom w:val="single" w:sz="4" w:space="0" w:color="auto"/>
              <w:right w:val="single" w:sz="4" w:space="0" w:color="auto"/>
            </w:tcBorders>
            <w:shd w:val="clear" w:color="auto" w:fill="auto"/>
            <w:vAlign w:val="center"/>
            <w:hideMark/>
          </w:tcPr>
          <w:p w14:paraId="170802F9" w14:textId="77777777" w:rsidR="00535F83" w:rsidRPr="00535F83" w:rsidRDefault="00535F83" w:rsidP="008D253C">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2966BC10" w14:textId="77777777" w:rsidR="00535F83" w:rsidRPr="00535F83" w:rsidRDefault="00535F83" w:rsidP="008D253C">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65496EBA" w14:textId="77777777" w:rsidR="00535F83" w:rsidRPr="00535F83" w:rsidRDefault="00535F83" w:rsidP="008D253C">
            <w:pPr>
              <w:pStyle w:val="TableText"/>
            </w:pPr>
            <w:r w:rsidRPr="00535F83">
              <w:t>N/A</w:t>
            </w:r>
          </w:p>
        </w:tc>
      </w:tr>
      <w:tr w:rsidR="00535F83" w:rsidRPr="00535F83" w14:paraId="756C0E8C"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571AD433"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3B4B7F98" w14:textId="77777777" w:rsidR="00535F83" w:rsidRPr="00535F83" w:rsidRDefault="00535F83" w:rsidP="008D253C">
            <w:pPr>
              <w:pStyle w:val="TableText"/>
            </w:pPr>
            <w:r w:rsidRPr="00535F83">
              <w:t>SJRWMD/ Property Owner</w:t>
            </w:r>
          </w:p>
        </w:tc>
        <w:tc>
          <w:tcPr>
            <w:tcW w:w="1117" w:type="dxa"/>
            <w:tcBorders>
              <w:top w:val="nil"/>
              <w:left w:val="nil"/>
              <w:bottom w:val="single" w:sz="4" w:space="0" w:color="auto"/>
              <w:right w:val="single" w:sz="4" w:space="0" w:color="auto"/>
            </w:tcBorders>
            <w:shd w:val="clear" w:color="auto" w:fill="auto"/>
            <w:vAlign w:val="center"/>
            <w:hideMark/>
          </w:tcPr>
          <w:p w14:paraId="5A6AC69B" w14:textId="77777777" w:rsidR="00535F83" w:rsidRPr="00535F83" w:rsidRDefault="00535F83" w:rsidP="008D253C">
            <w:pPr>
              <w:pStyle w:val="TableText"/>
            </w:pPr>
            <w:r w:rsidRPr="00535F83">
              <w:t>F-09</w:t>
            </w:r>
          </w:p>
        </w:tc>
        <w:tc>
          <w:tcPr>
            <w:tcW w:w="1916" w:type="dxa"/>
            <w:tcBorders>
              <w:top w:val="nil"/>
              <w:left w:val="nil"/>
              <w:bottom w:val="single" w:sz="4" w:space="0" w:color="auto"/>
              <w:right w:val="single" w:sz="4" w:space="0" w:color="auto"/>
            </w:tcBorders>
            <w:shd w:val="clear" w:color="auto" w:fill="auto"/>
            <w:vAlign w:val="center"/>
            <w:hideMark/>
          </w:tcPr>
          <w:p w14:paraId="4D5200B9" w14:textId="77777777" w:rsidR="00535F83" w:rsidRPr="00535F83" w:rsidRDefault="00535F83" w:rsidP="008D253C">
            <w:pPr>
              <w:pStyle w:val="TableText"/>
            </w:pPr>
            <w:r w:rsidRPr="00535F83">
              <w:t>North Regional Lake</w:t>
            </w:r>
          </w:p>
        </w:tc>
        <w:tc>
          <w:tcPr>
            <w:tcW w:w="2010" w:type="dxa"/>
            <w:tcBorders>
              <w:top w:val="nil"/>
              <w:left w:val="nil"/>
              <w:bottom w:val="single" w:sz="4" w:space="0" w:color="auto"/>
              <w:right w:val="single" w:sz="4" w:space="0" w:color="auto"/>
            </w:tcBorders>
            <w:shd w:val="clear" w:color="auto" w:fill="auto"/>
            <w:vAlign w:val="center"/>
            <w:hideMark/>
          </w:tcPr>
          <w:p w14:paraId="5DF29FEF"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3FEE6ECA"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391D027E"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28F55DB6" w14:textId="77777777" w:rsidR="00535F83" w:rsidRPr="00535F83" w:rsidRDefault="00535F83" w:rsidP="008D253C">
            <w:pPr>
              <w:pStyle w:val="TableText"/>
            </w:pPr>
            <w:r w:rsidRPr="00535F83">
              <w:t>2017</w:t>
            </w:r>
          </w:p>
        </w:tc>
        <w:tc>
          <w:tcPr>
            <w:tcW w:w="1094" w:type="dxa"/>
            <w:tcBorders>
              <w:top w:val="nil"/>
              <w:left w:val="nil"/>
              <w:bottom w:val="single" w:sz="4" w:space="0" w:color="auto"/>
              <w:right w:val="single" w:sz="4" w:space="0" w:color="auto"/>
            </w:tcBorders>
            <w:shd w:val="clear" w:color="auto" w:fill="auto"/>
            <w:vAlign w:val="center"/>
            <w:hideMark/>
          </w:tcPr>
          <w:p w14:paraId="6818E2F6" w14:textId="77777777" w:rsidR="00535F83" w:rsidRPr="00535F83" w:rsidRDefault="00535F83" w:rsidP="008D253C">
            <w:pPr>
              <w:pStyle w:val="TableText"/>
            </w:pPr>
            <w:r w:rsidRPr="00535F83">
              <w:t>1,512</w:t>
            </w:r>
          </w:p>
        </w:tc>
        <w:tc>
          <w:tcPr>
            <w:tcW w:w="1094" w:type="dxa"/>
            <w:tcBorders>
              <w:top w:val="nil"/>
              <w:left w:val="nil"/>
              <w:bottom w:val="single" w:sz="4" w:space="0" w:color="auto"/>
              <w:right w:val="single" w:sz="4" w:space="0" w:color="auto"/>
            </w:tcBorders>
            <w:shd w:val="clear" w:color="auto" w:fill="auto"/>
            <w:vAlign w:val="center"/>
            <w:hideMark/>
          </w:tcPr>
          <w:p w14:paraId="1DC7DB06" w14:textId="77777777" w:rsidR="00535F83" w:rsidRPr="00535F83" w:rsidRDefault="00535F83" w:rsidP="008D253C">
            <w:pPr>
              <w:pStyle w:val="TableText"/>
            </w:pPr>
            <w:r w:rsidRPr="00535F83">
              <w:t>456</w:t>
            </w:r>
          </w:p>
        </w:tc>
        <w:tc>
          <w:tcPr>
            <w:tcW w:w="927" w:type="dxa"/>
            <w:tcBorders>
              <w:top w:val="nil"/>
              <w:left w:val="nil"/>
              <w:bottom w:val="single" w:sz="4" w:space="0" w:color="auto"/>
              <w:right w:val="single" w:sz="4" w:space="0" w:color="auto"/>
            </w:tcBorders>
            <w:shd w:val="clear" w:color="auto" w:fill="auto"/>
            <w:vAlign w:val="center"/>
            <w:hideMark/>
          </w:tcPr>
          <w:p w14:paraId="172A3EFD" w14:textId="77777777" w:rsidR="00535F83" w:rsidRPr="00535F83" w:rsidRDefault="00535F83" w:rsidP="008D253C">
            <w:pPr>
              <w:pStyle w:val="TableText"/>
            </w:pPr>
            <w:r w:rsidRPr="00535F83">
              <w:t>22</w:t>
            </w:r>
          </w:p>
        </w:tc>
        <w:tc>
          <w:tcPr>
            <w:tcW w:w="1116" w:type="dxa"/>
            <w:tcBorders>
              <w:top w:val="nil"/>
              <w:left w:val="nil"/>
              <w:bottom w:val="single" w:sz="4" w:space="0" w:color="auto"/>
              <w:right w:val="single" w:sz="4" w:space="0" w:color="auto"/>
            </w:tcBorders>
            <w:shd w:val="clear" w:color="auto" w:fill="auto"/>
            <w:vAlign w:val="center"/>
            <w:hideMark/>
          </w:tcPr>
          <w:p w14:paraId="4ABF202A" w14:textId="77777777" w:rsidR="00535F83" w:rsidRPr="00535F83" w:rsidRDefault="00535F83" w:rsidP="008D253C">
            <w:pPr>
              <w:pStyle w:val="TableText"/>
            </w:pPr>
            <w:r w:rsidRPr="00535F83">
              <w:t>$615,000</w:t>
            </w:r>
          </w:p>
        </w:tc>
        <w:tc>
          <w:tcPr>
            <w:tcW w:w="927" w:type="dxa"/>
            <w:tcBorders>
              <w:top w:val="nil"/>
              <w:left w:val="nil"/>
              <w:bottom w:val="single" w:sz="4" w:space="0" w:color="auto"/>
              <w:right w:val="single" w:sz="4" w:space="0" w:color="auto"/>
            </w:tcBorders>
            <w:shd w:val="clear" w:color="auto" w:fill="auto"/>
            <w:vAlign w:val="center"/>
            <w:hideMark/>
          </w:tcPr>
          <w:p w14:paraId="2141C433" w14:textId="77777777" w:rsidR="00535F83" w:rsidRPr="00535F83" w:rsidRDefault="00535F83" w:rsidP="008D253C">
            <w:pPr>
              <w:pStyle w:val="TableText"/>
            </w:pPr>
            <w:r w:rsidRPr="00535F83">
              <w:t>$10,000</w:t>
            </w:r>
          </w:p>
        </w:tc>
        <w:tc>
          <w:tcPr>
            <w:tcW w:w="1683" w:type="dxa"/>
            <w:tcBorders>
              <w:top w:val="nil"/>
              <w:left w:val="nil"/>
              <w:bottom w:val="single" w:sz="4" w:space="0" w:color="auto"/>
              <w:right w:val="single" w:sz="4" w:space="0" w:color="auto"/>
            </w:tcBorders>
            <w:shd w:val="clear" w:color="auto" w:fill="auto"/>
            <w:vAlign w:val="center"/>
            <w:hideMark/>
          </w:tcPr>
          <w:p w14:paraId="7310A34E" w14:textId="77777777" w:rsidR="00535F83" w:rsidRPr="00535F83" w:rsidRDefault="00535F83" w:rsidP="008D253C">
            <w:pPr>
              <w:pStyle w:val="TableText"/>
            </w:pPr>
            <w:r w:rsidRPr="00535F83">
              <w:t>SJRWMD</w:t>
            </w:r>
          </w:p>
        </w:tc>
        <w:tc>
          <w:tcPr>
            <w:tcW w:w="1150" w:type="dxa"/>
            <w:tcBorders>
              <w:top w:val="nil"/>
              <w:left w:val="nil"/>
              <w:bottom w:val="single" w:sz="4" w:space="0" w:color="auto"/>
              <w:right w:val="single" w:sz="4" w:space="0" w:color="auto"/>
            </w:tcBorders>
            <w:shd w:val="clear" w:color="auto" w:fill="auto"/>
            <w:vAlign w:val="center"/>
            <w:hideMark/>
          </w:tcPr>
          <w:p w14:paraId="6055CBD0" w14:textId="77777777" w:rsidR="00535F83" w:rsidRPr="00535F83" w:rsidRDefault="00535F83" w:rsidP="008D253C">
            <w:pPr>
              <w:pStyle w:val="TableText"/>
            </w:pPr>
            <w:r w:rsidRPr="00535F83">
              <w:t>SJRWMD - $500,000</w:t>
            </w:r>
          </w:p>
        </w:tc>
        <w:tc>
          <w:tcPr>
            <w:tcW w:w="1160" w:type="dxa"/>
            <w:tcBorders>
              <w:top w:val="nil"/>
              <w:left w:val="nil"/>
              <w:bottom w:val="single" w:sz="4" w:space="0" w:color="auto"/>
              <w:right w:val="single" w:sz="4" w:space="0" w:color="auto"/>
            </w:tcBorders>
            <w:shd w:val="clear" w:color="auto" w:fill="auto"/>
            <w:vAlign w:val="center"/>
            <w:hideMark/>
          </w:tcPr>
          <w:p w14:paraId="5678DABB" w14:textId="77777777" w:rsidR="00535F83" w:rsidRPr="00535F83" w:rsidRDefault="00535F83" w:rsidP="008D253C">
            <w:pPr>
              <w:pStyle w:val="TableText"/>
            </w:pPr>
            <w:r w:rsidRPr="00535F83">
              <w:t>N/A</w:t>
            </w:r>
          </w:p>
        </w:tc>
      </w:tr>
      <w:tr w:rsidR="00535F83" w:rsidRPr="00535F83" w14:paraId="5DFA9D46"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D771029"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6BB3E61C" w14:textId="77777777" w:rsidR="00535F83" w:rsidRPr="00535F83" w:rsidRDefault="00535F83" w:rsidP="008D253C">
            <w:pPr>
              <w:pStyle w:val="TableText"/>
            </w:pPr>
            <w:r w:rsidRPr="00535F83">
              <w:t>SJRWMD/ Property Owner</w:t>
            </w:r>
          </w:p>
        </w:tc>
        <w:tc>
          <w:tcPr>
            <w:tcW w:w="1117" w:type="dxa"/>
            <w:tcBorders>
              <w:top w:val="nil"/>
              <w:left w:val="nil"/>
              <w:bottom w:val="single" w:sz="4" w:space="0" w:color="auto"/>
              <w:right w:val="single" w:sz="4" w:space="0" w:color="auto"/>
            </w:tcBorders>
            <w:shd w:val="clear" w:color="auto" w:fill="auto"/>
            <w:vAlign w:val="center"/>
            <w:hideMark/>
          </w:tcPr>
          <w:p w14:paraId="6F8FAB9E" w14:textId="77777777" w:rsidR="00535F83" w:rsidRPr="00535F83" w:rsidRDefault="00535F83" w:rsidP="008D253C">
            <w:pPr>
              <w:pStyle w:val="TableText"/>
            </w:pPr>
            <w:r w:rsidRPr="00535F83">
              <w:t>F-10</w:t>
            </w:r>
          </w:p>
        </w:tc>
        <w:tc>
          <w:tcPr>
            <w:tcW w:w="1916" w:type="dxa"/>
            <w:tcBorders>
              <w:top w:val="nil"/>
              <w:left w:val="nil"/>
              <w:bottom w:val="single" w:sz="4" w:space="0" w:color="auto"/>
              <w:right w:val="single" w:sz="4" w:space="0" w:color="auto"/>
            </w:tcBorders>
            <w:shd w:val="clear" w:color="auto" w:fill="auto"/>
            <w:vAlign w:val="center"/>
            <w:hideMark/>
          </w:tcPr>
          <w:p w14:paraId="75B7B884" w14:textId="77777777" w:rsidR="00535F83" w:rsidRPr="00535F83" w:rsidRDefault="00535F83" w:rsidP="008D253C">
            <w:pPr>
              <w:pStyle w:val="TableText"/>
            </w:pPr>
            <w:r w:rsidRPr="00535F83">
              <w:t>South Regional Lake</w:t>
            </w:r>
          </w:p>
        </w:tc>
        <w:tc>
          <w:tcPr>
            <w:tcW w:w="2010" w:type="dxa"/>
            <w:tcBorders>
              <w:top w:val="nil"/>
              <w:left w:val="nil"/>
              <w:bottom w:val="single" w:sz="4" w:space="0" w:color="auto"/>
              <w:right w:val="single" w:sz="4" w:space="0" w:color="auto"/>
            </w:tcBorders>
            <w:shd w:val="clear" w:color="auto" w:fill="auto"/>
            <w:vAlign w:val="center"/>
            <w:hideMark/>
          </w:tcPr>
          <w:p w14:paraId="242EA45A" w14:textId="77777777" w:rsidR="00535F83" w:rsidRPr="00535F83" w:rsidRDefault="00535F83" w:rsidP="008D253C">
            <w:pPr>
              <w:pStyle w:val="TableText"/>
            </w:pPr>
            <w:r w:rsidRPr="00535F83">
              <w:t>Created wetland flow through system.</w:t>
            </w:r>
          </w:p>
        </w:tc>
        <w:tc>
          <w:tcPr>
            <w:tcW w:w="1916" w:type="dxa"/>
            <w:tcBorders>
              <w:top w:val="nil"/>
              <w:left w:val="nil"/>
              <w:bottom w:val="single" w:sz="4" w:space="0" w:color="auto"/>
              <w:right w:val="single" w:sz="4" w:space="0" w:color="auto"/>
            </w:tcBorders>
            <w:shd w:val="clear" w:color="auto" w:fill="auto"/>
            <w:vAlign w:val="center"/>
            <w:hideMark/>
          </w:tcPr>
          <w:p w14:paraId="2C63E90A" w14:textId="77777777" w:rsidR="00535F83" w:rsidRPr="00535F83" w:rsidRDefault="00535F83" w:rsidP="008D253C">
            <w:pPr>
              <w:pStyle w:val="TableText"/>
            </w:pPr>
            <w:r w:rsidRPr="00535F83">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0FEFDE08"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002591A2" w14:textId="77777777" w:rsidR="00535F83" w:rsidRPr="00535F83" w:rsidRDefault="00535F83" w:rsidP="008D253C">
            <w:pPr>
              <w:pStyle w:val="TableText"/>
            </w:pPr>
            <w:r w:rsidRPr="00535F83">
              <w:t>2019</w:t>
            </w:r>
          </w:p>
        </w:tc>
        <w:tc>
          <w:tcPr>
            <w:tcW w:w="1094" w:type="dxa"/>
            <w:tcBorders>
              <w:top w:val="nil"/>
              <w:left w:val="nil"/>
              <w:bottom w:val="single" w:sz="4" w:space="0" w:color="auto"/>
              <w:right w:val="single" w:sz="4" w:space="0" w:color="auto"/>
            </w:tcBorders>
            <w:shd w:val="clear" w:color="auto" w:fill="auto"/>
            <w:vAlign w:val="center"/>
            <w:hideMark/>
          </w:tcPr>
          <w:p w14:paraId="3C509439" w14:textId="77777777" w:rsidR="00535F83" w:rsidRPr="00535F83" w:rsidRDefault="00535F83" w:rsidP="008D253C">
            <w:pPr>
              <w:pStyle w:val="TableText"/>
            </w:pPr>
            <w:r w:rsidRPr="00535F83">
              <w:t>3,025</w:t>
            </w:r>
          </w:p>
        </w:tc>
        <w:tc>
          <w:tcPr>
            <w:tcW w:w="1094" w:type="dxa"/>
            <w:tcBorders>
              <w:top w:val="nil"/>
              <w:left w:val="nil"/>
              <w:bottom w:val="single" w:sz="4" w:space="0" w:color="auto"/>
              <w:right w:val="single" w:sz="4" w:space="0" w:color="auto"/>
            </w:tcBorders>
            <w:shd w:val="clear" w:color="auto" w:fill="auto"/>
            <w:vAlign w:val="center"/>
            <w:hideMark/>
          </w:tcPr>
          <w:p w14:paraId="7A53142A" w14:textId="77777777" w:rsidR="00535F83" w:rsidRPr="00535F83" w:rsidRDefault="00535F83" w:rsidP="008D253C">
            <w:pPr>
              <w:pStyle w:val="TableText"/>
            </w:pPr>
            <w:r w:rsidRPr="00535F83">
              <w:t>797</w:t>
            </w:r>
          </w:p>
        </w:tc>
        <w:tc>
          <w:tcPr>
            <w:tcW w:w="927" w:type="dxa"/>
            <w:tcBorders>
              <w:top w:val="nil"/>
              <w:left w:val="nil"/>
              <w:bottom w:val="single" w:sz="4" w:space="0" w:color="auto"/>
              <w:right w:val="single" w:sz="4" w:space="0" w:color="auto"/>
            </w:tcBorders>
            <w:shd w:val="clear" w:color="auto" w:fill="auto"/>
            <w:vAlign w:val="center"/>
            <w:hideMark/>
          </w:tcPr>
          <w:p w14:paraId="60398618" w14:textId="77777777" w:rsidR="00535F83" w:rsidRPr="00535F83" w:rsidRDefault="00535F83" w:rsidP="008D253C">
            <w:pPr>
              <w:pStyle w:val="TableText"/>
            </w:pPr>
            <w:r w:rsidRPr="00535F83">
              <w:t>450</w:t>
            </w:r>
          </w:p>
        </w:tc>
        <w:tc>
          <w:tcPr>
            <w:tcW w:w="1116" w:type="dxa"/>
            <w:tcBorders>
              <w:top w:val="nil"/>
              <w:left w:val="nil"/>
              <w:bottom w:val="single" w:sz="4" w:space="0" w:color="auto"/>
              <w:right w:val="single" w:sz="4" w:space="0" w:color="auto"/>
            </w:tcBorders>
            <w:shd w:val="clear" w:color="auto" w:fill="auto"/>
            <w:vAlign w:val="center"/>
            <w:hideMark/>
          </w:tcPr>
          <w:p w14:paraId="19DA23DB" w14:textId="77777777" w:rsidR="00535F83" w:rsidRPr="00535F83" w:rsidRDefault="00535F83" w:rsidP="008D253C">
            <w:pPr>
              <w:pStyle w:val="TableText"/>
            </w:pPr>
            <w:r w:rsidRPr="00535F83">
              <w:t>$787,187</w:t>
            </w:r>
          </w:p>
        </w:tc>
        <w:tc>
          <w:tcPr>
            <w:tcW w:w="927" w:type="dxa"/>
            <w:tcBorders>
              <w:top w:val="nil"/>
              <w:left w:val="nil"/>
              <w:bottom w:val="single" w:sz="4" w:space="0" w:color="auto"/>
              <w:right w:val="single" w:sz="4" w:space="0" w:color="auto"/>
            </w:tcBorders>
            <w:shd w:val="clear" w:color="auto" w:fill="auto"/>
            <w:vAlign w:val="center"/>
            <w:hideMark/>
          </w:tcPr>
          <w:p w14:paraId="609E59EE" w14:textId="77777777" w:rsidR="00535F83" w:rsidRPr="00535F83" w:rsidRDefault="00535F83" w:rsidP="008D253C">
            <w:pPr>
              <w:pStyle w:val="TableText"/>
            </w:pPr>
            <w:r w:rsidRPr="00535F83">
              <w:t>$5,000</w:t>
            </w:r>
          </w:p>
        </w:tc>
        <w:tc>
          <w:tcPr>
            <w:tcW w:w="1683" w:type="dxa"/>
            <w:tcBorders>
              <w:top w:val="nil"/>
              <w:left w:val="nil"/>
              <w:bottom w:val="single" w:sz="4" w:space="0" w:color="auto"/>
              <w:right w:val="single" w:sz="4" w:space="0" w:color="auto"/>
            </w:tcBorders>
            <w:shd w:val="clear" w:color="auto" w:fill="auto"/>
            <w:vAlign w:val="center"/>
            <w:hideMark/>
          </w:tcPr>
          <w:p w14:paraId="35ECE357" w14:textId="77777777" w:rsidR="00535F83" w:rsidRPr="00535F83" w:rsidRDefault="00535F83" w:rsidP="008D253C">
            <w:pPr>
              <w:pStyle w:val="TableText"/>
            </w:pPr>
            <w:r w:rsidRPr="00535F83">
              <w:t>SJRWMD</w:t>
            </w:r>
          </w:p>
        </w:tc>
        <w:tc>
          <w:tcPr>
            <w:tcW w:w="1150" w:type="dxa"/>
            <w:tcBorders>
              <w:top w:val="nil"/>
              <w:left w:val="nil"/>
              <w:bottom w:val="single" w:sz="4" w:space="0" w:color="auto"/>
              <w:right w:val="single" w:sz="4" w:space="0" w:color="auto"/>
            </w:tcBorders>
            <w:shd w:val="clear" w:color="auto" w:fill="auto"/>
            <w:vAlign w:val="center"/>
            <w:hideMark/>
          </w:tcPr>
          <w:p w14:paraId="5BDA5F50" w14:textId="77777777" w:rsidR="00535F83" w:rsidRPr="00535F83" w:rsidRDefault="00535F83" w:rsidP="008D253C">
            <w:pPr>
              <w:pStyle w:val="TableText"/>
            </w:pPr>
            <w:r w:rsidRPr="00535F83">
              <w:t>SJRWMD - $500,000</w:t>
            </w:r>
          </w:p>
        </w:tc>
        <w:tc>
          <w:tcPr>
            <w:tcW w:w="1160" w:type="dxa"/>
            <w:tcBorders>
              <w:top w:val="nil"/>
              <w:left w:val="nil"/>
              <w:bottom w:val="single" w:sz="4" w:space="0" w:color="auto"/>
              <w:right w:val="single" w:sz="4" w:space="0" w:color="auto"/>
            </w:tcBorders>
            <w:shd w:val="clear" w:color="auto" w:fill="auto"/>
            <w:vAlign w:val="center"/>
            <w:hideMark/>
          </w:tcPr>
          <w:p w14:paraId="638770AE" w14:textId="77777777" w:rsidR="00535F83" w:rsidRPr="00535F83" w:rsidRDefault="00535F83" w:rsidP="008D253C">
            <w:pPr>
              <w:pStyle w:val="TableText"/>
            </w:pPr>
            <w:r w:rsidRPr="00535F83">
              <w:t>N/A</w:t>
            </w:r>
          </w:p>
        </w:tc>
      </w:tr>
      <w:tr w:rsidR="00535F83" w:rsidRPr="00535F83" w14:paraId="066C45FA" w14:textId="77777777" w:rsidTr="008D253C">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2706D01"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5E12B2C0"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E606577" w14:textId="77777777" w:rsidR="00535F83" w:rsidRPr="00535F83" w:rsidRDefault="00535F83" w:rsidP="008D253C">
            <w:pPr>
              <w:pStyle w:val="TableText"/>
            </w:pPr>
            <w:r w:rsidRPr="00535F83">
              <w:t>F-11</w:t>
            </w:r>
          </w:p>
        </w:tc>
        <w:tc>
          <w:tcPr>
            <w:tcW w:w="1916" w:type="dxa"/>
            <w:tcBorders>
              <w:top w:val="nil"/>
              <w:left w:val="nil"/>
              <w:bottom w:val="single" w:sz="4" w:space="0" w:color="auto"/>
              <w:right w:val="single" w:sz="4" w:space="0" w:color="auto"/>
            </w:tcBorders>
            <w:shd w:val="clear" w:color="auto" w:fill="auto"/>
            <w:vAlign w:val="center"/>
            <w:hideMark/>
          </w:tcPr>
          <w:p w14:paraId="2321476C" w14:textId="77777777" w:rsidR="00535F83" w:rsidRPr="00535F83" w:rsidRDefault="00535F83" w:rsidP="008D253C">
            <w:pPr>
              <w:pStyle w:val="TableText"/>
            </w:pPr>
            <w:r w:rsidRPr="00535F83">
              <w:t>Alleyway Grading</w:t>
            </w:r>
          </w:p>
        </w:tc>
        <w:tc>
          <w:tcPr>
            <w:tcW w:w="2010" w:type="dxa"/>
            <w:tcBorders>
              <w:top w:val="nil"/>
              <w:left w:val="nil"/>
              <w:bottom w:val="single" w:sz="4" w:space="0" w:color="auto"/>
              <w:right w:val="single" w:sz="4" w:space="0" w:color="auto"/>
            </w:tcBorders>
            <w:shd w:val="clear" w:color="auto" w:fill="auto"/>
            <w:vAlign w:val="center"/>
            <w:hideMark/>
          </w:tcPr>
          <w:p w14:paraId="4EBDAEC2" w14:textId="77777777" w:rsidR="00535F83" w:rsidRPr="00535F83" w:rsidRDefault="00535F83" w:rsidP="008D253C">
            <w:pPr>
              <w:pStyle w:val="TableText"/>
            </w:pPr>
            <w:r w:rsidRPr="00535F83">
              <w:t>Convert alleyway system into stormwater treatment system.</w:t>
            </w:r>
          </w:p>
        </w:tc>
        <w:tc>
          <w:tcPr>
            <w:tcW w:w="1916" w:type="dxa"/>
            <w:tcBorders>
              <w:top w:val="nil"/>
              <w:left w:val="nil"/>
              <w:bottom w:val="single" w:sz="4" w:space="0" w:color="auto"/>
              <w:right w:val="single" w:sz="4" w:space="0" w:color="auto"/>
            </w:tcBorders>
            <w:shd w:val="clear" w:color="auto" w:fill="auto"/>
            <w:vAlign w:val="center"/>
            <w:hideMark/>
          </w:tcPr>
          <w:p w14:paraId="5DE62EFA" w14:textId="77777777" w:rsidR="00535F83" w:rsidRPr="00535F83" w:rsidRDefault="00535F83" w:rsidP="008D253C">
            <w:pPr>
              <w:pStyle w:val="TableText"/>
            </w:pPr>
            <w:r w:rsidRPr="00535F83">
              <w:t>Grass swales without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14:paraId="62A5193D"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72C632FE"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389F2173"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4BD31743"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7C30410C" w14:textId="77777777" w:rsidR="00535F83" w:rsidRPr="00535F83" w:rsidRDefault="00535F83" w:rsidP="008D253C">
            <w:pPr>
              <w:pStyle w:val="TableText"/>
            </w:pPr>
            <w:r w:rsidRPr="00535F83">
              <w:t>640</w:t>
            </w:r>
          </w:p>
        </w:tc>
        <w:tc>
          <w:tcPr>
            <w:tcW w:w="1116" w:type="dxa"/>
            <w:tcBorders>
              <w:top w:val="nil"/>
              <w:left w:val="nil"/>
              <w:bottom w:val="single" w:sz="4" w:space="0" w:color="auto"/>
              <w:right w:val="single" w:sz="4" w:space="0" w:color="auto"/>
            </w:tcBorders>
            <w:shd w:val="clear" w:color="auto" w:fill="auto"/>
            <w:vAlign w:val="center"/>
            <w:hideMark/>
          </w:tcPr>
          <w:p w14:paraId="623C7626" w14:textId="77777777" w:rsidR="00535F83" w:rsidRPr="00535F83" w:rsidRDefault="00535F83" w:rsidP="008D253C">
            <w:pPr>
              <w:pStyle w:val="TableText"/>
            </w:pPr>
            <w:r w:rsidRPr="00535F83">
              <w:t>$1,260,000</w:t>
            </w:r>
          </w:p>
        </w:tc>
        <w:tc>
          <w:tcPr>
            <w:tcW w:w="927" w:type="dxa"/>
            <w:tcBorders>
              <w:top w:val="nil"/>
              <w:left w:val="nil"/>
              <w:bottom w:val="single" w:sz="4" w:space="0" w:color="auto"/>
              <w:right w:val="single" w:sz="4" w:space="0" w:color="auto"/>
            </w:tcBorders>
            <w:shd w:val="clear" w:color="auto" w:fill="auto"/>
            <w:vAlign w:val="center"/>
            <w:hideMark/>
          </w:tcPr>
          <w:p w14:paraId="448D7555" w14:textId="77777777" w:rsidR="00535F83" w:rsidRPr="00535F83" w:rsidRDefault="00535F83" w:rsidP="008D253C">
            <w:pPr>
              <w:pStyle w:val="TableText"/>
            </w:pPr>
            <w:r w:rsidRPr="00535F83">
              <w:t>$20,000</w:t>
            </w:r>
          </w:p>
        </w:tc>
        <w:tc>
          <w:tcPr>
            <w:tcW w:w="1683" w:type="dxa"/>
            <w:tcBorders>
              <w:top w:val="nil"/>
              <w:left w:val="nil"/>
              <w:bottom w:val="single" w:sz="4" w:space="0" w:color="auto"/>
              <w:right w:val="single" w:sz="4" w:space="0" w:color="auto"/>
            </w:tcBorders>
            <w:shd w:val="clear" w:color="auto" w:fill="auto"/>
            <w:vAlign w:val="center"/>
            <w:hideMark/>
          </w:tcPr>
          <w:p w14:paraId="01DB1C71" w14:textId="77777777" w:rsidR="00535F83" w:rsidRPr="00535F83" w:rsidRDefault="00535F83" w:rsidP="008D253C">
            <w:pPr>
              <w:pStyle w:val="TableText"/>
            </w:pPr>
            <w:r w:rsidRPr="00535F83">
              <w:t>City/ Grants</w:t>
            </w:r>
          </w:p>
        </w:tc>
        <w:tc>
          <w:tcPr>
            <w:tcW w:w="1150" w:type="dxa"/>
            <w:tcBorders>
              <w:top w:val="nil"/>
              <w:left w:val="nil"/>
              <w:bottom w:val="single" w:sz="4" w:space="0" w:color="auto"/>
              <w:right w:val="single" w:sz="4" w:space="0" w:color="auto"/>
            </w:tcBorders>
            <w:shd w:val="clear" w:color="auto" w:fill="auto"/>
            <w:vAlign w:val="center"/>
            <w:hideMark/>
          </w:tcPr>
          <w:p w14:paraId="4DDED75E"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78F91374" w14:textId="77777777" w:rsidR="00535F83" w:rsidRPr="00535F83" w:rsidRDefault="00535F83" w:rsidP="008D253C">
            <w:pPr>
              <w:pStyle w:val="TableText"/>
            </w:pPr>
            <w:r w:rsidRPr="00535F83">
              <w:t>N/A</w:t>
            </w:r>
          </w:p>
        </w:tc>
      </w:tr>
      <w:tr w:rsidR="00535F83" w:rsidRPr="00535F83" w14:paraId="5D2DD708" w14:textId="77777777" w:rsidTr="008D253C">
        <w:trPr>
          <w:cantSplit/>
          <w:trHeight w:val="51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2C52C9D" w14:textId="77777777" w:rsidR="00535F83" w:rsidRPr="008D253C" w:rsidRDefault="00535F83" w:rsidP="008D253C">
            <w:pPr>
              <w:pStyle w:val="TableText"/>
              <w:rPr>
                <w:b/>
                <w:bCs/>
              </w:rPr>
            </w:pPr>
            <w:r w:rsidRPr="008D253C">
              <w:rPr>
                <w:b/>
                <w:bCs/>
              </w:rPr>
              <w:lastRenderedPageBreak/>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614D3DA1"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B4224FA" w14:textId="77777777" w:rsidR="00535F83" w:rsidRPr="00535F83" w:rsidRDefault="00535F83" w:rsidP="008D253C">
            <w:pPr>
              <w:pStyle w:val="TableText"/>
            </w:pPr>
            <w:r w:rsidRPr="00535F83">
              <w:t>F-12</w:t>
            </w:r>
          </w:p>
        </w:tc>
        <w:tc>
          <w:tcPr>
            <w:tcW w:w="1916" w:type="dxa"/>
            <w:tcBorders>
              <w:top w:val="nil"/>
              <w:left w:val="nil"/>
              <w:bottom w:val="single" w:sz="4" w:space="0" w:color="auto"/>
              <w:right w:val="single" w:sz="4" w:space="0" w:color="auto"/>
            </w:tcBorders>
            <w:shd w:val="clear" w:color="auto" w:fill="auto"/>
            <w:vAlign w:val="center"/>
            <w:hideMark/>
          </w:tcPr>
          <w:p w14:paraId="63917358" w14:textId="77777777" w:rsidR="00535F83" w:rsidRPr="00535F83" w:rsidRDefault="00535F83" w:rsidP="008D253C">
            <w:pPr>
              <w:pStyle w:val="TableText"/>
            </w:pPr>
            <w:r w:rsidRPr="00535F83">
              <w:t>Stormwater Greenway</w:t>
            </w:r>
          </w:p>
        </w:tc>
        <w:tc>
          <w:tcPr>
            <w:tcW w:w="2010" w:type="dxa"/>
            <w:tcBorders>
              <w:top w:val="nil"/>
              <w:left w:val="nil"/>
              <w:bottom w:val="single" w:sz="4" w:space="0" w:color="auto"/>
              <w:right w:val="single" w:sz="4" w:space="0" w:color="auto"/>
            </w:tcBorders>
            <w:shd w:val="clear" w:color="auto" w:fill="auto"/>
            <w:vAlign w:val="center"/>
            <w:hideMark/>
          </w:tcPr>
          <w:p w14:paraId="5E02DFCB" w14:textId="77777777" w:rsidR="00535F83" w:rsidRPr="00535F83" w:rsidRDefault="00535F83" w:rsidP="008D253C">
            <w:pPr>
              <w:pStyle w:val="TableText"/>
            </w:pPr>
            <w:r w:rsidRPr="00535F83">
              <w:t>Convert unused rights-of-way into stormwater greenways.</w:t>
            </w:r>
          </w:p>
        </w:tc>
        <w:tc>
          <w:tcPr>
            <w:tcW w:w="1916" w:type="dxa"/>
            <w:tcBorders>
              <w:top w:val="nil"/>
              <w:left w:val="nil"/>
              <w:bottom w:val="single" w:sz="4" w:space="0" w:color="auto"/>
              <w:right w:val="single" w:sz="4" w:space="0" w:color="auto"/>
            </w:tcBorders>
            <w:shd w:val="clear" w:color="auto" w:fill="auto"/>
            <w:vAlign w:val="center"/>
            <w:hideMark/>
          </w:tcPr>
          <w:p w14:paraId="2F504D02" w14:textId="77777777" w:rsidR="00535F83" w:rsidRPr="00535F83" w:rsidRDefault="00535F83" w:rsidP="008D253C">
            <w:pPr>
              <w:pStyle w:val="TableText"/>
            </w:pPr>
            <w:r w:rsidRPr="00535F83">
              <w:t>Bioswales</w:t>
            </w:r>
          </w:p>
        </w:tc>
        <w:tc>
          <w:tcPr>
            <w:tcW w:w="1094" w:type="dxa"/>
            <w:tcBorders>
              <w:top w:val="nil"/>
              <w:left w:val="nil"/>
              <w:bottom w:val="single" w:sz="4" w:space="0" w:color="auto"/>
              <w:right w:val="single" w:sz="4" w:space="0" w:color="auto"/>
            </w:tcBorders>
            <w:shd w:val="clear" w:color="auto" w:fill="auto"/>
            <w:vAlign w:val="center"/>
            <w:hideMark/>
          </w:tcPr>
          <w:p w14:paraId="36A70C89"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4198B032"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19AC527F"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02E58DEF"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3B82BB5A" w14:textId="77777777" w:rsidR="00535F83" w:rsidRPr="00535F83" w:rsidRDefault="00535F83" w:rsidP="008D253C">
            <w:pPr>
              <w:pStyle w:val="TableText"/>
            </w:pPr>
            <w:r w:rsidRPr="00535F83">
              <w:t>220</w:t>
            </w:r>
          </w:p>
        </w:tc>
        <w:tc>
          <w:tcPr>
            <w:tcW w:w="1116" w:type="dxa"/>
            <w:tcBorders>
              <w:top w:val="nil"/>
              <w:left w:val="nil"/>
              <w:bottom w:val="single" w:sz="4" w:space="0" w:color="auto"/>
              <w:right w:val="single" w:sz="4" w:space="0" w:color="auto"/>
            </w:tcBorders>
            <w:shd w:val="clear" w:color="auto" w:fill="auto"/>
            <w:vAlign w:val="center"/>
            <w:hideMark/>
          </w:tcPr>
          <w:p w14:paraId="215A4803" w14:textId="77777777" w:rsidR="00535F83" w:rsidRPr="00535F83" w:rsidRDefault="00535F83" w:rsidP="008D253C">
            <w:pPr>
              <w:pStyle w:val="TableText"/>
            </w:pPr>
            <w:r w:rsidRPr="00535F83">
              <w:t>$1,750,000</w:t>
            </w:r>
          </w:p>
        </w:tc>
        <w:tc>
          <w:tcPr>
            <w:tcW w:w="927" w:type="dxa"/>
            <w:tcBorders>
              <w:top w:val="nil"/>
              <w:left w:val="nil"/>
              <w:bottom w:val="single" w:sz="4" w:space="0" w:color="auto"/>
              <w:right w:val="single" w:sz="4" w:space="0" w:color="auto"/>
            </w:tcBorders>
            <w:shd w:val="clear" w:color="auto" w:fill="auto"/>
            <w:vAlign w:val="center"/>
            <w:hideMark/>
          </w:tcPr>
          <w:p w14:paraId="1F895D2E" w14:textId="77777777" w:rsidR="00535F83" w:rsidRPr="00535F83" w:rsidRDefault="00535F83" w:rsidP="008D253C">
            <w:pPr>
              <w:pStyle w:val="TableText"/>
            </w:pPr>
            <w:r w:rsidRPr="00535F83">
              <w:t>$30,000</w:t>
            </w:r>
          </w:p>
        </w:tc>
        <w:tc>
          <w:tcPr>
            <w:tcW w:w="1683" w:type="dxa"/>
            <w:tcBorders>
              <w:top w:val="nil"/>
              <w:left w:val="nil"/>
              <w:bottom w:val="single" w:sz="4" w:space="0" w:color="auto"/>
              <w:right w:val="single" w:sz="4" w:space="0" w:color="auto"/>
            </w:tcBorders>
            <w:shd w:val="clear" w:color="auto" w:fill="auto"/>
            <w:vAlign w:val="center"/>
            <w:hideMark/>
          </w:tcPr>
          <w:p w14:paraId="73C86920" w14:textId="77777777" w:rsidR="00535F83" w:rsidRPr="00535F83" w:rsidRDefault="00535F83" w:rsidP="008D253C">
            <w:pPr>
              <w:pStyle w:val="TableText"/>
            </w:pPr>
            <w:r w:rsidRPr="00535F83">
              <w:t>City/ Grants</w:t>
            </w:r>
          </w:p>
        </w:tc>
        <w:tc>
          <w:tcPr>
            <w:tcW w:w="1150" w:type="dxa"/>
            <w:tcBorders>
              <w:top w:val="nil"/>
              <w:left w:val="nil"/>
              <w:bottom w:val="single" w:sz="4" w:space="0" w:color="auto"/>
              <w:right w:val="single" w:sz="4" w:space="0" w:color="auto"/>
            </w:tcBorders>
            <w:shd w:val="clear" w:color="auto" w:fill="auto"/>
            <w:vAlign w:val="center"/>
            <w:hideMark/>
          </w:tcPr>
          <w:p w14:paraId="6A75F266"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49E123F9" w14:textId="77777777" w:rsidR="00535F83" w:rsidRPr="00535F83" w:rsidRDefault="00535F83" w:rsidP="008D253C">
            <w:pPr>
              <w:pStyle w:val="TableText"/>
            </w:pPr>
            <w:r w:rsidRPr="00535F83">
              <w:t>N/A</w:t>
            </w:r>
          </w:p>
        </w:tc>
      </w:tr>
      <w:tr w:rsidR="00535F83" w:rsidRPr="00535F83" w14:paraId="4385FDFF" w14:textId="77777777" w:rsidTr="008D253C">
        <w:trPr>
          <w:cantSplit/>
          <w:trHeight w:val="51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29F2400"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6E34E286"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DE3164D" w14:textId="77777777" w:rsidR="00535F83" w:rsidRPr="00535F83" w:rsidRDefault="00535F83" w:rsidP="008D253C">
            <w:pPr>
              <w:pStyle w:val="TableText"/>
            </w:pPr>
            <w:r w:rsidRPr="00535F83">
              <w:t>F-13</w:t>
            </w:r>
          </w:p>
        </w:tc>
        <w:tc>
          <w:tcPr>
            <w:tcW w:w="1916" w:type="dxa"/>
            <w:tcBorders>
              <w:top w:val="nil"/>
              <w:left w:val="nil"/>
              <w:bottom w:val="single" w:sz="4" w:space="0" w:color="auto"/>
              <w:right w:val="single" w:sz="4" w:space="0" w:color="auto"/>
            </w:tcBorders>
            <w:shd w:val="clear" w:color="auto" w:fill="auto"/>
            <w:vAlign w:val="center"/>
            <w:hideMark/>
          </w:tcPr>
          <w:p w14:paraId="0BDB9045" w14:textId="77777777" w:rsidR="00535F83" w:rsidRPr="00535F83" w:rsidRDefault="00535F83" w:rsidP="008D253C">
            <w:pPr>
              <w:pStyle w:val="TableText"/>
            </w:pPr>
            <w:r w:rsidRPr="00535F83">
              <w:t>Additional Regional Treatment</w:t>
            </w:r>
          </w:p>
        </w:tc>
        <w:tc>
          <w:tcPr>
            <w:tcW w:w="2010" w:type="dxa"/>
            <w:tcBorders>
              <w:top w:val="nil"/>
              <w:left w:val="nil"/>
              <w:bottom w:val="single" w:sz="4" w:space="0" w:color="auto"/>
              <w:right w:val="single" w:sz="4" w:space="0" w:color="auto"/>
            </w:tcBorders>
            <w:shd w:val="clear" w:color="auto" w:fill="auto"/>
            <w:vAlign w:val="center"/>
            <w:hideMark/>
          </w:tcPr>
          <w:p w14:paraId="013A6A22" w14:textId="77777777" w:rsidR="00535F83" w:rsidRPr="00535F83" w:rsidRDefault="00535F83" w:rsidP="008D253C">
            <w:pPr>
              <w:pStyle w:val="TableText"/>
            </w:pPr>
            <w:r w:rsidRPr="00535F83">
              <w:t>Lake or treatment train system (additional 40 acres required).</w:t>
            </w:r>
          </w:p>
        </w:tc>
        <w:tc>
          <w:tcPr>
            <w:tcW w:w="1916" w:type="dxa"/>
            <w:tcBorders>
              <w:top w:val="nil"/>
              <w:left w:val="nil"/>
              <w:bottom w:val="single" w:sz="4" w:space="0" w:color="auto"/>
              <w:right w:val="single" w:sz="4" w:space="0" w:color="auto"/>
            </w:tcBorders>
            <w:shd w:val="clear" w:color="auto" w:fill="auto"/>
            <w:vAlign w:val="center"/>
            <w:hideMark/>
          </w:tcPr>
          <w:p w14:paraId="39063D45"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3F694C45"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459FCDF4"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1EACF025"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6B85817F"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7BC5DEF8" w14:textId="77777777" w:rsidR="00535F83" w:rsidRPr="00535F83" w:rsidRDefault="00535F83" w:rsidP="008D253C">
            <w:pPr>
              <w:pStyle w:val="TableText"/>
            </w:pPr>
            <w:r w:rsidRPr="00535F83">
              <w:t>220</w:t>
            </w:r>
          </w:p>
        </w:tc>
        <w:tc>
          <w:tcPr>
            <w:tcW w:w="1116" w:type="dxa"/>
            <w:tcBorders>
              <w:top w:val="nil"/>
              <w:left w:val="nil"/>
              <w:bottom w:val="single" w:sz="4" w:space="0" w:color="auto"/>
              <w:right w:val="single" w:sz="4" w:space="0" w:color="auto"/>
            </w:tcBorders>
            <w:shd w:val="clear" w:color="auto" w:fill="auto"/>
            <w:vAlign w:val="center"/>
            <w:hideMark/>
          </w:tcPr>
          <w:p w14:paraId="7107B76B" w14:textId="77777777" w:rsidR="00535F83" w:rsidRPr="00535F83" w:rsidRDefault="00535F83" w:rsidP="008D253C">
            <w:pPr>
              <w:pStyle w:val="TableText"/>
            </w:pPr>
            <w:r w:rsidRPr="00535F83">
              <w:t>$2,080,000</w:t>
            </w:r>
          </w:p>
        </w:tc>
        <w:tc>
          <w:tcPr>
            <w:tcW w:w="927" w:type="dxa"/>
            <w:tcBorders>
              <w:top w:val="nil"/>
              <w:left w:val="nil"/>
              <w:bottom w:val="single" w:sz="4" w:space="0" w:color="auto"/>
              <w:right w:val="single" w:sz="4" w:space="0" w:color="auto"/>
            </w:tcBorders>
            <w:shd w:val="clear" w:color="auto" w:fill="auto"/>
            <w:vAlign w:val="center"/>
            <w:hideMark/>
          </w:tcPr>
          <w:p w14:paraId="5014704B" w14:textId="77777777" w:rsidR="00535F83" w:rsidRPr="00535F83" w:rsidRDefault="00535F83" w:rsidP="008D253C">
            <w:pPr>
              <w:pStyle w:val="TableText"/>
            </w:pPr>
            <w:r w:rsidRPr="00535F83">
              <w:t>$50,000</w:t>
            </w:r>
          </w:p>
        </w:tc>
        <w:tc>
          <w:tcPr>
            <w:tcW w:w="1683" w:type="dxa"/>
            <w:tcBorders>
              <w:top w:val="nil"/>
              <w:left w:val="nil"/>
              <w:bottom w:val="single" w:sz="4" w:space="0" w:color="auto"/>
              <w:right w:val="single" w:sz="4" w:space="0" w:color="auto"/>
            </w:tcBorders>
            <w:shd w:val="clear" w:color="auto" w:fill="auto"/>
            <w:vAlign w:val="center"/>
            <w:hideMark/>
          </w:tcPr>
          <w:p w14:paraId="3B24C0CB" w14:textId="77777777" w:rsidR="00535F83" w:rsidRPr="00535F83" w:rsidRDefault="00535F83" w:rsidP="008D253C">
            <w:pPr>
              <w:pStyle w:val="TableText"/>
            </w:pPr>
            <w:r w:rsidRPr="00535F83">
              <w:t>City/ Grants</w:t>
            </w:r>
          </w:p>
        </w:tc>
        <w:tc>
          <w:tcPr>
            <w:tcW w:w="1150" w:type="dxa"/>
            <w:tcBorders>
              <w:top w:val="nil"/>
              <w:left w:val="nil"/>
              <w:bottom w:val="single" w:sz="4" w:space="0" w:color="auto"/>
              <w:right w:val="single" w:sz="4" w:space="0" w:color="auto"/>
            </w:tcBorders>
            <w:shd w:val="clear" w:color="auto" w:fill="auto"/>
            <w:vAlign w:val="center"/>
            <w:hideMark/>
          </w:tcPr>
          <w:p w14:paraId="0C04F388"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34FF5C55" w14:textId="77777777" w:rsidR="00535F83" w:rsidRPr="00535F83" w:rsidRDefault="00535F83" w:rsidP="008D253C">
            <w:pPr>
              <w:pStyle w:val="TableText"/>
            </w:pPr>
            <w:r w:rsidRPr="00535F83">
              <w:t>N/A</w:t>
            </w:r>
          </w:p>
        </w:tc>
      </w:tr>
      <w:tr w:rsidR="00535F83" w:rsidRPr="00535F83" w14:paraId="4331CEEE" w14:textId="77777777" w:rsidTr="008D253C">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66E06AB"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4602783B"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7CB4C6B" w14:textId="77777777" w:rsidR="00535F83" w:rsidRPr="00535F83" w:rsidRDefault="00535F83" w:rsidP="008D253C">
            <w:pPr>
              <w:pStyle w:val="TableText"/>
            </w:pPr>
            <w:r w:rsidRPr="00535F83">
              <w:t>F-14</w:t>
            </w:r>
          </w:p>
        </w:tc>
        <w:tc>
          <w:tcPr>
            <w:tcW w:w="1916" w:type="dxa"/>
            <w:tcBorders>
              <w:top w:val="nil"/>
              <w:left w:val="nil"/>
              <w:bottom w:val="single" w:sz="4" w:space="0" w:color="auto"/>
              <w:right w:val="single" w:sz="4" w:space="0" w:color="auto"/>
            </w:tcBorders>
            <w:shd w:val="clear" w:color="auto" w:fill="auto"/>
            <w:vAlign w:val="center"/>
            <w:hideMark/>
          </w:tcPr>
          <w:p w14:paraId="7D3F8EAB" w14:textId="77777777" w:rsidR="00535F83" w:rsidRPr="00535F83" w:rsidRDefault="00535F83" w:rsidP="008D253C">
            <w:pPr>
              <w:pStyle w:val="TableText"/>
            </w:pPr>
            <w:r w:rsidRPr="00535F83">
              <w:t>Road culverts, stormwater conveyance, paving</w:t>
            </w:r>
          </w:p>
        </w:tc>
        <w:tc>
          <w:tcPr>
            <w:tcW w:w="2010" w:type="dxa"/>
            <w:tcBorders>
              <w:top w:val="nil"/>
              <w:left w:val="nil"/>
              <w:bottom w:val="single" w:sz="4" w:space="0" w:color="auto"/>
              <w:right w:val="single" w:sz="4" w:space="0" w:color="auto"/>
            </w:tcBorders>
            <w:shd w:val="clear" w:color="auto" w:fill="auto"/>
            <w:vAlign w:val="center"/>
            <w:hideMark/>
          </w:tcPr>
          <w:p w14:paraId="0A51223F" w14:textId="77777777" w:rsidR="00535F83" w:rsidRPr="00535F83" w:rsidRDefault="00535F83" w:rsidP="008D253C">
            <w:pPr>
              <w:pStyle w:val="TableText"/>
            </w:pPr>
            <w:r w:rsidRPr="00535F83">
              <w:t>Reconstruct road culverts, stormwater conveyance, paving</w:t>
            </w:r>
          </w:p>
        </w:tc>
        <w:tc>
          <w:tcPr>
            <w:tcW w:w="1916" w:type="dxa"/>
            <w:tcBorders>
              <w:top w:val="nil"/>
              <w:left w:val="nil"/>
              <w:bottom w:val="single" w:sz="4" w:space="0" w:color="auto"/>
              <w:right w:val="single" w:sz="4" w:space="0" w:color="auto"/>
            </w:tcBorders>
            <w:shd w:val="clear" w:color="auto" w:fill="auto"/>
            <w:vAlign w:val="center"/>
            <w:hideMark/>
          </w:tcPr>
          <w:p w14:paraId="659B828E" w14:textId="77777777" w:rsidR="00535F83" w:rsidRPr="00535F83" w:rsidRDefault="00535F83" w:rsidP="008D253C">
            <w:pPr>
              <w:pStyle w:val="TableText"/>
            </w:pPr>
            <w:r w:rsidRPr="00535F83">
              <w:t>Grass swales without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14:paraId="19EC8038"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20FF96C6"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0847E6C6"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496D0049"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75B0DFDC"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1D88F7FB" w14:textId="77777777" w:rsidR="00535F83" w:rsidRPr="00535F83" w:rsidRDefault="00535F83" w:rsidP="008D253C">
            <w:pPr>
              <w:pStyle w:val="TableText"/>
            </w:pPr>
            <w:r w:rsidRPr="00535F83">
              <w:t>########</w:t>
            </w:r>
          </w:p>
        </w:tc>
        <w:tc>
          <w:tcPr>
            <w:tcW w:w="927" w:type="dxa"/>
            <w:tcBorders>
              <w:top w:val="nil"/>
              <w:left w:val="nil"/>
              <w:bottom w:val="single" w:sz="4" w:space="0" w:color="auto"/>
              <w:right w:val="single" w:sz="4" w:space="0" w:color="auto"/>
            </w:tcBorders>
            <w:shd w:val="clear" w:color="auto" w:fill="auto"/>
            <w:vAlign w:val="center"/>
            <w:hideMark/>
          </w:tcPr>
          <w:p w14:paraId="2A9E11CE"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0D1DD977" w14:textId="77777777" w:rsidR="00535F83" w:rsidRPr="00535F83" w:rsidRDefault="00535F83" w:rsidP="008D253C">
            <w:pPr>
              <w:pStyle w:val="TableText"/>
            </w:pPr>
            <w:r w:rsidRPr="00535F83">
              <w:t>City/ Grants</w:t>
            </w:r>
          </w:p>
        </w:tc>
        <w:tc>
          <w:tcPr>
            <w:tcW w:w="1150" w:type="dxa"/>
            <w:tcBorders>
              <w:top w:val="nil"/>
              <w:left w:val="nil"/>
              <w:bottom w:val="single" w:sz="4" w:space="0" w:color="auto"/>
              <w:right w:val="single" w:sz="4" w:space="0" w:color="auto"/>
            </w:tcBorders>
            <w:shd w:val="clear" w:color="auto" w:fill="auto"/>
            <w:vAlign w:val="center"/>
            <w:hideMark/>
          </w:tcPr>
          <w:p w14:paraId="4D2C6499"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3B1C2E87" w14:textId="77777777" w:rsidR="00535F83" w:rsidRPr="00535F83" w:rsidRDefault="00535F83" w:rsidP="008D253C">
            <w:pPr>
              <w:pStyle w:val="TableText"/>
            </w:pPr>
            <w:r w:rsidRPr="00535F83">
              <w:t>N/A</w:t>
            </w:r>
          </w:p>
        </w:tc>
      </w:tr>
      <w:tr w:rsidR="00535F83" w:rsidRPr="00535F83" w14:paraId="2543B5BA" w14:textId="77777777" w:rsidTr="008D253C">
        <w:trPr>
          <w:cantSplit/>
          <w:trHeight w:val="51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68DC4ACA"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662E086A"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F05ACF8" w14:textId="77777777" w:rsidR="00535F83" w:rsidRPr="00535F83" w:rsidRDefault="00535F83" w:rsidP="008D253C">
            <w:pPr>
              <w:pStyle w:val="TableText"/>
            </w:pPr>
            <w:r w:rsidRPr="00535F83">
              <w:t>F-15</w:t>
            </w:r>
          </w:p>
        </w:tc>
        <w:tc>
          <w:tcPr>
            <w:tcW w:w="1916" w:type="dxa"/>
            <w:tcBorders>
              <w:top w:val="nil"/>
              <w:left w:val="nil"/>
              <w:bottom w:val="single" w:sz="4" w:space="0" w:color="auto"/>
              <w:right w:val="single" w:sz="4" w:space="0" w:color="auto"/>
            </w:tcBorders>
            <w:shd w:val="clear" w:color="auto" w:fill="auto"/>
            <w:vAlign w:val="center"/>
            <w:hideMark/>
          </w:tcPr>
          <w:p w14:paraId="67C94D21" w14:textId="77777777" w:rsidR="00535F83" w:rsidRPr="00535F83" w:rsidRDefault="00535F83" w:rsidP="008D253C">
            <w:pPr>
              <w:pStyle w:val="TableText"/>
            </w:pPr>
            <w:r w:rsidRPr="00535F83">
              <w:t>Micro system basins</w:t>
            </w:r>
          </w:p>
        </w:tc>
        <w:tc>
          <w:tcPr>
            <w:tcW w:w="2010" w:type="dxa"/>
            <w:tcBorders>
              <w:top w:val="nil"/>
              <w:left w:val="nil"/>
              <w:bottom w:val="single" w:sz="4" w:space="0" w:color="auto"/>
              <w:right w:val="single" w:sz="4" w:space="0" w:color="auto"/>
            </w:tcBorders>
            <w:shd w:val="clear" w:color="auto" w:fill="auto"/>
            <w:vAlign w:val="center"/>
            <w:hideMark/>
          </w:tcPr>
          <w:p w14:paraId="30A0DD2E" w14:textId="77777777" w:rsidR="00535F83" w:rsidRPr="00535F83" w:rsidRDefault="00535F83" w:rsidP="008D253C">
            <w:pPr>
              <w:pStyle w:val="TableText"/>
            </w:pPr>
            <w:r w:rsidRPr="00535F83">
              <w:t>Construct micro system basins for stormwater treatment</w:t>
            </w:r>
          </w:p>
        </w:tc>
        <w:tc>
          <w:tcPr>
            <w:tcW w:w="1916" w:type="dxa"/>
            <w:tcBorders>
              <w:top w:val="nil"/>
              <w:left w:val="nil"/>
              <w:bottom w:val="single" w:sz="4" w:space="0" w:color="auto"/>
              <w:right w:val="single" w:sz="4" w:space="0" w:color="auto"/>
            </w:tcBorders>
            <w:shd w:val="clear" w:color="auto" w:fill="auto"/>
            <w:vAlign w:val="center"/>
            <w:hideMark/>
          </w:tcPr>
          <w:p w14:paraId="265200A9" w14:textId="77777777" w:rsidR="00535F83" w:rsidRPr="00535F83" w:rsidRDefault="00535F83" w:rsidP="008D253C">
            <w:pPr>
              <w:pStyle w:val="TableText"/>
            </w:pPr>
            <w:r w:rsidRPr="00535F83">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32F009CB"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3DB485A4"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5177B6B3"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78A8CDDC"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7EEE7325"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1CC446F5" w14:textId="77777777" w:rsidR="00535F83" w:rsidRPr="00535F83" w:rsidRDefault="00535F83" w:rsidP="008D253C">
            <w:pPr>
              <w:pStyle w:val="TableText"/>
            </w:pPr>
            <w:r w:rsidRPr="00535F83">
              <w:t>$1,000,000</w:t>
            </w:r>
          </w:p>
        </w:tc>
        <w:tc>
          <w:tcPr>
            <w:tcW w:w="927" w:type="dxa"/>
            <w:tcBorders>
              <w:top w:val="nil"/>
              <w:left w:val="nil"/>
              <w:bottom w:val="single" w:sz="4" w:space="0" w:color="auto"/>
              <w:right w:val="single" w:sz="4" w:space="0" w:color="auto"/>
            </w:tcBorders>
            <w:shd w:val="clear" w:color="auto" w:fill="auto"/>
            <w:vAlign w:val="center"/>
            <w:hideMark/>
          </w:tcPr>
          <w:p w14:paraId="30E2E9DD"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0C329A5B" w14:textId="77777777" w:rsidR="00535F83" w:rsidRPr="00535F83" w:rsidRDefault="00535F83" w:rsidP="008D253C">
            <w:pPr>
              <w:pStyle w:val="TableText"/>
            </w:pPr>
            <w:r w:rsidRPr="00535F83">
              <w:t>City/ Grants</w:t>
            </w:r>
          </w:p>
        </w:tc>
        <w:tc>
          <w:tcPr>
            <w:tcW w:w="1150" w:type="dxa"/>
            <w:tcBorders>
              <w:top w:val="nil"/>
              <w:left w:val="nil"/>
              <w:bottom w:val="single" w:sz="4" w:space="0" w:color="auto"/>
              <w:right w:val="single" w:sz="4" w:space="0" w:color="auto"/>
            </w:tcBorders>
            <w:shd w:val="clear" w:color="auto" w:fill="auto"/>
            <w:vAlign w:val="center"/>
            <w:hideMark/>
          </w:tcPr>
          <w:p w14:paraId="0C584B16"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32453D0C" w14:textId="77777777" w:rsidR="00535F83" w:rsidRPr="00535F83" w:rsidRDefault="00535F83" w:rsidP="008D253C">
            <w:pPr>
              <w:pStyle w:val="TableText"/>
            </w:pPr>
            <w:r w:rsidRPr="00535F83">
              <w:t>N/A</w:t>
            </w:r>
          </w:p>
        </w:tc>
      </w:tr>
      <w:tr w:rsidR="00535F83" w:rsidRPr="00535F83" w14:paraId="1CC83CB9" w14:textId="77777777" w:rsidTr="008D253C">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319F552C"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48934017"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40E9AA8" w14:textId="77777777" w:rsidR="00535F83" w:rsidRPr="00535F83" w:rsidRDefault="00535F83" w:rsidP="008D253C">
            <w:pPr>
              <w:pStyle w:val="TableText"/>
            </w:pPr>
            <w:r w:rsidRPr="00535F83">
              <w:t>F-16</w:t>
            </w:r>
          </w:p>
        </w:tc>
        <w:tc>
          <w:tcPr>
            <w:tcW w:w="1916" w:type="dxa"/>
            <w:tcBorders>
              <w:top w:val="nil"/>
              <w:left w:val="nil"/>
              <w:bottom w:val="single" w:sz="4" w:space="0" w:color="auto"/>
              <w:right w:val="single" w:sz="4" w:space="0" w:color="auto"/>
            </w:tcBorders>
            <w:shd w:val="clear" w:color="auto" w:fill="auto"/>
            <w:vAlign w:val="center"/>
            <w:hideMark/>
          </w:tcPr>
          <w:p w14:paraId="4F4FF2E0" w14:textId="77777777" w:rsidR="00535F83" w:rsidRPr="00535F83" w:rsidRDefault="00535F83" w:rsidP="008D253C">
            <w:pPr>
              <w:pStyle w:val="TableText"/>
            </w:pPr>
            <w:r w:rsidRPr="00535F83">
              <w:t>Stormwater data inventory</w:t>
            </w:r>
          </w:p>
        </w:tc>
        <w:tc>
          <w:tcPr>
            <w:tcW w:w="2010" w:type="dxa"/>
            <w:tcBorders>
              <w:top w:val="nil"/>
              <w:left w:val="nil"/>
              <w:bottom w:val="single" w:sz="4" w:space="0" w:color="auto"/>
              <w:right w:val="single" w:sz="4" w:space="0" w:color="auto"/>
            </w:tcBorders>
            <w:shd w:val="clear" w:color="auto" w:fill="auto"/>
            <w:vAlign w:val="center"/>
            <w:hideMark/>
          </w:tcPr>
          <w:p w14:paraId="49255F08" w14:textId="77777777" w:rsidR="00535F83" w:rsidRPr="00535F83" w:rsidRDefault="00535F83" w:rsidP="008D253C">
            <w:pPr>
              <w:pStyle w:val="TableText"/>
            </w:pPr>
            <w:r w:rsidRPr="00535F83">
              <w:t>Develop stormwater data inventory system</w:t>
            </w:r>
          </w:p>
        </w:tc>
        <w:tc>
          <w:tcPr>
            <w:tcW w:w="1916" w:type="dxa"/>
            <w:tcBorders>
              <w:top w:val="nil"/>
              <w:left w:val="nil"/>
              <w:bottom w:val="single" w:sz="4" w:space="0" w:color="auto"/>
              <w:right w:val="single" w:sz="4" w:space="0" w:color="auto"/>
            </w:tcBorders>
            <w:shd w:val="clear" w:color="auto" w:fill="auto"/>
            <w:vAlign w:val="center"/>
            <w:hideMark/>
          </w:tcPr>
          <w:p w14:paraId="39BB7FB6" w14:textId="77777777" w:rsidR="00535F83" w:rsidRPr="00535F83" w:rsidRDefault="00535F83" w:rsidP="008D253C">
            <w:pPr>
              <w:pStyle w:val="TableText"/>
            </w:pPr>
            <w:r w:rsidRPr="00535F83">
              <w:t>Study</w:t>
            </w:r>
          </w:p>
        </w:tc>
        <w:tc>
          <w:tcPr>
            <w:tcW w:w="1094" w:type="dxa"/>
            <w:tcBorders>
              <w:top w:val="nil"/>
              <w:left w:val="nil"/>
              <w:bottom w:val="single" w:sz="4" w:space="0" w:color="auto"/>
              <w:right w:val="single" w:sz="4" w:space="0" w:color="auto"/>
            </w:tcBorders>
            <w:shd w:val="clear" w:color="auto" w:fill="auto"/>
            <w:vAlign w:val="center"/>
            <w:hideMark/>
          </w:tcPr>
          <w:p w14:paraId="691F3FBB"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6EDCE83C" w14:textId="77777777" w:rsidR="00535F83" w:rsidRPr="00535F83" w:rsidRDefault="00535F83" w:rsidP="008D253C">
            <w:pPr>
              <w:pStyle w:val="TableText"/>
            </w:pPr>
            <w:r w:rsidRPr="00535F83">
              <w:t>2018</w:t>
            </w:r>
          </w:p>
        </w:tc>
        <w:tc>
          <w:tcPr>
            <w:tcW w:w="1094" w:type="dxa"/>
            <w:tcBorders>
              <w:top w:val="nil"/>
              <w:left w:val="nil"/>
              <w:bottom w:val="single" w:sz="4" w:space="0" w:color="auto"/>
              <w:right w:val="single" w:sz="4" w:space="0" w:color="auto"/>
            </w:tcBorders>
            <w:shd w:val="clear" w:color="auto" w:fill="auto"/>
            <w:vAlign w:val="center"/>
            <w:hideMark/>
          </w:tcPr>
          <w:p w14:paraId="2BC636F1"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6E3679D0"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3AEC1E98"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0F5E74C7" w14:textId="77777777" w:rsidR="00535F83" w:rsidRPr="00535F83" w:rsidRDefault="00535F83" w:rsidP="008D253C">
            <w:pPr>
              <w:pStyle w:val="TableText"/>
            </w:pPr>
            <w:r w:rsidRPr="00535F83">
              <w:t>$15,000</w:t>
            </w:r>
          </w:p>
        </w:tc>
        <w:tc>
          <w:tcPr>
            <w:tcW w:w="927" w:type="dxa"/>
            <w:tcBorders>
              <w:top w:val="nil"/>
              <w:left w:val="nil"/>
              <w:bottom w:val="single" w:sz="4" w:space="0" w:color="auto"/>
              <w:right w:val="single" w:sz="4" w:space="0" w:color="auto"/>
            </w:tcBorders>
            <w:shd w:val="clear" w:color="auto" w:fill="auto"/>
            <w:vAlign w:val="center"/>
            <w:hideMark/>
          </w:tcPr>
          <w:p w14:paraId="35B2BBAD"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24D6BD55" w14:textId="77777777" w:rsidR="00535F83" w:rsidRPr="00535F83" w:rsidRDefault="00535F83" w:rsidP="008D253C">
            <w:pPr>
              <w:pStyle w:val="TableText"/>
            </w:pPr>
            <w:r w:rsidRPr="00535F83">
              <w:t>City Stormwater Fund</w:t>
            </w:r>
          </w:p>
        </w:tc>
        <w:tc>
          <w:tcPr>
            <w:tcW w:w="1150" w:type="dxa"/>
            <w:tcBorders>
              <w:top w:val="nil"/>
              <w:left w:val="nil"/>
              <w:bottom w:val="single" w:sz="4" w:space="0" w:color="auto"/>
              <w:right w:val="single" w:sz="4" w:space="0" w:color="auto"/>
            </w:tcBorders>
            <w:shd w:val="clear" w:color="auto" w:fill="auto"/>
            <w:vAlign w:val="center"/>
            <w:hideMark/>
          </w:tcPr>
          <w:p w14:paraId="5D2A256B" w14:textId="77777777" w:rsidR="00535F83" w:rsidRPr="00535F83" w:rsidRDefault="00535F83" w:rsidP="008D253C">
            <w:pPr>
              <w:pStyle w:val="TableText"/>
            </w:pPr>
            <w:r w:rsidRPr="00535F83">
              <w:t>City Stormwater Fund - $15,000</w:t>
            </w:r>
          </w:p>
        </w:tc>
        <w:tc>
          <w:tcPr>
            <w:tcW w:w="1160" w:type="dxa"/>
            <w:tcBorders>
              <w:top w:val="nil"/>
              <w:left w:val="nil"/>
              <w:bottom w:val="single" w:sz="4" w:space="0" w:color="auto"/>
              <w:right w:val="single" w:sz="4" w:space="0" w:color="auto"/>
            </w:tcBorders>
            <w:shd w:val="clear" w:color="auto" w:fill="auto"/>
            <w:vAlign w:val="center"/>
            <w:hideMark/>
          </w:tcPr>
          <w:p w14:paraId="34EA54E9" w14:textId="77777777" w:rsidR="00535F83" w:rsidRPr="00535F83" w:rsidRDefault="00535F83" w:rsidP="008D253C">
            <w:pPr>
              <w:pStyle w:val="TableText"/>
            </w:pPr>
            <w:r w:rsidRPr="00535F83">
              <w:t>N/A</w:t>
            </w:r>
          </w:p>
        </w:tc>
      </w:tr>
      <w:tr w:rsidR="00535F83" w:rsidRPr="00535F83" w14:paraId="7621B9AC"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8CE4306"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2BEE1167" w14:textId="77777777" w:rsidR="00535F83" w:rsidRPr="00535F83" w:rsidRDefault="00535F83" w:rsidP="008D253C">
            <w:pPr>
              <w:pStyle w:val="TableText"/>
            </w:pPr>
            <w:r w:rsidRPr="00535F83">
              <w:t>IRL NEP</w:t>
            </w:r>
          </w:p>
        </w:tc>
        <w:tc>
          <w:tcPr>
            <w:tcW w:w="1117" w:type="dxa"/>
            <w:tcBorders>
              <w:top w:val="nil"/>
              <w:left w:val="nil"/>
              <w:bottom w:val="single" w:sz="4" w:space="0" w:color="auto"/>
              <w:right w:val="single" w:sz="4" w:space="0" w:color="auto"/>
            </w:tcBorders>
            <w:shd w:val="clear" w:color="auto" w:fill="auto"/>
            <w:vAlign w:val="center"/>
            <w:hideMark/>
          </w:tcPr>
          <w:p w14:paraId="671E5630" w14:textId="77777777" w:rsidR="00535F83" w:rsidRPr="00535F83" w:rsidRDefault="00535F83" w:rsidP="008D253C">
            <w:pPr>
              <w:pStyle w:val="TableText"/>
            </w:pPr>
            <w:r w:rsidRPr="00535F83">
              <w:t>F-17</w:t>
            </w:r>
          </w:p>
        </w:tc>
        <w:tc>
          <w:tcPr>
            <w:tcW w:w="1916" w:type="dxa"/>
            <w:tcBorders>
              <w:top w:val="nil"/>
              <w:left w:val="nil"/>
              <w:bottom w:val="single" w:sz="4" w:space="0" w:color="auto"/>
              <w:right w:val="single" w:sz="4" w:space="0" w:color="auto"/>
            </w:tcBorders>
            <w:shd w:val="clear" w:color="auto" w:fill="auto"/>
            <w:vAlign w:val="center"/>
            <w:hideMark/>
          </w:tcPr>
          <w:p w14:paraId="11DD4B01" w14:textId="77777777" w:rsidR="00535F83" w:rsidRPr="00535F83" w:rsidRDefault="00535F83" w:rsidP="008D253C">
            <w:pPr>
              <w:pStyle w:val="TableText"/>
            </w:pPr>
            <w:r w:rsidRPr="00535F83">
              <w:t>259 S. Pine Stormwater</w:t>
            </w:r>
          </w:p>
        </w:tc>
        <w:tc>
          <w:tcPr>
            <w:tcW w:w="2010" w:type="dxa"/>
            <w:tcBorders>
              <w:top w:val="nil"/>
              <w:left w:val="nil"/>
              <w:bottom w:val="single" w:sz="4" w:space="0" w:color="auto"/>
              <w:right w:val="single" w:sz="4" w:space="0" w:color="auto"/>
            </w:tcBorders>
            <w:shd w:val="clear" w:color="auto" w:fill="auto"/>
            <w:vAlign w:val="center"/>
            <w:hideMark/>
          </w:tcPr>
          <w:p w14:paraId="7193177D" w14:textId="77777777" w:rsidR="00535F83" w:rsidRPr="00535F83" w:rsidRDefault="00535F83" w:rsidP="008D253C">
            <w:pPr>
              <w:pStyle w:val="TableText"/>
            </w:pPr>
            <w:r w:rsidRPr="00535F83">
              <w:t>Construct swale conveyances, dry retention and control structures for micro basin</w:t>
            </w:r>
          </w:p>
        </w:tc>
        <w:tc>
          <w:tcPr>
            <w:tcW w:w="1916" w:type="dxa"/>
            <w:tcBorders>
              <w:top w:val="nil"/>
              <w:left w:val="nil"/>
              <w:bottom w:val="single" w:sz="4" w:space="0" w:color="auto"/>
              <w:right w:val="single" w:sz="4" w:space="0" w:color="auto"/>
            </w:tcBorders>
            <w:shd w:val="clear" w:color="auto" w:fill="auto"/>
            <w:vAlign w:val="center"/>
            <w:hideMark/>
          </w:tcPr>
          <w:p w14:paraId="32F9041B" w14:textId="77777777" w:rsidR="00535F83" w:rsidRPr="00535F83" w:rsidRDefault="00535F83" w:rsidP="008D253C">
            <w:pPr>
              <w:pStyle w:val="TableText"/>
            </w:pPr>
            <w:r w:rsidRPr="00535F83">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161F56A7"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4B4C0C26" w14:textId="77777777" w:rsidR="00535F83" w:rsidRPr="00535F83" w:rsidRDefault="00535F83" w:rsidP="008D253C">
            <w:pPr>
              <w:pStyle w:val="TableText"/>
            </w:pPr>
            <w:r w:rsidRPr="00535F83">
              <w:t>2019</w:t>
            </w:r>
          </w:p>
        </w:tc>
        <w:tc>
          <w:tcPr>
            <w:tcW w:w="1094" w:type="dxa"/>
            <w:tcBorders>
              <w:top w:val="nil"/>
              <w:left w:val="nil"/>
              <w:bottom w:val="single" w:sz="4" w:space="0" w:color="auto"/>
              <w:right w:val="single" w:sz="4" w:space="0" w:color="auto"/>
            </w:tcBorders>
            <w:shd w:val="clear" w:color="auto" w:fill="auto"/>
            <w:vAlign w:val="center"/>
            <w:hideMark/>
          </w:tcPr>
          <w:p w14:paraId="3F7AF295" w14:textId="77777777" w:rsidR="00535F83" w:rsidRPr="00535F83" w:rsidRDefault="00535F83" w:rsidP="008D253C">
            <w:pPr>
              <w:pStyle w:val="TableText"/>
            </w:pPr>
            <w:r w:rsidRPr="00535F83">
              <w:t>37</w:t>
            </w:r>
          </w:p>
        </w:tc>
        <w:tc>
          <w:tcPr>
            <w:tcW w:w="1094" w:type="dxa"/>
            <w:tcBorders>
              <w:top w:val="nil"/>
              <w:left w:val="nil"/>
              <w:bottom w:val="single" w:sz="4" w:space="0" w:color="auto"/>
              <w:right w:val="single" w:sz="4" w:space="0" w:color="auto"/>
            </w:tcBorders>
            <w:shd w:val="clear" w:color="auto" w:fill="auto"/>
            <w:vAlign w:val="center"/>
            <w:hideMark/>
          </w:tcPr>
          <w:p w14:paraId="6AB923BB" w14:textId="77777777" w:rsidR="00535F83" w:rsidRPr="00535F83" w:rsidRDefault="00535F83" w:rsidP="008D253C">
            <w:pPr>
              <w:pStyle w:val="TableText"/>
            </w:pPr>
            <w:r w:rsidRPr="00535F83">
              <w:t>5</w:t>
            </w:r>
          </w:p>
        </w:tc>
        <w:tc>
          <w:tcPr>
            <w:tcW w:w="927" w:type="dxa"/>
            <w:tcBorders>
              <w:top w:val="nil"/>
              <w:left w:val="nil"/>
              <w:bottom w:val="single" w:sz="4" w:space="0" w:color="auto"/>
              <w:right w:val="single" w:sz="4" w:space="0" w:color="auto"/>
            </w:tcBorders>
            <w:shd w:val="clear" w:color="auto" w:fill="auto"/>
            <w:vAlign w:val="center"/>
            <w:hideMark/>
          </w:tcPr>
          <w:p w14:paraId="5B9CA276" w14:textId="77777777" w:rsidR="00535F83" w:rsidRPr="00535F83" w:rsidRDefault="00535F83" w:rsidP="008D253C">
            <w:pPr>
              <w:pStyle w:val="TableText"/>
            </w:pPr>
            <w:r w:rsidRPr="00535F83">
              <w:t>7</w:t>
            </w:r>
          </w:p>
        </w:tc>
        <w:tc>
          <w:tcPr>
            <w:tcW w:w="1116" w:type="dxa"/>
            <w:tcBorders>
              <w:top w:val="nil"/>
              <w:left w:val="nil"/>
              <w:bottom w:val="single" w:sz="4" w:space="0" w:color="auto"/>
              <w:right w:val="single" w:sz="4" w:space="0" w:color="auto"/>
            </w:tcBorders>
            <w:shd w:val="clear" w:color="auto" w:fill="auto"/>
            <w:vAlign w:val="center"/>
            <w:hideMark/>
          </w:tcPr>
          <w:p w14:paraId="2311676E" w14:textId="77777777" w:rsidR="00535F83" w:rsidRPr="00535F83" w:rsidRDefault="00535F83" w:rsidP="008D253C">
            <w:pPr>
              <w:pStyle w:val="TableText"/>
            </w:pPr>
            <w:r w:rsidRPr="00535F83">
              <w:t>$130,000</w:t>
            </w:r>
          </w:p>
        </w:tc>
        <w:tc>
          <w:tcPr>
            <w:tcW w:w="927" w:type="dxa"/>
            <w:tcBorders>
              <w:top w:val="nil"/>
              <w:left w:val="nil"/>
              <w:bottom w:val="single" w:sz="4" w:space="0" w:color="auto"/>
              <w:right w:val="single" w:sz="4" w:space="0" w:color="auto"/>
            </w:tcBorders>
            <w:shd w:val="clear" w:color="auto" w:fill="auto"/>
            <w:vAlign w:val="center"/>
            <w:hideMark/>
          </w:tcPr>
          <w:p w14:paraId="6DB9A347" w14:textId="77777777" w:rsidR="00535F83" w:rsidRPr="00535F83" w:rsidRDefault="00535F83" w:rsidP="008D253C">
            <w:pPr>
              <w:pStyle w:val="TableText"/>
            </w:pPr>
            <w:r w:rsidRPr="00535F83">
              <w:t>$5,000</w:t>
            </w:r>
          </w:p>
        </w:tc>
        <w:tc>
          <w:tcPr>
            <w:tcW w:w="1683" w:type="dxa"/>
            <w:tcBorders>
              <w:top w:val="nil"/>
              <w:left w:val="nil"/>
              <w:bottom w:val="single" w:sz="4" w:space="0" w:color="auto"/>
              <w:right w:val="single" w:sz="4" w:space="0" w:color="auto"/>
            </w:tcBorders>
            <w:shd w:val="clear" w:color="auto" w:fill="auto"/>
            <w:vAlign w:val="center"/>
            <w:hideMark/>
          </w:tcPr>
          <w:p w14:paraId="05B9BD1A" w14:textId="77777777" w:rsidR="00535F83" w:rsidRPr="00535F83" w:rsidRDefault="00535F83" w:rsidP="008D253C">
            <w:pPr>
              <w:pStyle w:val="TableText"/>
            </w:pPr>
            <w:r w:rsidRPr="00535F83">
              <w:t>City/ Grants</w:t>
            </w:r>
          </w:p>
        </w:tc>
        <w:tc>
          <w:tcPr>
            <w:tcW w:w="1150" w:type="dxa"/>
            <w:tcBorders>
              <w:top w:val="nil"/>
              <w:left w:val="nil"/>
              <w:bottom w:val="single" w:sz="4" w:space="0" w:color="auto"/>
              <w:right w:val="single" w:sz="4" w:space="0" w:color="auto"/>
            </w:tcBorders>
            <w:shd w:val="clear" w:color="auto" w:fill="auto"/>
            <w:vAlign w:val="center"/>
            <w:hideMark/>
          </w:tcPr>
          <w:p w14:paraId="41984DE9" w14:textId="77777777" w:rsidR="00535F83" w:rsidRPr="00535F83" w:rsidRDefault="00535F83" w:rsidP="008D253C">
            <w:pPr>
              <w:pStyle w:val="TableText"/>
            </w:pPr>
            <w:r w:rsidRPr="00535F83">
              <w:t>$50,000</w:t>
            </w:r>
          </w:p>
        </w:tc>
        <w:tc>
          <w:tcPr>
            <w:tcW w:w="1160" w:type="dxa"/>
            <w:tcBorders>
              <w:top w:val="nil"/>
              <w:left w:val="nil"/>
              <w:bottom w:val="single" w:sz="4" w:space="0" w:color="auto"/>
              <w:right w:val="single" w:sz="4" w:space="0" w:color="auto"/>
            </w:tcBorders>
            <w:shd w:val="clear" w:color="auto" w:fill="auto"/>
            <w:vAlign w:val="center"/>
            <w:hideMark/>
          </w:tcPr>
          <w:p w14:paraId="0AF1B7B8" w14:textId="77777777" w:rsidR="00535F83" w:rsidRPr="00535F83" w:rsidRDefault="00535F83" w:rsidP="008D253C">
            <w:pPr>
              <w:pStyle w:val="TableText"/>
            </w:pPr>
            <w:r w:rsidRPr="00535F83">
              <w:t>N/A</w:t>
            </w:r>
          </w:p>
        </w:tc>
      </w:tr>
      <w:tr w:rsidR="00535F83" w:rsidRPr="00535F83" w14:paraId="4AADEA95" w14:textId="77777777" w:rsidTr="008D253C">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6DD05A8"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682EAF68" w14:textId="77777777" w:rsidR="00535F83" w:rsidRPr="00535F83" w:rsidRDefault="00535F83" w:rsidP="008D253C">
            <w:pPr>
              <w:pStyle w:val="TableText"/>
            </w:pPr>
            <w:r w:rsidRPr="00535F83">
              <w:t>IRL NEP</w:t>
            </w:r>
          </w:p>
        </w:tc>
        <w:tc>
          <w:tcPr>
            <w:tcW w:w="1117" w:type="dxa"/>
            <w:tcBorders>
              <w:top w:val="nil"/>
              <w:left w:val="nil"/>
              <w:bottom w:val="single" w:sz="4" w:space="0" w:color="auto"/>
              <w:right w:val="single" w:sz="4" w:space="0" w:color="auto"/>
            </w:tcBorders>
            <w:shd w:val="clear" w:color="auto" w:fill="auto"/>
            <w:vAlign w:val="center"/>
            <w:hideMark/>
          </w:tcPr>
          <w:p w14:paraId="620C1D85" w14:textId="77777777" w:rsidR="00535F83" w:rsidRPr="00535F83" w:rsidRDefault="00535F83" w:rsidP="008D253C">
            <w:pPr>
              <w:pStyle w:val="TableText"/>
            </w:pPr>
            <w:r w:rsidRPr="00535F83">
              <w:t>F-18</w:t>
            </w:r>
          </w:p>
        </w:tc>
        <w:tc>
          <w:tcPr>
            <w:tcW w:w="1916" w:type="dxa"/>
            <w:tcBorders>
              <w:top w:val="nil"/>
              <w:left w:val="nil"/>
              <w:bottom w:val="single" w:sz="4" w:space="0" w:color="auto"/>
              <w:right w:val="single" w:sz="4" w:space="0" w:color="auto"/>
            </w:tcBorders>
            <w:shd w:val="clear" w:color="auto" w:fill="auto"/>
            <w:vAlign w:val="center"/>
            <w:hideMark/>
          </w:tcPr>
          <w:p w14:paraId="05D55102" w14:textId="77777777" w:rsidR="00535F83" w:rsidRPr="00535F83" w:rsidRDefault="00535F83" w:rsidP="008D253C">
            <w:pPr>
              <w:pStyle w:val="TableText"/>
            </w:pPr>
            <w:r w:rsidRPr="00535F83">
              <w:t>Stormwater Greenway</w:t>
            </w:r>
          </w:p>
        </w:tc>
        <w:tc>
          <w:tcPr>
            <w:tcW w:w="2010" w:type="dxa"/>
            <w:tcBorders>
              <w:top w:val="nil"/>
              <w:left w:val="nil"/>
              <w:bottom w:val="single" w:sz="4" w:space="0" w:color="auto"/>
              <w:right w:val="single" w:sz="4" w:space="0" w:color="auto"/>
            </w:tcBorders>
            <w:shd w:val="clear" w:color="auto" w:fill="auto"/>
            <w:vAlign w:val="center"/>
            <w:hideMark/>
          </w:tcPr>
          <w:p w14:paraId="63917D76" w14:textId="77777777" w:rsidR="00535F83" w:rsidRPr="00535F83" w:rsidRDefault="00535F83" w:rsidP="008D253C">
            <w:pPr>
              <w:pStyle w:val="TableText"/>
            </w:pPr>
            <w:r w:rsidRPr="00535F83">
              <w:t>Convert unused rights-of-way into stormwater greenways.</w:t>
            </w:r>
          </w:p>
        </w:tc>
        <w:tc>
          <w:tcPr>
            <w:tcW w:w="1916" w:type="dxa"/>
            <w:tcBorders>
              <w:top w:val="nil"/>
              <w:left w:val="nil"/>
              <w:bottom w:val="single" w:sz="4" w:space="0" w:color="auto"/>
              <w:right w:val="single" w:sz="4" w:space="0" w:color="auto"/>
            </w:tcBorders>
            <w:shd w:val="clear" w:color="auto" w:fill="auto"/>
            <w:vAlign w:val="center"/>
            <w:hideMark/>
          </w:tcPr>
          <w:p w14:paraId="5F86F97F" w14:textId="77777777" w:rsidR="00535F83" w:rsidRPr="00535F83" w:rsidRDefault="00535F83" w:rsidP="008D253C">
            <w:pPr>
              <w:pStyle w:val="TableText"/>
            </w:pPr>
            <w:r w:rsidRPr="00535F83">
              <w:t>Creating/ Enhancing Living Shoreline</w:t>
            </w:r>
          </w:p>
        </w:tc>
        <w:tc>
          <w:tcPr>
            <w:tcW w:w="1094" w:type="dxa"/>
            <w:tcBorders>
              <w:top w:val="nil"/>
              <w:left w:val="nil"/>
              <w:bottom w:val="single" w:sz="4" w:space="0" w:color="auto"/>
              <w:right w:val="single" w:sz="4" w:space="0" w:color="auto"/>
            </w:tcBorders>
            <w:shd w:val="clear" w:color="auto" w:fill="auto"/>
            <w:vAlign w:val="center"/>
            <w:hideMark/>
          </w:tcPr>
          <w:p w14:paraId="581E70FA"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22E0F99E" w14:textId="77777777" w:rsidR="00535F83" w:rsidRPr="00535F83" w:rsidRDefault="00535F83" w:rsidP="008D253C">
            <w:pPr>
              <w:pStyle w:val="TableText"/>
            </w:pPr>
            <w:r w:rsidRPr="00535F83">
              <w:t>2019</w:t>
            </w:r>
          </w:p>
        </w:tc>
        <w:tc>
          <w:tcPr>
            <w:tcW w:w="1094" w:type="dxa"/>
            <w:tcBorders>
              <w:top w:val="nil"/>
              <w:left w:val="nil"/>
              <w:bottom w:val="single" w:sz="4" w:space="0" w:color="auto"/>
              <w:right w:val="single" w:sz="4" w:space="0" w:color="auto"/>
            </w:tcBorders>
            <w:shd w:val="clear" w:color="auto" w:fill="auto"/>
            <w:vAlign w:val="center"/>
            <w:hideMark/>
          </w:tcPr>
          <w:p w14:paraId="2BD4F139"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2336F4D8"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0E5BD3D8" w14:textId="77777777" w:rsidR="00535F83" w:rsidRPr="00535F83" w:rsidRDefault="00535F83" w:rsidP="008D253C">
            <w:pPr>
              <w:pStyle w:val="TableText"/>
            </w:pPr>
            <w:r w:rsidRPr="00535F83">
              <w:t>22</w:t>
            </w:r>
          </w:p>
        </w:tc>
        <w:tc>
          <w:tcPr>
            <w:tcW w:w="1116" w:type="dxa"/>
            <w:tcBorders>
              <w:top w:val="nil"/>
              <w:left w:val="nil"/>
              <w:bottom w:val="single" w:sz="4" w:space="0" w:color="auto"/>
              <w:right w:val="single" w:sz="4" w:space="0" w:color="auto"/>
            </w:tcBorders>
            <w:shd w:val="clear" w:color="auto" w:fill="auto"/>
            <w:vAlign w:val="center"/>
            <w:hideMark/>
          </w:tcPr>
          <w:p w14:paraId="73DAC2FB" w14:textId="77777777" w:rsidR="00535F83" w:rsidRPr="00535F83" w:rsidRDefault="00535F83" w:rsidP="008D253C">
            <w:pPr>
              <w:pStyle w:val="TableText"/>
            </w:pPr>
            <w:r w:rsidRPr="00535F83">
              <w:t>$5,000</w:t>
            </w:r>
          </w:p>
        </w:tc>
        <w:tc>
          <w:tcPr>
            <w:tcW w:w="927" w:type="dxa"/>
            <w:tcBorders>
              <w:top w:val="nil"/>
              <w:left w:val="nil"/>
              <w:bottom w:val="single" w:sz="4" w:space="0" w:color="auto"/>
              <w:right w:val="single" w:sz="4" w:space="0" w:color="auto"/>
            </w:tcBorders>
            <w:shd w:val="clear" w:color="auto" w:fill="auto"/>
            <w:vAlign w:val="center"/>
            <w:hideMark/>
          </w:tcPr>
          <w:p w14:paraId="2A771C42" w14:textId="77777777" w:rsidR="00535F83" w:rsidRPr="00535F83" w:rsidRDefault="00535F83" w:rsidP="008D253C">
            <w:pPr>
              <w:pStyle w:val="TableText"/>
            </w:pPr>
            <w:r w:rsidRPr="00535F83">
              <w:t>$2,500</w:t>
            </w:r>
          </w:p>
        </w:tc>
        <w:tc>
          <w:tcPr>
            <w:tcW w:w="1683" w:type="dxa"/>
            <w:tcBorders>
              <w:top w:val="nil"/>
              <w:left w:val="nil"/>
              <w:bottom w:val="single" w:sz="4" w:space="0" w:color="auto"/>
              <w:right w:val="single" w:sz="4" w:space="0" w:color="auto"/>
            </w:tcBorders>
            <w:shd w:val="clear" w:color="auto" w:fill="auto"/>
            <w:vAlign w:val="center"/>
            <w:hideMark/>
          </w:tcPr>
          <w:p w14:paraId="3683DA3B" w14:textId="77777777" w:rsidR="00535F83" w:rsidRPr="00535F83" w:rsidRDefault="00535F83" w:rsidP="008D253C">
            <w:pPr>
              <w:pStyle w:val="TableText"/>
            </w:pPr>
            <w:r w:rsidRPr="00535F83">
              <w:t>City/ Grants</w:t>
            </w:r>
          </w:p>
        </w:tc>
        <w:tc>
          <w:tcPr>
            <w:tcW w:w="1150" w:type="dxa"/>
            <w:tcBorders>
              <w:top w:val="nil"/>
              <w:left w:val="nil"/>
              <w:bottom w:val="single" w:sz="4" w:space="0" w:color="auto"/>
              <w:right w:val="single" w:sz="4" w:space="0" w:color="auto"/>
            </w:tcBorders>
            <w:shd w:val="clear" w:color="auto" w:fill="auto"/>
            <w:vAlign w:val="center"/>
            <w:hideMark/>
          </w:tcPr>
          <w:p w14:paraId="7B57E37E" w14:textId="77777777" w:rsidR="00535F83" w:rsidRPr="00535F83" w:rsidRDefault="00535F83" w:rsidP="008D253C">
            <w:pPr>
              <w:pStyle w:val="TableText"/>
            </w:pPr>
            <w:r w:rsidRPr="00535F83">
              <w:t>$5,000</w:t>
            </w:r>
          </w:p>
        </w:tc>
        <w:tc>
          <w:tcPr>
            <w:tcW w:w="1160" w:type="dxa"/>
            <w:tcBorders>
              <w:top w:val="nil"/>
              <w:left w:val="nil"/>
              <w:bottom w:val="single" w:sz="4" w:space="0" w:color="auto"/>
              <w:right w:val="single" w:sz="4" w:space="0" w:color="auto"/>
            </w:tcBorders>
            <w:shd w:val="clear" w:color="auto" w:fill="auto"/>
            <w:vAlign w:val="center"/>
            <w:hideMark/>
          </w:tcPr>
          <w:p w14:paraId="75BF65B6" w14:textId="77777777" w:rsidR="00535F83" w:rsidRPr="00535F83" w:rsidRDefault="00535F83" w:rsidP="008D253C">
            <w:pPr>
              <w:pStyle w:val="TableText"/>
            </w:pPr>
            <w:r w:rsidRPr="00535F83">
              <w:t>N/A</w:t>
            </w:r>
          </w:p>
        </w:tc>
      </w:tr>
      <w:tr w:rsidR="00535F83" w:rsidRPr="00535F83" w14:paraId="41C0D3EF" w14:textId="77777777" w:rsidTr="008D253C">
        <w:trPr>
          <w:cantSplit/>
          <w:trHeight w:val="51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D0D2C86"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4D71D4B7" w14:textId="77777777" w:rsidR="00535F83" w:rsidRPr="00535F83" w:rsidRDefault="00535F83" w:rsidP="008D253C">
            <w:pPr>
              <w:pStyle w:val="TableText"/>
            </w:pPr>
            <w:r w:rsidRPr="00535F83">
              <w:t>Not provided</w:t>
            </w:r>
          </w:p>
        </w:tc>
        <w:tc>
          <w:tcPr>
            <w:tcW w:w="1117" w:type="dxa"/>
            <w:tcBorders>
              <w:top w:val="nil"/>
              <w:left w:val="nil"/>
              <w:bottom w:val="single" w:sz="4" w:space="0" w:color="auto"/>
              <w:right w:val="single" w:sz="4" w:space="0" w:color="auto"/>
            </w:tcBorders>
            <w:shd w:val="clear" w:color="auto" w:fill="auto"/>
            <w:vAlign w:val="center"/>
            <w:hideMark/>
          </w:tcPr>
          <w:p w14:paraId="22FA47A0" w14:textId="77777777" w:rsidR="00535F83" w:rsidRPr="00535F83" w:rsidRDefault="00535F83" w:rsidP="008D253C">
            <w:pPr>
              <w:pStyle w:val="TableText"/>
            </w:pPr>
            <w:r w:rsidRPr="00535F83">
              <w:t>F-18</w:t>
            </w:r>
          </w:p>
        </w:tc>
        <w:tc>
          <w:tcPr>
            <w:tcW w:w="1916" w:type="dxa"/>
            <w:tcBorders>
              <w:top w:val="nil"/>
              <w:left w:val="nil"/>
              <w:bottom w:val="single" w:sz="4" w:space="0" w:color="auto"/>
              <w:right w:val="single" w:sz="4" w:space="0" w:color="auto"/>
            </w:tcBorders>
            <w:shd w:val="clear" w:color="auto" w:fill="auto"/>
            <w:vAlign w:val="center"/>
            <w:hideMark/>
          </w:tcPr>
          <w:p w14:paraId="769A821D" w14:textId="77777777" w:rsidR="00535F83" w:rsidRPr="00535F83" w:rsidRDefault="00535F83" w:rsidP="008D253C">
            <w:pPr>
              <w:pStyle w:val="TableText"/>
            </w:pPr>
            <w:r w:rsidRPr="00535F83">
              <w:t>97th Street Flood Control</w:t>
            </w:r>
          </w:p>
        </w:tc>
        <w:tc>
          <w:tcPr>
            <w:tcW w:w="2010" w:type="dxa"/>
            <w:tcBorders>
              <w:top w:val="nil"/>
              <w:left w:val="nil"/>
              <w:bottom w:val="single" w:sz="4" w:space="0" w:color="auto"/>
              <w:right w:val="single" w:sz="4" w:space="0" w:color="auto"/>
            </w:tcBorders>
            <w:shd w:val="clear" w:color="auto" w:fill="auto"/>
            <w:vAlign w:val="center"/>
            <w:hideMark/>
          </w:tcPr>
          <w:p w14:paraId="207E8D32"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31FB77FA" w14:textId="77777777" w:rsidR="00535F83" w:rsidRPr="00535F83" w:rsidRDefault="00535F83" w:rsidP="008D253C">
            <w:pPr>
              <w:pStyle w:val="TableText"/>
            </w:pPr>
            <w:r w:rsidRPr="00535F83">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1736903C"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2347FC2E"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1BA234E6"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38D41A45"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3C00A42E" w14:textId="77777777" w:rsidR="00535F83" w:rsidRPr="00535F83" w:rsidRDefault="00535F83" w:rsidP="008D253C">
            <w:pPr>
              <w:pStyle w:val="TableText"/>
            </w:pPr>
            <w:r w:rsidRPr="00535F83">
              <w:t>107</w:t>
            </w:r>
          </w:p>
        </w:tc>
        <w:tc>
          <w:tcPr>
            <w:tcW w:w="1116" w:type="dxa"/>
            <w:tcBorders>
              <w:top w:val="nil"/>
              <w:left w:val="nil"/>
              <w:bottom w:val="single" w:sz="4" w:space="0" w:color="auto"/>
              <w:right w:val="single" w:sz="4" w:space="0" w:color="auto"/>
            </w:tcBorders>
            <w:shd w:val="clear" w:color="auto" w:fill="auto"/>
            <w:vAlign w:val="center"/>
            <w:hideMark/>
          </w:tcPr>
          <w:p w14:paraId="7FA74DC0"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505EC52C"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5EBEFDBA"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018B31E"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2E9C6AFA" w14:textId="77777777" w:rsidR="00535F83" w:rsidRPr="00535F83" w:rsidRDefault="00535F83" w:rsidP="008D253C">
            <w:pPr>
              <w:pStyle w:val="TableText"/>
            </w:pPr>
            <w:r w:rsidRPr="00535F83">
              <w:t>Not provided</w:t>
            </w:r>
          </w:p>
        </w:tc>
      </w:tr>
      <w:tr w:rsidR="00535F83" w:rsidRPr="00535F83" w14:paraId="71F35614"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1D8F4CDF" w14:textId="77777777" w:rsidR="00535F83" w:rsidRPr="008D253C" w:rsidRDefault="00535F83" w:rsidP="008D253C">
            <w:pPr>
              <w:pStyle w:val="TableText"/>
              <w:rPr>
                <w:b/>
                <w:bCs/>
              </w:rPr>
            </w:pPr>
            <w:r w:rsidRPr="008D253C">
              <w:rPr>
                <w:b/>
                <w:bCs/>
              </w:rPr>
              <w:t>City of Palm Bay</w:t>
            </w:r>
          </w:p>
        </w:tc>
        <w:tc>
          <w:tcPr>
            <w:tcW w:w="1194" w:type="dxa"/>
            <w:tcBorders>
              <w:top w:val="nil"/>
              <w:left w:val="nil"/>
              <w:bottom w:val="single" w:sz="4" w:space="0" w:color="auto"/>
              <w:right w:val="single" w:sz="4" w:space="0" w:color="auto"/>
            </w:tcBorders>
            <w:shd w:val="clear" w:color="auto" w:fill="auto"/>
            <w:vAlign w:val="center"/>
            <w:hideMark/>
          </w:tcPr>
          <w:p w14:paraId="1D84C0B5"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8E1B45A" w14:textId="77777777" w:rsidR="00535F83" w:rsidRPr="00535F83" w:rsidRDefault="00535F83" w:rsidP="008D253C">
            <w:pPr>
              <w:pStyle w:val="TableText"/>
            </w:pPr>
            <w:r w:rsidRPr="00535F83">
              <w:t>PB-35</w:t>
            </w:r>
          </w:p>
        </w:tc>
        <w:tc>
          <w:tcPr>
            <w:tcW w:w="1916" w:type="dxa"/>
            <w:tcBorders>
              <w:top w:val="nil"/>
              <w:left w:val="nil"/>
              <w:bottom w:val="single" w:sz="4" w:space="0" w:color="auto"/>
              <w:right w:val="single" w:sz="4" w:space="0" w:color="auto"/>
            </w:tcBorders>
            <w:shd w:val="clear" w:color="auto" w:fill="auto"/>
            <w:vAlign w:val="center"/>
            <w:hideMark/>
          </w:tcPr>
          <w:p w14:paraId="55D096F1" w14:textId="77777777" w:rsidR="00535F83" w:rsidRPr="00535F83" w:rsidRDefault="00535F83" w:rsidP="008D253C">
            <w:pPr>
              <w:pStyle w:val="TableText"/>
            </w:pPr>
            <w:r w:rsidRPr="00535F83">
              <w:t>Education Efforts</w:t>
            </w:r>
          </w:p>
        </w:tc>
        <w:tc>
          <w:tcPr>
            <w:tcW w:w="2010" w:type="dxa"/>
            <w:tcBorders>
              <w:top w:val="nil"/>
              <w:left w:val="nil"/>
              <w:bottom w:val="single" w:sz="4" w:space="0" w:color="auto"/>
              <w:right w:val="single" w:sz="4" w:space="0" w:color="auto"/>
            </w:tcBorders>
            <w:shd w:val="clear" w:color="auto" w:fill="auto"/>
            <w:vAlign w:val="center"/>
            <w:hideMark/>
          </w:tcPr>
          <w:p w14:paraId="3E3B88DF" w14:textId="77777777" w:rsidR="00535F83" w:rsidRPr="00535F83" w:rsidRDefault="00535F83" w:rsidP="008D253C">
            <w:pPr>
              <w:pStyle w:val="TableText"/>
            </w:pPr>
            <w:r w:rsidRPr="00535F83">
              <w:t>FYN, ordinances, pamphlets, PSAs, website, illicit discharge program.</w:t>
            </w:r>
          </w:p>
        </w:tc>
        <w:tc>
          <w:tcPr>
            <w:tcW w:w="1916" w:type="dxa"/>
            <w:tcBorders>
              <w:top w:val="nil"/>
              <w:left w:val="nil"/>
              <w:bottom w:val="single" w:sz="4" w:space="0" w:color="auto"/>
              <w:right w:val="single" w:sz="4" w:space="0" w:color="auto"/>
            </w:tcBorders>
            <w:shd w:val="clear" w:color="auto" w:fill="auto"/>
            <w:vAlign w:val="center"/>
            <w:hideMark/>
          </w:tcPr>
          <w:p w14:paraId="0CFEAD61" w14:textId="77777777" w:rsidR="00535F83" w:rsidRPr="00535F83" w:rsidRDefault="00535F83" w:rsidP="008D253C">
            <w:pPr>
              <w:pStyle w:val="TableText"/>
            </w:pPr>
            <w:r w:rsidRPr="00535F83">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214E17F7"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4BFA1B46"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54F51D47" w14:textId="77777777" w:rsidR="00535F83" w:rsidRPr="00535F83" w:rsidRDefault="00535F83" w:rsidP="008D253C">
            <w:pPr>
              <w:pStyle w:val="TableText"/>
            </w:pPr>
            <w:r w:rsidRPr="00535F83">
              <w:t>185</w:t>
            </w:r>
          </w:p>
        </w:tc>
        <w:tc>
          <w:tcPr>
            <w:tcW w:w="1094" w:type="dxa"/>
            <w:tcBorders>
              <w:top w:val="nil"/>
              <w:left w:val="nil"/>
              <w:bottom w:val="single" w:sz="4" w:space="0" w:color="auto"/>
              <w:right w:val="single" w:sz="4" w:space="0" w:color="auto"/>
            </w:tcBorders>
            <w:shd w:val="clear" w:color="auto" w:fill="auto"/>
            <w:vAlign w:val="center"/>
            <w:hideMark/>
          </w:tcPr>
          <w:p w14:paraId="5A710642" w14:textId="77777777" w:rsidR="00535F83" w:rsidRPr="00535F83" w:rsidRDefault="00535F83" w:rsidP="008D253C">
            <w:pPr>
              <w:pStyle w:val="TableText"/>
            </w:pPr>
            <w:r w:rsidRPr="00535F83">
              <w:t>25</w:t>
            </w:r>
          </w:p>
        </w:tc>
        <w:tc>
          <w:tcPr>
            <w:tcW w:w="927" w:type="dxa"/>
            <w:tcBorders>
              <w:top w:val="nil"/>
              <w:left w:val="nil"/>
              <w:bottom w:val="single" w:sz="4" w:space="0" w:color="auto"/>
              <w:right w:val="single" w:sz="4" w:space="0" w:color="auto"/>
            </w:tcBorders>
            <w:shd w:val="clear" w:color="auto" w:fill="auto"/>
            <w:vAlign w:val="center"/>
            <w:hideMark/>
          </w:tcPr>
          <w:p w14:paraId="3D09E72C"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3FF64A9E"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66995BC0"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2461B21D" w14:textId="77777777" w:rsidR="00535F83" w:rsidRPr="00535F83" w:rsidRDefault="00535F83" w:rsidP="008D253C">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52FAC273" w14:textId="77777777" w:rsidR="00535F83" w:rsidRPr="00535F83" w:rsidRDefault="00535F83" w:rsidP="008D253C">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79028D4A" w14:textId="77777777" w:rsidR="00535F83" w:rsidRPr="00535F83" w:rsidRDefault="00535F83" w:rsidP="008D253C">
            <w:pPr>
              <w:pStyle w:val="TableText"/>
            </w:pPr>
            <w:r w:rsidRPr="00535F83">
              <w:t>N/A</w:t>
            </w:r>
          </w:p>
        </w:tc>
      </w:tr>
      <w:tr w:rsidR="00535F83" w:rsidRPr="00535F83" w14:paraId="7570C9F1"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1F3A2365"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146CA359"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6C35604" w14:textId="77777777" w:rsidR="00535F83" w:rsidRPr="00535F83" w:rsidRDefault="00535F83" w:rsidP="008D253C">
            <w:pPr>
              <w:pStyle w:val="TableText"/>
            </w:pPr>
            <w:r w:rsidRPr="00535F83">
              <w:t>SEB-01</w:t>
            </w:r>
          </w:p>
        </w:tc>
        <w:tc>
          <w:tcPr>
            <w:tcW w:w="1916" w:type="dxa"/>
            <w:tcBorders>
              <w:top w:val="nil"/>
              <w:left w:val="nil"/>
              <w:bottom w:val="single" w:sz="4" w:space="0" w:color="auto"/>
              <w:right w:val="single" w:sz="4" w:space="0" w:color="auto"/>
            </w:tcBorders>
            <w:shd w:val="clear" w:color="auto" w:fill="auto"/>
            <w:vAlign w:val="center"/>
            <w:hideMark/>
          </w:tcPr>
          <w:p w14:paraId="2EC79246" w14:textId="77777777" w:rsidR="00535F83" w:rsidRPr="00535F83" w:rsidRDefault="00535F83" w:rsidP="008D253C">
            <w:pPr>
              <w:pStyle w:val="TableText"/>
            </w:pPr>
            <w:r w:rsidRPr="00535F83">
              <w:t>Main Street/Indian River Drive Improvements</w:t>
            </w:r>
          </w:p>
        </w:tc>
        <w:tc>
          <w:tcPr>
            <w:tcW w:w="2010" w:type="dxa"/>
            <w:tcBorders>
              <w:top w:val="nil"/>
              <w:left w:val="nil"/>
              <w:bottom w:val="single" w:sz="4" w:space="0" w:color="auto"/>
              <w:right w:val="single" w:sz="4" w:space="0" w:color="auto"/>
            </w:tcBorders>
            <w:shd w:val="clear" w:color="auto" w:fill="auto"/>
            <w:vAlign w:val="center"/>
            <w:hideMark/>
          </w:tcPr>
          <w:p w14:paraId="39435176"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6698E106" w14:textId="77777777" w:rsidR="00535F83" w:rsidRPr="00535F83" w:rsidRDefault="00535F83" w:rsidP="008D253C">
            <w:pPr>
              <w:pStyle w:val="TableText"/>
            </w:pPr>
            <w:r w:rsidRPr="00535F83">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11FD961F"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4874EF2A" w14:textId="77777777" w:rsidR="00535F83" w:rsidRPr="00535F83" w:rsidRDefault="00535F83" w:rsidP="008D253C">
            <w:pPr>
              <w:pStyle w:val="TableText"/>
            </w:pPr>
            <w:r w:rsidRPr="00535F83">
              <w:t>2009</w:t>
            </w:r>
          </w:p>
        </w:tc>
        <w:tc>
          <w:tcPr>
            <w:tcW w:w="1094" w:type="dxa"/>
            <w:tcBorders>
              <w:top w:val="nil"/>
              <w:left w:val="nil"/>
              <w:bottom w:val="single" w:sz="4" w:space="0" w:color="auto"/>
              <w:right w:val="single" w:sz="4" w:space="0" w:color="auto"/>
            </w:tcBorders>
            <w:shd w:val="clear" w:color="auto" w:fill="auto"/>
            <w:vAlign w:val="center"/>
            <w:hideMark/>
          </w:tcPr>
          <w:p w14:paraId="4907F82C" w14:textId="77777777" w:rsidR="00535F83" w:rsidRPr="00535F83" w:rsidRDefault="00535F83" w:rsidP="008D253C">
            <w:pPr>
              <w:pStyle w:val="TableText"/>
            </w:pPr>
            <w:r w:rsidRPr="00535F83">
              <w:t>6</w:t>
            </w:r>
          </w:p>
        </w:tc>
        <w:tc>
          <w:tcPr>
            <w:tcW w:w="1094" w:type="dxa"/>
            <w:tcBorders>
              <w:top w:val="nil"/>
              <w:left w:val="nil"/>
              <w:bottom w:val="single" w:sz="4" w:space="0" w:color="auto"/>
              <w:right w:val="single" w:sz="4" w:space="0" w:color="auto"/>
            </w:tcBorders>
            <w:shd w:val="clear" w:color="auto" w:fill="auto"/>
            <w:vAlign w:val="center"/>
            <w:hideMark/>
          </w:tcPr>
          <w:p w14:paraId="51C888A0" w14:textId="77777777" w:rsidR="00535F83" w:rsidRPr="00535F83" w:rsidRDefault="00535F83" w:rsidP="008D253C">
            <w:pPr>
              <w:pStyle w:val="TableText"/>
            </w:pPr>
            <w:r w:rsidRPr="00535F83">
              <w:t>1</w:t>
            </w:r>
          </w:p>
        </w:tc>
        <w:tc>
          <w:tcPr>
            <w:tcW w:w="927" w:type="dxa"/>
            <w:tcBorders>
              <w:top w:val="nil"/>
              <w:left w:val="nil"/>
              <w:bottom w:val="single" w:sz="4" w:space="0" w:color="auto"/>
              <w:right w:val="single" w:sz="4" w:space="0" w:color="auto"/>
            </w:tcBorders>
            <w:shd w:val="clear" w:color="auto" w:fill="auto"/>
            <w:vAlign w:val="center"/>
            <w:hideMark/>
          </w:tcPr>
          <w:p w14:paraId="152E3765" w14:textId="77777777" w:rsidR="00535F83" w:rsidRPr="00535F83" w:rsidRDefault="00535F83" w:rsidP="008D253C">
            <w:pPr>
              <w:pStyle w:val="TableText"/>
            </w:pPr>
            <w:r w:rsidRPr="00535F83">
              <w:t>6</w:t>
            </w:r>
          </w:p>
        </w:tc>
        <w:tc>
          <w:tcPr>
            <w:tcW w:w="1116" w:type="dxa"/>
            <w:tcBorders>
              <w:top w:val="nil"/>
              <w:left w:val="nil"/>
              <w:bottom w:val="single" w:sz="4" w:space="0" w:color="auto"/>
              <w:right w:val="single" w:sz="4" w:space="0" w:color="auto"/>
            </w:tcBorders>
            <w:shd w:val="clear" w:color="auto" w:fill="auto"/>
            <w:vAlign w:val="center"/>
            <w:hideMark/>
          </w:tcPr>
          <w:p w14:paraId="290FEC4B"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62E8C17A"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1653430F"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34052D8"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25B6EB62" w14:textId="77777777" w:rsidR="00535F83" w:rsidRPr="00535F83" w:rsidRDefault="00535F83" w:rsidP="008D253C">
            <w:pPr>
              <w:pStyle w:val="TableText"/>
            </w:pPr>
            <w:r w:rsidRPr="00535F83">
              <w:t>N/A</w:t>
            </w:r>
          </w:p>
        </w:tc>
      </w:tr>
      <w:tr w:rsidR="00535F83" w:rsidRPr="00535F83" w14:paraId="313387BC"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3001D5D"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3673212C"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9CC6B27" w14:textId="77777777" w:rsidR="00535F83" w:rsidRPr="00535F83" w:rsidRDefault="00535F83" w:rsidP="008D253C">
            <w:pPr>
              <w:pStyle w:val="TableText"/>
            </w:pPr>
            <w:r w:rsidRPr="00535F83">
              <w:t>SEB-02</w:t>
            </w:r>
          </w:p>
        </w:tc>
        <w:tc>
          <w:tcPr>
            <w:tcW w:w="1916" w:type="dxa"/>
            <w:tcBorders>
              <w:top w:val="nil"/>
              <w:left w:val="nil"/>
              <w:bottom w:val="single" w:sz="4" w:space="0" w:color="auto"/>
              <w:right w:val="single" w:sz="4" w:space="0" w:color="auto"/>
            </w:tcBorders>
            <w:shd w:val="clear" w:color="auto" w:fill="auto"/>
            <w:vAlign w:val="center"/>
            <w:hideMark/>
          </w:tcPr>
          <w:p w14:paraId="3237A3AA" w14:textId="77777777" w:rsidR="00535F83" w:rsidRPr="00535F83" w:rsidRDefault="00535F83" w:rsidP="008D253C">
            <w:pPr>
              <w:pStyle w:val="TableText"/>
            </w:pPr>
            <w:r w:rsidRPr="00535F83">
              <w:t>Main Street 4</w:t>
            </w:r>
          </w:p>
        </w:tc>
        <w:tc>
          <w:tcPr>
            <w:tcW w:w="2010" w:type="dxa"/>
            <w:tcBorders>
              <w:top w:val="nil"/>
              <w:left w:val="nil"/>
              <w:bottom w:val="single" w:sz="4" w:space="0" w:color="auto"/>
              <w:right w:val="single" w:sz="4" w:space="0" w:color="auto"/>
            </w:tcBorders>
            <w:shd w:val="clear" w:color="auto" w:fill="auto"/>
            <w:vAlign w:val="center"/>
            <w:hideMark/>
          </w:tcPr>
          <w:p w14:paraId="1B8E8B33"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67EE038" w14:textId="77777777" w:rsidR="00535F83" w:rsidRPr="00535F83" w:rsidRDefault="00535F83" w:rsidP="008D253C">
            <w:pPr>
              <w:pStyle w:val="TableText"/>
            </w:pPr>
            <w:r w:rsidRPr="00535F83">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0C6CA322" w14:textId="77777777" w:rsidR="00535F83" w:rsidRPr="00535F83" w:rsidRDefault="00535F83" w:rsidP="008D253C">
            <w:pPr>
              <w:pStyle w:val="TableText"/>
            </w:pPr>
            <w:r w:rsidRPr="00535F83">
              <w:t>Canceled</w:t>
            </w:r>
          </w:p>
        </w:tc>
        <w:tc>
          <w:tcPr>
            <w:tcW w:w="1296" w:type="dxa"/>
            <w:tcBorders>
              <w:top w:val="nil"/>
              <w:left w:val="nil"/>
              <w:bottom w:val="single" w:sz="4" w:space="0" w:color="auto"/>
              <w:right w:val="single" w:sz="4" w:space="0" w:color="auto"/>
            </w:tcBorders>
            <w:shd w:val="clear" w:color="auto" w:fill="auto"/>
            <w:vAlign w:val="center"/>
            <w:hideMark/>
          </w:tcPr>
          <w:p w14:paraId="3EBAFA36"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261DBF90"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5E4AB7E6"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737DE26B"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3F642A58"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00B93509"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5C343D2F" w14:textId="77777777" w:rsidR="00535F83" w:rsidRPr="00535F83" w:rsidRDefault="00535F83" w:rsidP="008D253C">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5B1C26A4" w14:textId="77777777" w:rsidR="00535F83" w:rsidRPr="00535F83" w:rsidRDefault="00535F83" w:rsidP="008D253C">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62033C77" w14:textId="77777777" w:rsidR="00535F83" w:rsidRPr="00535F83" w:rsidRDefault="00535F83" w:rsidP="008D253C">
            <w:pPr>
              <w:pStyle w:val="TableText"/>
            </w:pPr>
            <w:r w:rsidRPr="00535F83">
              <w:t>N/A</w:t>
            </w:r>
          </w:p>
        </w:tc>
      </w:tr>
      <w:tr w:rsidR="00535F83" w:rsidRPr="00535F83" w14:paraId="1E6F7972"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20EAFD5B"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72065F87"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98BA537" w14:textId="77777777" w:rsidR="00535F83" w:rsidRPr="00535F83" w:rsidRDefault="00535F83" w:rsidP="008D253C">
            <w:pPr>
              <w:pStyle w:val="TableText"/>
            </w:pPr>
            <w:r w:rsidRPr="00535F83">
              <w:t>SEB-03</w:t>
            </w:r>
          </w:p>
        </w:tc>
        <w:tc>
          <w:tcPr>
            <w:tcW w:w="1916" w:type="dxa"/>
            <w:tcBorders>
              <w:top w:val="nil"/>
              <w:left w:val="nil"/>
              <w:bottom w:val="single" w:sz="4" w:space="0" w:color="auto"/>
              <w:right w:val="single" w:sz="4" w:space="0" w:color="auto"/>
            </w:tcBorders>
            <w:shd w:val="clear" w:color="auto" w:fill="auto"/>
            <w:vAlign w:val="center"/>
            <w:hideMark/>
          </w:tcPr>
          <w:p w14:paraId="7D4E33D3" w14:textId="77777777" w:rsidR="00535F83" w:rsidRPr="00535F83" w:rsidRDefault="00535F83" w:rsidP="008D253C">
            <w:pPr>
              <w:pStyle w:val="TableText"/>
            </w:pPr>
            <w:r w:rsidRPr="00535F83">
              <w:t>T-Hangar Development/Access Roads</w:t>
            </w:r>
          </w:p>
        </w:tc>
        <w:tc>
          <w:tcPr>
            <w:tcW w:w="2010" w:type="dxa"/>
            <w:tcBorders>
              <w:top w:val="nil"/>
              <w:left w:val="nil"/>
              <w:bottom w:val="single" w:sz="4" w:space="0" w:color="auto"/>
              <w:right w:val="single" w:sz="4" w:space="0" w:color="auto"/>
            </w:tcBorders>
            <w:shd w:val="clear" w:color="auto" w:fill="auto"/>
            <w:vAlign w:val="center"/>
            <w:hideMark/>
          </w:tcPr>
          <w:p w14:paraId="3C2727CE"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52ED0F1" w14:textId="77777777" w:rsidR="00535F83" w:rsidRPr="00535F83" w:rsidRDefault="00535F83" w:rsidP="008D253C">
            <w:pPr>
              <w:pStyle w:val="TableText"/>
            </w:pPr>
            <w:r w:rsidRPr="00535F83">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301295DA"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540BA00A" w14:textId="77777777" w:rsidR="00535F83" w:rsidRPr="00535F83" w:rsidRDefault="00535F83" w:rsidP="008D253C">
            <w:pPr>
              <w:pStyle w:val="TableText"/>
            </w:pPr>
            <w:r w:rsidRPr="00535F83">
              <w:t>2004</w:t>
            </w:r>
          </w:p>
        </w:tc>
        <w:tc>
          <w:tcPr>
            <w:tcW w:w="1094" w:type="dxa"/>
            <w:tcBorders>
              <w:top w:val="nil"/>
              <w:left w:val="nil"/>
              <w:bottom w:val="single" w:sz="4" w:space="0" w:color="auto"/>
              <w:right w:val="single" w:sz="4" w:space="0" w:color="auto"/>
            </w:tcBorders>
            <w:shd w:val="clear" w:color="auto" w:fill="auto"/>
            <w:vAlign w:val="center"/>
            <w:hideMark/>
          </w:tcPr>
          <w:p w14:paraId="5D078349" w14:textId="77777777" w:rsidR="00535F83" w:rsidRPr="00535F83" w:rsidRDefault="00535F83" w:rsidP="008D253C">
            <w:pPr>
              <w:pStyle w:val="TableText"/>
            </w:pPr>
            <w:r w:rsidRPr="00535F83">
              <w:t>2</w:t>
            </w:r>
          </w:p>
        </w:tc>
        <w:tc>
          <w:tcPr>
            <w:tcW w:w="1094" w:type="dxa"/>
            <w:tcBorders>
              <w:top w:val="nil"/>
              <w:left w:val="nil"/>
              <w:bottom w:val="single" w:sz="4" w:space="0" w:color="auto"/>
              <w:right w:val="single" w:sz="4" w:space="0" w:color="auto"/>
            </w:tcBorders>
            <w:shd w:val="clear" w:color="auto" w:fill="auto"/>
            <w:vAlign w:val="center"/>
            <w:hideMark/>
          </w:tcPr>
          <w:p w14:paraId="044477B1" w14:textId="77777777" w:rsidR="00535F83" w:rsidRPr="00535F83" w:rsidRDefault="00535F83" w:rsidP="008D253C">
            <w:pPr>
              <w:pStyle w:val="TableText"/>
            </w:pPr>
            <w:r w:rsidRPr="00535F83">
              <w:t>0</w:t>
            </w:r>
          </w:p>
        </w:tc>
        <w:tc>
          <w:tcPr>
            <w:tcW w:w="927" w:type="dxa"/>
            <w:tcBorders>
              <w:top w:val="nil"/>
              <w:left w:val="nil"/>
              <w:bottom w:val="single" w:sz="4" w:space="0" w:color="auto"/>
              <w:right w:val="single" w:sz="4" w:space="0" w:color="auto"/>
            </w:tcBorders>
            <w:shd w:val="clear" w:color="auto" w:fill="auto"/>
            <w:vAlign w:val="center"/>
            <w:hideMark/>
          </w:tcPr>
          <w:p w14:paraId="51B0718E" w14:textId="77777777" w:rsidR="00535F83" w:rsidRPr="00535F83" w:rsidRDefault="00535F83" w:rsidP="008D253C">
            <w:pPr>
              <w:pStyle w:val="TableText"/>
            </w:pPr>
            <w:r w:rsidRPr="00535F83">
              <w:t>2</w:t>
            </w:r>
          </w:p>
        </w:tc>
        <w:tc>
          <w:tcPr>
            <w:tcW w:w="1116" w:type="dxa"/>
            <w:tcBorders>
              <w:top w:val="nil"/>
              <w:left w:val="nil"/>
              <w:bottom w:val="single" w:sz="4" w:space="0" w:color="auto"/>
              <w:right w:val="single" w:sz="4" w:space="0" w:color="auto"/>
            </w:tcBorders>
            <w:shd w:val="clear" w:color="auto" w:fill="auto"/>
            <w:vAlign w:val="center"/>
            <w:hideMark/>
          </w:tcPr>
          <w:p w14:paraId="79012D86"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3D3C5ED2"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500E82EB"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7C14909"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2D1BCC0A" w14:textId="77777777" w:rsidR="00535F83" w:rsidRPr="00535F83" w:rsidRDefault="00535F83" w:rsidP="008D253C">
            <w:pPr>
              <w:pStyle w:val="TableText"/>
            </w:pPr>
            <w:r w:rsidRPr="00535F83">
              <w:t>N/A</w:t>
            </w:r>
          </w:p>
        </w:tc>
      </w:tr>
      <w:tr w:rsidR="00535F83" w:rsidRPr="00535F83" w14:paraId="45B31368"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3592CDC7"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5BED0A15"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FA8A9B6" w14:textId="77777777" w:rsidR="00535F83" w:rsidRPr="00535F83" w:rsidRDefault="00535F83" w:rsidP="008D253C">
            <w:pPr>
              <w:pStyle w:val="TableText"/>
            </w:pPr>
            <w:r w:rsidRPr="00535F83">
              <w:t>SEB-04</w:t>
            </w:r>
          </w:p>
        </w:tc>
        <w:tc>
          <w:tcPr>
            <w:tcW w:w="1916" w:type="dxa"/>
            <w:tcBorders>
              <w:top w:val="nil"/>
              <w:left w:val="nil"/>
              <w:bottom w:val="single" w:sz="4" w:space="0" w:color="auto"/>
              <w:right w:val="single" w:sz="4" w:space="0" w:color="auto"/>
            </w:tcBorders>
            <w:shd w:val="clear" w:color="auto" w:fill="auto"/>
            <w:vAlign w:val="center"/>
            <w:hideMark/>
          </w:tcPr>
          <w:p w14:paraId="74837C09" w14:textId="77777777" w:rsidR="00535F83" w:rsidRPr="00535F83" w:rsidRDefault="00535F83" w:rsidP="008D253C">
            <w:pPr>
              <w:pStyle w:val="TableText"/>
            </w:pPr>
            <w:r w:rsidRPr="00535F83">
              <w:t>Louisiana Avenue Improvements Projects</w:t>
            </w:r>
          </w:p>
        </w:tc>
        <w:tc>
          <w:tcPr>
            <w:tcW w:w="2010" w:type="dxa"/>
            <w:tcBorders>
              <w:top w:val="nil"/>
              <w:left w:val="nil"/>
              <w:bottom w:val="single" w:sz="4" w:space="0" w:color="auto"/>
              <w:right w:val="single" w:sz="4" w:space="0" w:color="auto"/>
            </w:tcBorders>
            <w:shd w:val="clear" w:color="auto" w:fill="auto"/>
            <w:vAlign w:val="center"/>
            <w:hideMark/>
          </w:tcPr>
          <w:p w14:paraId="733A6C10"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3509953" w14:textId="77777777" w:rsidR="00535F83" w:rsidRPr="00535F83" w:rsidRDefault="00535F83" w:rsidP="008D253C">
            <w:pPr>
              <w:pStyle w:val="TableText"/>
            </w:pPr>
            <w:r w:rsidRPr="00535F83">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6616D433"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14D79A92" w14:textId="77777777" w:rsidR="00535F83" w:rsidRPr="00535F83" w:rsidRDefault="00535F83" w:rsidP="008D253C">
            <w:pPr>
              <w:pStyle w:val="TableText"/>
            </w:pPr>
            <w:r w:rsidRPr="00535F83">
              <w:t>2004</w:t>
            </w:r>
          </w:p>
        </w:tc>
        <w:tc>
          <w:tcPr>
            <w:tcW w:w="1094" w:type="dxa"/>
            <w:tcBorders>
              <w:top w:val="nil"/>
              <w:left w:val="nil"/>
              <w:bottom w:val="single" w:sz="4" w:space="0" w:color="auto"/>
              <w:right w:val="single" w:sz="4" w:space="0" w:color="auto"/>
            </w:tcBorders>
            <w:shd w:val="clear" w:color="auto" w:fill="auto"/>
            <w:vAlign w:val="center"/>
            <w:hideMark/>
          </w:tcPr>
          <w:p w14:paraId="2E51980D" w14:textId="77777777" w:rsidR="00535F83" w:rsidRPr="00535F83" w:rsidRDefault="00535F83" w:rsidP="008D253C">
            <w:pPr>
              <w:pStyle w:val="TableText"/>
            </w:pPr>
            <w:r w:rsidRPr="00535F83">
              <w:t>3</w:t>
            </w:r>
          </w:p>
        </w:tc>
        <w:tc>
          <w:tcPr>
            <w:tcW w:w="1094" w:type="dxa"/>
            <w:tcBorders>
              <w:top w:val="nil"/>
              <w:left w:val="nil"/>
              <w:bottom w:val="single" w:sz="4" w:space="0" w:color="auto"/>
              <w:right w:val="single" w:sz="4" w:space="0" w:color="auto"/>
            </w:tcBorders>
            <w:shd w:val="clear" w:color="auto" w:fill="auto"/>
            <w:vAlign w:val="center"/>
            <w:hideMark/>
          </w:tcPr>
          <w:p w14:paraId="0B42E95E" w14:textId="77777777" w:rsidR="00535F83" w:rsidRPr="00535F83" w:rsidRDefault="00535F83" w:rsidP="008D253C">
            <w:pPr>
              <w:pStyle w:val="TableText"/>
            </w:pPr>
            <w:r w:rsidRPr="00535F83">
              <w:t>0</w:t>
            </w:r>
          </w:p>
        </w:tc>
        <w:tc>
          <w:tcPr>
            <w:tcW w:w="927" w:type="dxa"/>
            <w:tcBorders>
              <w:top w:val="nil"/>
              <w:left w:val="nil"/>
              <w:bottom w:val="single" w:sz="4" w:space="0" w:color="auto"/>
              <w:right w:val="single" w:sz="4" w:space="0" w:color="auto"/>
            </w:tcBorders>
            <w:shd w:val="clear" w:color="auto" w:fill="auto"/>
            <w:vAlign w:val="center"/>
            <w:hideMark/>
          </w:tcPr>
          <w:p w14:paraId="20FF68EF" w14:textId="77777777" w:rsidR="00535F83" w:rsidRPr="00535F83" w:rsidRDefault="00535F83" w:rsidP="008D253C">
            <w:pPr>
              <w:pStyle w:val="TableText"/>
            </w:pPr>
            <w:r w:rsidRPr="00535F83">
              <w:t>3</w:t>
            </w:r>
          </w:p>
        </w:tc>
        <w:tc>
          <w:tcPr>
            <w:tcW w:w="1116" w:type="dxa"/>
            <w:tcBorders>
              <w:top w:val="nil"/>
              <w:left w:val="nil"/>
              <w:bottom w:val="single" w:sz="4" w:space="0" w:color="auto"/>
              <w:right w:val="single" w:sz="4" w:space="0" w:color="auto"/>
            </w:tcBorders>
            <w:shd w:val="clear" w:color="auto" w:fill="auto"/>
            <w:vAlign w:val="center"/>
            <w:hideMark/>
          </w:tcPr>
          <w:p w14:paraId="01694BA1"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3F8718CF"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3CCF9551"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2A01ABF"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532ECE74" w14:textId="77777777" w:rsidR="00535F83" w:rsidRPr="00535F83" w:rsidRDefault="00535F83" w:rsidP="008D253C">
            <w:pPr>
              <w:pStyle w:val="TableText"/>
            </w:pPr>
            <w:r w:rsidRPr="00535F83">
              <w:t>N/A</w:t>
            </w:r>
          </w:p>
        </w:tc>
      </w:tr>
      <w:tr w:rsidR="00535F83" w:rsidRPr="00535F83" w14:paraId="5F203246"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1FC5068" w14:textId="77777777" w:rsidR="00535F83" w:rsidRPr="008D253C" w:rsidRDefault="00535F83" w:rsidP="008D253C">
            <w:pPr>
              <w:pStyle w:val="TableText"/>
              <w:rPr>
                <w:b/>
                <w:bCs/>
              </w:rPr>
            </w:pPr>
            <w:r w:rsidRPr="008D253C">
              <w:rPr>
                <w:b/>
                <w:bCs/>
              </w:rPr>
              <w:lastRenderedPageBreak/>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47A54E2B"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BB49DCB" w14:textId="77777777" w:rsidR="00535F83" w:rsidRPr="00535F83" w:rsidRDefault="00535F83" w:rsidP="008D253C">
            <w:pPr>
              <w:pStyle w:val="TableText"/>
            </w:pPr>
            <w:r w:rsidRPr="00535F83">
              <w:t>SEB-05</w:t>
            </w:r>
          </w:p>
        </w:tc>
        <w:tc>
          <w:tcPr>
            <w:tcW w:w="1916" w:type="dxa"/>
            <w:tcBorders>
              <w:top w:val="nil"/>
              <w:left w:val="nil"/>
              <w:bottom w:val="single" w:sz="4" w:space="0" w:color="auto"/>
              <w:right w:val="single" w:sz="4" w:space="0" w:color="auto"/>
            </w:tcBorders>
            <w:shd w:val="clear" w:color="auto" w:fill="auto"/>
            <w:vAlign w:val="center"/>
            <w:hideMark/>
          </w:tcPr>
          <w:p w14:paraId="4B163AE1" w14:textId="77777777" w:rsidR="00535F83" w:rsidRPr="00535F83" w:rsidRDefault="00535F83" w:rsidP="008D253C">
            <w:pPr>
              <w:pStyle w:val="TableText"/>
            </w:pPr>
            <w:r w:rsidRPr="00535F83">
              <w:t>Twin Ditches Stormwater Retrofit</w:t>
            </w:r>
          </w:p>
        </w:tc>
        <w:tc>
          <w:tcPr>
            <w:tcW w:w="2010" w:type="dxa"/>
            <w:tcBorders>
              <w:top w:val="nil"/>
              <w:left w:val="nil"/>
              <w:bottom w:val="single" w:sz="4" w:space="0" w:color="auto"/>
              <w:right w:val="single" w:sz="4" w:space="0" w:color="auto"/>
            </w:tcBorders>
            <w:shd w:val="clear" w:color="auto" w:fill="auto"/>
            <w:vAlign w:val="center"/>
            <w:hideMark/>
          </w:tcPr>
          <w:p w14:paraId="2EDDA42E"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07F03568"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253D8F34"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45AB8F1D" w14:textId="77777777" w:rsidR="00535F83" w:rsidRPr="00535F83" w:rsidRDefault="00535F83" w:rsidP="008D253C">
            <w:pPr>
              <w:pStyle w:val="TableText"/>
            </w:pPr>
            <w:r w:rsidRPr="00535F83">
              <w:t>2007</w:t>
            </w:r>
          </w:p>
        </w:tc>
        <w:tc>
          <w:tcPr>
            <w:tcW w:w="1094" w:type="dxa"/>
            <w:tcBorders>
              <w:top w:val="nil"/>
              <w:left w:val="nil"/>
              <w:bottom w:val="single" w:sz="4" w:space="0" w:color="auto"/>
              <w:right w:val="single" w:sz="4" w:space="0" w:color="auto"/>
            </w:tcBorders>
            <w:shd w:val="clear" w:color="auto" w:fill="auto"/>
            <w:vAlign w:val="center"/>
            <w:hideMark/>
          </w:tcPr>
          <w:p w14:paraId="619E217A" w14:textId="77777777" w:rsidR="00535F83" w:rsidRPr="00535F83" w:rsidRDefault="00535F83" w:rsidP="008D253C">
            <w:pPr>
              <w:pStyle w:val="TableText"/>
            </w:pPr>
            <w:r w:rsidRPr="00535F83">
              <w:t>241</w:t>
            </w:r>
          </w:p>
        </w:tc>
        <w:tc>
          <w:tcPr>
            <w:tcW w:w="1094" w:type="dxa"/>
            <w:tcBorders>
              <w:top w:val="nil"/>
              <w:left w:val="nil"/>
              <w:bottom w:val="single" w:sz="4" w:space="0" w:color="auto"/>
              <w:right w:val="single" w:sz="4" w:space="0" w:color="auto"/>
            </w:tcBorders>
            <w:shd w:val="clear" w:color="auto" w:fill="auto"/>
            <w:vAlign w:val="center"/>
            <w:hideMark/>
          </w:tcPr>
          <w:p w14:paraId="0A772C46" w14:textId="77777777" w:rsidR="00535F83" w:rsidRPr="00535F83" w:rsidRDefault="00535F83" w:rsidP="008D253C">
            <w:pPr>
              <w:pStyle w:val="TableText"/>
            </w:pPr>
            <w:r w:rsidRPr="00535F83">
              <w:t>127</w:t>
            </w:r>
          </w:p>
        </w:tc>
        <w:tc>
          <w:tcPr>
            <w:tcW w:w="927" w:type="dxa"/>
            <w:tcBorders>
              <w:top w:val="nil"/>
              <w:left w:val="nil"/>
              <w:bottom w:val="single" w:sz="4" w:space="0" w:color="auto"/>
              <w:right w:val="single" w:sz="4" w:space="0" w:color="auto"/>
            </w:tcBorders>
            <w:shd w:val="clear" w:color="auto" w:fill="auto"/>
            <w:vAlign w:val="center"/>
            <w:hideMark/>
          </w:tcPr>
          <w:p w14:paraId="18EA42F0" w14:textId="77777777" w:rsidR="00535F83" w:rsidRPr="00535F83" w:rsidRDefault="00535F83" w:rsidP="008D253C">
            <w:pPr>
              <w:pStyle w:val="TableText"/>
            </w:pPr>
            <w:r w:rsidRPr="00535F83">
              <w:t>177</w:t>
            </w:r>
          </w:p>
        </w:tc>
        <w:tc>
          <w:tcPr>
            <w:tcW w:w="1116" w:type="dxa"/>
            <w:tcBorders>
              <w:top w:val="nil"/>
              <w:left w:val="nil"/>
              <w:bottom w:val="single" w:sz="4" w:space="0" w:color="auto"/>
              <w:right w:val="single" w:sz="4" w:space="0" w:color="auto"/>
            </w:tcBorders>
            <w:shd w:val="clear" w:color="auto" w:fill="auto"/>
            <w:vAlign w:val="center"/>
            <w:hideMark/>
          </w:tcPr>
          <w:p w14:paraId="6E16ABEE"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76CEB2E2"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72B177D1"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D4E8689"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88C081D" w14:textId="77777777" w:rsidR="00535F83" w:rsidRPr="00535F83" w:rsidRDefault="00535F83" w:rsidP="008D253C">
            <w:pPr>
              <w:pStyle w:val="TableText"/>
            </w:pPr>
            <w:r w:rsidRPr="00535F83">
              <w:t>N/A</w:t>
            </w:r>
          </w:p>
        </w:tc>
      </w:tr>
      <w:tr w:rsidR="00535F83" w:rsidRPr="00535F83" w14:paraId="061DB8D3"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1359D4A"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30E0155F"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FA0B029" w14:textId="77777777" w:rsidR="00535F83" w:rsidRPr="00535F83" w:rsidRDefault="00535F83" w:rsidP="008D253C">
            <w:pPr>
              <w:pStyle w:val="TableText"/>
            </w:pPr>
            <w:r w:rsidRPr="00535F83">
              <w:t>SEB-06</w:t>
            </w:r>
          </w:p>
        </w:tc>
        <w:tc>
          <w:tcPr>
            <w:tcW w:w="1916" w:type="dxa"/>
            <w:tcBorders>
              <w:top w:val="nil"/>
              <w:left w:val="nil"/>
              <w:bottom w:val="single" w:sz="4" w:space="0" w:color="auto"/>
              <w:right w:val="single" w:sz="4" w:space="0" w:color="auto"/>
            </w:tcBorders>
            <w:shd w:val="clear" w:color="auto" w:fill="auto"/>
            <w:vAlign w:val="center"/>
            <w:hideMark/>
          </w:tcPr>
          <w:p w14:paraId="7292D5C8" w14:textId="77777777" w:rsidR="00535F83" w:rsidRPr="00535F83" w:rsidRDefault="00535F83" w:rsidP="008D253C">
            <w:pPr>
              <w:pStyle w:val="TableText"/>
            </w:pPr>
            <w:r w:rsidRPr="00535F83">
              <w:t>Indian River Drive &amp; Davis Street Baffle Box</w:t>
            </w:r>
          </w:p>
        </w:tc>
        <w:tc>
          <w:tcPr>
            <w:tcW w:w="2010" w:type="dxa"/>
            <w:tcBorders>
              <w:top w:val="nil"/>
              <w:left w:val="nil"/>
              <w:bottom w:val="single" w:sz="4" w:space="0" w:color="auto"/>
              <w:right w:val="single" w:sz="4" w:space="0" w:color="auto"/>
            </w:tcBorders>
            <w:shd w:val="clear" w:color="auto" w:fill="auto"/>
            <w:vAlign w:val="center"/>
            <w:hideMark/>
          </w:tcPr>
          <w:p w14:paraId="06203F0A"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1E1F0CF8" w14:textId="77777777" w:rsidR="00535F83" w:rsidRPr="00535F83" w:rsidRDefault="00535F83" w:rsidP="008D253C">
            <w:pPr>
              <w:pStyle w:val="TableText"/>
            </w:pPr>
            <w:r w:rsidRPr="00535F83">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284151A0"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6CE51E32" w14:textId="77777777" w:rsidR="00535F83" w:rsidRPr="00535F83" w:rsidRDefault="00535F83" w:rsidP="008D253C">
            <w:pPr>
              <w:pStyle w:val="TableText"/>
            </w:pPr>
            <w:r w:rsidRPr="00535F83">
              <w:t>2009</w:t>
            </w:r>
          </w:p>
        </w:tc>
        <w:tc>
          <w:tcPr>
            <w:tcW w:w="1094" w:type="dxa"/>
            <w:tcBorders>
              <w:top w:val="nil"/>
              <w:left w:val="nil"/>
              <w:bottom w:val="single" w:sz="4" w:space="0" w:color="auto"/>
              <w:right w:val="single" w:sz="4" w:space="0" w:color="auto"/>
            </w:tcBorders>
            <w:shd w:val="clear" w:color="auto" w:fill="auto"/>
            <w:vAlign w:val="center"/>
            <w:hideMark/>
          </w:tcPr>
          <w:p w14:paraId="2CC45169" w14:textId="77777777" w:rsidR="00535F83" w:rsidRPr="00535F83" w:rsidRDefault="00535F83" w:rsidP="008D253C">
            <w:pPr>
              <w:pStyle w:val="TableText"/>
            </w:pPr>
            <w:r w:rsidRPr="00535F83">
              <w:t>1</w:t>
            </w:r>
          </w:p>
        </w:tc>
        <w:tc>
          <w:tcPr>
            <w:tcW w:w="1094" w:type="dxa"/>
            <w:tcBorders>
              <w:top w:val="nil"/>
              <w:left w:val="nil"/>
              <w:bottom w:val="single" w:sz="4" w:space="0" w:color="auto"/>
              <w:right w:val="single" w:sz="4" w:space="0" w:color="auto"/>
            </w:tcBorders>
            <w:shd w:val="clear" w:color="auto" w:fill="auto"/>
            <w:vAlign w:val="center"/>
            <w:hideMark/>
          </w:tcPr>
          <w:p w14:paraId="0273FCB2" w14:textId="77777777" w:rsidR="00535F83" w:rsidRPr="00535F83" w:rsidRDefault="00535F83" w:rsidP="008D253C">
            <w:pPr>
              <w:pStyle w:val="TableText"/>
            </w:pPr>
            <w:r w:rsidRPr="00535F83">
              <w:t>1</w:t>
            </w:r>
          </w:p>
        </w:tc>
        <w:tc>
          <w:tcPr>
            <w:tcW w:w="927" w:type="dxa"/>
            <w:tcBorders>
              <w:top w:val="nil"/>
              <w:left w:val="nil"/>
              <w:bottom w:val="single" w:sz="4" w:space="0" w:color="auto"/>
              <w:right w:val="single" w:sz="4" w:space="0" w:color="auto"/>
            </w:tcBorders>
            <w:shd w:val="clear" w:color="auto" w:fill="auto"/>
            <w:vAlign w:val="center"/>
            <w:hideMark/>
          </w:tcPr>
          <w:p w14:paraId="36B1DA15" w14:textId="77777777" w:rsidR="00535F83" w:rsidRPr="00535F83" w:rsidRDefault="00535F83" w:rsidP="008D253C">
            <w:pPr>
              <w:pStyle w:val="TableText"/>
            </w:pPr>
            <w:r w:rsidRPr="00535F83">
              <w:t>22</w:t>
            </w:r>
          </w:p>
        </w:tc>
        <w:tc>
          <w:tcPr>
            <w:tcW w:w="1116" w:type="dxa"/>
            <w:tcBorders>
              <w:top w:val="nil"/>
              <w:left w:val="nil"/>
              <w:bottom w:val="single" w:sz="4" w:space="0" w:color="auto"/>
              <w:right w:val="single" w:sz="4" w:space="0" w:color="auto"/>
            </w:tcBorders>
            <w:shd w:val="clear" w:color="auto" w:fill="auto"/>
            <w:vAlign w:val="center"/>
            <w:hideMark/>
          </w:tcPr>
          <w:p w14:paraId="600831EB"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356FF07E"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2269EFBC"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51ED098"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A353422" w14:textId="77777777" w:rsidR="00535F83" w:rsidRPr="00535F83" w:rsidRDefault="00535F83" w:rsidP="008D253C">
            <w:pPr>
              <w:pStyle w:val="TableText"/>
            </w:pPr>
            <w:r w:rsidRPr="00535F83">
              <w:t>N/A</w:t>
            </w:r>
          </w:p>
        </w:tc>
      </w:tr>
      <w:tr w:rsidR="00535F83" w:rsidRPr="00535F83" w14:paraId="55601799"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3D481A2B"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1220C136" w14:textId="77777777" w:rsidR="00535F83" w:rsidRPr="00535F83" w:rsidRDefault="00535F83" w:rsidP="008D253C">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0DA0E313" w14:textId="77777777" w:rsidR="00535F83" w:rsidRPr="00535F83" w:rsidRDefault="00535F83" w:rsidP="008D253C">
            <w:pPr>
              <w:pStyle w:val="TableText"/>
            </w:pPr>
            <w:r w:rsidRPr="00535F83">
              <w:t>SEB-07</w:t>
            </w:r>
          </w:p>
        </w:tc>
        <w:tc>
          <w:tcPr>
            <w:tcW w:w="1916" w:type="dxa"/>
            <w:tcBorders>
              <w:top w:val="nil"/>
              <w:left w:val="nil"/>
              <w:bottom w:val="single" w:sz="4" w:space="0" w:color="auto"/>
              <w:right w:val="single" w:sz="4" w:space="0" w:color="auto"/>
            </w:tcBorders>
            <w:shd w:val="clear" w:color="auto" w:fill="auto"/>
            <w:vAlign w:val="center"/>
            <w:hideMark/>
          </w:tcPr>
          <w:p w14:paraId="70341B0E" w14:textId="77777777" w:rsidR="00535F83" w:rsidRPr="00535F83" w:rsidRDefault="00535F83" w:rsidP="008D253C">
            <w:pPr>
              <w:pStyle w:val="TableText"/>
            </w:pPr>
            <w:r w:rsidRPr="00535F83">
              <w:t>Periwinkle Drive Stormwater</w:t>
            </w:r>
          </w:p>
        </w:tc>
        <w:tc>
          <w:tcPr>
            <w:tcW w:w="2010" w:type="dxa"/>
            <w:tcBorders>
              <w:top w:val="nil"/>
              <w:left w:val="nil"/>
              <w:bottom w:val="single" w:sz="4" w:space="0" w:color="auto"/>
              <w:right w:val="single" w:sz="4" w:space="0" w:color="auto"/>
            </w:tcBorders>
            <w:shd w:val="clear" w:color="auto" w:fill="auto"/>
            <w:vAlign w:val="center"/>
            <w:hideMark/>
          </w:tcPr>
          <w:p w14:paraId="19FEC90C"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5E7386A2"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1100D450"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67DDC445" w14:textId="77777777" w:rsidR="00535F83" w:rsidRPr="00535F83" w:rsidRDefault="00535F83" w:rsidP="008D253C">
            <w:pPr>
              <w:pStyle w:val="TableText"/>
            </w:pPr>
            <w:r w:rsidRPr="00535F83">
              <w:t>2008</w:t>
            </w:r>
          </w:p>
        </w:tc>
        <w:tc>
          <w:tcPr>
            <w:tcW w:w="1094" w:type="dxa"/>
            <w:tcBorders>
              <w:top w:val="nil"/>
              <w:left w:val="nil"/>
              <w:bottom w:val="single" w:sz="4" w:space="0" w:color="auto"/>
              <w:right w:val="single" w:sz="4" w:space="0" w:color="auto"/>
            </w:tcBorders>
            <w:shd w:val="clear" w:color="auto" w:fill="auto"/>
            <w:vAlign w:val="center"/>
            <w:hideMark/>
          </w:tcPr>
          <w:p w14:paraId="41BF88A5" w14:textId="77777777" w:rsidR="00535F83" w:rsidRPr="00535F83" w:rsidRDefault="00535F83" w:rsidP="008D253C">
            <w:pPr>
              <w:pStyle w:val="TableText"/>
            </w:pPr>
            <w:r w:rsidRPr="00535F83">
              <w:t>5</w:t>
            </w:r>
          </w:p>
        </w:tc>
        <w:tc>
          <w:tcPr>
            <w:tcW w:w="1094" w:type="dxa"/>
            <w:tcBorders>
              <w:top w:val="nil"/>
              <w:left w:val="nil"/>
              <w:bottom w:val="single" w:sz="4" w:space="0" w:color="auto"/>
              <w:right w:val="single" w:sz="4" w:space="0" w:color="auto"/>
            </w:tcBorders>
            <w:shd w:val="clear" w:color="auto" w:fill="auto"/>
            <w:vAlign w:val="center"/>
            <w:hideMark/>
          </w:tcPr>
          <w:p w14:paraId="6BEA0C43" w14:textId="77777777" w:rsidR="00535F83" w:rsidRPr="00535F83" w:rsidRDefault="00535F83" w:rsidP="008D253C">
            <w:pPr>
              <w:pStyle w:val="TableText"/>
            </w:pPr>
            <w:r w:rsidRPr="00535F83">
              <w:t>1</w:t>
            </w:r>
          </w:p>
        </w:tc>
        <w:tc>
          <w:tcPr>
            <w:tcW w:w="927" w:type="dxa"/>
            <w:tcBorders>
              <w:top w:val="nil"/>
              <w:left w:val="nil"/>
              <w:bottom w:val="single" w:sz="4" w:space="0" w:color="auto"/>
              <w:right w:val="single" w:sz="4" w:space="0" w:color="auto"/>
            </w:tcBorders>
            <w:shd w:val="clear" w:color="auto" w:fill="auto"/>
            <w:vAlign w:val="center"/>
            <w:hideMark/>
          </w:tcPr>
          <w:p w14:paraId="0CE55CE1" w14:textId="77777777" w:rsidR="00535F83" w:rsidRPr="00535F83" w:rsidRDefault="00535F83" w:rsidP="008D253C">
            <w:pPr>
              <w:pStyle w:val="TableText"/>
            </w:pPr>
            <w:r w:rsidRPr="00535F83">
              <w:t>48</w:t>
            </w:r>
          </w:p>
        </w:tc>
        <w:tc>
          <w:tcPr>
            <w:tcW w:w="1116" w:type="dxa"/>
            <w:tcBorders>
              <w:top w:val="nil"/>
              <w:left w:val="nil"/>
              <w:bottom w:val="single" w:sz="4" w:space="0" w:color="auto"/>
              <w:right w:val="single" w:sz="4" w:space="0" w:color="auto"/>
            </w:tcBorders>
            <w:shd w:val="clear" w:color="auto" w:fill="auto"/>
            <w:vAlign w:val="center"/>
            <w:hideMark/>
          </w:tcPr>
          <w:p w14:paraId="5628E500"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79E612DA"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0A6E3DF1" w14:textId="77777777" w:rsidR="00535F83" w:rsidRPr="00535F83" w:rsidRDefault="00535F83" w:rsidP="008D253C">
            <w:pPr>
              <w:pStyle w:val="TableText"/>
            </w:pPr>
            <w:r w:rsidRPr="00535F83">
              <w:t>DEP</w:t>
            </w:r>
          </w:p>
        </w:tc>
        <w:tc>
          <w:tcPr>
            <w:tcW w:w="1150" w:type="dxa"/>
            <w:tcBorders>
              <w:top w:val="nil"/>
              <w:left w:val="nil"/>
              <w:bottom w:val="single" w:sz="4" w:space="0" w:color="auto"/>
              <w:right w:val="single" w:sz="4" w:space="0" w:color="auto"/>
            </w:tcBorders>
            <w:shd w:val="clear" w:color="auto" w:fill="auto"/>
            <w:vAlign w:val="center"/>
            <w:hideMark/>
          </w:tcPr>
          <w:p w14:paraId="424B0D0F"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5440CF5D" w14:textId="77777777" w:rsidR="00535F83" w:rsidRPr="00535F83" w:rsidRDefault="00535F83" w:rsidP="008D253C">
            <w:pPr>
              <w:pStyle w:val="TableText"/>
            </w:pPr>
            <w:r w:rsidRPr="00535F83">
              <w:t>G0200</w:t>
            </w:r>
          </w:p>
        </w:tc>
      </w:tr>
      <w:tr w:rsidR="00535F83" w:rsidRPr="00535F83" w14:paraId="0C8DF030"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6276293D"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6A18EF23" w14:textId="77777777" w:rsidR="00535F83" w:rsidRPr="00535F83" w:rsidRDefault="00535F83" w:rsidP="008D253C">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599AF3B8" w14:textId="77777777" w:rsidR="00535F83" w:rsidRPr="00535F83" w:rsidRDefault="00535F83" w:rsidP="008D253C">
            <w:pPr>
              <w:pStyle w:val="TableText"/>
            </w:pPr>
            <w:r w:rsidRPr="00535F83">
              <w:t>SEB-08</w:t>
            </w:r>
          </w:p>
        </w:tc>
        <w:tc>
          <w:tcPr>
            <w:tcW w:w="1916" w:type="dxa"/>
            <w:tcBorders>
              <w:top w:val="nil"/>
              <w:left w:val="nil"/>
              <w:bottom w:val="single" w:sz="4" w:space="0" w:color="auto"/>
              <w:right w:val="single" w:sz="4" w:space="0" w:color="auto"/>
            </w:tcBorders>
            <w:shd w:val="clear" w:color="auto" w:fill="auto"/>
            <w:vAlign w:val="center"/>
            <w:hideMark/>
          </w:tcPr>
          <w:p w14:paraId="2884CA2A" w14:textId="77777777" w:rsidR="00535F83" w:rsidRPr="00535F83" w:rsidRDefault="00535F83" w:rsidP="008D253C">
            <w:pPr>
              <w:pStyle w:val="TableText"/>
            </w:pPr>
            <w:r w:rsidRPr="00535F83">
              <w:t>Collier Canal Stormwater Retrofit</w:t>
            </w:r>
          </w:p>
        </w:tc>
        <w:tc>
          <w:tcPr>
            <w:tcW w:w="2010" w:type="dxa"/>
            <w:tcBorders>
              <w:top w:val="nil"/>
              <w:left w:val="nil"/>
              <w:bottom w:val="single" w:sz="4" w:space="0" w:color="auto"/>
              <w:right w:val="single" w:sz="4" w:space="0" w:color="auto"/>
            </w:tcBorders>
            <w:shd w:val="clear" w:color="auto" w:fill="auto"/>
            <w:vAlign w:val="center"/>
            <w:hideMark/>
          </w:tcPr>
          <w:p w14:paraId="094C6B74"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53C2EB79"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77D072D8"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12D2CC45" w14:textId="77777777" w:rsidR="00535F83" w:rsidRPr="00535F83" w:rsidRDefault="00535F83" w:rsidP="008D253C">
            <w:pPr>
              <w:pStyle w:val="TableText"/>
            </w:pPr>
            <w:r w:rsidRPr="00535F83">
              <w:t>2010</w:t>
            </w:r>
          </w:p>
        </w:tc>
        <w:tc>
          <w:tcPr>
            <w:tcW w:w="1094" w:type="dxa"/>
            <w:tcBorders>
              <w:top w:val="nil"/>
              <w:left w:val="nil"/>
              <w:bottom w:val="single" w:sz="4" w:space="0" w:color="auto"/>
              <w:right w:val="single" w:sz="4" w:space="0" w:color="auto"/>
            </w:tcBorders>
            <w:shd w:val="clear" w:color="auto" w:fill="auto"/>
            <w:vAlign w:val="center"/>
            <w:hideMark/>
          </w:tcPr>
          <w:p w14:paraId="3BF33A06" w14:textId="77777777" w:rsidR="00535F83" w:rsidRPr="00535F83" w:rsidRDefault="00535F83" w:rsidP="008D253C">
            <w:pPr>
              <w:pStyle w:val="TableText"/>
            </w:pPr>
            <w:r w:rsidRPr="00535F83">
              <w:t>1,655</w:t>
            </w:r>
          </w:p>
        </w:tc>
        <w:tc>
          <w:tcPr>
            <w:tcW w:w="1094" w:type="dxa"/>
            <w:tcBorders>
              <w:top w:val="nil"/>
              <w:left w:val="nil"/>
              <w:bottom w:val="single" w:sz="4" w:space="0" w:color="auto"/>
              <w:right w:val="single" w:sz="4" w:space="0" w:color="auto"/>
            </w:tcBorders>
            <w:shd w:val="clear" w:color="auto" w:fill="auto"/>
            <w:vAlign w:val="center"/>
            <w:hideMark/>
          </w:tcPr>
          <w:p w14:paraId="7D05D28A" w14:textId="77777777" w:rsidR="00535F83" w:rsidRPr="00535F83" w:rsidRDefault="00535F83" w:rsidP="008D253C">
            <w:pPr>
              <w:pStyle w:val="TableText"/>
            </w:pPr>
            <w:r w:rsidRPr="00535F83">
              <w:t>444</w:t>
            </w:r>
          </w:p>
        </w:tc>
        <w:tc>
          <w:tcPr>
            <w:tcW w:w="927" w:type="dxa"/>
            <w:tcBorders>
              <w:top w:val="nil"/>
              <w:left w:val="nil"/>
              <w:bottom w:val="single" w:sz="4" w:space="0" w:color="auto"/>
              <w:right w:val="single" w:sz="4" w:space="0" w:color="auto"/>
            </w:tcBorders>
            <w:shd w:val="clear" w:color="auto" w:fill="auto"/>
            <w:vAlign w:val="center"/>
            <w:hideMark/>
          </w:tcPr>
          <w:p w14:paraId="636AFA95" w14:textId="77777777" w:rsidR="00535F83" w:rsidRPr="00535F83" w:rsidRDefault="00535F83" w:rsidP="008D253C">
            <w:pPr>
              <w:pStyle w:val="TableText"/>
            </w:pPr>
            <w:r w:rsidRPr="00535F83">
              <w:t>532</w:t>
            </w:r>
          </w:p>
        </w:tc>
        <w:tc>
          <w:tcPr>
            <w:tcW w:w="1116" w:type="dxa"/>
            <w:tcBorders>
              <w:top w:val="nil"/>
              <w:left w:val="nil"/>
              <w:bottom w:val="single" w:sz="4" w:space="0" w:color="auto"/>
              <w:right w:val="single" w:sz="4" w:space="0" w:color="auto"/>
            </w:tcBorders>
            <w:shd w:val="clear" w:color="auto" w:fill="auto"/>
            <w:vAlign w:val="center"/>
            <w:hideMark/>
          </w:tcPr>
          <w:p w14:paraId="1A1C091D"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40964EFD"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61611540" w14:textId="77777777" w:rsidR="00535F83" w:rsidRPr="00535F83" w:rsidRDefault="00535F83" w:rsidP="008D253C">
            <w:pPr>
              <w:pStyle w:val="TableText"/>
            </w:pPr>
            <w:r w:rsidRPr="00535F83">
              <w:t>DEP</w:t>
            </w:r>
          </w:p>
        </w:tc>
        <w:tc>
          <w:tcPr>
            <w:tcW w:w="1150" w:type="dxa"/>
            <w:tcBorders>
              <w:top w:val="nil"/>
              <w:left w:val="nil"/>
              <w:bottom w:val="single" w:sz="4" w:space="0" w:color="auto"/>
              <w:right w:val="single" w:sz="4" w:space="0" w:color="auto"/>
            </w:tcBorders>
            <w:shd w:val="clear" w:color="auto" w:fill="auto"/>
            <w:vAlign w:val="center"/>
            <w:hideMark/>
          </w:tcPr>
          <w:p w14:paraId="6479342E"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8D3B330" w14:textId="77777777" w:rsidR="00535F83" w:rsidRPr="00535F83" w:rsidRDefault="00535F83" w:rsidP="008D253C">
            <w:pPr>
              <w:pStyle w:val="TableText"/>
            </w:pPr>
            <w:r w:rsidRPr="00535F83">
              <w:t>G0235</w:t>
            </w:r>
          </w:p>
        </w:tc>
      </w:tr>
      <w:tr w:rsidR="00535F83" w:rsidRPr="00535F83" w14:paraId="31882676"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3C441A4F"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1BB21D5F"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B1D82BB" w14:textId="77777777" w:rsidR="00535F83" w:rsidRPr="00535F83" w:rsidRDefault="00535F83" w:rsidP="008D253C">
            <w:pPr>
              <w:pStyle w:val="TableText"/>
            </w:pPr>
            <w:r w:rsidRPr="00535F83">
              <w:t>SEB-09</w:t>
            </w:r>
          </w:p>
        </w:tc>
        <w:tc>
          <w:tcPr>
            <w:tcW w:w="1916" w:type="dxa"/>
            <w:tcBorders>
              <w:top w:val="nil"/>
              <w:left w:val="nil"/>
              <w:bottom w:val="single" w:sz="4" w:space="0" w:color="auto"/>
              <w:right w:val="single" w:sz="4" w:space="0" w:color="auto"/>
            </w:tcBorders>
            <w:shd w:val="clear" w:color="auto" w:fill="auto"/>
            <w:vAlign w:val="center"/>
            <w:hideMark/>
          </w:tcPr>
          <w:p w14:paraId="562D02C5" w14:textId="77777777" w:rsidR="00535F83" w:rsidRPr="00535F83" w:rsidRDefault="00535F83" w:rsidP="008D253C">
            <w:pPr>
              <w:pStyle w:val="TableText"/>
            </w:pPr>
            <w:r w:rsidRPr="00535F83">
              <w:t>Schumann Park Improvements</w:t>
            </w:r>
          </w:p>
        </w:tc>
        <w:tc>
          <w:tcPr>
            <w:tcW w:w="2010" w:type="dxa"/>
            <w:tcBorders>
              <w:top w:val="nil"/>
              <w:left w:val="nil"/>
              <w:bottom w:val="single" w:sz="4" w:space="0" w:color="auto"/>
              <w:right w:val="single" w:sz="4" w:space="0" w:color="auto"/>
            </w:tcBorders>
            <w:shd w:val="clear" w:color="auto" w:fill="auto"/>
            <w:vAlign w:val="center"/>
            <w:hideMark/>
          </w:tcPr>
          <w:p w14:paraId="17D01A4F"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58DFAE7" w14:textId="77777777" w:rsidR="00535F83" w:rsidRPr="00535F83" w:rsidRDefault="00535F83" w:rsidP="008D253C">
            <w:pPr>
              <w:pStyle w:val="TableText"/>
            </w:pPr>
            <w:r w:rsidRPr="00535F83">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52DF3E38"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5962BD10" w14:textId="77777777" w:rsidR="00535F83" w:rsidRPr="00535F83" w:rsidRDefault="00535F83" w:rsidP="008D253C">
            <w:pPr>
              <w:pStyle w:val="TableText"/>
            </w:pPr>
            <w:r w:rsidRPr="00535F83">
              <w:t>2009</w:t>
            </w:r>
          </w:p>
        </w:tc>
        <w:tc>
          <w:tcPr>
            <w:tcW w:w="1094" w:type="dxa"/>
            <w:tcBorders>
              <w:top w:val="nil"/>
              <w:left w:val="nil"/>
              <w:bottom w:val="single" w:sz="4" w:space="0" w:color="auto"/>
              <w:right w:val="single" w:sz="4" w:space="0" w:color="auto"/>
            </w:tcBorders>
            <w:shd w:val="clear" w:color="auto" w:fill="auto"/>
            <w:vAlign w:val="center"/>
            <w:hideMark/>
          </w:tcPr>
          <w:p w14:paraId="3BFBFD08" w14:textId="77777777" w:rsidR="00535F83" w:rsidRPr="00535F83" w:rsidRDefault="00535F83" w:rsidP="008D253C">
            <w:pPr>
              <w:pStyle w:val="TableText"/>
            </w:pPr>
            <w:r w:rsidRPr="00535F83">
              <w:t>4</w:t>
            </w:r>
          </w:p>
        </w:tc>
        <w:tc>
          <w:tcPr>
            <w:tcW w:w="1094" w:type="dxa"/>
            <w:tcBorders>
              <w:top w:val="nil"/>
              <w:left w:val="nil"/>
              <w:bottom w:val="single" w:sz="4" w:space="0" w:color="auto"/>
              <w:right w:val="single" w:sz="4" w:space="0" w:color="auto"/>
            </w:tcBorders>
            <w:shd w:val="clear" w:color="auto" w:fill="auto"/>
            <w:vAlign w:val="center"/>
            <w:hideMark/>
          </w:tcPr>
          <w:p w14:paraId="4D26FD2A" w14:textId="77777777" w:rsidR="00535F83" w:rsidRPr="00535F83" w:rsidRDefault="00535F83" w:rsidP="008D253C">
            <w:pPr>
              <w:pStyle w:val="TableText"/>
            </w:pPr>
            <w:r w:rsidRPr="00535F83">
              <w:t>1</w:t>
            </w:r>
          </w:p>
        </w:tc>
        <w:tc>
          <w:tcPr>
            <w:tcW w:w="927" w:type="dxa"/>
            <w:tcBorders>
              <w:top w:val="nil"/>
              <w:left w:val="nil"/>
              <w:bottom w:val="single" w:sz="4" w:space="0" w:color="auto"/>
              <w:right w:val="single" w:sz="4" w:space="0" w:color="auto"/>
            </w:tcBorders>
            <w:shd w:val="clear" w:color="auto" w:fill="auto"/>
            <w:vAlign w:val="center"/>
            <w:hideMark/>
          </w:tcPr>
          <w:p w14:paraId="6BCB0541" w14:textId="77777777" w:rsidR="00535F83" w:rsidRPr="00535F83" w:rsidRDefault="00535F83" w:rsidP="008D253C">
            <w:pPr>
              <w:pStyle w:val="TableText"/>
            </w:pPr>
            <w:r w:rsidRPr="00535F83">
              <w:t>4</w:t>
            </w:r>
          </w:p>
        </w:tc>
        <w:tc>
          <w:tcPr>
            <w:tcW w:w="1116" w:type="dxa"/>
            <w:tcBorders>
              <w:top w:val="nil"/>
              <w:left w:val="nil"/>
              <w:bottom w:val="single" w:sz="4" w:space="0" w:color="auto"/>
              <w:right w:val="single" w:sz="4" w:space="0" w:color="auto"/>
            </w:tcBorders>
            <w:shd w:val="clear" w:color="auto" w:fill="auto"/>
            <w:vAlign w:val="center"/>
            <w:hideMark/>
          </w:tcPr>
          <w:p w14:paraId="66957603"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0EDD4468"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59961229"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D439A90"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558D8730" w14:textId="77777777" w:rsidR="00535F83" w:rsidRPr="00535F83" w:rsidRDefault="00535F83" w:rsidP="008D253C">
            <w:pPr>
              <w:pStyle w:val="TableText"/>
            </w:pPr>
            <w:r w:rsidRPr="00535F83">
              <w:t>N/A</w:t>
            </w:r>
          </w:p>
        </w:tc>
      </w:tr>
      <w:tr w:rsidR="00535F83" w:rsidRPr="00535F83" w14:paraId="0F12E181"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F385788"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3F82CE01"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825CECA" w14:textId="77777777" w:rsidR="00535F83" w:rsidRPr="00535F83" w:rsidRDefault="00535F83" w:rsidP="008D253C">
            <w:pPr>
              <w:pStyle w:val="TableText"/>
            </w:pPr>
            <w:r w:rsidRPr="00535F83">
              <w:t>SEB-10</w:t>
            </w:r>
          </w:p>
        </w:tc>
        <w:tc>
          <w:tcPr>
            <w:tcW w:w="1916" w:type="dxa"/>
            <w:tcBorders>
              <w:top w:val="nil"/>
              <w:left w:val="nil"/>
              <w:bottom w:val="single" w:sz="4" w:space="0" w:color="auto"/>
              <w:right w:val="single" w:sz="4" w:space="0" w:color="auto"/>
            </w:tcBorders>
            <w:shd w:val="clear" w:color="auto" w:fill="auto"/>
            <w:vAlign w:val="center"/>
            <w:hideMark/>
          </w:tcPr>
          <w:p w14:paraId="7D7AC75D" w14:textId="77777777" w:rsidR="00535F83" w:rsidRPr="00535F83" w:rsidRDefault="00535F83" w:rsidP="008D253C">
            <w:pPr>
              <w:pStyle w:val="TableText"/>
            </w:pPr>
            <w:r w:rsidRPr="00535F83">
              <w:t>Fertilizer Ordinance</w:t>
            </w:r>
          </w:p>
        </w:tc>
        <w:tc>
          <w:tcPr>
            <w:tcW w:w="2010" w:type="dxa"/>
            <w:tcBorders>
              <w:top w:val="nil"/>
              <w:left w:val="nil"/>
              <w:bottom w:val="single" w:sz="4" w:space="0" w:color="auto"/>
              <w:right w:val="single" w:sz="4" w:space="0" w:color="auto"/>
            </w:tcBorders>
            <w:shd w:val="clear" w:color="auto" w:fill="auto"/>
            <w:vAlign w:val="center"/>
            <w:hideMark/>
          </w:tcPr>
          <w:p w14:paraId="6A3F2C86" w14:textId="77777777" w:rsidR="00535F83" w:rsidRPr="00535F83" w:rsidRDefault="00535F83" w:rsidP="008D253C">
            <w:pPr>
              <w:pStyle w:val="TableText"/>
            </w:pPr>
            <w:r w:rsidRPr="00535F83">
              <w:t>Ordinance.</w:t>
            </w:r>
          </w:p>
        </w:tc>
        <w:tc>
          <w:tcPr>
            <w:tcW w:w="1916" w:type="dxa"/>
            <w:tcBorders>
              <w:top w:val="nil"/>
              <w:left w:val="nil"/>
              <w:bottom w:val="single" w:sz="4" w:space="0" w:color="auto"/>
              <w:right w:val="single" w:sz="4" w:space="0" w:color="auto"/>
            </w:tcBorders>
            <w:shd w:val="clear" w:color="auto" w:fill="auto"/>
            <w:vAlign w:val="center"/>
            <w:hideMark/>
          </w:tcPr>
          <w:p w14:paraId="149C06B2" w14:textId="77777777" w:rsidR="00535F83" w:rsidRPr="00535F83" w:rsidRDefault="00535F83" w:rsidP="008D253C">
            <w:pPr>
              <w:pStyle w:val="TableText"/>
            </w:pPr>
            <w:r w:rsidRPr="00535F83">
              <w:t>Regulations, Ordinances, and Guidelines</w:t>
            </w:r>
          </w:p>
        </w:tc>
        <w:tc>
          <w:tcPr>
            <w:tcW w:w="1094" w:type="dxa"/>
            <w:tcBorders>
              <w:top w:val="nil"/>
              <w:left w:val="nil"/>
              <w:bottom w:val="single" w:sz="4" w:space="0" w:color="auto"/>
              <w:right w:val="single" w:sz="4" w:space="0" w:color="auto"/>
            </w:tcBorders>
            <w:shd w:val="clear" w:color="auto" w:fill="auto"/>
            <w:vAlign w:val="center"/>
            <w:hideMark/>
          </w:tcPr>
          <w:p w14:paraId="40B9915D"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2A0A6731"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6C258470" w14:textId="77777777" w:rsidR="00535F83" w:rsidRPr="00535F83" w:rsidRDefault="00535F83" w:rsidP="008D253C">
            <w:pPr>
              <w:pStyle w:val="TableText"/>
            </w:pPr>
            <w:r w:rsidRPr="00535F83">
              <w:t>309</w:t>
            </w:r>
          </w:p>
        </w:tc>
        <w:tc>
          <w:tcPr>
            <w:tcW w:w="1094" w:type="dxa"/>
            <w:tcBorders>
              <w:top w:val="nil"/>
              <w:left w:val="nil"/>
              <w:bottom w:val="single" w:sz="4" w:space="0" w:color="auto"/>
              <w:right w:val="single" w:sz="4" w:space="0" w:color="auto"/>
            </w:tcBorders>
            <w:shd w:val="clear" w:color="auto" w:fill="auto"/>
            <w:vAlign w:val="center"/>
            <w:hideMark/>
          </w:tcPr>
          <w:p w14:paraId="76569B05" w14:textId="77777777" w:rsidR="00535F83" w:rsidRPr="00535F83" w:rsidRDefault="00535F83" w:rsidP="008D253C">
            <w:pPr>
              <w:pStyle w:val="TableText"/>
            </w:pPr>
            <w:r w:rsidRPr="00535F83">
              <w:t>45</w:t>
            </w:r>
          </w:p>
        </w:tc>
        <w:tc>
          <w:tcPr>
            <w:tcW w:w="927" w:type="dxa"/>
            <w:tcBorders>
              <w:top w:val="nil"/>
              <w:left w:val="nil"/>
              <w:bottom w:val="single" w:sz="4" w:space="0" w:color="auto"/>
              <w:right w:val="single" w:sz="4" w:space="0" w:color="auto"/>
            </w:tcBorders>
            <w:shd w:val="clear" w:color="auto" w:fill="auto"/>
            <w:vAlign w:val="center"/>
            <w:hideMark/>
          </w:tcPr>
          <w:p w14:paraId="73860307"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772F1941"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64E8BA3D"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4F3D9817" w14:textId="77777777" w:rsidR="00535F83" w:rsidRPr="00535F83" w:rsidRDefault="00535F83" w:rsidP="008D253C">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090093B5"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762F4910" w14:textId="77777777" w:rsidR="00535F83" w:rsidRPr="00535F83" w:rsidRDefault="00535F83" w:rsidP="008D253C">
            <w:pPr>
              <w:pStyle w:val="TableText"/>
            </w:pPr>
            <w:r w:rsidRPr="00535F83">
              <w:t>N/A</w:t>
            </w:r>
          </w:p>
        </w:tc>
      </w:tr>
      <w:tr w:rsidR="00535F83" w:rsidRPr="00535F83" w14:paraId="6DA8425C"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6261BA8C"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5A3E7EE6"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A9728EE" w14:textId="77777777" w:rsidR="00535F83" w:rsidRPr="00535F83" w:rsidRDefault="00535F83" w:rsidP="008D253C">
            <w:pPr>
              <w:pStyle w:val="TableText"/>
            </w:pPr>
            <w:r w:rsidRPr="00535F83">
              <w:t>SEB-11</w:t>
            </w:r>
          </w:p>
        </w:tc>
        <w:tc>
          <w:tcPr>
            <w:tcW w:w="1916" w:type="dxa"/>
            <w:tcBorders>
              <w:top w:val="nil"/>
              <w:left w:val="nil"/>
              <w:bottom w:val="single" w:sz="4" w:space="0" w:color="auto"/>
              <w:right w:val="single" w:sz="4" w:space="0" w:color="auto"/>
            </w:tcBorders>
            <w:shd w:val="clear" w:color="auto" w:fill="auto"/>
            <w:vAlign w:val="center"/>
            <w:hideMark/>
          </w:tcPr>
          <w:p w14:paraId="0409F11B" w14:textId="77777777" w:rsidR="00535F83" w:rsidRPr="00535F83" w:rsidRDefault="00535F83" w:rsidP="008D253C">
            <w:pPr>
              <w:pStyle w:val="TableText"/>
            </w:pPr>
            <w:r w:rsidRPr="00535F83">
              <w:t>Airport Drive</w:t>
            </w:r>
          </w:p>
        </w:tc>
        <w:tc>
          <w:tcPr>
            <w:tcW w:w="2010" w:type="dxa"/>
            <w:tcBorders>
              <w:top w:val="nil"/>
              <w:left w:val="nil"/>
              <w:bottom w:val="single" w:sz="4" w:space="0" w:color="auto"/>
              <w:right w:val="single" w:sz="4" w:space="0" w:color="auto"/>
            </w:tcBorders>
            <w:shd w:val="clear" w:color="auto" w:fill="auto"/>
            <w:vAlign w:val="center"/>
            <w:hideMark/>
          </w:tcPr>
          <w:p w14:paraId="0C734698"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3D67E805" w14:textId="77777777" w:rsidR="00535F83" w:rsidRPr="00535F83" w:rsidRDefault="00535F83" w:rsidP="008D253C">
            <w:pPr>
              <w:pStyle w:val="TableText"/>
            </w:pPr>
            <w:r w:rsidRPr="00535F83">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563CE780" w14:textId="77777777" w:rsidR="00535F83" w:rsidRPr="00535F83" w:rsidRDefault="00535F83" w:rsidP="008D253C">
            <w:pPr>
              <w:pStyle w:val="TableText"/>
            </w:pPr>
            <w:r w:rsidRPr="00535F83">
              <w:t>Canceled</w:t>
            </w:r>
          </w:p>
        </w:tc>
        <w:tc>
          <w:tcPr>
            <w:tcW w:w="1296" w:type="dxa"/>
            <w:tcBorders>
              <w:top w:val="nil"/>
              <w:left w:val="nil"/>
              <w:bottom w:val="single" w:sz="4" w:space="0" w:color="auto"/>
              <w:right w:val="single" w:sz="4" w:space="0" w:color="auto"/>
            </w:tcBorders>
            <w:shd w:val="clear" w:color="auto" w:fill="auto"/>
            <w:vAlign w:val="center"/>
            <w:hideMark/>
          </w:tcPr>
          <w:p w14:paraId="7989F19D"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3C070541"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746153C5"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54D79F81"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6F0F0A47"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2F0A2DA5"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3485E37E" w14:textId="77777777" w:rsidR="00535F83" w:rsidRPr="00535F83" w:rsidRDefault="00535F83" w:rsidP="008D253C">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0F75165E" w14:textId="77777777" w:rsidR="00535F83" w:rsidRPr="00535F83" w:rsidRDefault="00535F83" w:rsidP="008D253C">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19E7D377" w14:textId="77777777" w:rsidR="00535F83" w:rsidRPr="00535F83" w:rsidRDefault="00535F83" w:rsidP="008D253C">
            <w:pPr>
              <w:pStyle w:val="TableText"/>
            </w:pPr>
            <w:r w:rsidRPr="00535F83">
              <w:t>N/A</w:t>
            </w:r>
          </w:p>
        </w:tc>
      </w:tr>
      <w:tr w:rsidR="00535F83" w:rsidRPr="00535F83" w14:paraId="26DD3045"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6B06C439"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7DA2A1D5"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3277491" w14:textId="77777777" w:rsidR="00535F83" w:rsidRPr="00535F83" w:rsidRDefault="00535F83" w:rsidP="008D253C">
            <w:pPr>
              <w:pStyle w:val="TableText"/>
            </w:pPr>
            <w:r w:rsidRPr="00535F83">
              <w:t>SEB-12</w:t>
            </w:r>
          </w:p>
        </w:tc>
        <w:tc>
          <w:tcPr>
            <w:tcW w:w="1916" w:type="dxa"/>
            <w:tcBorders>
              <w:top w:val="nil"/>
              <w:left w:val="nil"/>
              <w:bottom w:val="single" w:sz="4" w:space="0" w:color="auto"/>
              <w:right w:val="single" w:sz="4" w:space="0" w:color="auto"/>
            </w:tcBorders>
            <w:shd w:val="clear" w:color="auto" w:fill="auto"/>
            <w:vAlign w:val="center"/>
            <w:hideMark/>
          </w:tcPr>
          <w:p w14:paraId="7BAFD92E" w14:textId="77777777" w:rsidR="00535F83" w:rsidRPr="00535F83" w:rsidRDefault="00535F83" w:rsidP="008D253C">
            <w:pPr>
              <w:pStyle w:val="TableText"/>
            </w:pPr>
            <w:r w:rsidRPr="00535F83">
              <w:t>Presidential Street</w:t>
            </w:r>
          </w:p>
        </w:tc>
        <w:tc>
          <w:tcPr>
            <w:tcW w:w="2010" w:type="dxa"/>
            <w:tcBorders>
              <w:top w:val="nil"/>
              <w:left w:val="nil"/>
              <w:bottom w:val="single" w:sz="4" w:space="0" w:color="auto"/>
              <w:right w:val="single" w:sz="4" w:space="0" w:color="auto"/>
            </w:tcBorders>
            <w:shd w:val="clear" w:color="auto" w:fill="auto"/>
            <w:vAlign w:val="center"/>
            <w:hideMark/>
          </w:tcPr>
          <w:p w14:paraId="242BB93E"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3C6E38FE" w14:textId="77777777" w:rsidR="00535F83" w:rsidRPr="00535F83" w:rsidRDefault="00535F83" w:rsidP="008D253C">
            <w:pPr>
              <w:pStyle w:val="TableText"/>
            </w:pPr>
            <w:r w:rsidRPr="00535F83">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6B8D4E53"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2702AF21" w14:textId="77777777" w:rsidR="00535F83" w:rsidRPr="00535F83" w:rsidRDefault="00535F83" w:rsidP="008D253C">
            <w:pPr>
              <w:pStyle w:val="TableText"/>
            </w:pPr>
            <w:r w:rsidRPr="00535F83">
              <w:t>2014</w:t>
            </w:r>
          </w:p>
        </w:tc>
        <w:tc>
          <w:tcPr>
            <w:tcW w:w="1094" w:type="dxa"/>
            <w:tcBorders>
              <w:top w:val="nil"/>
              <w:left w:val="nil"/>
              <w:bottom w:val="single" w:sz="4" w:space="0" w:color="auto"/>
              <w:right w:val="single" w:sz="4" w:space="0" w:color="auto"/>
            </w:tcBorders>
            <w:shd w:val="clear" w:color="auto" w:fill="auto"/>
            <w:vAlign w:val="center"/>
            <w:hideMark/>
          </w:tcPr>
          <w:p w14:paraId="2D054AE6"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3F171F17"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75107E68" w14:textId="77777777" w:rsidR="00535F83" w:rsidRPr="00535F83" w:rsidRDefault="00535F83" w:rsidP="008D253C">
            <w:pPr>
              <w:pStyle w:val="TableText"/>
            </w:pPr>
            <w:r w:rsidRPr="00535F83">
              <w:t>15</w:t>
            </w:r>
          </w:p>
        </w:tc>
        <w:tc>
          <w:tcPr>
            <w:tcW w:w="1116" w:type="dxa"/>
            <w:tcBorders>
              <w:top w:val="nil"/>
              <w:left w:val="nil"/>
              <w:bottom w:val="single" w:sz="4" w:space="0" w:color="auto"/>
              <w:right w:val="single" w:sz="4" w:space="0" w:color="auto"/>
            </w:tcBorders>
            <w:shd w:val="clear" w:color="auto" w:fill="auto"/>
            <w:vAlign w:val="center"/>
            <w:hideMark/>
          </w:tcPr>
          <w:p w14:paraId="14CE5FCF"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4C3E3DC6"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0AD4A9E7"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B86B5A6"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9F353A9" w14:textId="77777777" w:rsidR="00535F83" w:rsidRPr="00535F83" w:rsidRDefault="00535F83" w:rsidP="008D253C">
            <w:pPr>
              <w:pStyle w:val="TableText"/>
            </w:pPr>
            <w:r w:rsidRPr="00535F83">
              <w:t>N/A</w:t>
            </w:r>
          </w:p>
        </w:tc>
      </w:tr>
      <w:tr w:rsidR="00535F83" w:rsidRPr="00535F83" w14:paraId="5BC1D3E2"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E91918C"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01897078"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0AC5F73" w14:textId="77777777" w:rsidR="00535F83" w:rsidRPr="00535F83" w:rsidRDefault="00535F83" w:rsidP="008D253C">
            <w:pPr>
              <w:pStyle w:val="TableText"/>
            </w:pPr>
            <w:r w:rsidRPr="00535F83">
              <w:t>SEB-13</w:t>
            </w:r>
          </w:p>
        </w:tc>
        <w:tc>
          <w:tcPr>
            <w:tcW w:w="1916" w:type="dxa"/>
            <w:tcBorders>
              <w:top w:val="nil"/>
              <w:left w:val="nil"/>
              <w:bottom w:val="single" w:sz="4" w:space="0" w:color="auto"/>
              <w:right w:val="single" w:sz="4" w:space="0" w:color="auto"/>
            </w:tcBorders>
            <w:shd w:val="clear" w:color="auto" w:fill="auto"/>
            <w:vAlign w:val="center"/>
            <w:hideMark/>
          </w:tcPr>
          <w:p w14:paraId="3FD66691" w14:textId="77777777" w:rsidR="00535F83" w:rsidRPr="00535F83" w:rsidRDefault="00535F83" w:rsidP="008D253C">
            <w:pPr>
              <w:pStyle w:val="TableText"/>
            </w:pPr>
            <w:r w:rsidRPr="00535F83">
              <w:t>Powerline Road</w:t>
            </w:r>
          </w:p>
        </w:tc>
        <w:tc>
          <w:tcPr>
            <w:tcW w:w="2010" w:type="dxa"/>
            <w:tcBorders>
              <w:top w:val="nil"/>
              <w:left w:val="nil"/>
              <w:bottom w:val="single" w:sz="4" w:space="0" w:color="auto"/>
              <w:right w:val="single" w:sz="4" w:space="0" w:color="auto"/>
            </w:tcBorders>
            <w:shd w:val="clear" w:color="auto" w:fill="auto"/>
            <w:vAlign w:val="center"/>
            <w:hideMark/>
          </w:tcPr>
          <w:p w14:paraId="1F2998F7"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19DDF414" w14:textId="77777777" w:rsidR="00535F83" w:rsidRPr="00535F83" w:rsidRDefault="00535F83" w:rsidP="008D253C">
            <w:pPr>
              <w:pStyle w:val="TableText"/>
            </w:pPr>
            <w:r w:rsidRPr="00535F83">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72E96D84"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001B6162" w14:textId="77777777" w:rsidR="00535F83" w:rsidRPr="00535F83" w:rsidRDefault="00535F83" w:rsidP="008D253C">
            <w:pPr>
              <w:pStyle w:val="TableText"/>
            </w:pPr>
            <w:r w:rsidRPr="00535F83">
              <w:t>2014</w:t>
            </w:r>
          </w:p>
        </w:tc>
        <w:tc>
          <w:tcPr>
            <w:tcW w:w="1094" w:type="dxa"/>
            <w:tcBorders>
              <w:top w:val="nil"/>
              <w:left w:val="nil"/>
              <w:bottom w:val="single" w:sz="4" w:space="0" w:color="auto"/>
              <w:right w:val="single" w:sz="4" w:space="0" w:color="auto"/>
            </w:tcBorders>
            <w:shd w:val="clear" w:color="auto" w:fill="auto"/>
            <w:vAlign w:val="center"/>
            <w:hideMark/>
          </w:tcPr>
          <w:p w14:paraId="3573ACF7"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31BF5AB2"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15073429" w14:textId="77777777" w:rsidR="00535F83" w:rsidRPr="00535F83" w:rsidRDefault="00535F83" w:rsidP="008D253C">
            <w:pPr>
              <w:pStyle w:val="TableText"/>
            </w:pPr>
            <w:r w:rsidRPr="00535F83">
              <w:t>2</w:t>
            </w:r>
          </w:p>
        </w:tc>
        <w:tc>
          <w:tcPr>
            <w:tcW w:w="1116" w:type="dxa"/>
            <w:tcBorders>
              <w:top w:val="nil"/>
              <w:left w:val="nil"/>
              <w:bottom w:val="single" w:sz="4" w:space="0" w:color="auto"/>
              <w:right w:val="single" w:sz="4" w:space="0" w:color="auto"/>
            </w:tcBorders>
            <w:shd w:val="clear" w:color="auto" w:fill="auto"/>
            <w:vAlign w:val="center"/>
            <w:hideMark/>
          </w:tcPr>
          <w:p w14:paraId="5068C609"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5E822980"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427EF25C"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B248B9D"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40CD7DB" w14:textId="77777777" w:rsidR="00535F83" w:rsidRPr="00535F83" w:rsidRDefault="00535F83" w:rsidP="008D253C">
            <w:pPr>
              <w:pStyle w:val="TableText"/>
            </w:pPr>
            <w:r w:rsidRPr="00535F83">
              <w:t>N/A</w:t>
            </w:r>
          </w:p>
        </w:tc>
      </w:tr>
      <w:tr w:rsidR="00535F83" w:rsidRPr="00535F83" w14:paraId="43E88EE0" w14:textId="77777777" w:rsidTr="008D253C">
        <w:trPr>
          <w:cantSplit/>
          <w:trHeight w:val="153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35EA7173"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7E0F1547"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3B03018" w14:textId="77777777" w:rsidR="00535F83" w:rsidRPr="00535F83" w:rsidRDefault="00535F83" w:rsidP="008D253C">
            <w:pPr>
              <w:pStyle w:val="TableText"/>
            </w:pPr>
            <w:r w:rsidRPr="00535F83">
              <w:t>SEB-14</w:t>
            </w:r>
          </w:p>
        </w:tc>
        <w:tc>
          <w:tcPr>
            <w:tcW w:w="1916" w:type="dxa"/>
            <w:tcBorders>
              <w:top w:val="nil"/>
              <w:left w:val="nil"/>
              <w:bottom w:val="single" w:sz="4" w:space="0" w:color="auto"/>
              <w:right w:val="single" w:sz="4" w:space="0" w:color="auto"/>
            </w:tcBorders>
            <w:shd w:val="clear" w:color="auto" w:fill="auto"/>
            <w:vAlign w:val="center"/>
            <w:hideMark/>
          </w:tcPr>
          <w:p w14:paraId="3931C064" w14:textId="77777777" w:rsidR="00535F83" w:rsidRPr="00535F83" w:rsidRDefault="00535F83" w:rsidP="008D253C">
            <w:pPr>
              <w:pStyle w:val="TableText"/>
            </w:pPr>
            <w:r w:rsidRPr="00535F83">
              <w:t>STEP Septic System</w:t>
            </w:r>
          </w:p>
        </w:tc>
        <w:tc>
          <w:tcPr>
            <w:tcW w:w="2010" w:type="dxa"/>
            <w:tcBorders>
              <w:top w:val="nil"/>
              <w:left w:val="nil"/>
              <w:bottom w:val="single" w:sz="4" w:space="0" w:color="auto"/>
              <w:right w:val="single" w:sz="4" w:space="0" w:color="auto"/>
            </w:tcBorders>
            <w:shd w:val="clear" w:color="auto" w:fill="auto"/>
            <w:vAlign w:val="center"/>
            <w:hideMark/>
          </w:tcPr>
          <w:p w14:paraId="44AE9498"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78876401" w14:textId="18348078" w:rsidR="00535F83" w:rsidRPr="00535F83" w:rsidRDefault="00535F83" w:rsidP="008D253C">
            <w:pPr>
              <w:pStyle w:val="TableText"/>
            </w:pPr>
            <w:r w:rsidRPr="00535F83">
              <w:t>Onsite Sewage Treatment and Disposal System (OSTDS) Enhancement</w:t>
            </w:r>
          </w:p>
        </w:tc>
        <w:tc>
          <w:tcPr>
            <w:tcW w:w="1094" w:type="dxa"/>
            <w:tcBorders>
              <w:top w:val="nil"/>
              <w:left w:val="nil"/>
              <w:bottom w:val="single" w:sz="4" w:space="0" w:color="auto"/>
              <w:right w:val="single" w:sz="4" w:space="0" w:color="auto"/>
            </w:tcBorders>
            <w:shd w:val="clear" w:color="auto" w:fill="auto"/>
            <w:vAlign w:val="center"/>
            <w:hideMark/>
          </w:tcPr>
          <w:p w14:paraId="7D1483EE" w14:textId="77777777" w:rsidR="00535F83" w:rsidRPr="00535F83" w:rsidRDefault="00535F83" w:rsidP="008D253C">
            <w:pPr>
              <w:pStyle w:val="TableText"/>
            </w:pPr>
            <w:r w:rsidRPr="00535F83">
              <w:t>Canceled</w:t>
            </w:r>
          </w:p>
        </w:tc>
        <w:tc>
          <w:tcPr>
            <w:tcW w:w="1296" w:type="dxa"/>
            <w:tcBorders>
              <w:top w:val="nil"/>
              <w:left w:val="nil"/>
              <w:bottom w:val="single" w:sz="4" w:space="0" w:color="auto"/>
              <w:right w:val="single" w:sz="4" w:space="0" w:color="auto"/>
            </w:tcBorders>
            <w:shd w:val="clear" w:color="auto" w:fill="auto"/>
            <w:vAlign w:val="center"/>
            <w:hideMark/>
          </w:tcPr>
          <w:p w14:paraId="17162E2F"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48F68A21"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351DF1A6"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58CC4917"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301CE4C1"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5F807B15"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5EFEAC98" w14:textId="77777777" w:rsidR="00535F83" w:rsidRPr="00535F83" w:rsidRDefault="00535F83" w:rsidP="008D253C">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6B30267F" w14:textId="77777777" w:rsidR="00535F83" w:rsidRPr="00535F83" w:rsidRDefault="00535F83" w:rsidP="008D253C">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3141C9D4" w14:textId="77777777" w:rsidR="00535F83" w:rsidRPr="00535F83" w:rsidRDefault="00535F83" w:rsidP="008D253C">
            <w:pPr>
              <w:pStyle w:val="TableText"/>
            </w:pPr>
            <w:r w:rsidRPr="00535F83">
              <w:t>N/A</w:t>
            </w:r>
          </w:p>
        </w:tc>
      </w:tr>
      <w:tr w:rsidR="00535F83" w:rsidRPr="00535F83" w14:paraId="09FD26F0"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BBDFE71"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52D71170"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FC4CE1B" w14:textId="77777777" w:rsidR="00535F83" w:rsidRPr="00535F83" w:rsidRDefault="00535F83" w:rsidP="008D253C">
            <w:pPr>
              <w:pStyle w:val="TableText"/>
            </w:pPr>
            <w:r w:rsidRPr="00535F83">
              <w:t>SEB-15</w:t>
            </w:r>
          </w:p>
        </w:tc>
        <w:tc>
          <w:tcPr>
            <w:tcW w:w="1916" w:type="dxa"/>
            <w:tcBorders>
              <w:top w:val="nil"/>
              <w:left w:val="nil"/>
              <w:bottom w:val="single" w:sz="4" w:space="0" w:color="auto"/>
              <w:right w:val="single" w:sz="4" w:space="0" w:color="auto"/>
            </w:tcBorders>
            <w:shd w:val="clear" w:color="auto" w:fill="auto"/>
            <w:vAlign w:val="center"/>
            <w:hideMark/>
          </w:tcPr>
          <w:p w14:paraId="5C23A22C" w14:textId="77777777" w:rsidR="00535F83" w:rsidRPr="00535F83" w:rsidRDefault="00535F83" w:rsidP="008D253C">
            <w:pPr>
              <w:pStyle w:val="TableText"/>
            </w:pPr>
            <w:r w:rsidRPr="00535F83">
              <w:t>Collier Canal Dredge</w:t>
            </w:r>
          </w:p>
        </w:tc>
        <w:tc>
          <w:tcPr>
            <w:tcW w:w="2010" w:type="dxa"/>
            <w:tcBorders>
              <w:top w:val="nil"/>
              <w:left w:val="nil"/>
              <w:bottom w:val="single" w:sz="4" w:space="0" w:color="auto"/>
              <w:right w:val="single" w:sz="4" w:space="0" w:color="auto"/>
            </w:tcBorders>
            <w:shd w:val="clear" w:color="auto" w:fill="auto"/>
            <w:vAlign w:val="center"/>
            <w:hideMark/>
          </w:tcPr>
          <w:p w14:paraId="5E114CF2"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58C1CD62" w14:textId="77777777" w:rsidR="00535F83" w:rsidRPr="00535F83" w:rsidRDefault="00535F83" w:rsidP="008D253C">
            <w:pPr>
              <w:pStyle w:val="TableText"/>
            </w:pPr>
            <w:r w:rsidRPr="00535F83">
              <w:t>Muck Removal/Restoration Dredging</w:t>
            </w:r>
          </w:p>
        </w:tc>
        <w:tc>
          <w:tcPr>
            <w:tcW w:w="1094" w:type="dxa"/>
            <w:tcBorders>
              <w:top w:val="nil"/>
              <w:left w:val="nil"/>
              <w:bottom w:val="single" w:sz="4" w:space="0" w:color="auto"/>
              <w:right w:val="single" w:sz="4" w:space="0" w:color="auto"/>
            </w:tcBorders>
            <w:shd w:val="clear" w:color="auto" w:fill="auto"/>
            <w:vAlign w:val="center"/>
            <w:hideMark/>
          </w:tcPr>
          <w:p w14:paraId="1DF110E7" w14:textId="77777777" w:rsidR="00535F83" w:rsidRPr="00535F83" w:rsidRDefault="00535F83" w:rsidP="008D253C">
            <w:pPr>
              <w:pStyle w:val="TableText"/>
            </w:pPr>
            <w:r w:rsidRPr="00535F83">
              <w:t>Canceled</w:t>
            </w:r>
          </w:p>
        </w:tc>
        <w:tc>
          <w:tcPr>
            <w:tcW w:w="1296" w:type="dxa"/>
            <w:tcBorders>
              <w:top w:val="nil"/>
              <w:left w:val="nil"/>
              <w:bottom w:val="single" w:sz="4" w:space="0" w:color="auto"/>
              <w:right w:val="single" w:sz="4" w:space="0" w:color="auto"/>
            </w:tcBorders>
            <w:shd w:val="clear" w:color="auto" w:fill="auto"/>
            <w:vAlign w:val="center"/>
            <w:hideMark/>
          </w:tcPr>
          <w:p w14:paraId="442241C3"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7141B97E"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017606F2"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27F5223F" w14:textId="77777777" w:rsidR="00535F83" w:rsidRPr="00535F83" w:rsidRDefault="00535F83" w:rsidP="008D253C">
            <w:pPr>
              <w:pStyle w:val="TableText"/>
            </w:pPr>
            <w:r w:rsidRPr="00535F83">
              <w:t>22</w:t>
            </w:r>
          </w:p>
        </w:tc>
        <w:tc>
          <w:tcPr>
            <w:tcW w:w="1116" w:type="dxa"/>
            <w:tcBorders>
              <w:top w:val="nil"/>
              <w:left w:val="nil"/>
              <w:bottom w:val="single" w:sz="4" w:space="0" w:color="auto"/>
              <w:right w:val="single" w:sz="4" w:space="0" w:color="auto"/>
            </w:tcBorders>
            <w:shd w:val="clear" w:color="auto" w:fill="auto"/>
            <w:vAlign w:val="center"/>
            <w:hideMark/>
          </w:tcPr>
          <w:p w14:paraId="022F8470"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73F8687B"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1BCD2A31"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8D8512D"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0DAEE7BE" w14:textId="77777777" w:rsidR="00535F83" w:rsidRPr="00535F83" w:rsidRDefault="00535F83" w:rsidP="008D253C">
            <w:pPr>
              <w:pStyle w:val="TableText"/>
            </w:pPr>
            <w:r w:rsidRPr="00535F83">
              <w:t>N/A</w:t>
            </w:r>
          </w:p>
        </w:tc>
      </w:tr>
      <w:tr w:rsidR="00535F83" w:rsidRPr="00535F83" w14:paraId="24CD42E8"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FCB8088"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4D0EB5DA"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8633ADF" w14:textId="77777777" w:rsidR="00535F83" w:rsidRPr="00535F83" w:rsidRDefault="00535F83" w:rsidP="008D253C">
            <w:pPr>
              <w:pStyle w:val="TableText"/>
            </w:pPr>
            <w:r w:rsidRPr="00535F83">
              <w:t>SEB-16</w:t>
            </w:r>
          </w:p>
        </w:tc>
        <w:tc>
          <w:tcPr>
            <w:tcW w:w="1916" w:type="dxa"/>
            <w:tcBorders>
              <w:top w:val="nil"/>
              <w:left w:val="nil"/>
              <w:bottom w:val="single" w:sz="4" w:space="0" w:color="auto"/>
              <w:right w:val="single" w:sz="4" w:space="0" w:color="auto"/>
            </w:tcBorders>
            <w:shd w:val="clear" w:color="auto" w:fill="auto"/>
            <w:vAlign w:val="center"/>
            <w:hideMark/>
          </w:tcPr>
          <w:p w14:paraId="21D64C37" w14:textId="77777777" w:rsidR="00535F83" w:rsidRPr="00535F83" w:rsidRDefault="00535F83" w:rsidP="008D253C">
            <w:pPr>
              <w:pStyle w:val="TableText"/>
            </w:pPr>
            <w:r w:rsidRPr="00535F83">
              <w:t>Stormwater Park</w:t>
            </w:r>
          </w:p>
        </w:tc>
        <w:tc>
          <w:tcPr>
            <w:tcW w:w="2010" w:type="dxa"/>
            <w:tcBorders>
              <w:top w:val="nil"/>
              <w:left w:val="nil"/>
              <w:bottom w:val="single" w:sz="4" w:space="0" w:color="auto"/>
              <w:right w:val="single" w:sz="4" w:space="0" w:color="auto"/>
            </w:tcBorders>
            <w:shd w:val="clear" w:color="auto" w:fill="auto"/>
            <w:vAlign w:val="center"/>
            <w:hideMark/>
          </w:tcPr>
          <w:p w14:paraId="35368D3B"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08D4F391"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6C90C110"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084B7648" w14:textId="77777777" w:rsidR="00535F83" w:rsidRPr="00535F83" w:rsidRDefault="00535F83" w:rsidP="008D253C">
            <w:pPr>
              <w:pStyle w:val="TableText"/>
            </w:pPr>
            <w:r w:rsidRPr="00535F83">
              <w:t>2010</w:t>
            </w:r>
          </w:p>
        </w:tc>
        <w:tc>
          <w:tcPr>
            <w:tcW w:w="1094" w:type="dxa"/>
            <w:tcBorders>
              <w:top w:val="nil"/>
              <w:left w:val="nil"/>
              <w:bottom w:val="single" w:sz="4" w:space="0" w:color="auto"/>
              <w:right w:val="single" w:sz="4" w:space="0" w:color="auto"/>
            </w:tcBorders>
            <w:shd w:val="clear" w:color="auto" w:fill="auto"/>
            <w:vAlign w:val="center"/>
            <w:hideMark/>
          </w:tcPr>
          <w:p w14:paraId="5205582F"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3214ED79"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67E71219" w14:textId="77777777" w:rsidR="00535F83" w:rsidRPr="00535F83" w:rsidRDefault="00535F83" w:rsidP="008D253C">
            <w:pPr>
              <w:pStyle w:val="TableText"/>
            </w:pPr>
            <w:r w:rsidRPr="00535F83">
              <w:t>162</w:t>
            </w:r>
          </w:p>
        </w:tc>
        <w:tc>
          <w:tcPr>
            <w:tcW w:w="1116" w:type="dxa"/>
            <w:tcBorders>
              <w:top w:val="nil"/>
              <w:left w:val="nil"/>
              <w:bottom w:val="single" w:sz="4" w:space="0" w:color="auto"/>
              <w:right w:val="single" w:sz="4" w:space="0" w:color="auto"/>
            </w:tcBorders>
            <w:shd w:val="clear" w:color="auto" w:fill="auto"/>
            <w:vAlign w:val="center"/>
            <w:hideMark/>
          </w:tcPr>
          <w:p w14:paraId="26AE2C70"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02EB98FC"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2358BC49"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E3C13F7"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01D6B43D" w14:textId="77777777" w:rsidR="00535F83" w:rsidRPr="00535F83" w:rsidRDefault="00535F83" w:rsidP="008D253C">
            <w:pPr>
              <w:pStyle w:val="TableText"/>
            </w:pPr>
            <w:r w:rsidRPr="00535F83">
              <w:t>N/A</w:t>
            </w:r>
          </w:p>
        </w:tc>
      </w:tr>
      <w:tr w:rsidR="00535F83" w:rsidRPr="00535F83" w14:paraId="42515F96"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18C8157"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364AED41"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37C99D2" w14:textId="77777777" w:rsidR="00535F83" w:rsidRPr="00535F83" w:rsidRDefault="00535F83" w:rsidP="008D253C">
            <w:pPr>
              <w:pStyle w:val="TableText"/>
            </w:pPr>
            <w:r w:rsidRPr="00535F83">
              <w:t>SEB-17</w:t>
            </w:r>
          </w:p>
        </w:tc>
        <w:tc>
          <w:tcPr>
            <w:tcW w:w="1916" w:type="dxa"/>
            <w:tcBorders>
              <w:top w:val="nil"/>
              <w:left w:val="nil"/>
              <w:bottom w:val="single" w:sz="4" w:space="0" w:color="auto"/>
              <w:right w:val="single" w:sz="4" w:space="0" w:color="auto"/>
            </w:tcBorders>
            <w:shd w:val="clear" w:color="auto" w:fill="auto"/>
            <w:vAlign w:val="center"/>
            <w:hideMark/>
          </w:tcPr>
          <w:p w14:paraId="0E260ADF" w14:textId="77777777" w:rsidR="00535F83" w:rsidRPr="00535F83" w:rsidRDefault="00535F83" w:rsidP="008D253C">
            <w:pPr>
              <w:pStyle w:val="TableText"/>
            </w:pPr>
            <w:r w:rsidRPr="00535F83">
              <w:t>Presidential Street</w:t>
            </w:r>
          </w:p>
        </w:tc>
        <w:tc>
          <w:tcPr>
            <w:tcW w:w="2010" w:type="dxa"/>
            <w:tcBorders>
              <w:top w:val="nil"/>
              <w:left w:val="nil"/>
              <w:bottom w:val="single" w:sz="4" w:space="0" w:color="auto"/>
              <w:right w:val="single" w:sz="4" w:space="0" w:color="auto"/>
            </w:tcBorders>
            <w:shd w:val="clear" w:color="auto" w:fill="auto"/>
            <w:vAlign w:val="center"/>
            <w:hideMark/>
          </w:tcPr>
          <w:p w14:paraId="647BD0F8"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7D0CB0A0" w14:textId="77777777" w:rsidR="00535F83" w:rsidRPr="00535F83" w:rsidRDefault="00535F83" w:rsidP="008D253C">
            <w:pPr>
              <w:pStyle w:val="TableText"/>
            </w:pPr>
            <w:r w:rsidRPr="00535F83">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6AE0F7F6"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539592B9" w14:textId="77777777" w:rsidR="00535F83" w:rsidRPr="00535F83" w:rsidRDefault="00535F83" w:rsidP="008D253C">
            <w:pPr>
              <w:pStyle w:val="TableText"/>
            </w:pPr>
            <w:r w:rsidRPr="00535F83">
              <w:t>2012</w:t>
            </w:r>
          </w:p>
        </w:tc>
        <w:tc>
          <w:tcPr>
            <w:tcW w:w="1094" w:type="dxa"/>
            <w:tcBorders>
              <w:top w:val="nil"/>
              <w:left w:val="nil"/>
              <w:bottom w:val="single" w:sz="4" w:space="0" w:color="auto"/>
              <w:right w:val="single" w:sz="4" w:space="0" w:color="auto"/>
            </w:tcBorders>
            <w:shd w:val="clear" w:color="auto" w:fill="auto"/>
            <w:vAlign w:val="center"/>
            <w:hideMark/>
          </w:tcPr>
          <w:p w14:paraId="2C2AB4E0"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7D69BDE7"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5CA74086" w14:textId="77777777" w:rsidR="00535F83" w:rsidRPr="00535F83" w:rsidRDefault="00535F83" w:rsidP="008D253C">
            <w:pPr>
              <w:pStyle w:val="TableText"/>
            </w:pPr>
            <w:r w:rsidRPr="00535F83">
              <w:t>24</w:t>
            </w:r>
          </w:p>
        </w:tc>
        <w:tc>
          <w:tcPr>
            <w:tcW w:w="1116" w:type="dxa"/>
            <w:tcBorders>
              <w:top w:val="nil"/>
              <w:left w:val="nil"/>
              <w:bottom w:val="single" w:sz="4" w:space="0" w:color="auto"/>
              <w:right w:val="single" w:sz="4" w:space="0" w:color="auto"/>
            </w:tcBorders>
            <w:shd w:val="clear" w:color="auto" w:fill="auto"/>
            <w:vAlign w:val="center"/>
            <w:hideMark/>
          </w:tcPr>
          <w:p w14:paraId="17634D64"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579CC0B4"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3399AF41"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9E51FBD"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55FF684E" w14:textId="77777777" w:rsidR="00535F83" w:rsidRPr="00535F83" w:rsidRDefault="00535F83" w:rsidP="008D253C">
            <w:pPr>
              <w:pStyle w:val="TableText"/>
            </w:pPr>
            <w:r w:rsidRPr="00535F83">
              <w:t>N/A</w:t>
            </w:r>
          </w:p>
        </w:tc>
      </w:tr>
      <w:tr w:rsidR="00535F83" w:rsidRPr="00535F83" w14:paraId="0B9226E5"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6CCE2DF"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3D2855A3"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F6A12C6" w14:textId="77777777" w:rsidR="00535F83" w:rsidRPr="00535F83" w:rsidRDefault="00535F83" w:rsidP="008D253C">
            <w:pPr>
              <w:pStyle w:val="TableText"/>
            </w:pPr>
            <w:r w:rsidRPr="00535F83">
              <w:t>SEB-18</w:t>
            </w:r>
          </w:p>
        </w:tc>
        <w:tc>
          <w:tcPr>
            <w:tcW w:w="1916" w:type="dxa"/>
            <w:tcBorders>
              <w:top w:val="nil"/>
              <w:left w:val="nil"/>
              <w:bottom w:val="single" w:sz="4" w:space="0" w:color="auto"/>
              <w:right w:val="single" w:sz="4" w:space="0" w:color="auto"/>
            </w:tcBorders>
            <w:shd w:val="clear" w:color="auto" w:fill="auto"/>
            <w:vAlign w:val="center"/>
            <w:hideMark/>
          </w:tcPr>
          <w:p w14:paraId="335F177D" w14:textId="77777777" w:rsidR="00535F83" w:rsidRPr="00535F83" w:rsidRDefault="00535F83" w:rsidP="008D253C">
            <w:pPr>
              <w:pStyle w:val="TableText"/>
            </w:pPr>
            <w:r w:rsidRPr="00535F83">
              <w:t>Water Quality Testing</w:t>
            </w:r>
          </w:p>
        </w:tc>
        <w:tc>
          <w:tcPr>
            <w:tcW w:w="2010" w:type="dxa"/>
            <w:tcBorders>
              <w:top w:val="nil"/>
              <w:left w:val="nil"/>
              <w:bottom w:val="single" w:sz="4" w:space="0" w:color="auto"/>
              <w:right w:val="single" w:sz="4" w:space="0" w:color="auto"/>
            </w:tcBorders>
            <w:shd w:val="clear" w:color="auto" w:fill="auto"/>
            <w:vAlign w:val="center"/>
            <w:hideMark/>
          </w:tcPr>
          <w:p w14:paraId="6214DCEA"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556BFA49" w14:textId="77777777" w:rsidR="00535F83" w:rsidRPr="00535F83" w:rsidRDefault="00535F83" w:rsidP="008D253C">
            <w:pPr>
              <w:pStyle w:val="TableText"/>
            </w:pPr>
            <w:r w:rsidRPr="00535F83">
              <w:t>Monitoring/Data Collection</w:t>
            </w:r>
          </w:p>
        </w:tc>
        <w:tc>
          <w:tcPr>
            <w:tcW w:w="1094" w:type="dxa"/>
            <w:tcBorders>
              <w:top w:val="nil"/>
              <w:left w:val="nil"/>
              <w:bottom w:val="single" w:sz="4" w:space="0" w:color="auto"/>
              <w:right w:val="single" w:sz="4" w:space="0" w:color="auto"/>
            </w:tcBorders>
            <w:shd w:val="clear" w:color="auto" w:fill="auto"/>
            <w:vAlign w:val="center"/>
            <w:hideMark/>
          </w:tcPr>
          <w:p w14:paraId="2A6DB756" w14:textId="77777777" w:rsidR="00535F83" w:rsidRPr="00535F83" w:rsidRDefault="00535F83" w:rsidP="008D253C">
            <w:pPr>
              <w:pStyle w:val="TableText"/>
            </w:pPr>
            <w:r w:rsidRPr="00535F83">
              <w:t>Canceled</w:t>
            </w:r>
          </w:p>
        </w:tc>
        <w:tc>
          <w:tcPr>
            <w:tcW w:w="1296" w:type="dxa"/>
            <w:tcBorders>
              <w:top w:val="nil"/>
              <w:left w:val="nil"/>
              <w:bottom w:val="single" w:sz="4" w:space="0" w:color="auto"/>
              <w:right w:val="single" w:sz="4" w:space="0" w:color="auto"/>
            </w:tcBorders>
            <w:shd w:val="clear" w:color="auto" w:fill="auto"/>
            <w:vAlign w:val="center"/>
            <w:hideMark/>
          </w:tcPr>
          <w:p w14:paraId="4E1F1889"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19FD25C0"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1F9DF265"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0968D6A6" w14:textId="77777777" w:rsidR="00535F83" w:rsidRPr="00535F83" w:rsidRDefault="00535F83" w:rsidP="008D253C">
            <w:pPr>
              <w:pStyle w:val="TableText"/>
            </w:pPr>
            <w:r w:rsidRPr="00535F83">
              <w:t>24</w:t>
            </w:r>
          </w:p>
        </w:tc>
        <w:tc>
          <w:tcPr>
            <w:tcW w:w="1116" w:type="dxa"/>
            <w:tcBorders>
              <w:top w:val="nil"/>
              <w:left w:val="nil"/>
              <w:bottom w:val="single" w:sz="4" w:space="0" w:color="auto"/>
              <w:right w:val="single" w:sz="4" w:space="0" w:color="auto"/>
            </w:tcBorders>
            <w:shd w:val="clear" w:color="auto" w:fill="auto"/>
            <w:vAlign w:val="center"/>
            <w:hideMark/>
          </w:tcPr>
          <w:p w14:paraId="15FF5C80"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008C44D7"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20399146"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B86E180"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085E43F" w14:textId="77777777" w:rsidR="00535F83" w:rsidRPr="00535F83" w:rsidRDefault="00535F83" w:rsidP="008D253C">
            <w:pPr>
              <w:pStyle w:val="TableText"/>
            </w:pPr>
            <w:r w:rsidRPr="00535F83">
              <w:t>N/A</w:t>
            </w:r>
          </w:p>
        </w:tc>
      </w:tr>
      <w:tr w:rsidR="00535F83" w:rsidRPr="00535F83" w14:paraId="325BB7CB"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0EAE926" w14:textId="77777777" w:rsidR="00535F83" w:rsidRPr="008D253C" w:rsidRDefault="00535F83" w:rsidP="008D253C">
            <w:pPr>
              <w:pStyle w:val="TableText"/>
              <w:rPr>
                <w:b/>
                <w:bCs/>
              </w:rPr>
            </w:pPr>
            <w:r w:rsidRPr="008D253C">
              <w:rPr>
                <w:b/>
                <w:bCs/>
              </w:rPr>
              <w:lastRenderedPageBreak/>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4EFF14FF"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AD54B56" w14:textId="77777777" w:rsidR="00535F83" w:rsidRPr="00535F83" w:rsidRDefault="00535F83" w:rsidP="008D253C">
            <w:pPr>
              <w:pStyle w:val="TableText"/>
            </w:pPr>
            <w:r w:rsidRPr="00535F83">
              <w:t>SEB-19</w:t>
            </w:r>
          </w:p>
        </w:tc>
        <w:tc>
          <w:tcPr>
            <w:tcW w:w="1916" w:type="dxa"/>
            <w:tcBorders>
              <w:top w:val="nil"/>
              <w:left w:val="nil"/>
              <w:bottom w:val="single" w:sz="4" w:space="0" w:color="auto"/>
              <w:right w:val="single" w:sz="4" w:space="0" w:color="auto"/>
            </w:tcBorders>
            <w:shd w:val="clear" w:color="auto" w:fill="auto"/>
            <w:vAlign w:val="center"/>
            <w:hideMark/>
          </w:tcPr>
          <w:p w14:paraId="53B7F93C" w14:textId="77777777" w:rsidR="00535F83" w:rsidRPr="00535F83" w:rsidRDefault="00535F83" w:rsidP="008D253C">
            <w:pPr>
              <w:pStyle w:val="TableText"/>
            </w:pPr>
            <w:r w:rsidRPr="00535F83">
              <w:t>Drainage Improvements</w:t>
            </w:r>
          </w:p>
        </w:tc>
        <w:tc>
          <w:tcPr>
            <w:tcW w:w="2010" w:type="dxa"/>
            <w:tcBorders>
              <w:top w:val="nil"/>
              <w:left w:val="nil"/>
              <w:bottom w:val="single" w:sz="4" w:space="0" w:color="auto"/>
              <w:right w:val="single" w:sz="4" w:space="0" w:color="auto"/>
            </w:tcBorders>
            <w:shd w:val="clear" w:color="auto" w:fill="auto"/>
            <w:vAlign w:val="center"/>
            <w:hideMark/>
          </w:tcPr>
          <w:p w14:paraId="53E14837"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049C4285" w14:textId="77777777" w:rsidR="00535F83" w:rsidRPr="00535F83" w:rsidRDefault="00535F83" w:rsidP="008D253C">
            <w:pPr>
              <w:pStyle w:val="TableText"/>
            </w:pPr>
            <w:r w:rsidRPr="00535F83">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79B0A84D"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093596D3" w14:textId="77777777" w:rsidR="00535F83" w:rsidRPr="00535F83" w:rsidRDefault="00535F83" w:rsidP="008D253C">
            <w:pPr>
              <w:pStyle w:val="TableText"/>
            </w:pPr>
            <w:r w:rsidRPr="00535F83">
              <w:t>2016</w:t>
            </w:r>
          </w:p>
        </w:tc>
        <w:tc>
          <w:tcPr>
            <w:tcW w:w="1094" w:type="dxa"/>
            <w:tcBorders>
              <w:top w:val="nil"/>
              <w:left w:val="nil"/>
              <w:bottom w:val="single" w:sz="4" w:space="0" w:color="auto"/>
              <w:right w:val="single" w:sz="4" w:space="0" w:color="auto"/>
            </w:tcBorders>
            <w:shd w:val="clear" w:color="auto" w:fill="auto"/>
            <w:vAlign w:val="center"/>
            <w:hideMark/>
          </w:tcPr>
          <w:p w14:paraId="67E7D213"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4373104C"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304514F1" w14:textId="77777777" w:rsidR="00535F83" w:rsidRPr="00535F83" w:rsidRDefault="00535F83" w:rsidP="008D253C">
            <w:pPr>
              <w:pStyle w:val="TableText"/>
            </w:pPr>
            <w:r w:rsidRPr="00535F83">
              <w:t>1</w:t>
            </w:r>
          </w:p>
        </w:tc>
        <w:tc>
          <w:tcPr>
            <w:tcW w:w="1116" w:type="dxa"/>
            <w:tcBorders>
              <w:top w:val="nil"/>
              <w:left w:val="nil"/>
              <w:bottom w:val="single" w:sz="4" w:space="0" w:color="auto"/>
              <w:right w:val="single" w:sz="4" w:space="0" w:color="auto"/>
            </w:tcBorders>
            <w:shd w:val="clear" w:color="auto" w:fill="auto"/>
            <w:vAlign w:val="center"/>
            <w:hideMark/>
          </w:tcPr>
          <w:p w14:paraId="65413984"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1248603C"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7DA0AB1F"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7D1AF7D"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245FF30" w14:textId="77777777" w:rsidR="00535F83" w:rsidRPr="00535F83" w:rsidRDefault="00535F83" w:rsidP="008D253C">
            <w:pPr>
              <w:pStyle w:val="TableText"/>
            </w:pPr>
            <w:r w:rsidRPr="00535F83">
              <w:t>N/A</w:t>
            </w:r>
          </w:p>
        </w:tc>
      </w:tr>
      <w:tr w:rsidR="00535F83" w:rsidRPr="00535F83" w14:paraId="716EDABF"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3A6BB0B"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2E6255BC"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D7FE4BE" w14:textId="77777777" w:rsidR="00535F83" w:rsidRPr="00535F83" w:rsidRDefault="00535F83" w:rsidP="008D253C">
            <w:pPr>
              <w:pStyle w:val="TableText"/>
            </w:pPr>
            <w:r w:rsidRPr="00535F83">
              <w:t>SEB-20</w:t>
            </w:r>
          </w:p>
        </w:tc>
        <w:tc>
          <w:tcPr>
            <w:tcW w:w="1916" w:type="dxa"/>
            <w:tcBorders>
              <w:top w:val="nil"/>
              <w:left w:val="nil"/>
              <w:bottom w:val="single" w:sz="4" w:space="0" w:color="auto"/>
              <w:right w:val="single" w:sz="4" w:space="0" w:color="auto"/>
            </w:tcBorders>
            <w:shd w:val="clear" w:color="auto" w:fill="auto"/>
            <w:vAlign w:val="center"/>
            <w:hideMark/>
          </w:tcPr>
          <w:p w14:paraId="7E76FF86" w14:textId="77777777" w:rsidR="00535F83" w:rsidRPr="00535F83" w:rsidRDefault="00535F83" w:rsidP="008D253C">
            <w:pPr>
              <w:pStyle w:val="TableText"/>
            </w:pPr>
            <w:r w:rsidRPr="00535F83">
              <w:t>Tulip Drainage</w:t>
            </w:r>
          </w:p>
        </w:tc>
        <w:tc>
          <w:tcPr>
            <w:tcW w:w="2010" w:type="dxa"/>
            <w:tcBorders>
              <w:top w:val="nil"/>
              <w:left w:val="nil"/>
              <w:bottom w:val="single" w:sz="4" w:space="0" w:color="auto"/>
              <w:right w:val="single" w:sz="4" w:space="0" w:color="auto"/>
            </w:tcBorders>
            <w:shd w:val="clear" w:color="auto" w:fill="auto"/>
            <w:vAlign w:val="center"/>
            <w:hideMark/>
          </w:tcPr>
          <w:p w14:paraId="3635A1DB"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28F10DF" w14:textId="77777777" w:rsidR="00535F83" w:rsidRPr="00535F83" w:rsidRDefault="00535F83" w:rsidP="008D253C">
            <w:pPr>
              <w:pStyle w:val="TableText"/>
            </w:pPr>
            <w:r w:rsidRPr="00535F83">
              <w:t>On-line Retention BMPs</w:t>
            </w:r>
          </w:p>
        </w:tc>
        <w:tc>
          <w:tcPr>
            <w:tcW w:w="1094" w:type="dxa"/>
            <w:tcBorders>
              <w:top w:val="nil"/>
              <w:left w:val="nil"/>
              <w:bottom w:val="single" w:sz="4" w:space="0" w:color="auto"/>
              <w:right w:val="single" w:sz="4" w:space="0" w:color="auto"/>
            </w:tcBorders>
            <w:shd w:val="clear" w:color="auto" w:fill="auto"/>
            <w:vAlign w:val="center"/>
            <w:hideMark/>
          </w:tcPr>
          <w:p w14:paraId="05870B57"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28CAB14B" w14:textId="77777777" w:rsidR="00535F83" w:rsidRPr="00535F83" w:rsidRDefault="00535F83" w:rsidP="008D253C">
            <w:pPr>
              <w:pStyle w:val="TableText"/>
            </w:pPr>
            <w:r w:rsidRPr="00535F83">
              <w:t>2016</w:t>
            </w:r>
          </w:p>
        </w:tc>
        <w:tc>
          <w:tcPr>
            <w:tcW w:w="1094" w:type="dxa"/>
            <w:tcBorders>
              <w:top w:val="nil"/>
              <w:left w:val="nil"/>
              <w:bottom w:val="single" w:sz="4" w:space="0" w:color="auto"/>
              <w:right w:val="single" w:sz="4" w:space="0" w:color="auto"/>
            </w:tcBorders>
            <w:shd w:val="clear" w:color="auto" w:fill="auto"/>
            <w:vAlign w:val="center"/>
            <w:hideMark/>
          </w:tcPr>
          <w:p w14:paraId="030055ED"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3EED2A1B"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2B7532D1" w14:textId="77777777" w:rsidR="00535F83" w:rsidRPr="00535F83" w:rsidRDefault="00535F83" w:rsidP="008D253C">
            <w:pPr>
              <w:pStyle w:val="TableText"/>
            </w:pPr>
            <w:r w:rsidRPr="00535F83">
              <w:t>4</w:t>
            </w:r>
          </w:p>
        </w:tc>
        <w:tc>
          <w:tcPr>
            <w:tcW w:w="1116" w:type="dxa"/>
            <w:tcBorders>
              <w:top w:val="nil"/>
              <w:left w:val="nil"/>
              <w:bottom w:val="single" w:sz="4" w:space="0" w:color="auto"/>
              <w:right w:val="single" w:sz="4" w:space="0" w:color="auto"/>
            </w:tcBorders>
            <w:shd w:val="clear" w:color="auto" w:fill="auto"/>
            <w:vAlign w:val="center"/>
            <w:hideMark/>
          </w:tcPr>
          <w:p w14:paraId="4A2B40B6"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785E5636"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561E5C7D"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5CEFF73"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512AC906" w14:textId="77777777" w:rsidR="00535F83" w:rsidRPr="00535F83" w:rsidRDefault="00535F83" w:rsidP="008D253C">
            <w:pPr>
              <w:pStyle w:val="TableText"/>
            </w:pPr>
            <w:r w:rsidRPr="00535F83">
              <w:t>N/A</w:t>
            </w:r>
          </w:p>
        </w:tc>
      </w:tr>
      <w:tr w:rsidR="00535F83" w:rsidRPr="00535F83" w14:paraId="2EC9BB95"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4CABCFC"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30C0E318"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2D4D77F" w14:textId="77777777" w:rsidR="00535F83" w:rsidRPr="00535F83" w:rsidRDefault="00535F83" w:rsidP="008D253C">
            <w:pPr>
              <w:pStyle w:val="TableText"/>
            </w:pPr>
            <w:r w:rsidRPr="00535F83">
              <w:t>SEB-21</w:t>
            </w:r>
          </w:p>
        </w:tc>
        <w:tc>
          <w:tcPr>
            <w:tcW w:w="1916" w:type="dxa"/>
            <w:tcBorders>
              <w:top w:val="nil"/>
              <w:left w:val="nil"/>
              <w:bottom w:val="single" w:sz="4" w:space="0" w:color="auto"/>
              <w:right w:val="single" w:sz="4" w:space="0" w:color="auto"/>
            </w:tcBorders>
            <w:shd w:val="clear" w:color="auto" w:fill="auto"/>
            <w:vAlign w:val="center"/>
            <w:hideMark/>
          </w:tcPr>
          <w:p w14:paraId="6A5C23C9" w14:textId="77777777" w:rsidR="00535F83" w:rsidRPr="00535F83" w:rsidRDefault="00535F83" w:rsidP="008D253C">
            <w:pPr>
              <w:pStyle w:val="TableText"/>
            </w:pPr>
            <w:r w:rsidRPr="00535F83">
              <w:t>Septic to Sewer</w:t>
            </w:r>
          </w:p>
        </w:tc>
        <w:tc>
          <w:tcPr>
            <w:tcW w:w="2010" w:type="dxa"/>
            <w:tcBorders>
              <w:top w:val="nil"/>
              <w:left w:val="nil"/>
              <w:bottom w:val="single" w:sz="4" w:space="0" w:color="auto"/>
              <w:right w:val="single" w:sz="4" w:space="0" w:color="auto"/>
            </w:tcBorders>
            <w:shd w:val="clear" w:color="auto" w:fill="auto"/>
            <w:vAlign w:val="center"/>
            <w:hideMark/>
          </w:tcPr>
          <w:p w14:paraId="6BD5D193" w14:textId="77777777" w:rsidR="00535F83" w:rsidRPr="00535F83" w:rsidRDefault="00535F83" w:rsidP="008D253C">
            <w:pPr>
              <w:pStyle w:val="TableText"/>
            </w:pPr>
            <w:r w:rsidRPr="00535F83">
              <w:t>22 septic systems converted to central sewer.</w:t>
            </w:r>
          </w:p>
        </w:tc>
        <w:tc>
          <w:tcPr>
            <w:tcW w:w="1916" w:type="dxa"/>
            <w:tcBorders>
              <w:top w:val="nil"/>
              <w:left w:val="nil"/>
              <w:bottom w:val="single" w:sz="4" w:space="0" w:color="auto"/>
              <w:right w:val="single" w:sz="4" w:space="0" w:color="auto"/>
            </w:tcBorders>
            <w:shd w:val="clear" w:color="auto" w:fill="auto"/>
            <w:vAlign w:val="center"/>
            <w:hideMark/>
          </w:tcPr>
          <w:p w14:paraId="04D5E267" w14:textId="77777777" w:rsidR="00535F83" w:rsidRPr="00535F83" w:rsidRDefault="00535F83" w:rsidP="008D253C">
            <w:pPr>
              <w:pStyle w:val="TableText"/>
            </w:pPr>
            <w:r w:rsidRPr="00535F83">
              <w:t>OSTDS Phase Out</w:t>
            </w:r>
          </w:p>
        </w:tc>
        <w:tc>
          <w:tcPr>
            <w:tcW w:w="1094" w:type="dxa"/>
            <w:tcBorders>
              <w:top w:val="nil"/>
              <w:left w:val="nil"/>
              <w:bottom w:val="single" w:sz="4" w:space="0" w:color="auto"/>
              <w:right w:val="single" w:sz="4" w:space="0" w:color="auto"/>
            </w:tcBorders>
            <w:shd w:val="clear" w:color="auto" w:fill="auto"/>
            <w:vAlign w:val="center"/>
            <w:hideMark/>
          </w:tcPr>
          <w:p w14:paraId="1C5B2F69"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center"/>
            <w:hideMark/>
          </w:tcPr>
          <w:p w14:paraId="71368624" w14:textId="77777777" w:rsidR="00535F83" w:rsidRPr="00535F83" w:rsidRDefault="00535F83" w:rsidP="008D253C">
            <w:pPr>
              <w:pStyle w:val="TableText"/>
            </w:pPr>
            <w:r w:rsidRPr="00535F83">
              <w:t>Not provided</w:t>
            </w:r>
          </w:p>
        </w:tc>
        <w:tc>
          <w:tcPr>
            <w:tcW w:w="1094" w:type="dxa"/>
            <w:tcBorders>
              <w:top w:val="nil"/>
              <w:left w:val="nil"/>
              <w:bottom w:val="single" w:sz="4" w:space="0" w:color="auto"/>
              <w:right w:val="single" w:sz="4" w:space="0" w:color="auto"/>
            </w:tcBorders>
            <w:shd w:val="clear" w:color="auto" w:fill="auto"/>
            <w:vAlign w:val="center"/>
            <w:hideMark/>
          </w:tcPr>
          <w:p w14:paraId="53C4F95B"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469EEFA6"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5A5C9A1B"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2D90DFBE"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29E43F03"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34521867"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4C7EF7BE"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3DF30313" w14:textId="77777777" w:rsidR="00535F83" w:rsidRPr="00535F83" w:rsidRDefault="00535F83" w:rsidP="008D253C">
            <w:pPr>
              <w:pStyle w:val="TableText"/>
            </w:pPr>
            <w:r w:rsidRPr="00535F83">
              <w:t>N/A</w:t>
            </w:r>
          </w:p>
        </w:tc>
      </w:tr>
      <w:tr w:rsidR="00535F83" w:rsidRPr="00535F83" w14:paraId="5467F035"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C2E0824"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5CFB0BB7"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5FD65FD" w14:textId="77777777" w:rsidR="00535F83" w:rsidRPr="00535F83" w:rsidRDefault="00535F83" w:rsidP="008D253C">
            <w:pPr>
              <w:pStyle w:val="TableText"/>
            </w:pPr>
            <w:r w:rsidRPr="00535F83">
              <w:t>SEB-22</w:t>
            </w:r>
          </w:p>
        </w:tc>
        <w:tc>
          <w:tcPr>
            <w:tcW w:w="1916" w:type="dxa"/>
            <w:tcBorders>
              <w:top w:val="nil"/>
              <w:left w:val="nil"/>
              <w:bottom w:val="single" w:sz="4" w:space="0" w:color="auto"/>
              <w:right w:val="single" w:sz="4" w:space="0" w:color="auto"/>
            </w:tcBorders>
            <w:shd w:val="clear" w:color="auto" w:fill="auto"/>
            <w:vAlign w:val="center"/>
            <w:hideMark/>
          </w:tcPr>
          <w:p w14:paraId="053E7414" w14:textId="77777777" w:rsidR="00535F83" w:rsidRPr="00535F83" w:rsidRDefault="00535F83" w:rsidP="008D253C">
            <w:pPr>
              <w:pStyle w:val="TableText"/>
            </w:pPr>
            <w:r w:rsidRPr="00535F83">
              <w:t>Oyster Point Exfiltration Trench</w:t>
            </w:r>
          </w:p>
        </w:tc>
        <w:tc>
          <w:tcPr>
            <w:tcW w:w="2010" w:type="dxa"/>
            <w:tcBorders>
              <w:top w:val="nil"/>
              <w:left w:val="nil"/>
              <w:bottom w:val="single" w:sz="4" w:space="0" w:color="auto"/>
              <w:right w:val="single" w:sz="4" w:space="0" w:color="auto"/>
            </w:tcBorders>
            <w:shd w:val="clear" w:color="auto" w:fill="auto"/>
            <w:vAlign w:val="center"/>
            <w:hideMark/>
          </w:tcPr>
          <w:p w14:paraId="47F7DC96" w14:textId="77777777" w:rsidR="00535F83" w:rsidRPr="00535F83" w:rsidRDefault="00535F83" w:rsidP="008D253C">
            <w:pPr>
              <w:pStyle w:val="TableText"/>
            </w:pPr>
            <w:r w:rsidRPr="00535F83">
              <w:t>Exfiltration Trench.</w:t>
            </w:r>
          </w:p>
        </w:tc>
        <w:tc>
          <w:tcPr>
            <w:tcW w:w="1916" w:type="dxa"/>
            <w:tcBorders>
              <w:top w:val="nil"/>
              <w:left w:val="nil"/>
              <w:bottom w:val="single" w:sz="4" w:space="0" w:color="auto"/>
              <w:right w:val="single" w:sz="4" w:space="0" w:color="auto"/>
            </w:tcBorders>
            <w:shd w:val="clear" w:color="auto" w:fill="auto"/>
            <w:vAlign w:val="center"/>
            <w:hideMark/>
          </w:tcPr>
          <w:p w14:paraId="0AD63E9D" w14:textId="77777777" w:rsidR="00535F83" w:rsidRPr="00535F83" w:rsidRDefault="00535F83" w:rsidP="008D253C">
            <w:pPr>
              <w:pStyle w:val="TableText"/>
            </w:pPr>
            <w:r w:rsidRPr="00535F83">
              <w:t>Exfiltration Trench</w:t>
            </w:r>
          </w:p>
        </w:tc>
        <w:tc>
          <w:tcPr>
            <w:tcW w:w="1094" w:type="dxa"/>
            <w:tcBorders>
              <w:top w:val="nil"/>
              <w:left w:val="nil"/>
              <w:bottom w:val="single" w:sz="4" w:space="0" w:color="auto"/>
              <w:right w:val="single" w:sz="4" w:space="0" w:color="auto"/>
            </w:tcBorders>
            <w:shd w:val="clear" w:color="auto" w:fill="auto"/>
            <w:vAlign w:val="center"/>
            <w:hideMark/>
          </w:tcPr>
          <w:p w14:paraId="582CB186"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45A34D20" w14:textId="77777777" w:rsidR="00535F83" w:rsidRPr="00535F83" w:rsidRDefault="00535F83" w:rsidP="008D253C">
            <w:pPr>
              <w:pStyle w:val="TableText"/>
            </w:pPr>
            <w:r w:rsidRPr="00535F83">
              <w:t>2018</w:t>
            </w:r>
          </w:p>
        </w:tc>
        <w:tc>
          <w:tcPr>
            <w:tcW w:w="1094" w:type="dxa"/>
            <w:tcBorders>
              <w:top w:val="nil"/>
              <w:left w:val="nil"/>
              <w:bottom w:val="single" w:sz="4" w:space="0" w:color="auto"/>
              <w:right w:val="single" w:sz="4" w:space="0" w:color="auto"/>
            </w:tcBorders>
            <w:shd w:val="clear" w:color="auto" w:fill="auto"/>
            <w:vAlign w:val="center"/>
            <w:hideMark/>
          </w:tcPr>
          <w:p w14:paraId="24D2B099"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41CDAD9B"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0A89ECDA"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68501CFE"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64752625"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7D454C87" w14:textId="77777777" w:rsidR="00535F83" w:rsidRPr="00535F83" w:rsidRDefault="00535F83" w:rsidP="008D253C">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6695D73E"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1D6F5DA3" w14:textId="77777777" w:rsidR="00535F83" w:rsidRPr="00535F83" w:rsidRDefault="00535F83" w:rsidP="008D253C">
            <w:pPr>
              <w:pStyle w:val="TableText"/>
            </w:pPr>
            <w:r w:rsidRPr="00535F83">
              <w:t>N/A</w:t>
            </w:r>
          </w:p>
        </w:tc>
      </w:tr>
      <w:tr w:rsidR="00535F83" w:rsidRPr="00535F83" w14:paraId="21EE5609"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327711B9"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1CEFB256" w14:textId="77777777" w:rsidR="00535F83" w:rsidRPr="00535F83" w:rsidRDefault="00535F83" w:rsidP="008D253C">
            <w:pPr>
              <w:pStyle w:val="TableText"/>
            </w:pPr>
            <w:r w:rsidRPr="00535F83">
              <w:t>IRL Council</w:t>
            </w:r>
          </w:p>
        </w:tc>
        <w:tc>
          <w:tcPr>
            <w:tcW w:w="1117" w:type="dxa"/>
            <w:tcBorders>
              <w:top w:val="nil"/>
              <w:left w:val="nil"/>
              <w:bottom w:val="single" w:sz="4" w:space="0" w:color="auto"/>
              <w:right w:val="single" w:sz="4" w:space="0" w:color="auto"/>
            </w:tcBorders>
            <w:shd w:val="clear" w:color="auto" w:fill="auto"/>
            <w:vAlign w:val="center"/>
            <w:hideMark/>
          </w:tcPr>
          <w:p w14:paraId="329955B3" w14:textId="77777777" w:rsidR="00535F83" w:rsidRPr="00535F83" w:rsidRDefault="00535F83" w:rsidP="008D253C">
            <w:pPr>
              <w:pStyle w:val="TableText"/>
            </w:pPr>
            <w:r w:rsidRPr="00535F83">
              <w:t>SEB-23</w:t>
            </w:r>
          </w:p>
        </w:tc>
        <w:tc>
          <w:tcPr>
            <w:tcW w:w="1916" w:type="dxa"/>
            <w:tcBorders>
              <w:top w:val="nil"/>
              <w:left w:val="nil"/>
              <w:bottom w:val="single" w:sz="4" w:space="0" w:color="auto"/>
              <w:right w:val="single" w:sz="4" w:space="0" w:color="auto"/>
            </w:tcBorders>
            <w:shd w:val="clear" w:color="auto" w:fill="auto"/>
            <w:vAlign w:val="center"/>
            <w:hideMark/>
          </w:tcPr>
          <w:p w14:paraId="3F79804E" w14:textId="77777777" w:rsidR="00535F83" w:rsidRPr="00535F83" w:rsidRDefault="00535F83" w:rsidP="008D253C">
            <w:pPr>
              <w:pStyle w:val="TableText"/>
            </w:pPr>
            <w:r w:rsidRPr="00535F83">
              <w:t>Community Oyster Garden Project</w:t>
            </w:r>
          </w:p>
        </w:tc>
        <w:tc>
          <w:tcPr>
            <w:tcW w:w="2010" w:type="dxa"/>
            <w:tcBorders>
              <w:top w:val="nil"/>
              <w:left w:val="nil"/>
              <w:bottom w:val="single" w:sz="4" w:space="0" w:color="auto"/>
              <w:right w:val="single" w:sz="4" w:space="0" w:color="auto"/>
            </w:tcBorders>
            <w:shd w:val="clear" w:color="auto" w:fill="auto"/>
            <w:vAlign w:val="center"/>
            <w:hideMark/>
          </w:tcPr>
          <w:p w14:paraId="333C06BB" w14:textId="77777777" w:rsidR="00535F83" w:rsidRPr="00535F83" w:rsidRDefault="00535F83" w:rsidP="008D253C">
            <w:pPr>
              <w:pStyle w:val="TableText"/>
            </w:pPr>
            <w:r w:rsidRPr="00535F83">
              <w:t>Community Oyster Garden Outreach Education Project</w:t>
            </w:r>
          </w:p>
        </w:tc>
        <w:tc>
          <w:tcPr>
            <w:tcW w:w="1916" w:type="dxa"/>
            <w:tcBorders>
              <w:top w:val="nil"/>
              <w:left w:val="nil"/>
              <w:bottom w:val="single" w:sz="4" w:space="0" w:color="auto"/>
              <w:right w:val="single" w:sz="4" w:space="0" w:color="auto"/>
            </w:tcBorders>
            <w:shd w:val="clear" w:color="auto" w:fill="auto"/>
            <w:vAlign w:val="center"/>
            <w:hideMark/>
          </w:tcPr>
          <w:p w14:paraId="20DAF7F9" w14:textId="77777777" w:rsidR="00535F83" w:rsidRPr="00535F83" w:rsidRDefault="00535F83" w:rsidP="008D253C">
            <w:pPr>
              <w:pStyle w:val="TableText"/>
            </w:pPr>
            <w:r w:rsidRPr="00535F83">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0B67BC3D"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center"/>
            <w:hideMark/>
          </w:tcPr>
          <w:p w14:paraId="25AD2D27" w14:textId="77777777" w:rsidR="00535F83" w:rsidRPr="00535F83" w:rsidRDefault="00535F83" w:rsidP="008D253C">
            <w:pPr>
              <w:pStyle w:val="TableText"/>
            </w:pPr>
            <w:r w:rsidRPr="00535F83">
              <w:t>Not provided</w:t>
            </w:r>
          </w:p>
        </w:tc>
        <w:tc>
          <w:tcPr>
            <w:tcW w:w="1094" w:type="dxa"/>
            <w:tcBorders>
              <w:top w:val="nil"/>
              <w:left w:val="nil"/>
              <w:bottom w:val="single" w:sz="4" w:space="0" w:color="auto"/>
              <w:right w:val="single" w:sz="4" w:space="0" w:color="auto"/>
            </w:tcBorders>
            <w:shd w:val="clear" w:color="auto" w:fill="auto"/>
            <w:vAlign w:val="center"/>
            <w:hideMark/>
          </w:tcPr>
          <w:p w14:paraId="7FAA0575"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38A066F8"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7C9B0F88"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63AFD3A2"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6B56D82C"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7DB00684" w14:textId="77777777" w:rsidR="00535F83" w:rsidRPr="00535F83" w:rsidRDefault="00535F83" w:rsidP="008D253C">
            <w:pPr>
              <w:pStyle w:val="TableText"/>
            </w:pPr>
            <w:r w:rsidRPr="00535F83">
              <w:t>IRL Council</w:t>
            </w:r>
          </w:p>
        </w:tc>
        <w:tc>
          <w:tcPr>
            <w:tcW w:w="1150" w:type="dxa"/>
            <w:tcBorders>
              <w:top w:val="nil"/>
              <w:left w:val="nil"/>
              <w:bottom w:val="single" w:sz="4" w:space="0" w:color="auto"/>
              <w:right w:val="single" w:sz="4" w:space="0" w:color="auto"/>
            </w:tcBorders>
            <w:shd w:val="clear" w:color="auto" w:fill="auto"/>
            <w:vAlign w:val="center"/>
            <w:hideMark/>
          </w:tcPr>
          <w:p w14:paraId="64F703F1"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735F167B" w14:textId="77777777" w:rsidR="00535F83" w:rsidRPr="00535F83" w:rsidRDefault="00535F83" w:rsidP="008D253C">
            <w:pPr>
              <w:pStyle w:val="TableText"/>
            </w:pPr>
            <w:r w:rsidRPr="00535F83">
              <w:t>N/A</w:t>
            </w:r>
          </w:p>
        </w:tc>
      </w:tr>
      <w:tr w:rsidR="00535F83" w:rsidRPr="00535F83" w14:paraId="7CDA8210" w14:textId="77777777" w:rsidTr="008D253C">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F6759BB" w14:textId="77777777" w:rsidR="00535F83" w:rsidRPr="008D253C" w:rsidRDefault="00535F83" w:rsidP="008D253C">
            <w:pPr>
              <w:pStyle w:val="TableText"/>
              <w:rPr>
                <w:b/>
                <w:bCs/>
              </w:rPr>
            </w:pPr>
            <w:r w:rsidRPr="008D253C">
              <w:rPr>
                <w:b/>
                <w:bCs/>
              </w:rPr>
              <w:t>FDACS</w:t>
            </w:r>
          </w:p>
        </w:tc>
        <w:tc>
          <w:tcPr>
            <w:tcW w:w="1194" w:type="dxa"/>
            <w:tcBorders>
              <w:top w:val="nil"/>
              <w:left w:val="nil"/>
              <w:bottom w:val="single" w:sz="4" w:space="0" w:color="auto"/>
              <w:right w:val="single" w:sz="4" w:space="0" w:color="auto"/>
            </w:tcBorders>
            <w:shd w:val="clear" w:color="auto" w:fill="auto"/>
            <w:vAlign w:val="center"/>
            <w:hideMark/>
          </w:tcPr>
          <w:p w14:paraId="4AEA3931" w14:textId="77777777" w:rsidR="00535F83" w:rsidRPr="00535F83" w:rsidRDefault="00535F83" w:rsidP="008D253C">
            <w:pPr>
              <w:pStyle w:val="TableText"/>
            </w:pPr>
            <w:r w:rsidRPr="00535F83">
              <w:t>Agricultural Producers</w:t>
            </w:r>
          </w:p>
        </w:tc>
        <w:tc>
          <w:tcPr>
            <w:tcW w:w="1117" w:type="dxa"/>
            <w:tcBorders>
              <w:top w:val="nil"/>
              <w:left w:val="nil"/>
              <w:bottom w:val="single" w:sz="4" w:space="0" w:color="auto"/>
              <w:right w:val="single" w:sz="4" w:space="0" w:color="auto"/>
            </w:tcBorders>
            <w:shd w:val="clear" w:color="auto" w:fill="auto"/>
            <w:vAlign w:val="center"/>
            <w:hideMark/>
          </w:tcPr>
          <w:p w14:paraId="16A0F9F9" w14:textId="77777777" w:rsidR="00535F83" w:rsidRPr="00535F83" w:rsidRDefault="00535F83" w:rsidP="008D253C">
            <w:pPr>
              <w:pStyle w:val="TableText"/>
            </w:pPr>
            <w:r w:rsidRPr="00535F83">
              <w:t>FDACS-03</w:t>
            </w:r>
          </w:p>
        </w:tc>
        <w:tc>
          <w:tcPr>
            <w:tcW w:w="1916" w:type="dxa"/>
            <w:tcBorders>
              <w:top w:val="nil"/>
              <w:left w:val="nil"/>
              <w:bottom w:val="single" w:sz="4" w:space="0" w:color="auto"/>
              <w:right w:val="single" w:sz="4" w:space="0" w:color="auto"/>
            </w:tcBorders>
            <w:shd w:val="clear" w:color="auto" w:fill="auto"/>
            <w:vAlign w:val="center"/>
            <w:hideMark/>
          </w:tcPr>
          <w:p w14:paraId="38A291E2" w14:textId="77777777" w:rsidR="00535F83" w:rsidRPr="00535F83" w:rsidRDefault="00535F83" w:rsidP="008D253C">
            <w:pPr>
              <w:pStyle w:val="TableText"/>
            </w:pPr>
            <w:r w:rsidRPr="00535F83">
              <w:t>BMP Implementation and Verification</w:t>
            </w:r>
          </w:p>
        </w:tc>
        <w:tc>
          <w:tcPr>
            <w:tcW w:w="2010" w:type="dxa"/>
            <w:tcBorders>
              <w:top w:val="nil"/>
              <w:left w:val="nil"/>
              <w:bottom w:val="single" w:sz="4" w:space="0" w:color="auto"/>
              <w:right w:val="single" w:sz="4" w:space="0" w:color="auto"/>
            </w:tcBorders>
            <w:shd w:val="clear" w:color="auto" w:fill="auto"/>
            <w:vAlign w:val="center"/>
            <w:hideMark/>
          </w:tcPr>
          <w:p w14:paraId="4FC36F6E" w14:textId="77777777" w:rsidR="00535F83" w:rsidRPr="00535F83" w:rsidRDefault="00535F83" w:rsidP="008D253C">
            <w:pPr>
              <w:pStyle w:val="TableText"/>
            </w:pPr>
            <w:r w:rsidRPr="00535F83">
              <w:t>Enrollment and verification of BMPs by agricultural producers. Acres treated based on FDACS OAWP July 2020 Enrollment and FSAID VII.</w:t>
            </w:r>
          </w:p>
        </w:tc>
        <w:tc>
          <w:tcPr>
            <w:tcW w:w="1916" w:type="dxa"/>
            <w:tcBorders>
              <w:top w:val="nil"/>
              <w:left w:val="nil"/>
              <w:bottom w:val="single" w:sz="4" w:space="0" w:color="auto"/>
              <w:right w:val="single" w:sz="4" w:space="0" w:color="auto"/>
            </w:tcBorders>
            <w:shd w:val="clear" w:color="auto" w:fill="auto"/>
            <w:vAlign w:val="center"/>
            <w:hideMark/>
          </w:tcPr>
          <w:p w14:paraId="1796B11F" w14:textId="77777777" w:rsidR="00535F83" w:rsidRPr="00535F83" w:rsidRDefault="00535F83" w:rsidP="008D253C">
            <w:pPr>
              <w:pStyle w:val="TableText"/>
            </w:pPr>
            <w:r w:rsidRPr="00535F83">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0B15A3CB"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583958B1"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2B0C761D" w14:textId="77777777" w:rsidR="00535F83" w:rsidRPr="00535F83" w:rsidRDefault="00535F83" w:rsidP="008D253C">
            <w:pPr>
              <w:pStyle w:val="TableText"/>
            </w:pPr>
            <w:r w:rsidRPr="00535F83">
              <w:t>2,163</w:t>
            </w:r>
          </w:p>
        </w:tc>
        <w:tc>
          <w:tcPr>
            <w:tcW w:w="1094" w:type="dxa"/>
            <w:tcBorders>
              <w:top w:val="nil"/>
              <w:left w:val="nil"/>
              <w:bottom w:val="single" w:sz="4" w:space="0" w:color="auto"/>
              <w:right w:val="single" w:sz="4" w:space="0" w:color="auto"/>
            </w:tcBorders>
            <w:shd w:val="clear" w:color="auto" w:fill="auto"/>
            <w:vAlign w:val="center"/>
            <w:hideMark/>
          </w:tcPr>
          <w:p w14:paraId="181BFB06" w14:textId="77777777" w:rsidR="00535F83" w:rsidRPr="00535F83" w:rsidRDefault="00535F83" w:rsidP="008D253C">
            <w:pPr>
              <w:pStyle w:val="TableText"/>
            </w:pPr>
            <w:r w:rsidRPr="00535F83">
              <w:t>352</w:t>
            </w:r>
          </w:p>
        </w:tc>
        <w:tc>
          <w:tcPr>
            <w:tcW w:w="927" w:type="dxa"/>
            <w:tcBorders>
              <w:top w:val="nil"/>
              <w:left w:val="nil"/>
              <w:bottom w:val="single" w:sz="4" w:space="0" w:color="auto"/>
              <w:right w:val="single" w:sz="4" w:space="0" w:color="auto"/>
            </w:tcBorders>
            <w:shd w:val="clear" w:color="auto" w:fill="auto"/>
            <w:vAlign w:val="center"/>
            <w:hideMark/>
          </w:tcPr>
          <w:p w14:paraId="0479C969" w14:textId="77777777" w:rsidR="00535F83" w:rsidRPr="00535F83" w:rsidRDefault="00535F83" w:rsidP="008D253C">
            <w:pPr>
              <w:pStyle w:val="TableText"/>
            </w:pPr>
            <w:r w:rsidRPr="00535F83">
              <w:t>2,196</w:t>
            </w:r>
          </w:p>
        </w:tc>
        <w:tc>
          <w:tcPr>
            <w:tcW w:w="1116" w:type="dxa"/>
            <w:tcBorders>
              <w:top w:val="nil"/>
              <w:left w:val="nil"/>
              <w:bottom w:val="single" w:sz="4" w:space="0" w:color="auto"/>
              <w:right w:val="single" w:sz="4" w:space="0" w:color="auto"/>
            </w:tcBorders>
            <w:shd w:val="clear" w:color="auto" w:fill="auto"/>
            <w:vAlign w:val="center"/>
            <w:hideMark/>
          </w:tcPr>
          <w:p w14:paraId="4F306569"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0EAF43B1"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74C488E8" w14:textId="77777777" w:rsidR="00535F83" w:rsidRPr="00535F83" w:rsidRDefault="00535F83" w:rsidP="008D253C">
            <w:pPr>
              <w:pStyle w:val="TableText"/>
            </w:pPr>
            <w:r w:rsidRPr="00535F83">
              <w:t>FDACS</w:t>
            </w:r>
          </w:p>
        </w:tc>
        <w:tc>
          <w:tcPr>
            <w:tcW w:w="1150" w:type="dxa"/>
            <w:tcBorders>
              <w:top w:val="nil"/>
              <w:left w:val="nil"/>
              <w:bottom w:val="single" w:sz="4" w:space="0" w:color="auto"/>
              <w:right w:val="single" w:sz="4" w:space="0" w:color="auto"/>
            </w:tcBorders>
            <w:shd w:val="clear" w:color="auto" w:fill="auto"/>
            <w:vAlign w:val="center"/>
            <w:hideMark/>
          </w:tcPr>
          <w:p w14:paraId="32C5218C"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4FA4B5AD" w14:textId="77777777" w:rsidR="00535F83" w:rsidRPr="00535F83" w:rsidRDefault="00535F83" w:rsidP="008D253C">
            <w:pPr>
              <w:pStyle w:val="TableText"/>
            </w:pPr>
            <w:r w:rsidRPr="00535F83">
              <w:t>N/A</w:t>
            </w:r>
          </w:p>
        </w:tc>
      </w:tr>
      <w:tr w:rsidR="00535F83" w:rsidRPr="00535F83" w14:paraId="0B9E4482" w14:textId="77777777" w:rsidTr="008D253C">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65BCA64F" w14:textId="77777777" w:rsidR="00535F83" w:rsidRPr="008D253C" w:rsidRDefault="00535F83" w:rsidP="008D253C">
            <w:pPr>
              <w:pStyle w:val="TableText"/>
              <w:rPr>
                <w:b/>
                <w:bCs/>
              </w:rPr>
            </w:pPr>
            <w:r w:rsidRPr="008D253C">
              <w:rPr>
                <w:b/>
                <w:bCs/>
              </w:rPr>
              <w:t>FDACS</w:t>
            </w:r>
          </w:p>
        </w:tc>
        <w:tc>
          <w:tcPr>
            <w:tcW w:w="1194" w:type="dxa"/>
            <w:tcBorders>
              <w:top w:val="nil"/>
              <w:left w:val="nil"/>
              <w:bottom w:val="single" w:sz="4" w:space="0" w:color="auto"/>
              <w:right w:val="single" w:sz="4" w:space="0" w:color="auto"/>
            </w:tcBorders>
            <w:shd w:val="clear" w:color="auto" w:fill="auto"/>
            <w:vAlign w:val="center"/>
            <w:hideMark/>
          </w:tcPr>
          <w:p w14:paraId="11450057" w14:textId="77777777" w:rsidR="00535F83" w:rsidRPr="00535F83" w:rsidRDefault="00535F83" w:rsidP="008D253C">
            <w:pPr>
              <w:pStyle w:val="TableText"/>
            </w:pPr>
            <w:r w:rsidRPr="00535F83">
              <w:t>Agricultural Producers</w:t>
            </w:r>
          </w:p>
        </w:tc>
        <w:tc>
          <w:tcPr>
            <w:tcW w:w="1117" w:type="dxa"/>
            <w:tcBorders>
              <w:top w:val="nil"/>
              <w:left w:val="nil"/>
              <w:bottom w:val="single" w:sz="4" w:space="0" w:color="auto"/>
              <w:right w:val="single" w:sz="4" w:space="0" w:color="auto"/>
            </w:tcBorders>
            <w:shd w:val="clear" w:color="auto" w:fill="auto"/>
            <w:vAlign w:val="center"/>
            <w:hideMark/>
          </w:tcPr>
          <w:p w14:paraId="1F2AC2B4" w14:textId="77777777" w:rsidR="00535F83" w:rsidRPr="00535F83" w:rsidRDefault="00535F83" w:rsidP="008D253C">
            <w:pPr>
              <w:pStyle w:val="TableText"/>
            </w:pPr>
            <w:r w:rsidRPr="00535F83">
              <w:t>FDACS-06</w:t>
            </w:r>
          </w:p>
        </w:tc>
        <w:tc>
          <w:tcPr>
            <w:tcW w:w="1916" w:type="dxa"/>
            <w:tcBorders>
              <w:top w:val="nil"/>
              <w:left w:val="nil"/>
              <w:bottom w:val="single" w:sz="4" w:space="0" w:color="auto"/>
              <w:right w:val="single" w:sz="4" w:space="0" w:color="auto"/>
            </w:tcBorders>
            <w:shd w:val="clear" w:color="auto" w:fill="auto"/>
            <w:vAlign w:val="center"/>
            <w:hideMark/>
          </w:tcPr>
          <w:p w14:paraId="467C369A" w14:textId="77777777" w:rsidR="00535F83" w:rsidRPr="00535F83" w:rsidRDefault="00535F83" w:rsidP="008D253C">
            <w:pPr>
              <w:pStyle w:val="TableText"/>
            </w:pPr>
            <w:r w:rsidRPr="00535F83">
              <w:t>FDACS Cost Share Projects</w:t>
            </w:r>
          </w:p>
        </w:tc>
        <w:tc>
          <w:tcPr>
            <w:tcW w:w="2010" w:type="dxa"/>
            <w:tcBorders>
              <w:top w:val="nil"/>
              <w:left w:val="nil"/>
              <w:bottom w:val="single" w:sz="4" w:space="0" w:color="auto"/>
              <w:right w:val="single" w:sz="4" w:space="0" w:color="auto"/>
            </w:tcBorders>
            <w:shd w:val="clear" w:color="auto" w:fill="auto"/>
            <w:vAlign w:val="center"/>
            <w:hideMark/>
          </w:tcPr>
          <w:p w14:paraId="2647892A" w14:textId="77777777" w:rsidR="00535F83" w:rsidRPr="00535F83" w:rsidRDefault="00535F83" w:rsidP="008D253C">
            <w:pPr>
              <w:pStyle w:val="TableText"/>
            </w:pPr>
            <w:r w:rsidRPr="00535F83">
              <w:t>Cost-share projects paid for by FDACS. Acres treated based on FDACS OAWP July 2020 Enrollment. Reductions based on SWIL Model-LET.</w:t>
            </w:r>
          </w:p>
        </w:tc>
        <w:tc>
          <w:tcPr>
            <w:tcW w:w="1916" w:type="dxa"/>
            <w:tcBorders>
              <w:top w:val="nil"/>
              <w:left w:val="nil"/>
              <w:bottom w:val="single" w:sz="4" w:space="0" w:color="auto"/>
              <w:right w:val="single" w:sz="4" w:space="0" w:color="auto"/>
            </w:tcBorders>
            <w:shd w:val="clear" w:color="auto" w:fill="auto"/>
            <w:vAlign w:val="center"/>
            <w:hideMark/>
          </w:tcPr>
          <w:p w14:paraId="2165D438" w14:textId="77777777" w:rsidR="00535F83" w:rsidRPr="00535F83" w:rsidRDefault="00535F83" w:rsidP="008D253C">
            <w:pPr>
              <w:pStyle w:val="TableText"/>
            </w:pPr>
            <w:r w:rsidRPr="00535F83">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5A8B3884"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2A04076E" w14:textId="77777777" w:rsidR="00535F83" w:rsidRPr="00535F83" w:rsidRDefault="00535F83" w:rsidP="008D253C">
            <w:pPr>
              <w:pStyle w:val="TableText"/>
            </w:pPr>
            <w:r w:rsidRPr="00535F83">
              <w:t>2020</w:t>
            </w:r>
          </w:p>
        </w:tc>
        <w:tc>
          <w:tcPr>
            <w:tcW w:w="1094" w:type="dxa"/>
            <w:tcBorders>
              <w:top w:val="nil"/>
              <w:left w:val="nil"/>
              <w:bottom w:val="single" w:sz="4" w:space="0" w:color="auto"/>
              <w:right w:val="single" w:sz="4" w:space="0" w:color="auto"/>
            </w:tcBorders>
            <w:shd w:val="clear" w:color="auto" w:fill="auto"/>
            <w:vAlign w:val="center"/>
            <w:hideMark/>
          </w:tcPr>
          <w:p w14:paraId="779DDAE1" w14:textId="77777777" w:rsidR="00535F83" w:rsidRPr="00535F83" w:rsidRDefault="00535F83" w:rsidP="008D253C">
            <w:pPr>
              <w:pStyle w:val="TableText"/>
            </w:pPr>
            <w:r w:rsidRPr="00535F83">
              <w:t>3,324</w:t>
            </w:r>
          </w:p>
        </w:tc>
        <w:tc>
          <w:tcPr>
            <w:tcW w:w="1094" w:type="dxa"/>
            <w:tcBorders>
              <w:top w:val="nil"/>
              <w:left w:val="nil"/>
              <w:bottom w:val="single" w:sz="4" w:space="0" w:color="auto"/>
              <w:right w:val="single" w:sz="4" w:space="0" w:color="auto"/>
            </w:tcBorders>
            <w:shd w:val="clear" w:color="auto" w:fill="auto"/>
            <w:vAlign w:val="center"/>
            <w:hideMark/>
          </w:tcPr>
          <w:p w14:paraId="7DE2D45C" w14:textId="77777777" w:rsidR="00535F83" w:rsidRPr="00535F83" w:rsidRDefault="00535F83" w:rsidP="008D253C">
            <w:pPr>
              <w:pStyle w:val="TableText"/>
            </w:pPr>
            <w:r w:rsidRPr="00535F83">
              <w:t>187</w:t>
            </w:r>
          </w:p>
        </w:tc>
        <w:tc>
          <w:tcPr>
            <w:tcW w:w="927" w:type="dxa"/>
            <w:tcBorders>
              <w:top w:val="nil"/>
              <w:left w:val="nil"/>
              <w:bottom w:val="single" w:sz="4" w:space="0" w:color="auto"/>
              <w:right w:val="single" w:sz="4" w:space="0" w:color="auto"/>
            </w:tcBorders>
            <w:shd w:val="clear" w:color="auto" w:fill="auto"/>
            <w:vAlign w:val="center"/>
            <w:hideMark/>
          </w:tcPr>
          <w:p w14:paraId="01F9B98C"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644FE787"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687224AC"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7DF5CA46" w14:textId="77777777" w:rsidR="00535F83" w:rsidRPr="00535F83" w:rsidRDefault="00535F83" w:rsidP="008D253C">
            <w:pPr>
              <w:pStyle w:val="TableText"/>
            </w:pPr>
            <w:r w:rsidRPr="00535F83">
              <w:t>FDACS</w:t>
            </w:r>
          </w:p>
        </w:tc>
        <w:tc>
          <w:tcPr>
            <w:tcW w:w="1150" w:type="dxa"/>
            <w:tcBorders>
              <w:top w:val="nil"/>
              <w:left w:val="nil"/>
              <w:bottom w:val="single" w:sz="4" w:space="0" w:color="auto"/>
              <w:right w:val="single" w:sz="4" w:space="0" w:color="auto"/>
            </w:tcBorders>
            <w:shd w:val="clear" w:color="auto" w:fill="auto"/>
            <w:vAlign w:val="center"/>
            <w:hideMark/>
          </w:tcPr>
          <w:p w14:paraId="595DDFEE"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01649B16" w14:textId="77777777" w:rsidR="00535F83" w:rsidRPr="00535F83" w:rsidRDefault="00535F83" w:rsidP="008D253C">
            <w:pPr>
              <w:pStyle w:val="TableText"/>
            </w:pPr>
            <w:r w:rsidRPr="00535F83">
              <w:t>N/A</w:t>
            </w:r>
          </w:p>
        </w:tc>
      </w:tr>
      <w:tr w:rsidR="00535F83" w:rsidRPr="00535F83" w14:paraId="6938144D" w14:textId="77777777" w:rsidTr="008D253C">
        <w:trPr>
          <w:cantSplit/>
          <w:trHeight w:val="153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51B6D477" w14:textId="77777777" w:rsidR="00535F83" w:rsidRPr="008D253C" w:rsidRDefault="00535F83" w:rsidP="008D253C">
            <w:pPr>
              <w:pStyle w:val="TableText"/>
              <w:rPr>
                <w:b/>
                <w:bCs/>
              </w:rPr>
            </w:pPr>
            <w:r w:rsidRPr="008D253C">
              <w:rPr>
                <w:b/>
                <w:bCs/>
              </w:rPr>
              <w:t>SJRWMD</w:t>
            </w:r>
          </w:p>
        </w:tc>
        <w:tc>
          <w:tcPr>
            <w:tcW w:w="1194" w:type="dxa"/>
            <w:tcBorders>
              <w:top w:val="nil"/>
              <w:left w:val="nil"/>
              <w:bottom w:val="single" w:sz="4" w:space="0" w:color="auto"/>
              <w:right w:val="single" w:sz="4" w:space="0" w:color="auto"/>
            </w:tcBorders>
            <w:shd w:val="clear" w:color="auto" w:fill="auto"/>
            <w:vAlign w:val="center"/>
            <w:hideMark/>
          </w:tcPr>
          <w:p w14:paraId="6E01C922" w14:textId="77777777" w:rsidR="00535F83" w:rsidRPr="00535F83" w:rsidRDefault="00535F83" w:rsidP="008D253C">
            <w:pPr>
              <w:pStyle w:val="TableText"/>
            </w:pPr>
            <w:r w:rsidRPr="00535F83">
              <w:t>Banack Family Partnership</w:t>
            </w:r>
          </w:p>
        </w:tc>
        <w:tc>
          <w:tcPr>
            <w:tcW w:w="1117" w:type="dxa"/>
            <w:tcBorders>
              <w:top w:val="nil"/>
              <w:left w:val="nil"/>
              <w:bottom w:val="single" w:sz="4" w:space="0" w:color="auto"/>
              <w:right w:val="single" w:sz="4" w:space="0" w:color="auto"/>
            </w:tcBorders>
            <w:shd w:val="clear" w:color="auto" w:fill="auto"/>
            <w:vAlign w:val="center"/>
            <w:hideMark/>
          </w:tcPr>
          <w:p w14:paraId="558E1516" w14:textId="77777777" w:rsidR="00535F83" w:rsidRPr="00535F83" w:rsidRDefault="00535F83" w:rsidP="008D253C">
            <w:pPr>
              <w:pStyle w:val="TableText"/>
            </w:pPr>
            <w:r w:rsidRPr="00535F83">
              <w:t>SJRWMD-02</w:t>
            </w:r>
          </w:p>
        </w:tc>
        <w:tc>
          <w:tcPr>
            <w:tcW w:w="1916" w:type="dxa"/>
            <w:tcBorders>
              <w:top w:val="nil"/>
              <w:left w:val="nil"/>
              <w:bottom w:val="single" w:sz="4" w:space="0" w:color="auto"/>
              <w:right w:val="single" w:sz="4" w:space="0" w:color="auto"/>
            </w:tcBorders>
            <w:shd w:val="clear" w:color="auto" w:fill="auto"/>
            <w:vAlign w:val="center"/>
            <w:hideMark/>
          </w:tcPr>
          <w:p w14:paraId="46CBD105" w14:textId="77777777" w:rsidR="00535F83" w:rsidRPr="00535F83" w:rsidRDefault="00535F83" w:rsidP="008D253C">
            <w:pPr>
              <w:pStyle w:val="TableText"/>
            </w:pPr>
            <w:r w:rsidRPr="00535F83">
              <w:t>Banack Family Partnership</w:t>
            </w:r>
          </w:p>
        </w:tc>
        <w:tc>
          <w:tcPr>
            <w:tcW w:w="2010" w:type="dxa"/>
            <w:tcBorders>
              <w:top w:val="nil"/>
              <w:left w:val="nil"/>
              <w:bottom w:val="single" w:sz="4" w:space="0" w:color="auto"/>
              <w:right w:val="single" w:sz="4" w:space="0" w:color="auto"/>
            </w:tcBorders>
            <w:shd w:val="clear" w:color="auto" w:fill="auto"/>
            <w:vAlign w:val="center"/>
            <w:hideMark/>
          </w:tcPr>
          <w:p w14:paraId="141E9977" w14:textId="2725CF43" w:rsidR="00535F83" w:rsidRPr="00535F83" w:rsidRDefault="00535F83" w:rsidP="008D253C">
            <w:pPr>
              <w:pStyle w:val="TableText"/>
            </w:pPr>
            <w:r w:rsidRPr="00535F83">
              <w:t>Upgrade irrigation system to better utilize surface water on approximately 80 acres of citrus.</w:t>
            </w:r>
          </w:p>
        </w:tc>
        <w:tc>
          <w:tcPr>
            <w:tcW w:w="1916" w:type="dxa"/>
            <w:tcBorders>
              <w:top w:val="nil"/>
              <w:left w:val="nil"/>
              <w:bottom w:val="single" w:sz="4" w:space="0" w:color="auto"/>
              <w:right w:val="single" w:sz="4" w:space="0" w:color="auto"/>
            </w:tcBorders>
            <w:shd w:val="clear" w:color="auto" w:fill="auto"/>
            <w:vAlign w:val="center"/>
            <w:hideMark/>
          </w:tcPr>
          <w:p w14:paraId="74F22C3D" w14:textId="77777777" w:rsidR="00535F83" w:rsidRPr="00535F83" w:rsidRDefault="00535F83" w:rsidP="008D253C">
            <w:pPr>
              <w:pStyle w:val="TableText"/>
            </w:pPr>
            <w:r w:rsidRPr="00535F83">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09982157"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2C43BFC7" w14:textId="77777777" w:rsidR="00535F83" w:rsidRPr="00535F83" w:rsidRDefault="00535F83" w:rsidP="008D253C">
            <w:pPr>
              <w:pStyle w:val="TableText"/>
            </w:pPr>
            <w:r w:rsidRPr="00535F83">
              <w:t>2019</w:t>
            </w:r>
          </w:p>
        </w:tc>
        <w:tc>
          <w:tcPr>
            <w:tcW w:w="1094" w:type="dxa"/>
            <w:tcBorders>
              <w:top w:val="nil"/>
              <w:left w:val="nil"/>
              <w:bottom w:val="single" w:sz="4" w:space="0" w:color="auto"/>
              <w:right w:val="single" w:sz="4" w:space="0" w:color="auto"/>
            </w:tcBorders>
            <w:shd w:val="clear" w:color="auto" w:fill="auto"/>
            <w:vAlign w:val="center"/>
            <w:hideMark/>
          </w:tcPr>
          <w:p w14:paraId="3E20FF79" w14:textId="77777777" w:rsidR="00535F83" w:rsidRPr="00535F83" w:rsidRDefault="00535F83" w:rsidP="008D253C">
            <w:pPr>
              <w:pStyle w:val="TableText"/>
            </w:pPr>
            <w:r w:rsidRPr="00535F83">
              <w:t>167</w:t>
            </w:r>
          </w:p>
        </w:tc>
        <w:tc>
          <w:tcPr>
            <w:tcW w:w="1094" w:type="dxa"/>
            <w:tcBorders>
              <w:top w:val="nil"/>
              <w:left w:val="nil"/>
              <w:bottom w:val="single" w:sz="4" w:space="0" w:color="auto"/>
              <w:right w:val="single" w:sz="4" w:space="0" w:color="auto"/>
            </w:tcBorders>
            <w:shd w:val="clear" w:color="auto" w:fill="auto"/>
            <w:vAlign w:val="center"/>
            <w:hideMark/>
          </w:tcPr>
          <w:p w14:paraId="12F5980E" w14:textId="77777777" w:rsidR="00535F83" w:rsidRPr="00535F83" w:rsidRDefault="00535F83" w:rsidP="008D253C">
            <w:pPr>
              <w:pStyle w:val="TableText"/>
            </w:pPr>
            <w:r w:rsidRPr="00535F83">
              <w:t>14</w:t>
            </w:r>
          </w:p>
        </w:tc>
        <w:tc>
          <w:tcPr>
            <w:tcW w:w="927" w:type="dxa"/>
            <w:tcBorders>
              <w:top w:val="nil"/>
              <w:left w:val="nil"/>
              <w:bottom w:val="single" w:sz="4" w:space="0" w:color="auto"/>
              <w:right w:val="single" w:sz="4" w:space="0" w:color="auto"/>
            </w:tcBorders>
            <w:shd w:val="clear" w:color="auto" w:fill="auto"/>
            <w:vAlign w:val="center"/>
            <w:hideMark/>
          </w:tcPr>
          <w:p w14:paraId="72D7156B" w14:textId="77777777" w:rsidR="00535F83" w:rsidRPr="00535F83" w:rsidRDefault="00535F83" w:rsidP="008D253C">
            <w:pPr>
              <w:pStyle w:val="TableText"/>
            </w:pPr>
            <w:r w:rsidRPr="00535F83">
              <w:t>80</w:t>
            </w:r>
          </w:p>
        </w:tc>
        <w:tc>
          <w:tcPr>
            <w:tcW w:w="1116" w:type="dxa"/>
            <w:tcBorders>
              <w:top w:val="nil"/>
              <w:left w:val="nil"/>
              <w:bottom w:val="single" w:sz="4" w:space="0" w:color="auto"/>
              <w:right w:val="single" w:sz="4" w:space="0" w:color="auto"/>
            </w:tcBorders>
            <w:shd w:val="clear" w:color="auto" w:fill="auto"/>
            <w:vAlign w:val="center"/>
            <w:hideMark/>
          </w:tcPr>
          <w:p w14:paraId="405D9CE3" w14:textId="77777777" w:rsidR="00535F83" w:rsidRPr="00535F83" w:rsidRDefault="00535F83" w:rsidP="008D253C">
            <w:pPr>
              <w:pStyle w:val="TableText"/>
            </w:pPr>
            <w:r w:rsidRPr="00535F83">
              <w:t>$277,388</w:t>
            </w:r>
          </w:p>
        </w:tc>
        <w:tc>
          <w:tcPr>
            <w:tcW w:w="927" w:type="dxa"/>
            <w:tcBorders>
              <w:top w:val="nil"/>
              <w:left w:val="nil"/>
              <w:bottom w:val="single" w:sz="4" w:space="0" w:color="auto"/>
              <w:right w:val="single" w:sz="4" w:space="0" w:color="auto"/>
            </w:tcBorders>
            <w:shd w:val="clear" w:color="auto" w:fill="auto"/>
            <w:vAlign w:val="center"/>
            <w:hideMark/>
          </w:tcPr>
          <w:p w14:paraId="62588369"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78B62FE7" w14:textId="77777777" w:rsidR="00535F83" w:rsidRPr="00535F83" w:rsidRDefault="00535F83" w:rsidP="008D253C">
            <w:pPr>
              <w:pStyle w:val="TableText"/>
            </w:pPr>
            <w:r w:rsidRPr="00535F83">
              <w:t>Banack Family Partnership/ SJRWMD</w:t>
            </w:r>
          </w:p>
        </w:tc>
        <w:tc>
          <w:tcPr>
            <w:tcW w:w="1150" w:type="dxa"/>
            <w:tcBorders>
              <w:top w:val="nil"/>
              <w:left w:val="nil"/>
              <w:bottom w:val="single" w:sz="4" w:space="0" w:color="auto"/>
              <w:right w:val="single" w:sz="4" w:space="0" w:color="auto"/>
            </w:tcBorders>
            <w:shd w:val="clear" w:color="auto" w:fill="auto"/>
            <w:vAlign w:val="center"/>
            <w:hideMark/>
          </w:tcPr>
          <w:p w14:paraId="0058AC2E" w14:textId="77777777" w:rsidR="00535F83" w:rsidRPr="00535F83" w:rsidRDefault="00535F83" w:rsidP="008D253C">
            <w:pPr>
              <w:pStyle w:val="TableText"/>
            </w:pPr>
            <w:r w:rsidRPr="00535F83">
              <w:t>Banack Family Partnership - $69,347/ SJRWMD - $208,041</w:t>
            </w:r>
          </w:p>
        </w:tc>
        <w:tc>
          <w:tcPr>
            <w:tcW w:w="1160" w:type="dxa"/>
            <w:tcBorders>
              <w:top w:val="nil"/>
              <w:left w:val="nil"/>
              <w:bottom w:val="single" w:sz="4" w:space="0" w:color="auto"/>
              <w:right w:val="single" w:sz="4" w:space="0" w:color="auto"/>
            </w:tcBorders>
            <w:shd w:val="clear" w:color="auto" w:fill="auto"/>
            <w:vAlign w:val="center"/>
            <w:hideMark/>
          </w:tcPr>
          <w:p w14:paraId="64D20C8B" w14:textId="77777777" w:rsidR="00535F83" w:rsidRPr="00535F83" w:rsidRDefault="00535F83" w:rsidP="008D253C">
            <w:pPr>
              <w:pStyle w:val="TableText"/>
            </w:pPr>
            <w:r w:rsidRPr="00535F83">
              <w:t>N/A</w:t>
            </w:r>
          </w:p>
        </w:tc>
      </w:tr>
      <w:tr w:rsidR="00535F83" w:rsidRPr="00535F83" w14:paraId="5E7593A4" w14:textId="77777777" w:rsidTr="008D253C">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276FB41A" w14:textId="77777777" w:rsidR="00535F83" w:rsidRPr="008D253C" w:rsidRDefault="00535F83" w:rsidP="008D253C">
            <w:pPr>
              <w:pStyle w:val="TableText"/>
              <w:rPr>
                <w:b/>
                <w:bCs/>
              </w:rPr>
            </w:pPr>
            <w:r w:rsidRPr="008D253C">
              <w:rPr>
                <w:b/>
                <w:bCs/>
              </w:rPr>
              <w:t>SJRWMD</w:t>
            </w:r>
          </w:p>
        </w:tc>
        <w:tc>
          <w:tcPr>
            <w:tcW w:w="1194" w:type="dxa"/>
            <w:tcBorders>
              <w:top w:val="nil"/>
              <w:left w:val="nil"/>
              <w:bottom w:val="single" w:sz="4" w:space="0" w:color="auto"/>
              <w:right w:val="single" w:sz="4" w:space="0" w:color="auto"/>
            </w:tcBorders>
            <w:shd w:val="clear" w:color="auto" w:fill="auto"/>
            <w:vAlign w:val="center"/>
            <w:hideMark/>
          </w:tcPr>
          <w:p w14:paraId="035D1307" w14:textId="77777777" w:rsidR="00535F83" w:rsidRPr="00535F83" w:rsidRDefault="00535F83" w:rsidP="008D253C">
            <w:pPr>
              <w:pStyle w:val="TableText"/>
            </w:pPr>
            <w:r w:rsidRPr="00535F83">
              <w:t>IMG Citrus</w:t>
            </w:r>
          </w:p>
        </w:tc>
        <w:tc>
          <w:tcPr>
            <w:tcW w:w="1117" w:type="dxa"/>
            <w:tcBorders>
              <w:top w:val="nil"/>
              <w:left w:val="nil"/>
              <w:bottom w:val="single" w:sz="4" w:space="0" w:color="auto"/>
              <w:right w:val="single" w:sz="4" w:space="0" w:color="auto"/>
            </w:tcBorders>
            <w:shd w:val="clear" w:color="auto" w:fill="auto"/>
            <w:vAlign w:val="center"/>
            <w:hideMark/>
          </w:tcPr>
          <w:p w14:paraId="24AFB542" w14:textId="77777777" w:rsidR="00535F83" w:rsidRPr="00535F83" w:rsidRDefault="00535F83" w:rsidP="008D253C">
            <w:pPr>
              <w:pStyle w:val="TableText"/>
            </w:pPr>
            <w:r w:rsidRPr="00535F83">
              <w:t>SJRWMD-03</w:t>
            </w:r>
          </w:p>
        </w:tc>
        <w:tc>
          <w:tcPr>
            <w:tcW w:w="1916" w:type="dxa"/>
            <w:tcBorders>
              <w:top w:val="nil"/>
              <w:left w:val="nil"/>
              <w:bottom w:val="single" w:sz="4" w:space="0" w:color="auto"/>
              <w:right w:val="single" w:sz="4" w:space="0" w:color="auto"/>
            </w:tcBorders>
            <w:shd w:val="clear" w:color="auto" w:fill="auto"/>
            <w:vAlign w:val="center"/>
            <w:hideMark/>
          </w:tcPr>
          <w:p w14:paraId="03C963EC" w14:textId="77777777" w:rsidR="00535F83" w:rsidRPr="00535F83" w:rsidRDefault="00535F83" w:rsidP="008D253C">
            <w:pPr>
              <w:pStyle w:val="TableText"/>
            </w:pPr>
            <w:r w:rsidRPr="00535F83">
              <w:t>IMG Citrus Inc.</w:t>
            </w:r>
          </w:p>
        </w:tc>
        <w:tc>
          <w:tcPr>
            <w:tcW w:w="2010" w:type="dxa"/>
            <w:tcBorders>
              <w:top w:val="nil"/>
              <w:left w:val="nil"/>
              <w:bottom w:val="single" w:sz="4" w:space="0" w:color="auto"/>
              <w:right w:val="single" w:sz="4" w:space="0" w:color="auto"/>
            </w:tcBorders>
            <w:shd w:val="clear" w:color="auto" w:fill="auto"/>
            <w:vAlign w:val="center"/>
            <w:hideMark/>
          </w:tcPr>
          <w:p w14:paraId="600AF806" w14:textId="77777777" w:rsidR="00535F83" w:rsidRPr="00535F83" w:rsidRDefault="00535F83" w:rsidP="008D253C">
            <w:pPr>
              <w:pStyle w:val="TableText"/>
            </w:pPr>
            <w:r w:rsidRPr="00535F83">
              <w:t>Purchase of compost and compost spreader for approximately 920 acres of citrus.</w:t>
            </w:r>
          </w:p>
        </w:tc>
        <w:tc>
          <w:tcPr>
            <w:tcW w:w="1916" w:type="dxa"/>
            <w:tcBorders>
              <w:top w:val="nil"/>
              <w:left w:val="nil"/>
              <w:bottom w:val="single" w:sz="4" w:space="0" w:color="auto"/>
              <w:right w:val="single" w:sz="4" w:space="0" w:color="auto"/>
            </w:tcBorders>
            <w:shd w:val="clear" w:color="auto" w:fill="auto"/>
            <w:vAlign w:val="center"/>
            <w:hideMark/>
          </w:tcPr>
          <w:p w14:paraId="1FD9ED3A" w14:textId="77777777" w:rsidR="00535F83" w:rsidRPr="00535F83" w:rsidRDefault="00535F83" w:rsidP="008D253C">
            <w:pPr>
              <w:pStyle w:val="TableText"/>
            </w:pPr>
            <w:r w:rsidRPr="00535F83">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066E84E5"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center"/>
            <w:hideMark/>
          </w:tcPr>
          <w:p w14:paraId="58ECE8DB" w14:textId="77777777" w:rsidR="00535F83" w:rsidRPr="00535F83" w:rsidRDefault="00535F83" w:rsidP="008D253C">
            <w:pPr>
              <w:pStyle w:val="TableText"/>
            </w:pPr>
            <w:r w:rsidRPr="00535F83">
              <w:t>2020</w:t>
            </w:r>
          </w:p>
        </w:tc>
        <w:tc>
          <w:tcPr>
            <w:tcW w:w="1094" w:type="dxa"/>
            <w:tcBorders>
              <w:top w:val="nil"/>
              <w:left w:val="nil"/>
              <w:bottom w:val="single" w:sz="4" w:space="0" w:color="auto"/>
              <w:right w:val="single" w:sz="4" w:space="0" w:color="auto"/>
            </w:tcBorders>
            <w:shd w:val="clear" w:color="auto" w:fill="auto"/>
            <w:vAlign w:val="center"/>
            <w:hideMark/>
          </w:tcPr>
          <w:p w14:paraId="13AE0515" w14:textId="77777777" w:rsidR="00535F83" w:rsidRPr="00535F83" w:rsidRDefault="00535F83" w:rsidP="008D253C">
            <w:pPr>
              <w:pStyle w:val="TableText"/>
            </w:pPr>
            <w:r w:rsidRPr="00535F83">
              <w:t>3,628</w:t>
            </w:r>
          </w:p>
        </w:tc>
        <w:tc>
          <w:tcPr>
            <w:tcW w:w="1094" w:type="dxa"/>
            <w:tcBorders>
              <w:top w:val="nil"/>
              <w:left w:val="nil"/>
              <w:bottom w:val="single" w:sz="4" w:space="0" w:color="auto"/>
              <w:right w:val="single" w:sz="4" w:space="0" w:color="auto"/>
            </w:tcBorders>
            <w:shd w:val="clear" w:color="auto" w:fill="auto"/>
            <w:vAlign w:val="center"/>
            <w:hideMark/>
          </w:tcPr>
          <w:p w14:paraId="1605C335" w14:textId="77777777" w:rsidR="00535F83" w:rsidRPr="00535F83" w:rsidRDefault="00535F83" w:rsidP="008D253C">
            <w:pPr>
              <w:pStyle w:val="TableText"/>
            </w:pPr>
            <w:r w:rsidRPr="00535F83">
              <w:t>794</w:t>
            </w:r>
          </w:p>
        </w:tc>
        <w:tc>
          <w:tcPr>
            <w:tcW w:w="927" w:type="dxa"/>
            <w:tcBorders>
              <w:top w:val="nil"/>
              <w:left w:val="nil"/>
              <w:bottom w:val="single" w:sz="4" w:space="0" w:color="auto"/>
              <w:right w:val="single" w:sz="4" w:space="0" w:color="auto"/>
            </w:tcBorders>
            <w:shd w:val="clear" w:color="auto" w:fill="auto"/>
            <w:vAlign w:val="center"/>
            <w:hideMark/>
          </w:tcPr>
          <w:p w14:paraId="761E9427" w14:textId="77777777" w:rsidR="00535F83" w:rsidRPr="00535F83" w:rsidRDefault="00535F83" w:rsidP="008D253C">
            <w:pPr>
              <w:pStyle w:val="TableText"/>
            </w:pPr>
            <w:r w:rsidRPr="00535F83">
              <w:t>524</w:t>
            </w:r>
          </w:p>
        </w:tc>
        <w:tc>
          <w:tcPr>
            <w:tcW w:w="1116" w:type="dxa"/>
            <w:tcBorders>
              <w:top w:val="nil"/>
              <w:left w:val="nil"/>
              <w:bottom w:val="single" w:sz="4" w:space="0" w:color="auto"/>
              <w:right w:val="single" w:sz="4" w:space="0" w:color="auto"/>
            </w:tcBorders>
            <w:shd w:val="clear" w:color="auto" w:fill="auto"/>
            <w:vAlign w:val="center"/>
            <w:hideMark/>
          </w:tcPr>
          <w:p w14:paraId="0E269C73" w14:textId="77777777" w:rsidR="00535F83" w:rsidRPr="00535F83" w:rsidRDefault="00535F83" w:rsidP="008D253C">
            <w:pPr>
              <w:pStyle w:val="TableText"/>
            </w:pPr>
            <w:r w:rsidRPr="00535F83">
              <w:t>$175,959</w:t>
            </w:r>
          </w:p>
        </w:tc>
        <w:tc>
          <w:tcPr>
            <w:tcW w:w="927" w:type="dxa"/>
            <w:tcBorders>
              <w:top w:val="nil"/>
              <w:left w:val="nil"/>
              <w:bottom w:val="single" w:sz="4" w:space="0" w:color="auto"/>
              <w:right w:val="single" w:sz="4" w:space="0" w:color="auto"/>
            </w:tcBorders>
            <w:shd w:val="clear" w:color="auto" w:fill="auto"/>
            <w:vAlign w:val="center"/>
            <w:hideMark/>
          </w:tcPr>
          <w:p w14:paraId="7A4C9A0D"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67BEE05A" w14:textId="77777777" w:rsidR="00535F83" w:rsidRPr="00535F83" w:rsidRDefault="00535F83" w:rsidP="008D253C">
            <w:pPr>
              <w:pStyle w:val="TableText"/>
            </w:pPr>
            <w:r w:rsidRPr="00535F83">
              <w:t>IMG Citrus/ SJRWMD</w:t>
            </w:r>
          </w:p>
        </w:tc>
        <w:tc>
          <w:tcPr>
            <w:tcW w:w="1150" w:type="dxa"/>
            <w:tcBorders>
              <w:top w:val="nil"/>
              <w:left w:val="nil"/>
              <w:bottom w:val="single" w:sz="4" w:space="0" w:color="auto"/>
              <w:right w:val="single" w:sz="4" w:space="0" w:color="auto"/>
            </w:tcBorders>
            <w:shd w:val="clear" w:color="auto" w:fill="auto"/>
            <w:vAlign w:val="center"/>
            <w:hideMark/>
          </w:tcPr>
          <w:p w14:paraId="20B1D1CF" w14:textId="77777777" w:rsidR="00535F83" w:rsidRPr="00535F83" w:rsidRDefault="00535F83" w:rsidP="008D253C">
            <w:pPr>
              <w:pStyle w:val="TableText"/>
            </w:pPr>
            <w:r w:rsidRPr="00535F83">
              <w:t>IMG Citrus - $43,990/ SJRWMD - $131,969</w:t>
            </w:r>
          </w:p>
        </w:tc>
        <w:tc>
          <w:tcPr>
            <w:tcW w:w="1160" w:type="dxa"/>
            <w:tcBorders>
              <w:top w:val="nil"/>
              <w:left w:val="nil"/>
              <w:bottom w:val="single" w:sz="4" w:space="0" w:color="auto"/>
              <w:right w:val="single" w:sz="4" w:space="0" w:color="auto"/>
            </w:tcBorders>
            <w:shd w:val="clear" w:color="auto" w:fill="auto"/>
            <w:vAlign w:val="center"/>
            <w:hideMark/>
          </w:tcPr>
          <w:p w14:paraId="60CAC85D" w14:textId="77777777" w:rsidR="00535F83" w:rsidRPr="00535F83" w:rsidRDefault="00535F83" w:rsidP="008D253C">
            <w:pPr>
              <w:pStyle w:val="TableText"/>
            </w:pPr>
            <w:r w:rsidRPr="00535F83">
              <w:t>N/A</w:t>
            </w:r>
          </w:p>
        </w:tc>
      </w:tr>
      <w:tr w:rsidR="00535F83" w:rsidRPr="00535F83" w14:paraId="55E5F62D" w14:textId="77777777" w:rsidTr="008D253C">
        <w:trPr>
          <w:cantSplit/>
          <w:trHeight w:val="178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5FADDE15" w14:textId="77777777" w:rsidR="00535F83" w:rsidRPr="008D253C" w:rsidRDefault="00535F83" w:rsidP="008D253C">
            <w:pPr>
              <w:pStyle w:val="TableText"/>
              <w:rPr>
                <w:b/>
                <w:bCs/>
              </w:rPr>
            </w:pPr>
            <w:r w:rsidRPr="008D253C">
              <w:rPr>
                <w:b/>
                <w:bCs/>
              </w:rPr>
              <w:lastRenderedPageBreak/>
              <w:t>SJRWMD</w:t>
            </w:r>
          </w:p>
        </w:tc>
        <w:tc>
          <w:tcPr>
            <w:tcW w:w="1194" w:type="dxa"/>
            <w:tcBorders>
              <w:top w:val="nil"/>
              <w:left w:val="nil"/>
              <w:bottom w:val="single" w:sz="4" w:space="0" w:color="auto"/>
              <w:right w:val="single" w:sz="4" w:space="0" w:color="auto"/>
            </w:tcBorders>
            <w:shd w:val="clear" w:color="auto" w:fill="auto"/>
            <w:vAlign w:val="center"/>
            <w:hideMark/>
          </w:tcPr>
          <w:p w14:paraId="2C2DADDD" w14:textId="77777777" w:rsidR="00535F83" w:rsidRPr="00535F83" w:rsidRDefault="00535F83" w:rsidP="008D253C">
            <w:pPr>
              <w:pStyle w:val="TableText"/>
            </w:pPr>
            <w:r w:rsidRPr="00535F83">
              <w:t>Hammon Groves</w:t>
            </w:r>
          </w:p>
        </w:tc>
        <w:tc>
          <w:tcPr>
            <w:tcW w:w="1117" w:type="dxa"/>
            <w:tcBorders>
              <w:top w:val="nil"/>
              <w:left w:val="nil"/>
              <w:bottom w:val="single" w:sz="4" w:space="0" w:color="auto"/>
              <w:right w:val="single" w:sz="4" w:space="0" w:color="auto"/>
            </w:tcBorders>
            <w:shd w:val="clear" w:color="auto" w:fill="auto"/>
            <w:vAlign w:val="center"/>
            <w:hideMark/>
          </w:tcPr>
          <w:p w14:paraId="6F73AFC7" w14:textId="77777777" w:rsidR="00535F83" w:rsidRPr="00535F83" w:rsidRDefault="00535F83" w:rsidP="008D253C">
            <w:pPr>
              <w:pStyle w:val="TableText"/>
            </w:pPr>
            <w:r w:rsidRPr="00535F83">
              <w:t>SJRWMD-04</w:t>
            </w:r>
          </w:p>
        </w:tc>
        <w:tc>
          <w:tcPr>
            <w:tcW w:w="1916" w:type="dxa"/>
            <w:tcBorders>
              <w:top w:val="nil"/>
              <w:left w:val="nil"/>
              <w:bottom w:val="single" w:sz="4" w:space="0" w:color="auto"/>
              <w:right w:val="single" w:sz="4" w:space="0" w:color="auto"/>
            </w:tcBorders>
            <w:shd w:val="clear" w:color="auto" w:fill="auto"/>
            <w:vAlign w:val="center"/>
            <w:hideMark/>
          </w:tcPr>
          <w:p w14:paraId="442B63D9" w14:textId="77777777" w:rsidR="00535F83" w:rsidRPr="00535F83" w:rsidRDefault="00535F83" w:rsidP="008D253C">
            <w:pPr>
              <w:pStyle w:val="TableText"/>
            </w:pPr>
            <w:r w:rsidRPr="00535F83">
              <w:t>Hammond Groves Inc.</w:t>
            </w:r>
          </w:p>
        </w:tc>
        <w:tc>
          <w:tcPr>
            <w:tcW w:w="2010" w:type="dxa"/>
            <w:tcBorders>
              <w:top w:val="nil"/>
              <w:left w:val="nil"/>
              <w:bottom w:val="single" w:sz="4" w:space="0" w:color="auto"/>
              <w:right w:val="single" w:sz="4" w:space="0" w:color="auto"/>
            </w:tcBorders>
            <w:shd w:val="clear" w:color="auto" w:fill="auto"/>
            <w:vAlign w:val="center"/>
            <w:hideMark/>
          </w:tcPr>
          <w:p w14:paraId="4FA24DBA" w14:textId="77777777" w:rsidR="00535F83" w:rsidRPr="00535F83" w:rsidRDefault="00535F83" w:rsidP="008D253C">
            <w:pPr>
              <w:pStyle w:val="TableText"/>
            </w:pPr>
            <w:r w:rsidRPr="00535F83">
              <w:t>Design and install a surface water pump station, design and complete a pond restoration project and purchase and install mesh bags for citrus trees on approximately 400 acres of citrus.</w:t>
            </w:r>
          </w:p>
        </w:tc>
        <w:tc>
          <w:tcPr>
            <w:tcW w:w="1916" w:type="dxa"/>
            <w:tcBorders>
              <w:top w:val="nil"/>
              <w:left w:val="nil"/>
              <w:bottom w:val="single" w:sz="4" w:space="0" w:color="auto"/>
              <w:right w:val="single" w:sz="4" w:space="0" w:color="auto"/>
            </w:tcBorders>
            <w:shd w:val="clear" w:color="auto" w:fill="auto"/>
            <w:vAlign w:val="center"/>
            <w:hideMark/>
          </w:tcPr>
          <w:p w14:paraId="208CC6DE" w14:textId="77777777" w:rsidR="00535F83" w:rsidRPr="00535F83" w:rsidRDefault="00535F83" w:rsidP="008D253C">
            <w:pPr>
              <w:pStyle w:val="TableText"/>
            </w:pPr>
            <w:r w:rsidRPr="00535F83">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53B5F482"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center"/>
            <w:hideMark/>
          </w:tcPr>
          <w:p w14:paraId="06721278" w14:textId="77777777" w:rsidR="00535F83" w:rsidRPr="00535F83" w:rsidRDefault="00535F83" w:rsidP="008D253C">
            <w:pPr>
              <w:pStyle w:val="TableText"/>
            </w:pPr>
            <w:r w:rsidRPr="00535F83">
              <w:t>2020</w:t>
            </w:r>
          </w:p>
        </w:tc>
        <w:tc>
          <w:tcPr>
            <w:tcW w:w="1094" w:type="dxa"/>
            <w:tcBorders>
              <w:top w:val="nil"/>
              <w:left w:val="nil"/>
              <w:bottom w:val="single" w:sz="4" w:space="0" w:color="auto"/>
              <w:right w:val="single" w:sz="4" w:space="0" w:color="auto"/>
            </w:tcBorders>
            <w:shd w:val="clear" w:color="auto" w:fill="auto"/>
            <w:vAlign w:val="center"/>
            <w:hideMark/>
          </w:tcPr>
          <w:p w14:paraId="613B4701" w14:textId="77777777" w:rsidR="00535F83" w:rsidRPr="00535F83" w:rsidRDefault="00535F83" w:rsidP="008D253C">
            <w:pPr>
              <w:pStyle w:val="TableText"/>
            </w:pPr>
            <w:r w:rsidRPr="00535F83">
              <w:t>2,195</w:t>
            </w:r>
          </w:p>
        </w:tc>
        <w:tc>
          <w:tcPr>
            <w:tcW w:w="1094" w:type="dxa"/>
            <w:tcBorders>
              <w:top w:val="nil"/>
              <w:left w:val="nil"/>
              <w:bottom w:val="single" w:sz="4" w:space="0" w:color="auto"/>
              <w:right w:val="single" w:sz="4" w:space="0" w:color="auto"/>
            </w:tcBorders>
            <w:shd w:val="clear" w:color="auto" w:fill="auto"/>
            <w:vAlign w:val="center"/>
            <w:hideMark/>
          </w:tcPr>
          <w:p w14:paraId="3A1FE128" w14:textId="77777777" w:rsidR="00535F83" w:rsidRPr="00535F83" w:rsidRDefault="00535F83" w:rsidP="008D253C">
            <w:pPr>
              <w:pStyle w:val="TableText"/>
            </w:pPr>
            <w:r w:rsidRPr="00535F83">
              <w:t>199</w:t>
            </w:r>
          </w:p>
        </w:tc>
        <w:tc>
          <w:tcPr>
            <w:tcW w:w="927" w:type="dxa"/>
            <w:tcBorders>
              <w:top w:val="nil"/>
              <w:left w:val="nil"/>
              <w:bottom w:val="single" w:sz="4" w:space="0" w:color="auto"/>
              <w:right w:val="single" w:sz="4" w:space="0" w:color="auto"/>
            </w:tcBorders>
            <w:shd w:val="clear" w:color="auto" w:fill="auto"/>
            <w:vAlign w:val="center"/>
            <w:hideMark/>
          </w:tcPr>
          <w:p w14:paraId="740D95AB" w14:textId="77777777" w:rsidR="00535F83" w:rsidRPr="00535F83" w:rsidRDefault="00535F83" w:rsidP="008D253C">
            <w:pPr>
              <w:pStyle w:val="TableText"/>
            </w:pPr>
            <w:r w:rsidRPr="00535F83">
              <w:t>400</w:t>
            </w:r>
          </w:p>
        </w:tc>
        <w:tc>
          <w:tcPr>
            <w:tcW w:w="1116" w:type="dxa"/>
            <w:tcBorders>
              <w:top w:val="nil"/>
              <w:left w:val="nil"/>
              <w:bottom w:val="single" w:sz="4" w:space="0" w:color="auto"/>
              <w:right w:val="single" w:sz="4" w:space="0" w:color="auto"/>
            </w:tcBorders>
            <w:shd w:val="clear" w:color="auto" w:fill="auto"/>
            <w:vAlign w:val="center"/>
            <w:hideMark/>
          </w:tcPr>
          <w:p w14:paraId="4833AEAB" w14:textId="77777777" w:rsidR="00535F83" w:rsidRPr="00535F83" w:rsidRDefault="00535F83" w:rsidP="008D253C">
            <w:pPr>
              <w:pStyle w:val="TableText"/>
            </w:pPr>
            <w:r w:rsidRPr="00535F83">
              <w:t>$363,491</w:t>
            </w:r>
          </w:p>
        </w:tc>
        <w:tc>
          <w:tcPr>
            <w:tcW w:w="927" w:type="dxa"/>
            <w:tcBorders>
              <w:top w:val="nil"/>
              <w:left w:val="nil"/>
              <w:bottom w:val="single" w:sz="4" w:space="0" w:color="auto"/>
              <w:right w:val="single" w:sz="4" w:space="0" w:color="auto"/>
            </w:tcBorders>
            <w:shd w:val="clear" w:color="auto" w:fill="auto"/>
            <w:vAlign w:val="center"/>
            <w:hideMark/>
          </w:tcPr>
          <w:p w14:paraId="01C09F2E"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55A75F02" w14:textId="77777777" w:rsidR="00535F83" w:rsidRPr="00535F83" w:rsidRDefault="00535F83" w:rsidP="008D253C">
            <w:pPr>
              <w:pStyle w:val="TableText"/>
            </w:pPr>
            <w:r w:rsidRPr="00535F83">
              <w:t>Hammond Groves/ SJRWMD</w:t>
            </w:r>
          </w:p>
        </w:tc>
        <w:tc>
          <w:tcPr>
            <w:tcW w:w="1150" w:type="dxa"/>
            <w:tcBorders>
              <w:top w:val="nil"/>
              <w:left w:val="nil"/>
              <w:bottom w:val="single" w:sz="4" w:space="0" w:color="auto"/>
              <w:right w:val="single" w:sz="4" w:space="0" w:color="auto"/>
            </w:tcBorders>
            <w:shd w:val="clear" w:color="auto" w:fill="auto"/>
            <w:vAlign w:val="center"/>
            <w:hideMark/>
          </w:tcPr>
          <w:p w14:paraId="10F4AB85" w14:textId="77777777" w:rsidR="00535F83" w:rsidRPr="00535F83" w:rsidRDefault="00535F83" w:rsidP="008D253C">
            <w:pPr>
              <w:pStyle w:val="TableText"/>
            </w:pPr>
            <w:r w:rsidRPr="00535F83">
              <w:t>Hammond Groves - $113,491/ SJRWMD - $250,000</w:t>
            </w:r>
          </w:p>
        </w:tc>
        <w:tc>
          <w:tcPr>
            <w:tcW w:w="1160" w:type="dxa"/>
            <w:tcBorders>
              <w:top w:val="nil"/>
              <w:left w:val="nil"/>
              <w:bottom w:val="single" w:sz="4" w:space="0" w:color="auto"/>
              <w:right w:val="single" w:sz="4" w:space="0" w:color="auto"/>
            </w:tcBorders>
            <w:shd w:val="clear" w:color="auto" w:fill="auto"/>
            <w:vAlign w:val="center"/>
            <w:hideMark/>
          </w:tcPr>
          <w:p w14:paraId="1564C4FE" w14:textId="77777777" w:rsidR="00535F83" w:rsidRPr="00535F83" w:rsidRDefault="00535F83" w:rsidP="008D253C">
            <w:pPr>
              <w:pStyle w:val="TableText"/>
            </w:pPr>
            <w:r w:rsidRPr="00535F83">
              <w:t>N/A</w:t>
            </w:r>
          </w:p>
        </w:tc>
      </w:tr>
      <w:tr w:rsidR="00535F83" w:rsidRPr="00535F83" w14:paraId="4BC62458" w14:textId="77777777" w:rsidTr="008D253C">
        <w:trPr>
          <w:cantSplit/>
          <w:trHeight w:val="229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221F523" w14:textId="77777777" w:rsidR="00535F83" w:rsidRPr="008D253C" w:rsidRDefault="00535F83" w:rsidP="008D253C">
            <w:pPr>
              <w:pStyle w:val="TableText"/>
              <w:rPr>
                <w:b/>
                <w:bCs/>
              </w:rPr>
            </w:pPr>
            <w:r w:rsidRPr="008D253C">
              <w:rPr>
                <w:b/>
                <w:bCs/>
              </w:rPr>
              <w:t>SJRWMD</w:t>
            </w:r>
          </w:p>
        </w:tc>
        <w:tc>
          <w:tcPr>
            <w:tcW w:w="1194" w:type="dxa"/>
            <w:tcBorders>
              <w:top w:val="nil"/>
              <w:left w:val="nil"/>
              <w:bottom w:val="single" w:sz="4" w:space="0" w:color="auto"/>
              <w:right w:val="single" w:sz="4" w:space="0" w:color="auto"/>
            </w:tcBorders>
            <w:shd w:val="clear" w:color="auto" w:fill="auto"/>
            <w:vAlign w:val="center"/>
            <w:hideMark/>
          </w:tcPr>
          <w:p w14:paraId="1BC622EC" w14:textId="77777777" w:rsidR="00535F83" w:rsidRPr="00535F83" w:rsidRDefault="00535F83" w:rsidP="008D253C">
            <w:pPr>
              <w:pStyle w:val="TableText"/>
            </w:pPr>
            <w:r w:rsidRPr="00535F83">
              <w:t>Fellsmere Joint Venture</w:t>
            </w:r>
          </w:p>
        </w:tc>
        <w:tc>
          <w:tcPr>
            <w:tcW w:w="1117" w:type="dxa"/>
            <w:tcBorders>
              <w:top w:val="nil"/>
              <w:left w:val="nil"/>
              <w:bottom w:val="single" w:sz="4" w:space="0" w:color="auto"/>
              <w:right w:val="single" w:sz="4" w:space="0" w:color="auto"/>
            </w:tcBorders>
            <w:shd w:val="clear" w:color="auto" w:fill="auto"/>
            <w:vAlign w:val="center"/>
            <w:hideMark/>
          </w:tcPr>
          <w:p w14:paraId="1B367E18" w14:textId="77777777" w:rsidR="00535F83" w:rsidRPr="00535F83" w:rsidRDefault="00535F83" w:rsidP="008D253C">
            <w:pPr>
              <w:pStyle w:val="TableText"/>
            </w:pPr>
            <w:r w:rsidRPr="00535F83">
              <w:t>SJRWMD-07</w:t>
            </w:r>
          </w:p>
        </w:tc>
        <w:tc>
          <w:tcPr>
            <w:tcW w:w="1916" w:type="dxa"/>
            <w:tcBorders>
              <w:top w:val="nil"/>
              <w:left w:val="nil"/>
              <w:bottom w:val="single" w:sz="4" w:space="0" w:color="auto"/>
              <w:right w:val="single" w:sz="4" w:space="0" w:color="auto"/>
            </w:tcBorders>
            <w:shd w:val="clear" w:color="auto" w:fill="auto"/>
            <w:vAlign w:val="center"/>
            <w:hideMark/>
          </w:tcPr>
          <w:p w14:paraId="149027B4" w14:textId="77777777" w:rsidR="00535F83" w:rsidRPr="00535F83" w:rsidRDefault="00535F83" w:rsidP="008D253C">
            <w:pPr>
              <w:pStyle w:val="TableText"/>
            </w:pPr>
            <w:r w:rsidRPr="00535F83">
              <w:t>Dispersed Water Storage / Nutrient Reduction Pilot Project with Fellsmere Joint Venture</w:t>
            </w:r>
          </w:p>
        </w:tc>
        <w:tc>
          <w:tcPr>
            <w:tcW w:w="2010" w:type="dxa"/>
            <w:tcBorders>
              <w:top w:val="nil"/>
              <w:left w:val="nil"/>
              <w:bottom w:val="single" w:sz="4" w:space="0" w:color="auto"/>
              <w:right w:val="single" w:sz="4" w:space="0" w:color="auto"/>
            </w:tcBorders>
            <w:shd w:val="clear" w:color="auto" w:fill="auto"/>
            <w:vAlign w:val="center"/>
            <w:hideMark/>
          </w:tcPr>
          <w:p w14:paraId="794FD4B7" w14:textId="6C4C9915" w:rsidR="00535F83" w:rsidRPr="00535F83" w:rsidRDefault="00535F83" w:rsidP="008D253C">
            <w:pPr>
              <w:pStyle w:val="TableText"/>
            </w:pPr>
            <w:r w:rsidRPr="00535F83">
              <w:t xml:space="preserve">The District is evaluating benefits of using groves and private lands for retention to reduce excess nutrients.  Project will create a ~2000 acre reservoir that should store about 18 </w:t>
            </w:r>
            <w:r w:rsidR="003C41F1">
              <w:t>mgd</w:t>
            </w:r>
            <w:r w:rsidR="003C41F1" w:rsidRPr="00535F83">
              <w:t xml:space="preserve"> </w:t>
            </w:r>
            <w:r w:rsidRPr="00535F83">
              <w:t>and reduce ~24 metric tons (</w:t>
            </w:r>
            <w:r w:rsidR="003C41F1">
              <w:t>mt</w:t>
            </w:r>
            <w:r w:rsidRPr="00535F83">
              <w:t xml:space="preserve">) TN and 3 MT TP annually.  </w:t>
            </w:r>
          </w:p>
        </w:tc>
        <w:tc>
          <w:tcPr>
            <w:tcW w:w="1916" w:type="dxa"/>
            <w:tcBorders>
              <w:top w:val="nil"/>
              <w:left w:val="nil"/>
              <w:bottom w:val="single" w:sz="4" w:space="0" w:color="auto"/>
              <w:right w:val="single" w:sz="4" w:space="0" w:color="auto"/>
            </w:tcBorders>
            <w:shd w:val="clear" w:color="auto" w:fill="auto"/>
            <w:vAlign w:val="center"/>
            <w:hideMark/>
          </w:tcPr>
          <w:p w14:paraId="06A076C1" w14:textId="77777777" w:rsidR="00535F83" w:rsidRPr="00535F83" w:rsidRDefault="00535F83" w:rsidP="008D253C">
            <w:pPr>
              <w:pStyle w:val="TableText"/>
            </w:pPr>
            <w:r w:rsidRPr="00535F83">
              <w:t>Dispersed Water Management</w:t>
            </w:r>
          </w:p>
        </w:tc>
        <w:tc>
          <w:tcPr>
            <w:tcW w:w="1094" w:type="dxa"/>
            <w:tcBorders>
              <w:top w:val="nil"/>
              <w:left w:val="nil"/>
              <w:bottom w:val="single" w:sz="4" w:space="0" w:color="auto"/>
              <w:right w:val="single" w:sz="4" w:space="0" w:color="auto"/>
            </w:tcBorders>
            <w:shd w:val="clear" w:color="auto" w:fill="auto"/>
            <w:vAlign w:val="center"/>
            <w:hideMark/>
          </w:tcPr>
          <w:p w14:paraId="54F890C5"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center"/>
            <w:hideMark/>
          </w:tcPr>
          <w:p w14:paraId="5ED6BA6B" w14:textId="77777777" w:rsidR="00535F83" w:rsidRPr="00535F83" w:rsidRDefault="00535F83" w:rsidP="008D253C">
            <w:pPr>
              <w:pStyle w:val="TableText"/>
            </w:pPr>
            <w:r w:rsidRPr="00535F83">
              <w:t>2022</w:t>
            </w:r>
          </w:p>
        </w:tc>
        <w:tc>
          <w:tcPr>
            <w:tcW w:w="1094" w:type="dxa"/>
            <w:tcBorders>
              <w:top w:val="nil"/>
              <w:left w:val="nil"/>
              <w:bottom w:val="single" w:sz="4" w:space="0" w:color="auto"/>
              <w:right w:val="single" w:sz="4" w:space="0" w:color="auto"/>
            </w:tcBorders>
            <w:shd w:val="clear" w:color="auto" w:fill="auto"/>
            <w:vAlign w:val="center"/>
            <w:hideMark/>
          </w:tcPr>
          <w:p w14:paraId="6EBA8771"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04EADB76"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40F1F670" w14:textId="77777777" w:rsidR="00535F83" w:rsidRPr="00535F83" w:rsidRDefault="00535F83" w:rsidP="008D253C">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1D8805D9" w14:textId="77777777" w:rsidR="00535F83" w:rsidRPr="00535F83" w:rsidRDefault="00535F83" w:rsidP="008D253C">
            <w:pPr>
              <w:pStyle w:val="TableText"/>
            </w:pPr>
            <w:r w:rsidRPr="00535F83">
              <w:t>########</w:t>
            </w:r>
          </w:p>
        </w:tc>
        <w:tc>
          <w:tcPr>
            <w:tcW w:w="927" w:type="dxa"/>
            <w:tcBorders>
              <w:top w:val="nil"/>
              <w:left w:val="nil"/>
              <w:bottom w:val="single" w:sz="4" w:space="0" w:color="auto"/>
              <w:right w:val="single" w:sz="4" w:space="0" w:color="auto"/>
            </w:tcBorders>
            <w:shd w:val="clear" w:color="auto" w:fill="auto"/>
            <w:vAlign w:val="center"/>
            <w:hideMark/>
          </w:tcPr>
          <w:p w14:paraId="06552389"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0B41001C" w14:textId="77777777" w:rsidR="00535F83" w:rsidRPr="00535F83" w:rsidRDefault="00535F83" w:rsidP="008D253C">
            <w:pPr>
              <w:pStyle w:val="TableText"/>
            </w:pPr>
            <w:r w:rsidRPr="00535F83">
              <w:t>Ad Valorem</w:t>
            </w:r>
          </w:p>
        </w:tc>
        <w:tc>
          <w:tcPr>
            <w:tcW w:w="1150" w:type="dxa"/>
            <w:tcBorders>
              <w:top w:val="nil"/>
              <w:left w:val="nil"/>
              <w:bottom w:val="single" w:sz="4" w:space="0" w:color="auto"/>
              <w:right w:val="single" w:sz="4" w:space="0" w:color="auto"/>
            </w:tcBorders>
            <w:shd w:val="clear" w:color="auto" w:fill="auto"/>
            <w:vAlign w:val="center"/>
            <w:hideMark/>
          </w:tcPr>
          <w:p w14:paraId="57ADF4A2"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478EC91C" w14:textId="77777777" w:rsidR="00535F83" w:rsidRPr="00535F83" w:rsidRDefault="00535F83" w:rsidP="008D253C">
            <w:pPr>
              <w:pStyle w:val="TableText"/>
            </w:pPr>
            <w:r w:rsidRPr="00535F83">
              <w:t>N/A</w:t>
            </w:r>
          </w:p>
        </w:tc>
      </w:tr>
      <w:tr w:rsidR="00535F83" w:rsidRPr="00535F83" w14:paraId="5DA02F0F" w14:textId="77777777" w:rsidTr="008D253C">
        <w:trPr>
          <w:cantSplit/>
          <w:trHeight w:val="229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B6D1066" w14:textId="77777777" w:rsidR="00535F83" w:rsidRPr="008D253C" w:rsidRDefault="00535F83" w:rsidP="008D253C">
            <w:pPr>
              <w:pStyle w:val="TableText"/>
              <w:rPr>
                <w:b/>
                <w:bCs/>
              </w:rPr>
            </w:pPr>
            <w:r w:rsidRPr="008D253C">
              <w:rPr>
                <w:b/>
                <w:bCs/>
              </w:rPr>
              <w:t>SJRWMD</w:t>
            </w:r>
          </w:p>
        </w:tc>
        <w:tc>
          <w:tcPr>
            <w:tcW w:w="1194" w:type="dxa"/>
            <w:tcBorders>
              <w:top w:val="nil"/>
              <w:left w:val="nil"/>
              <w:bottom w:val="single" w:sz="4" w:space="0" w:color="auto"/>
              <w:right w:val="single" w:sz="4" w:space="0" w:color="auto"/>
            </w:tcBorders>
            <w:shd w:val="clear" w:color="auto" w:fill="auto"/>
            <w:vAlign w:val="center"/>
            <w:hideMark/>
          </w:tcPr>
          <w:p w14:paraId="721AD705" w14:textId="77777777" w:rsidR="00535F83" w:rsidRPr="00535F83" w:rsidRDefault="00535F83" w:rsidP="008D253C">
            <w:pPr>
              <w:pStyle w:val="TableText"/>
            </w:pPr>
            <w:r w:rsidRPr="00535F83">
              <w:t>Graves Brothers</w:t>
            </w:r>
          </w:p>
        </w:tc>
        <w:tc>
          <w:tcPr>
            <w:tcW w:w="1117" w:type="dxa"/>
            <w:tcBorders>
              <w:top w:val="nil"/>
              <w:left w:val="nil"/>
              <w:bottom w:val="single" w:sz="4" w:space="0" w:color="auto"/>
              <w:right w:val="single" w:sz="4" w:space="0" w:color="auto"/>
            </w:tcBorders>
            <w:shd w:val="clear" w:color="auto" w:fill="auto"/>
            <w:vAlign w:val="center"/>
            <w:hideMark/>
          </w:tcPr>
          <w:p w14:paraId="0AB7BCFA" w14:textId="77777777" w:rsidR="00535F83" w:rsidRPr="00535F83" w:rsidRDefault="00535F83" w:rsidP="008D253C">
            <w:pPr>
              <w:pStyle w:val="TableText"/>
            </w:pPr>
            <w:r w:rsidRPr="00535F83">
              <w:t>SJRWMD-08</w:t>
            </w:r>
          </w:p>
        </w:tc>
        <w:tc>
          <w:tcPr>
            <w:tcW w:w="1916" w:type="dxa"/>
            <w:tcBorders>
              <w:top w:val="nil"/>
              <w:left w:val="nil"/>
              <w:bottom w:val="single" w:sz="4" w:space="0" w:color="auto"/>
              <w:right w:val="single" w:sz="4" w:space="0" w:color="auto"/>
            </w:tcBorders>
            <w:shd w:val="clear" w:color="auto" w:fill="auto"/>
            <w:vAlign w:val="center"/>
            <w:hideMark/>
          </w:tcPr>
          <w:p w14:paraId="45D9747F" w14:textId="77777777" w:rsidR="00535F83" w:rsidRPr="00535F83" w:rsidRDefault="00535F83" w:rsidP="008D253C">
            <w:pPr>
              <w:pStyle w:val="TableText"/>
            </w:pPr>
            <w:r w:rsidRPr="00535F83">
              <w:t>Dispersed Water Storage / Nutrient Reduction Pilot Project with Graves Brothers</w:t>
            </w:r>
          </w:p>
        </w:tc>
        <w:tc>
          <w:tcPr>
            <w:tcW w:w="2010" w:type="dxa"/>
            <w:tcBorders>
              <w:top w:val="nil"/>
              <w:left w:val="nil"/>
              <w:bottom w:val="single" w:sz="4" w:space="0" w:color="auto"/>
              <w:right w:val="single" w:sz="4" w:space="0" w:color="auto"/>
            </w:tcBorders>
            <w:shd w:val="clear" w:color="auto" w:fill="auto"/>
            <w:vAlign w:val="center"/>
            <w:hideMark/>
          </w:tcPr>
          <w:p w14:paraId="42571663" w14:textId="11735133" w:rsidR="00535F83" w:rsidRPr="00535F83" w:rsidRDefault="00535F83" w:rsidP="008D253C">
            <w:pPr>
              <w:pStyle w:val="TableText"/>
            </w:pPr>
            <w:r w:rsidRPr="00535F83">
              <w:t xml:space="preserve">The District is evaluating benefits of using groves and private lands for retention to reduce excess nutrients. Project will create a ~200 acre reservoir that should store about 5 </w:t>
            </w:r>
            <w:r w:rsidR="003C41F1">
              <w:t>mgd</w:t>
            </w:r>
            <w:r w:rsidR="003C41F1" w:rsidRPr="00535F83">
              <w:t xml:space="preserve"> </w:t>
            </w:r>
            <w:r w:rsidRPr="00535F83">
              <w:t xml:space="preserve">and provide nutrient reductions of  ~ 3 </w:t>
            </w:r>
            <w:r w:rsidR="003C41F1">
              <w:t>mt</w:t>
            </w:r>
            <w:r w:rsidR="003C41F1" w:rsidRPr="00535F83">
              <w:t xml:space="preserve"> </w:t>
            </w:r>
            <w:r w:rsidRPr="00535F83">
              <w:t xml:space="preserve">TN and 1 MT TP annually.  </w:t>
            </w:r>
          </w:p>
        </w:tc>
        <w:tc>
          <w:tcPr>
            <w:tcW w:w="1916" w:type="dxa"/>
            <w:tcBorders>
              <w:top w:val="nil"/>
              <w:left w:val="nil"/>
              <w:bottom w:val="single" w:sz="4" w:space="0" w:color="auto"/>
              <w:right w:val="single" w:sz="4" w:space="0" w:color="auto"/>
            </w:tcBorders>
            <w:shd w:val="clear" w:color="auto" w:fill="auto"/>
            <w:vAlign w:val="center"/>
            <w:hideMark/>
          </w:tcPr>
          <w:p w14:paraId="22029D2C" w14:textId="77777777" w:rsidR="00535F83" w:rsidRPr="00535F83" w:rsidRDefault="00535F83" w:rsidP="008D253C">
            <w:pPr>
              <w:pStyle w:val="TableText"/>
            </w:pPr>
            <w:r w:rsidRPr="00535F83">
              <w:t>Dispersed Water Management</w:t>
            </w:r>
          </w:p>
        </w:tc>
        <w:tc>
          <w:tcPr>
            <w:tcW w:w="1094" w:type="dxa"/>
            <w:tcBorders>
              <w:top w:val="nil"/>
              <w:left w:val="nil"/>
              <w:bottom w:val="single" w:sz="4" w:space="0" w:color="auto"/>
              <w:right w:val="single" w:sz="4" w:space="0" w:color="auto"/>
            </w:tcBorders>
            <w:shd w:val="clear" w:color="auto" w:fill="auto"/>
            <w:vAlign w:val="center"/>
            <w:hideMark/>
          </w:tcPr>
          <w:p w14:paraId="59546638"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center"/>
            <w:hideMark/>
          </w:tcPr>
          <w:p w14:paraId="15E245E4" w14:textId="77777777" w:rsidR="00535F83" w:rsidRPr="00535F83" w:rsidRDefault="00535F83" w:rsidP="008D253C">
            <w:pPr>
              <w:pStyle w:val="TableText"/>
            </w:pPr>
            <w:r w:rsidRPr="00535F83">
              <w:t>2021</w:t>
            </w:r>
          </w:p>
        </w:tc>
        <w:tc>
          <w:tcPr>
            <w:tcW w:w="1094" w:type="dxa"/>
            <w:tcBorders>
              <w:top w:val="nil"/>
              <w:left w:val="nil"/>
              <w:bottom w:val="single" w:sz="4" w:space="0" w:color="auto"/>
              <w:right w:val="single" w:sz="4" w:space="0" w:color="auto"/>
            </w:tcBorders>
            <w:shd w:val="clear" w:color="auto" w:fill="auto"/>
            <w:vAlign w:val="center"/>
            <w:hideMark/>
          </w:tcPr>
          <w:p w14:paraId="24A0039D"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29B751F6"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78D01F7C" w14:textId="77777777" w:rsidR="00535F83" w:rsidRPr="00535F83" w:rsidRDefault="00535F83" w:rsidP="008D253C">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354BF12" w14:textId="77777777" w:rsidR="00535F83" w:rsidRPr="00535F83" w:rsidRDefault="00535F83" w:rsidP="008D253C">
            <w:pPr>
              <w:pStyle w:val="TableText"/>
            </w:pPr>
            <w:r w:rsidRPr="00535F83">
              <w:t>$5,655,000</w:t>
            </w:r>
          </w:p>
        </w:tc>
        <w:tc>
          <w:tcPr>
            <w:tcW w:w="927" w:type="dxa"/>
            <w:tcBorders>
              <w:top w:val="nil"/>
              <w:left w:val="nil"/>
              <w:bottom w:val="single" w:sz="4" w:space="0" w:color="auto"/>
              <w:right w:val="single" w:sz="4" w:space="0" w:color="auto"/>
            </w:tcBorders>
            <w:shd w:val="clear" w:color="auto" w:fill="auto"/>
            <w:vAlign w:val="center"/>
            <w:hideMark/>
          </w:tcPr>
          <w:p w14:paraId="45330C73"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52717BBB" w14:textId="77777777" w:rsidR="00535F83" w:rsidRPr="00535F83" w:rsidRDefault="00535F83" w:rsidP="008D253C">
            <w:pPr>
              <w:pStyle w:val="TableText"/>
            </w:pPr>
            <w:r w:rsidRPr="00535F83">
              <w:t>Ad Valorem</w:t>
            </w:r>
          </w:p>
        </w:tc>
        <w:tc>
          <w:tcPr>
            <w:tcW w:w="1150" w:type="dxa"/>
            <w:tcBorders>
              <w:top w:val="nil"/>
              <w:left w:val="nil"/>
              <w:bottom w:val="single" w:sz="4" w:space="0" w:color="auto"/>
              <w:right w:val="single" w:sz="4" w:space="0" w:color="auto"/>
            </w:tcBorders>
            <w:shd w:val="clear" w:color="auto" w:fill="auto"/>
            <w:vAlign w:val="center"/>
            <w:hideMark/>
          </w:tcPr>
          <w:p w14:paraId="66A49A9C"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53CC3F2B" w14:textId="77777777" w:rsidR="00535F83" w:rsidRPr="00535F83" w:rsidRDefault="00535F83" w:rsidP="008D253C">
            <w:pPr>
              <w:pStyle w:val="TableText"/>
            </w:pPr>
            <w:r w:rsidRPr="00535F83">
              <w:t>N/A</w:t>
            </w:r>
          </w:p>
        </w:tc>
      </w:tr>
      <w:tr w:rsidR="00535F83" w:rsidRPr="00535F83" w14:paraId="758DFFE8" w14:textId="77777777" w:rsidTr="008D253C">
        <w:trPr>
          <w:cantSplit/>
          <w:trHeight w:val="229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653A3581" w14:textId="77777777" w:rsidR="00535F83" w:rsidRPr="008D253C" w:rsidRDefault="00535F83" w:rsidP="008D253C">
            <w:pPr>
              <w:pStyle w:val="TableText"/>
              <w:rPr>
                <w:b/>
                <w:bCs/>
              </w:rPr>
            </w:pPr>
            <w:r w:rsidRPr="008D253C">
              <w:rPr>
                <w:b/>
                <w:bCs/>
              </w:rPr>
              <w:lastRenderedPageBreak/>
              <w:t>SJRWMD</w:t>
            </w:r>
          </w:p>
        </w:tc>
        <w:tc>
          <w:tcPr>
            <w:tcW w:w="1194" w:type="dxa"/>
            <w:tcBorders>
              <w:top w:val="nil"/>
              <w:left w:val="nil"/>
              <w:bottom w:val="single" w:sz="4" w:space="0" w:color="auto"/>
              <w:right w:val="single" w:sz="4" w:space="0" w:color="auto"/>
            </w:tcBorders>
            <w:shd w:val="clear" w:color="auto" w:fill="auto"/>
            <w:vAlign w:val="center"/>
            <w:hideMark/>
          </w:tcPr>
          <w:p w14:paraId="052374A7" w14:textId="77777777" w:rsidR="00535F83" w:rsidRPr="00535F83" w:rsidRDefault="00535F83" w:rsidP="008D253C">
            <w:pPr>
              <w:pStyle w:val="TableText"/>
            </w:pPr>
            <w:r w:rsidRPr="00535F83">
              <w:t>FWC/ NRCS</w:t>
            </w:r>
          </w:p>
        </w:tc>
        <w:tc>
          <w:tcPr>
            <w:tcW w:w="1117" w:type="dxa"/>
            <w:tcBorders>
              <w:top w:val="nil"/>
              <w:left w:val="nil"/>
              <w:bottom w:val="single" w:sz="4" w:space="0" w:color="auto"/>
              <w:right w:val="single" w:sz="4" w:space="0" w:color="auto"/>
            </w:tcBorders>
            <w:shd w:val="clear" w:color="auto" w:fill="auto"/>
            <w:vAlign w:val="center"/>
            <w:hideMark/>
          </w:tcPr>
          <w:p w14:paraId="3C3ED587" w14:textId="77777777" w:rsidR="00535F83" w:rsidRPr="00535F83" w:rsidRDefault="00535F83" w:rsidP="008D253C">
            <w:pPr>
              <w:pStyle w:val="TableText"/>
            </w:pPr>
            <w:r w:rsidRPr="00535F83">
              <w:t>SJRWMD-09</w:t>
            </w:r>
          </w:p>
        </w:tc>
        <w:tc>
          <w:tcPr>
            <w:tcW w:w="1916" w:type="dxa"/>
            <w:tcBorders>
              <w:top w:val="nil"/>
              <w:left w:val="nil"/>
              <w:bottom w:val="single" w:sz="4" w:space="0" w:color="auto"/>
              <w:right w:val="single" w:sz="4" w:space="0" w:color="auto"/>
            </w:tcBorders>
            <w:shd w:val="clear" w:color="auto" w:fill="auto"/>
            <w:vAlign w:val="center"/>
            <w:hideMark/>
          </w:tcPr>
          <w:p w14:paraId="519271FC" w14:textId="77777777" w:rsidR="00535F83" w:rsidRPr="00535F83" w:rsidRDefault="00535F83" w:rsidP="008D253C">
            <w:pPr>
              <w:pStyle w:val="TableText"/>
            </w:pPr>
            <w:r w:rsidRPr="00535F83">
              <w:t>Fellsmere Water Management Area</w:t>
            </w:r>
          </w:p>
        </w:tc>
        <w:tc>
          <w:tcPr>
            <w:tcW w:w="2010" w:type="dxa"/>
            <w:tcBorders>
              <w:top w:val="nil"/>
              <w:left w:val="nil"/>
              <w:bottom w:val="single" w:sz="4" w:space="0" w:color="auto"/>
              <w:right w:val="single" w:sz="4" w:space="0" w:color="auto"/>
            </w:tcBorders>
            <w:shd w:val="clear" w:color="auto" w:fill="auto"/>
            <w:vAlign w:val="center"/>
            <w:hideMark/>
          </w:tcPr>
          <w:p w14:paraId="7A2BB77F" w14:textId="77777777" w:rsidR="00535F83" w:rsidRPr="00535F83" w:rsidRDefault="00535F83" w:rsidP="008D253C">
            <w:pPr>
              <w:pStyle w:val="TableText"/>
            </w:pPr>
            <w:r w:rsidRPr="00535F83">
              <w:t xml:space="preserve">A component of the Upper St. Johns River Basin Project constructing a 10,000-acre reservoir to treat agricultural discharges and also benefits the IRL. Project will collectively restore more than 160,000 acres of the St. Johns River headwaters.  </w:t>
            </w:r>
          </w:p>
        </w:tc>
        <w:tc>
          <w:tcPr>
            <w:tcW w:w="1916" w:type="dxa"/>
            <w:tcBorders>
              <w:top w:val="nil"/>
              <w:left w:val="nil"/>
              <w:bottom w:val="single" w:sz="4" w:space="0" w:color="auto"/>
              <w:right w:val="single" w:sz="4" w:space="0" w:color="auto"/>
            </w:tcBorders>
            <w:shd w:val="clear" w:color="auto" w:fill="auto"/>
            <w:vAlign w:val="center"/>
            <w:hideMark/>
          </w:tcPr>
          <w:p w14:paraId="7A2B7300" w14:textId="77777777" w:rsidR="00535F83" w:rsidRPr="00535F83" w:rsidRDefault="00535F83" w:rsidP="008D253C">
            <w:pPr>
              <w:pStyle w:val="TableText"/>
            </w:pPr>
            <w:r w:rsidRPr="00535F83">
              <w:t>Stormwater Reuse/ Wet Detention Pond</w:t>
            </w:r>
          </w:p>
        </w:tc>
        <w:tc>
          <w:tcPr>
            <w:tcW w:w="1094" w:type="dxa"/>
            <w:tcBorders>
              <w:top w:val="nil"/>
              <w:left w:val="nil"/>
              <w:bottom w:val="single" w:sz="4" w:space="0" w:color="auto"/>
              <w:right w:val="single" w:sz="4" w:space="0" w:color="auto"/>
            </w:tcBorders>
            <w:shd w:val="clear" w:color="auto" w:fill="auto"/>
            <w:vAlign w:val="center"/>
            <w:hideMark/>
          </w:tcPr>
          <w:p w14:paraId="6FE7CE8B"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center"/>
            <w:hideMark/>
          </w:tcPr>
          <w:p w14:paraId="2AEB9AF7" w14:textId="77777777" w:rsidR="00535F83" w:rsidRPr="00535F83" w:rsidRDefault="00535F83" w:rsidP="008D253C">
            <w:pPr>
              <w:pStyle w:val="TableText"/>
            </w:pPr>
            <w:r w:rsidRPr="00535F83">
              <w:t>2021</w:t>
            </w:r>
          </w:p>
        </w:tc>
        <w:tc>
          <w:tcPr>
            <w:tcW w:w="1094" w:type="dxa"/>
            <w:tcBorders>
              <w:top w:val="nil"/>
              <w:left w:val="nil"/>
              <w:bottom w:val="single" w:sz="4" w:space="0" w:color="auto"/>
              <w:right w:val="single" w:sz="4" w:space="0" w:color="auto"/>
            </w:tcBorders>
            <w:shd w:val="clear" w:color="auto" w:fill="auto"/>
            <w:vAlign w:val="center"/>
            <w:hideMark/>
          </w:tcPr>
          <w:p w14:paraId="2BA4C1EF"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6AB0BD3F"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19590869" w14:textId="77777777" w:rsidR="00535F83" w:rsidRPr="00535F83" w:rsidRDefault="00535F83" w:rsidP="008D253C">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07A4548D" w14:textId="77777777" w:rsidR="00535F83" w:rsidRPr="00535F83" w:rsidRDefault="00535F83" w:rsidP="008D253C">
            <w:pPr>
              <w:pStyle w:val="TableText"/>
            </w:pPr>
            <w:r w:rsidRPr="00535F83">
              <w:t>########</w:t>
            </w:r>
          </w:p>
        </w:tc>
        <w:tc>
          <w:tcPr>
            <w:tcW w:w="927" w:type="dxa"/>
            <w:tcBorders>
              <w:top w:val="nil"/>
              <w:left w:val="nil"/>
              <w:bottom w:val="single" w:sz="4" w:space="0" w:color="auto"/>
              <w:right w:val="single" w:sz="4" w:space="0" w:color="auto"/>
            </w:tcBorders>
            <w:shd w:val="clear" w:color="auto" w:fill="auto"/>
            <w:vAlign w:val="center"/>
            <w:hideMark/>
          </w:tcPr>
          <w:p w14:paraId="464C65BC"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7BE7C631" w14:textId="77777777" w:rsidR="00535F83" w:rsidRPr="00535F83" w:rsidRDefault="00535F83" w:rsidP="008D253C">
            <w:pPr>
              <w:pStyle w:val="TableText"/>
            </w:pPr>
            <w:r w:rsidRPr="00535F83">
              <w:t>Ad Valorem/ FWC/ NRCS</w:t>
            </w:r>
          </w:p>
        </w:tc>
        <w:tc>
          <w:tcPr>
            <w:tcW w:w="1150" w:type="dxa"/>
            <w:tcBorders>
              <w:top w:val="nil"/>
              <w:left w:val="nil"/>
              <w:bottom w:val="single" w:sz="4" w:space="0" w:color="auto"/>
              <w:right w:val="single" w:sz="4" w:space="0" w:color="auto"/>
            </w:tcBorders>
            <w:shd w:val="clear" w:color="auto" w:fill="auto"/>
            <w:vAlign w:val="center"/>
            <w:hideMark/>
          </w:tcPr>
          <w:p w14:paraId="05AB5165"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85E5275" w14:textId="77777777" w:rsidR="00535F83" w:rsidRPr="00535F83" w:rsidRDefault="00535F83" w:rsidP="008D253C">
            <w:pPr>
              <w:pStyle w:val="TableText"/>
            </w:pPr>
            <w:r w:rsidRPr="00535F83">
              <w:t>Not provided</w:t>
            </w:r>
          </w:p>
        </w:tc>
      </w:tr>
      <w:tr w:rsidR="00535F83" w:rsidRPr="00535F83" w14:paraId="1902637F" w14:textId="77777777" w:rsidTr="008D253C">
        <w:trPr>
          <w:cantSplit/>
          <w:trHeight w:val="255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639F6A54" w14:textId="77777777" w:rsidR="00535F83" w:rsidRPr="008D253C" w:rsidRDefault="00535F83" w:rsidP="008D253C">
            <w:pPr>
              <w:pStyle w:val="TableText"/>
              <w:rPr>
                <w:b/>
                <w:bCs/>
              </w:rPr>
            </w:pPr>
            <w:r w:rsidRPr="008D253C">
              <w:rPr>
                <w:b/>
                <w:bCs/>
              </w:rPr>
              <w:t>SJRWMD</w:t>
            </w:r>
          </w:p>
        </w:tc>
        <w:tc>
          <w:tcPr>
            <w:tcW w:w="1194" w:type="dxa"/>
            <w:tcBorders>
              <w:top w:val="nil"/>
              <w:left w:val="nil"/>
              <w:bottom w:val="single" w:sz="4" w:space="0" w:color="auto"/>
              <w:right w:val="single" w:sz="4" w:space="0" w:color="auto"/>
            </w:tcBorders>
            <w:shd w:val="clear" w:color="auto" w:fill="auto"/>
            <w:vAlign w:val="center"/>
            <w:hideMark/>
          </w:tcPr>
          <w:p w14:paraId="75BF0CE0" w14:textId="77777777" w:rsidR="00535F83" w:rsidRPr="00535F83" w:rsidRDefault="00535F83" w:rsidP="008D253C">
            <w:pPr>
              <w:pStyle w:val="TableText"/>
            </w:pPr>
            <w:r w:rsidRPr="00535F83">
              <w:t>FDOT/ Brevard County</w:t>
            </w:r>
          </w:p>
        </w:tc>
        <w:tc>
          <w:tcPr>
            <w:tcW w:w="1117" w:type="dxa"/>
            <w:tcBorders>
              <w:top w:val="nil"/>
              <w:left w:val="nil"/>
              <w:bottom w:val="single" w:sz="4" w:space="0" w:color="auto"/>
              <w:right w:val="single" w:sz="4" w:space="0" w:color="auto"/>
            </w:tcBorders>
            <w:shd w:val="clear" w:color="auto" w:fill="auto"/>
            <w:vAlign w:val="center"/>
            <w:hideMark/>
          </w:tcPr>
          <w:p w14:paraId="3D5DF0F3" w14:textId="77777777" w:rsidR="00535F83" w:rsidRPr="00535F83" w:rsidRDefault="00535F83" w:rsidP="008D253C">
            <w:pPr>
              <w:pStyle w:val="TableText"/>
            </w:pPr>
            <w:r w:rsidRPr="00535F83">
              <w:t>SJRWMD-10</w:t>
            </w:r>
          </w:p>
        </w:tc>
        <w:tc>
          <w:tcPr>
            <w:tcW w:w="1916" w:type="dxa"/>
            <w:tcBorders>
              <w:top w:val="nil"/>
              <w:left w:val="nil"/>
              <w:bottom w:val="single" w:sz="4" w:space="0" w:color="auto"/>
              <w:right w:val="single" w:sz="4" w:space="0" w:color="auto"/>
            </w:tcBorders>
            <w:shd w:val="clear" w:color="auto" w:fill="auto"/>
            <w:vAlign w:val="center"/>
            <w:hideMark/>
          </w:tcPr>
          <w:p w14:paraId="57F1729E" w14:textId="77777777" w:rsidR="00535F83" w:rsidRPr="00535F83" w:rsidRDefault="00535F83" w:rsidP="008D253C">
            <w:pPr>
              <w:pStyle w:val="TableText"/>
            </w:pPr>
            <w:r w:rsidRPr="00535F83">
              <w:t>Micco Stormwater Park</w:t>
            </w:r>
          </w:p>
        </w:tc>
        <w:tc>
          <w:tcPr>
            <w:tcW w:w="2010" w:type="dxa"/>
            <w:tcBorders>
              <w:top w:val="nil"/>
              <w:left w:val="nil"/>
              <w:bottom w:val="single" w:sz="4" w:space="0" w:color="auto"/>
              <w:right w:val="single" w:sz="4" w:space="0" w:color="auto"/>
            </w:tcBorders>
            <w:shd w:val="clear" w:color="auto" w:fill="auto"/>
            <w:vAlign w:val="center"/>
            <w:hideMark/>
          </w:tcPr>
          <w:p w14:paraId="64C6F728" w14:textId="77777777" w:rsidR="00535F83" w:rsidRPr="00535F83" w:rsidRDefault="00535F83" w:rsidP="008D253C">
            <w:pPr>
              <w:pStyle w:val="TableText"/>
            </w:pPr>
            <w:r w:rsidRPr="00535F83">
              <w:t>Two wet‐detention ponds and wetland restoration areas, which improve the water quality to the Sebastian River and IRL. The stormwater system infrastructure was complete in 2016 and the park opened in 2018 with educational signs and other site amenities.</w:t>
            </w:r>
          </w:p>
        </w:tc>
        <w:tc>
          <w:tcPr>
            <w:tcW w:w="1916" w:type="dxa"/>
            <w:tcBorders>
              <w:top w:val="nil"/>
              <w:left w:val="nil"/>
              <w:bottom w:val="single" w:sz="4" w:space="0" w:color="auto"/>
              <w:right w:val="single" w:sz="4" w:space="0" w:color="auto"/>
            </w:tcBorders>
            <w:shd w:val="clear" w:color="auto" w:fill="auto"/>
            <w:vAlign w:val="center"/>
            <w:hideMark/>
          </w:tcPr>
          <w:p w14:paraId="4004989E" w14:textId="77777777" w:rsidR="00535F83" w:rsidRPr="00535F83" w:rsidRDefault="00535F83" w:rsidP="008D253C">
            <w:pPr>
              <w:pStyle w:val="TableText"/>
            </w:pPr>
            <w:r w:rsidRPr="00535F83">
              <w:t>Regional Stormwater Treatment</w:t>
            </w:r>
          </w:p>
        </w:tc>
        <w:tc>
          <w:tcPr>
            <w:tcW w:w="1094" w:type="dxa"/>
            <w:tcBorders>
              <w:top w:val="nil"/>
              <w:left w:val="nil"/>
              <w:bottom w:val="single" w:sz="4" w:space="0" w:color="auto"/>
              <w:right w:val="single" w:sz="4" w:space="0" w:color="auto"/>
            </w:tcBorders>
            <w:shd w:val="clear" w:color="auto" w:fill="auto"/>
            <w:vAlign w:val="center"/>
            <w:hideMark/>
          </w:tcPr>
          <w:p w14:paraId="0B5FAC22"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705B59CF" w14:textId="77777777" w:rsidR="00535F83" w:rsidRPr="00535F83" w:rsidRDefault="00535F83" w:rsidP="008D253C">
            <w:pPr>
              <w:pStyle w:val="TableText"/>
            </w:pPr>
            <w:r w:rsidRPr="00535F83">
              <w:t>2018</w:t>
            </w:r>
          </w:p>
        </w:tc>
        <w:tc>
          <w:tcPr>
            <w:tcW w:w="1094" w:type="dxa"/>
            <w:tcBorders>
              <w:top w:val="nil"/>
              <w:left w:val="nil"/>
              <w:bottom w:val="single" w:sz="4" w:space="0" w:color="auto"/>
              <w:right w:val="single" w:sz="4" w:space="0" w:color="auto"/>
            </w:tcBorders>
            <w:shd w:val="clear" w:color="auto" w:fill="auto"/>
            <w:vAlign w:val="center"/>
            <w:hideMark/>
          </w:tcPr>
          <w:p w14:paraId="7B9142A5" w14:textId="77777777" w:rsidR="00535F83" w:rsidRPr="00535F83" w:rsidRDefault="00535F83" w:rsidP="008D253C">
            <w:pPr>
              <w:pStyle w:val="TableText"/>
            </w:pPr>
            <w:r w:rsidRPr="00535F83">
              <w:t>27,200</w:t>
            </w:r>
          </w:p>
        </w:tc>
        <w:tc>
          <w:tcPr>
            <w:tcW w:w="1094" w:type="dxa"/>
            <w:tcBorders>
              <w:top w:val="nil"/>
              <w:left w:val="nil"/>
              <w:bottom w:val="single" w:sz="4" w:space="0" w:color="auto"/>
              <w:right w:val="single" w:sz="4" w:space="0" w:color="auto"/>
            </w:tcBorders>
            <w:shd w:val="clear" w:color="auto" w:fill="auto"/>
            <w:vAlign w:val="center"/>
            <w:hideMark/>
          </w:tcPr>
          <w:p w14:paraId="0EB6BC3D" w14:textId="77777777" w:rsidR="00535F83" w:rsidRPr="00535F83" w:rsidRDefault="00535F83" w:rsidP="008D253C">
            <w:pPr>
              <w:pStyle w:val="TableText"/>
            </w:pPr>
            <w:r w:rsidRPr="00535F83">
              <w:t>16,750</w:t>
            </w:r>
          </w:p>
        </w:tc>
        <w:tc>
          <w:tcPr>
            <w:tcW w:w="927" w:type="dxa"/>
            <w:tcBorders>
              <w:top w:val="nil"/>
              <w:left w:val="nil"/>
              <w:bottom w:val="single" w:sz="4" w:space="0" w:color="auto"/>
              <w:right w:val="single" w:sz="4" w:space="0" w:color="auto"/>
            </w:tcBorders>
            <w:shd w:val="clear" w:color="auto" w:fill="auto"/>
            <w:vAlign w:val="center"/>
            <w:hideMark/>
          </w:tcPr>
          <w:p w14:paraId="13603339" w14:textId="77777777" w:rsidR="00535F83" w:rsidRPr="00535F83" w:rsidRDefault="00535F83" w:rsidP="008D253C">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C99DAFC" w14:textId="77777777" w:rsidR="00535F83" w:rsidRPr="00535F83" w:rsidRDefault="00535F83" w:rsidP="008D253C">
            <w:pPr>
              <w:pStyle w:val="TableText"/>
            </w:pPr>
            <w:r w:rsidRPr="00535F83">
              <w:t>$2,816,603</w:t>
            </w:r>
          </w:p>
        </w:tc>
        <w:tc>
          <w:tcPr>
            <w:tcW w:w="927" w:type="dxa"/>
            <w:tcBorders>
              <w:top w:val="nil"/>
              <w:left w:val="nil"/>
              <w:bottom w:val="single" w:sz="4" w:space="0" w:color="auto"/>
              <w:right w:val="single" w:sz="4" w:space="0" w:color="auto"/>
            </w:tcBorders>
            <w:shd w:val="clear" w:color="auto" w:fill="auto"/>
            <w:vAlign w:val="center"/>
            <w:hideMark/>
          </w:tcPr>
          <w:p w14:paraId="6572E81C"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043F700A" w14:textId="77777777" w:rsidR="00535F83" w:rsidRPr="00535F83" w:rsidRDefault="00535F83" w:rsidP="008D253C">
            <w:pPr>
              <w:pStyle w:val="TableText"/>
            </w:pPr>
            <w:r w:rsidRPr="00535F83">
              <w:t>Ad Valorem/ FDOT/ Brevard County</w:t>
            </w:r>
          </w:p>
        </w:tc>
        <w:tc>
          <w:tcPr>
            <w:tcW w:w="1150" w:type="dxa"/>
            <w:tcBorders>
              <w:top w:val="nil"/>
              <w:left w:val="nil"/>
              <w:bottom w:val="single" w:sz="4" w:space="0" w:color="auto"/>
              <w:right w:val="single" w:sz="4" w:space="0" w:color="auto"/>
            </w:tcBorders>
            <w:shd w:val="clear" w:color="auto" w:fill="auto"/>
            <w:vAlign w:val="center"/>
            <w:hideMark/>
          </w:tcPr>
          <w:p w14:paraId="10B9D866"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44AF6D56" w14:textId="77777777" w:rsidR="00535F83" w:rsidRPr="00535F83" w:rsidRDefault="00535F83" w:rsidP="008D253C">
            <w:pPr>
              <w:pStyle w:val="TableText"/>
            </w:pPr>
            <w:r w:rsidRPr="00535F83">
              <w:t>N/A</w:t>
            </w:r>
          </w:p>
        </w:tc>
      </w:tr>
      <w:tr w:rsidR="00535F83" w:rsidRPr="00535F83" w14:paraId="1A8BD775"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BAFBE28" w14:textId="77777777" w:rsidR="00535F83" w:rsidRPr="008D253C" w:rsidRDefault="00535F83" w:rsidP="008D253C">
            <w:pPr>
              <w:pStyle w:val="TableText"/>
              <w:rPr>
                <w:b/>
                <w:bCs/>
              </w:rPr>
            </w:pPr>
            <w:r w:rsidRPr="008D253C">
              <w:rPr>
                <w:b/>
                <w:bCs/>
              </w:rPr>
              <w:t>FDOT District 4</w:t>
            </w:r>
          </w:p>
        </w:tc>
        <w:tc>
          <w:tcPr>
            <w:tcW w:w="1194" w:type="dxa"/>
            <w:tcBorders>
              <w:top w:val="nil"/>
              <w:left w:val="nil"/>
              <w:bottom w:val="single" w:sz="4" w:space="0" w:color="auto"/>
              <w:right w:val="single" w:sz="4" w:space="0" w:color="auto"/>
            </w:tcBorders>
            <w:shd w:val="clear" w:color="auto" w:fill="auto"/>
            <w:vAlign w:val="center"/>
            <w:hideMark/>
          </w:tcPr>
          <w:p w14:paraId="701EAECA"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424664E" w14:textId="77777777" w:rsidR="00535F83" w:rsidRPr="00535F83" w:rsidRDefault="00535F83" w:rsidP="008D253C">
            <w:pPr>
              <w:pStyle w:val="TableText"/>
            </w:pPr>
            <w:r w:rsidRPr="00535F83">
              <w:t>FDOT4-03</w:t>
            </w:r>
          </w:p>
        </w:tc>
        <w:tc>
          <w:tcPr>
            <w:tcW w:w="1916" w:type="dxa"/>
            <w:tcBorders>
              <w:top w:val="nil"/>
              <w:left w:val="nil"/>
              <w:bottom w:val="single" w:sz="4" w:space="0" w:color="auto"/>
              <w:right w:val="single" w:sz="4" w:space="0" w:color="auto"/>
            </w:tcBorders>
            <w:shd w:val="clear" w:color="auto" w:fill="auto"/>
            <w:vAlign w:val="center"/>
            <w:hideMark/>
          </w:tcPr>
          <w:p w14:paraId="63759FF7" w14:textId="77777777" w:rsidR="00535F83" w:rsidRPr="00535F83" w:rsidRDefault="00535F83" w:rsidP="008D253C">
            <w:pPr>
              <w:pStyle w:val="TableText"/>
            </w:pPr>
            <w:r w:rsidRPr="00535F83">
              <w:t>FM# 228615-1</w:t>
            </w:r>
          </w:p>
        </w:tc>
        <w:tc>
          <w:tcPr>
            <w:tcW w:w="2010" w:type="dxa"/>
            <w:tcBorders>
              <w:top w:val="nil"/>
              <w:left w:val="nil"/>
              <w:bottom w:val="single" w:sz="4" w:space="0" w:color="auto"/>
              <w:right w:val="single" w:sz="4" w:space="0" w:color="auto"/>
            </w:tcBorders>
            <w:shd w:val="clear" w:color="auto" w:fill="auto"/>
            <w:vAlign w:val="center"/>
            <w:hideMark/>
          </w:tcPr>
          <w:p w14:paraId="3286BA92" w14:textId="77777777" w:rsidR="00535F83" w:rsidRPr="00535F83" w:rsidRDefault="00535F83" w:rsidP="008D253C">
            <w:pPr>
              <w:pStyle w:val="TableText"/>
            </w:pPr>
            <w:r w:rsidRPr="00535F83">
              <w:t>Resurfacing SR 5 between CR 510 to just south of Harrison Street.</w:t>
            </w:r>
          </w:p>
        </w:tc>
        <w:tc>
          <w:tcPr>
            <w:tcW w:w="1916" w:type="dxa"/>
            <w:tcBorders>
              <w:top w:val="nil"/>
              <w:left w:val="nil"/>
              <w:bottom w:val="single" w:sz="4" w:space="0" w:color="auto"/>
              <w:right w:val="single" w:sz="4" w:space="0" w:color="auto"/>
            </w:tcBorders>
            <w:shd w:val="clear" w:color="auto" w:fill="auto"/>
            <w:vAlign w:val="center"/>
            <w:hideMark/>
          </w:tcPr>
          <w:p w14:paraId="75B045D5" w14:textId="77777777" w:rsidR="00535F83" w:rsidRPr="00535F83" w:rsidRDefault="00535F83" w:rsidP="008D253C">
            <w:pPr>
              <w:pStyle w:val="TableText"/>
            </w:pPr>
            <w:r w:rsidRPr="00535F83">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0673F192"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290724D0" w14:textId="77777777" w:rsidR="00535F83" w:rsidRPr="00535F83" w:rsidRDefault="00535F83" w:rsidP="008D253C">
            <w:pPr>
              <w:pStyle w:val="TableText"/>
            </w:pPr>
            <w:r w:rsidRPr="00535F83">
              <w:t>2007</w:t>
            </w:r>
          </w:p>
        </w:tc>
        <w:tc>
          <w:tcPr>
            <w:tcW w:w="1094" w:type="dxa"/>
            <w:tcBorders>
              <w:top w:val="nil"/>
              <w:left w:val="nil"/>
              <w:bottom w:val="single" w:sz="4" w:space="0" w:color="auto"/>
              <w:right w:val="single" w:sz="4" w:space="0" w:color="auto"/>
            </w:tcBorders>
            <w:shd w:val="clear" w:color="auto" w:fill="auto"/>
            <w:vAlign w:val="center"/>
            <w:hideMark/>
          </w:tcPr>
          <w:p w14:paraId="121C10F0" w14:textId="77777777" w:rsidR="00535F83" w:rsidRPr="00535F83" w:rsidRDefault="00535F83" w:rsidP="008D253C">
            <w:pPr>
              <w:pStyle w:val="TableText"/>
            </w:pPr>
            <w:r w:rsidRPr="00535F83">
              <w:t>108</w:t>
            </w:r>
          </w:p>
        </w:tc>
        <w:tc>
          <w:tcPr>
            <w:tcW w:w="1094" w:type="dxa"/>
            <w:tcBorders>
              <w:top w:val="nil"/>
              <w:left w:val="nil"/>
              <w:bottom w:val="single" w:sz="4" w:space="0" w:color="auto"/>
              <w:right w:val="single" w:sz="4" w:space="0" w:color="auto"/>
            </w:tcBorders>
            <w:shd w:val="clear" w:color="auto" w:fill="auto"/>
            <w:vAlign w:val="center"/>
            <w:hideMark/>
          </w:tcPr>
          <w:p w14:paraId="59C284B4" w14:textId="77777777" w:rsidR="00535F83" w:rsidRPr="00535F83" w:rsidRDefault="00535F83" w:rsidP="008D253C">
            <w:pPr>
              <w:pStyle w:val="TableText"/>
            </w:pPr>
            <w:r w:rsidRPr="00535F83">
              <w:t>12</w:t>
            </w:r>
          </w:p>
        </w:tc>
        <w:tc>
          <w:tcPr>
            <w:tcW w:w="927" w:type="dxa"/>
            <w:tcBorders>
              <w:top w:val="nil"/>
              <w:left w:val="nil"/>
              <w:bottom w:val="single" w:sz="4" w:space="0" w:color="auto"/>
              <w:right w:val="single" w:sz="4" w:space="0" w:color="auto"/>
            </w:tcBorders>
            <w:shd w:val="clear" w:color="auto" w:fill="auto"/>
            <w:vAlign w:val="center"/>
            <w:hideMark/>
          </w:tcPr>
          <w:p w14:paraId="1669CC1A" w14:textId="77777777" w:rsidR="00535F83" w:rsidRPr="00535F83" w:rsidRDefault="00535F83" w:rsidP="008D253C">
            <w:pPr>
              <w:pStyle w:val="TableText"/>
            </w:pPr>
            <w:r w:rsidRPr="00535F83">
              <w:t>289</w:t>
            </w:r>
          </w:p>
        </w:tc>
        <w:tc>
          <w:tcPr>
            <w:tcW w:w="1116" w:type="dxa"/>
            <w:tcBorders>
              <w:top w:val="nil"/>
              <w:left w:val="nil"/>
              <w:bottom w:val="single" w:sz="4" w:space="0" w:color="auto"/>
              <w:right w:val="single" w:sz="4" w:space="0" w:color="auto"/>
            </w:tcBorders>
            <w:shd w:val="clear" w:color="auto" w:fill="auto"/>
            <w:vAlign w:val="center"/>
            <w:hideMark/>
          </w:tcPr>
          <w:p w14:paraId="73C7CBB2"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52DE6C17"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39E59515" w14:textId="77777777" w:rsidR="00535F83" w:rsidRPr="00535F83" w:rsidRDefault="00535F83" w:rsidP="008D253C">
            <w:pPr>
              <w:pStyle w:val="TableText"/>
            </w:pPr>
            <w:r w:rsidRPr="00535F83">
              <w:t>Florida Legislature</w:t>
            </w:r>
          </w:p>
        </w:tc>
        <w:tc>
          <w:tcPr>
            <w:tcW w:w="1150" w:type="dxa"/>
            <w:tcBorders>
              <w:top w:val="nil"/>
              <w:left w:val="nil"/>
              <w:bottom w:val="single" w:sz="4" w:space="0" w:color="auto"/>
              <w:right w:val="single" w:sz="4" w:space="0" w:color="auto"/>
            </w:tcBorders>
            <w:shd w:val="clear" w:color="auto" w:fill="auto"/>
            <w:vAlign w:val="center"/>
            <w:hideMark/>
          </w:tcPr>
          <w:p w14:paraId="37952198"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F368B53" w14:textId="77777777" w:rsidR="00535F83" w:rsidRPr="00535F83" w:rsidRDefault="00535F83" w:rsidP="008D253C">
            <w:pPr>
              <w:pStyle w:val="TableText"/>
            </w:pPr>
            <w:r w:rsidRPr="00535F83">
              <w:t>N/A</w:t>
            </w:r>
          </w:p>
        </w:tc>
      </w:tr>
      <w:tr w:rsidR="00535F83" w:rsidRPr="00535F83" w14:paraId="61DF5C83"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1D550FD" w14:textId="77777777" w:rsidR="00535F83" w:rsidRPr="008D253C" w:rsidRDefault="00535F83" w:rsidP="008D253C">
            <w:pPr>
              <w:pStyle w:val="TableText"/>
              <w:rPr>
                <w:b/>
                <w:bCs/>
              </w:rPr>
            </w:pPr>
            <w:r w:rsidRPr="008D253C">
              <w:rPr>
                <w:b/>
                <w:bCs/>
              </w:rPr>
              <w:t>FDOT District 4</w:t>
            </w:r>
          </w:p>
        </w:tc>
        <w:tc>
          <w:tcPr>
            <w:tcW w:w="1194" w:type="dxa"/>
            <w:tcBorders>
              <w:top w:val="nil"/>
              <w:left w:val="nil"/>
              <w:bottom w:val="single" w:sz="4" w:space="0" w:color="auto"/>
              <w:right w:val="single" w:sz="4" w:space="0" w:color="auto"/>
            </w:tcBorders>
            <w:shd w:val="clear" w:color="auto" w:fill="auto"/>
            <w:vAlign w:val="center"/>
            <w:hideMark/>
          </w:tcPr>
          <w:p w14:paraId="6F90B733"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DD10FB3" w14:textId="77777777" w:rsidR="00535F83" w:rsidRPr="00535F83" w:rsidRDefault="00535F83" w:rsidP="008D253C">
            <w:pPr>
              <w:pStyle w:val="TableText"/>
            </w:pPr>
            <w:r w:rsidRPr="00535F83">
              <w:t>FDOT4-04a</w:t>
            </w:r>
          </w:p>
        </w:tc>
        <w:tc>
          <w:tcPr>
            <w:tcW w:w="1916" w:type="dxa"/>
            <w:tcBorders>
              <w:top w:val="nil"/>
              <w:left w:val="nil"/>
              <w:bottom w:val="single" w:sz="4" w:space="0" w:color="auto"/>
              <w:right w:val="single" w:sz="4" w:space="0" w:color="auto"/>
            </w:tcBorders>
            <w:shd w:val="clear" w:color="auto" w:fill="auto"/>
            <w:vAlign w:val="center"/>
            <w:hideMark/>
          </w:tcPr>
          <w:p w14:paraId="78540D48" w14:textId="77777777" w:rsidR="00535F83" w:rsidRPr="00535F83" w:rsidRDefault="00535F83" w:rsidP="008D253C">
            <w:pPr>
              <w:pStyle w:val="TableText"/>
            </w:pPr>
            <w:r w:rsidRPr="00535F83">
              <w:t>FDOT4 Street Sweeping</w:t>
            </w:r>
          </w:p>
        </w:tc>
        <w:tc>
          <w:tcPr>
            <w:tcW w:w="2010" w:type="dxa"/>
            <w:tcBorders>
              <w:top w:val="nil"/>
              <w:left w:val="nil"/>
              <w:bottom w:val="single" w:sz="4" w:space="0" w:color="auto"/>
              <w:right w:val="single" w:sz="4" w:space="0" w:color="auto"/>
            </w:tcBorders>
            <w:shd w:val="clear" w:color="auto" w:fill="auto"/>
            <w:vAlign w:val="center"/>
            <w:hideMark/>
          </w:tcPr>
          <w:p w14:paraId="4B8E7965" w14:textId="77777777" w:rsidR="00535F83" w:rsidRPr="00535F83" w:rsidRDefault="00535F83" w:rsidP="008D253C">
            <w:pPr>
              <w:pStyle w:val="TableText"/>
            </w:pPr>
            <w:r w:rsidRPr="00535F83">
              <w:t>Materials from roadway and gutter sweeping.</w:t>
            </w:r>
          </w:p>
        </w:tc>
        <w:tc>
          <w:tcPr>
            <w:tcW w:w="1916" w:type="dxa"/>
            <w:tcBorders>
              <w:top w:val="nil"/>
              <w:left w:val="nil"/>
              <w:bottom w:val="single" w:sz="4" w:space="0" w:color="auto"/>
              <w:right w:val="single" w:sz="4" w:space="0" w:color="auto"/>
            </w:tcBorders>
            <w:shd w:val="clear" w:color="auto" w:fill="auto"/>
            <w:vAlign w:val="center"/>
            <w:hideMark/>
          </w:tcPr>
          <w:p w14:paraId="33D3E372" w14:textId="77777777" w:rsidR="00535F83" w:rsidRPr="00535F83" w:rsidRDefault="00535F83" w:rsidP="008D253C">
            <w:pPr>
              <w:pStyle w:val="TableText"/>
            </w:pPr>
            <w:r w:rsidRPr="00535F83">
              <w:t>Street Sweeping</w:t>
            </w:r>
          </w:p>
        </w:tc>
        <w:tc>
          <w:tcPr>
            <w:tcW w:w="1094" w:type="dxa"/>
            <w:tcBorders>
              <w:top w:val="nil"/>
              <w:left w:val="nil"/>
              <w:bottom w:val="single" w:sz="4" w:space="0" w:color="auto"/>
              <w:right w:val="single" w:sz="4" w:space="0" w:color="auto"/>
            </w:tcBorders>
            <w:shd w:val="clear" w:color="auto" w:fill="auto"/>
            <w:vAlign w:val="center"/>
            <w:hideMark/>
          </w:tcPr>
          <w:p w14:paraId="62C95864"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6150D535"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75104D22" w14:textId="77777777" w:rsidR="00535F83" w:rsidRPr="00535F83" w:rsidRDefault="00535F83" w:rsidP="008D253C">
            <w:pPr>
              <w:pStyle w:val="TableText"/>
            </w:pPr>
            <w:r w:rsidRPr="00535F83">
              <w:t>76</w:t>
            </w:r>
          </w:p>
        </w:tc>
        <w:tc>
          <w:tcPr>
            <w:tcW w:w="1094" w:type="dxa"/>
            <w:tcBorders>
              <w:top w:val="nil"/>
              <w:left w:val="nil"/>
              <w:bottom w:val="single" w:sz="4" w:space="0" w:color="auto"/>
              <w:right w:val="single" w:sz="4" w:space="0" w:color="auto"/>
            </w:tcBorders>
            <w:shd w:val="clear" w:color="auto" w:fill="auto"/>
            <w:vAlign w:val="center"/>
            <w:hideMark/>
          </w:tcPr>
          <w:p w14:paraId="0D6C0D5C" w14:textId="77777777" w:rsidR="00535F83" w:rsidRPr="00535F83" w:rsidRDefault="00535F83" w:rsidP="008D253C">
            <w:pPr>
              <w:pStyle w:val="TableText"/>
            </w:pPr>
            <w:r w:rsidRPr="00535F83">
              <w:t>49</w:t>
            </w:r>
          </w:p>
        </w:tc>
        <w:tc>
          <w:tcPr>
            <w:tcW w:w="927" w:type="dxa"/>
            <w:tcBorders>
              <w:top w:val="nil"/>
              <w:left w:val="nil"/>
              <w:bottom w:val="single" w:sz="4" w:space="0" w:color="auto"/>
              <w:right w:val="single" w:sz="4" w:space="0" w:color="auto"/>
            </w:tcBorders>
            <w:shd w:val="clear" w:color="auto" w:fill="auto"/>
            <w:vAlign w:val="center"/>
            <w:hideMark/>
          </w:tcPr>
          <w:p w14:paraId="05494D94"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6831E15C"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5C9F61E8"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697BF92A" w14:textId="77777777" w:rsidR="00535F83" w:rsidRPr="00535F83" w:rsidRDefault="00535F83" w:rsidP="008D253C">
            <w:pPr>
              <w:pStyle w:val="TableText"/>
            </w:pPr>
            <w:r w:rsidRPr="00535F83">
              <w:t>Florida Legislature</w:t>
            </w:r>
          </w:p>
        </w:tc>
        <w:tc>
          <w:tcPr>
            <w:tcW w:w="1150" w:type="dxa"/>
            <w:tcBorders>
              <w:top w:val="nil"/>
              <w:left w:val="nil"/>
              <w:bottom w:val="single" w:sz="4" w:space="0" w:color="auto"/>
              <w:right w:val="single" w:sz="4" w:space="0" w:color="auto"/>
            </w:tcBorders>
            <w:shd w:val="clear" w:color="auto" w:fill="auto"/>
            <w:vAlign w:val="center"/>
            <w:hideMark/>
          </w:tcPr>
          <w:p w14:paraId="5412B213"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C46595E" w14:textId="77777777" w:rsidR="00535F83" w:rsidRPr="00535F83" w:rsidRDefault="00535F83" w:rsidP="008D253C">
            <w:pPr>
              <w:pStyle w:val="TableText"/>
            </w:pPr>
            <w:r w:rsidRPr="00535F83">
              <w:t>N/A</w:t>
            </w:r>
          </w:p>
        </w:tc>
      </w:tr>
      <w:tr w:rsidR="00535F83" w:rsidRPr="00535F83" w14:paraId="3FECF88F"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50ED070C" w14:textId="77777777" w:rsidR="00535F83" w:rsidRPr="008D253C" w:rsidRDefault="00535F83" w:rsidP="008D253C">
            <w:pPr>
              <w:pStyle w:val="TableText"/>
              <w:rPr>
                <w:b/>
                <w:bCs/>
              </w:rPr>
            </w:pPr>
            <w:r w:rsidRPr="008D253C">
              <w:rPr>
                <w:b/>
                <w:bCs/>
              </w:rPr>
              <w:t>FDOT District 4</w:t>
            </w:r>
          </w:p>
        </w:tc>
        <w:tc>
          <w:tcPr>
            <w:tcW w:w="1194" w:type="dxa"/>
            <w:tcBorders>
              <w:top w:val="nil"/>
              <w:left w:val="nil"/>
              <w:bottom w:val="single" w:sz="4" w:space="0" w:color="auto"/>
              <w:right w:val="single" w:sz="4" w:space="0" w:color="auto"/>
            </w:tcBorders>
            <w:shd w:val="clear" w:color="auto" w:fill="auto"/>
            <w:vAlign w:val="center"/>
            <w:hideMark/>
          </w:tcPr>
          <w:p w14:paraId="3034420F"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FD70619" w14:textId="77777777" w:rsidR="00535F83" w:rsidRPr="00535F83" w:rsidRDefault="00535F83" w:rsidP="008D253C">
            <w:pPr>
              <w:pStyle w:val="TableText"/>
            </w:pPr>
            <w:r w:rsidRPr="00535F83">
              <w:t>FDOT4-09a</w:t>
            </w:r>
          </w:p>
        </w:tc>
        <w:tc>
          <w:tcPr>
            <w:tcW w:w="1916" w:type="dxa"/>
            <w:tcBorders>
              <w:top w:val="nil"/>
              <w:left w:val="nil"/>
              <w:bottom w:val="single" w:sz="4" w:space="0" w:color="auto"/>
              <w:right w:val="single" w:sz="4" w:space="0" w:color="auto"/>
            </w:tcBorders>
            <w:shd w:val="clear" w:color="auto" w:fill="auto"/>
            <w:vAlign w:val="center"/>
            <w:hideMark/>
          </w:tcPr>
          <w:p w14:paraId="5711E651" w14:textId="77777777" w:rsidR="00535F83" w:rsidRPr="00535F83" w:rsidRDefault="00535F83" w:rsidP="008D253C">
            <w:pPr>
              <w:pStyle w:val="TableText"/>
            </w:pPr>
            <w:r w:rsidRPr="00535F83">
              <w:t>Education Efforts</w:t>
            </w:r>
          </w:p>
        </w:tc>
        <w:tc>
          <w:tcPr>
            <w:tcW w:w="2010" w:type="dxa"/>
            <w:tcBorders>
              <w:top w:val="nil"/>
              <w:left w:val="nil"/>
              <w:bottom w:val="single" w:sz="4" w:space="0" w:color="auto"/>
              <w:right w:val="single" w:sz="4" w:space="0" w:color="auto"/>
            </w:tcBorders>
            <w:shd w:val="clear" w:color="auto" w:fill="auto"/>
            <w:vAlign w:val="center"/>
            <w:hideMark/>
          </w:tcPr>
          <w:p w14:paraId="64BD8737" w14:textId="77777777" w:rsidR="00535F83" w:rsidRPr="00535F83" w:rsidRDefault="00535F83" w:rsidP="008D253C">
            <w:pPr>
              <w:pStyle w:val="TableText"/>
            </w:pPr>
            <w:r w:rsidRPr="00535F83">
              <w:t>Pamphlets and Illicit Discharge Program.</w:t>
            </w:r>
          </w:p>
        </w:tc>
        <w:tc>
          <w:tcPr>
            <w:tcW w:w="1916" w:type="dxa"/>
            <w:tcBorders>
              <w:top w:val="nil"/>
              <w:left w:val="nil"/>
              <w:bottom w:val="single" w:sz="4" w:space="0" w:color="auto"/>
              <w:right w:val="single" w:sz="4" w:space="0" w:color="auto"/>
            </w:tcBorders>
            <w:shd w:val="clear" w:color="auto" w:fill="auto"/>
            <w:vAlign w:val="center"/>
            <w:hideMark/>
          </w:tcPr>
          <w:p w14:paraId="55F9485C" w14:textId="77777777" w:rsidR="00535F83" w:rsidRPr="00535F83" w:rsidRDefault="00535F83" w:rsidP="008D253C">
            <w:pPr>
              <w:pStyle w:val="TableText"/>
            </w:pPr>
            <w:r w:rsidRPr="00535F83">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5759C32B"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29A128FB"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26ADEF4A" w14:textId="77777777" w:rsidR="00535F83" w:rsidRPr="00535F83" w:rsidRDefault="00535F83" w:rsidP="008D253C">
            <w:pPr>
              <w:pStyle w:val="TableText"/>
            </w:pPr>
            <w:r w:rsidRPr="00535F83">
              <w:t>20</w:t>
            </w:r>
          </w:p>
        </w:tc>
        <w:tc>
          <w:tcPr>
            <w:tcW w:w="1094" w:type="dxa"/>
            <w:tcBorders>
              <w:top w:val="nil"/>
              <w:left w:val="nil"/>
              <w:bottom w:val="single" w:sz="4" w:space="0" w:color="auto"/>
              <w:right w:val="single" w:sz="4" w:space="0" w:color="auto"/>
            </w:tcBorders>
            <w:shd w:val="clear" w:color="auto" w:fill="auto"/>
            <w:vAlign w:val="center"/>
            <w:hideMark/>
          </w:tcPr>
          <w:p w14:paraId="79C1B602" w14:textId="77777777" w:rsidR="00535F83" w:rsidRPr="00535F83" w:rsidRDefault="00535F83" w:rsidP="008D253C">
            <w:pPr>
              <w:pStyle w:val="TableText"/>
            </w:pPr>
            <w:r w:rsidRPr="00535F83">
              <w:t>2</w:t>
            </w:r>
          </w:p>
        </w:tc>
        <w:tc>
          <w:tcPr>
            <w:tcW w:w="927" w:type="dxa"/>
            <w:tcBorders>
              <w:top w:val="nil"/>
              <w:left w:val="nil"/>
              <w:bottom w:val="single" w:sz="4" w:space="0" w:color="auto"/>
              <w:right w:val="single" w:sz="4" w:space="0" w:color="auto"/>
            </w:tcBorders>
            <w:shd w:val="clear" w:color="auto" w:fill="auto"/>
            <w:vAlign w:val="center"/>
            <w:hideMark/>
          </w:tcPr>
          <w:p w14:paraId="1770598C"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4C281C36"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39CF20FB"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5A30FD19" w14:textId="77777777" w:rsidR="00535F83" w:rsidRPr="00535F83" w:rsidRDefault="00535F83" w:rsidP="008D253C">
            <w:pPr>
              <w:pStyle w:val="TableText"/>
            </w:pPr>
            <w:r w:rsidRPr="00535F83">
              <w:t>Florida Legislature</w:t>
            </w:r>
          </w:p>
        </w:tc>
        <w:tc>
          <w:tcPr>
            <w:tcW w:w="1150" w:type="dxa"/>
            <w:tcBorders>
              <w:top w:val="nil"/>
              <w:left w:val="nil"/>
              <w:bottom w:val="single" w:sz="4" w:space="0" w:color="auto"/>
              <w:right w:val="single" w:sz="4" w:space="0" w:color="auto"/>
            </w:tcBorders>
            <w:shd w:val="clear" w:color="auto" w:fill="auto"/>
            <w:vAlign w:val="center"/>
            <w:hideMark/>
          </w:tcPr>
          <w:p w14:paraId="246A7F9A" w14:textId="77777777" w:rsidR="00535F83" w:rsidRPr="00535F83" w:rsidRDefault="00535F83" w:rsidP="008D253C">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24ADF06B" w14:textId="77777777" w:rsidR="00535F83" w:rsidRPr="00535F83" w:rsidRDefault="00535F83" w:rsidP="008D253C">
            <w:pPr>
              <w:pStyle w:val="TableText"/>
            </w:pPr>
            <w:r w:rsidRPr="00535F83">
              <w:t>N/A</w:t>
            </w:r>
          </w:p>
        </w:tc>
      </w:tr>
      <w:tr w:rsidR="00535F83" w:rsidRPr="00535F83" w14:paraId="2B3AF679"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1086EEE" w14:textId="77777777" w:rsidR="00535F83" w:rsidRPr="008D253C" w:rsidRDefault="00535F83" w:rsidP="008D253C">
            <w:pPr>
              <w:pStyle w:val="TableText"/>
              <w:rPr>
                <w:b/>
                <w:bCs/>
              </w:rPr>
            </w:pPr>
            <w:r w:rsidRPr="008D253C">
              <w:rPr>
                <w:b/>
                <w:bCs/>
              </w:rPr>
              <w:t>FDOT District 4</w:t>
            </w:r>
          </w:p>
        </w:tc>
        <w:tc>
          <w:tcPr>
            <w:tcW w:w="1194" w:type="dxa"/>
            <w:tcBorders>
              <w:top w:val="nil"/>
              <w:left w:val="nil"/>
              <w:bottom w:val="single" w:sz="4" w:space="0" w:color="auto"/>
              <w:right w:val="single" w:sz="4" w:space="0" w:color="auto"/>
            </w:tcBorders>
            <w:shd w:val="clear" w:color="auto" w:fill="auto"/>
            <w:vAlign w:val="center"/>
            <w:hideMark/>
          </w:tcPr>
          <w:p w14:paraId="3B943FEE"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1657264" w14:textId="77777777" w:rsidR="00535F83" w:rsidRPr="00535F83" w:rsidRDefault="00535F83" w:rsidP="008D253C">
            <w:pPr>
              <w:pStyle w:val="TableText"/>
            </w:pPr>
            <w:r w:rsidRPr="00535F83">
              <w:t>FDOT4-10a</w:t>
            </w:r>
          </w:p>
        </w:tc>
        <w:tc>
          <w:tcPr>
            <w:tcW w:w="1916" w:type="dxa"/>
            <w:tcBorders>
              <w:top w:val="nil"/>
              <w:left w:val="nil"/>
              <w:bottom w:val="single" w:sz="4" w:space="0" w:color="auto"/>
              <w:right w:val="single" w:sz="4" w:space="0" w:color="auto"/>
            </w:tcBorders>
            <w:shd w:val="clear" w:color="auto" w:fill="auto"/>
            <w:vAlign w:val="center"/>
            <w:hideMark/>
          </w:tcPr>
          <w:p w14:paraId="6BE23EF7" w14:textId="77777777" w:rsidR="00535F83" w:rsidRPr="00535F83" w:rsidRDefault="00535F83" w:rsidP="008D253C">
            <w:pPr>
              <w:pStyle w:val="TableText"/>
            </w:pPr>
            <w:r w:rsidRPr="00535F83">
              <w:t>Fertilizer Cessation</w:t>
            </w:r>
          </w:p>
        </w:tc>
        <w:tc>
          <w:tcPr>
            <w:tcW w:w="2010" w:type="dxa"/>
            <w:tcBorders>
              <w:top w:val="nil"/>
              <w:left w:val="nil"/>
              <w:bottom w:val="single" w:sz="4" w:space="0" w:color="auto"/>
              <w:right w:val="single" w:sz="4" w:space="0" w:color="auto"/>
            </w:tcBorders>
            <w:shd w:val="clear" w:color="auto" w:fill="auto"/>
            <w:vAlign w:val="center"/>
            <w:hideMark/>
          </w:tcPr>
          <w:p w14:paraId="6196855C" w14:textId="77777777" w:rsidR="00535F83" w:rsidRPr="00535F83" w:rsidRDefault="00535F83" w:rsidP="008D253C">
            <w:pPr>
              <w:pStyle w:val="TableText"/>
            </w:pPr>
            <w:r w:rsidRPr="00535F83">
              <w:t>No longer applying routine fertilizer.</w:t>
            </w:r>
          </w:p>
        </w:tc>
        <w:tc>
          <w:tcPr>
            <w:tcW w:w="1916" w:type="dxa"/>
            <w:tcBorders>
              <w:top w:val="nil"/>
              <w:left w:val="nil"/>
              <w:bottom w:val="single" w:sz="4" w:space="0" w:color="auto"/>
              <w:right w:val="single" w:sz="4" w:space="0" w:color="auto"/>
            </w:tcBorders>
            <w:shd w:val="clear" w:color="auto" w:fill="auto"/>
            <w:vAlign w:val="center"/>
            <w:hideMark/>
          </w:tcPr>
          <w:p w14:paraId="66870F88" w14:textId="77777777" w:rsidR="00535F83" w:rsidRPr="00535F83" w:rsidRDefault="00535F83" w:rsidP="008D253C">
            <w:pPr>
              <w:pStyle w:val="TableText"/>
            </w:pPr>
            <w:r w:rsidRPr="00535F83">
              <w:t>Fertilizer Cessation</w:t>
            </w:r>
          </w:p>
        </w:tc>
        <w:tc>
          <w:tcPr>
            <w:tcW w:w="1094" w:type="dxa"/>
            <w:tcBorders>
              <w:top w:val="nil"/>
              <w:left w:val="nil"/>
              <w:bottom w:val="single" w:sz="4" w:space="0" w:color="auto"/>
              <w:right w:val="single" w:sz="4" w:space="0" w:color="auto"/>
            </w:tcBorders>
            <w:shd w:val="clear" w:color="auto" w:fill="auto"/>
            <w:vAlign w:val="center"/>
            <w:hideMark/>
          </w:tcPr>
          <w:p w14:paraId="666BD0EF"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513B5CAE" w14:textId="77777777" w:rsidR="00535F83" w:rsidRPr="00535F83" w:rsidRDefault="00535F83" w:rsidP="008D253C">
            <w:pPr>
              <w:pStyle w:val="TableText"/>
            </w:pPr>
            <w:r w:rsidRPr="00535F83">
              <w:t>2014</w:t>
            </w:r>
          </w:p>
        </w:tc>
        <w:tc>
          <w:tcPr>
            <w:tcW w:w="1094" w:type="dxa"/>
            <w:tcBorders>
              <w:top w:val="nil"/>
              <w:left w:val="nil"/>
              <w:bottom w:val="single" w:sz="4" w:space="0" w:color="auto"/>
              <w:right w:val="single" w:sz="4" w:space="0" w:color="auto"/>
            </w:tcBorders>
            <w:shd w:val="clear" w:color="auto" w:fill="auto"/>
            <w:vAlign w:val="center"/>
            <w:hideMark/>
          </w:tcPr>
          <w:p w14:paraId="6D5F62B7" w14:textId="77777777" w:rsidR="00535F83" w:rsidRPr="00535F83" w:rsidRDefault="00535F83" w:rsidP="008D253C">
            <w:pPr>
              <w:pStyle w:val="TableText"/>
            </w:pPr>
            <w:r w:rsidRPr="00535F83">
              <w:t>6,045</w:t>
            </w:r>
          </w:p>
        </w:tc>
        <w:tc>
          <w:tcPr>
            <w:tcW w:w="1094" w:type="dxa"/>
            <w:tcBorders>
              <w:top w:val="nil"/>
              <w:left w:val="nil"/>
              <w:bottom w:val="single" w:sz="4" w:space="0" w:color="auto"/>
              <w:right w:val="single" w:sz="4" w:space="0" w:color="auto"/>
            </w:tcBorders>
            <w:shd w:val="clear" w:color="auto" w:fill="auto"/>
            <w:vAlign w:val="center"/>
            <w:hideMark/>
          </w:tcPr>
          <w:p w14:paraId="7F5AE8B5" w14:textId="77777777" w:rsidR="00535F83" w:rsidRPr="00535F83" w:rsidRDefault="00535F83" w:rsidP="008D253C">
            <w:pPr>
              <w:pStyle w:val="TableText"/>
            </w:pPr>
            <w:r w:rsidRPr="00535F83">
              <w:t>1,511</w:t>
            </w:r>
          </w:p>
        </w:tc>
        <w:tc>
          <w:tcPr>
            <w:tcW w:w="927" w:type="dxa"/>
            <w:tcBorders>
              <w:top w:val="nil"/>
              <w:left w:val="nil"/>
              <w:bottom w:val="single" w:sz="4" w:space="0" w:color="auto"/>
              <w:right w:val="single" w:sz="4" w:space="0" w:color="auto"/>
            </w:tcBorders>
            <w:shd w:val="clear" w:color="auto" w:fill="auto"/>
            <w:vAlign w:val="center"/>
            <w:hideMark/>
          </w:tcPr>
          <w:p w14:paraId="5D9E6D0D"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21CA6AF5"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6D760DAC"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64F76310" w14:textId="77777777" w:rsidR="00535F83" w:rsidRPr="00535F83" w:rsidRDefault="00535F83" w:rsidP="008D253C">
            <w:pPr>
              <w:pStyle w:val="TableText"/>
            </w:pPr>
            <w:r w:rsidRPr="00535F83">
              <w:t>Florida Legislature</w:t>
            </w:r>
          </w:p>
        </w:tc>
        <w:tc>
          <w:tcPr>
            <w:tcW w:w="1150" w:type="dxa"/>
            <w:tcBorders>
              <w:top w:val="nil"/>
              <w:left w:val="nil"/>
              <w:bottom w:val="single" w:sz="4" w:space="0" w:color="auto"/>
              <w:right w:val="single" w:sz="4" w:space="0" w:color="auto"/>
            </w:tcBorders>
            <w:shd w:val="clear" w:color="auto" w:fill="auto"/>
            <w:vAlign w:val="center"/>
            <w:hideMark/>
          </w:tcPr>
          <w:p w14:paraId="01A04617"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7CAD9BB2" w14:textId="77777777" w:rsidR="00535F83" w:rsidRPr="00535F83" w:rsidRDefault="00535F83" w:rsidP="008D253C">
            <w:pPr>
              <w:pStyle w:val="TableText"/>
            </w:pPr>
            <w:r w:rsidRPr="00535F83">
              <w:t>N/A</w:t>
            </w:r>
          </w:p>
        </w:tc>
      </w:tr>
      <w:tr w:rsidR="00535F83" w:rsidRPr="00535F83" w14:paraId="2BAC9773" w14:textId="77777777" w:rsidTr="008D253C">
        <w:trPr>
          <w:cantSplit/>
          <w:trHeight w:val="153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100E5A40" w14:textId="77777777" w:rsidR="00535F83" w:rsidRPr="008D253C" w:rsidRDefault="00535F83" w:rsidP="008D253C">
            <w:pPr>
              <w:pStyle w:val="TableText"/>
              <w:rPr>
                <w:b/>
                <w:bCs/>
              </w:rPr>
            </w:pPr>
            <w:r w:rsidRPr="008D253C">
              <w:rPr>
                <w:b/>
                <w:bCs/>
              </w:rPr>
              <w:t>FDOT District 4</w:t>
            </w:r>
          </w:p>
        </w:tc>
        <w:tc>
          <w:tcPr>
            <w:tcW w:w="1194" w:type="dxa"/>
            <w:tcBorders>
              <w:top w:val="nil"/>
              <w:left w:val="nil"/>
              <w:bottom w:val="single" w:sz="4" w:space="0" w:color="auto"/>
              <w:right w:val="single" w:sz="4" w:space="0" w:color="auto"/>
            </w:tcBorders>
            <w:shd w:val="clear" w:color="auto" w:fill="auto"/>
            <w:vAlign w:val="center"/>
            <w:hideMark/>
          </w:tcPr>
          <w:p w14:paraId="11A8F802"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A3F2564" w14:textId="77777777" w:rsidR="00535F83" w:rsidRPr="00535F83" w:rsidRDefault="00535F83" w:rsidP="008D253C">
            <w:pPr>
              <w:pStyle w:val="TableText"/>
            </w:pPr>
            <w:r w:rsidRPr="00535F83">
              <w:t>FDOT4-21a</w:t>
            </w:r>
          </w:p>
        </w:tc>
        <w:tc>
          <w:tcPr>
            <w:tcW w:w="1916" w:type="dxa"/>
            <w:tcBorders>
              <w:top w:val="nil"/>
              <w:left w:val="nil"/>
              <w:bottom w:val="single" w:sz="4" w:space="0" w:color="auto"/>
              <w:right w:val="single" w:sz="4" w:space="0" w:color="auto"/>
            </w:tcBorders>
            <w:shd w:val="clear" w:color="auto" w:fill="auto"/>
            <w:vAlign w:val="center"/>
            <w:hideMark/>
          </w:tcPr>
          <w:p w14:paraId="038A3DCE" w14:textId="77777777" w:rsidR="00535F83" w:rsidRPr="00535F83" w:rsidRDefault="00535F83" w:rsidP="008D253C">
            <w:pPr>
              <w:pStyle w:val="TableText"/>
            </w:pPr>
            <w:r w:rsidRPr="00535F83">
              <w:t>FM#: 413048-1 (Interstate-95 from St. Lucie/ Indian River County Line to North of State Road 60)</w:t>
            </w:r>
          </w:p>
        </w:tc>
        <w:tc>
          <w:tcPr>
            <w:tcW w:w="2010" w:type="dxa"/>
            <w:tcBorders>
              <w:top w:val="nil"/>
              <w:left w:val="nil"/>
              <w:bottom w:val="single" w:sz="4" w:space="0" w:color="auto"/>
              <w:right w:val="single" w:sz="4" w:space="0" w:color="auto"/>
            </w:tcBorders>
            <w:shd w:val="clear" w:color="auto" w:fill="auto"/>
            <w:vAlign w:val="center"/>
            <w:hideMark/>
          </w:tcPr>
          <w:p w14:paraId="6971BE75" w14:textId="3B34B068" w:rsidR="00535F83" w:rsidRPr="00535F83" w:rsidRDefault="00535F83" w:rsidP="008D253C">
            <w:pPr>
              <w:pStyle w:val="TableText"/>
            </w:pPr>
            <w:r w:rsidRPr="00535F83">
              <w:t>Widening SR 9 from St. Lucie / IRC Line to North of State Rd 60.</w:t>
            </w:r>
          </w:p>
        </w:tc>
        <w:tc>
          <w:tcPr>
            <w:tcW w:w="1916" w:type="dxa"/>
            <w:tcBorders>
              <w:top w:val="nil"/>
              <w:left w:val="nil"/>
              <w:bottom w:val="single" w:sz="4" w:space="0" w:color="auto"/>
              <w:right w:val="single" w:sz="4" w:space="0" w:color="auto"/>
            </w:tcBorders>
            <w:shd w:val="clear" w:color="auto" w:fill="auto"/>
            <w:vAlign w:val="center"/>
            <w:hideMark/>
          </w:tcPr>
          <w:p w14:paraId="4BA4784D" w14:textId="77777777" w:rsidR="00535F83" w:rsidRPr="00535F83" w:rsidRDefault="00535F83" w:rsidP="008D253C">
            <w:pPr>
              <w:pStyle w:val="TableText"/>
            </w:pPr>
            <w:r w:rsidRPr="00535F83">
              <w:t>100% On-site Retention</w:t>
            </w:r>
          </w:p>
        </w:tc>
        <w:tc>
          <w:tcPr>
            <w:tcW w:w="1094" w:type="dxa"/>
            <w:tcBorders>
              <w:top w:val="nil"/>
              <w:left w:val="nil"/>
              <w:bottom w:val="single" w:sz="4" w:space="0" w:color="auto"/>
              <w:right w:val="single" w:sz="4" w:space="0" w:color="auto"/>
            </w:tcBorders>
            <w:shd w:val="clear" w:color="auto" w:fill="auto"/>
            <w:vAlign w:val="center"/>
            <w:hideMark/>
          </w:tcPr>
          <w:p w14:paraId="7FA80E17"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6D318CAD" w14:textId="77777777" w:rsidR="00535F83" w:rsidRPr="00535F83" w:rsidRDefault="00535F83" w:rsidP="008D253C">
            <w:pPr>
              <w:pStyle w:val="TableText"/>
            </w:pPr>
            <w:r w:rsidRPr="00535F83">
              <w:t>2016</w:t>
            </w:r>
          </w:p>
        </w:tc>
        <w:tc>
          <w:tcPr>
            <w:tcW w:w="1094" w:type="dxa"/>
            <w:tcBorders>
              <w:top w:val="nil"/>
              <w:left w:val="nil"/>
              <w:bottom w:val="single" w:sz="4" w:space="0" w:color="auto"/>
              <w:right w:val="single" w:sz="4" w:space="0" w:color="auto"/>
            </w:tcBorders>
            <w:shd w:val="clear" w:color="auto" w:fill="auto"/>
            <w:vAlign w:val="center"/>
            <w:hideMark/>
          </w:tcPr>
          <w:p w14:paraId="20EEC0A9" w14:textId="77777777" w:rsidR="00535F83" w:rsidRPr="00535F83" w:rsidRDefault="00535F83" w:rsidP="008D253C">
            <w:pPr>
              <w:pStyle w:val="TableText"/>
            </w:pPr>
            <w:r w:rsidRPr="00535F83">
              <w:t>36</w:t>
            </w:r>
          </w:p>
        </w:tc>
        <w:tc>
          <w:tcPr>
            <w:tcW w:w="1094" w:type="dxa"/>
            <w:tcBorders>
              <w:top w:val="nil"/>
              <w:left w:val="nil"/>
              <w:bottom w:val="single" w:sz="4" w:space="0" w:color="auto"/>
              <w:right w:val="single" w:sz="4" w:space="0" w:color="auto"/>
            </w:tcBorders>
            <w:shd w:val="clear" w:color="auto" w:fill="auto"/>
            <w:vAlign w:val="center"/>
            <w:hideMark/>
          </w:tcPr>
          <w:p w14:paraId="0261D7F5" w14:textId="77777777" w:rsidR="00535F83" w:rsidRPr="00535F83" w:rsidRDefault="00535F83" w:rsidP="008D253C">
            <w:pPr>
              <w:pStyle w:val="TableText"/>
            </w:pPr>
            <w:r w:rsidRPr="00535F83">
              <w:t>4</w:t>
            </w:r>
          </w:p>
        </w:tc>
        <w:tc>
          <w:tcPr>
            <w:tcW w:w="927" w:type="dxa"/>
            <w:tcBorders>
              <w:top w:val="nil"/>
              <w:left w:val="nil"/>
              <w:bottom w:val="single" w:sz="4" w:space="0" w:color="auto"/>
              <w:right w:val="single" w:sz="4" w:space="0" w:color="auto"/>
            </w:tcBorders>
            <w:shd w:val="clear" w:color="auto" w:fill="auto"/>
            <w:vAlign w:val="center"/>
            <w:hideMark/>
          </w:tcPr>
          <w:p w14:paraId="7EA68D32" w14:textId="77777777" w:rsidR="00535F83" w:rsidRPr="00535F83" w:rsidRDefault="00535F83" w:rsidP="008D253C">
            <w:pPr>
              <w:pStyle w:val="TableText"/>
            </w:pPr>
            <w:r w:rsidRPr="00535F83">
              <w:t>33</w:t>
            </w:r>
          </w:p>
        </w:tc>
        <w:tc>
          <w:tcPr>
            <w:tcW w:w="1116" w:type="dxa"/>
            <w:tcBorders>
              <w:top w:val="nil"/>
              <w:left w:val="nil"/>
              <w:bottom w:val="single" w:sz="4" w:space="0" w:color="auto"/>
              <w:right w:val="single" w:sz="4" w:space="0" w:color="auto"/>
            </w:tcBorders>
            <w:shd w:val="clear" w:color="auto" w:fill="auto"/>
            <w:vAlign w:val="center"/>
            <w:hideMark/>
          </w:tcPr>
          <w:p w14:paraId="5683A409"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1338DB31"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073DAC30" w14:textId="77777777" w:rsidR="00535F83" w:rsidRPr="00535F83" w:rsidRDefault="00535F83" w:rsidP="008D253C">
            <w:pPr>
              <w:pStyle w:val="TableText"/>
            </w:pPr>
            <w:r w:rsidRPr="00535F83">
              <w:t>Florida Legislature</w:t>
            </w:r>
          </w:p>
        </w:tc>
        <w:tc>
          <w:tcPr>
            <w:tcW w:w="1150" w:type="dxa"/>
            <w:tcBorders>
              <w:top w:val="nil"/>
              <w:left w:val="nil"/>
              <w:bottom w:val="single" w:sz="4" w:space="0" w:color="auto"/>
              <w:right w:val="single" w:sz="4" w:space="0" w:color="auto"/>
            </w:tcBorders>
            <w:shd w:val="clear" w:color="auto" w:fill="auto"/>
            <w:vAlign w:val="center"/>
            <w:hideMark/>
          </w:tcPr>
          <w:p w14:paraId="6403688E"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71CEF57C" w14:textId="77777777" w:rsidR="00535F83" w:rsidRPr="00535F83" w:rsidRDefault="00535F83" w:rsidP="008D253C">
            <w:pPr>
              <w:pStyle w:val="TableText"/>
            </w:pPr>
            <w:r w:rsidRPr="00535F83">
              <w:t>N/A</w:t>
            </w:r>
          </w:p>
        </w:tc>
      </w:tr>
      <w:tr w:rsidR="00535F83" w:rsidRPr="00535F83" w14:paraId="6DE7F90B" w14:textId="77777777" w:rsidTr="008D253C">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173AE4EE" w14:textId="77777777" w:rsidR="00535F83" w:rsidRPr="008D253C" w:rsidRDefault="00535F83" w:rsidP="008D253C">
            <w:pPr>
              <w:pStyle w:val="TableText"/>
              <w:rPr>
                <w:b/>
                <w:bCs/>
              </w:rPr>
            </w:pPr>
            <w:r w:rsidRPr="008D253C">
              <w:rPr>
                <w:b/>
                <w:bCs/>
              </w:rPr>
              <w:lastRenderedPageBreak/>
              <w:t>FDOT District 4</w:t>
            </w:r>
          </w:p>
        </w:tc>
        <w:tc>
          <w:tcPr>
            <w:tcW w:w="1194" w:type="dxa"/>
            <w:tcBorders>
              <w:top w:val="nil"/>
              <w:left w:val="nil"/>
              <w:bottom w:val="single" w:sz="4" w:space="0" w:color="auto"/>
              <w:right w:val="single" w:sz="4" w:space="0" w:color="auto"/>
            </w:tcBorders>
            <w:shd w:val="clear" w:color="auto" w:fill="auto"/>
            <w:vAlign w:val="center"/>
            <w:hideMark/>
          </w:tcPr>
          <w:p w14:paraId="496D433F"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FB997FB" w14:textId="77777777" w:rsidR="00535F83" w:rsidRPr="00535F83" w:rsidRDefault="00535F83" w:rsidP="008D253C">
            <w:pPr>
              <w:pStyle w:val="TableText"/>
            </w:pPr>
            <w:r w:rsidRPr="00535F83">
              <w:t>FDOT4-22</w:t>
            </w:r>
          </w:p>
        </w:tc>
        <w:tc>
          <w:tcPr>
            <w:tcW w:w="1916" w:type="dxa"/>
            <w:tcBorders>
              <w:top w:val="nil"/>
              <w:left w:val="nil"/>
              <w:bottom w:val="single" w:sz="4" w:space="0" w:color="auto"/>
              <w:right w:val="single" w:sz="4" w:space="0" w:color="auto"/>
            </w:tcBorders>
            <w:shd w:val="clear" w:color="auto" w:fill="auto"/>
            <w:vAlign w:val="center"/>
            <w:hideMark/>
          </w:tcPr>
          <w:p w14:paraId="0E087F0F" w14:textId="77777777" w:rsidR="00535F83" w:rsidRPr="00535F83" w:rsidRDefault="00535F83" w:rsidP="008D253C">
            <w:pPr>
              <w:pStyle w:val="TableText"/>
            </w:pPr>
            <w:r w:rsidRPr="00535F83">
              <w:t>FM# 411476-1 (Sebastian River Bridge Replacement Project)</w:t>
            </w:r>
          </w:p>
        </w:tc>
        <w:tc>
          <w:tcPr>
            <w:tcW w:w="2010" w:type="dxa"/>
            <w:tcBorders>
              <w:top w:val="nil"/>
              <w:left w:val="nil"/>
              <w:bottom w:val="single" w:sz="4" w:space="0" w:color="auto"/>
              <w:right w:val="single" w:sz="4" w:space="0" w:color="auto"/>
            </w:tcBorders>
            <w:shd w:val="clear" w:color="auto" w:fill="auto"/>
            <w:vAlign w:val="center"/>
            <w:hideMark/>
          </w:tcPr>
          <w:p w14:paraId="76FF1420" w14:textId="77777777" w:rsidR="00535F83" w:rsidRPr="00535F83" w:rsidRDefault="00535F83" w:rsidP="008D253C">
            <w:pPr>
              <w:pStyle w:val="TableText"/>
            </w:pPr>
            <w:r w:rsidRPr="00535F83">
              <w:t>SR A1A Sebastian River Bridge replacement.</w:t>
            </w:r>
          </w:p>
        </w:tc>
        <w:tc>
          <w:tcPr>
            <w:tcW w:w="1916" w:type="dxa"/>
            <w:tcBorders>
              <w:top w:val="nil"/>
              <w:left w:val="nil"/>
              <w:bottom w:val="single" w:sz="4" w:space="0" w:color="auto"/>
              <w:right w:val="single" w:sz="4" w:space="0" w:color="auto"/>
            </w:tcBorders>
            <w:shd w:val="clear" w:color="auto" w:fill="auto"/>
            <w:vAlign w:val="center"/>
            <w:hideMark/>
          </w:tcPr>
          <w:p w14:paraId="32B3F9E0" w14:textId="77777777" w:rsidR="00535F83" w:rsidRPr="00535F83" w:rsidRDefault="00535F83" w:rsidP="008D253C">
            <w:pPr>
              <w:pStyle w:val="TableText"/>
            </w:pPr>
            <w:r w:rsidRPr="00535F83">
              <w:t>Grass swales without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14:paraId="3D85CFBB"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517F0C1A" w14:textId="77777777" w:rsidR="00535F83" w:rsidRPr="00535F83" w:rsidRDefault="00535F83" w:rsidP="008D253C">
            <w:pPr>
              <w:pStyle w:val="TableText"/>
            </w:pPr>
            <w:r w:rsidRPr="00535F83">
              <w:t>2014</w:t>
            </w:r>
          </w:p>
        </w:tc>
        <w:tc>
          <w:tcPr>
            <w:tcW w:w="1094" w:type="dxa"/>
            <w:tcBorders>
              <w:top w:val="nil"/>
              <w:left w:val="nil"/>
              <w:bottom w:val="single" w:sz="4" w:space="0" w:color="auto"/>
              <w:right w:val="single" w:sz="4" w:space="0" w:color="auto"/>
            </w:tcBorders>
            <w:shd w:val="clear" w:color="auto" w:fill="auto"/>
            <w:vAlign w:val="center"/>
            <w:hideMark/>
          </w:tcPr>
          <w:p w14:paraId="1200331D" w14:textId="77777777" w:rsidR="00535F83" w:rsidRPr="00535F83" w:rsidRDefault="00535F83" w:rsidP="008D253C">
            <w:pPr>
              <w:pStyle w:val="TableText"/>
            </w:pPr>
            <w:r w:rsidRPr="00535F83">
              <w:t>0</w:t>
            </w:r>
          </w:p>
        </w:tc>
        <w:tc>
          <w:tcPr>
            <w:tcW w:w="1094" w:type="dxa"/>
            <w:tcBorders>
              <w:top w:val="nil"/>
              <w:left w:val="nil"/>
              <w:bottom w:val="single" w:sz="4" w:space="0" w:color="auto"/>
              <w:right w:val="single" w:sz="4" w:space="0" w:color="auto"/>
            </w:tcBorders>
            <w:shd w:val="clear" w:color="auto" w:fill="auto"/>
            <w:vAlign w:val="center"/>
            <w:hideMark/>
          </w:tcPr>
          <w:p w14:paraId="2CB5A811" w14:textId="77777777" w:rsidR="00535F83" w:rsidRPr="00535F83" w:rsidRDefault="00535F83" w:rsidP="008D253C">
            <w:pPr>
              <w:pStyle w:val="TableText"/>
            </w:pPr>
            <w:r w:rsidRPr="00535F83">
              <w:t>0</w:t>
            </w:r>
          </w:p>
        </w:tc>
        <w:tc>
          <w:tcPr>
            <w:tcW w:w="927" w:type="dxa"/>
            <w:tcBorders>
              <w:top w:val="nil"/>
              <w:left w:val="nil"/>
              <w:bottom w:val="single" w:sz="4" w:space="0" w:color="auto"/>
              <w:right w:val="single" w:sz="4" w:space="0" w:color="auto"/>
            </w:tcBorders>
            <w:shd w:val="clear" w:color="auto" w:fill="auto"/>
            <w:vAlign w:val="center"/>
            <w:hideMark/>
          </w:tcPr>
          <w:p w14:paraId="4FFD676C" w14:textId="77777777" w:rsidR="00535F83" w:rsidRPr="00535F83" w:rsidRDefault="00535F83" w:rsidP="008D253C">
            <w:pPr>
              <w:pStyle w:val="TableText"/>
            </w:pPr>
            <w:r w:rsidRPr="00535F83">
              <w:t>2</w:t>
            </w:r>
          </w:p>
        </w:tc>
        <w:tc>
          <w:tcPr>
            <w:tcW w:w="1116" w:type="dxa"/>
            <w:tcBorders>
              <w:top w:val="nil"/>
              <w:left w:val="nil"/>
              <w:bottom w:val="single" w:sz="4" w:space="0" w:color="auto"/>
              <w:right w:val="single" w:sz="4" w:space="0" w:color="auto"/>
            </w:tcBorders>
            <w:shd w:val="clear" w:color="auto" w:fill="auto"/>
            <w:vAlign w:val="center"/>
            <w:hideMark/>
          </w:tcPr>
          <w:p w14:paraId="47756C81"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7ED07BA2"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1F23EFD6" w14:textId="77777777" w:rsidR="00535F83" w:rsidRPr="00535F83" w:rsidRDefault="00535F83" w:rsidP="008D253C">
            <w:pPr>
              <w:pStyle w:val="TableText"/>
            </w:pPr>
            <w:r w:rsidRPr="00535F83">
              <w:t>Florida Legislature</w:t>
            </w:r>
          </w:p>
        </w:tc>
        <w:tc>
          <w:tcPr>
            <w:tcW w:w="1150" w:type="dxa"/>
            <w:tcBorders>
              <w:top w:val="nil"/>
              <w:left w:val="nil"/>
              <w:bottom w:val="single" w:sz="4" w:space="0" w:color="auto"/>
              <w:right w:val="single" w:sz="4" w:space="0" w:color="auto"/>
            </w:tcBorders>
            <w:shd w:val="clear" w:color="auto" w:fill="auto"/>
            <w:vAlign w:val="center"/>
            <w:hideMark/>
          </w:tcPr>
          <w:p w14:paraId="40B4B37E"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F56BEF0" w14:textId="77777777" w:rsidR="00535F83" w:rsidRPr="00535F83" w:rsidRDefault="00535F83" w:rsidP="008D253C">
            <w:pPr>
              <w:pStyle w:val="TableText"/>
            </w:pPr>
            <w:r w:rsidRPr="00535F83">
              <w:t>N/A</w:t>
            </w:r>
          </w:p>
        </w:tc>
      </w:tr>
      <w:tr w:rsidR="00535F83" w:rsidRPr="00535F83" w14:paraId="238F679A" w14:textId="77777777" w:rsidTr="008D253C">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749FE93" w14:textId="77777777" w:rsidR="00535F83" w:rsidRPr="008D253C" w:rsidRDefault="00535F83" w:rsidP="008D253C">
            <w:pPr>
              <w:pStyle w:val="TableText"/>
              <w:rPr>
                <w:b/>
                <w:bCs/>
              </w:rPr>
            </w:pPr>
            <w:r w:rsidRPr="008D253C">
              <w:rPr>
                <w:b/>
                <w:bCs/>
              </w:rPr>
              <w:t>FDOT District 4</w:t>
            </w:r>
          </w:p>
        </w:tc>
        <w:tc>
          <w:tcPr>
            <w:tcW w:w="1194" w:type="dxa"/>
            <w:tcBorders>
              <w:top w:val="nil"/>
              <w:left w:val="nil"/>
              <w:bottom w:val="single" w:sz="4" w:space="0" w:color="auto"/>
              <w:right w:val="single" w:sz="4" w:space="0" w:color="auto"/>
            </w:tcBorders>
            <w:shd w:val="clear" w:color="auto" w:fill="auto"/>
            <w:vAlign w:val="center"/>
            <w:hideMark/>
          </w:tcPr>
          <w:p w14:paraId="6CB836AD"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2166CA0" w14:textId="77777777" w:rsidR="00535F83" w:rsidRPr="00535F83" w:rsidRDefault="00535F83" w:rsidP="008D253C">
            <w:pPr>
              <w:pStyle w:val="TableText"/>
            </w:pPr>
            <w:r w:rsidRPr="00535F83">
              <w:t>FDOT4-23</w:t>
            </w:r>
          </w:p>
        </w:tc>
        <w:tc>
          <w:tcPr>
            <w:tcW w:w="1916" w:type="dxa"/>
            <w:tcBorders>
              <w:top w:val="nil"/>
              <w:left w:val="nil"/>
              <w:bottom w:val="single" w:sz="4" w:space="0" w:color="auto"/>
              <w:right w:val="single" w:sz="4" w:space="0" w:color="auto"/>
            </w:tcBorders>
            <w:shd w:val="clear" w:color="auto" w:fill="auto"/>
            <w:vAlign w:val="center"/>
            <w:hideMark/>
          </w:tcPr>
          <w:p w14:paraId="615237F9" w14:textId="77777777" w:rsidR="00535F83" w:rsidRPr="00535F83" w:rsidRDefault="00535F83" w:rsidP="008D253C">
            <w:pPr>
              <w:pStyle w:val="TableText"/>
            </w:pPr>
            <w:r w:rsidRPr="00535F83">
              <w:t>FM# 413049-2</w:t>
            </w:r>
          </w:p>
        </w:tc>
        <w:tc>
          <w:tcPr>
            <w:tcW w:w="2010" w:type="dxa"/>
            <w:tcBorders>
              <w:top w:val="nil"/>
              <w:left w:val="nil"/>
              <w:bottom w:val="single" w:sz="4" w:space="0" w:color="auto"/>
              <w:right w:val="single" w:sz="4" w:space="0" w:color="auto"/>
            </w:tcBorders>
            <w:shd w:val="clear" w:color="auto" w:fill="auto"/>
            <w:vAlign w:val="center"/>
            <w:hideMark/>
          </w:tcPr>
          <w:p w14:paraId="2A3A436B" w14:textId="77777777" w:rsidR="00535F83" w:rsidRPr="00535F83" w:rsidRDefault="00535F83" w:rsidP="008D253C">
            <w:pPr>
              <w:pStyle w:val="TableText"/>
            </w:pPr>
            <w:r w:rsidRPr="00535F83">
              <w:t>Widening SR 9 from North of SR 60 to Indian River/ Brevard County line.</w:t>
            </w:r>
          </w:p>
        </w:tc>
        <w:tc>
          <w:tcPr>
            <w:tcW w:w="1916" w:type="dxa"/>
            <w:tcBorders>
              <w:top w:val="nil"/>
              <w:left w:val="nil"/>
              <w:bottom w:val="single" w:sz="4" w:space="0" w:color="auto"/>
              <w:right w:val="single" w:sz="4" w:space="0" w:color="auto"/>
            </w:tcBorders>
            <w:shd w:val="clear" w:color="auto" w:fill="auto"/>
            <w:vAlign w:val="center"/>
            <w:hideMark/>
          </w:tcPr>
          <w:p w14:paraId="1839324C" w14:textId="77777777" w:rsidR="00535F83" w:rsidRPr="00535F83" w:rsidRDefault="00535F83" w:rsidP="008D253C">
            <w:pPr>
              <w:pStyle w:val="TableText"/>
            </w:pPr>
            <w:r w:rsidRPr="00535F83">
              <w:t>Grass swales without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14:paraId="654B3997"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11ED479A" w14:textId="77777777" w:rsidR="00535F83" w:rsidRPr="00535F83" w:rsidRDefault="00535F83" w:rsidP="008D253C">
            <w:pPr>
              <w:pStyle w:val="TableText"/>
            </w:pPr>
            <w:r w:rsidRPr="00535F83">
              <w:t>2018</w:t>
            </w:r>
          </w:p>
        </w:tc>
        <w:tc>
          <w:tcPr>
            <w:tcW w:w="1094" w:type="dxa"/>
            <w:tcBorders>
              <w:top w:val="nil"/>
              <w:left w:val="nil"/>
              <w:bottom w:val="single" w:sz="4" w:space="0" w:color="auto"/>
              <w:right w:val="single" w:sz="4" w:space="0" w:color="auto"/>
            </w:tcBorders>
            <w:shd w:val="clear" w:color="auto" w:fill="auto"/>
            <w:vAlign w:val="center"/>
            <w:hideMark/>
          </w:tcPr>
          <w:p w14:paraId="56E08814" w14:textId="77777777" w:rsidR="00535F83" w:rsidRPr="00535F83" w:rsidRDefault="00535F83" w:rsidP="008D253C">
            <w:pPr>
              <w:pStyle w:val="TableText"/>
            </w:pPr>
            <w:r w:rsidRPr="00535F83">
              <w:t>554</w:t>
            </w:r>
          </w:p>
        </w:tc>
        <w:tc>
          <w:tcPr>
            <w:tcW w:w="1094" w:type="dxa"/>
            <w:tcBorders>
              <w:top w:val="nil"/>
              <w:left w:val="nil"/>
              <w:bottom w:val="single" w:sz="4" w:space="0" w:color="auto"/>
              <w:right w:val="single" w:sz="4" w:space="0" w:color="auto"/>
            </w:tcBorders>
            <w:shd w:val="clear" w:color="auto" w:fill="auto"/>
            <w:vAlign w:val="center"/>
            <w:hideMark/>
          </w:tcPr>
          <w:p w14:paraId="7ED15CC0" w14:textId="77777777" w:rsidR="00535F83" w:rsidRPr="00535F83" w:rsidRDefault="00535F83" w:rsidP="008D253C">
            <w:pPr>
              <w:pStyle w:val="TableText"/>
            </w:pPr>
            <w:r w:rsidRPr="00535F83">
              <w:t>0</w:t>
            </w:r>
          </w:p>
        </w:tc>
        <w:tc>
          <w:tcPr>
            <w:tcW w:w="927" w:type="dxa"/>
            <w:tcBorders>
              <w:top w:val="nil"/>
              <w:left w:val="nil"/>
              <w:bottom w:val="single" w:sz="4" w:space="0" w:color="auto"/>
              <w:right w:val="single" w:sz="4" w:space="0" w:color="auto"/>
            </w:tcBorders>
            <w:shd w:val="clear" w:color="auto" w:fill="auto"/>
            <w:vAlign w:val="center"/>
            <w:hideMark/>
          </w:tcPr>
          <w:p w14:paraId="40E02AC2" w14:textId="77777777" w:rsidR="00535F83" w:rsidRPr="00535F83" w:rsidRDefault="00535F83" w:rsidP="008D253C">
            <w:pPr>
              <w:pStyle w:val="TableText"/>
            </w:pPr>
            <w:r w:rsidRPr="00535F83">
              <w:t>883</w:t>
            </w:r>
          </w:p>
        </w:tc>
        <w:tc>
          <w:tcPr>
            <w:tcW w:w="1116" w:type="dxa"/>
            <w:tcBorders>
              <w:top w:val="nil"/>
              <w:left w:val="nil"/>
              <w:bottom w:val="single" w:sz="4" w:space="0" w:color="auto"/>
              <w:right w:val="single" w:sz="4" w:space="0" w:color="auto"/>
            </w:tcBorders>
            <w:shd w:val="clear" w:color="auto" w:fill="auto"/>
            <w:vAlign w:val="center"/>
            <w:hideMark/>
          </w:tcPr>
          <w:p w14:paraId="72D53BCD"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796413D1"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0F592BF2" w14:textId="77777777" w:rsidR="00535F83" w:rsidRPr="00535F83" w:rsidRDefault="00535F83" w:rsidP="008D253C">
            <w:pPr>
              <w:pStyle w:val="TableText"/>
            </w:pPr>
            <w:r w:rsidRPr="00535F83">
              <w:t>Florida Legislature</w:t>
            </w:r>
          </w:p>
        </w:tc>
        <w:tc>
          <w:tcPr>
            <w:tcW w:w="1150" w:type="dxa"/>
            <w:tcBorders>
              <w:top w:val="nil"/>
              <w:left w:val="nil"/>
              <w:bottom w:val="single" w:sz="4" w:space="0" w:color="auto"/>
              <w:right w:val="single" w:sz="4" w:space="0" w:color="auto"/>
            </w:tcBorders>
            <w:shd w:val="clear" w:color="auto" w:fill="auto"/>
            <w:vAlign w:val="center"/>
            <w:hideMark/>
          </w:tcPr>
          <w:p w14:paraId="6AF78F7E"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3648D7E6" w14:textId="77777777" w:rsidR="00535F83" w:rsidRPr="00535F83" w:rsidRDefault="00535F83" w:rsidP="008D253C">
            <w:pPr>
              <w:pStyle w:val="TableText"/>
            </w:pPr>
            <w:r w:rsidRPr="00535F83">
              <w:t>N/A</w:t>
            </w:r>
          </w:p>
        </w:tc>
      </w:tr>
      <w:tr w:rsidR="00535F83" w:rsidRPr="00535F83" w14:paraId="70C954A2"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F8638A4" w14:textId="77777777" w:rsidR="00535F83" w:rsidRPr="008D253C" w:rsidRDefault="00535F83" w:rsidP="008D253C">
            <w:pPr>
              <w:pStyle w:val="TableText"/>
              <w:rPr>
                <w:b/>
                <w:bCs/>
              </w:rPr>
            </w:pPr>
            <w:r w:rsidRPr="008D253C">
              <w:rPr>
                <w:b/>
                <w:bCs/>
              </w:rPr>
              <w:t>FDOT District 4</w:t>
            </w:r>
          </w:p>
        </w:tc>
        <w:tc>
          <w:tcPr>
            <w:tcW w:w="1194" w:type="dxa"/>
            <w:tcBorders>
              <w:top w:val="nil"/>
              <w:left w:val="nil"/>
              <w:bottom w:val="single" w:sz="4" w:space="0" w:color="auto"/>
              <w:right w:val="single" w:sz="4" w:space="0" w:color="auto"/>
            </w:tcBorders>
            <w:shd w:val="clear" w:color="auto" w:fill="auto"/>
            <w:vAlign w:val="center"/>
            <w:hideMark/>
          </w:tcPr>
          <w:p w14:paraId="6B37C02B"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4D43498" w14:textId="77777777" w:rsidR="00535F83" w:rsidRPr="00535F83" w:rsidRDefault="00535F83" w:rsidP="008D253C">
            <w:pPr>
              <w:pStyle w:val="TableText"/>
            </w:pPr>
            <w:r w:rsidRPr="00535F83">
              <w:t>FDOT4-35A</w:t>
            </w:r>
          </w:p>
        </w:tc>
        <w:tc>
          <w:tcPr>
            <w:tcW w:w="1916" w:type="dxa"/>
            <w:tcBorders>
              <w:top w:val="nil"/>
              <w:left w:val="nil"/>
              <w:bottom w:val="single" w:sz="4" w:space="0" w:color="auto"/>
              <w:right w:val="single" w:sz="4" w:space="0" w:color="auto"/>
            </w:tcBorders>
            <w:shd w:val="clear" w:color="auto" w:fill="auto"/>
            <w:vAlign w:val="center"/>
            <w:hideMark/>
          </w:tcPr>
          <w:p w14:paraId="6BF29889" w14:textId="77777777" w:rsidR="00535F83" w:rsidRPr="00535F83" w:rsidRDefault="00535F83" w:rsidP="008D253C">
            <w:pPr>
              <w:pStyle w:val="TableText"/>
            </w:pPr>
            <w:r w:rsidRPr="00535F83">
              <w:t>FM# 431152-1</w:t>
            </w:r>
          </w:p>
        </w:tc>
        <w:tc>
          <w:tcPr>
            <w:tcW w:w="2010" w:type="dxa"/>
            <w:tcBorders>
              <w:top w:val="nil"/>
              <w:left w:val="nil"/>
              <w:bottom w:val="single" w:sz="4" w:space="0" w:color="auto"/>
              <w:right w:val="single" w:sz="4" w:space="0" w:color="auto"/>
            </w:tcBorders>
            <w:shd w:val="clear" w:color="auto" w:fill="auto"/>
            <w:vAlign w:val="center"/>
            <w:hideMark/>
          </w:tcPr>
          <w:p w14:paraId="54D2C07F" w14:textId="77777777" w:rsidR="00535F83" w:rsidRPr="00535F83" w:rsidRDefault="00535F83" w:rsidP="008D253C">
            <w:pPr>
              <w:pStyle w:val="TableText"/>
            </w:pPr>
            <w:r w:rsidRPr="00535F83">
              <w:t>US-1 lateral ditch restoration.</w:t>
            </w:r>
          </w:p>
        </w:tc>
        <w:tc>
          <w:tcPr>
            <w:tcW w:w="1916" w:type="dxa"/>
            <w:tcBorders>
              <w:top w:val="nil"/>
              <w:left w:val="nil"/>
              <w:bottom w:val="single" w:sz="4" w:space="0" w:color="auto"/>
              <w:right w:val="single" w:sz="4" w:space="0" w:color="auto"/>
            </w:tcBorders>
            <w:shd w:val="clear" w:color="auto" w:fill="auto"/>
            <w:vAlign w:val="center"/>
            <w:hideMark/>
          </w:tcPr>
          <w:p w14:paraId="342FA460" w14:textId="77777777" w:rsidR="00535F83" w:rsidRPr="00535F83" w:rsidRDefault="00535F83" w:rsidP="008D253C">
            <w:pPr>
              <w:pStyle w:val="TableText"/>
            </w:pPr>
            <w:r w:rsidRPr="00535F83">
              <w:t>On-line Retention BMPs</w:t>
            </w:r>
          </w:p>
        </w:tc>
        <w:tc>
          <w:tcPr>
            <w:tcW w:w="1094" w:type="dxa"/>
            <w:tcBorders>
              <w:top w:val="nil"/>
              <w:left w:val="nil"/>
              <w:bottom w:val="single" w:sz="4" w:space="0" w:color="auto"/>
              <w:right w:val="single" w:sz="4" w:space="0" w:color="auto"/>
            </w:tcBorders>
            <w:shd w:val="clear" w:color="auto" w:fill="auto"/>
            <w:vAlign w:val="center"/>
            <w:hideMark/>
          </w:tcPr>
          <w:p w14:paraId="22C1C15B"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7E2388A9" w14:textId="77777777" w:rsidR="00535F83" w:rsidRPr="00535F83" w:rsidRDefault="00535F83" w:rsidP="008D253C">
            <w:pPr>
              <w:pStyle w:val="TableText"/>
            </w:pPr>
            <w:r w:rsidRPr="00535F83">
              <w:t>2016</w:t>
            </w:r>
          </w:p>
        </w:tc>
        <w:tc>
          <w:tcPr>
            <w:tcW w:w="1094" w:type="dxa"/>
            <w:tcBorders>
              <w:top w:val="nil"/>
              <w:left w:val="nil"/>
              <w:bottom w:val="single" w:sz="4" w:space="0" w:color="auto"/>
              <w:right w:val="single" w:sz="4" w:space="0" w:color="auto"/>
            </w:tcBorders>
            <w:shd w:val="clear" w:color="auto" w:fill="auto"/>
            <w:vAlign w:val="center"/>
            <w:hideMark/>
          </w:tcPr>
          <w:p w14:paraId="343EBBF9"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65BE0D9B"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471CDE75"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398EFE9A"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3DCA3A74"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12314C2F" w14:textId="77777777" w:rsidR="00535F83" w:rsidRPr="00535F83" w:rsidRDefault="00535F83" w:rsidP="008D253C">
            <w:pPr>
              <w:pStyle w:val="TableText"/>
            </w:pPr>
            <w:r w:rsidRPr="00535F83">
              <w:t>Florida Legislature</w:t>
            </w:r>
          </w:p>
        </w:tc>
        <w:tc>
          <w:tcPr>
            <w:tcW w:w="1150" w:type="dxa"/>
            <w:tcBorders>
              <w:top w:val="nil"/>
              <w:left w:val="nil"/>
              <w:bottom w:val="single" w:sz="4" w:space="0" w:color="auto"/>
              <w:right w:val="single" w:sz="4" w:space="0" w:color="auto"/>
            </w:tcBorders>
            <w:shd w:val="clear" w:color="auto" w:fill="auto"/>
            <w:vAlign w:val="center"/>
            <w:hideMark/>
          </w:tcPr>
          <w:p w14:paraId="08446AF7"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43C82892" w14:textId="77777777" w:rsidR="00535F83" w:rsidRPr="00535F83" w:rsidRDefault="00535F83" w:rsidP="008D253C">
            <w:pPr>
              <w:pStyle w:val="TableText"/>
            </w:pPr>
            <w:r w:rsidRPr="00535F83">
              <w:t>N/A</w:t>
            </w:r>
          </w:p>
        </w:tc>
      </w:tr>
      <w:tr w:rsidR="00535F83" w:rsidRPr="00535F83" w14:paraId="39F3081B"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6C0C4C2" w14:textId="77777777" w:rsidR="00535F83" w:rsidRPr="008D253C" w:rsidRDefault="00535F83" w:rsidP="008D253C">
            <w:pPr>
              <w:pStyle w:val="TableText"/>
              <w:rPr>
                <w:b/>
                <w:bCs/>
              </w:rPr>
            </w:pPr>
            <w:r w:rsidRPr="008D253C">
              <w:rPr>
                <w:b/>
                <w:bCs/>
              </w:rPr>
              <w:t>FDOT District 5</w:t>
            </w:r>
          </w:p>
        </w:tc>
        <w:tc>
          <w:tcPr>
            <w:tcW w:w="1194" w:type="dxa"/>
            <w:tcBorders>
              <w:top w:val="nil"/>
              <w:left w:val="nil"/>
              <w:bottom w:val="single" w:sz="4" w:space="0" w:color="auto"/>
              <w:right w:val="single" w:sz="4" w:space="0" w:color="auto"/>
            </w:tcBorders>
            <w:shd w:val="clear" w:color="auto" w:fill="auto"/>
            <w:vAlign w:val="center"/>
            <w:hideMark/>
          </w:tcPr>
          <w:p w14:paraId="5C4934B2"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F7771FE" w14:textId="77777777" w:rsidR="00535F83" w:rsidRPr="00535F83" w:rsidRDefault="00535F83" w:rsidP="008D253C">
            <w:pPr>
              <w:pStyle w:val="TableText"/>
            </w:pPr>
            <w:r w:rsidRPr="00535F83">
              <w:t>FDOTD5-14a</w:t>
            </w:r>
          </w:p>
        </w:tc>
        <w:tc>
          <w:tcPr>
            <w:tcW w:w="1916" w:type="dxa"/>
            <w:tcBorders>
              <w:top w:val="nil"/>
              <w:left w:val="nil"/>
              <w:bottom w:val="single" w:sz="4" w:space="0" w:color="auto"/>
              <w:right w:val="single" w:sz="4" w:space="0" w:color="auto"/>
            </w:tcBorders>
            <w:shd w:val="clear" w:color="auto" w:fill="auto"/>
            <w:vAlign w:val="center"/>
            <w:hideMark/>
          </w:tcPr>
          <w:p w14:paraId="245D1B9B" w14:textId="77777777" w:rsidR="00535F83" w:rsidRPr="00535F83" w:rsidRDefault="00535F83" w:rsidP="008D253C">
            <w:pPr>
              <w:pStyle w:val="TableText"/>
            </w:pPr>
            <w:r w:rsidRPr="00535F83">
              <w:t>Education Efforts</w:t>
            </w:r>
          </w:p>
        </w:tc>
        <w:tc>
          <w:tcPr>
            <w:tcW w:w="2010" w:type="dxa"/>
            <w:tcBorders>
              <w:top w:val="nil"/>
              <w:left w:val="nil"/>
              <w:bottom w:val="single" w:sz="4" w:space="0" w:color="auto"/>
              <w:right w:val="single" w:sz="4" w:space="0" w:color="auto"/>
            </w:tcBorders>
            <w:shd w:val="clear" w:color="auto" w:fill="auto"/>
            <w:vAlign w:val="center"/>
            <w:hideMark/>
          </w:tcPr>
          <w:p w14:paraId="22F8C661" w14:textId="77777777" w:rsidR="00535F83" w:rsidRPr="00535F83" w:rsidRDefault="00535F83" w:rsidP="008D253C">
            <w:pPr>
              <w:pStyle w:val="TableText"/>
            </w:pPr>
            <w:r w:rsidRPr="00535F83">
              <w:t>Pamphlets, Illicit Discharge Program.</w:t>
            </w:r>
          </w:p>
        </w:tc>
        <w:tc>
          <w:tcPr>
            <w:tcW w:w="1916" w:type="dxa"/>
            <w:tcBorders>
              <w:top w:val="nil"/>
              <w:left w:val="nil"/>
              <w:bottom w:val="single" w:sz="4" w:space="0" w:color="auto"/>
              <w:right w:val="single" w:sz="4" w:space="0" w:color="auto"/>
            </w:tcBorders>
            <w:shd w:val="clear" w:color="auto" w:fill="auto"/>
            <w:vAlign w:val="center"/>
            <w:hideMark/>
          </w:tcPr>
          <w:p w14:paraId="3CDF2C23" w14:textId="77777777" w:rsidR="00535F83" w:rsidRPr="00535F83" w:rsidRDefault="00535F83" w:rsidP="008D253C">
            <w:pPr>
              <w:pStyle w:val="TableText"/>
            </w:pPr>
            <w:r w:rsidRPr="00535F83">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58AD1DB2"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04590D7C"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6766FD06" w14:textId="77777777" w:rsidR="00535F83" w:rsidRPr="00535F83" w:rsidRDefault="00535F83" w:rsidP="008D253C">
            <w:pPr>
              <w:pStyle w:val="TableText"/>
            </w:pPr>
            <w:r w:rsidRPr="00535F83">
              <w:t>33</w:t>
            </w:r>
          </w:p>
        </w:tc>
        <w:tc>
          <w:tcPr>
            <w:tcW w:w="1094" w:type="dxa"/>
            <w:tcBorders>
              <w:top w:val="nil"/>
              <w:left w:val="nil"/>
              <w:bottom w:val="single" w:sz="4" w:space="0" w:color="auto"/>
              <w:right w:val="single" w:sz="4" w:space="0" w:color="auto"/>
            </w:tcBorders>
            <w:shd w:val="clear" w:color="auto" w:fill="auto"/>
            <w:vAlign w:val="center"/>
            <w:hideMark/>
          </w:tcPr>
          <w:p w14:paraId="7505CB1C" w14:textId="77777777" w:rsidR="00535F83" w:rsidRPr="00535F83" w:rsidRDefault="00535F83" w:rsidP="008D253C">
            <w:pPr>
              <w:pStyle w:val="TableText"/>
            </w:pPr>
            <w:r w:rsidRPr="00535F83">
              <w:t>4</w:t>
            </w:r>
          </w:p>
        </w:tc>
        <w:tc>
          <w:tcPr>
            <w:tcW w:w="927" w:type="dxa"/>
            <w:tcBorders>
              <w:top w:val="nil"/>
              <w:left w:val="nil"/>
              <w:bottom w:val="single" w:sz="4" w:space="0" w:color="auto"/>
              <w:right w:val="single" w:sz="4" w:space="0" w:color="auto"/>
            </w:tcBorders>
            <w:shd w:val="clear" w:color="auto" w:fill="auto"/>
            <w:vAlign w:val="center"/>
            <w:hideMark/>
          </w:tcPr>
          <w:p w14:paraId="7A4DDBA4"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17F02721"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7319DCE6"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423C616F" w14:textId="77777777" w:rsidR="00535F83" w:rsidRPr="00535F83" w:rsidRDefault="00535F83" w:rsidP="008D253C">
            <w:pPr>
              <w:pStyle w:val="TableText"/>
            </w:pPr>
            <w:r w:rsidRPr="00535F83">
              <w:t>Florida Legislature</w:t>
            </w:r>
          </w:p>
        </w:tc>
        <w:tc>
          <w:tcPr>
            <w:tcW w:w="1150" w:type="dxa"/>
            <w:tcBorders>
              <w:top w:val="nil"/>
              <w:left w:val="nil"/>
              <w:bottom w:val="single" w:sz="4" w:space="0" w:color="auto"/>
              <w:right w:val="single" w:sz="4" w:space="0" w:color="auto"/>
            </w:tcBorders>
            <w:shd w:val="clear" w:color="auto" w:fill="auto"/>
            <w:vAlign w:val="center"/>
            <w:hideMark/>
          </w:tcPr>
          <w:p w14:paraId="2172BF29" w14:textId="77777777" w:rsidR="00535F83" w:rsidRPr="00535F83" w:rsidRDefault="00535F83" w:rsidP="008D253C">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4A1C4795" w14:textId="77777777" w:rsidR="00535F83" w:rsidRPr="00535F83" w:rsidRDefault="00535F83" w:rsidP="008D253C">
            <w:pPr>
              <w:pStyle w:val="TableText"/>
            </w:pPr>
            <w:r w:rsidRPr="00535F83">
              <w:t>N/A</w:t>
            </w:r>
          </w:p>
        </w:tc>
      </w:tr>
      <w:tr w:rsidR="00535F83" w:rsidRPr="00535F83" w14:paraId="26CB36C5" w14:textId="77777777" w:rsidTr="008D253C">
        <w:trPr>
          <w:cantSplit/>
          <w:trHeight w:val="51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3B8AB9A4" w14:textId="77777777" w:rsidR="00535F83" w:rsidRPr="008D253C" w:rsidRDefault="00535F83" w:rsidP="008D253C">
            <w:pPr>
              <w:pStyle w:val="TableText"/>
              <w:rPr>
                <w:b/>
                <w:bCs/>
              </w:rPr>
            </w:pPr>
            <w:r w:rsidRPr="008D253C">
              <w:rPr>
                <w:b/>
                <w:bCs/>
              </w:rPr>
              <w:t>Fellsmere WCD</w:t>
            </w:r>
          </w:p>
        </w:tc>
        <w:tc>
          <w:tcPr>
            <w:tcW w:w="1194" w:type="dxa"/>
            <w:tcBorders>
              <w:top w:val="nil"/>
              <w:left w:val="nil"/>
              <w:bottom w:val="single" w:sz="4" w:space="0" w:color="auto"/>
              <w:right w:val="single" w:sz="4" w:space="0" w:color="auto"/>
            </w:tcBorders>
            <w:shd w:val="clear" w:color="auto" w:fill="auto"/>
            <w:vAlign w:val="center"/>
            <w:hideMark/>
          </w:tcPr>
          <w:p w14:paraId="5400AD81" w14:textId="77777777" w:rsidR="00535F83" w:rsidRPr="00535F83" w:rsidRDefault="00535F83" w:rsidP="008D253C">
            <w:pPr>
              <w:pStyle w:val="TableText"/>
            </w:pPr>
            <w:r w:rsidRPr="00535F83">
              <w:t>Sunrise Villas</w:t>
            </w:r>
          </w:p>
        </w:tc>
        <w:tc>
          <w:tcPr>
            <w:tcW w:w="1117" w:type="dxa"/>
            <w:tcBorders>
              <w:top w:val="nil"/>
              <w:left w:val="nil"/>
              <w:bottom w:val="single" w:sz="4" w:space="0" w:color="auto"/>
              <w:right w:val="single" w:sz="4" w:space="0" w:color="auto"/>
            </w:tcBorders>
            <w:shd w:val="clear" w:color="auto" w:fill="auto"/>
            <w:vAlign w:val="center"/>
            <w:hideMark/>
          </w:tcPr>
          <w:p w14:paraId="390D2167" w14:textId="77777777" w:rsidR="00535F83" w:rsidRPr="00535F83" w:rsidRDefault="00535F83" w:rsidP="008D253C">
            <w:pPr>
              <w:pStyle w:val="TableText"/>
            </w:pPr>
            <w:r w:rsidRPr="00535F83">
              <w:t>FWCD-01</w:t>
            </w:r>
          </w:p>
        </w:tc>
        <w:tc>
          <w:tcPr>
            <w:tcW w:w="1916" w:type="dxa"/>
            <w:tcBorders>
              <w:top w:val="nil"/>
              <w:left w:val="nil"/>
              <w:bottom w:val="single" w:sz="4" w:space="0" w:color="auto"/>
              <w:right w:val="single" w:sz="4" w:space="0" w:color="auto"/>
            </w:tcBorders>
            <w:shd w:val="clear" w:color="auto" w:fill="auto"/>
            <w:vAlign w:val="center"/>
            <w:hideMark/>
          </w:tcPr>
          <w:p w14:paraId="47C749B4" w14:textId="77777777" w:rsidR="00535F83" w:rsidRPr="00535F83" w:rsidRDefault="00535F83" w:rsidP="008D253C">
            <w:pPr>
              <w:pStyle w:val="TableText"/>
            </w:pPr>
            <w:r w:rsidRPr="00535F83">
              <w:t>Sunrise Villas</w:t>
            </w:r>
          </w:p>
        </w:tc>
        <w:tc>
          <w:tcPr>
            <w:tcW w:w="2010" w:type="dxa"/>
            <w:tcBorders>
              <w:top w:val="nil"/>
              <w:left w:val="nil"/>
              <w:bottom w:val="single" w:sz="4" w:space="0" w:color="auto"/>
              <w:right w:val="single" w:sz="4" w:space="0" w:color="auto"/>
            </w:tcBorders>
            <w:shd w:val="clear" w:color="auto" w:fill="auto"/>
            <w:vAlign w:val="center"/>
            <w:hideMark/>
          </w:tcPr>
          <w:p w14:paraId="43635DB3" w14:textId="77777777" w:rsidR="00535F83" w:rsidRPr="00535F83" w:rsidRDefault="00535F83" w:rsidP="008D253C">
            <w:pPr>
              <w:pStyle w:val="TableText"/>
            </w:pPr>
            <w:r w:rsidRPr="00535F83">
              <w:t>Pond designed per two-inch/day limitation rule.</w:t>
            </w:r>
          </w:p>
        </w:tc>
        <w:tc>
          <w:tcPr>
            <w:tcW w:w="1916" w:type="dxa"/>
            <w:tcBorders>
              <w:top w:val="nil"/>
              <w:left w:val="nil"/>
              <w:bottom w:val="single" w:sz="4" w:space="0" w:color="auto"/>
              <w:right w:val="single" w:sz="4" w:space="0" w:color="auto"/>
            </w:tcBorders>
            <w:shd w:val="clear" w:color="auto" w:fill="auto"/>
            <w:vAlign w:val="center"/>
            <w:hideMark/>
          </w:tcPr>
          <w:p w14:paraId="560E77AA"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04119438"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316FEB8E" w14:textId="77777777" w:rsidR="00535F83" w:rsidRPr="00535F83" w:rsidRDefault="00535F83" w:rsidP="008D253C">
            <w:pPr>
              <w:pStyle w:val="TableText"/>
            </w:pPr>
            <w:r w:rsidRPr="00535F83">
              <w:t>2003</w:t>
            </w:r>
          </w:p>
        </w:tc>
        <w:tc>
          <w:tcPr>
            <w:tcW w:w="1094" w:type="dxa"/>
            <w:tcBorders>
              <w:top w:val="nil"/>
              <w:left w:val="nil"/>
              <w:bottom w:val="single" w:sz="4" w:space="0" w:color="auto"/>
              <w:right w:val="single" w:sz="4" w:space="0" w:color="auto"/>
            </w:tcBorders>
            <w:shd w:val="clear" w:color="auto" w:fill="auto"/>
            <w:vAlign w:val="center"/>
            <w:hideMark/>
          </w:tcPr>
          <w:p w14:paraId="2DAC7DCE" w14:textId="77777777" w:rsidR="00535F83" w:rsidRPr="00535F83" w:rsidRDefault="00535F83" w:rsidP="008D253C">
            <w:pPr>
              <w:pStyle w:val="TableText"/>
            </w:pPr>
            <w:r w:rsidRPr="00535F83">
              <w:t>5</w:t>
            </w:r>
          </w:p>
        </w:tc>
        <w:tc>
          <w:tcPr>
            <w:tcW w:w="1094" w:type="dxa"/>
            <w:tcBorders>
              <w:top w:val="nil"/>
              <w:left w:val="nil"/>
              <w:bottom w:val="single" w:sz="4" w:space="0" w:color="auto"/>
              <w:right w:val="single" w:sz="4" w:space="0" w:color="auto"/>
            </w:tcBorders>
            <w:shd w:val="clear" w:color="auto" w:fill="auto"/>
            <w:vAlign w:val="center"/>
            <w:hideMark/>
          </w:tcPr>
          <w:p w14:paraId="4D630BCC" w14:textId="77777777" w:rsidR="00535F83" w:rsidRPr="00535F83" w:rsidRDefault="00535F83" w:rsidP="008D253C">
            <w:pPr>
              <w:pStyle w:val="TableText"/>
            </w:pPr>
            <w:r w:rsidRPr="00535F83">
              <w:t>2</w:t>
            </w:r>
          </w:p>
        </w:tc>
        <w:tc>
          <w:tcPr>
            <w:tcW w:w="927" w:type="dxa"/>
            <w:tcBorders>
              <w:top w:val="nil"/>
              <w:left w:val="nil"/>
              <w:bottom w:val="single" w:sz="4" w:space="0" w:color="auto"/>
              <w:right w:val="single" w:sz="4" w:space="0" w:color="auto"/>
            </w:tcBorders>
            <w:shd w:val="clear" w:color="auto" w:fill="auto"/>
            <w:vAlign w:val="center"/>
            <w:hideMark/>
          </w:tcPr>
          <w:p w14:paraId="6BC86148" w14:textId="77777777" w:rsidR="00535F83" w:rsidRPr="00535F83" w:rsidRDefault="00535F83" w:rsidP="008D253C">
            <w:pPr>
              <w:pStyle w:val="TableText"/>
            </w:pPr>
            <w:r w:rsidRPr="00535F83">
              <w:t>14</w:t>
            </w:r>
          </w:p>
        </w:tc>
        <w:tc>
          <w:tcPr>
            <w:tcW w:w="1116" w:type="dxa"/>
            <w:tcBorders>
              <w:top w:val="nil"/>
              <w:left w:val="nil"/>
              <w:bottom w:val="single" w:sz="4" w:space="0" w:color="auto"/>
              <w:right w:val="single" w:sz="4" w:space="0" w:color="auto"/>
            </w:tcBorders>
            <w:shd w:val="clear" w:color="auto" w:fill="auto"/>
            <w:vAlign w:val="center"/>
            <w:hideMark/>
          </w:tcPr>
          <w:p w14:paraId="0148EEA3"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65F790D8"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657CA00F" w14:textId="77777777" w:rsidR="00535F83" w:rsidRPr="00535F83" w:rsidRDefault="00535F83" w:rsidP="008D253C">
            <w:pPr>
              <w:pStyle w:val="TableText"/>
            </w:pPr>
            <w:r w:rsidRPr="00535F83">
              <w:t>Private</w:t>
            </w:r>
          </w:p>
        </w:tc>
        <w:tc>
          <w:tcPr>
            <w:tcW w:w="1150" w:type="dxa"/>
            <w:tcBorders>
              <w:top w:val="nil"/>
              <w:left w:val="nil"/>
              <w:bottom w:val="single" w:sz="4" w:space="0" w:color="auto"/>
              <w:right w:val="single" w:sz="4" w:space="0" w:color="auto"/>
            </w:tcBorders>
            <w:shd w:val="clear" w:color="auto" w:fill="auto"/>
            <w:vAlign w:val="center"/>
            <w:hideMark/>
          </w:tcPr>
          <w:p w14:paraId="791552D6"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4217D174" w14:textId="77777777" w:rsidR="00535F83" w:rsidRPr="00535F83" w:rsidRDefault="00535F83" w:rsidP="008D253C">
            <w:pPr>
              <w:pStyle w:val="TableText"/>
            </w:pPr>
            <w:r w:rsidRPr="00535F83">
              <w:t>N/A</w:t>
            </w:r>
          </w:p>
        </w:tc>
      </w:tr>
      <w:tr w:rsidR="00535F83" w:rsidRPr="00535F83" w14:paraId="68E2DC99" w14:textId="77777777" w:rsidTr="008D253C">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5D00DF0F" w14:textId="77777777" w:rsidR="00535F83" w:rsidRPr="008D253C" w:rsidRDefault="00535F83" w:rsidP="008D253C">
            <w:pPr>
              <w:pStyle w:val="TableText"/>
              <w:rPr>
                <w:b/>
                <w:bCs/>
              </w:rPr>
            </w:pPr>
            <w:r w:rsidRPr="008D253C">
              <w:rPr>
                <w:b/>
                <w:bCs/>
              </w:rPr>
              <w:t>Fellsmere WCD</w:t>
            </w:r>
          </w:p>
        </w:tc>
        <w:tc>
          <w:tcPr>
            <w:tcW w:w="1194" w:type="dxa"/>
            <w:tcBorders>
              <w:top w:val="nil"/>
              <w:left w:val="nil"/>
              <w:bottom w:val="single" w:sz="4" w:space="0" w:color="auto"/>
              <w:right w:val="single" w:sz="4" w:space="0" w:color="auto"/>
            </w:tcBorders>
            <w:shd w:val="clear" w:color="auto" w:fill="auto"/>
            <w:vAlign w:val="center"/>
            <w:hideMark/>
          </w:tcPr>
          <w:p w14:paraId="057A24D5" w14:textId="77777777" w:rsidR="00535F83" w:rsidRPr="00535F83" w:rsidRDefault="00535F83" w:rsidP="008D253C">
            <w:pPr>
              <w:pStyle w:val="TableText"/>
            </w:pPr>
            <w:r w:rsidRPr="00535F83">
              <w:t>SJRWMD/ Indian River County/ State</w:t>
            </w:r>
          </w:p>
        </w:tc>
        <w:tc>
          <w:tcPr>
            <w:tcW w:w="1117" w:type="dxa"/>
            <w:tcBorders>
              <w:top w:val="nil"/>
              <w:left w:val="nil"/>
              <w:bottom w:val="single" w:sz="4" w:space="0" w:color="auto"/>
              <w:right w:val="single" w:sz="4" w:space="0" w:color="auto"/>
            </w:tcBorders>
            <w:shd w:val="clear" w:color="auto" w:fill="auto"/>
            <w:vAlign w:val="center"/>
            <w:hideMark/>
          </w:tcPr>
          <w:p w14:paraId="39E3C5D0" w14:textId="77777777" w:rsidR="00535F83" w:rsidRPr="00535F83" w:rsidRDefault="00535F83" w:rsidP="008D253C">
            <w:pPr>
              <w:pStyle w:val="TableText"/>
            </w:pPr>
            <w:r w:rsidRPr="00535F83">
              <w:t>FWCD-02</w:t>
            </w:r>
          </w:p>
        </w:tc>
        <w:tc>
          <w:tcPr>
            <w:tcW w:w="1916" w:type="dxa"/>
            <w:tcBorders>
              <w:top w:val="nil"/>
              <w:left w:val="nil"/>
              <w:bottom w:val="single" w:sz="4" w:space="0" w:color="auto"/>
              <w:right w:val="single" w:sz="4" w:space="0" w:color="auto"/>
            </w:tcBorders>
            <w:shd w:val="clear" w:color="auto" w:fill="auto"/>
            <w:vAlign w:val="center"/>
            <w:hideMark/>
          </w:tcPr>
          <w:p w14:paraId="72288C82" w14:textId="77777777" w:rsidR="00535F83" w:rsidRPr="00535F83" w:rsidRDefault="00535F83" w:rsidP="008D253C">
            <w:pPr>
              <w:pStyle w:val="TableText"/>
            </w:pPr>
            <w:r w:rsidRPr="00535F83">
              <w:t>St. Johns Land Purchase</w:t>
            </w:r>
          </w:p>
        </w:tc>
        <w:tc>
          <w:tcPr>
            <w:tcW w:w="2010" w:type="dxa"/>
            <w:tcBorders>
              <w:top w:val="nil"/>
              <w:left w:val="nil"/>
              <w:bottom w:val="single" w:sz="4" w:space="0" w:color="auto"/>
              <w:right w:val="single" w:sz="4" w:space="0" w:color="auto"/>
            </w:tcBorders>
            <w:shd w:val="clear" w:color="auto" w:fill="auto"/>
            <w:vAlign w:val="center"/>
            <w:hideMark/>
          </w:tcPr>
          <w:p w14:paraId="18A3502A" w14:textId="77777777" w:rsidR="00535F83" w:rsidRPr="00535F83" w:rsidRDefault="00535F83" w:rsidP="008D253C">
            <w:pPr>
              <w:pStyle w:val="TableText"/>
            </w:pPr>
            <w:r w:rsidRPr="00535F83">
              <w:t>Conservation land.</w:t>
            </w:r>
          </w:p>
        </w:tc>
        <w:tc>
          <w:tcPr>
            <w:tcW w:w="1916" w:type="dxa"/>
            <w:tcBorders>
              <w:top w:val="nil"/>
              <w:left w:val="nil"/>
              <w:bottom w:val="single" w:sz="4" w:space="0" w:color="auto"/>
              <w:right w:val="single" w:sz="4" w:space="0" w:color="auto"/>
            </w:tcBorders>
            <w:shd w:val="clear" w:color="auto" w:fill="auto"/>
            <w:vAlign w:val="center"/>
            <w:hideMark/>
          </w:tcPr>
          <w:p w14:paraId="4C471554" w14:textId="77777777" w:rsidR="00535F83" w:rsidRPr="00535F83" w:rsidRDefault="00535F83" w:rsidP="008D253C">
            <w:pPr>
              <w:pStyle w:val="TableText"/>
            </w:pPr>
            <w:r w:rsidRPr="00535F83">
              <w:t>Land Use Change</w:t>
            </w:r>
          </w:p>
        </w:tc>
        <w:tc>
          <w:tcPr>
            <w:tcW w:w="1094" w:type="dxa"/>
            <w:tcBorders>
              <w:top w:val="nil"/>
              <w:left w:val="nil"/>
              <w:bottom w:val="single" w:sz="4" w:space="0" w:color="auto"/>
              <w:right w:val="single" w:sz="4" w:space="0" w:color="auto"/>
            </w:tcBorders>
            <w:shd w:val="clear" w:color="auto" w:fill="auto"/>
            <w:vAlign w:val="center"/>
            <w:hideMark/>
          </w:tcPr>
          <w:p w14:paraId="5E0A0896"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41F850DD" w14:textId="77777777" w:rsidR="00535F83" w:rsidRPr="00535F83" w:rsidRDefault="00535F83" w:rsidP="008D253C">
            <w:pPr>
              <w:pStyle w:val="TableText"/>
            </w:pPr>
            <w:r w:rsidRPr="00535F83">
              <w:t>Prior to 2013</w:t>
            </w:r>
          </w:p>
        </w:tc>
        <w:tc>
          <w:tcPr>
            <w:tcW w:w="1094" w:type="dxa"/>
            <w:tcBorders>
              <w:top w:val="nil"/>
              <w:left w:val="nil"/>
              <w:bottom w:val="single" w:sz="4" w:space="0" w:color="auto"/>
              <w:right w:val="single" w:sz="4" w:space="0" w:color="auto"/>
            </w:tcBorders>
            <w:shd w:val="clear" w:color="auto" w:fill="auto"/>
            <w:vAlign w:val="center"/>
            <w:hideMark/>
          </w:tcPr>
          <w:p w14:paraId="6E42F71D"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1A0F02A8"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4CE5A8E5" w14:textId="77777777" w:rsidR="00535F83" w:rsidRPr="00535F83" w:rsidRDefault="00535F83" w:rsidP="008D253C">
            <w:pPr>
              <w:pStyle w:val="TableText"/>
            </w:pPr>
            <w:r w:rsidRPr="00535F83">
              <w:t>2,391</w:t>
            </w:r>
          </w:p>
        </w:tc>
        <w:tc>
          <w:tcPr>
            <w:tcW w:w="1116" w:type="dxa"/>
            <w:tcBorders>
              <w:top w:val="nil"/>
              <w:left w:val="nil"/>
              <w:bottom w:val="single" w:sz="4" w:space="0" w:color="auto"/>
              <w:right w:val="single" w:sz="4" w:space="0" w:color="auto"/>
            </w:tcBorders>
            <w:shd w:val="clear" w:color="auto" w:fill="auto"/>
            <w:vAlign w:val="center"/>
            <w:hideMark/>
          </w:tcPr>
          <w:p w14:paraId="218D2612"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3EFA41F4"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21C0F713" w14:textId="77777777" w:rsidR="00535F83" w:rsidRPr="00535F83" w:rsidRDefault="00535F83" w:rsidP="008D253C">
            <w:pPr>
              <w:pStyle w:val="TableText"/>
            </w:pPr>
            <w:r w:rsidRPr="00535F83">
              <w:t>SJRWMD</w:t>
            </w:r>
          </w:p>
        </w:tc>
        <w:tc>
          <w:tcPr>
            <w:tcW w:w="1150" w:type="dxa"/>
            <w:tcBorders>
              <w:top w:val="nil"/>
              <w:left w:val="nil"/>
              <w:bottom w:val="single" w:sz="4" w:space="0" w:color="auto"/>
              <w:right w:val="single" w:sz="4" w:space="0" w:color="auto"/>
            </w:tcBorders>
            <w:shd w:val="clear" w:color="auto" w:fill="auto"/>
            <w:vAlign w:val="center"/>
            <w:hideMark/>
          </w:tcPr>
          <w:p w14:paraId="02D347AF"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7E71A564" w14:textId="77777777" w:rsidR="00535F83" w:rsidRPr="00535F83" w:rsidRDefault="00535F83" w:rsidP="008D253C">
            <w:pPr>
              <w:pStyle w:val="TableText"/>
            </w:pPr>
            <w:r w:rsidRPr="00535F83">
              <w:t>N/A</w:t>
            </w:r>
          </w:p>
        </w:tc>
      </w:tr>
      <w:tr w:rsidR="00535F83" w:rsidRPr="00535F83" w14:paraId="70F2F729" w14:textId="77777777" w:rsidTr="008D253C">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6235C04F" w14:textId="77777777" w:rsidR="00535F83" w:rsidRPr="008D253C" w:rsidRDefault="00535F83" w:rsidP="008D253C">
            <w:pPr>
              <w:pStyle w:val="TableText"/>
              <w:rPr>
                <w:b/>
                <w:bCs/>
              </w:rPr>
            </w:pPr>
            <w:r w:rsidRPr="008D253C">
              <w:rPr>
                <w:b/>
                <w:bCs/>
              </w:rPr>
              <w:t>Fellsmere WCD</w:t>
            </w:r>
          </w:p>
        </w:tc>
        <w:tc>
          <w:tcPr>
            <w:tcW w:w="1194" w:type="dxa"/>
            <w:tcBorders>
              <w:top w:val="nil"/>
              <w:left w:val="nil"/>
              <w:bottom w:val="single" w:sz="4" w:space="0" w:color="auto"/>
              <w:right w:val="single" w:sz="4" w:space="0" w:color="auto"/>
            </w:tcBorders>
            <w:shd w:val="clear" w:color="auto" w:fill="auto"/>
            <w:vAlign w:val="center"/>
            <w:hideMark/>
          </w:tcPr>
          <w:p w14:paraId="431F71AA" w14:textId="77777777" w:rsidR="00535F83" w:rsidRPr="00535F83" w:rsidRDefault="00535F83" w:rsidP="008D253C">
            <w:pPr>
              <w:pStyle w:val="TableText"/>
            </w:pPr>
            <w:r w:rsidRPr="00535F83">
              <w:t>City of Fellsmere/ SJRWMD</w:t>
            </w:r>
          </w:p>
        </w:tc>
        <w:tc>
          <w:tcPr>
            <w:tcW w:w="1117" w:type="dxa"/>
            <w:tcBorders>
              <w:top w:val="nil"/>
              <w:left w:val="nil"/>
              <w:bottom w:val="single" w:sz="4" w:space="0" w:color="auto"/>
              <w:right w:val="single" w:sz="4" w:space="0" w:color="auto"/>
            </w:tcBorders>
            <w:shd w:val="clear" w:color="auto" w:fill="auto"/>
            <w:vAlign w:val="center"/>
            <w:hideMark/>
          </w:tcPr>
          <w:p w14:paraId="28584DDE" w14:textId="77777777" w:rsidR="00535F83" w:rsidRPr="00535F83" w:rsidRDefault="00535F83" w:rsidP="008D253C">
            <w:pPr>
              <w:pStyle w:val="TableText"/>
            </w:pPr>
            <w:r w:rsidRPr="00535F83">
              <w:t>FWCD-03</w:t>
            </w:r>
          </w:p>
        </w:tc>
        <w:tc>
          <w:tcPr>
            <w:tcW w:w="1916" w:type="dxa"/>
            <w:tcBorders>
              <w:top w:val="nil"/>
              <w:left w:val="nil"/>
              <w:bottom w:val="single" w:sz="4" w:space="0" w:color="auto"/>
              <w:right w:val="single" w:sz="4" w:space="0" w:color="auto"/>
            </w:tcBorders>
            <w:shd w:val="clear" w:color="auto" w:fill="auto"/>
            <w:vAlign w:val="center"/>
            <w:hideMark/>
          </w:tcPr>
          <w:p w14:paraId="5EAFFF95" w14:textId="77777777" w:rsidR="00535F83" w:rsidRPr="00535F83" w:rsidRDefault="00535F83" w:rsidP="008D253C">
            <w:pPr>
              <w:pStyle w:val="TableText"/>
            </w:pPr>
            <w:r w:rsidRPr="00535F83">
              <w:t>Fellsmere Stormwater Lake and State Street Improvements</w:t>
            </w:r>
          </w:p>
        </w:tc>
        <w:tc>
          <w:tcPr>
            <w:tcW w:w="2010" w:type="dxa"/>
            <w:tcBorders>
              <w:top w:val="nil"/>
              <w:left w:val="nil"/>
              <w:bottom w:val="single" w:sz="4" w:space="0" w:color="auto"/>
              <w:right w:val="single" w:sz="4" w:space="0" w:color="auto"/>
            </w:tcBorders>
            <w:shd w:val="clear" w:color="auto" w:fill="auto"/>
            <w:vAlign w:val="center"/>
            <w:hideMark/>
          </w:tcPr>
          <w:p w14:paraId="20ECF157" w14:textId="77777777" w:rsidR="00535F83" w:rsidRPr="00535F83" w:rsidRDefault="00535F83" w:rsidP="008D253C">
            <w:pPr>
              <w:pStyle w:val="TableText"/>
            </w:pPr>
            <w:r w:rsidRPr="00535F83">
              <w:t>Stormwater retrofit improvements. Reduction split 50/50 with the City of Fellsmere.</w:t>
            </w:r>
          </w:p>
        </w:tc>
        <w:tc>
          <w:tcPr>
            <w:tcW w:w="1916" w:type="dxa"/>
            <w:tcBorders>
              <w:top w:val="nil"/>
              <w:left w:val="nil"/>
              <w:bottom w:val="single" w:sz="4" w:space="0" w:color="auto"/>
              <w:right w:val="single" w:sz="4" w:space="0" w:color="auto"/>
            </w:tcBorders>
            <w:shd w:val="clear" w:color="auto" w:fill="auto"/>
            <w:vAlign w:val="center"/>
            <w:hideMark/>
          </w:tcPr>
          <w:p w14:paraId="3CF353E6"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5DE6685C"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6B3E6809" w14:textId="77777777" w:rsidR="00535F83" w:rsidRPr="00535F83" w:rsidRDefault="00535F83" w:rsidP="008D253C">
            <w:pPr>
              <w:pStyle w:val="TableText"/>
            </w:pPr>
            <w:r w:rsidRPr="00535F83">
              <w:t>2003</w:t>
            </w:r>
          </w:p>
        </w:tc>
        <w:tc>
          <w:tcPr>
            <w:tcW w:w="1094" w:type="dxa"/>
            <w:tcBorders>
              <w:top w:val="nil"/>
              <w:left w:val="nil"/>
              <w:bottom w:val="single" w:sz="4" w:space="0" w:color="auto"/>
              <w:right w:val="single" w:sz="4" w:space="0" w:color="auto"/>
            </w:tcBorders>
            <w:shd w:val="clear" w:color="auto" w:fill="auto"/>
            <w:vAlign w:val="center"/>
            <w:hideMark/>
          </w:tcPr>
          <w:p w14:paraId="542A2092" w14:textId="77777777" w:rsidR="00535F83" w:rsidRPr="00535F83" w:rsidRDefault="00535F83" w:rsidP="008D253C">
            <w:pPr>
              <w:pStyle w:val="TableText"/>
            </w:pPr>
            <w:r w:rsidRPr="00535F83">
              <w:t>76</w:t>
            </w:r>
          </w:p>
        </w:tc>
        <w:tc>
          <w:tcPr>
            <w:tcW w:w="1094" w:type="dxa"/>
            <w:tcBorders>
              <w:top w:val="nil"/>
              <w:left w:val="nil"/>
              <w:bottom w:val="single" w:sz="4" w:space="0" w:color="auto"/>
              <w:right w:val="single" w:sz="4" w:space="0" w:color="auto"/>
            </w:tcBorders>
            <w:shd w:val="clear" w:color="auto" w:fill="auto"/>
            <w:vAlign w:val="center"/>
            <w:hideMark/>
          </w:tcPr>
          <w:p w14:paraId="6F307241" w14:textId="77777777" w:rsidR="00535F83" w:rsidRPr="00535F83" w:rsidRDefault="00535F83" w:rsidP="008D253C">
            <w:pPr>
              <w:pStyle w:val="TableText"/>
            </w:pPr>
            <w:r w:rsidRPr="00535F83">
              <w:t>21</w:t>
            </w:r>
          </w:p>
        </w:tc>
        <w:tc>
          <w:tcPr>
            <w:tcW w:w="927" w:type="dxa"/>
            <w:tcBorders>
              <w:top w:val="nil"/>
              <w:left w:val="nil"/>
              <w:bottom w:val="single" w:sz="4" w:space="0" w:color="auto"/>
              <w:right w:val="single" w:sz="4" w:space="0" w:color="auto"/>
            </w:tcBorders>
            <w:shd w:val="clear" w:color="auto" w:fill="auto"/>
            <w:vAlign w:val="center"/>
            <w:hideMark/>
          </w:tcPr>
          <w:p w14:paraId="309C1310" w14:textId="77777777" w:rsidR="00535F83" w:rsidRPr="00535F83" w:rsidRDefault="00535F83" w:rsidP="008D253C">
            <w:pPr>
              <w:pStyle w:val="TableText"/>
            </w:pPr>
            <w:r w:rsidRPr="00535F83">
              <w:t>50</w:t>
            </w:r>
          </w:p>
        </w:tc>
        <w:tc>
          <w:tcPr>
            <w:tcW w:w="1116" w:type="dxa"/>
            <w:tcBorders>
              <w:top w:val="nil"/>
              <w:left w:val="nil"/>
              <w:bottom w:val="single" w:sz="4" w:space="0" w:color="auto"/>
              <w:right w:val="single" w:sz="4" w:space="0" w:color="auto"/>
            </w:tcBorders>
            <w:shd w:val="clear" w:color="auto" w:fill="auto"/>
            <w:vAlign w:val="center"/>
            <w:hideMark/>
          </w:tcPr>
          <w:p w14:paraId="6E941291"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41994900"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30925673" w14:textId="77777777" w:rsidR="00535F83" w:rsidRPr="00535F83" w:rsidRDefault="00535F83" w:rsidP="008D253C">
            <w:pPr>
              <w:pStyle w:val="TableText"/>
            </w:pPr>
            <w:r w:rsidRPr="00535F83">
              <w:t>SJRWMD/ Fellsmere WCD</w:t>
            </w:r>
          </w:p>
        </w:tc>
        <w:tc>
          <w:tcPr>
            <w:tcW w:w="1150" w:type="dxa"/>
            <w:tcBorders>
              <w:top w:val="nil"/>
              <w:left w:val="nil"/>
              <w:bottom w:val="single" w:sz="4" w:space="0" w:color="auto"/>
              <w:right w:val="single" w:sz="4" w:space="0" w:color="auto"/>
            </w:tcBorders>
            <w:shd w:val="clear" w:color="auto" w:fill="auto"/>
            <w:vAlign w:val="center"/>
            <w:hideMark/>
          </w:tcPr>
          <w:p w14:paraId="790B3E42"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3F606AEE" w14:textId="77777777" w:rsidR="00535F83" w:rsidRPr="00535F83" w:rsidRDefault="00535F83" w:rsidP="008D253C">
            <w:pPr>
              <w:pStyle w:val="TableText"/>
            </w:pPr>
            <w:r w:rsidRPr="00535F83">
              <w:t>N/A</w:t>
            </w:r>
          </w:p>
        </w:tc>
      </w:tr>
      <w:tr w:rsidR="00535F83" w:rsidRPr="00535F83" w14:paraId="48192B89" w14:textId="77777777" w:rsidTr="008D253C">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3400E3C5" w14:textId="77777777" w:rsidR="00535F83" w:rsidRPr="008D253C" w:rsidRDefault="00535F83" w:rsidP="008D253C">
            <w:pPr>
              <w:pStyle w:val="TableText"/>
              <w:rPr>
                <w:b/>
                <w:bCs/>
              </w:rPr>
            </w:pPr>
            <w:r w:rsidRPr="008D253C">
              <w:rPr>
                <w:b/>
                <w:bCs/>
              </w:rPr>
              <w:t>Fellsmere WCD</w:t>
            </w:r>
          </w:p>
        </w:tc>
        <w:tc>
          <w:tcPr>
            <w:tcW w:w="1194" w:type="dxa"/>
            <w:tcBorders>
              <w:top w:val="nil"/>
              <w:left w:val="nil"/>
              <w:bottom w:val="single" w:sz="4" w:space="0" w:color="auto"/>
              <w:right w:val="single" w:sz="4" w:space="0" w:color="auto"/>
            </w:tcBorders>
            <w:shd w:val="clear" w:color="auto" w:fill="auto"/>
            <w:vAlign w:val="center"/>
            <w:hideMark/>
          </w:tcPr>
          <w:p w14:paraId="212ECA6B" w14:textId="77777777" w:rsidR="00535F83" w:rsidRPr="00535F83" w:rsidRDefault="00535F83" w:rsidP="008D253C">
            <w:pPr>
              <w:pStyle w:val="TableText"/>
            </w:pPr>
            <w:r w:rsidRPr="00535F83">
              <w:t>Indian River County Habitat for Humanity</w:t>
            </w:r>
          </w:p>
        </w:tc>
        <w:tc>
          <w:tcPr>
            <w:tcW w:w="1117" w:type="dxa"/>
            <w:tcBorders>
              <w:top w:val="nil"/>
              <w:left w:val="nil"/>
              <w:bottom w:val="single" w:sz="4" w:space="0" w:color="auto"/>
              <w:right w:val="single" w:sz="4" w:space="0" w:color="auto"/>
            </w:tcBorders>
            <w:shd w:val="clear" w:color="auto" w:fill="auto"/>
            <w:vAlign w:val="center"/>
            <w:hideMark/>
          </w:tcPr>
          <w:p w14:paraId="1B183A26" w14:textId="77777777" w:rsidR="00535F83" w:rsidRPr="00535F83" w:rsidRDefault="00535F83" w:rsidP="008D253C">
            <w:pPr>
              <w:pStyle w:val="TableText"/>
            </w:pPr>
            <w:r w:rsidRPr="00535F83">
              <w:t>FWCD-04</w:t>
            </w:r>
          </w:p>
        </w:tc>
        <w:tc>
          <w:tcPr>
            <w:tcW w:w="1916" w:type="dxa"/>
            <w:tcBorders>
              <w:top w:val="nil"/>
              <w:left w:val="nil"/>
              <w:bottom w:val="single" w:sz="4" w:space="0" w:color="auto"/>
              <w:right w:val="single" w:sz="4" w:space="0" w:color="auto"/>
            </w:tcBorders>
            <w:shd w:val="clear" w:color="auto" w:fill="auto"/>
            <w:vAlign w:val="center"/>
            <w:hideMark/>
          </w:tcPr>
          <w:p w14:paraId="0B7B7E07" w14:textId="77777777" w:rsidR="00535F83" w:rsidRPr="00535F83" w:rsidRDefault="00535F83" w:rsidP="008D253C">
            <w:pPr>
              <w:pStyle w:val="TableText"/>
            </w:pPr>
            <w:r w:rsidRPr="00535F83">
              <w:t>Grace Meadows</w:t>
            </w:r>
          </w:p>
        </w:tc>
        <w:tc>
          <w:tcPr>
            <w:tcW w:w="2010" w:type="dxa"/>
            <w:tcBorders>
              <w:top w:val="nil"/>
              <w:left w:val="nil"/>
              <w:bottom w:val="single" w:sz="4" w:space="0" w:color="auto"/>
              <w:right w:val="single" w:sz="4" w:space="0" w:color="auto"/>
            </w:tcBorders>
            <w:shd w:val="clear" w:color="auto" w:fill="auto"/>
            <w:vAlign w:val="center"/>
            <w:hideMark/>
          </w:tcPr>
          <w:p w14:paraId="1B9E8B31" w14:textId="77777777" w:rsidR="00535F83" w:rsidRPr="00535F83" w:rsidRDefault="00535F83" w:rsidP="008D253C">
            <w:pPr>
              <w:pStyle w:val="TableText"/>
            </w:pPr>
            <w:r w:rsidRPr="00535F83">
              <w:t>Pond designed per two-inch/day limitation rule. Reductions split 50/50 with City of Fellsmere.</w:t>
            </w:r>
          </w:p>
        </w:tc>
        <w:tc>
          <w:tcPr>
            <w:tcW w:w="1916" w:type="dxa"/>
            <w:tcBorders>
              <w:top w:val="nil"/>
              <w:left w:val="nil"/>
              <w:bottom w:val="single" w:sz="4" w:space="0" w:color="auto"/>
              <w:right w:val="single" w:sz="4" w:space="0" w:color="auto"/>
            </w:tcBorders>
            <w:shd w:val="clear" w:color="auto" w:fill="auto"/>
            <w:vAlign w:val="center"/>
            <w:hideMark/>
          </w:tcPr>
          <w:p w14:paraId="2C4E9691"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5DF30241"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4EAA5FB0" w14:textId="77777777" w:rsidR="00535F83" w:rsidRPr="00535F83" w:rsidRDefault="00535F83" w:rsidP="008D253C">
            <w:pPr>
              <w:pStyle w:val="TableText"/>
            </w:pPr>
            <w:r w:rsidRPr="00535F83">
              <w:t>2009</w:t>
            </w:r>
          </w:p>
        </w:tc>
        <w:tc>
          <w:tcPr>
            <w:tcW w:w="1094" w:type="dxa"/>
            <w:tcBorders>
              <w:top w:val="nil"/>
              <w:left w:val="nil"/>
              <w:bottom w:val="single" w:sz="4" w:space="0" w:color="auto"/>
              <w:right w:val="single" w:sz="4" w:space="0" w:color="auto"/>
            </w:tcBorders>
            <w:shd w:val="clear" w:color="auto" w:fill="auto"/>
            <w:vAlign w:val="center"/>
            <w:hideMark/>
          </w:tcPr>
          <w:p w14:paraId="7925C83D" w14:textId="77777777" w:rsidR="00535F83" w:rsidRPr="00535F83" w:rsidRDefault="00535F83" w:rsidP="008D253C">
            <w:pPr>
              <w:pStyle w:val="TableText"/>
            </w:pPr>
            <w:r w:rsidRPr="00535F83">
              <w:t>2</w:t>
            </w:r>
          </w:p>
        </w:tc>
        <w:tc>
          <w:tcPr>
            <w:tcW w:w="1094" w:type="dxa"/>
            <w:tcBorders>
              <w:top w:val="nil"/>
              <w:left w:val="nil"/>
              <w:bottom w:val="single" w:sz="4" w:space="0" w:color="auto"/>
              <w:right w:val="single" w:sz="4" w:space="0" w:color="auto"/>
            </w:tcBorders>
            <w:shd w:val="clear" w:color="auto" w:fill="auto"/>
            <w:vAlign w:val="center"/>
            <w:hideMark/>
          </w:tcPr>
          <w:p w14:paraId="397FBC2E" w14:textId="77777777" w:rsidR="00535F83" w:rsidRPr="00535F83" w:rsidRDefault="00535F83" w:rsidP="008D253C">
            <w:pPr>
              <w:pStyle w:val="TableText"/>
            </w:pPr>
            <w:r w:rsidRPr="00535F83">
              <w:t>1</w:t>
            </w:r>
          </w:p>
        </w:tc>
        <w:tc>
          <w:tcPr>
            <w:tcW w:w="927" w:type="dxa"/>
            <w:tcBorders>
              <w:top w:val="nil"/>
              <w:left w:val="nil"/>
              <w:bottom w:val="single" w:sz="4" w:space="0" w:color="auto"/>
              <w:right w:val="single" w:sz="4" w:space="0" w:color="auto"/>
            </w:tcBorders>
            <w:shd w:val="clear" w:color="auto" w:fill="auto"/>
            <w:vAlign w:val="center"/>
            <w:hideMark/>
          </w:tcPr>
          <w:p w14:paraId="7462F977" w14:textId="77777777" w:rsidR="00535F83" w:rsidRPr="00535F83" w:rsidRDefault="00535F83" w:rsidP="008D253C">
            <w:pPr>
              <w:pStyle w:val="TableText"/>
            </w:pPr>
            <w:r w:rsidRPr="00535F83">
              <w:t>18</w:t>
            </w:r>
          </w:p>
        </w:tc>
        <w:tc>
          <w:tcPr>
            <w:tcW w:w="1116" w:type="dxa"/>
            <w:tcBorders>
              <w:top w:val="nil"/>
              <w:left w:val="nil"/>
              <w:bottom w:val="single" w:sz="4" w:space="0" w:color="auto"/>
              <w:right w:val="single" w:sz="4" w:space="0" w:color="auto"/>
            </w:tcBorders>
            <w:shd w:val="clear" w:color="auto" w:fill="auto"/>
            <w:vAlign w:val="center"/>
            <w:hideMark/>
          </w:tcPr>
          <w:p w14:paraId="14093262"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3FDE9FA9"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5A9FE9DD" w14:textId="77777777" w:rsidR="00535F83" w:rsidRPr="00535F83" w:rsidRDefault="00535F83" w:rsidP="008D253C">
            <w:pPr>
              <w:pStyle w:val="TableText"/>
            </w:pPr>
            <w:r w:rsidRPr="00535F83">
              <w:t>Private</w:t>
            </w:r>
          </w:p>
        </w:tc>
        <w:tc>
          <w:tcPr>
            <w:tcW w:w="1150" w:type="dxa"/>
            <w:tcBorders>
              <w:top w:val="nil"/>
              <w:left w:val="nil"/>
              <w:bottom w:val="single" w:sz="4" w:space="0" w:color="auto"/>
              <w:right w:val="single" w:sz="4" w:space="0" w:color="auto"/>
            </w:tcBorders>
            <w:shd w:val="clear" w:color="auto" w:fill="auto"/>
            <w:vAlign w:val="center"/>
            <w:hideMark/>
          </w:tcPr>
          <w:p w14:paraId="43DBAA76"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5D274F46" w14:textId="77777777" w:rsidR="00535F83" w:rsidRPr="00535F83" w:rsidRDefault="00535F83" w:rsidP="008D253C">
            <w:pPr>
              <w:pStyle w:val="TableText"/>
            </w:pPr>
            <w:r w:rsidRPr="00535F83">
              <w:t>N/A</w:t>
            </w:r>
          </w:p>
        </w:tc>
      </w:tr>
      <w:tr w:rsidR="00535F83" w:rsidRPr="00535F83" w14:paraId="2DBA5D97"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8A81152" w14:textId="77777777" w:rsidR="00535F83" w:rsidRPr="008D253C" w:rsidRDefault="00535F83" w:rsidP="008D253C">
            <w:pPr>
              <w:pStyle w:val="TableText"/>
              <w:rPr>
                <w:b/>
                <w:bCs/>
              </w:rPr>
            </w:pPr>
            <w:r w:rsidRPr="008D253C">
              <w:rPr>
                <w:b/>
                <w:bCs/>
              </w:rPr>
              <w:t>Fellsmere WCD</w:t>
            </w:r>
          </w:p>
        </w:tc>
        <w:tc>
          <w:tcPr>
            <w:tcW w:w="1194" w:type="dxa"/>
            <w:tcBorders>
              <w:top w:val="nil"/>
              <w:left w:val="nil"/>
              <w:bottom w:val="single" w:sz="4" w:space="0" w:color="auto"/>
              <w:right w:val="single" w:sz="4" w:space="0" w:color="auto"/>
            </w:tcBorders>
            <w:shd w:val="clear" w:color="auto" w:fill="auto"/>
            <w:vAlign w:val="center"/>
            <w:hideMark/>
          </w:tcPr>
          <w:p w14:paraId="32AD3581"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9EA70FA" w14:textId="77777777" w:rsidR="00535F83" w:rsidRPr="00535F83" w:rsidRDefault="00535F83" w:rsidP="008D253C">
            <w:pPr>
              <w:pStyle w:val="TableText"/>
            </w:pPr>
            <w:r w:rsidRPr="00535F83">
              <w:t>FWCD-05</w:t>
            </w:r>
          </w:p>
        </w:tc>
        <w:tc>
          <w:tcPr>
            <w:tcW w:w="1916" w:type="dxa"/>
            <w:tcBorders>
              <w:top w:val="nil"/>
              <w:left w:val="nil"/>
              <w:bottom w:val="single" w:sz="4" w:space="0" w:color="auto"/>
              <w:right w:val="single" w:sz="4" w:space="0" w:color="auto"/>
            </w:tcBorders>
            <w:shd w:val="clear" w:color="auto" w:fill="auto"/>
            <w:vAlign w:val="center"/>
            <w:hideMark/>
          </w:tcPr>
          <w:p w14:paraId="71FCFBDC" w14:textId="77777777" w:rsidR="00535F83" w:rsidRPr="00535F83" w:rsidRDefault="00535F83" w:rsidP="008D253C">
            <w:pPr>
              <w:pStyle w:val="TableText"/>
            </w:pPr>
            <w:r w:rsidRPr="00535F83">
              <w:t>2-Inch Limitation Discharges</w:t>
            </w:r>
          </w:p>
        </w:tc>
        <w:tc>
          <w:tcPr>
            <w:tcW w:w="2010" w:type="dxa"/>
            <w:tcBorders>
              <w:top w:val="nil"/>
              <w:left w:val="nil"/>
              <w:bottom w:val="single" w:sz="4" w:space="0" w:color="auto"/>
              <w:right w:val="single" w:sz="4" w:space="0" w:color="auto"/>
            </w:tcBorders>
            <w:shd w:val="clear" w:color="auto" w:fill="auto"/>
            <w:vAlign w:val="center"/>
            <w:hideMark/>
          </w:tcPr>
          <w:p w14:paraId="11572D59" w14:textId="77777777" w:rsidR="00535F83" w:rsidRPr="00535F83" w:rsidRDefault="00535F83" w:rsidP="008D253C">
            <w:pPr>
              <w:pStyle w:val="TableText"/>
            </w:pPr>
            <w:r w:rsidRPr="00535F83">
              <w:t>Establishment of two-inch discharge rule.</w:t>
            </w:r>
          </w:p>
        </w:tc>
        <w:tc>
          <w:tcPr>
            <w:tcW w:w="1916" w:type="dxa"/>
            <w:tcBorders>
              <w:top w:val="nil"/>
              <w:left w:val="nil"/>
              <w:bottom w:val="single" w:sz="4" w:space="0" w:color="auto"/>
              <w:right w:val="single" w:sz="4" w:space="0" w:color="auto"/>
            </w:tcBorders>
            <w:shd w:val="clear" w:color="auto" w:fill="auto"/>
            <w:vAlign w:val="center"/>
            <w:hideMark/>
          </w:tcPr>
          <w:p w14:paraId="58735DB6" w14:textId="77777777" w:rsidR="00535F83" w:rsidRPr="00535F83" w:rsidRDefault="00535F83" w:rsidP="008D253C">
            <w:pPr>
              <w:pStyle w:val="TableText"/>
            </w:pPr>
            <w:r w:rsidRPr="00535F83">
              <w:t>Regulations, Ordinances, and Guidelines</w:t>
            </w:r>
          </w:p>
        </w:tc>
        <w:tc>
          <w:tcPr>
            <w:tcW w:w="1094" w:type="dxa"/>
            <w:tcBorders>
              <w:top w:val="nil"/>
              <w:left w:val="nil"/>
              <w:bottom w:val="single" w:sz="4" w:space="0" w:color="auto"/>
              <w:right w:val="single" w:sz="4" w:space="0" w:color="auto"/>
            </w:tcBorders>
            <w:shd w:val="clear" w:color="auto" w:fill="auto"/>
            <w:vAlign w:val="center"/>
            <w:hideMark/>
          </w:tcPr>
          <w:p w14:paraId="5CDEF9AA"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711CD3D5"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79F793DA"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29F00D9B"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7946AD13"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276AB3D4"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4381A4A8"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5F96964C" w14:textId="77777777" w:rsidR="00535F83" w:rsidRPr="00535F83" w:rsidRDefault="00535F83" w:rsidP="008D253C">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2F10D693" w14:textId="77777777" w:rsidR="00535F83" w:rsidRPr="00535F83" w:rsidRDefault="00535F83" w:rsidP="008D253C">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34048DA2" w14:textId="77777777" w:rsidR="00535F83" w:rsidRPr="00535F83" w:rsidRDefault="00535F83" w:rsidP="008D253C">
            <w:pPr>
              <w:pStyle w:val="TableText"/>
            </w:pPr>
            <w:r w:rsidRPr="00535F83">
              <w:t>N/A</w:t>
            </w:r>
          </w:p>
        </w:tc>
      </w:tr>
      <w:tr w:rsidR="00535F83" w:rsidRPr="00535F83" w14:paraId="276E0FE2"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61A5263F" w14:textId="77777777" w:rsidR="00535F83" w:rsidRPr="008D253C" w:rsidRDefault="00535F83" w:rsidP="008D253C">
            <w:pPr>
              <w:pStyle w:val="TableText"/>
              <w:rPr>
                <w:b/>
                <w:bCs/>
              </w:rPr>
            </w:pPr>
            <w:r w:rsidRPr="008D253C">
              <w:rPr>
                <w:b/>
                <w:bCs/>
              </w:rPr>
              <w:t>Fellsmere WCD</w:t>
            </w:r>
          </w:p>
        </w:tc>
        <w:tc>
          <w:tcPr>
            <w:tcW w:w="1194" w:type="dxa"/>
            <w:tcBorders>
              <w:top w:val="nil"/>
              <w:left w:val="nil"/>
              <w:bottom w:val="single" w:sz="4" w:space="0" w:color="auto"/>
              <w:right w:val="single" w:sz="4" w:space="0" w:color="auto"/>
            </w:tcBorders>
            <w:shd w:val="clear" w:color="auto" w:fill="auto"/>
            <w:vAlign w:val="center"/>
            <w:hideMark/>
          </w:tcPr>
          <w:p w14:paraId="17B9282A"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5468E9A" w14:textId="77777777" w:rsidR="00535F83" w:rsidRPr="00535F83" w:rsidRDefault="00535F83" w:rsidP="008D253C">
            <w:pPr>
              <w:pStyle w:val="TableText"/>
            </w:pPr>
            <w:r w:rsidRPr="00535F83">
              <w:t>FWCD-06</w:t>
            </w:r>
          </w:p>
        </w:tc>
        <w:tc>
          <w:tcPr>
            <w:tcW w:w="1916" w:type="dxa"/>
            <w:tcBorders>
              <w:top w:val="nil"/>
              <w:left w:val="nil"/>
              <w:bottom w:val="single" w:sz="4" w:space="0" w:color="auto"/>
              <w:right w:val="single" w:sz="4" w:space="0" w:color="auto"/>
            </w:tcBorders>
            <w:shd w:val="clear" w:color="auto" w:fill="auto"/>
            <w:vAlign w:val="center"/>
            <w:hideMark/>
          </w:tcPr>
          <w:p w14:paraId="6ED97E63" w14:textId="77777777" w:rsidR="00535F83" w:rsidRPr="00535F83" w:rsidRDefault="00535F83" w:rsidP="008D253C">
            <w:pPr>
              <w:pStyle w:val="TableText"/>
            </w:pPr>
            <w:r w:rsidRPr="00535F83">
              <w:t>Fellsmere WCD Mechanical Canal Maintenance</w:t>
            </w:r>
          </w:p>
        </w:tc>
        <w:tc>
          <w:tcPr>
            <w:tcW w:w="2010" w:type="dxa"/>
            <w:tcBorders>
              <w:top w:val="nil"/>
              <w:left w:val="nil"/>
              <w:bottom w:val="single" w:sz="4" w:space="0" w:color="auto"/>
              <w:right w:val="single" w:sz="4" w:space="0" w:color="auto"/>
            </w:tcBorders>
            <w:shd w:val="clear" w:color="auto" w:fill="auto"/>
            <w:vAlign w:val="center"/>
            <w:hideMark/>
          </w:tcPr>
          <w:p w14:paraId="28D29101" w14:textId="77777777" w:rsidR="00535F83" w:rsidRPr="00535F83" w:rsidRDefault="00535F83" w:rsidP="008D253C">
            <w:pPr>
              <w:pStyle w:val="TableText"/>
            </w:pPr>
            <w:r w:rsidRPr="00535F83">
              <w:t>Canal cleaning/maintenance.</w:t>
            </w:r>
          </w:p>
        </w:tc>
        <w:tc>
          <w:tcPr>
            <w:tcW w:w="1916" w:type="dxa"/>
            <w:tcBorders>
              <w:top w:val="nil"/>
              <w:left w:val="nil"/>
              <w:bottom w:val="single" w:sz="4" w:space="0" w:color="auto"/>
              <w:right w:val="single" w:sz="4" w:space="0" w:color="auto"/>
            </w:tcBorders>
            <w:shd w:val="clear" w:color="auto" w:fill="auto"/>
            <w:vAlign w:val="center"/>
            <w:hideMark/>
          </w:tcPr>
          <w:p w14:paraId="3111A2B7" w14:textId="77777777" w:rsidR="00535F83" w:rsidRPr="00535F83" w:rsidRDefault="00535F83" w:rsidP="008D253C">
            <w:pPr>
              <w:pStyle w:val="TableText"/>
            </w:pPr>
            <w:r w:rsidRPr="00535F83">
              <w:t>Stormwater System Rehabilitation</w:t>
            </w:r>
          </w:p>
        </w:tc>
        <w:tc>
          <w:tcPr>
            <w:tcW w:w="1094" w:type="dxa"/>
            <w:tcBorders>
              <w:top w:val="nil"/>
              <w:left w:val="nil"/>
              <w:bottom w:val="single" w:sz="4" w:space="0" w:color="auto"/>
              <w:right w:val="single" w:sz="4" w:space="0" w:color="auto"/>
            </w:tcBorders>
            <w:shd w:val="clear" w:color="auto" w:fill="auto"/>
            <w:vAlign w:val="center"/>
            <w:hideMark/>
          </w:tcPr>
          <w:p w14:paraId="0C9C07AC"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58DF0602"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7EF6613A"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4CFCDA7E"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1B56E752"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6FF4FC91"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248A4754"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67DF36B5" w14:textId="77777777" w:rsidR="00535F83" w:rsidRPr="00535F83" w:rsidRDefault="00535F83" w:rsidP="008D253C">
            <w:pPr>
              <w:pStyle w:val="TableText"/>
            </w:pPr>
            <w:r w:rsidRPr="00535F83">
              <w:t>Fellsmere WCD</w:t>
            </w:r>
          </w:p>
        </w:tc>
        <w:tc>
          <w:tcPr>
            <w:tcW w:w="1150" w:type="dxa"/>
            <w:tcBorders>
              <w:top w:val="nil"/>
              <w:left w:val="nil"/>
              <w:bottom w:val="single" w:sz="4" w:space="0" w:color="auto"/>
              <w:right w:val="single" w:sz="4" w:space="0" w:color="auto"/>
            </w:tcBorders>
            <w:shd w:val="clear" w:color="auto" w:fill="auto"/>
            <w:vAlign w:val="center"/>
            <w:hideMark/>
          </w:tcPr>
          <w:p w14:paraId="7942ABBF"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0DC3B11B" w14:textId="77777777" w:rsidR="00535F83" w:rsidRPr="00535F83" w:rsidRDefault="00535F83" w:rsidP="008D253C">
            <w:pPr>
              <w:pStyle w:val="TableText"/>
            </w:pPr>
            <w:r w:rsidRPr="00535F83">
              <w:t>N/A</w:t>
            </w:r>
          </w:p>
        </w:tc>
      </w:tr>
      <w:tr w:rsidR="00535F83" w:rsidRPr="00535F83" w14:paraId="24842387" w14:textId="77777777" w:rsidTr="008D253C">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46417FC" w14:textId="77777777" w:rsidR="00535F83" w:rsidRPr="008D253C" w:rsidRDefault="00535F83" w:rsidP="008D253C">
            <w:pPr>
              <w:pStyle w:val="TableText"/>
              <w:rPr>
                <w:b/>
                <w:bCs/>
              </w:rPr>
            </w:pPr>
            <w:r w:rsidRPr="008D253C">
              <w:rPr>
                <w:b/>
                <w:bCs/>
              </w:rPr>
              <w:t>Fellsmere WCD</w:t>
            </w:r>
          </w:p>
        </w:tc>
        <w:tc>
          <w:tcPr>
            <w:tcW w:w="1194" w:type="dxa"/>
            <w:tcBorders>
              <w:top w:val="nil"/>
              <w:left w:val="nil"/>
              <w:bottom w:val="single" w:sz="4" w:space="0" w:color="auto"/>
              <w:right w:val="single" w:sz="4" w:space="0" w:color="auto"/>
            </w:tcBorders>
            <w:shd w:val="clear" w:color="auto" w:fill="auto"/>
            <w:vAlign w:val="center"/>
            <w:hideMark/>
          </w:tcPr>
          <w:p w14:paraId="4EF8F1F1" w14:textId="77777777" w:rsidR="00535F83" w:rsidRPr="00535F83" w:rsidRDefault="00535F83" w:rsidP="008D253C">
            <w:pPr>
              <w:pStyle w:val="TableText"/>
            </w:pPr>
            <w:r w:rsidRPr="00535F83">
              <w:t>City of Fellsmere</w:t>
            </w:r>
          </w:p>
        </w:tc>
        <w:tc>
          <w:tcPr>
            <w:tcW w:w="1117" w:type="dxa"/>
            <w:tcBorders>
              <w:top w:val="nil"/>
              <w:left w:val="nil"/>
              <w:bottom w:val="single" w:sz="4" w:space="0" w:color="auto"/>
              <w:right w:val="single" w:sz="4" w:space="0" w:color="auto"/>
            </w:tcBorders>
            <w:shd w:val="clear" w:color="auto" w:fill="auto"/>
            <w:vAlign w:val="center"/>
            <w:hideMark/>
          </w:tcPr>
          <w:p w14:paraId="3F668AC2" w14:textId="77777777" w:rsidR="00535F83" w:rsidRPr="00535F83" w:rsidRDefault="00535F83" w:rsidP="008D253C">
            <w:pPr>
              <w:pStyle w:val="TableText"/>
            </w:pPr>
            <w:r w:rsidRPr="00535F83">
              <w:t>FWCD-07</w:t>
            </w:r>
          </w:p>
        </w:tc>
        <w:tc>
          <w:tcPr>
            <w:tcW w:w="1916" w:type="dxa"/>
            <w:tcBorders>
              <w:top w:val="nil"/>
              <w:left w:val="nil"/>
              <w:bottom w:val="single" w:sz="4" w:space="0" w:color="auto"/>
              <w:right w:val="single" w:sz="4" w:space="0" w:color="auto"/>
            </w:tcBorders>
            <w:shd w:val="clear" w:color="auto" w:fill="auto"/>
            <w:vAlign w:val="center"/>
            <w:hideMark/>
          </w:tcPr>
          <w:p w14:paraId="5BE61702" w14:textId="77777777" w:rsidR="00535F83" w:rsidRPr="00535F83" w:rsidRDefault="00535F83" w:rsidP="008D253C">
            <w:pPr>
              <w:pStyle w:val="TableText"/>
            </w:pPr>
            <w:r w:rsidRPr="00535F83">
              <w:t>Historic Fellsmere Master Drainage Plan</w:t>
            </w:r>
          </w:p>
        </w:tc>
        <w:tc>
          <w:tcPr>
            <w:tcW w:w="2010" w:type="dxa"/>
            <w:tcBorders>
              <w:top w:val="nil"/>
              <w:left w:val="nil"/>
              <w:bottom w:val="single" w:sz="4" w:space="0" w:color="auto"/>
              <w:right w:val="single" w:sz="4" w:space="0" w:color="auto"/>
            </w:tcBorders>
            <w:shd w:val="clear" w:color="auto" w:fill="auto"/>
            <w:vAlign w:val="center"/>
            <w:hideMark/>
          </w:tcPr>
          <w:p w14:paraId="250D7C19" w14:textId="77777777" w:rsidR="00535F83" w:rsidRPr="00535F83" w:rsidRDefault="00535F83" w:rsidP="008D253C">
            <w:pPr>
              <w:pStyle w:val="TableText"/>
            </w:pPr>
            <w:r w:rsidRPr="00535F83">
              <w:t>Stormwater retrofit improvements. Reductions will be split with the City of Fellsmere once determined.</w:t>
            </w:r>
          </w:p>
        </w:tc>
        <w:tc>
          <w:tcPr>
            <w:tcW w:w="1916" w:type="dxa"/>
            <w:tcBorders>
              <w:top w:val="nil"/>
              <w:left w:val="nil"/>
              <w:bottom w:val="single" w:sz="4" w:space="0" w:color="auto"/>
              <w:right w:val="single" w:sz="4" w:space="0" w:color="auto"/>
            </w:tcBorders>
            <w:shd w:val="clear" w:color="auto" w:fill="auto"/>
            <w:vAlign w:val="center"/>
            <w:hideMark/>
          </w:tcPr>
          <w:p w14:paraId="115E92CB" w14:textId="77777777" w:rsidR="00535F83" w:rsidRPr="00535F83" w:rsidRDefault="00535F83" w:rsidP="008D253C">
            <w:pPr>
              <w:pStyle w:val="TableText"/>
            </w:pPr>
            <w:r w:rsidRPr="00535F83">
              <w:t>Regional Stormwater Treatment</w:t>
            </w:r>
          </w:p>
        </w:tc>
        <w:tc>
          <w:tcPr>
            <w:tcW w:w="1094" w:type="dxa"/>
            <w:tcBorders>
              <w:top w:val="nil"/>
              <w:left w:val="nil"/>
              <w:bottom w:val="single" w:sz="4" w:space="0" w:color="auto"/>
              <w:right w:val="single" w:sz="4" w:space="0" w:color="auto"/>
            </w:tcBorders>
            <w:shd w:val="clear" w:color="auto" w:fill="auto"/>
            <w:vAlign w:val="center"/>
            <w:hideMark/>
          </w:tcPr>
          <w:p w14:paraId="743222B3"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426A2CA1"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7E3F0336"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526B2FF1"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751B1E2B" w14:textId="77777777" w:rsidR="00535F83" w:rsidRPr="00535F83" w:rsidRDefault="00535F83" w:rsidP="008D253C">
            <w:pPr>
              <w:pStyle w:val="TableText"/>
            </w:pPr>
            <w:r w:rsidRPr="00535F83">
              <w:t>1,661</w:t>
            </w:r>
          </w:p>
        </w:tc>
        <w:tc>
          <w:tcPr>
            <w:tcW w:w="1116" w:type="dxa"/>
            <w:tcBorders>
              <w:top w:val="nil"/>
              <w:left w:val="nil"/>
              <w:bottom w:val="single" w:sz="4" w:space="0" w:color="auto"/>
              <w:right w:val="single" w:sz="4" w:space="0" w:color="auto"/>
            </w:tcBorders>
            <w:shd w:val="clear" w:color="auto" w:fill="auto"/>
            <w:vAlign w:val="center"/>
            <w:hideMark/>
          </w:tcPr>
          <w:p w14:paraId="2C614DDC"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2BF4BCAD"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66F704D3" w14:textId="77777777" w:rsidR="00535F83" w:rsidRPr="00535F83" w:rsidRDefault="00535F83" w:rsidP="008D253C">
            <w:pPr>
              <w:pStyle w:val="TableText"/>
            </w:pPr>
            <w:r w:rsidRPr="00535F83">
              <w:t>Fellsmere WCD/ City of Fellsmere</w:t>
            </w:r>
          </w:p>
        </w:tc>
        <w:tc>
          <w:tcPr>
            <w:tcW w:w="1150" w:type="dxa"/>
            <w:tcBorders>
              <w:top w:val="nil"/>
              <w:left w:val="nil"/>
              <w:bottom w:val="single" w:sz="4" w:space="0" w:color="auto"/>
              <w:right w:val="single" w:sz="4" w:space="0" w:color="auto"/>
            </w:tcBorders>
            <w:shd w:val="clear" w:color="auto" w:fill="auto"/>
            <w:vAlign w:val="center"/>
            <w:hideMark/>
          </w:tcPr>
          <w:p w14:paraId="2D80F389"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470BA34A" w14:textId="77777777" w:rsidR="00535F83" w:rsidRPr="00535F83" w:rsidRDefault="00535F83" w:rsidP="008D253C">
            <w:pPr>
              <w:pStyle w:val="TableText"/>
            </w:pPr>
            <w:r w:rsidRPr="00535F83">
              <w:t>N/A</w:t>
            </w:r>
          </w:p>
        </w:tc>
      </w:tr>
      <w:tr w:rsidR="00535F83" w:rsidRPr="00535F83" w14:paraId="35CD63BA" w14:textId="77777777" w:rsidTr="008D253C">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C53BD1E" w14:textId="77777777" w:rsidR="00535F83" w:rsidRPr="008D253C" w:rsidRDefault="00535F83" w:rsidP="008D253C">
            <w:pPr>
              <w:pStyle w:val="TableText"/>
              <w:rPr>
                <w:b/>
                <w:bCs/>
              </w:rPr>
            </w:pPr>
            <w:r w:rsidRPr="008D253C">
              <w:rPr>
                <w:b/>
                <w:bCs/>
              </w:rPr>
              <w:lastRenderedPageBreak/>
              <w:t>Fellsmere WCD</w:t>
            </w:r>
          </w:p>
        </w:tc>
        <w:tc>
          <w:tcPr>
            <w:tcW w:w="1194" w:type="dxa"/>
            <w:tcBorders>
              <w:top w:val="nil"/>
              <w:left w:val="nil"/>
              <w:bottom w:val="single" w:sz="4" w:space="0" w:color="auto"/>
              <w:right w:val="single" w:sz="4" w:space="0" w:color="auto"/>
            </w:tcBorders>
            <w:shd w:val="clear" w:color="auto" w:fill="auto"/>
            <w:vAlign w:val="center"/>
            <w:hideMark/>
          </w:tcPr>
          <w:p w14:paraId="338B2840" w14:textId="77777777" w:rsidR="00535F83" w:rsidRPr="00535F83" w:rsidRDefault="00535F83" w:rsidP="008D253C">
            <w:pPr>
              <w:pStyle w:val="TableText"/>
            </w:pPr>
            <w:r w:rsidRPr="00535F83">
              <w:t>City of Fellsmere/ SJRWMD</w:t>
            </w:r>
          </w:p>
        </w:tc>
        <w:tc>
          <w:tcPr>
            <w:tcW w:w="1117" w:type="dxa"/>
            <w:tcBorders>
              <w:top w:val="nil"/>
              <w:left w:val="nil"/>
              <w:bottom w:val="single" w:sz="4" w:space="0" w:color="auto"/>
              <w:right w:val="single" w:sz="4" w:space="0" w:color="auto"/>
            </w:tcBorders>
            <w:shd w:val="clear" w:color="auto" w:fill="auto"/>
            <w:vAlign w:val="center"/>
            <w:hideMark/>
          </w:tcPr>
          <w:p w14:paraId="7C93FEEE" w14:textId="77777777" w:rsidR="00535F83" w:rsidRPr="00535F83" w:rsidRDefault="00535F83" w:rsidP="008D253C">
            <w:pPr>
              <w:pStyle w:val="TableText"/>
            </w:pPr>
            <w:r w:rsidRPr="00535F83">
              <w:t>FWCD-08</w:t>
            </w:r>
          </w:p>
        </w:tc>
        <w:tc>
          <w:tcPr>
            <w:tcW w:w="1916" w:type="dxa"/>
            <w:tcBorders>
              <w:top w:val="nil"/>
              <w:left w:val="nil"/>
              <w:bottom w:val="single" w:sz="4" w:space="0" w:color="auto"/>
              <w:right w:val="single" w:sz="4" w:space="0" w:color="auto"/>
            </w:tcBorders>
            <w:shd w:val="clear" w:color="auto" w:fill="auto"/>
            <w:vAlign w:val="center"/>
            <w:hideMark/>
          </w:tcPr>
          <w:p w14:paraId="54A7EEF0" w14:textId="5FE5010F" w:rsidR="00535F83" w:rsidRPr="00535F83" w:rsidRDefault="003C41F1" w:rsidP="008D253C">
            <w:pPr>
              <w:pStyle w:val="TableText"/>
            </w:pPr>
            <w:r>
              <w:t>South Regional Lake</w:t>
            </w:r>
          </w:p>
        </w:tc>
        <w:tc>
          <w:tcPr>
            <w:tcW w:w="2010" w:type="dxa"/>
            <w:tcBorders>
              <w:top w:val="nil"/>
              <w:left w:val="nil"/>
              <w:bottom w:val="single" w:sz="4" w:space="0" w:color="auto"/>
              <w:right w:val="single" w:sz="4" w:space="0" w:color="auto"/>
            </w:tcBorders>
            <w:shd w:val="clear" w:color="auto" w:fill="auto"/>
            <w:vAlign w:val="center"/>
            <w:hideMark/>
          </w:tcPr>
          <w:p w14:paraId="49865E67" w14:textId="77777777" w:rsidR="00535F83" w:rsidRPr="00535F83" w:rsidRDefault="00535F83" w:rsidP="008D253C">
            <w:pPr>
              <w:pStyle w:val="TableText"/>
            </w:pPr>
            <w:r w:rsidRPr="00535F83">
              <w:t>Created wetland flow through system. Reductions to be split with the City of Fellsmere once determined.</w:t>
            </w:r>
          </w:p>
        </w:tc>
        <w:tc>
          <w:tcPr>
            <w:tcW w:w="1916" w:type="dxa"/>
            <w:tcBorders>
              <w:top w:val="nil"/>
              <w:left w:val="nil"/>
              <w:bottom w:val="single" w:sz="4" w:space="0" w:color="auto"/>
              <w:right w:val="single" w:sz="4" w:space="0" w:color="auto"/>
            </w:tcBorders>
            <w:shd w:val="clear" w:color="auto" w:fill="auto"/>
            <w:vAlign w:val="center"/>
            <w:hideMark/>
          </w:tcPr>
          <w:p w14:paraId="42E080DE" w14:textId="77777777" w:rsidR="00535F83" w:rsidRPr="00535F83" w:rsidRDefault="00535F83" w:rsidP="008D253C">
            <w:pPr>
              <w:pStyle w:val="TableText"/>
            </w:pPr>
            <w:r w:rsidRPr="00535F83">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39BC8A42"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center"/>
            <w:hideMark/>
          </w:tcPr>
          <w:p w14:paraId="1110D601"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4DEE978A"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5538654B"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6F92D81E" w14:textId="77777777" w:rsidR="00535F83" w:rsidRPr="00535F83" w:rsidRDefault="00535F83" w:rsidP="008D253C">
            <w:pPr>
              <w:pStyle w:val="TableText"/>
            </w:pPr>
            <w:r w:rsidRPr="00535F83">
              <w:t>627</w:t>
            </w:r>
          </w:p>
        </w:tc>
        <w:tc>
          <w:tcPr>
            <w:tcW w:w="1116" w:type="dxa"/>
            <w:tcBorders>
              <w:top w:val="nil"/>
              <w:left w:val="nil"/>
              <w:bottom w:val="single" w:sz="4" w:space="0" w:color="auto"/>
              <w:right w:val="single" w:sz="4" w:space="0" w:color="auto"/>
            </w:tcBorders>
            <w:shd w:val="clear" w:color="auto" w:fill="auto"/>
            <w:vAlign w:val="center"/>
            <w:hideMark/>
          </w:tcPr>
          <w:p w14:paraId="6F79E9FC"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331268C0"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64495F7F" w14:textId="77777777" w:rsidR="00535F83" w:rsidRPr="00535F83" w:rsidRDefault="00535F83" w:rsidP="008D253C">
            <w:pPr>
              <w:pStyle w:val="TableText"/>
            </w:pPr>
            <w:r w:rsidRPr="00535F83">
              <w:t>SJRWMD/ City of Fellsmere</w:t>
            </w:r>
          </w:p>
        </w:tc>
        <w:tc>
          <w:tcPr>
            <w:tcW w:w="1150" w:type="dxa"/>
            <w:tcBorders>
              <w:top w:val="nil"/>
              <w:left w:val="nil"/>
              <w:bottom w:val="single" w:sz="4" w:space="0" w:color="auto"/>
              <w:right w:val="single" w:sz="4" w:space="0" w:color="auto"/>
            </w:tcBorders>
            <w:shd w:val="clear" w:color="auto" w:fill="auto"/>
            <w:vAlign w:val="center"/>
            <w:hideMark/>
          </w:tcPr>
          <w:p w14:paraId="6DE16B7E"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7BE5B13D" w14:textId="77777777" w:rsidR="00535F83" w:rsidRPr="00535F83" w:rsidRDefault="00535F83" w:rsidP="008D253C">
            <w:pPr>
              <w:pStyle w:val="TableText"/>
            </w:pPr>
            <w:r w:rsidRPr="00535F83">
              <w:t>N/A</w:t>
            </w:r>
          </w:p>
        </w:tc>
      </w:tr>
      <w:tr w:rsidR="00535F83" w:rsidRPr="00535F83" w14:paraId="5DAE8242"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2377A612" w14:textId="77777777" w:rsidR="00535F83" w:rsidRPr="008D253C" w:rsidRDefault="00535F83" w:rsidP="008D253C">
            <w:pPr>
              <w:pStyle w:val="TableText"/>
              <w:rPr>
                <w:b/>
                <w:bCs/>
              </w:rPr>
            </w:pPr>
            <w:r w:rsidRPr="008D253C">
              <w:rPr>
                <w:b/>
                <w:bCs/>
              </w:rPr>
              <w:t>Fellsmere WCD</w:t>
            </w:r>
          </w:p>
        </w:tc>
        <w:tc>
          <w:tcPr>
            <w:tcW w:w="1194" w:type="dxa"/>
            <w:tcBorders>
              <w:top w:val="nil"/>
              <w:left w:val="nil"/>
              <w:bottom w:val="single" w:sz="4" w:space="0" w:color="auto"/>
              <w:right w:val="single" w:sz="4" w:space="0" w:color="auto"/>
            </w:tcBorders>
            <w:shd w:val="clear" w:color="auto" w:fill="auto"/>
            <w:vAlign w:val="center"/>
            <w:hideMark/>
          </w:tcPr>
          <w:p w14:paraId="402ACFAA" w14:textId="77777777" w:rsidR="00535F83" w:rsidRPr="00535F83" w:rsidRDefault="00535F83" w:rsidP="008D253C">
            <w:pPr>
              <w:pStyle w:val="TableText"/>
            </w:pPr>
            <w:r w:rsidRPr="00535F83">
              <w:t>City of Fellsmere/ SJRWMD</w:t>
            </w:r>
          </w:p>
        </w:tc>
        <w:tc>
          <w:tcPr>
            <w:tcW w:w="1117" w:type="dxa"/>
            <w:tcBorders>
              <w:top w:val="nil"/>
              <w:left w:val="nil"/>
              <w:bottom w:val="single" w:sz="4" w:space="0" w:color="auto"/>
              <w:right w:val="single" w:sz="4" w:space="0" w:color="auto"/>
            </w:tcBorders>
            <w:shd w:val="clear" w:color="auto" w:fill="auto"/>
            <w:vAlign w:val="center"/>
            <w:hideMark/>
          </w:tcPr>
          <w:p w14:paraId="456D7F67" w14:textId="77777777" w:rsidR="00535F83" w:rsidRPr="00535F83" w:rsidRDefault="00535F83" w:rsidP="008D253C">
            <w:pPr>
              <w:pStyle w:val="TableText"/>
            </w:pPr>
            <w:r w:rsidRPr="00535F83">
              <w:t>FWCD-09</w:t>
            </w:r>
          </w:p>
        </w:tc>
        <w:tc>
          <w:tcPr>
            <w:tcW w:w="1916" w:type="dxa"/>
            <w:tcBorders>
              <w:top w:val="nil"/>
              <w:left w:val="nil"/>
              <w:bottom w:val="single" w:sz="4" w:space="0" w:color="auto"/>
              <w:right w:val="single" w:sz="4" w:space="0" w:color="auto"/>
            </w:tcBorders>
            <w:shd w:val="clear" w:color="auto" w:fill="auto"/>
            <w:vAlign w:val="center"/>
            <w:hideMark/>
          </w:tcPr>
          <w:p w14:paraId="14BD79AC" w14:textId="6F66978E" w:rsidR="00535F83" w:rsidRPr="00535F83" w:rsidRDefault="003C41F1" w:rsidP="008D253C">
            <w:pPr>
              <w:pStyle w:val="TableText"/>
            </w:pPr>
            <w:r>
              <w:t>North Regional Lake</w:t>
            </w:r>
          </w:p>
        </w:tc>
        <w:tc>
          <w:tcPr>
            <w:tcW w:w="2010" w:type="dxa"/>
            <w:tcBorders>
              <w:top w:val="nil"/>
              <w:left w:val="nil"/>
              <w:bottom w:val="single" w:sz="4" w:space="0" w:color="auto"/>
              <w:right w:val="single" w:sz="4" w:space="0" w:color="auto"/>
            </w:tcBorders>
            <w:shd w:val="clear" w:color="auto" w:fill="auto"/>
            <w:vAlign w:val="center"/>
            <w:hideMark/>
          </w:tcPr>
          <w:p w14:paraId="43F17A80" w14:textId="77777777" w:rsidR="00535F83" w:rsidRPr="00535F83" w:rsidRDefault="00535F83" w:rsidP="008D253C">
            <w:pPr>
              <w:pStyle w:val="TableText"/>
            </w:pPr>
            <w:r w:rsidRPr="00535F83">
              <w:t>Reductions to be split with the City of Fellsmere once determined.</w:t>
            </w:r>
          </w:p>
        </w:tc>
        <w:tc>
          <w:tcPr>
            <w:tcW w:w="1916" w:type="dxa"/>
            <w:tcBorders>
              <w:top w:val="nil"/>
              <w:left w:val="nil"/>
              <w:bottom w:val="single" w:sz="4" w:space="0" w:color="auto"/>
              <w:right w:val="single" w:sz="4" w:space="0" w:color="auto"/>
            </w:tcBorders>
            <w:shd w:val="clear" w:color="auto" w:fill="auto"/>
            <w:vAlign w:val="center"/>
            <w:hideMark/>
          </w:tcPr>
          <w:p w14:paraId="21F55120"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5B35FD2F"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413ED5A2" w14:textId="77777777" w:rsidR="00535F83" w:rsidRPr="00535F83" w:rsidRDefault="00535F83" w:rsidP="008D253C">
            <w:pPr>
              <w:pStyle w:val="TableText"/>
            </w:pPr>
            <w:r w:rsidRPr="00535F83">
              <w:t>2018</w:t>
            </w:r>
          </w:p>
        </w:tc>
        <w:tc>
          <w:tcPr>
            <w:tcW w:w="1094" w:type="dxa"/>
            <w:tcBorders>
              <w:top w:val="nil"/>
              <w:left w:val="nil"/>
              <w:bottom w:val="single" w:sz="4" w:space="0" w:color="auto"/>
              <w:right w:val="single" w:sz="4" w:space="0" w:color="auto"/>
            </w:tcBorders>
            <w:shd w:val="clear" w:color="auto" w:fill="auto"/>
            <w:vAlign w:val="center"/>
            <w:hideMark/>
          </w:tcPr>
          <w:p w14:paraId="22966E5C"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00149658"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30D8560F" w14:textId="77777777" w:rsidR="00535F83" w:rsidRPr="00535F83" w:rsidRDefault="00535F83" w:rsidP="008D253C">
            <w:pPr>
              <w:pStyle w:val="TableText"/>
            </w:pPr>
            <w:r w:rsidRPr="00535F83">
              <w:t>367</w:t>
            </w:r>
          </w:p>
        </w:tc>
        <w:tc>
          <w:tcPr>
            <w:tcW w:w="1116" w:type="dxa"/>
            <w:tcBorders>
              <w:top w:val="nil"/>
              <w:left w:val="nil"/>
              <w:bottom w:val="single" w:sz="4" w:space="0" w:color="auto"/>
              <w:right w:val="single" w:sz="4" w:space="0" w:color="auto"/>
            </w:tcBorders>
            <w:shd w:val="clear" w:color="auto" w:fill="auto"/>
            <w:vAlign w:val="center"/>
            <w:hideMark/>
          </w:tcPr>
          <w:p w14:paraId="766A37BE"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63E967A3"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0C39BC8C" w14:textId="77777777" w:rsidR="00535F83" w:rsidRPr="00535F83" w:rsidRDefault="00535F83" w:rsidP="008D253C">
            <w:pPr>
              <w:pStyle w:val="TableText"/>
            </w:pPr>
            <w:r w:rsidRPr="00535F83">
              <w:t>SJRWMD</w:t>
            </w:r>
          </w:p>
        </w:tc>
        <w:tc>
          <w:tcPr>
            <w:tcW w:w="1150" w:type="dxa"/>
            <w:tcBorders>
              <w:top w:val="nil"/>
              <w:left w:val="nil"/>
              <w:bottom w:val="single" w:sz="4" w:space="0" w:color="auto"/>
              <w:right w:val="single" w:sz="4" w:space="0" w:color="auto"/>
            </w:tcBorders>
            <w:shd w:val="clear" w:color="auto" w:fill="auto"/>
            <w:vAlign w:val="center"/>
            <w:hideMark/>
          </w:tcPr>
          <w:p w14:paraId="1E0302A8"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7489988E" w14:textId="77777777" w:rsidR="00535F83" w:rsidRPr="00535F83" w:rsidRDefault="00535F83" w:rsidP="008D253C">
            <w:pPr>
              <w:pStyle w:val="TableText"/>
            </w:pPr>
            <w:r w:rsidRPr="00535F83">
              <w:t>N/A</w:t>
            </w:r>
          </w:p>
        </w:tc>
      </w:tr>
      <w:tr w:rsidR="00535F83" w:rsidRPr="00535F83" w14:paraId="315C8833" w14:textId="77777777" w:rsidTr="008D253C">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AC815CA" w14:textId="77777777" w:rsidR="00535F83" w:rsidRPr="008D253C" w:rsidRDefault="00535F83" w:rsidP="008D253C">
            <w:pPr>
              <w:pStyle w:val="TableText"/>
              <w:rPr>
                <w:b/>
                <w:bCs/>
              </w:rPr>
            </w:pPr>
            <w:r w:rsidRPr="008D253C">
              <w:rPr>
                <w:b/>
                <w:bCs/>
              </w:rPr>
              <w:t>Fellsmere WCD</w:t>
            </w:r>
          </w:p>
        </w:tc>
        <w:tc>
          <w:tcPr>
            <w:tcW w:w="1194" w:type="dxa"/>
            <w:tcBorders>
              <w:top w:val="nil"/>
              <w:left w:val="nil"/>
              <w:bottom w:val="single" w:sz="4" w:space="0" w:color="auto"/>
              <w:right w:val="single" w:sz="4" w:space="0" w:color="auto"/>
            </w:tcBorders>
            <w:shd w:val="clear" w:color="auto" w:fill="auto"/>
            <w:vAlign w:val="center"/>
            <w:hideMark/>
          </w:tcPr>
          <w:p w14:paraId="38F8AADE" w14:textId="77777777" w:rsidR="00535F83" w:rsidRPr="00535F83" w:rsidRDefault="00535F83" w:rsidP="008D253C">
            <w:pPr>
              <w:pStyle w:val="TableText"/>
            </w:pPr>
            <w:r w:rsidRPr="00535F83">
              <w:t>Fellsmere Joint Venture (FJV)/ SJRWMD</w:t>
            </w:r>
          </w:p>
        </w:tc>
        <w:tc>
          <w:tcPr>
            <w:tcW w:w="1117" w:type="dxa"/>
            <w:tcBorders>
              <w:top w:val="nil"/>
              <w:left w:val="nil"/>
              <w:bottom w:val="single" w:sz="4" w:space="0" w:color="auto"/>
              <w:right w:val="single" w:sz="4" w:space="0" w:color="auto"/>
            </w:tcBorders>
            <w:shd w:val="clear" w:color="auto" w:fill="auto"/>
            <w:vAlign w:val="center"/>
            <w:hideMark/>
          </w:tcPr>
          <w:p w14:paraId="36BFE13D" w14:textId="77777777" w:rsidR="00535F83" w:rsidRPr="00535F83" w:rsidRDefault="00535F83" w:rsidP="008D253C">
            <w:pPr>
              <w:pStyle w:val="TableText"/>
            </w:pPr>
            <w:r w:rsidRPr="00535F83">
              <w:t>FWCD-10</w:t>
            </w:r>
          </w:p>
        </w:tc>
        <w:tc>
          <w:tcPr>
            <w:tcW w:w="1916" w:type="dxa"/>
            <w:tcBorders>
              <w:top w:val="nil"/>
              <w:left w:val="nil"/>
              <w:bottom w:val="single" w:sz="4" w:space="0" w:color="auto"/>
              <w:right w:val="single" w:sz="4" w:space="0" w:color="auto"/>
            </w:tcBorders>
            <w:shd w:val="clear" w:color="auto" w:fill="auto"/>
            <w:vAlign w:val="center"/>
            <w:hideMark/>
          </w:tcPr>
          <w:p w14:paraId="7A30ABC9" w14:textId="77777777" w:rsidR="00535F83" w:rsidRPr="00535F83" w:rsidRDefault="00535F83" w:rsidP="008D253C">
            <w:pPr>
              <w:pStyle w:val="TableText"/>
            </w:pPr>
            <w:r w:rsidRPr="00535F83">
              <w:t>Water Dispersion Project</w:t>
            </w:r>
          </w:p>
        </w:tc>
        <w:tc>
          <w:tcPr>
            <w:tcW w:w="2010" w:type="dxa"/>
            <w:tcBorders>
              <w:top w:val="nil"/>
              <w:left w:val="nil"/>
              <w:bottom w:val="single" w:sz="4" w:space="0" w:color="auto"/>
              <w:right w:val="single" w:sz="4" w:space="0" w:color="auto"/>
            </w:tcBorders>
            <w:shd w:val="clear" w:color="auto" w:fill="auto"/>
            <w:vAlign w:val="center"/>
            <w:hideMark/>
          </w:tcPr>
          <w:p w14:paraId="383B3AED" w14:textId="77777777" w:rsidR="00535F83" w:rsidRPr="00535F83" w:rsidRDefault="00535F83" w:rsidP="008D253C">
            <w:pPr>
              <w:pStyle w:val="TableText"/>
            </w:pPr>
            <w:r w:rsidRPr="00535F83">
              <w:t>Construction of berms and two pump stations to remove water from outfall canals and store on land.</w:t>
            </w:r>
          </w:p>
        </w:tc>
        <w:tc>
          <w:tcPr>
            <w:tcW w:w="1916" w:type="dxa"/>
            <w:tcBorders>
              <w:top w:val="nil"/>
              <w:left w:val="nil"/>
              <w:bottom w:val="single" w:sz="4" w:space="0" w:color="auto"/>
              <w:right w:val="single" w:sz="4" w:space="0" w:color="auto"/>
            </w:tcBorders>
            <w:shd w:val="clear" w:color="auto" w:fill="auto"/>
            <w:vAlign w:val="center"/>
            <w:hideMark/>
          </w:tcPr>
          <w:p w14:paraId="53506825" w14:textId="77777777" w:rsidR="00535F83" w:rsidRPr="00535F83" w:rsidRDefault="00535F83" w:rsidP="008D253C">
            <w:pPr>
              <w:pStyle w:val="TableText"/>
            </w:pPr>
            <w:r w:rsidRPr="00535F83">
              <w:t>Dispersed Water Management (DWM)</w:t>
            </w:r>
          </w:p>
        </w:tc>
        <w:tc>
          <w:tcPr>
            <w:tcW w:w="1094" w:type="dxa"/>
            <w:tcBorders>
              <w:top w:val="nil"/>
              <w:left w:val="nil"/>
              <w:bottom w:val="single" w:sz="4" w:space="0" w:color="auto"/>
              <w:right w:val="single" w:sz="4" w:space="0" w:color="auto"/>
            </w:tcBorders>
            <w:shd w:val="clear" w:color="auto" w:fill="auto"/>
            <w:vAlign w:val="center"/>
            <w:hideMark/>
          </w:tcPr>
          <w:p w14:paraId="4EB8294F"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0A159BB0"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7A025632"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46B1C342"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2C9CA800"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10E5C67E"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59FC95FB"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4A129F97" w14:textId="77777777" w:rsidR="00535F83" w:rsidRPr="00535F83" w:rsidRDefault="00535F83" w:rsidP="008D253C">
            <w:pPr>
              <w:pStyle w:val="TableText"/>
            </w:pPr>
            <w:r w:rsidRPr="00535F83">
              <w:t>SJRWMD</w:t>
            </w:r>
          </w:p>
        </w:tc>
        <w:tc>
          <w:tcPr>
            <w:tcW w:w="1150" w:type="dxa"/>
            <w:tcBorders>
              <w:top w:val="nil"/>
              <w:left w:val="nil"/>
              <w:bottom w:val="single" w:sz="4" w:space="0" w:color="auto"/>
              <w:right w:val="single" w:sz="4" w:space="0" w:color="auto"/>
            </w:tcBorders>
            <w:shd w:val="clear" w:color="auto" w:fill="auto"/>
            <w:vAlign w:val="center"/>
            <w:hideMark/>
          </w:tcPr>
          <w:p w14:paraId="478142CA"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44EC1E8B" w14:textId="77777777" w:rsidR="00535F83" w:rsidRPr="00535F83" w:rsidRDefault="00535F83" w:rsidP="008D253C">
            <w:pPr>
              <w:pStyle w:val="TableText"/>
            </w:pPr>
            <w:r w:rsidRPr="00535F83">
              <w:t>N/A</w:t>
            </w:r>
          </w:p>
        </w:tc>
      </w:tr>
      <w:tr w:rsidR="00535F83" w:rsidRPr="00535F83" w14:paraId="357EDF64" w14:textId="77777777" w:rsidTr="008D253C">
        <w:trPr>
          <w:cantSplit/>
          <w:trHeight w:val="153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5E1CDDD" w14:textId="77777777" w:rsidR="00535F83" w:rsidRPr="008D253C" w:rsidRDefault="00535F83" w:rsidP="008D253C">
            <w:pPr>
              <w:pStyle w:val="TableText"/>
              <w:rPr>
                <w:b/>
                <w:bCs/>
              </w:rPr>
            </w:pPr>
            <w:r w:rsidRPr="008D253C">
              <w:rPr>
                <w:b/>
                <w:bCs/>
              </w:rPr>
              <w:t>Fellsmere WCD</w:t>
            </w:r>
          </w:p>
        </w:tc>
        <w:tc>
          <w:tcPr>
            <w:tcW w:w="1194" w:type="dxa"/>
            <w:tcBorders>
              <w:top w:val="nil"/>
              <w:left w:val="nil"/>
              <w:bottom w:val="single" w:sz="4" w:space="0" w:color="auto"/>
              <w:right w:val="single" w:sz="4" w:space="0" w:color="auto"/>
            </w:tcBorders>
            <w:shd w:val="clear" w:color="auto" w:fill="auto"/>
            <w:vAlign w:val="center"/>
            <w:hideMark/>
          </w:tcPr>
          <w:p w14:paraId="02A3801D"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576906E" w14:textId="77777777" w:rsidR="00535F83" w:rsidRPr="00535F83" w:rsidRDefault="00535F83" w:rsidP="008D253C">
            <w:pPr>
              <w:pStyle w:val="TableText"/>
            </w:pPr>
            <w:r w:rsidRPr="00535F83">
              <w:t>FWCD-11</w:t>
            </w:r>
          </w:p>
        </w:tc>
        <w:tc>
          <w:tcPr>
            <w:tcW w:w="1916" w:type="dxa"/>
            <w:tcBorders>
              <w:top w:val="nil"/>
              <w:left w:val="nil"/>
              <w:bottom w:val="single" w:sz="4" w:space="0" w:color="auto"/>
              <w:right w:val="single" w:sz="4" w:space="0" w:color="auto"/>
            </w:tcBorders>
            <w:shd w:val="clear" w:color="auto" w:fill="auto"/>
            <w:vAlign w:val="center"/>
            <w:hideMark/>
          </w:tcPr>
          <w:p w14:paraId="408FB922" w14:textId="77777777" w:rsidR="00535F83" w:rsidRPr="00535F83" w:rsidRDefault="00535F83" w:rsidP="008D253C">
            <w:pPr>
              <w:pStyle w:val="TableText"/>
            </w:pPr>
            <w:r w:rsidRPr="00535F83">
              <w:t>Public Education and Outreach</w:t>
            </w:r>
          </w:p>
        </w:tc>
        <w:tc>
          <w:tcPr>
            <w:tcW w:w="2010" w:type="dxa"/>
            <w:tcBorders>
              <w:top w:val="nil"/>
              <w:left w:val="nil"/>
              <w:bottom w:val="single" w:sz="4" w:space="0" w:color="auto"/>
              <w:right w:val="single" w:sz="4" w:space="0" w:color="auto"/>
            </w:tcBorders>
            <w:shd w:val="clear" w:color="auto" w:fill="auto"/>
            <w:vAlign w:val="center"/>
            <w:hideMark/>
          </w:tcPr>
          <w:p w14:paraId="64BE30C8" w14:textId="77777777" w:rsidR="00535F83" w:rsidRPr="00535F83" w:rsidRDefault="00535F83" w:rsidP="008D253C">
            <w:pPr>
              <w:pStyle w:val="TableText"/>
            </w:pPr>
            <w:r w:rsidRPr="00535F83">
              <w:t>Provide public education to residents of the District that fosters an understanding of the necessity to reduce</w:t>
            </w:r>
            <w:r w:rsidRPr="00535F83">
              <w:br/>
              <w:t>nutrient impacts to surface waters.</w:t>
            </w:r>
          </w:p>
        </w:tc>
        <w:tc>
          <w:tcPr>
            <w:tcW w:w="1916" w:type="dxa"/>
            <w:tcBorders>
              <w:top w:val="nil"/>
              <w:left w:val="nil"/>
              <w:bottom w:val="single" w:sz="4" w:space="0" w:color="auto"/>
              <w:right w:val="single" w:sz="4" w:space="0" w:color="auto"/>
            </w:tcBorders>
            <w:shd w:val="clear" w:color="auto" w:fill="auto"/>
            <w:vAlign w:val="center"/>
            <w:hideMark/>
          </w:tcPr>
          <w:p w14:paraId="6F6243EB" w14:textId="77777777" w:rsidR="00535F83" w:rsidRPr="00535F83" w:rsidRDefault="00535F83" w:rsidP="008D253C">
            <w:pPr>
              <w:pStyle w:val="TableText"/>
            </w:pPr>
            <w:r w:rsidRPr="00535F83">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27D4715A"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1C0D6197"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486593CE"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7BE41748"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785E1000"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4B98D11A"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409AAB16"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08A24044"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38818F0"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27319DC9" w14:textId="77777777" w:rsidR="00535F83" w:rsidRPr="00535F83" w:rsidRDefault="00535F83" w:rsidP="008D253C">
            <w:pPr>
              <w:pStyle w:val="TableText"/>
            </w:pPr>
            <w:r w:rsidRPr="00535F83">
              <w:t>Not provided</w:t>
            </w:r>
          </w:p>
        </w:tc>
      </w:tr>
      <w:tr w:rsidR="00535F83" w:rsidRPr="00535F83" w14:paraId="1CCEF8BE" w14:textId="77777777" w:rsidTr="008D253C">
        <w:trPr>
          <w:cantSplit/>
          <w:trHeight w:val="178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5F4CE215" w14:textId="77777777" w:rsidR="00535F83" w:rsidRPr="008D253C" w:rsidRDefault="00535F83" w:rsidP="008D253C">
            <w:pPr>
              <w:pStyle w:val="TableText"/>
              <w:rPr>
                <w:b/>
                <w:bCs/>
              </w:rPr>
            </w:pPr>
            <w:r w:rsidRPr="008D253C">
              <w:rPr>
                <w:b/>
                <w:bCs/>
              </w:rPr>
              <w:t>Fellsmere WCD</w:t>
            </w:r>
          </w:p>
        </w:tc>
        <w:tc>
          <w:tcPr>
            <w:tcW w:w="1194" w:type="dxa"/>
            <w:tcBorders>
              <w:top w:val="nil"/>
              <w:left w:val="nil"/>
              <w:bottom w:val="single" w:sz="4" w:space="0" w:color="auto"/>
              <w:right w:val="single" w:sz="4" w:space="0" w:color="auto"/>
            </w:tcBorders>
            <w:shd w:val="clear" w:color="auto" w:fill="auto"/>
            <w:vAlign w:val="center"/>
            <w:hideMark/>
          </w:tcPr>
          <w:p w14:paraId="238A28E8"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65007A1" w14:textId="77777777" w:rsidR="00535F83" w:rsidRPr="00535F83" w:rsidRDefault="00535F83" w:rsidP="008D253C">
            <w:pPr>
              <w:pStyle w:val="TableText"/>
            </w:pPr>
            <w:r w:rsidRPr="00535F83">
              <w:t>FWCD-12</w:t>
            </w:r>
          </w:p>
        </w:tc>
        <w:tc>
          <w:tcPr>
            <w:tcW w:w="1916" w:type="dxa"/>
            <w:tcBorders>
              <w:top w:val="nil"/>
              <w:left w:val="nil"/>
              <w:bottom w:val="single" w:sz="4" w:space="0" w:color="auto"/>
              <w:right w:val="single" w:sz="4" w:space="0" w:color="auto"/>
            </w:tcBorders>
            <w:shd w:val="clear" w:color="auto" w:fill="auto"/>
            <w:vAlign w:val="center"/>
            <w:hideMark/>
          </w:tcPr>
          <w:p w14:paraId="47415992" w14:textId="77777777" w:rsidR="00535F83" w:rsidRPr="00535F83" w:rsidRDefault="00535F83" w:rsidP="008D253C">
            <w:pPr>
              <w:pStyle w:val="TableText"/>
            </w:pPr>
            <w:r w:rsidRPr="00535F83">
              <w:t>Assist FDACS with BMP Enrollment Outreach</w:t>
            </w:r>
          </w:p>
        </w:tc>
        <w:tc>
          <w:tcPr>
            <w:tcW w:w="2010" w:type="dxa"/>
            <w:tcBorders>
              <w:top w:val="nil"/>
              <w:left w:val="nil"/>
              <w:bottom w:val="single" w:sz="4" w:space="0" w:color="auto"/>
              <w:right w:val="single" w:sz="4" w:space="0" w:color="auto"/>
            </w:tcBorders>
            <w:shd w:val="clear" w:color="auto" w:fill="auto"/>
            <w:vAlign w:val="center"/>
            <w:hideMark/>
          </w:tcPr>
          <w:p w14:paraId="311604B7" w14:textId="77777777" w:rsidR="00535F83" w:rsidRPr="00535F83" w:rsidRDefault="00535F83" w:rsidP="008D253C">
            <w:pPr>
              <w:pStyle w:val="TableText"/>
            </w:pPr>
            <w:r w:rsidRPr="00535F83">
              <w:t>Assist FDACS, where needed, with identifying and contacting landowners/ producers within the District boundaries for purposes of participating in the relevant FDACS BMP programs.</w:t>
            </w:r>
          </w:p>
        </w:tc>
        <w:tc>
          <w:tcPr>
            <w:tcW w:w="1916" w:type="dxa"/>
            <w:tcBorders>
              <w:top w:val="nil"/>
              <w:left w:val="nil"/>
              <w:bottom w:val="single" w:sz="4" w:space="0" w:color="auto"/>
              <w:right w:val="single" w:sz="4" w:space="0" w:color="auto"/>
            </w:tcBorders>
            <w:shd w:val="clear" w:color="auto" w:fill="auto"/>
            <w:vAlign w:val="center"/>
            <w:hideMark/>
          </w:tcPr>
          <w:p w14:paraId="34BFAFAE" w14:textId="77777777" w:rsidR="00535F83" w:rsidRPr="00535F83" w:rsidRDefault="00535F83" w:rsidP="008D253C">
            <w:pPr>
              <w:pStyle w:val="TableText"/>
            </w:pPr>
            <w:r w:rsidRPr="00535F83">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38C37FD3"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3F0BA4C8"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3CBD7269"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4ADAF33F"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4CB28E34"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79064451"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0077D90E"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10CEAADB"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37D52F2"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59E40CE1" w14:textId="77777777" w:rsidR="00535F83" w:rsidRPr="00535F83" w:rsidRDefault="00535F83" w:rsidP="008D253C">
            <w:pPr>
              <w:pStyle w:val="TableText"/>
            </w:pPr>
            <w:r w:rsidRPr="00535F83">
              <w:t>Not provided</w:t>
            </w:r>
          </w:p>
        </w:tc>
      </w:tr>
      <w:tr w:rsidR="00535F83" w:rsidRPr="00535F83" w14:paraId="3599F2D0" w14:textId="77777777" w:rsidTr="008D253C">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B29652B" w14:textId="77777777" w:rsidR="00535F83" w:rsidRPr="008D253C" w:rsidRDefault="00535F83" w:rsidP="008D253C">
            <w:pPr>
              <w:pStyle w:val="TableText"/>
              <w:rPr>
                <w:b/>
                <w:bCs/>
              </w:rPr>
            </w:pPr>
            <w:r w:rsidRPr="008D253C">
              <w:rPr>
                <w:b/>
                <w:bCs/>
              </w:rPr>
              <w:t>Indian River County</w:t>
            </w:r>
          </w:p>
        </w:tc>
        <w:tc>
          <w:tcPr>
            <w:tcW w:w="1194" w:type="dxa"/>
            <w:tcBorders>
              <w:top w:val="nil"/>
              <w:left w:val="nil"/>
              <w:bottom w:val="single" w:sz="4" w:space="0" w:color="auto"/>
              <w:right w:val="single" w:sz="4" w:space="0" w:color="auto"/>
            </w:tcBorders>
            <w:shd w:val="clear" w:color="auto" w:fill="auto"/>
            <w:vAlign w:val="center"/>
            <w:hideMark/>
          </w:tcPr>
          <w:p w14:paraId="0E1AFBCA" w14:textId="77777777" w:rsidR="00535F83" w:rsidRPr="00535F83" w:rsidRDefault="00535F83" w:rsidP="008D253C">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3C3A2DB4" w14:textId="77777777" w:rsidR="00535F83" w:rsidRPr="00535F83" w:rsidRDefault="00535F83" w:rsidP="008D253C">
            <w:pPr>
              <w:pStyle w:val="TableText"/>
            </w:pPr>
            <w:r w:rsidRPr="00535F83">
              <w:t>IRC-01</w:t>
            </w:r>
          </w:p>
        </w:tc>
        <w:tc>
          <w:tcPr>
            <w:tcW w:w="1916" w:type="dxa"/>
            <w:tcBorders>
              <w:top w:val="nil"/>
              <w:left w:val="nil"/>
              <w:bottom w:val="single" w:sz="4" w:space="0" w:color="auto"/>
              <w:right w:val="single" w:sz="4" w:space="0" w:color="auto"/>
            </w:tcBorders>
            <w:shd w:val="clear" w:color="auto" w:fill="auto"/>
            <w:vAlign w:val="center"/>
            <w:hideMark/>
          </w:tcPr>
          <w:p w14:paraId="1EF82A82" w14:textId="77777777" w:rsidR="00535F83" w:rsidRPr="00535F83" w:rsidRDefault="00535F83" w:rsidP="008D253C">
            <w:pPr>
              <w:pStyle w:val="TableText"/>
            </w:pPr>
            <w:r w:rsidRPr="00535F83">
              <w:t>Vero Lake Estates Stormwater Improvements - Phase 1</w:t>
            </w:r>
          </w:p>
        </w:tc>
        <w:tc>
          <w:tcPr>
            <w:tcW w:w="2010" w:type="dxa"/>
            <w:tcBorders>
              <w:top w:val="nil"/>
              <w:left w:val="nil"/>
              <w:bottom w:val="single" w:sz="4" w:space="0" w:color="auto"/>
              <w:right w:val="single" w:sz="4" w:space="0" w:color="auto"/>
            </w:tcBorders>
            <w:shd w:val="clear" w:color="auto" w:fill="auto"/>
            <w:vAlign w:val="center"/>
            <w:hideMark/>
          </w:tcPr>
          <w:p w14:paraId="31838815" w14:textId="77777777" w:rsidR="00535F83" w:rsidRPr="00535F83" w:rsidRDefault="00535F83" w:rsidP="008D253C">
            <w:pPr>
              <w:pStyle w:val="TableText"/>
            </w:pPr>
            <w:r w:rsidRPr="00535F83">
              <w:t>Series of swales and canals in a large development leading to large stormwater detention ponds.</w:t>
            </w:r>
          </w:p>
        </w:tc>
        <w:tc>
          <w:tcPr>
            <w:tcW w:w="1916" w:type="dxa"/>
            <w:tcBorders>
              <w:top w:val="nil"/>
              <w:left w:val="nil"/>
              <w:bottom w:val="single" w:sz="4" w:space="0" w:color="auto"/>
              <w:right w:val="single" w:sz="4" w:space="0" w:color="auto"/>
            </w:tcBorders>
            <w:shd w:val="clear" w:color="auto" w:fill="auto"/>
            <w:vAlign w:val="center"/>
            <w:hideMark/>
          </w:tcPr>
          <w:p w14:paraId="1E0852B7"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4059FC17"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5728CE61" w14:textId="77777777" w:rsidR="00535F83" w:rsidRPr="00535F83" w:rsidRDefault="00535F83" w:rsidP="008D253C">
            <w:pPr>
              <w:pStyle w:val="TableText"/>
            </w:pPr>
            <w:r w:rsidRPr="00535F83">
              <w:t>2002</w:t>
            </w:r>
          </w:p>
        </w:tc>
        <w:tc>
          <w:tcPr>
            <w:tcW w:w="1094" w:type="dxa"/>
            <w:tcBorders>
              <w:top w:val="nil"/>
              <w:left w:val="nil"/>
              <w:bottom w:val="single" w:sz="4" w:space="0" w:color="auto"/>
              <w:right w:val="single" w:sz="4" w:space="0" w:color="auto"/>
            </w:tcBorders>
            <w:shd w:val="clear" w:color="auto" w:fill="auto"/>
            <w:vAlign w:val="center"/>
            <w:hideMark/>
          </w:tcPr>
          <w:p w14:paraId="538238C7" w14:textId="77777777" w:rsidR="00535F83" w:rsidRPr="00535F83" w:rsidRDefault="00535F83" w:rsidP="008D253C">
            <w:pPr>
              <w:pStyle w:val="TableText"/>
            </w:pPr>
            <w:r w:rsidRPr="00535F83">
              <w:t>7,655</w:t>
            </w:r>
          </w:p>
        </w:tc>
        <w:tc>
          <w:tcPr>
            <w:tcW w:w="1094" w:type="dxa"/>
            <w:tcBorders>
              <w:top w:val="nil"/>
              <w:left w:val="nil"/>
              <w:bottom w:val="single" w:sz="4" w:space="0" w:color="auto"/>
              <w:right w:val="single" w:sz="4" w:space="0" w:color="auto"/>
            </w:tcBorders>
            <w:shd w:val="clear" w:color="auto" w:fill="auto"/>
            <w:vAlign w:val="center"/>
            <w:hideMark/>
          </w:tcPr>
          <w:p w14:paraId="45C90674" w14:textId="77777777" w:rsidR="00535F83" w:rsidRPr="00535F83" w:rsidRDefault="00535F83" w:rsidP="008D253C">
            <w:pPr>
              <w:pStyle w:val="TableText"/>
            </w:pPr>
            <w:r w:rsidRPr="00535F83">
              <w:t>1,993</w:t>
            </w:r>
          </w:p>
        </w:tc>
        <w:tc>
          <w:tcPr>
            <w:tcW w:w="927" w:type="dxa"/>
            <w:tcBorders>
              <w:top w:val="nil"/>
              <w:left w:val="nil"/>
              <w:bottom w:val="single" w:sz="4" w:space="0" w:color="auto"/>
              <w:right w:val="single" w:sz="4" w:space="0" w:color="auto"/>
            </w:tcBorders>
            <w:shd w:val="clear" w:color="auto" w:fill="auto"/>
            <w:vAlign w:val="center"/>
            <w:hideMark/>
          </w:tcPr>
          <w:p w14:paraId="4C097A04" w14:textId="77777777" w:rsidR="00535F83" w:rsidRPr="00535F83" w:rsidRDefault="00535F83" w:rsidP="008D253C">
            <w:pPr>
              <w:pStyle w:val="TableText"/>
            </w:pPr>
            <w:r w:rsidRPr="00535F83">
              <w:t>2,407</w:t>
            </w:r>
          </w:p>
        </w:tc>
        <w:tc>
          <w:tcPr>
            <w:tcW w:w="1116" w:type="dxa"/>
            <w:tcBorders>
              <w:top w:val="nil"/>
              <w:left w:val="nil"/>
              <w:bottom w:val="single" w:sz="4" w:space="0" w:color="auto"/>
              <w:right w:val="single" w:sz="4" w:space="0" w:color="auto"/>
            </w:tcBorders>
            <w:shd w:val="clear" w:color="auto" w:fill="auto"/>
            <w:vAlign w:val="center"/>
            <w:hideMark/>
          </w:tcPr>
          <w:p w14:paraId="229AB82F" w14:textId="77777777" w:rsidR="00535F83" w:rsidRPr="00535F83" w:rsidRDefault="00535F83" w:rsidP="008D253C">
            <w:pPr>
              <w:pStyle w:val="TableText"/>
            </w:pPr>
            <w:r w:rsidRPr="00535F83">
              <w:t>$1,572,829</w:t>
            </w:r>
          </w:p>
        </w:tc>
        <w:tc>
          <w:tcPr>
            <w:tcW w:w="927" w:type="dxa"/>
            <w:tcBorders>
              <w:top w:val="nil"/>
              <w:left w:val="nil"/>
              <w:bottom w:val="single" w:sz="4" w:space="0" w:color="auto"/>
              <w:right w:val="single" w:sz="4" w:space="0" w:color="auto"/>
            </w:tcBorders>
            <w:shd w:val="clear" w:color="auto" w:fill="auto"/>
            <w:vAlign w:val="center"/>
            <w:hideMark/>
          </w:tcPr>
          <w:p w14:paraId="2498968D"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0CD470E6" w14:textId="77777777" w:rsidR="00535F83" w:rsidRPr="00535F83" w:rsidRDefault="00535F83" w:rsidP="008D253C">
            <w:pPr>
              <w:pStyle w:val="TableText"/>
            </w:pPr>
            <w:r w:rsidRPr="00535F83">
              <w:t>DEP</w:t>
            </w:r>
          </w:p>
        </w:tc>
        <w:tc>
          <w:tcPr>
            <w:tcW w:w="1150" w:type="dxa"/>
            <w:tcBorders>
              <w:top w:val="nil"/>
              <w:left w:val="nil"/>
              <w:bottom w:val="single" w:sz="4" w:space="0" w:color="auto"/>
              <w:right w:val="single" w:sz="4" w:space="0" w:color="auto"/>
            </w:tcBorders>
            <w:shd w:val="clear" w:color="auto" w:fill="auto"/>
            <w:vAlign w:val="center"/>
            <w:hideMark/>
          </w:tcPr>
          <w:p w14:paraId="4CFBDA95"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74FD545A" w14:textId="77777777" w:rsidR="00535F83" w:rsidRPr="00535F83" w:rsidRDefault="00535F83" w:rsidP="008D253C">
            <w:pPr>
              <w:pStyle w:val="TableText"/>
            </w:pPr>
            <w:r w:rsidRPr="00535F83">
              <w:t>WM803</w:t>
            </w:r>
          </w:p>
        </w:tc>
      </w:tr>
      <w:tr w:rsidR="00535F83" w:rsidRPr="00535F83" w14:paraId="0EDA3641"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6E04E19D" w14:textId="77777777" w:rsidR="00535F83" w:rsidRPr="008D253C" w:rsidRDefault="00535F83" w:rsidP="008D253C">
            <w:pPr>
              <w:pStyle w:val="TableText"/>
              <w:rPr>
                <w:b/>
                <w:bCs/>
              </w:rPr>
            </w:pPr>
            <w:r w:rsidRPr="008D253C">
              <w:rPr>
                <w:b/>
                <w:bCs/>
              </w:rPr>
              <w:t>Indian River County</w:t>
            </w:r>
          </w:p>
        </w:tc>
        <w:tc>
          <w:tcPr>
            <w:tcW w:w="1194" w:type="dxa"/>
            <w:tcBorders>
              <w:top w:val="nil"/>
              <w:left w:val="nil"/>
              <w:bottom w:val="single" w:sz="4" w:space="0" w:color="auto"/>
              <w:right w:val="single" w:sz="4" w:space="0" w:color="auto"/>
            </w:tcBorders>
            <w:shd w:val="clear" w:color="auto" w:fill="auto"/>
            <w:vAlign w:val="center"/>
            <w:hideMark/>
          </w:tcPr>
          <w:p w14:paraId="4C502BE3" w14:textId="77777777" w:rsidR="00535F83" w:rsidRPr="00535F83" w:rsidRDefault="00535F83" w:rsidP="008D253C">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3AB07403" w14:textId="77777777" w:rsidR="00535F83" w:rsidRPr="00535F83" w:rsidRDefault="00535F83" w:rsidP="008D253C">
            <w:pPr>
              <w:pStyle w:val="TableText"/>
            </w:pPr>
            <w:r w:rsidRPr="00535F83">
              <w:t>IRC-02</w:t>
            </w:r>
          </w:p>
        </w:tc>
        <w:tc>
          <w:tcPr>
            <w:tcW w:w="1916" w:type="dxa"/>
            <w:tcBorders>
              <w:top w:val="nil"/>
              <w:left w:val="nil"/>
              <w:bottom w:val="single" w:sz="4" w:space="0" w:color="auto"/>
              <w:right w:val="single" w:sz="4" w:space="0" w:color="auto"/>
            </w:tcBorders>
            <w:shd w:val="clear" w:color="auto" w:fill="auto"/>
            <w:vAlign w:val="center"/>
            <w:hideMark/>
          </w:tcPr>
          <w:p w14:paraId="1E5F7B0C" w14:textId="77777777" w:rsidR="00535F83" w:rsidRPr="00535F83" w:rsidRDefault="00535F83" w:rsidP="008D253C">
            <w:pPr>
              <w:pStyle w:val="TableText"/>
            </w:pPr>
            <w:r w:rsidRPr="00535F83">
              <w:t>East Roseland Stormwater Improvements</w:t>
            </w:r>
          </w:p>
        </w:tc>
        <w:tc>
          <w:tcPr>
            <w:tcW w:w="2010" w:type="dxa"/>
            <w:tcBorders>
              <w:top w:val="nil"/>
              <w:left w:val="nil"/>
              <w:bottom w:val="single" w:sz="4" w:space="0" w:color="auto"/>
              <w:right w:val="single" w:sz="4" w:space="0" w:color="auto"/>
            </w:tcBorders>
            <w:shd w:val="clear" w:color="auto" w:fill="auto"/>
            <w:vAlign w:val="center"/>
            <w:hideMark/>
          </w:tcPr>
          <w:p w14:paraId="50003AAC" w14:textId="77777777" w:rsidR="00535F83" w:rsidRPr="00535F83" w:rsidRDefault="00535F83" w:rsidP="008D253C">
            <w:pPr>
              <w:pStyle w:val="TableText"/>
            </w:pPr>
            <w:r w:rsidRPr="00535F83">
              <w:t>A stormwater detention pond receiving water from swale systems in a subdivision.</w:t>
            </w:r>
          </w:p>
        </w:tc>
        <w:tc>
          <w:tcPr>
            <w:tcW w:w="1916" w:type="dxa"/>
            <w:tcBorders>
              <w:top w:val="nil"/>
              <w:left w:val="single" w:sz="4" w:space="0" w:color="auto"/>
              <w:bottom w:val="single" w:sz="4" w:space="0" w:color="auto"/>
              <w:right w:val="single" w:sz="4" w:space="0" w:color="auto"/>
            </w:tcBorders>
            <w:shd w:val="clear" w:color="auto" w:fill="auto"/>
            <w:vAlign w:val="center"/>
            <w:hideMark/>
          </w:tcPr>
          <w:p w14:paraId="33D7C4FB" w14:textId="77777777" w:rsidR="00535F83" w:rsidRPr="00535F83" w:rsidRDefault="00535F83" w:rsidP="008D253C">
            <w:pPr>
              <w:pStyle w:val="TableText"/>
            </w:pPr>
            <w:r w:rsidRPr="00535F83">
              <w:t>Wet Detention Pond</w:t>
            </w:r>
          </w:p>
        </w:tc>
        <w:tc>
          <w:tcPr>
            <w:tcW w:w="1094" w:type="dxa"/>
            <w:tcBorders>
              <w:top w:val="nil"/>
              <w:left w:val="single" w:sz="4" w:space="0" w:color="auto"/>
              <w:bottom w:val="single" w:sz="4" w:space="0" w:color="auto"/>
              <w:right w:val="single" w:sz="4" w:space="0" w:color="auto"/>
            </w:tcBorders>
            <w:shd w:val="clear" w:color="auto" w:fill="auto"/>
            <w:vAlign w:val="center"/>
            <w:hideMark/>
          </w:tcPr>
          <w:p w14:paraId="77ACAB9E"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3640D5D1" w14:textId="77777777" w:rsidR="00535F83" w:rsidRPr="00535F83" w:rsidRDefault="00535F83" w:rsidP="008D253C">
            <w:pPr>
              <w:pStyle w:val="TableText"/>
            </w:pPr>
            <w:r w:rsidRPr="00535F83">
              <w:t>2005</w:t>
            </w:r>
          </w:p>
        </w:tc>
        <w:tc>
          <w:tcPr>
            <w:tcW w:w="1094" w:type="dxa"/>
            <w:tcBorders>
              <w:top w:val="nil"/>
              <w:left w:val="nil"/>
              <w:bottom w:val="single" w:sz="4" w:space="0" w:color="auto"/>
              <w:right w:val="single" w:sz="4" w:space="0" w:color="auto"/>
            </w:tcBorders>
            <w:shd w:val="clear" w:color="auto" w:fill="auto"/>
            <w:vAlign w:val="center"/>
            <w:hideMark/>
          </w:tcPr>
          <w:p w14:paraId="705791DB" w14:textId="77777777" w:rsidR="00535F83" w:rsidRPr="00535F83" w:rsidRDefault="00535F83" w:rsidP="008D253C">
            <w:pPr>
              <w:pStyle w:val="TableText"/>
            </w:pPr>
            <w:r w:rsidRPr="00535F83">
              <w:t>216</w:t>
            </w:r>
          </w:p>
        </w:tc>
        <w:tc>
          <w:tcPr>
            <w:tcW w:w="1094" w:type="dxa"/>
            <w:tcBorders>
              <w:top w:val="nil"/>
              <w:left w:val="nil"/>
              <w:bottom w:val="single" w:sz="4" w:space="0" w:color="auto"/>
              <w:right w:val="single" w:sz="4" w:space="0" w:color="auto"/>
            </w:tcBorders>
            <w:shd w:val="clear" w:color="auto" w:fill="auto"/>
            <w:vAlign w:val="center"/>
            <w:hideMark/>
          </w:tcPr>
          <w:p w14:paraId="6A838414" w14:textId="77777777" w:rsidR="00535F83" w:rsidRPr="00535F83" w:rsidRDefault="00535F83" w:rsidP="008D253C">
            <w:pPr>
              <w:pStyle w:val="TableText"/>
            </w:pPr>
            <w:r w:rsidRPr="00535F83">
              <w:t>58</w:t>
            </w:r>
          </w:p>
        </w:tc>
        <w:tc>
          <w:tcPr>
            <w:tcW w:w="927" w:type="dxa"/>
            <w:tcBorders>
              <w:top w:val="nil"/>
              <w:left w:val="nil"/>
              <w:bottom w:val="single" w:sz="4" w:space="0" w:color="auto"/>
              <w:right w:val="single" w:sz="4" w:space="0" w:color="auto"/>
            </w:tcBorders>
            <w:shd w:val="clear" w:color="auto" w:fill="auto"/>
            <w:vAlign w:val="center"/>
            <w:hideMark/>
          </w:tcPr>
          <w:p w14:paraId="526EE77B" w14:textId="77777777" w:rsidR="00535F83" w:rsidRPr="00535F83" w:rsidRDefault="00535F83" w:rsidP="008D253C">
            <w:pPr>
              <w:pStyle w:val="TableText"/>
            </w:pPr>
            <w:r w:rsidRPr="00535F83">
              <w:t>74</w:t>
            </w:r>
          </w:p>
        </w:tc>
        <w:tc>
          <w:tcPr>
            <w:tcW w:w="1116" w:type="dxa"/>
            <w:tcBorders>
              <w:top w:val="nil"/>
              <w:left w:val="nil"/>
              <w:bottom w:val="single" w:sz="4" w:space="0" w:color="auto"/>
              <w:right w:val="single" w:sz="4" w:space="0" w:color="auto"/>
            </w:tcBorders>
            <w:shd w:val="clear" w:color="auto" w:fill="auto"/>
            <w:vAlign w:val="center"/>
            <w:hideMark/>
          </w:tcPr>
          <w:p w14:paraId="03B328F6" w14:textId="77777777" w:rsidR="00535F83" w:rsidRPr="00535F83" w:rsidRDefault="00535F83" w:rsidP="008D253C">
            <w:pPr>
              <w:pStyle w:val="TableText"/>
            </w:pPr>
            <w:r w:rsidRPr="00535F83">
              <w:t>$433,134</w:t>
            </w:r>
          </w:p>
        </w:tc>
        <w:tc>
          <w:tcPr>
            <w:tcW w:w="927" w:type="dxa"/>
            <w:tcBorders>
              <w:top w:val="nil"/>
              <w:left w:val="nil"/>
              <w:bottom w:val="single" w:sz="4" w:space="0" w:color="auto"/>
              <w:right w:val="single" w:sz="4" w:space="0" w:color="auto"/>
            </w:tcBorders>
            <w:shd w:val="clear" w:color="auto" w:fill="auto"/>
            <w:vAlign w:val="center"/>
            <w:hideMark/>
          </w:tcPr>
          <w:p w14:paraId="0B371F97" w14:textId="77777777" w:rsidR="00535F83" w:rsidRPr="00535F83" w:rsidRDefault="00535F83" w:rsidP="008D253C">
            <w:pPr>
              <w:pStyle w:val="TableText"/>
            </w:pPr>
            <w:r w:rsidRPr="00535F83">
              <w:t>$2,176</w:t>
            </w:r>
          </w:p>
        </w:tc>
        <w:tc>
          <w:tcPr>
            <w:tcW w:w="1683" w:type="dxa"/>
            <w:tcBorders>
              <w:top w:val="nil"/>
              <w:left w:val="nil"/>
              <w:bottom w:val="single" w:sz="4" w:space="0" w:color="auto"/>
              <w:right w:val="single" w:sz="4" w:space="0" w:color="auto"/>
            </w:tcBorders>
            <w:shd w:val="clear" w:color="auto" w:fill="auto"/>
            <w:vAlign w:val="center"/>
            <w:hideMark/>
          </w:tcPr>
          <w:p w14:paraId="5CC39C80" w14:textId="77777777" w:rsidR="00535F83" w:rsidRPr="00535F83" w:rsidRDefault="00535F83" w:rsidP="008D253C">
            <w:pPr>
              <w:pStyle w:val="TableText"/>
            </w:pPr>
            <w:r w:rsidRPr="00535F83">
              <w:t>DEP</w:t>
            </w:r>
          </w:p>
        </w:tc>
        <w:tc>
          <w:tcPr>
            <w:tcW w:w="1150" w:type="dxa"/>
            <w:tcBorders>
              <w:top w:val="nil"/>
              <w:left w:val="nil"/>
              <w:bottom w:val="single" w:sz="4" w:space="0" w:color="auto"/>
              <w:right w:val="single" w:sz="4" w:space="0" w:color="auto"/>
            </w:tcBorders>
            <w:shd w:val="clear" w:color="auto" w:fill="auto"/>
            <w:vAlign w:val="center"/>
            <w:hideMark/>
          </w:tcPr>
          <w:p w14:paraId="5757C0A0"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5C85AA11" w14:textId="77777777" w:rsidR="00535F83" w:rsidRPr="00535F83" w:rsidRDefault="00535F83" w:rsidP="008D253C">
            <w:pPr>
              <w:pStyle w:val="TableText"/>
            </w:pPr>
            <w:r w:rsidRPr="00535F83">
              <w:t>G0061</w:t>
            </w:r>
          </w:p>
        </w:tc>
      </w:tr>
      <w:tr w:rsidR="00535F83" w:rsidRPr="00535F83" w14:paraId="76ECE85A" w14:textId="77777777" w:rsidTr="008D253C">
        <w:trPr>
          <w:cantSplit/>
          <w:trHeight w:val="178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64601A8D" w14:textId="77777777" w:rsidR="00535F83" w:rsidRPr="008D253C" w:rsidRDefault="00535F83" w:rsidP="008D253C">
            <w:pPr>
              <w:pStyle w:val="TableText"/>
              <w:rPr>
                <w:b/>
                <w:bCs/>
              </w:rPr>
            </w:pPr>
            <w:r w:rsidRPr="008D253C">
              <w:rPr>
                <w:b/>
                <w:bCs/>
              </w:rPr>
              <w:lastRenderedPageBreak/>
              <w:t>Indian River County</w:t>
            </w:r>
          </w:p>
        </w:tc>
        <w:tc>
          <w:tcPr>
            <w:tcW w:w="1194" w:type="dxa"/>
            <w:tcBorders>
              <w:top w:val="nil"/>
              <w:left w:val="nil"/>
              <w:bottom w:val="single" w:sz="4" w:space="0" w:color="auto"/>
              <w:right w:val="single" w:sz="4" w:space="0" w:color="auto"/>
            </w:tcBorders>
            <w:shd w:val="clear" w:color="auto" w:fill="auto"/>
            <w:vAlign w:val="center"/>
            <w:hideMark/>
          </w:tcPr>
          <w:p w14:paraId="55E7833D"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DA2AA35" w14:textId="77777777" w:rsidR="00535F83" w:rsidRPr="00535F83" w:rsidRDefault="00535F83" w:rsidP="008D253C">
            <w:pPr>
              <w:pStyle w:val="TableText"/>
            </w:pPr>
            <w:r w:rsidRPr="00535F83">
              <w:t>IRC-07a</w:t>
            </w:r>
          </w:p>
        </w:tc>
        <w:tc>
          <w:tcPr>
            <w:tcW w:w="1916" w:type="dxa"/>
            <w:tcBorders>
              <w:top w:val="nil"/>
              <w:left w:val="nil"/>
              <w:bottom w:val="single" w:sz="4" w:space="0" w:color="auto"/>
              <w:right w:val="single" w:sz="4" w:space="0" w:color="auto"/>
            </w:tcBorders>
            <w:shd w:val="clear" w:color="auto" w:fill="auto"/>
            <w:vAlign w:val="center"/>
            <w:hideMark/>
          </w:tcPr>
          <w:p w14:paraId="54686E12" w14:textId="77777777" w:rsidR="00535F83" w:rsidRPr="00535F83" w:rsidRDefault="00535F83" w:rsidP="008D253C">
            <w:pPr>
              <w:pStyle w:val="TableText"/>
            </w:pPr>
            <w:r w:rsidRPr="00535F83">
              <w:t>Moorhen Marsh Low Energy Aquatic Plant System</w:t>
            </w:r>
          </w:p>
        </w:tc>
        <w:tc>
          <w:tcPr>
            <w:tcW w:w="2010" w:type="dxa"/>
            <w:tcBorders>
              <w:top w:val="nil"/>
              <w:left w:val="nil"/>
              <w:bottom w:val="single" w:sz="4" w:space="0" w:color="auto"/>
              <w:right w:val="single" w:sz="4" w:space="0" w:color="auto"/>
            </w:tcBorders>
            <w:shd w:val="clear" w:color="auto" w:fill="auto"/>
            <w:vAlign w:val="center"/>
            <w:hideMark/>
          </w:tcPr>
          <w:p w14:paraId="455398EE" w14:textId="77777777" w:rsidR="00535F83" w:rsidRPr="00535F83" w:rsidRDefault="00535F83" w:rsidP="008D253C">
            <w:pPr>
              <w:pStyle w:val="TableText"/>
            </w:pPr>
            <w:r w:rsidRPr="00535F83">
              <w:t>This is a managed aquatic plant system that will remove sediment and suspended solids through settling and filtration by aquatic plant roots. The aquatic plants will be harvested on a regular basis.</w:t>
            </w:r>
          </w:p>
        </w:tc>
        <w:tc>
          <w:tcPr>
            <w:tcW w:w="1916" w:type="dxa"/>
            <w:tcBorders>
              <w:top w:val="single" w:sz="4" w:space="0" w:color="auto"/>
              <w:left w:val="nil"/>
              <w:bottom w:val="single" w:sz="4" w:space="0" w:color="auto"/>
              <w:right w:val="single" w:sz="4" w:space="0" w:color="auto"/>
            </w:tcBorders>
            <w:shd w:val="clear" w:color="auto" w:fill="auto"/>
            <w:vAlign w:val="center"/>
            <w:hideMark/>
          </w:tcPr>
          <w:p w14:paraId="331ECDFC" w14:textId="417B5767" w:rsidR="00535F83" w:rsidRPr="00535F83" w:rsidRDefault="00535F83" w:rsidP="008D253C">
            <w:pPr>
              <w:pStyle w:val="TableText"/>
            </w:pPr>
            <w:r w:rsidRPr="00535F83">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14:paraId="3FD10920"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center"/>
            <w:hideMark/>
          </w:tcPr>
          <w:p w14:paraId="5157DC87" w14:textId="77777777" w:rsidR="00535F83" w:rsidRPr="00535F83" w:rsidRDefault="00535F83" w:rsidP="008D253C">
            <w:pPr>
              <w:pStyle w:val="TableText"/>
            </w:pPr>
            <w:r w:rsidRPr="00535F83">
              <w:t>2021</w:t>
            </w:r>
          </w:p>
        </w:tc>
        <w:tc>
          <w:tcPr>
            <w:tcW w:w="1094" w:type="dxa"/>
            <w:tcBorders>
              <w:top w:val="nil"/>
              <w:left w:val="nil"/>
              <w:bottom w:val="single" w:sz="4" w:space="0" w:color="auto"/>
              <w:right w:val="single" w:sz="4" w:space="0" w:color="auto"/>
            </w:tcBorders>
            <w:shd w:val="clear" w:color="auto" w:fill="auto"/>
            <w:vAlign w:val="center"/>
            <w:hideMark/>
          </w:tcPr>
          <w:p w14:paraId="32B400F5" w14:textId="77777777" w:rsidR="00535F83" w:rsidRPr="00535F83" w:rsidRDefault="00535F83" w:rsidP="008D253C">
            <w:pPr>
              <w:pStyle w:val="TableText"/>
            </w:pPr>
            <w:r w:rsidRPr="00535F83">
              <w:t>52</w:t>
            </w:r>
          </w:p>
        </w:tc>
        <w:tc>
          <w:tcPr>
            <w:tcW w:w="1094" w:type="dxa"/>
            <w:tcBorders>
              <w:top w:val="nil"/>
              <w:left w:val="nil"/>
              <w:bottom w:val="single" w:sz="4" w:space="0" w:color="auto"/>
              <w:right w:val="single" w:sz="4" w:space="0" w:color="auto"/>
            </w:tcBorders>
            <w:shd w:val="clear" w:color="auto" w:fill="auto"/>
            <w:vAlign w:val="center"/>
            <w:hideMark/>
          </w:tcPr>
          <w:p w14:paraId="3E958FA5" w14:textId="77777777" w:rsidR="00535F83" w:rsidRPr="00535F83" w:rsidRDefault="00535F83" w:rsidP="008D253C">
            <w:pPr>
              <w:pStyle w:val="TableText"/>
            </w:pPr>
            <w:r w:rsidRPr="00535F83">
              <w:t>7</w:t>
            </w:r>
          </w:p>
        </w:tc>
        <w:tc>
          <w:tcPr>
            <w:tcW w:w="927" w:type="dxa"/>
            <w:tcBorders>
              <w:top w:val="nil"/>
              <w:left w:val="nil"/>
              <w:bottom w:val="single" w:sz="4" w:space="0" w:color="auto"/>
              <w:right w:val="single" w:sz="4" w:space="0" w:color="auto"/>
            </w:tcBorders>
            <w:shd w:val="clear" w:color="auto" w:fill="auto"/>
            <w:vAlign w:val="center"/>
            <w:hideMark/>
          </w:tcPr>
          <w:p w14:paraId="0AB48237" w14:textId="77777777" w:rsidR="00535F83" w:rsidRPr="00535F83" w:rsidRDefault="00535F83" w:rsidP="008D253C">
            <w:pPr>
              <w:pStyle w:val="TableText"/>
            </w:pPr>
            <w:r w:rsidRPr="00535F83">
              <w:t>6,301</w:t>
            </w:r>
          </w:p>
        </w:tc>
        <w:tc>
          <w:tcPr>
            <w:tcW w:w="1116" w:type="dxa"/>
            <w:tcBorders>
              <w:top w:val="nil"/>
              <w:left w:val="nil"/>
              <w:bottom w:val="single" w:sz="4" w:space="0" w:color="auto"/>
              <w:right w:val="single" w:sz="4" w:space="0" w:color="auto"/>
            </w:tcBorders>
            <w:shd w:val="clear" w:color="auto" w:fill="auto"/>
            <w:vAlign w:val="center"/>
            <w:hideMark/>
          </w:tcPr>
          <w:p w14:paraId="49F42037" w14:textId="77777777" w:rsidR="00535F83" w:rsidRPr="00535F83" w:rsidRDefault="00535F83" w:rsidP="008D253C">
            <w:pPr>
              <w:pStyle w:val="TableText"/>
            </w:pPr>
            <w:r w:rsidRPr="00535F83">
              <w:t>$8,705,000</w:t>
            </w:r>
          </w:p>
        </w:tc>
        <w:tc>
          <w:tcPr>
            <w:tcW w:w="927" w:type="dxa"/>
            <w:tcBorders>
              <w:top w:val="nil"/>
              <w:left w:val="nil"/>
              <w:bottom w:val="single" w:sz="4" w:space="0" w:color="auto"/>
              <w:right w:val="single" w:sz="4" w:space="0" w:color="auto"/>
            </w:tcBorders>
            <w:shd w:val="clear" w:color="auto" w:fill="auto"/>
            <w:vAlign w:val="center"/>
            <w:hideMark/>
          </w:tcPr>
          <w:p w14:paraId="3584CC93" w14:textId="77777777" w:rsidR="00535F83" w:rsidRPr="00535F83" w:rsidRDefault="00535F83" w:rsidP="008D253C">
            <w:pPr>
              <w:pStyle w:val="TableText"/>
            </w:pPr>
            <w:r w:rsidRPr="00535F83">
              <w:t>$84,000</w:t>
            </w:r>
          </w:p>
        </w:tc>
        <w:tc>
          <w:tcPr>
            <w:tcW w:w="1683" w:type="dxa"/>
            <w:tcBorders>
              <w:top w:val="nil"/>
              <w:left w:val="nil"/>
              <w:bottom w:val="single" w:sz="4" w:space="0" w:color="auto"/>
              <w:right w:val="single" w:sz="4" w:space="0" w:color="auto"/>
            </w:tcBorders>
            <w:shd w:val="clear" w:color="auto" w:fill="auto"/>
            <w:vAlign w:val="center"/>
            <w:hideMark/>
          </w:tcPr>
          <w:p w14:paraId="42A90123" w14:textId="77777777" w:rsidR="00535F83" w:rsidRPr="00535F83" w:rsidRDefault="00535F83" w:rsidP="008D253C">
            <w:pPr>
              <w:pStyle w:val="TableText"/>
            </w:pPr>
            <w:r w:rsidRPr="00535F83">
              <w:t>County/ SJRWMD/Florida Legislature</w:t>
            </w:r>
          </w:p>
        </w:tc>
        <w:tc>
          <w:tcPr>
            <w:tcW w:w="1150" w:type="dxa"/>
            <w:tcBorders>
              <w:top w:val="nil"/>
              <w:left w:val="nil"/>
              <w:bottom w:val="single" w:sz="4" w:space="0" w:color="auto"/>
              <w:right w:val="single" w:sz="4" w:space="0" w:color="auto"/>
            </w:tcBorders>
            <w:shd w:val="clear" w:color="auto" w:fill="auto"/>
            <w:vAlign w:val="center"/>
            <w:hideMark/>
          </w:tcPr>
          <w:p w14:paraId="689D7E78"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7D09AADD" w14:textId="77777777" w:rsidR="00535F83" w:rsidRPr="00535F83" w:rsidRDefault="00535F83" w:rsidP="008D253C">
            <w:pPr>
              <w:pStyle w:val="TableText"/>
            </w:pPr>
            <w:r w:rsidRPr="00535F83">
              <w:t>LPA0018</w:t>
            </w:r>
          </w:p>
        </w:tc>
      </w:tr>
      <w:tr w:rsidR="00535F83" w:rsidRPr="00535F83" w14:paraId="59E8879F" w14:textId="77777777" w:rsidTr="008D253C">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99ABF80" w14:textId="77777777" w:rsidR="00535F83" w:rsidRPr="008D253C" w:rsidRDefault="00535F83" w:rsidP="008D253C">
            <w:pPr>
              <w:pStyle w:val="TableText"/>
              <w:rPr>
                <w:b/>
                <w:bCs/>
              </w:rPr>
            </w:pPr>
            <w:r w:rsidRPr="008D253C">
              <w:rPr>
                <w:b/>
                <w:bCs/>
              </w:rPr>
              <w:t>Indian River County</w:t>
            </w:r>
          </w:p>
        </w:tc>
        <w:tc>
          <w:tcPr>
            <w:tcW w:w="1194" w:type="dxa"/>
            <w:tcBorders>
              <w:top w:val="nil"/>
              <w:left w:val="nil"/>
              <w:bottom w:val="single" w:sz="4" w:space="0" w:color="auto"/>
              <w:right w:val="single" w:sz="4" w:space="0" w:color="auto"/>
            </w:tcBorders>
            <w:shd w:val="clear" w:color="auto" w:fill="auto"/>
            <w:vAlign w:val="center"/>
            <w:hideMark/>
          </w:tcPr>
          <w:p w14:paraId="40B1869D"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5860B46" w14:textId="77777777" w:rsidR="00535F83" w:rsidRPr="00535F83" w:rsidRDefault="00535F83" w:rsidP="008D253C">
            <w:pPr>
              <w:pStyle w:val="TableText"/>
            </w:pPr>
            <w:r w:rsidRPr="00535F83">
              <w:t>IRC-08a</w:t>
            </w:r>
          </w:p>
        </w:tc>
        <w:tc>
          <w:tcPr>
            <w:tcW w:w="1916" w:type="dxa"/>
            <w:tcBorders>
              <w:top w:val="nil"/>
              <w:left w:val="nil"/>
              <w:bottom w:val="single" w:sz="4" w:space="0" w:color="auto"/>
              <w:right w:val="single" w:sz="4" w:space="0" w:color="auto"/>
            </w:tcBorders>
            <w:shd w:val="clear" w:color="auto" w:fill="auto"/>
            <w:vAlign w:val="center"/>
            <w:hideMark/>
          </w:tcPr>
          <w:p w14:paraId="326B7F41" w14:textId="77777777" w:rsidR="00535F83" w:rsidRPr="00535F83" w:rsidRDefault="00535F83" w:rsidP="008D253C">
            <w:pPr>
              <w:pStyle w:val="TableText"/>
            </w:pPr>
            <w:r w:rsidRPr="00535F83">
              <w:t>Education Efforts</w:t>
            </w:r>
          </w:p>
        </w:tc>
        <w:tc>
          <w:tcPr>
            <w:tcW w:w="2010" w:type="dxa"/>
            <w:tcBorders>
              <w:top w:val="nil"/>
              <w:left w:val="nil"/>
              <w:bottom w:val="single" w:sz="4" w:space="0" w:color="auto"/>
              <w:right w:val="single" w:sz="4" w:space="0" w:color="auto"/>
            </w:tcBorders>
            <w:shd w:val="clear" w:color="auto" w:fill="auto"/>
            <w:vAlign w:val="center"/>
            <w:hideMark/>
          </w:tcPr>
          <w:p w14:paraId="60FDC025" w14:textId="77777777" w:rsidR="00535F83" w:rsidRPr="00535F83" w:rsidRDefault="00535F83" w:rsidP="008D253C">
            <w:pPr>
              <w:pStyle w:val="TableText"/>
            </w:pPr>
            <w:r w:rsidRPr="00535F83">
              <w:t>Fertilizer ordinance, PSAs, website, pamphlets, Illicit Discharge Program, and signs along Indian River Farms WCD canals.</w:t>
            </w:r>
          </w:p>
        </w:tc>
        <w:tc>
          <w:tcPr>
            <w:tcW w:w="1916" w:type="dxa"/>
            <w:tcBorders>
              <w:top w:val="nil"/>
              <w:left w:val="nil"/>
              <w:bottom w:val="single" w:sz="4" w:space="0" w:color="auto"/>
              <w:right w:val="single" w:sz="4" w:space="0" w:color="auto"/>
            </w:tcBorders>
            <w:shd w:val="clear" w:color="auto" w:fill="auto"/>
            <w:vAlign w:val="center"/>
            <w:hideMark/>
          </w:tcPr>
          <w:p w14:paraId="01C13BFD" w14:textId="77777777" w:rsidR="00535F83" w:rsidRPr="00535F83" w:rsidRDefault="00535F83" w:rsidP="008D253C">
            <w:pPr>
              <w:pStyle w:val="TableText"/>
            </w:pPr>
            <w:r w:rsidRPr="00535F83">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6D2705A4"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0D104F48"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45BE3A86" w14:textId="77777777" w:rsidR="00535F83" w:rsidRPr="00535F83" w:rsidRDefault="00535F83" w:rsidP="008D253C">
            <w:pPr>
              <w:pStyle w:val="TableText"/>
            </w:pPr>
            <w:r w:rsidRPr="00535F83">
              <w:t>5,277</w:t>
            </w:r>
          </w:p>
        </w:tc>
        <w:tc>
          <w:tcPr>
            <w:tcW w:w="1094" w:type="dxa"/>
            <w:tcBorders>
              <w:top w:val="nil"/>
              <w:left w:val="nil"/>
              <w:bottom w:val="single" w:sz="4" w:space="0" w:color="auto"/>
              <w:right w:val="single" w:sz="4" w:space="0" w:color="auto"/>
            </w:tcBorders>
            <w:shd w:val="clear" w:color="auto" w:fill="auto"/>
            <w:vAlign w:val="center"/>
            <w:hideMark/>
          </w:tcPr>
          <w:p w14:paraId="2DD7F774" w14:textId="77777777" w:rsidR="00535F83" w:rsidRPr="00535F83" w:rsidRDefault="00535F83" w:rsidP="008D253C">
            <w:pPr>
              <w:pStyle w:val="TableText"/>
            </w:pPr>
            <w:r w:rsidRPr="00535F83">
              <w:t>762</w:t>
            </w:r>
          </w:p>
        </w:tc>
        <w:tc>
          <w:tcPr>
            <w:tcW w:w="927" w:type="dxa"/>
            <w:tcBorders>
              <w:top w:val="nil"/>
              <w:left w:val="nil"/>
              <w:bottom w:val="single" w:sz="4" w:space="0" w:color="auto"/>
              <w:right w:val="single" w:sz="4" w:space="0" w:color="auto"/>
            </w:tcBorders>
            <w:shd w:val="clear" w:color="auto" w:fill="auto"/>
            <w:vAlign w:val="center"/>
            <w:hideMark/>
          </w:tcPr>
          <w:p w14:paraId="513CEFA3"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29C21988"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165A3DAA" w14:textId="77777777" w:rsidR="00535F83" w:rsidRPr="00535F83" w:rsidRDefault="00535F83" w:rsidP="008D253C">
            <w:pPr>
              <w:pStyle w:val="TableText"/>
            </w:pPr>
            <w:r w:rsidRPr="00535F83">
              <w:t>$52,000</w:t>
            </w:r>
          </w:p>
        </w:tc>
        <w:tc>
          <w:tcPr>
            <w:tcW w:w="1683" w:type="dxa"/>
            <w:tcBorders>
              <w:top w:val="nil"/>
              <w:left w:val="nil"/>
              <w:bottom w:val="single" w:sz="4" w:space="0" w:color="auto"/>
              <w:right w:val="single" w:sz="4" w:space="0" w:color="auto"/>
            </w:tcBorders>
            <w:shd w:val="clear" w:color="auto" w:fill="auto"/>
            <w:vAlign w:val="center"/>
            <w:hideMark/>
          </w:tcPr>
          <w:p w14:paraId="1EFC72A2"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5C67C74"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3AA1528C" w14:textId="77777777" w:rsidR="00535F83" w:rsidRPr="00535F83" w:rsidRDefault="00535F83" w:rsidP="008D253C">
            <w:pPr>
              <w:pStyle w:val="TableText"/>
            </w:pPr>
            <w:r w:rsidRPr="00535F83">
              <w:t>N/A</w:t>
            </w:r>
          </w:p>
        </w:tc>
      </w:tr>
      <w:tr w:rsidR="00535F83" w:rsidRPr="00535F83" w14:paraId="7C51C95F"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8A7B288" w14:textId="77777777" w:rsidR="00535F83" w:rsidRPr="008D253C" w:rsidRDefault="00535F83" w:rsidP="008D253C">
            <w:pPr>
              <w:pStyle w:val="TableText"/>
              <w:rPr>
                <w:b/>
                <w:bCs/>
              </w:rPr>
            </w:pPr>
            <w:r w:rsidRPr="008D253C">
              <w:rPr>
                <w:b/>
                <w:bCs/>
              </w:rPr>
              <w:t>Indian River County</w:t>
            </w:r>
          </w:p>
        </w:tc>
        <w:tc>
          <w:tcPr>
            <w:tcW w:w="1194" w:type="dxa"/>
            <w:tcBorders>
              <w:top w:val="nil"/>
              <w:left w:val="nil"/>
              <w:bottom w:val="single" w:sz="4" w:space="0" w:color="auto"/>
              <w:right w:val="single" w:sz="4" w:space="0" w:color="auto"/>
            </w:tcBorders>
            <w:shd w:val="clear" w:color="auto" w:fill="auto"/>
            <w:vAlign w:val="center"/>
            <w:hideMark/>
          </w:tcPr>
          <w:p w14:paraId="6478E817"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D6CAEA6" w14:textId="77777777" w:rsidR="00535F83" w:rsidRPr="00535F83" w:rsidRDefault="00535F83" w:rsidP="008D253C">
            <w:pPr>
              <w:pStyle w:val="TableText"/>
            </w:pPr>
            <w:r w:rsidRPr="00535F83">
              <w:t>IRC-09a</w:t>
            </w:r>
          </w:p>
        </w:tc>
        <w:tc>
          <w:tcPr>
            <w:tcW w:w="1916" w:type="dxa"/>
            <w:tcBorders>
              <w:top w:val="nil"/>
              <w:left w:val="nil"/>
              <w:bottom w:val="single" w:sz="4" w:space="0" w:color="auto"/>
              <w:right w:val="single" w:sz="4" w:space="0" w:color="auto"/>
            </w:tcBorders>
            <w:shd w:val="clear" w:color="auto" w:fill="auto"/>
            <w:vAlign w:val="center"/>
            <w:hideMark/>
          </w:tcPr>
          <w:p w14:paraId="1D74C630" w14:textId="77777777" w:rsidR="00535F83" w:rsidRPr="00535F83" w:rsidRDefault="00535F83" w:rsidP="008D253C">
            <w:pPr>
              <w:pStyle w:val="TableText"/>
            </w:pPr>
            <w:r w:rsidRPr="00535F83">
              <w:t>Street Sweeping</w:t>
            </w:r>
          </w:p>
        </w:tc>
        <w:tc>
          <w:tcPr>
            <w:tcW w:w="2010" w:type="dxa"/>
            <w:tcBorders>
              <w:top w:val="nil"/>
              <w:left w:val="nil"/>
              <w:bottom w:val="single" w:sz="4" w:space="0" w:color="auto"/>
              <w:right w:val="single" w:sz="4" w:space="0" w:color="auto"/>
            </w:tcBorders>
            <w:shd w:val="clear" w:color="auto" w:fill="auto"/>
            <w:vAlign w:val="center"/>
            <w:hideMark/>
          </w:tcPr>
          <w:p w14:paraId="23E3D58A" w14:textId="77777777" w:rsidR="00535F83" w:rsidRPr="00535F83" w:rsidRDefault="00535F83" w:rsidP="008D253C">
            <w:pPr>
              <w:pStyle w:val="TableText"/>
            </w:pPr>
            <w:r w:rsidRPr="00535F83">
              <w:t>Street sweeping.</w:t>
            </w:r>
          </w:p>
        </w:tc>
        <w:tc>
          <w:tcPr>
            <w:tcW w:w="1916" w:type="dxa"/>
            <w:tcBorders>
              <w:top w:val="nil"/>
              <w:left w:val="nil"/>
              <w:bottom w:val="single" w:sz="4" w:space="0" w:color="auto"/>
              <w:right w:val="single" w:sz="4" w:space="0" w:color="auto"/>
            </w:tcBorders>
            <w:shd w:val="clear" w:color="auto" w:fill="auto"/>
            <w:vAlign w:val="center"/>
            <w:hideMark/>
          </w:tcPr>
          <w:p w14:paraId="7683C826" w14:textId="77777777" w:rsidR="00535F83" w:rsidRPr="00535F83" w:rsidRDefault="00535F83" w:rsidP="008D253C">
            <w:pPr>
              <w:pStyle w:val="TableText"/>
            </w:pPr>
            <w:r w:rsidRPr="00535F83">
              <w:t>Street Sweeping</w:t>
            </w:r>
          </w:p>
        </w:tc>
        <w:tc>
          <w:tcPr>
            <w:tcW w:w="1094" w:type="dxa"/>
            <w:tcBorders>
              <w:top w:val="nil"/>
              <w:left w:val="nil"/>
              <w:bottom w:val="single" w:sz="4" w:space="0" w:color="auto"/>
              <w:right w:val="single" w:sz="4" w:space="0" w:color="auto"/>
            </w:tcBorders>
            <w:shd w:val="clear" w:color="auto" w:fill="auto"/>
            <w:vAlign w:val="center"/>
            <w:hideMark/>
          </w:tcPr>
          <w:p w14:paraId="38A262C6"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48B42144"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416D17A7" w14:textId="77777777" w:rsidR="00535F83" w:rsidRPr="00535F83" w:rsidRDefault="00535F83" w:rsidP="008D253C">
            <w:pPr>
              <w:pStyle w:val="TableText"/>
            </w:pPr>
            <w:r w:rsidRPr="00535F83">
              <w:t>91</w:t>
            </w:r>
          </w:p>
        </w:tc>
        <w:tc>
          <w:tcPr>
            <w:tcW w:w="1094" w:type="dxa"/>
            <w:tcBorders>
              <w:top w:val="nil"/>
              <w:left w:val="nil"/>
              <w:bottom w:val="single" w:sz="4" w:space="0" w:color="auto"/>
              <w:right w:val="single" w:sz="4" w:space="0" w:color="auto"/>
            </w:tcBorders>
            <w:shd w:val="clear" w:color="auto" w:fill="auto"/>
            <w:vAlign w:val="center"/>
            <w:hideMark/>
          </w:tcPr>
          <w:p w14:paraId="1131355E" w14:textId="77777777" w:rsidR="00535F83" w:rsidRPr="00535F83" w:rsidRDefault="00535F83" w:rsidP="008D253C">
            <w:pPr>
              <w:pStyle w:val="TableText"/>
            </w:pPr>
            <w:r w:rsidRPr="00535F83">
              <w:t>59</w:t>
            </w:r>
          </w:p>
        </w:tc>
        <w:tc>
          <w:tcPr>
            <w:tcW w:w="927" w:type="dxa"/>
            <w:tcBorders>
              <w:top w:val="nil"/>
              <w:left w:val="nil"/>
              <w:bottom w:val="single" w:sz="4" w:space="0" w:color="auto"/>
              <w:right w:val="single" w:sz="4" w:space="0" w:color="auto"/>
            </w:tcBorders>
            <w:shd w:val="clear" w:color="auto" w:fill="auto"/>
            <w:vAlign w:val="center"/>
            <w:hideMark/>
          </w:tcPr>
          <w:p w14:paraId="27D90681"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4BDB54E9"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38554483" w14:textId="77777777" w:rsidR="00535F83" w:rsidRPr="00535F83" w:rsidRDefault="00535F83" w:rsidP="008D253C">
            <w:pPr>
              <w:pStyle w:val="TableText"/>
            </w:pPr>
            <w:r w:rsidRPr="00535F83">
              <w:t>$22,050</w:t>
            </w:r>
          </w:p>
        </w:tc>
        <w:tc>
          <w:tcPr>
            <w:tcW w:w="1683" w:type="dxa"/>
            <w:tcBorders>
              <w:top w:val="nil"/>
              <w:left w:val="nil"/>
              <w:bottom w:val="single" w:sz="4" w:space="0" w:color="auto"/>
              <w:right w:val="single" w:sz="4" w:space="0" w:color="auto"/>
            </w:tcBorders>
            <w:shd w:val="clear" w:color="auto" w:fill="auto"/>
            <w:vAlign w:val="center"/>
            <w:hideMark/>
          </w:tcPr>
          <w:p w14:paraId="3A323593"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33E1607"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FDFEB46" w14:textId="77777777" w:rsidR="00535F83" w:rsidRPr="00535F83" w:rsidRDefault="00535F83" w:rsidP="008D253C">
            <w:pPr>
              <w:pStyle w:val="TableText"/>
            </w:pPr>
            <w:r w:rsidRPr="00535F83">
              <w:t>N/A</w:t>
            </w:r>
          </w:p>
        </w:tc>
      </w:tr>
      <w:tr w:rsidR="00535F83" w:rsidRPr="00535F83" w14:paraId="54EA90BA"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68A745E8" w14:textId="77777777" w:rsidR="00535F83" w:rsidRPr="008D253C" w:rsidRDefault="00535F83" w:rsidP="008D253C">
            <w:pPr>
              <w:pStyle w:val="TableText"/>
              <w:rPr>
                <w:b/>
                <w:bCs/>
              </w:rPr>
            </w:pPr>
            <w:r w:rsidRPr="008D253C">
              <w:rPr>
                <w:b/>
                <w:bCs/>
              </w:rPr>
              <w:t>Indian River County</w:t>
            </w:r>
          </w:p>
        </w:tc>
        <w:tc>
          <w:tcPr>
            <w:tcW w:w="1194" w:type="dxa"/>
            <w:tcBorders>
              <w:top w:val="nil"/>
              <w:left w:val="nil"/>
              <w:bottom w:val="single" w:sz="4" w:space="0" w:color="auto"/>
              <w:right w:val="single" w:sz="4" w:space="0" w:color="auto"/>
            </w:tcBorders>
            <w:shd w:val="clear" w:color="auto" w:fill="auto"/>
            <w:vAlign w:val="center"/>
            <w:hideMark/>
          </w:tcPr>
          <w:p w14:paraId="7431D3FB"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69E4A4E" w14:textId="77777777" w:rsidR="00535F83" w:rsidRPr="00535F83" w:rsidRDefault="00535F83" w:rsidP="008D253C">
            <w:pPr>
              <w:pStyle w:val="TableText"/>
            </w:pPr>
            <w:r w:rsidRPr="00535F83">
              <w:t>IRC-10a</w:t>
            </w:r>
          </w:p>
        </w:tc>
        <w:tc>
          <w:tcPr>
            <w:tcW w:w="1916" w:type="dxa"/>
            <w:tcBorders>
              <w:top w:val="nil"/>
              <w:left w:val="nil"/>
              <w:bottom w:val="single" w:sz="4" w:space="0" w:color="auto"/>
              <w:right w:val="single" w:sz="4" w:space="0" w:color="auto"/>
            </w:tcBorders>
            <w:shd w:val="clear" w:color="auto" w:fill="auto"/>
            <w:vAlign w:val="center"/>
            <w:hideMark/>
          </w:tcPr>
          <w:p w14:paraId="71957191" w14:textId="77777777" w:rsidR="00535F83" w:rsidRPr="00535F83" w:rsidRDefault="00535F83" w:rsidP="008D253C">
            <w:pPr>
              <w:pStyle w:val="TableText"/>
            </w:pPr>
            <w:r w:rsidRPr="00535F83">
              <w:t>Storm Drain Cleaning with Vacuum Trucks</w:t>
            </w:r>
          </w:p>
        </w:tc>
        <w:tc>
          <w:tcPr>
            <w:tcW w:w="2010" w:type="dxa"/>
            <w:tcBorders>
              <w:top w:val="nil"/>
              <w:left w:val="nil"/>
              <w:bottom w:val="single" w:sz="4" w:space="0" w:color="auto"/>
              <w:right w:val="single" w:sz="4" w:space="0" w:color="auto"/>
            </w:tcBorders>
            <w:shd w:val="clear" w:color="auto" w:fill="auto"/>
            <w:vAlign w:val="center"/>
            <w:hideMark/>
          </w:tcPr>
          <w:p w14:paraId="0D32C2B6" w14:textId="77777777" w:rsidR="00535F83" w:rsidRPr="00535F83" w:rsidRDefault="00535F83" w:rsidP="008D253C">
            <w:pPr>
              <w:pStyle w:val="TableText"/>
            </w:pPr>
            <w:r w:rsidRPr="00535F83">
              <w:t>Nutrient removal from measured data.</w:t>
            </w:r>
          </w:p>
        </w:tc>
        <w:tc>
          <w:tcPr>
            <w:tcW w:w="1916" w:type="dxa"/>
            <w:tcBorders>
              <w:top w:val="nil"/>
              <w:left w:val="nil"/>
              <w:bottom w:val="single" w:sz="4" w:space="0" w:color="auto"/>
              <w:right w:val="single" w:sz="4" w:space="0" w:color="auto"/>
            </w:tcBorders>
            <w:shd w:val="clear" w:color="auto" w:fill="auto"/>
            <w:vAlign w:val="center"/>
            <w:hideMark/>
          </w:tcPr>
          <w:p w14:paraId="6F647D7B" w14:textId="77777777" w:rsidR="00535F83" w:rsidRPr="00535F83" w:rsidRDefault="00535F83" w:rsidP="008D253C">
            <w:pPr>
              <w:pStyle w:val="TableText"/>
            </w:pPr>
            <w:r w:rsidRPr="00535F83">
              <w:t>BMP Cleanout</w:t>
            </w:r>
          </w:p>
        </w:tc>
        <w:tc>
          <w:tcPr>
            <w:tcW w:w="1094" w:type="dxa"/>
            <w:tcBorders>
              <w:top w:val="nil"/>
              <w:left w:val="nil"/>
              <w:bottom w:val="single" w:sz="4" w:space="0" w:color="auto"/>
              <w:right w:val="single" w:sz="4" w:space="0" w:color="auto"/>
            </w:tcBorders>
            <w:shd w:val="clear" w:color="auto" w:fill="auto"/>
            <w:vAlign w:val="center"/>
            <w:hideMark/>
          </w:tcPr>
          <w:p w14:paraId="7D2ECED1"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07C120F0"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17195827"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42579627"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352822AC"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5FC6E56B"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6C5C17E7" w14:textId="77777777" w:rsidR="00535F83" w:rsidRPr="00535F83" w:rsidRDefault="00535F83" w:rsidP="008D253C">
            <w:pPr>
              <w:pStyle w:val="TableText"/>
            </w:pPr>
            <w:r w:rsidRPr="00535F83">
              <w:t>$19,067</w:t>
            </w:r>
          </w:p>
        </w:tc>
        <w:tc>
          <w:tcPr>
            <w:tcW w:w="1683" w:type="dxa"/>
            <w:tcBorders>
              <w:top w:val="nil"/>
              <w:left w:val="nil"/>
              <w:bottom w:val="single" w:sz="4" w:space="0" w:color="auto"/>
              <w:right w:val="single" w:sz="4" w:space="0" w:color="auto"/>
            </w:tcBorders>
            <w:shd w:val="clear" w:color="auto" w:fill="auto"/>
            <w:vAlign w:val="center"/>
            <w:hideMark/>
          </w:tcPr>
          <w:p w14:paraId="240DF78C" w14:textId="77777777" w:rsidR="00535F83" w:rsidRPr="00535F83" w:rsidRDefault="00535F83" w:rsidP="008D253C">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46DE8ECD"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63191940" w14:textId="77777777" w:rsidR="00535F83" w:rsidRPr="00535F83" w:rsidRDefault="00535F83" w:rsidP="008D253C">
            <w:pPr>
              <w:pStyle w:val="TableText"/>
            </w:pPr>
            <w:r w:rsidRPr="00535F83">
              <w:t>N/A</w:t>
            </w:r>
          </w:p>
        </w:tc>
      </w:tr>
      <w:tr w:rsidR="00535F83" w:rsidRPr="00535F83" w14:paraId="5636653F" w14:textId="77777777" w:rsidTr="008D253C">
        <w:trPr>
          <w:cantSplit/>
          <w:trHeight w:val="153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5BF1FAA" w14:textId="77777777" w:rsidR="00535F83" w:rsidRPr="008D253C" w:rsidRDefault="00535F83" w:rsidP="008D253C">
            <w:pPr>
              <w:pStyle w:val="TableText"/>
              <w:rPr>
                <w:b/>
                <w:bCs/>
              </w:rPr>
            </w:pPr>
            <w:r w:rsidRPr="008D253C">
              <w:rPr>
                <w:b/>
                <w:bCs/>
              </w:rPr>
              <w:t>Indian River County</w:t>
            </w:r>
          </w:p>
        </w:tc>
        <w:tc>
          <w:tcPr>
            <w:tcW w:w="1194" w:type="dxa"/>
            <w:tcBorders>
              <w:top w:val="nil"/>
              <w:left w:val="nil"/>
              <w:bottom w:val="single" w:sz="4" w:space="0" w:color="auto"/>
              <w:right w:val="single" w:sz="4" w:space="0" w:color="auto"/>
            </w:tcBorders>
            <w:shd w:val="clear" w:color="auto" w:fill="auto"/>
            <w:vAlign w:val="center"/>
            <w:hideMark/>
          </w:tcPr>
          <w:p w14:paraId="502E8C68"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4CD4ED8" w14:textId="77777777" w:rsidR="00535F83" w:rsidRPr="00535F83" w:rsidRDefault="00535F83" w:rsidP="008D253C">
            <w:pPr>
              <w:pStyle w:val="TableText"/>
            </w:pPr>
            <w:r w:rsidRPr="00535F83">
              <w:t>IRC-11a</w:t>
            </w:r>
          </w:p>
        </w:tc>
        <w:tc>
          <w:tcPr>
            <w:tcW w:w="1916" w:type="dxa"/>
            <w:tcBorders>
              <w:top w:val="nil"/>
              <w:left w:val="nil"/>
              <w:bottom w:val="single" w:sz="4" w:space="0" w:color="auto"/>
              <w:right w:val="single" w:sz="4" w:space="0" w:color="auto"/>
            </w:tcBorders>
            <w:shd w:val="clear" w:color="auto" w:fill="auto"/>
            <w:vAlign w:val="center"/>
            <w:hideMark/>
          </w:tcPr>
          <w:p w14:paraId="73567EDF" w14:textId="77777777" w:rsidR="00535F83" w:rsidRPr="00535F83" w:rsidRDefault="00535F83" w:rsidP="008D253C">
            <w:pPr>
              <w:pStyle w:val="TableText"/>
            </w:pPr>
            <w:r w:rsidRPr="00535F83">
              <w:t>Floating Aquatic Plant Islands in County Stormwater Ponds and Lakes</w:t>
            </w:r>
          </w:p>
        </w:tc>
        <w:tc>
          <w:tcPr>
            <w:tcW w:w="2010" w:type="dxa"/>
            <w:tcBorders>
              <w:top w:val="nil"/>
              <w:left w:val="nil"/>
              <w:bottom w:val="single" w:sz="4" w:space="0" w:color="auto"/>
              <w:right w:val="single" w:sz="4" w:space="0" w:color="auto"/>
            </w:tcBorders>
            <w:shd w:val="clear" w:color="auto" w:fill="auto"/>
            <w:vAlign w:val="center"/>
            <w:hideMark/>
          </w:tcPr>
          <w:p w14:paraId="584E1903" w14:textId="77777777" w:rsidR="00535F83" w:rsidRPr="00535F83" w:rsidRDefault="00535F83" w:rsidP="008D253C">
            <w:pPr>
              <w:pStyle w:val="TableText"/>
            </w:pPr>
            <w:r w:rsidRPr="00535F83">
              <w:t>Nutrient removal from measured data.</w:t>
            </w:r>
          </w:p>
        </w:tc>
        <w:tc>
          <w:tcPr>
            <w:tcW w:w="1916" w:type="dxa"/>
            <w:tcBorders>
              <w:top w:val="nil"/>
              <w:left w:val="nil"/>
              <w:bottom w:val="single" w:sz="4" w:space="0" w:color="auto"/>
              <w:right w:val="single" w:sz="4" w:space="0" w:color="auto"/>
            </w:tcBorders>
            <w:shd w:val="clear" w:color="auto" w:fill="auto"/>
            <w:vAlign w:val="center"/>
            <w:hideMark/>
          </w:tcPr>
          <w:p w14:paraId="4722666D" w14:textId="0A0900DC" w:rsidR="00535F83" w:rsidRPr="00535F83" w:rsidRDefault="00535F83" w:rsidP="008D253C">
            <w:pPr>
              <w:pStyle w:val="TableText"/>
            </w:pPr>
            <w:r w:rsidRPr="00535F83">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14:paraId="0DC03160"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2132F82F"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3B67E16A"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1B3F7E25"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6DD714B9"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6F4301C1"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78A72F63"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40D1E6EB" w14:textId="77777777" w:rsidR="00535F83" w:rsidRPr="00535F83" w:rsidRDefault="00535F83" w:rsidP="008D253C">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4F94AC3F"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15A0D5CA" w14:textId="77777777" w:rsidR="00535F83" w:rsidRPr="00535F83" w:rsidRDefault="00535F83" w:rsidP="008D253C">
            <w:pPr>
              <w:pStyle w:val="TableText"/>
            </w:pPr>
            <w:r w:rsidRPr="00535F83">
              <w:t>N/A</w:t>
            </w:r>
          </w:p>
        </w:tc>
      </w:tr>
      <w:tr w:rsidR="00535F83" w:rsidRPr="00535F83" w14:paraId="0C1461B4" w14:textId="77777777" w:rsidTr="008D253C">
        <w:trPr>
          <w:cantSplit/>
          <w:trHeight w:val="153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FD70AEF" w14:textId="77777777" w:rsidR="00535F83" w:rsidRPr="008D253C" w:rsidRDefault="00535F83" w:rsidP="008D253C">
            <w:pPr>
              <w:pStyle w:val="TableText"/>
              <w:rPr>
                <w:b/>
                <w:bCs/>
              </w:rPr>
            </w:pPr>
            <w:r w:rsidRPr="008D253C">
              <w:rPr>
                <w:b/>
                <w:bCs/>
              </w:rPr>
              <w:t>Indian River County</w:t>
            </w:r>
          </w:p>
        </w:tc>
        <w:tc>
          <w:tcPr>
            <w:tcW w:w="1194" w:type="dxa"/>
            <w:tcBorders>
              <w:top w:val="nil"/>
              <w:left w:val="nil"/>
              <w:bottom w:val="single" w:sz="4" w:space="0" w:color="auto"/>
              <w:right w:val="single" w:sz="4" w:space="0" w:color="auto"/>
            </w:tcBorders>
            <w:shd w:val="clear" w:color="auto" w:fill="auto"/>
            <w:vAlign w:val="center"/>
            <w:hideMark/>
          </w:tcPr>
          <w:p w14:paraId="77CB65FC"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1147BCB" w14:textId="77777777" w:rsidR="00535F83" w:rsidRPr="00535F83" w:rsidRDefault="00535F83" w:rsidP="008D253C">
            <w:pPr>
              <w:pStyle w:val="TableText"/>
            </w:pPr>
            <w:r w:rsidRPr="00535F83">
              <w:t>IRC-13</w:t>
            </w:r>
          </w:p>
        </w:tc>
        <w:tc>
          <w:tcPr>
            <w:tcW w:w="1916" w:type="dxa"/>
            <w:tcBorders>
              <w:top w:val="nil"/>
              <w:left w:val="nil"/>
              <w:bottom w:val="single" w:sz="4" w:space="0" w:color="auto"/>
              <w:right w:val="single" w:sz="4" w:space="0" w:color="auto"/>
            </w:tcBorders>
            <w:shd w:val="clear" w:color="auto" w:fill="auto"/>
            <w:vAlign w:val="center"/>
            <w:hideMark/>
          </w:tcPr>
          <w:p w14:paraId="19DDEF58" w14:textId="77777777" w:rsidR="00535F83" w:rsidRPr="00535F83" w:rsidRDefault="00535F83" w:rsidP="008D253C">
            <w:pPr>
              <w:pStyle w:val="TableText"/>
            </w:pPr>
            <w:r w:rsidRPr="00535F83">
              <w:t>North Relief Canal Mechanical Vegetation/Debris Removal</w:t>
            </w:r>
          </w:p>
        </w:tc>
        <w:tc>
          <w:tcPr>
            <w:tcW w:w="2010" w:type="dxa"/>
            <w:tcBorders>
              <w:top w:val="nil"/>
              <w:left w:val="nil"/>
              <w:bottom w:val="single" w:sz="4" w:space="0" w:color="auto"/>
              <w:right w:val="single" w:sz="4" w:space="0" w:color="auto"/>
            </w:tcBorders>
            <w:shd w:val="clear" w:color="auto" w:fill="auto"/>
            <w:vAlign w:val="center"/>
            <w:hideMark/>
          </w:tcPr>
          <w:p w14:paraId="7233B937" w14:textId="77777777" w:rsidR="00535F83" w:rsidRPr="00535F83" w:rsidRDefault="00535F83" w:rsidP="008D253C">
            <w:pPr>
              <w:pStyle w:val="TableText"/>
            </w:pPr>
            <w:r w:rsidRPr="00535F83">
              <w:t>Removal of aquatic vegetation containing nitrogen and phosphorus that otherwise, would enter IRL and die, releasing nutrients into the lagoon.</w:t>
            </w:r>
          </w:p>
        </w:tc>
        <w:tc>
          <w:tcPr>
            <w:tcW w:w="1916" w:type="dxa"/>
            <w:tcBorders>
              <w:top w:val="nil"/>
              <w:left w:val="nil"/>
              <w:bottom w:val="single" w:sz="4" w:space="0" w:color="auto"/>
              <w:right w:val="single" w:sz="4" w:space="0" w:color="auto"/>
            </w:tcBorders>
            <w:shd w:val="clear" w:color="auto" w:fill="auto"/>
            <w:vAlign w:val="center"/>
            <w:hideMark/>
          </w:tcPr>
          <w:p w14:paraId="4555604D" w14:textId="77777777" w:rsidR="00535F83" w:rsidRPr="00535F83" w:rsidRDefault="00535F83" w:rsidP="008D253C">
            <w:pPr>
              <w:pStyle w:val="TableText"/>
            </w:pPr>
            <w:r w:rsidRPr="00535F83">
              <w:t>Aquatic Vegetation Harvesting</w:t>
            </w:r>
          </w:p>
        </w:tc>
        <w:tc>
          <w:tcPr>
            <w:tcW w:w="1094" w:type="dxa"/>
            <w:tcBorders>
              <w:top w:val="nil"/>
              <w:left w:val="nil"/>
              <w:bottom w:val="single" w:sz="4" w:space="0" w:color="auto"/>
              <w:right w:val="single" w:sz="4" w:space="0" w:color="auto"/>
            </w:tcBorders>
            <w:shd w:val="clear" w:color="auto" w:fill="auto"/>
            <w:vAlign w:val="center"/>
            <w:hideMark/>
          </w:tcPr>
          <w:p w14:paraId="775C4468"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29B95334"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45B9AA76"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7ECD5006"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2583EA3F" w14:textId="77777777" w:rsidR="00535F83" w:rsidRPr="00535F83" w:rsidRDefault="00535F83" w:rsidP="008D253C">
            <w:pPr>
              <w:pStyle w:val="TableText"/>
            </w:pPr>
            <w:r w:rsidRPr="00535F83">
              <w:t>6,301</w:t>
            </w:r>
          </w:p>
        </w:tc>
        <w:tc>
          <w:tcPr>
            <w:tcW w:w="1116" w:type="dxa"/>
            <w:tcBorders>
              <w:top w:val="nil"/>
              <w:left w:val="nil"/>
              <w:bottom w:val="single" w:sz="4" w:space="0" w:color="auto"/>
              <w:right w:val="single" w:sz="4" w:space="0" w:color="auto"/>
            </w:tcBorders>
            <w:shd w:val="clear" w:color="auto" w:fill="auto"/>
            <w:vAlign w:val="center"/>
            <w:hideMark/>
          </w:tcPr>
          <w:p w14:paraId="50BE344C" w14:textId="77777777" w:rsidR="00535F83" w:rsidRPr="00535F83" w:rsidRDefault="00535F83" w:rsidP="008D253C">
            <w:pPr>
              <w:pStyle w:val="TableText"/>
            </w:pPr>
            <w:r w:rsidRPr="00535F83">
              <w:t>$1,000,000</w:t>
            </w:r>
          </w:p>
        </w:tc>
        <w:tc>
          <w:tcPr>
            <w:tcW w:w="927" w:type="dxa"/>
            <w:tcBorders>
              <w:top w:val="nil"/>
              <w:left w:val="nil"/>
              <w:bottom w:val="single" w:sz="4" w:space="0" w:color="auto"/>
              <w:right w:val="single" w:sz="4" w:space="0" w:color="auto"/>
            </w:tcBorders>
            <w:shd w:val="clear" w:color="auto" w:fill="auto"/>
            <w:vAlign w:val="center"/>
            <w:hideMark/>
          </w:tcPr>
          <w:p w14:paraId="2BE93767" w14:textId="77777777" w:rsidR="00535F83" w:rsidRPr="00535F83" w:rsidRDefault="00535F83" w:rsidP="008D253C">
            <w:pPr>
              <w:pStyle w:val="TableText"/>
            </w:pPr>
            <w:r w:rsidRPr="00535F83">
              <w:t>$50,000</w:t>
            </w:r>
          </w:p>
        </w:tc>
        <w:tc>
          <w:tcPr>
            <w:tcW w:w="1683" w:type="dxa"/>
            <w:tcBorders>
              <w:top w:val="nil"/>
              <w:left w:val="nil"/>
              <w:bottom w:val="single" w:sz="4" w:space="0" w:color="auto"/>
              <w:right w:val="single" w:sz="4" w:space="0" w:color="auto"/>
            </w:tcBorders>
            <w:shd w:val="clear" w:color="auto" w:fill="auto"/>
            <w:vAlign w:val="center"/>
            <w:hideMark/>
          </w:tcPr>
          <w:p w14:paraId="2CFF448F" w14:textId="77777777" w:rsidR="00535F83" w:rsidRPr="00535F83" w:rsidRDefault="00535F83" w:rsidP="008D253C">
            <w:pPr>
              <w:pStyle w:val="TableText"/>
            </w:pPr>
            <w:r w:rsidRPr="00535F83">
              <w:t>County/ Grants</w:t>
            </w:r>
          </w:p>
        </w:tc>
        <w:tc>
          <w:tcPr>
            <w:tcW w:w="1150" w:type="dxa"/>
            <w:tcBorders>
              <w:top w:val="nil"/>
              <w:left w:val="nil"/>
              <w:bottom w:val="single" w:sz="4" w:space="0" w:color="auto"/>
              <w:right w:val="single" w:sz="4" w:space="0" w:color="auto"/>
            </w:tcBorders>
            <w:shd w:val="clear" w:color="auto" w:fill="auto"/>
            <w:vAlign w:val="center"/>
            <w:hideMark/>
          </w:tcPr>
          <w:p w14:paraId="57F5E921"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0FFD8643" w14:textId="77777777" w:rsidR="00535F83" w:rsidRPr="00535F83" w:rsidRDefault="00535F83" w:rsidP="008D253C">
            <w:pPr>
              <w:pStyle w:val="TableText"/>
            </w:pPr>
            <w:r w:rsidRPr="00535F83">
              <w:t>N/A</w:t>
            </w:r>
          </w:p>
        </w:tc>
      </w:tr>
      <w:tr w:rsidR="00535F83" w:rsidRPr="00535F83" w14:paraId="1439AB26" w14:textId="77777777" w:rsidTr="008D253C">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4F4F40F" w14:textId="77777777" w:rsidR="00535F83" w:rsidRPr="008D253C" w:rsidRDefault="00535F83" w:rsidP="008D253C">
            <w:pPr>
              <w:pStyle w:val="TableText"/>
              <w:rPr>
                <w:b/>
                <w:bCs/>
              </w:rPr>
            </w:pPr>
            <w:r w:rsidRPr="008D253C">
              <w:rPr>
                <w:b/>
                <w:bCs/>
              </w:rPr>
              <w:t>Sebastian River Improvement District</w:t>
            </w:r>
          </w:p>
        </w:tc>
        <w:tc>
          <w:tcPr>
            <w:tcW w:w="1194" w:type="dxa"/>
            <w:tcBorders>
              <w:top w:val="nil"/>
              <w:left w:val="nil"/>
              <w:bottom w:val="single" w:sz="4" w:space="0" w:color="auto"/>
              <w:right w:val="single" w:sz="4" w:space="0" w:color="auto"/>
            </w:tcBorders>
            <w:shd w:val="clear" w:color="auto" w:fill="auto"/>
            <w:vAlign w:val="center"/>
            <w:hideMark/>
          </w:tcPr>
          <w:p w14:paraId="4443A9BB"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2D3534E" w14:textId="77777777" w:rsidR="00535F83" w:rsidRPr="00535F83" w:rsidRDefault="00535F83" w:rsidP="008D253C">
            <w:pPr>
              <w:pStyle w:val="TableText"/>
            </w:pPr>
            <w:r w:rsidRPr="00535F83">
              <w:t>SRID-01</w:t>
            </w:r>
          </w:p>
        </w:tc>
        <w:tc>
          <w:tcPr>
            <w:tcW w:w="1916" w:type="dxa"/>
            <w:tcBorders>
              <w:top w:val="nil"/>
              <w:left w:val="nil"/>
              <w:bottom w:val="single" w:sz="4" w:space="0" w:color="auto"/>
              <w:right w:val="single" w:sz="4" w:space="0" w:color="auto"/>
            </w:tcBorders>
            <w:shd w:val="clear" w:color="auto" w:fill="auto"/>
            <w:vAlign w:val="center"/>
            <w:hideMark/>
          </w:tcPr>
          <w:p w14:paraId="302FD883" w14:textId="77777777" w:rsidR="00535F83" w:rsidRPr="00535F83" w:rsidRDefault="00535F83" w:rsidP="008D253C">
            <w:pPr>
              <w:pStyle w:val="TableText"/>
            </w:pPr>
            <w:r w:rsidRPr="00535F83">
              <w:t>2-Inch Rule</w:t>
            </w:r>
          </w:p>
        </w:tc>
        <w:tc>
          <w:tcPr>
            <w:tcW w:w="2010" w:type="dxa"/>
            <w:tcBorders>
              <w:top w:val="nil"/>
              <w:left w:val="nil"/>
              <w:bottom w:val="single" w:sz="4" w:space="0" w:color="auto"/>
              <w:right w:val="single" w:sz="4" w:space="0" w:color="auto"/>
            </w:tcBorders>
            <w:shd w:val="clear" w:color="auto" w:fill="auto"/>
            <w:vAlign w:val="center"/>
            <w:hideMark/>
          </w:tcPr>
          <w:p w14:paraId="3691F920" w14:textId="77777777" w:rsidR="00535F83" w:rsidRPr="00535F83" w:rsidRDefault="00535F83" w:rsidP="008D253C">
            <w:pPr>
              <w:pStyle w:val="TableText"/>
            </w:pPr>
            <w:r w:rsidRPr="00535F83">
              <w:t>Establishment of two-inch discharge rule.</w:t>
            </w:r>
          </w:p>
        </w:tc>
        <w:tc>
          <w:tcPr>
            <w:tcW w:w="1916" w:type="dxa"/>
            <w:tcBorders>
              <w:top w:val="nil"/>
              <w:left w:val="nil"/>
              <w:bottom w:val="single" w:sz="4" w:space="0" w:color="auto"/>
              <w:right w:val="single" w:sz="4" w:space="0" w:color="auto"/>
            </w:tcBorders>
            <w:shd w:val="clear" w:color="auto" w:fill="auto"/>
            <w:vAlign w:val="center"/>
            <w:hideMark/>
          </w:tcPr>
          <w:p w14:paraId="190F0ACF" w14:textId="77777777" w:rsidR="00535F83" w:rsidRPr="00535F83" w:rsidRDefault="00535F83" w:rsidP="008D253C">
            <w:pPr>
              <w:pStyle w:val="TableText"/>
            </w:pPr>
            <w:r w:rsidRPr="00535F83">
              <w:t>Regulations, Ordinances, and Guidelines</w:t>
            </w:r>
          </w:p>
        </w:tc>
        <w:tc>
          <w:tcPr>
            <w:tcW w:w="1094" w:type="dxa"/>
            <w:tcBorders>
              <w:top w:val="nil"/>
              <w:left w:val="nil"/>
              <w:bottom w:val="single" w:sz="4" w:space="0" w:color="auto"/>
              <w:right w:val="single" w:sz="4" w:space="0" w:color="auto"/>
            </w:tcBorders>
            <w:shd w:val="clear" w:color="auto" w:fill="auto"/>
            <w:vAlign w:val="center"/>
            <w:hideMark/>
          </w:tcPr>
          <w:p w14:paraId="711E53EE"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3386BC29"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52ED3D8C"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725EF6BA"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402C39BA"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7BAF6DA8"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140EC51D"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15AC9F69" w14:textId="77777777" w:rsidR="00535F83" w:rsidRPr="00535F83" w:rsidRDefault="00535F83" w:rsidP="008D253C">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1A6C49A0" w14:textId="77777777" w:rsidR="00535F83" w:rsidRPr="00535F83" w:rsidRDefault="00535F83" w:rsidP="008D253C">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475147BB" w14:textId="77777777" w:rsidR="00535F83" w:rsidRPr="00535F83" w:rsidRDefault="00535F83" w:rsidP="008D253C">
            <w:pPr>
              <w:pStyle w:val="TableText"/>
            </w:pPr>
            <w:r w:rsidRPr="00535F83">
              <w:t>N/A</w:t>
            </w:r>
          </w:p>
        </w:tc>
      </w:tr>
      <w:tr w:rsidR="00535F83" w:rsidRPr="00535F83" w14:paraId="3F8792A0" w14:textId="77777777" w:rsidTr="008D253C">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3679EF5" w14:textId="77777777" w:rsidR="00535F83" w:rsidRPr="008D253C" w:rsidRDefault="00535F83" w:rsidP="008D253C">
            <w:pPr>
              <w:pStyle w:val="TableText"/>
              <w:rPr>
                <w:b/>
                <w:bCs/>
              </w:rPr>
            </w:pPr>
            <w:r w:rsidRPr="008D253C">
              <w:rPr>
                <w:b/>
                <w:bCs/>
              </w:rPr>
              <w:lastRenderedPageBreak/>
              <w:t>Sebastian River Improvement District</w:t>
            </w:r>
          </w:p>
        </w:tc>
        <w:tc>
          <w:tcPr>
            <w:tcW w:w="1194" w:type="dxa"/>
            <w:tcBorders>
              <w:top w:val="nil"/>
              <w:left w:val="nil"/>
              <w:bottom w:val="single" w:sz="4" w:space="0" w:color="auto"/>
              <w:right w:val="single" w:sz="4" w:space="0" w:color="auto"/>
            </w:tcBorders>
            <w:shd w:val="clear" w:color="auto" w:fill="auto"/>
            <w:vAlign w:val="center"/>
            <w:hideMark/>
          </w:tcPr>
          <w:p w14:paraId="3949E1CA" w14:textId="77777777" w:rsidR="00535F83" w:rsidRPr="00535F83" w:rsidRDefault="00535F83" w:rsidP="008D253C">
            <w:pPr>
              <w:pStyle w:val="TableText"/>
            </w:pPr>
            <w:r w:rsidRPr="00535F83">
              <w:t>Not provided</w:t>
            </w:r>
          </w:p>
        </w:tc>
        <w:tc>
          <w:tcPr>
            <w:tcW w:w="1117" w:type="dxa"/>
            <w:tcBorders>
              <w:top w:val="nil"/>
              <w:left w:val="nil"/>
              <w:bottom w:val="single" w:sz="4" w:space="0" w:color="auto"/>
              <w:right w:val="single" w:sz="4" w:space="0" w:color="auto"/>
            </w:tcBorders>
            <w:shd w:val="clear" w:color="auto" w:fill="auto"/>
            <w:vAlign w:val="center"/>
            <w:hideMark/>
          </w:tcPr>
          <w:p w14:paraId="6267D27B" w14:textId="77777777" w:rsidR="00535F83" w:rsidRPr="00535F83" w:rsidRDefault="00535F83" w:rsidP="008D253C">
            <w:pPr>
              <w:pStyle w:val="TableText"/>
            </w:pPr>
            <w:r w:rsidRPr="00535F83">
              <w:t>SRID-02</w:t>
            </w:r>
          </w:p>
        </w:tc>
        <w:tc>
          <w:tcPr>
            <w:tcW w:w="1916" w:type="dxa"/>
            <w:tcBorders>
              <w:top w:val="nil"/>
              <w:left w:val="nil"/>
              <w:bottom w:val="single" w:sz="4" w:space="0" w:color="auto"/>
              <w:right w:val="single" w:sz="4" w:space="0" w:color="auto"/>
            </w:tcBorders>
            <w:shd w:val="clear" w:color="auto" w:fill="auto"/>
            <w:vAlign w:val="center"/>
            <w:hideMark/>
          </w:tcPr>
          <w:p w14:paraId="44029931" w14:textId="77777777" w:rsidR="00535F83" w:rsidRPr="00535F83" w:rsidRDefault="00535F83" w:rsidP="008D253C">
            <w:pPr>
              <w:pStyle w:val="TableText"/>
            </w:pPr>
            <w:r w:rsidRPr="00535F83">
              <w:t>Control Gates</w:t>
            </w:r>
          </w:p>
        </w:tc>
        <w:tc>
          <w:tcPr>
            <w:tcW w:w="2010" w:type="dxa"/>
            <w:tcBorders>
              <w:top w:val="nil"/>
              <w:left w:val="nil"/>
              <w:bottom w:val="single" w:sz="4" w:space="0" w:color="auto"/>
              <w:right w:val="single" w:sz="4" w:space="0" w:color="auto"/>
            </w:tcBorders>
            <w:shd w:val="clear" w:color="auto" w:fill="auto"/>
            <w:vAlign w:val="center"/>
            <w:hideMark/>
          </w:tcPr>
          <w:p w14:paraId="32BBC4D8" w14:textId="77777777" w:rsidR="00535F83" w:rsidRPr="00535F83" w:rsidRDefault="00535F83" w:rsidP="008D253C">
            <w:pPr>
              <w:pStyle w:val="TableText"/>
            </w:pPr>
            <w:r w:rsidRPr="00535F83">
              <w:t>Radial arm control gates.</w:t>
            </w:r>
          </w:p>
        </w:tc>
        <w:tc>
          <w:tcPr>
            <w:tcW w:w="1916" w:type="dxa"/>
            <w:tcBorders>
              <w:top w:val="nil"/>
              <w:left w:val="nil"/>
              <w:bottom w:val="single" w:sz="4" w:space="0" w:color="auto"/>
              <w:right w:val="single" w:sz="4" w:space="0" w:color="auto"/>
            </w:tcBorders>
            <w:shd w:val="clear" w:color="auto" w:fill="auto"/>
            <w:vAlign w:val="center"/>
            <w:hideMark/>
          </w:tcPr>
          <w:p w14:paraId="687B565A" w14:textId="77777777" w:rsidR="00535F83" w:rsidRPr="00535F83" w:rsidRDefault="00535F83" w:rsidP="008D253C">
            <w:pPr>
              <w:pStyle w:val="TableText"/>
            </w:pPr>
            <w:r w:rsidRPr="00535F83">
              <w:t>Control Structure</w:t>
            </w:r>
          </w:p>
        </w:tc>
        <w:tc>
          <w:tcPr>
            <w:tcW w:w="1094" w:type="dxa"/>
            <w:tcBorders>
              <w:top w:val="nil"/>
              <w:left w:val="nil"/>
              <w:bottom w:val="single" w:sz="4" w:space="0" w:color="auto"/>
              <w:right w:val="single" w:sz="4" w:space="0" w:color="auto"/>
            </w:tcBorders>
            <w:shd w:val="clear" w:color="auto" w:fill="auto"/>
            <w:vAlign w:val="center"/>
            <w:hideMark/>
          </w:tcPr>
          <w:p w14:paraId="5EACAA43"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210CB7F0"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7FF945BB"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18F50515"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0AD0AAB5" w14:textId="77777777" w:rsidR="00535F83" w:rsidRPr="00535F83" w:rsidRDefault="00535F83" w:rsidP="008D253C">
            <w:pPr>
              <w:pStyle w:val="TableText"/>
            </w:pPr>
            <w:r w:rsidRPr="00535F83">
              <w:t>9,000</w:t>
            </w:r>
          </w:p>
        </w:tc>
        <w:tc>
          <w:tcPr>
            <w:tcW w:w="1116" w:type="dxa"/>
            <w:tcBorders>
              <w:top w:val="nil"/>
              <w:left w:val="nil"/>
              <w:bottom w:val="single" w:sz="4" w:space="0" w:color="auto"/>
              <w:right w:val="single" w:sz="4" w:space="0" w:color="auto"/>
            </w:tcBorders>
            <w:shd w:val="clear" w:color="auto" w:fill="auto"/>
            <w:vAlign w:val="center"/>
            <w:hideMark/>
          </w:tcPr>
          <w:p w14:paraId="02319E73"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44985A33"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23C927C1" w14:textId="77777777" w:rsidR="00535F83" w:rsidRPr="00535F83" w:rsidRDefault="00535F83" w:rsidP="008D253C">
            <w:pPr>
              <w:pStyle w:val="TableText"/>
            </w:pPr>
            <w:r w:rsidRPr="00535F83">
              <w:t>SRID</w:t>
            </w:r>
          </w:p>
        </w:tc>
        <w:tc>
          <w:tcPr>
            <w:tcW w:w="1150" w:type="dxa"/>
            <w:tcBorders>
              <w:top w:val="nil"/>
              <w:left w:val="nil"/>
              <w:bottom w:val="single" w:sz="4" w:space="0" w:color="auto"/>
              <w:right w:val="single" w:sz="4" w:space="0" w:color="auto"/>
            </w:tcBorders>
            <w:shd w:val="clear" w:color="auto" w:fill="auto"/>
            <w:vAlign w:val="center"/>
            <w:hideMark/>
          </w:tcPr>
          <w:p w14:paraId="7706DDB1"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5D73D38C" w14:textId="77777777" w:rsidR="00535F83" w:rsidRPr="00535F83" w:rsidRDefault="00535F83" w:rsidP="008D253C">
            <w:pPr>
              <w:pStyle w:val="TableText"/>
            </w:pPr>
            <w:r w:rsidRPr="00535F83">
              <w:t>N/A</w:t>
            </w:r>
          </w:p>
        </w:tc>
      </w:tr>
      <w:tr w:rsidR="00535F83" w:rsidRPr="00535F83" w14:paraId="45886AD5" w14:textId="77777777" w:rsidTr="008D253C">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F10EC20" w14:textId="77777777" w:rsidR="00535F83" w:rsidRPr="008D253C" w:rsidRDefault="00535F83" w:rsidP="008D253C">
            <w:pPr>
              <w:pStyle w:val="TableText"/>
              <w:rPr>
                <w:b/>
                <w:bCs/>
              </w:rPr>
            </w:pPr>
            <w:r w:rsidRPr="008D253C">
              <w:rPr>
                <w:b/>
                <w:bCs/>
              </w:rPr>
              <w:t>Sebastian River Improvement District</w:t>
            </w:r>
          </w:p>
        </w:tc>
        <w:tc>
          <w:tcPr>
            <w:tcW w:w="1194" w:type="dxa"/>
            <w:tcBorders>
              <w:top w:val="nil"/>
              <w:left w:val="nil"/>
              <w:bottom w:val="single" w:sz="4" w:space="0" w:color="auto"/>
              <w:right w:val="single" w:sz="4" w:space="0" w:color="auto"/>
            </w:tcBorders>
            <w:shd w:val="clear" w:color="auto" w:fill="auto"/>
            <w:vAlign w:val="center"/>
            <w:hideMark/>
          </w:tcPr>
          <w:p w14:paraId="573F65F5"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6375C25" w14:textId="77777777" w:rsidR="00535F83" w:rsidRPr="00535F83" w:rsidRDefault="00535F83" w:rsidP="008D253C">
            <w:pPr>
              <w:pStyle w:val="TableText"/>
            </w:pPr>
            <w:r w:rsidRPr="00535F83">
              <w:t>SRID-03</w:t>
            </w:r>
          </w:p>
        </w:tc>
        <w:tc>
          <w:tcPr>
            <w:tcW w:w="1916" w:type="dxa"/>
            <w:tcBorders>
              <w:top w:val="nil"/>
              <w:left w:val="nil"/>
              <w:bottom w:val="single" w:sz="4" w:space="0" w:color="auto"/>
              <w:right w:val="single" w:sz="4" w:space="0" w:color="auto"/>
            </w:tcBorders>
            <w:shd w:val="clear" w:color="auto" w:fill="auto"/>
            <w:noWrap/>
            <w:vAlign w:val="center"/>
            <w:hideMark/>
          </w:tcPr>
          <w:p w14:paraId="04D6BFC0" w14:textId="77777777" w:rsidR="00535F83" w:rsidRPr="00535F83" w:rsidRDefault="00535F83" w:rsidP="008D253C">
            <w:pPr>
              <w:pStyle w:val="TableText"/>
            </w:pPr>
            <w:r w:rsidRPr="00535F83">
              <w:t>Muck Removal</w:t>
            </w:r>
          </w:p>
        </w:tc>
        <w:tc>
          <w:tcPr>
            <w:tcW w:w="2010" w:type="dxa"/>
            <w:tcBorders>
              <w:top w:val="nil"/>
              <w:left w:val="nil"/>
              <w:bottom w:val="single" w:sz="4" w:space="0" w:color="auto"/>
              <w:right w:val="single" w:sz="4" w:space="0" w:color="auto"/>
            </w:tcBorders>
            <w:shd w:val="clear" w:color="auto" w:fill="auto"/>
            <w:vAlign w:val="center"/>
            <w:hideMark/>
          </w:tcPr>
          <w:p w14:paraId="3D86E717" w14:textId="77777777" w:rsidR="00535F83" w:rsidRPr="00535F83" w:rsidRDefault="00535F83" w:rsidP="008D253C">
            <w:pPr>
              <w:pStyle w:val="TableText"/>
            </w:pPr>
            <w:r w:rsidRPr="00535F83">
              <w:t>Vegetation and sediment/muck removal from canals.</w:t>
            </w:r>
          </w:p>
        </w:tc>
        <w:tc>
          <w:tcPr>
            <w:tcW w:w="1916" w:type="dxa"/>
            <w:tcBorders>
              <w:top w:val="nil"/>
              <w:left w:val="nil"/>
              <w:bottom w:val="single" w:sz="4" w:space="0" w:color="auto"/>
              <w:right w:val="single" w:sz="4" w:space="0" w:color="auto"/>
            </w:tcBorders>
            <w:shd w:val="clear" w:color="auto" w:fill="auto"/>
            <w:vAlign w:val="center"/>
            <w:hideMark/>
          </w:tcPr>
          <w:p w14:paraId="7B5C3BFD" w14:textId="77777777" w:rsidR="00535F83" w:rsidRPr="00535F83" w:rsidRDefault="00535F83" w:rsidP="008D253C">
            <w:pPr>
              <w:pStyle w:val="TableText"/>
            </w:pPr>
            <w:r w:rsidRPr="00535F83">
              <w:t>Stormwater System Rehabilitation</w:t>
            </w:r>
          </w:p>
        </w:tc>
        <w:tc>
          <w:tcPr>
            <w:tcW w:w="1094" w:type="dxa"/>
            <w:tcBorders>
              <w:top w:val="nil"/>
              <w:left w:val="nil"/>
              <w:bottom w:val="single" w:sz="4" w:space="0" w:color="auto"/>
              <w:right w:val="single" w:sz="4" w:space="0" w:color="auto"/>
            </w:tcBorders>
            <w:shd w:val="clear" w:color="auto" w:fill="auto"/>
            <w:vAlign w:val="center"/>
            <w:hideMark/>
          </w:tcPr>
          <w:p w14:paraId="1C764290"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7FE44648"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73692C4B" w14:textId="77777777" w:rsidR="00535F83" w:rsidRPr="00535F83" w:rsidRDefault="00535F83" w:rsidP="008D253C">
            <w:pPr>
              <w:pStyle w:val="TableText"/>
            </w:pPr>
            <w:r w:rsidRPr="00535F83">
              <w:t>Not provided</w:t>
            </w:r>
          </w:p>
        </w:tc>
        <w:tc>
          <w:tcPr>
            <w:tcW w:w="1094" w:type="dxa"/>
            <w:tcBorders>
              <w:top w:val="nil"/>
              <w:left w:val="nil"/>
              <w:bottom w:val="single" w:sz="4" w:space="0" w:color="auto"/>
              <w:right w:val="single" w:sz="4" w:space="0" w:color="auto"/>
            </w:tcBorders>
            <w:shd w:val="clear" w:color="auto" w:fill="auto"/>
            <w:vAlign w:val="center"/>
            <w:hideMark/>
          </w:tcPr>
          <w:p w14:paraId="24D52811"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206EE088" w14:textId="77777777" w:rsidR="00535F83" w:rsidRPr="00535F83" w:rsidRDefault="00535F83" w:rsidP="008D253C">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8A87867"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521FEDB2"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2DEE9D2F" w14:textId="77777777" w:rsidR="00535F83" w:rsidRPr="00535F83" w:rsidRDefault="00535F83" w:rsidP="008D253C">
            <w:pPr>
              <w:pStyle w:val="TableText"/>
            </w:pPr>
            <w:r w:rsidRPr="00535F83">
              <w:t>SRID</w:t>
            </w:r>
          </w:p>
        </w:tc>
        <w:tc>
          <w:tcPr>
            <w:tcW w:w="1150" w:type="dxa"/>
            <w:tcBorders>
              <w:top w:val="nil"/>
              <w:left w:val="nil"/>
              <w:bottom w:val="single" w:sz="4" w:space="0" w:color="auto"/>
              <w:right w:val="single" w:sz="4" w:space="0" w:color="auto"/>
            </w:tcBorders>
            <w:shd w:val="clear" w:color="auto" w:fill="auto"/>
            <w:vAlign w:val="center"/>
            <w:hideMark/>
          </w:tcPr>
          <w:p w14:paraId="3610CD8C"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3DAA338D" w14:textId="77777777" w:rsidR="00535F83" w:rsidRPr="00535F83" w:rsidRDefault="00535F83" w:rsidP="008D253C">
            <w:pPr>
              <w:pStyle w:val="TableText"/>
            </w:pPr>
            <w:r w:rsidRPr="00535F83">
              <w:t>N/A</w:t>
            </w:r>
          </w:p>
        </w:tc>
      </w:tr>
      <w:tr w:rsidR="00535F83" w:rsidRPr="00535F83" w14:paraId="0896FBEB" w14:textId="77777777" w:rsidTr="008D253C">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1D775994" w14:textId="77777777" w:rsidR="00535F83" w:rsidRPr="008D253C" w:rsidRDefault="00535F83" w:rsidP="008D253C">
            <w:pPr>
              <w:pStyle w:val="TableText"/>
              <w:rPr>
                <w:b/>
                <w:bCs/>
              </w:rPr>
            </w:pPr>
            <w:r w:rsidRPr="008D253C">
              <w:rPr>
                <w:b/>
                <w:bCs/>
              </w:rPr>
              <w:t>Sebastian River Improvement District</w:t>
            </w:r>
          </w:p>
        </w:tc>
        <w:tc>
          <w:tcPr>
            <w:tcW w:w="1194" w:type="dxa"/>
            <w:tcBorders>
              <w:top w:val="nil"/>
              <w:left w:val="nil"/>
              <w:bottom w:val="single" w:sz="4" w:space="0" w:color="auto"/>
              <w:right w:val="single" w:sz="4" w:space="0" w:color="auto"/>
            </w:tcBorders>
            <w:shd w:val="clear" w:color="auto" w:fill="auto"/>
            <w:vAlign w:val="center"/>
            <w:hideMark/>
          </w:tcPr>
          <w:p w14:paraId="06B44156"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C3B270E" w14:textId="77777777" w:rsidR="00535F83" w:rsidRPr="00535F83" w:rsidRDefault="00535F83" w:rsidP="008D253C">
            <w:pPr>
              <w:pStyle w:val="TableText"/>
            </w:pPr>
            <w:r w:rsidRPr="00535F83">
              <w:t>SRID-04</w:t>
            </w:r>
          </w:p>
        </w:tc>
        <w:tc>
          <w:tcPr>
            <w:tcW w:w="1916" w:type="dxa"/>
            <w:tcBorders>
              <w:top w:val="nil"/>
              <w:left w:val="nil"/>
              <w:bottom w:val="single" w:sz="4" w:space="0" w:color="auto"/>
              <w:right w:val="single" w:sz="4" w:space="0" w:color="auto"/>
            </w:tcBorders>
            <w:shd w:val="clear" w:color="auto" w:fill="auto"/>
            <w:vAlign w:val="center"/>
            <w:hideMark/>
          </w:tcPr>
          <w:p w14:paraId="14562160" w14:textId="77777777" w:rsidR="00535F83" w:rsidRPr="00535F83" w:rsidRDefault="00535F83" w:rsidP="008D253C">
            <w:pPr>
              <w:pStyle w:val="TableText"/>
            </w:pPr>
            <w:r w:rsidRPr="00535F83">
              <w:t>Education Efforts</w:t>
            </w:r>
          </w:p>
        </w:tc>
        <w:tc>
          <w:tcPr>
            <w:tcW w:w="2010" w:type="dxa"/>
            <w:tcBorders>
              <w:top w:val="nil"/>
              <w:left w:val="nil"/>
              <w:bottom w:val="single" w:sz="4" w:space="0" w:color="auto"/>
              <w:right w:val="single" w:sz="4" w:space="0" w:color="auto"/>
            </w:tcBorders>
            <w:shd w:val="clear" w:color="auto" w:fill="auto"/>
            <w:vAlign w:val="center"/>
            <w:hideMark/>
          </w:tcPr>
          <w:p w14:paraId="474B18D2" w14:textId="77777777" w:rsidR="00535F83" w:rsidRPr="00535F83" w:rsidRDefault="00535F83" w:rsidP="008D253C">
            <w:pPr>
              <w:pStyle w:val="TableText"/>
            </w:pPr>
            <w:r w:rsidRPr="00535F83">
              <w:t>Permit manual on website that encourages the use of BMPs.</w:t>
            </w:r>
          </w:p>
        </w:tc>
        <w:tc>
          <w:tcPr>
            <w:tcW w:w="1916" w:type="dxa"/>
            <w:tcBorders>
              <w:top w:val="nil"/>
              <w:left w:val="nil"/>
              <w:bottom w:val="single" w:sz="4" w:space="0" w:color="auto"/>
              <w:right w:val="single" w:sz="4" w:space="0" w:color="auto"/>
            </w:tcBorders>
            <w:shd w:val="clear" w:color="auto" w:fill="auto"/>
            <w:vAlign w:val="center"/>
            <w:hideMark/>
          </w:tcPr>
          <w:p w14:paraId="27040BEE" w14:textId="77777777" w:rsidR="00535F83" w:rsidRPr="00535F83" w:rsidRDefault="00535F83" w:rsidP="008D253C">
            <w:pPr>
              <w:pStyle w:val="TableText"/>
            </w:pPr>
            <w:r w:rsidRPr="00535F83">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614A628E"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7DB3CB28"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7585BB1C"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26680B7F"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008DD764"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5C8CB90B"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1DA3D129"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309BE1FF" w14:textId="77777777" w:rsidR="00535F83" w:rsidRPr="00535F83" w:rsidRDefault="00535F83" w:rsidP="008D253C">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6739ADC7" w14:textId="77777777" w:rsidR="00535F83" w:rsidRPr="00535F83" w:rsidRDefault="00535F83" w:rsidP="008D253C">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2ACCA9B3" w14:textId="77777777" w:rsidR="00535F83" w:rsidRPr="00535F83" w:rsidRDefault="00535F83" w:rsidP="008D253C">
            <w:pPr>
              <w:pStyle w:val="TableText"/>
            </w:pPr>
            <w:r w:rsidRPr="00535F83">
              <w:t>N/A</w:t>
            </w:r>
          </w:p>
        </w:tc>
      </w:tr>
      <w:tr w:rsidR="00535F83" w:rsidRPr="00535F83" w14:paraId="364E6FFA" w14:textId="77777777" w:rsidTr="008D253C">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234B0937" w14:textId="77777777" w:rsidR="00535F83" w:rsidRPr="008D253C" w:rsidRDefault="00535F83" w:rsidP="008D253C">
            <w:pPr>
              <w:pStyle w:val="TableText"/>
              <w:rPr>
                <w:b/>
                <w:bCs/>
              </w:rPr>
            </w:pPr>
            <w:r w:rsidRPr="008D253C">
              <w:rPr>
                <w:b/>
                <w:bCs/>
              </w:rPr>
              <w:t>Sebastian River Improvement District</w:t>
            </w:r>
          </w:p>
        </w:tc>
        <w:tc>
          <w:tcPr>
            <w:tcW w:w="1194" w:type="dxa"/>
            <w:tcBorders>
              <w:top w:val="nil"/>
              <w:left w:val="nil"/>
              <w:bottom w:val="single" w:sz="4" w:space="0" w:color="auto"/>
              <w:right w:val="single" w:sz="4" w:space="0" w:color="auto"/>
            </w:tcBorders>
            <w:shd w:val="clear" w:color="auto" w:fill="auto"/>
            <w:vAlign w:val="center"/>
            <w:hideMark/>
          </w:tcPr>
          <w:p w14:paraId="10AD4838"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2B83986" w14:textId="77777777" w:rsidR="00535F83" w:rsidRPr="00535F83" w:rsidRDefault="00535F83" w:rsidP="008D253C">
            <w:pPr>
              <w:pStyle w:val="TableText"/>
            </w:pPr>
            <w:r w:rsidRPr="00535F83">
              <w:t>SRID-05</w:t>
            </w:r>
          </w:p>
        </w:tc>
        <w:tc>
          <w:tcPr>
            <w:tcW w:w="1916" w:type="dxa"/>
            <w:tcBorders>
              <w:top w:val="nil"/>
              <w:left w:val="nil"/>
              <w:bottom w:val="single" w:sz="4" w:space="0" w:color="auto"/>
              <w:right w:val="single" w:sz="4" w:space="0" w:color="auto"/>
            </w:tcBorders>
            <w:shd w:val="clear" w:color="auto" w:fill="auto"/>
            <w:vAlign w:val="center"/>
            <w:hideMark/>
          </w:tcPr>
          <w:p w14:paraId="5083B7D3" w14:textId="77777777" w:rsidR="00535F83" w:rsidRPr="00535F83" w:rsidRDefault="00535F83" w:rsidP="008D253C">
            <w:pPr>
              <w:pStyle w:val="TableText"/>
            </w:pPr>
            <w:r w:rsidRPr="00535F83">
              <w:t>Water Conservation</w:t>
            </w:r>
          </w:p>
        </w:tc>
        <w:tc>
          <w:tcPr>
            <w:tcW w:w="2010" w:type="dxa"/>
            <w:tcBorders>
              <w:top w:val="nil"/>
              <w:left w:val="nil"/>
              <w:bottom w:val="single" w:sz="4" w:space="0" w:color="auto"/>
              <w:right w:val="single" w:sz="4" w:space="0" w:color="auto"/>
            </w:tcBorders>
            <w:shd w:val="clear" w:color="auto" w:fill="auto"/>
            <w:vAlign w:val="center"/>
            <w:hideMark/>
          </w:tcPr>
          <w:p w14:paraId="682FF3F0" w14:textId="77777777" w:rsidR="00535F83" w:rsidRPr="00535F83" w:rsidRDefault="00535F83" w:rsidP="008D253C">
            <w:pPr>
              <w:pStyle w:val="TableText"/>
            </w:pPr>
            <w:r w:rsidRPr="00535F83">
              <w:t>Large regional water conservation/ storage areas.</w:t>
            </w:r>
          </w:p>
        </w:tc>
        <w:tc>
          <w:tcPr>
            <w:tcW w:w="1916" w:type="dxa"/>
            <w:tcBorders>
              <w:top w:val="nil"/>
              <w:left w:val="nil"/>
              <w:bottom w:val="single" w:sz="4" w:space="0" w:color="auto"/>
              <w:right w:val="single" w:sz="4" w:space="0" w:color="auto"/>
            </w:tcBorders>
            <w:shd w:val="clear" w:color="auto" w:fill="auto"/>
            <w:vAlign w:val="center"/>
            <w:hideMark/>
          </w:tcPr>
          <w:p w14:paraId="12AE39AC" w14:textId="77777777" w:rsidR="00535F83" w:rsidRPr="00535F83" w:rsidRDefault="00535F83" w:rsidP="008D253C">
            <w:pPr>
              <w:pStyle w:val="TableText"/>
            </w:pPr>
            <w:r w:rsidRPr="00535F83">
              <w:t>Off-line Retention BMPs</w:t>
            </w:r>
          </w:p>
        </w:tc>
        <w:tc>
          <w:tcPr>
            <w:tcW w:w="1094" w:type="dxa"/>
            <w:tcBorders>
              <w:top w:val="nil"/>
              <w:left w:val="nil"/>
              <w:bottom w:val="single" w:sz="4" w:space="0" w:color="auto"/>
              <w:right w:val="single" w:sz="4" w:space="0" w:color="auto"/>
            </w:tcBorders>
            <w:shd w:val="clear" w:color="auto" w:fill="auto"/>
            <w:vAlign w:val="center"/>
            <w:hideMark/>
          </w:tcPr>
          <w:p w14:paraId="40E73C26"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01FB4E48"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20F6D6C8"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389A7A18"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194AC77C"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64D38E93"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231195E4"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74B0024C" w14:textId="77777777" w:rsidR="00535F83" w:rsidRPr="00535F83" w:rsidRDefault="00535F83" w:rsidP="008D253C">
            <w:pPr>
              <w:pStyle w:val="TableText"/>
            </w:pPr>
            <w:r w:rsidRPr="00535F83">
              <w:t>SRID</w:t>
            </w:r>
          </w:p>
        </w:tc>
        <w:tc>
          <w:tcPr>
            <w:tcW w:w="1150" w:type="dxa"/>
            <w:tcBorders>
              <w:top w:val="nil"/>
              <w:left w:val="nil"/>
              <w:bottom w:val="single" w:sz="4" w:space="0" w:color="auto"/>
              <w:right w:val="single" w:sz="4" w:space="0" w:color="auto"/>
            </w:tcBorders>
            <w:shd w:val="clear" w:color="auto" w:fill="auto"/>
            <w:vAlign w:val="center"/>
            <w:hideMark/>
          </w:tcPr>
          <w:p w14:paraId="1F551FD6"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1FB322E5" w14:textId="77777777" w:rsidR="00535F83" w:rsidRPr="00535F83" w:rsidRDefault="00535F83" w:rsidP="008D253C">
            <w:pPr>
              <w:pStyle w:val="TableText"/>
            </w:pPr>
            <w:r w:rsidRPr="00535F83">
              <w:t>N/A</w:t>
            </w:r>
          </w:p>
        </w:tc>
      </w:tr>
      <w:tr w:rsidR="00535F83" w:rsidRPr="00535F83" w14:paraId="173A0186" w14:textId="77777777" w:rsidTr="008D253C">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A2A99EA" w14:textId="77777777" w:rsidR="00535F83" w:rsidRPr="008D253C" w:rsidRDefault="00535F83" w:rsidP="008D253C">
            <w:pPr>
              <w:pStyle w:val="TableText"/>
              <w:rPr>
                <w:b/>
                <w:bCs/>
              </w:rPr>
            </w:pPr>
            <w:r w:rsidRPr="008D253C">
              <w:rPr>
                <w:b/>
                <w:bCs/>
              </w:rPr>
              <w:t>Sebastian River Improvement District</w:t>
            </w:r>
          </w:p>
        </w:tc>
        <w:tc>
          <w:tcPr>
            <w:tcW w:w="1194" w:type="dxa"/>
            <w:tcBorders>
              <w:top w:val="nil"/>
              <w:left w:val="nil"/>
              <w:bottom w:val="single" w:sz="4" w:space="0" w:color="auto"/>
              <w:right w:val="single" w:sz="4" w:space="0" w:color="auto"/>
            </w:tcBorders>
            <w:shd w:val="clear" w:color="auto" w:fill="auto"/>
            <w:vAlign w:val="center"/>
            <w:hideMark/>
          </w:tcPr>
          <w:p w14:paraId="4F5FACE1" w14:textId="77777777" w:rsidR="00535F83" w:rsidRPr="00535F83" w:rsidRDefault="00535F83" w:rsidP="008D253C">
            <w:pPr>
              <w:pStyle w:val="TableText"/>
            </w:pPr>
            <w:r w:rsidRPr="00535F83">
              <w:t>Groves Brothers/ SJRWMD</w:t>
            </w:r>
          </w:p>
        </w:tc>
        <w:tc>
          <w:tcPr>
            <w:tcW w:w="1117" w:type="dxa"/>
            <w:tcBorders>
              <w:top w:val="nil"/>
              <w:left w:val="nil"/>
              <w:bottom w:val="single" w:sz="4" w:space="0" w:color="auto"/>
              <w:right w:val="single" w:sz="4" w:space="0" w:color="auto"/>
            </w:tcBorders>
            <w:shd w:val="clear" w:color="auto" w:fill="auto"/>
            <w:vAlign w:val="center"/>
            <w:hideMark/>
          </w:tcPr>
          <w:p w14:paraId="24780BC8" w14:textId="77777777" w:rsidR="00535F83" w:rsidRPr="00535F83" w:rsidRDefault="00535F83" w:rsidP="008D253C">
            <w:pPr>
              <w:pStyle w:val="TableText"/>
            </w:pPr>
            <w:r w:rsidRPr="00535F83">
              <w:t>SRID-06</w:t>
            </w:r>
          </w:p>
        </w:tc>
        <w:tc>
          <w:tcPr>
            <w:tcW w:w="1916" w:type="dxa"/>
            <w:tcBorders>
              <w:top w:val="nil"/>
              <w:left w:val="nil"/>
              <w:bottom w:val="single" w:sz="4" w:space="0" w:color="auto"/>
              <w:right w:val="single" w:sz="4" w:space="0" w:color="auto"/>
            </w:tcBorders>
            <w:shd w:val="clear" w:color="auto" w:fill="auto"/>
            <w:vAlign w:val="center"/>
            <w:hideMark/>
          </w:tcPr>
          <w:p w14:paraId="2C68BB8B" w14:textId="77777777" w:rsidR="00535F83" w:rsidRPr="00535F83" w:rsidRDefault="00535F83" w:rsidP="008D253C">
            <w:pPr>
              <w:pStyle w:val="TableText"/>
            </w:pPr>
            <w:r w:rsidRPr="00535F83">
              <w:t>200-Acre Water Dispersion Project</w:t>
            </w:r>
          </w:p>
        </w:tc>
        <w:tc>
          <w:tcPr>
            <w:tcW w:w="2010" w:type="dxa"/>
            <w:tcBorders>
              <w:top w:val="nil"/>
              <w:left w:val="nil"/>
              <w:bottom w:val="single" w:sz="4" w:space="0" w:color="auto"/>
              <w:right w:val="single" w:sz="4" w:space="0" w:color="auto"/>
            </w:tcBorders>
            <w:shd w:val="clear" w:color="auto" w:fill="auto"/>
            <w:vAlign w:val="center"/>
            <w:hideMark/>
          </w:tcPr>
          <w:p w14:paraId="48EF8CB3" w14:textId="77777777" w:rsidR="00535F83" w:rsidRPr="00535F83" w:rsidRDefault="00535F83" w:rsidP="008D253C">
            <w:pPr>
              <w:pStyle w:val="TableText"/>
            </w:pPr>
            <w:r w:rsidRPr="00535F83">
              <w:t>Construction of berms and two pump stations to remove water from outfall canals and store on land.</w:t>
            </w:r>
          </w:p>
        </w:tc>
        <w:tc>
          <w:tcPr>
            <w:tcW w:w="1916" w:type="dxa"/>
            <w:tcBorders>
              <w:top w:val="nil"/>
              <w:left w:val="nil"/>
              <w:bottom w:val="single" w:sz="4" w:space="0" w:color="auto"/>
              <w:right w:val="single" w:sz="4" w:space="0" w:color="auto"/>
            </w:tcBorders>
            <w:shd w:val="clear" w:color="auto" w:fill="auto"/>
            <w:vAlign w:val="center"/>
            <w:hideMark/>
          </w:tcPr>
          <w:p w14:paraId="28F59AA0" w14:textId="77777777" w:rsidR="00535F83" w:rsidRPr="00535F83" w:rsidRDefault="00535F83" w:rsidP="008D253C">
            <w:pPr>
              <w:pStyle w:val="TableText"/>
            </w:pPr>
            <w:r w:rsidRPr="00535F83">
              <w:t>Dispersed Water Management (DWM)</w:t>
            </w:r>
          </w:p>
        </w:tc>
        <w:tc>
          <w:tcPr>
            <w:tcW w:w="1094" w:type="dxa"/>
            <w:tcBorders>
              <w:top w:val="nil"/>
              <w:left w:val="nil"/>
              <w:bottom w:val="single" w:sz="4" w:space="0" w:color="auto"/>
              <w:right w:val="single" w:sz="4" w:space="0" w:color="auto"/>
            </w:tcBorders>
            <w:shd w:val="clear" w:color="auto" w:fill="auto"/>
            <w:vAlign w:val="center"/>
            <w:hideMark/>
          </w:tcPr>
          <w:p w14:paraId="7139BFAB"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center"/>
            <w:hideMark/>
          </w:tcPr>
          <w:p w14:paraId="4F7AF144" w14:textId="77777777" w:rsidR="00535F83" w:rsidRPr="00535F83" w:rsidRDefault="00535F83" w:rsidP="008D253C">
            <w:pPr>
              <w:pStyle w:val="TableText"/>
            </w:pPr>
            <w:r w:rsidRPr="00535F83">
              <w:t>2020</w:t>
            </w:r>
          </w:p>
        </w:tc>
        <w:tc>
          <w:tcPr>
            <w:tcW w:w="1094" w:type="dxa"/>
            <w:tcBorders>
              <w:top w:val="nil"/>
              <w:left w:val="nil"/>
              <w:bottom w:val="single" w:sz="4" w:space="0" w:color="auto"/>
              <w:right w:val="single" w:sz="4" w:space="0" w:color="auto"/>
            </w:tcBorders>
            <w:shd w:val="clear" w:color="auto" w:fill="auto"/>
            <w:vAlign w:val="center"/>
            <w:hideMark/>
          </w:tcPr>
          <w:p w14:paraId="3A869824"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58878022"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614B7722" w14:textId="77777777" w:rsidR="00535F83" w:rsidRPr="00535F83" w:rsidRDefault="00535F83" w:rsidP="008D253C">
            <w:pPr>
              <w:pStyle w:val="TableText"/>
            </w:pPr>
            <w:r w:rsidRPr="00535F83">
              <w:t>7,700</w:t>
            </w:r>
          </w:p>
        </w:tc>
        <w:tc>
          <w:tcPr>
            <w:tcW w:w="1116" w:type="dxa"/>
            <w:tcBorders>
              <w:top w:val="nil"/>
              <w:left w:val="nil"/>
              <w:bottom w:val="single" w:sz="4" w:space="0" w:color="auto"/>
              <w:right w:val="single" w:sz="4" w:space="0" w:color="auto"/>
            </w:tcBorders>
            <w:shd w:val="clear" w:color="auto" w:fill="auto"/>
            <w:vAlign w:val="center"/>
            <w:hideMark/>
          </w:tcPr>
          <w:p w14:paraId="27264AF0" w14:textId="77777777" w:rsidR="00535F83" w:rsidRPr="00535F83" w:rsidRDefault="00535F83" w:rsidP="008D253C">
            <w:pPr>
              <w:pStyle w:val="TableText"/>
            </w:pPr>
            <w:r w:rsidRPr="00535F83">
              <w:t>$5,650,000</w:t>
            </w:r>
          </w:p>
        </w:tc>
        <w:tc>
          <w:tcPr>
            <w:tcW w:w="927" w:type="dxa"/>
            <w:tcBorders>
              <w:top w:val="nil"/>
              <w:left w:val="nil"/>
              <w:bottom w:val="single" w:sz="4" w:space="0" w:color="auto"/>
              <w:right w:val="single" w:sz="4" w:space="0" w:color="auto"/>
            </w:tcBorders>
            <w:shd w:val="clear" w:color="auto" w:fill="auto"/>
            <w:vAlign w:val="center"/>
            <w:hideMark/>
          </w:tcPr>
          <w:p w14:paraId="0315AF22"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71EC6BF0" w14:textId="77777777" w:rsidR="00535F83" w:rsidRPr="00535F83" w:rsidRDefault="00535F83" w:rsidP="008D253C">
            <w:pPr>
              <w:pStyle w:val="TableText"/>
            </w:pPr>
            <w:r w:rsidRPr="00535F83">
              <w:t>SJRWMD</w:t>
            </w:r>
          </w:p>
        </w:tc>
        <w:tc>
          <w:tcPr>
            <w:tcW w:w="1150" w:type="dxa"/>
            <w:tcBorders>
              <w:top w:val="nil"/>
              <w:left w:val="nil"/>
              <w:bottom w:val="single" w:sz="4" w:space="0" w:color="auto"/>
              <w:right w:val="single" w:sz="4" w:space="0" w:color="auto"/>
            </w:tcBorders>
            <w:shd w:val="clear" w:color="auto" w:fill="auto"/>
            <w:vAlign w:val="center"/>
            <w:hideMark/>
          </w:tcPr>
          <w:p w14:paraId="15F5C610" w14:textId="77777777" w:rsidR="00535F83" w:rsidRPr="00535F83" w:rsidRDefault="00535F83" w:rsidP="008D253C">
            <w:pPr>
              <w:pStyle w:val="TableText"/>
            </w:pPr>
            <w:r w:rsidRPr="00535F83">
              <w:t>SJRWMD - $5,650,000</w:t>
            </w:r>
          </w:p>
        </w:tc>
        <w:tc>
          <w:tcPr>
            <w:tcW w:w="1160" w:type="dxa"/>
            <w:tcBorders>
              <w:top w:val="nil"/>
              <w:left w:val="nil"/>
              <w:bottom w:val="single" w:sz="4" w:space="0" w:color="auto"/>
              <w:right w:val="single" w:sz="4" w:space="0" w:color="auto"/>
            </w:tcBorders>
            <w:shd w:val="clear" w:color="auto" w:fill="auto"/>
            <w:vAlign w:val="center"/>
            <w:hideMark/>
          </w:tcPr>
          <w:p w14:paraId="10BBFF33" w14:textId="77777777" w:rsidR="00535F83" w:rsidRPr="00535F83" w:rsidRDefault="00535F83" w:rsidP="008D253C">
            <w:pPr>
              <w:pStyle w:val="TableText"/>
            </w:pPr>
            <w:r w:rsidRPr="00535F83">
              <w:t>N/A</w:t>
            </w:r>
          </w:p>
        </w:tc>
      </w:tr>
      <w:tr w:rsidR="00535F83" w:rsidRPr="00535F83" w14:paraId="6383349C" w14:textId="77777777" w:rsidTr="008D253C">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27593BC9" w14:textId="77777777" w:rsidR="00535F83" w:rsidRPr="008D253C" w:rsidRDefault="00535F83" w:rsidP="008D253C">
            <w:pPr>
              <w:pStyle w:val="TableText"/>
              <w:rPr>
                <w:b/>
                <w:bCs/>
              </w:rPr>
            </w:pPr>
            <w:r w:rsidRPr="008D253C">
              <w:rPr>
                <w:b/>
                <w:bCs/>
              </w:rPr>
              <w:t>Sebastian River Improvement District</w:t>
            </w:r>
          </w:p>
        </w:tc>
        <w:tc>
          <w:tcPr>
            <w:tcW w:w="1194" w:type="dxa"/>
            <w:tcBorders>
              <w:top w:val="nil"/>
              <w:left w:val="nil"/>
              <w:bottom w:val="single" w:sz="4" w:space="0" w:color="auto"/>
              <w:right w:val="single" w:sz="4" w:space="0" w:color="auto"/>
            </w:tcBorders>
            <w:shd w:val="clear" w:color="auto" w:fill="auto"/>
            <w:vAlign w:val="center"/>
            <w:hideMark/>
          </w:tcPr>
          <w:p w14:paraId="25575A26"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32A2C43" w14:textId="77777777" w:rsidR="00535F83" w:rsidRPr="00535F83" w:rsidRDefault="00535F83" w:rsidP="008D253C">
            <w:pPr>
              <w:pStyle w:val="TableText"/>
            </w:pPr>
            <w:r w:rsidRPr="00535F83">
              <w:t>SRID-07</w:t>
            </w:r>
          </w:p>
        </w:tc>
        <w:tc>
          <w:tcPr>
            <w:tcW w:w="1916" w:type="dxa"/>
            <w:tcBorders>
              <w:top w:val="nil"/>
              <w:left w:val="nil"/>
              <w:bottom w:val="single" w:sz="4" w:space="0" w:color="auto"/>
              <w:right w:val="single" w:sz="4" w:space="0" w:color="auto"/>
            </w:tcBorders>
            <w:shd w:val="clear" w:color="auto" w:fill="auto"/>
            <w:vAlign w:val="center"/>
            <w:hideMark/>
          </w:tcPr>
          <w:p w14:paraId="23F0D29E" w14:textId="77777777" w:rsidR="00535F83" w:rsidRPr="00535F83" w:rsidRDefault="00535F83" w:rsidP="008D253C">
            <w:pPr>
              <w:pStyle w:val="TableText"/>
            </w:pPr>
            <w:r w:rsidRPr="00535F83">
              <w:t>Lateral D System Stormwater Management</w:t>
            </w:r>
          </w:p>
        </w:tc>
        <w:tc>
          <w:tcPr>
            <w:tcW w:w="2010" w:type="dxa"/>
            <w:tcBorders>
              <w:top w:val="nil"/>
              <w:left w:val="nil"/>
              <w:bottom w:val="single" w:sz="4" w:space="0" w:color="auto"/>
              <w:right w:val="single" w:sz="4" w:space="0" w:color="auto"/>
            </w:tcBorders>
            <w:shd w:val="clear" w:color="auto" w:fill="auto"/>
            <w:vAlign w:val="center"/>
            <w:hideMark/>
          </w:tcPr>
          <w:p w14:paraId="68CCCDCA" w14:textId="77777777" w:rsidR="00535F83" w:rsidRPr="00535F83" w:rsidRDefault="00535F83" w:rsidP="008D253C">
            <w:pPr>
              <w:pStyle w:val="TableText"/>
            </w:pPr>
            <w:r w:rsidRPr="00535F83">
              <w:t>Lateral D system stormwater discharge limitation.</w:t>
            </w:r>
          </w:p>
        </w:tc>
        <w:tc>
          <w:tcPr>
            <w:tcW w:w="1916" w:type="dxa"/>
            <w:tcBorders>
              <w:top w:val="nil"/>
              <w:left w:val="nil"/>
              <w:bottom w:val="single" w:sz="4" w:space="0" w:color="auto"/>
              <w:right w:val="single" w:sz="4" w:space="0" w:color="auto"/>
            </w:tcBorders>
            <w:shd w:val="clear" w:color="auto" w:fill="auto"/>
            <w:vAlign w:val="center"/>
            <w:hideMark/>
          </w:tcPr>
          <w:p w14:paraId="13FFA8C9" w14:textId="77777777" w:rsidR="00535F83" w:rsidRPr="00535F83" w:rsidRDefault="00535F83" w:rsidP="008D253C">
            <w:pPr>
              <w:pStyle w:val="TableText"/>
            </w:pPr>
            <w:r w:rsidRPr="00535F83">
              <w:t>Regulations, Ordinances, and Guidelines</w:t>
            </w:r>
          </w:p>
        </w:tc>
        <w:tc>
          <w:tcPr>
            <w:tcW w:w="1094" w:type="dxa"/>
            <w:tcBorders>
              <w:top w:val="nil"/>
              <w:left w:val="nil"/>
              <w:bottom w:val="single" w:sz="4" w:space="0" w:color="auto"/>
              <w:right w:val="single" w:sz="4" w:space="0" w:color="auto"/>
            </w:tcBorders>
            <w:shd w:val="clear" w:color="auto" w:fill="auto"/>
            <w:vAlign w:val="center"/>
            <w:hideMark/>
          </w:tcPr>
          <w:p w14:paraId="51FAD7CC"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1F359077"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64F3F986"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7EB870C7"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04CB801A"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0DFE1806"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67EC68F5"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7383637B" w14:textId="77777777" w:rsidR="00535F83" w:rsidRPr="00535F83" w:rsidRDefault="00535F83" w:rsidP="008D253C">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128C55C8" w14:textId="77777777" w:rsidR="00535F83" w:rsidRPr="00535F83" w:rsidRDefault="00535F83" w:rsidP="008D253C">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2CC382F1" w14:textId="77777777" w:rsidR="00535F83" w:rsidRPr="00535F83" w:rsidRDefault="00535F83" w:rsidP="008D253C">
            <w:pPr>
              <w:pStyle w:val="TableText"/>
            </w:pPr>
            <w:r w:rsidRPr="00535F83">
              <w:t>N/A</w:t>
            </w:r>
          </w:p>
        </w:tc>
      </w:tr>
      <w:tr w:rsidR="00535F83" w:rsidRPr="00535F83" w14:paraId="704F7882" w14:textId="77777777" w:rsidTr="008D253C">
        <w:trPr>
          <w:cantSplit/>
          <w:trHeight w:val="153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3B863571" w14:textId="77777777" w:rsidR="00535F83" w:rsidRPr="008D253C" w:rsidRDefault="00535F83" w:rsidP="008D253C">
            <w:pPr>
              <w:pStyle w:val="TableText"/>
              <w:rPr>
                <w:b/>
                <w:bCs/>
              </w:rPr>
            </w:pPr>
            <w:r w:rsidRPr="008D253C">
              <w:rPr>
                <w:b/>
                <w:bCs/>
              </w:rPr>
              <w:t>Sebastian River Improvement District</w:t>
            </w:r>
          </w:p>
        </w:tc>
        <w:tc>
          <w:tcPr>
            <w:tcW w:w="1194" w:type="dxa"/>
            <w:tcBorders>
              <w:top w:val="nil"/>
              <w:left w:val="nil"/>
              <w:bottom w:val="single" w:sz="4" w:space="0" w:color="auto"/>
              <w:right w:val="single" w:sz="4" w:space="0" w:color="auto"/>
            </w:tcBorders>
            <w:shd w:val="clear" w:color="auto" w:fill="auto"/>
            <w:vAlign w:val="center"/>
            <w:hideMark/>
          </w:tcPr>
          <w:p w14:paraId="26BCF1B1" w14:textId="77777777" w:rsidR="00535F83" w:rsidRPr="00535F83" w:rsidRDefault="00535F83" w:rsidP="008D253C">
            <w:pPr>
              <w:pStyle w:val="TableText"/>
            </w:pPr>
            <w:r w:rsidRPr="00535F83">
              <w:t>FDACS</w:t>
            </w:r>
          </w:p>
        </w:tc>
        <w:tc>
          <w:tcPr>
            <w:tcW w:w="1117" w:type="dxa"/>
            <w:tcBorders>
              <w:top w:val="nil"/>
              <w:left w:val="nil"/>
              <w:bottom w:val="single" w:sz="4" w:space="0" w:color="auto"/>
              <w:right w:val="single" w:sz="4" w:space="0" w:color="auto"/>
            </w:tcBorders>
            <w:shd w:val="clear" w:color="auto" w:fill="auto"/>
            <w:vAlign w:val="center"/>
            <w:hideMark/>
          </w:tcPr>
          <w:p w14:paraId="3990CB46" w14:textId="77777777" w:rsidR="00535F83" w:rsidRPr="00535F83" w:rsidRDefault="00535F83" w:rsidP="008D253C">
            <w:pPr>
              <w:pStyle w:val="TableText"/>
            </w:pPr>
            <w:r w:rsidRPr="00535F83">
              <w:t>SRID-08</w:t>
            </w:r>
          </w:p>
        </w:tc>
        <w:tc>
          <w:tcPr>
            <w:tcW w:w="1916" w:type="dxa"/>
            <w:tcBorders>
              <w:top w:val="nil"/>
              <w:left w:val="nil"/>
              <w:bottom w:val="single" w:sz="4" w:space="0" w:color="auto"/>
              <w:right w:val="single" w:sz="4" w:space="0" w:color="auto"/>
            </w:tcBorders>
            <w:shd w:val="clear" w:color="auto" w:fill="auto"/>
            <w:vAlign w:val="center"/>
            <w:hideMark/>
          </w:tcPr>
          <w:p w14:paraId="02D30A36" w14:textId="77777777" w:rsidR="00535F83" w:rsidRPr="00535F83" w:rsidRDefault="00535F83" w:rsidP="008D253C">
            <w:pPr>
              <w:pStyle w:val="TableText"/>
            </w:pPr>
            <w:r w:rsidRPr="00535F83">
              <w:t>Assist FDACS with BMP Enrollment Outreach</w:t>
            </w:r>
          </w:p>
        </w:tc>
        <w:tc>
          <w:tcPr>
            <w:tcW w:w="2010" w:type="dxa"/>
            <w:tcBorders>
              <w:top w:val="nil"/>
              <w:left w:val="nil"/>
              <w:bottom w:val="single" w:sz="4" w:space="0" w:color="auto"/>
              <w:right w:val="single" w:sz="4" w:space="0" w:color="auto"/>
            </w:tcBorders>
            <w:shd w:val="clear" w:color="auto" w:fill="auto"/>
            <w:vAlign w:val="center"/>
            <w:hideMark/>
          </w:tcPr>
          <w:p w14:paraId="753B5B8F" w14:textId="77777777" w:rsidR="00535F83" w:rsidRPr="00535F83" w:rsidRDefault="00535F83" w:rsidP="008D253C">
            <w:pPr>
              <w:pStyle w:val="TableText"/>
            </w:pPr>
            <w:r w:rsidRPr="00535F83">
              <w:t>Assist FDACS, where needed, with identifying and contacting producers within the district boundaries for purposes of participating in the relevant FDACS BMP programs.</w:t>
            </w:r>
          </w:p>
        </w:tc>
        <w:tc>
          <w:tcPr>
            <w:tcW w:w="1916" w:type="dxa"/>
            <w:tcBorders>
              <w:top w:val="nil"/>
              <w:left w:val="nil"/>
              <w:bottom w:val="single" w:sz="4" w:space="0" w:color="auto"/>
              <w:right w:val="single" w:sz="4" w:space="0" w:color="auto"/>
            </w:tcBorders>
            <w:shd w:val="clear" w:color="auto" w:fill="auto"/>
            <w:vAlign w:val="center"/>
            <w:hideMark/>
          </w:tcPr>
          <w:p w14:paraId="013461A9" w14:textId="77777777" w:rsidR="00535F83" w:rsidRPr="00535F83" w:rsidRDefault="00535F83" w:rsidP="008D253C">
            <w:pPr>
              <w:pStyle w:val="TableText"/>
            </w:pPr>
            <w:r w:rsidRPr="00535F83">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51933961"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180D25CB"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4B6F9CBC"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13DCB6C9"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155CF25F"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29CAE694"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67FC7ADA"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5C01FB26"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30CC79B"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2C52673E" w14:textId="77777777" w:rsidR="00535F83" w:rsidRPr="00535F83" w:rsidRDefault="00535F83" w:rsidP="008D253C">
            <w:pPr>
              <w:pStyle w:val="TableText"/>
            </w:pPr>
            <w:r w:rsidRPr="00535F83">
              <w:t>Not provided</w:t>
            </w:r>
          </w:p>
        </w:tc>
      </w:tr>
      <w:tr w:rsidR="00535F83" w:rsidRPr="00535F83" w14:paraId="0517AB19" w14:textId="77777777" w:rsidTr="008D253C">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33CEFBE7" w14:textId="77777777" w:rsidR="00535F83" w:rsidRPr="008D253C" w:rsidRDefault="00535F83" w:rsidP="008D253C">
            <w:pPr>
              <w:pStyle w:val="TableText"/>
              <w:rPr>
                <w:b/>
                <w:bCs/>
              </w:rPr>
            </w:pPr>
            <w:r w:rsidRPr="008D253C">
              <w:rPr>
                <w:b/>
                <w:bCs/>
              </w:rPr>
              <w:lastRenderedPageBreak/>
              <w:t>Vero Lakes WCD</w:t>
            </w:r>
          </w:p>
        </w:tc>
        <w:tc>
          <w:tcPr>
            <w:tcW w:w="1194" w:type="dxa"/>
            <w:tcBorders>
              <w:top w:val="nil"/>
              <w:left w:val="nil"/>
              <w:bottom w:val="single" w:sz="4" w:space="0" w:color="auto"/>
              <w:right w:val="single" w:sz="4" w:space="0" w:color="auto"/>
            </w:tcBorders>
            <w:shd w:val="clear" w:color="auto" w:fill="auto"/>
            <w:vAlign w:val="center"/>
            <w:hideMark/>
          </w:tcPr>
          <w:p w14:paraId="26A29D51"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77A0271" w14:textId="77777777" w:rsidR="00535F83" w:rsidRPr="00535F83" w:rsidRDefault="00535F83" w:rsidP="008D253C">
            <w:pPr>
              <w:pStyle w:val="TableText"/>
            </w:pPr>
            <w:r w:rsidRPr="00535F83">
              <w:t>VL-01</w:t>
            </w:r>
          </w:p>
        </w:tc>
        <w:tc>
          <w:tcPr>
            <w:tcW w:w="1916" w:type="dxa"/>
            <w:tcBorders>
              <w:top w:val="nil"/>
              <w:left w:val="nil"/>
              <w:bottom w:val="single" w:sz="4" w:space="0" w:color="auto"/>
              <w:right w:val="single" w:sz="4" w:space="0" w:color="auto"/>
            </w:tcBorders>
            <w:shd w:val="clear" w:color="auto" w:fill="auto"/>
            <w:vAlign w:val="center"/>
            <w:hideMark/>
          </w:tcPr>
          <w:p w14:paraId="2EBC96F9" w14:textId="77777777" w:rsidR="00535F83" w:rsidRPr="00535F83" w:rsidRDefault="00535F83" w:rsidP="008D253C">
            <w:pPr>
              <w:pStyle w:val="TableText"/>
            </w:pPr>
            <w:r w:rsidRPr="00535F83">
              <w:t>Public Education and Outreach</w:t>
            </w:r>
          </w:p>
        </w:tc>
        <w:tc>
          <w:tcPr>
            <w:tcW w:w="2010" w:type="dxa"/>
            <w:tcBorders>
              <w:top w:val="nil"/>
              <w:left w:val="nil"/>
              <w:bottom w:val="single" w:sz="4" w:space="0" w:color="auto"/>
              <w:right w:val="single" w:sz="4" w:space="0" w:color="auto"/>
            </w:tcBorders>
            <w:shd w:val="clear" w:color="auto" w:fill="auto"/>
            <w:vAlign w:val="center"/>
            <w:hideMark/>
          </w:tcPr>
          <w:p w14:paraId="13F893D8" w14:textId="77777777" w:rsidR="00535F83" w:rsidRPr="00535F83" w:rsidRDefault="00535F83" w:rsidP="008D253C">
            <w:pPr>
              <w:pStyle w:val="TableText"/>
            </w:pPr>
            <w:r w:rsidRPr="00535F83">
              <w:t>Include  annual meeting agenda item to alert the landowner of the existence of the BMAP and requirements for this landowner.</w:t>
            </w:r>
          </w:p>
        </w:tc>
        <w:tc>
          <w:tcPr>
            <w:tcW w:w="1916" w:type="dxa"/>
            <w:tcBorders>
              <w:top w:val="nil"/>
              <w:left w:val="nil"/>
              <w:bottom w:val="single" w:sz="4" w:space="0" w:color="auto"/>
              <w:right w:val="single" w:sz="4" w:space="0" w:color="auto"/>
            </w:tcBorders>
            <w:shd w:val="clear" w:color="auto" w:fill="auto"/>
            <w:vAlign w:val="center"/>
            <w:hideMark/>
          </w:tcPr>
          <w:p w14:paraId="424C8096" w14:textId="77777777" w:rsidR="00535F83" w:rsidRPr="00535F83" w:rsidRDefault="00535F83" w:rsidP="008D253C">
            <w:pPr>
              <w:pStyle w:val="TableText"/>
            </w:pPr>
            <w:r w:rsidRPr="00535F83">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0BEDE066"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3FC65DBB"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38069D02"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70C239E7"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66344D80"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7F8E07A1"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06C7AD6B"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35549426"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8C44B14"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D80E680" w14:textId="77777777" w:rsidR="00535F83" w:rsidRPr="00535F83" w:rsidRDefault="00535F83" w:rsidP="008D253C">
            <w:pPr>
              <w:pStyle w:val="TableText"/>
            </w:pPr>
            <w:r w:rsidRPr="00535F83">
              <w:t>Not provided</w:t>
            </w:r>
          </w:p>
        </w:tc>
      </w:tr>
      <w:tr w:rsidR="00535F83" w:rsidRPr="00535F83" w14:paraId="1F89FFFE" w14:textId="77777777" w:rsidTr="008D253C">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80B9573" w14:textId="77777777" w:rsidR="00535F83" w:rsidRPr="008D253C" w:rsidRDefault="00535F83" w:rsidP="008D253C">
            <w:pPr>
              <w:pStyle w:val="TableText"/>
              <w:rPr>
                <w:b/>
                <w:bCs/>
              </w:rPr>
            </w:pPr>
            <w:r w:rsidRPr="008D253C">
              <w:rPr>
                <w:b/>
                <w:bCs/>
              </w:rPr>
              <w:t>Vero Lakes WCD</w:t>
            </w:r>
          </w:p>
        </w:tc>
        <w:tc>
          <w:tcPr>
            <w:tcW w:w="1194" w:type="dxa"/>
            <w:tcBorders>
              <w:top w:val="nil"/>
              <w:left w:val="nil"/>
              <w:bottom w:val="single" w:sz="4" w:space="0" w:color="auto"/>
              <w:right w:val="single" w:sz="4" w:space="0" w:color="auto"/>
            </w:tcBorders>
            <w:shd w:val="clear" w:color="auto" w:fill="auto"/>
            <w:vAlign w:val="center"/>
            <w:hideMark/>
          </w:tcPr>
          <w:p w14:paraId="6F7165E5" w14:textId="77777777" w:rsidR="00535F83" w:rsidRPr="00535F83" w:rsidRDefault="00535F83" w:rsidP="008D253C">
            <w:pPr>
              <w:pStyle w:val="TableText"/>
            </w:pPr>
            <w:r w:rsidRPr="00535F83">
              <w:t>FDACS</w:t>
            </w:r>
          </w:p>
        </w:tc>
        <w:tc>
          <w:tcPr>
            <w:tcW w:w="1117" w:type="dxa"/>
            <w:tcBorders>
              <w:top w:val="nil"/>
              <w:left w:val="nil"/>
              <w:bottom w:val="single" w:sz="4" w:space="0" w:color="auto"/>
              <w:right w:val="single" w:sz="4" w:space="0" w:color="auto"/>
            </w:tcBorders>
            <w:shd w:val="clear" w:color="auto" w:fill="auto"/>
            <w:vAlign w:val="center"/>
            <w:hideMark/>
          </w:tcPr>
          <w:p w14:paraId="6C5EEB9D" w14:textId="77777777" w:rsidR="00535F83" w:rsidRPr="00535F83" w:rsidRDefault="00535F83" w:rsidP="008D253C">
            <w:pPr>
              <w:pStyle w:val="TableText"/>
            </w:pPr>
            <w:r w:rsidRPr="00535F83">
              <w:t>VL-02</w:t>
            </w:r>
          </w:p>
        </w:tc>
        <w:tc>
          <w:tcPr>
            <w:tcW w:w="1916" w:type="dxa"/>
            <w:tcBorders>
              <w:top w:val="nil"/>
              <w:left w:val="nil"/>
              <w:bottom w:val="single" w:sz="4" w:space="0" w:color="auto"/>
              <w:right w:val="single" w:sz="4" w:space="0" w:color="auto"/>
            </w:tcBorders>
            <w:shd w:val="clear" w:color="auto" w:fill="auto"/>
            <w:vAlign w:val="center"/>
            <w:hideMark/>
          </w:tcPr>
          <w:p w14:paraId="1081D5C2" w14:textId="77777777" w:rsidR="00535F83" w:rsidRPr="00535F83" w:rsidRDefault="00535F83" w:rsidP="008D253C">
            <w:pPr>
              <w:pStyle w:val="TableText"/>
            </w:pPr>
            <w:r w:rsidRPr="00535F83">
              <w:t>Assist FDACS with BMP Enrollment Outreach</w:t>
            </w:r>
          </w:p>
        </w:tc>
        <w:tc>
          <w:tcPr>
            <w:tcW w:w="2010" w:type="dxa"/>
            <w:tcBorders>
              <w:top w:val="nil"/>
              <w:left w:val="nil"/>
              <w:bottom w:val="single" w:sz="4" w:space="0" w:color="auto"/>
              <w:right w:val="single" w:sz="4" w:space="0" w:color="auto"/>
            </w:tcBorders>
            <w:shd w:val="clear" w:color="auto" w:fill="auto"/>
            <w:vAlign w:val="center"/>
            <w:hideMark/>
          </w:tcPr>
          <w:p w14:paraId="5FF2205B" w14:textId="4DD10D22" w:rsidR="00535F83" w:rsidRPr="00535F83" w:rsidRDefault="00535F83" w:rsidP="008D253C">
            <w:pPr>
              <w:pStyle w:val="TableText"/>
            </w:pPr>
            <w:r w:rsidRPr="00535F83">
              <w:t>Identify the current landowner and his contact information as shown on the VLWCD records, and encourage participation in the FDACS BMP program.</w:t>
            </w:r>
          </w:p>
        </w:tc>
        <w:tc>
          <w:tcPr>
            <w:tcW w:w="1916" w:type="dxa"/>
            <w:tcBorders>
              <w:top w:val="nil"/>
              <w:left w:val="nil"/>
              <w:bottom w:val="single" w:sz="4" w:space="0" w:color="auto"/>
              <w:right w:val="single" w:sz="4" w:space="0" w:color="auto"/>
            </w:tcBorders>
            <w:shd w:val="clear" w:color="auto" w:fill="auto"/>
            <w:vAlign w:val="center"/>
            <w:hideMark/>
          </w:tcPr>
          <w:p w14:paraId="66D03BB1" w14:textId="77777777" w:rsidR="00535F83" w:rsidRPr="00535F83" w:rsidRDefault="00535F83" w:rsidP="008D253C">
            <w:pPr>
              <w:pStyle w:val="TableText"/>
            </w:pPr>
            <w:r w:rsidRPr="00535F83">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5D8EE012"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4D370C86"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53E83F6E"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0FD63522"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27C1087C"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336F3A31"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4D1825AB"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3269EFFB"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5284860"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56D5CB3" w14:textId="77777777" w:rsidR="00535F83" w:rsidRPr="00535F83" w:rsidRDefault="00535F83" w:rsidP="008D253C">
            <w:pPr>
              <w:pStyle w:val="TableText"/>
            </w:pPr>
            <w:r w:rsidRPr="00535F83">
              <w:t>Not provided</w:t>
            </w:r>
          </w:p>
        </w:tc>
      </w:tr>
      <w:tr w:rsidR="00535F83" w:rsidRPr="00535F83" w14:paraId="05E65867" w14:textId="77777777" w:rsidTr="008D253C">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C2E7943" w14:textId="77777777" w:rsidR="00535F83" w:rsidRPr="008D253C" w:rsidRDefault="00535F83" w:rsidP="008D253C">
            <w:pPr>
              <w:pStyle w:val="TableText"/>
              <w:rPr>
                <w:b/>
                <w:bCs/>
              </w:rPr>
            </w:pPr>
            <w:r w:rsidRPr="008D253C">
              <w:rPr>
                <w:b/>
                <w:bCs/>
              </w:rPr>
              <w:t>Vero Lakes WCD</w:t>
            </w:r>
          </w:p>
        </w:tc>
        <w:tc>
          <w:tcPr>
            <w:tcW w:w="1194" w:type="dxa"/>
            <w:tcBorders>
              <w:top w:val="nil"/>
              <w:left w:val="nil"/>
              <w:bottom w:val="single" w:sz="4" w:space="0" w:color="auto"/>
              <w:right w:val="single" w:sz="4" w:space="0" w:color="auto"/>
            </w:tcBorders>
            <w:shd w:val="clear" w:color="auto" w:fill="auto"/>
            <w:vAlign w:val="center"/>
            <w:hideMark/>
          </w:tcPr>
          <w:p w14:paraId="6DEEA57A"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74F249D" w14:textId="77777777" w:rsidR="00535F83" w:rsidRPr="00535F83" w:rsidRDefault="00535F83" w:rsidP="008D253C">
            <w:pPr>
              <w:pStyle w:val="TableText"/>
            </w:pPr>
            <w:r w:rsidRPr="00535F83">
              <w:t>VL-03</w:t>
            </w:r>
          </w:p>
        </w:tc>
        <w:tc>
          <w:tcPr>
            <w:tcW w:w="1916" w:type="dxa"/>
            <w:tcBorders>
              <w:top w:val="nil"/>
              <w:left w:val="nil"/>
              <w:bottom w:val="single" w:sz="4" w:space="0" w:color="auto"/>
              <w:right w:val="single" w:sz="4" w:space="0" w:color="auto"/>
            </w:tcBorders>
            <w:shd w:val="clear" w:color="auto" w:fill="auto"/>
            <w:vAlign w:val="center"/>
            <w:hideMark/>
          </w:tcPr>
          <w:p w14:paraId="323C9F6F" w14:textId="77777777" w:rsidR="00535F83" w:rsidRPr="00535F83" w:rsidRDefault="00535F83" w:rsidP="008D253C">
            <w:pPr>
              <w:pStyle w:val="TableText"/>
            </w:pPr>
            <w:r w:rsidRPr="00535F83">
              <w:t>Canal/Ditch Bank Berms</w:t>
            </w:r>
          </w:p>
        </w:tc>
        <w:tc>
          <w:tcPr>
            <w:tcW w:w="2010" w:type="dxa"/>
            <w:tcBorders>
              <w:top w:val="nil"/>
              <w:left w:val="nil"/>
              <w:bottom w:val="single" w:sz="4" w:space="0" w:color="auto"/>
              <w:right w:val="single" w:sz="4" w:space="0" w:color="auto"/>
            </w:tcBorders>
            <w:shd w:val="clear" w:color="auto" w:fill="auto"/>
            <w:vAlign w:val="center"/>
            <w:hideMark/>
          </w:tcPr>
          <w:p w14:paraId="5ABD3DAA" w14:textId="77777777" w:rsidR="00535F83" w:rsidRPr="00535F83" w:rsidRDefault="00535F83" w:rsidP="008D253C">
            <w:pPr>
              <w:pStyle w:val="TableText"/>
            </w:pPr>
            <w:r w:rsidRPr="00535F83">
              <w:t>Minimize sediment transport by constructing berms on top of canal/ditch banks and promoting vegetation to cover.</w:t>
            </w:r>
          </w:p>
        </w:tc>
        <w:tc>
          <w:tcPr>
            <w:tcW w:w="1916" w:type="dxa"/>
            <w:tcBorders>
              <w:top w:val="nil"/>
              <w:left w:val="nil"/>
              <w:bottom w:val="single" w:sz="4" w:space="0" w:color="auto"/>
              <w:right w:val="single" w:sz="4" w:space="0" w:color="auto"/>
            </w:tcBorders>
            <w:shd w:val="clear" w:color="auto" w:fill="auto"/>
            <w:vAlign w:val="center"/>
            <w:hideMark/>
          </w:tcPr>
          <w:p w14:paraId="28F38285" w14:textId="77777777" w:rsidR="00535F83" w:rsidRPr="00535F83" w:rsidRDefault="00535F83" w:rsidP="008D253C">
            <w:pPr>
              <w:pStyle w:val="TableText"/>
            </w:pPr>
            <w:r w:rsidRPr="00535F83">
              <w:t>Vegetated Buffers</w:t>
            </w:r>
          </w:p>
        </w:tc>
        <w:tc>
          <w:tcPr>
            <w:tcW w:w="1094" w:type="dxa"/>
            <w:tcBorders>
              <w:top w:val="nil"/>
              <w:left w:val="nil"/>
              <w:bottom w:val="single" w:sz="4" w:space="0" w:color="auto"/>
              <w:right w:val="single" w:sz="4" w:space="0" w:color="auto"/>
            </w:tcBorders>
            <w:shd w:val="clear" w:color="auto" w:fill="auto"/>
            <w:vAlign w:val="center"/>
            <w:hideMark/>
          </w:tcPr>
          <w:p w14:paraId="20E2E10A"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center"/>
            <w:hideMark/>
          </w:tcPr>
          <w:p w14:paraId="3AE0035E"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3EEDF29B"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49810CC2"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76D35041"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23BACF64"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50B2F9E2"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7D2922AC"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E241CF1"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3A771827" w14:textId="77777777" w:rsidR="00535F83" w:rsidRPr="00535F83" w:rsidRDefault="00535F83" w:rsidP="008D253C">
            <w:pPr>
              <w:pStyle w:val="TableText"/>
            </w:pPr>
            <w:r w:rsidRPr="00535F83">
              <w:t>Not provided</w:t>
            </w:r>
          </w:p>
        </w:tc>
      </w:tr>
      <w:tr w:rsidR="00535F83" w:rsidRPr="00535F83" w14:paraId="3CD21CB9"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0DA1ECA" w14:textId="77777777" w:rsidR="00535F83" w:rsidRPr="008D253C" w:rsidRDefault="00535F83" w:rsidP="008D253C">
            <w:pPr>
              <w:pStyle w:val="TableText"/>
              <w:rPr>
                <w:b/>
                <w:bCs/>
              </w:rPr>
            </w:pPr>
            <w:r w:rsidRPr="008D253C">
              <w:rPr>
                <w:b/>
                <w:bCs/>
              </w:rPr>
              <w:t>Vero Lakes WCD</w:t>
            </w:r>
          </w:p>
        </w:tc>
        <w:tc>
          <w:tcPr>
            <w:tcW w:w="1194" w:type="dxa"/>
            <w:tcBorders>
              <w:top w:val="nil"/>
              <w:left w:val="nil"/>
              <w:bottom w:val="single" w:sz="4" w:space="0" w:color="auto"/>
              <w:right w:val="single" w:sz="4" w:space="0" w:color="auto"/>
            </w:tcBorders>
            <w:shd w:val="clear" w:color="auto" w:fill="auto"/>
            <w:vAlign w:val="center"/>
            <w:hideMark/>
          </w:tcPr>
          <w:p w14:paraId="7ADC0E23"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7173E23" w14:textId="77777777" w:rsidR="00535F83" w:rsidRPr="00535F83" w:rsidRDefault="00535F83" w:rsidP="008D253C">
            <w:pPr>
              <w:pStyle w:val="TableText"/>
            </w:pPr>
            <w:r w:rsidRPr="00535F83">
              <w:t>VL-04</w:t>
            </w:r>
          </w:p>
        </w:tc>
        <w:tc>
          <w:tcPr>
            <w:tcW w:w="1916" w:type="dxa"/>
            <w:tcBorders>
              <w:top w:val="nil"/>
              <w:left w:val="nil"/>
              <w:bottom w:val="single" w:sz="4" w:space="0" w:color="auto"/>
              <w:right w:val="single" w:sz="4" w:space="0" w:color="auto"/>
            </w:tcBorders>
            <w:shd w:val="clear" w:color="auto" w:fill="auto"/>
            <w:vAlign w:val="center"/>
            <w:hideMark/>
          </w:tcPr>
          <w:p w14:paraId="01B7B470" w14:textId="77777777" w:rsidR="00535F83" w:rsidRPr="00535F83" w:rsidRDefault="00535F83" w:rsidP="008D253C">
            <w:pPr>
              <w:pStyle w:val="TableText"/>
            </w:pPr>
            <w:r w:rsidRPr="00535F83">
              <w:t xml:space="preserve"> Culverts</w:t>
            </w:r>
          </w:p>
        </w:tc>
        <w:tc>
          <w:tcPr>
            <w:tcW w:w="2010" w:type="dxa"/>
            <w:tcBorders>
              <w:top w:val="nil"/>
              <w:left w:val="nil"/>
              <w:bottom w:val="single" w:sz="4" w:space="0" w:color="auto"/>
              <w:right w:val="single" w:sz="4" w:space="0" w:color="auto"/>
            </w:tcBorders>
            <w:shd w:val="clear" w:color="auto" w:fill="auto"/>
            <w:vAlign w:val="center"/>
            <w:hideMark/>
          </w:tcPr>
          <w:p w14:paraId="7F91D97E" w14:textId="77777777" w:rsidR="00535F83" w:rsidRPr="00535F83" w:rsidRDefault="00535F83" w:rsidP="008D253C">
            <w:pPr>
              <w:pStyle w:val="TableText"/>
            </w:pPr>
            <w:r w:rsidRPr="00535F83">
              <w:t xml:space="preserve">Regular inspection is made to insure flow is maintained through culverts. </w:t>
            </w:r>
          </w:p>
        </w:tc>
        <w:tc>
          <w:tcPr>
            <w:tcW w:w="1916" w:type="dxa"/>
            <w:tcBorders>
              <w:top w:val="nil"/>
              <w:left w:val="nil"/>
              <w:bottom w:val="single" w:sz="4" w:space="0" w:color="auto"/>
              <w:right w:val="single" w:sz="4" w:space="0" w:color="auto"/>
            </w:tcBorders>
            <w:shd w:val="clear" w:color="auto" w:fill="auto"/>
            <w:vAlign w:val="center"/>
            <w:hideMark/>
          </w:tcPr>
          <w:p w14:paraId="1951A872" w14:textId="77777777" w:rsidR="00535F83" w:rsidRPr="00535F83" w:rsidRDefault="00535F83" w:rsidP="008D253C">
            <w:pPr>
              <w:pStyle w:val="TableText"/>
            </w:pPr>
            <w:r w:rsidRPr="00535F83">
              <w:t>Stormwater System Rehabilitation</w:t>
            </w:r>
          </w:p>
        </w:tc>
        <w:tc>
          <w:tcPr>
            <w:tcW w:w="1094" w:type="dxa"/>
            <w:tcBorders>
              <w:top w:val="nil"/>
              <w:left w:val="nil"/>
              <w:bottom w:val="single" w:sz="4" w:space="0" w:color="auto"/>
              <w:right w:val="single" w:sz="4" w:space="0" w:color="auto"/>
            </w:tcBorders>
            <w:shd w:val="clear" w:color="auto" w:fill="auto"/>
            <w:vAlign w:val="center"/>
            <w:hideMark/>
          </w:tcPr>
          <w:p w14:paraId="6CB7D695"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63B002AB"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726353BA"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678FFF34"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1A3E58D1"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64E2051E"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4DEB3CC5"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5487287B"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028EB7F"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CDF47CC" w14:textId="77777777" w:rsidR="00535F83" w:rsidRPr="00535F83" w:rsidRDefault="00535F83" w:rsidP="008D253C">
            <w:pPr>
              <w:pStyle w:val="TableText"/>
            </w:pPr>
            <w:r w:rsidRPr="00535F83">
              <w:t>Not provided</w:t>
            </w:r>
          </w:p>
        </w:tc>
      </w:tr>
    </w:tbl>
    <w:p w14:paraId="10B8393E" w14:textId="77777777" w:rsidR="00BC59D0" w:rsidRPr="000F658A" w:rsidRDefault="00BC59D0" w:rsidP="00BC59D0"/>
    <w:p w14:paraId="2974578D" w14:textId="67F1B694" w:rsidR="008B12F5" w:rsidRPr="00ED2DD4" w:rsidRDefault="00BC59D0" w:rsidP="00276B12">
      <w:pPr>
        <w:pStyle w:val="Heading2"/>
      </w:pPr>
      <w:bookmarkStart w:id="321" w:name="_Toc31199692"/>
      <w:r>
        <w:t xml:space="preserve"> </w:t>
      </w:r>
      <w:bookmarkStart w:id="322" w:name="_Toc56246091"/>
      <w:r w:rsidR="00C64A90">
        <w:t>C</w:t>
      </w:r>
      <w:r w:rsidR="000A05E3">
        <w:t>IRL B</w:t>
      </w:r>
      <w:bookmarkEnd w:id="322"/>
      <w:r w:rsidR="000F658A">
        <w:t xml:space="preserve"> </w:t>
      </w:r>
      <w:bookmarkEnd w:id="321"/>
    </w:p>
    <w:p w14:paraId="2FDA037B" w14:textId="77777777" w:rsidR="00260940" w:rsidRPr="00260940" w:rsidRDefault="00BC59D0" w:rsidP="00260940">
      <w:pPr>
        <w:pStyle w:val="BodyTextIndent1"/>
        <w:rPr>
          <w:b/>
          <w:bCs/>
        </w:rPr>
      </w:pPr>
      <w:r>
        <w:rPr>
          <w:szCs w:val="20"/>
        </w:rPr>
        <w:t>Project Zone B</w:t>
      </w:r>
      <w:r w:rsidRPr="00843CE7">
        <w:rPr>
          <w:szCs w:val="20"/>
        </w:rPr>
        <w:t xml:space="preserve"> covers more than </w:t>
      </w:r>
      <w:r w:rsidR="000959D1">
        <w:rPr>
          <w:szCs w:val="20"/>
        </w:rPr>
        <w:t>68,938</w:t>
      </w:r>
      <w:r w:rsidRPr="000959D1">
        <w:rPr>
          <w:szCs w:val="20"/>
        </w:rPr>
        <w:t xml:space="preserve"> acres of the CIRL BMAP</w:t>
      </w:r>
      <w:r w:rsidR="000265F7">
        <w:rPr>
          <w:szCs w:val="20"/>
        </w:rPr>
        <w:t xml:space="preserve"> area</w:t>
      </w:r>
      <w:r w:rsidRPr="000959D1">
        <w:rPr>
          <w:szCs w:val="20"/>
        </w:rPr>
        <w:t xml:space="preserve">. As shown in </w:t>
      </w:r>
      <w:r w:rsidR="002B5902" w:rsidRPr="002B5902">
        <w:rPr>
          <w:b/>
          <w:bCs/>
          <w:szCs w:val="20"/>
        </w:rPr>
        <w:fldChar w:fldCharType="begin"/>
      </w:r>
      <w:r w:rsidR="002B5902" w:rsidRPr="002B5902">
        <w:rPr>
          <w:b/>
          <w:bCs/>
          <w:szCs w:val="20"/>
        </w:rPr>
        <w:instrText xml:space="preserve"> REF _Ref55413690 \h  \* MERGEFORMAT </w:instrText>
      </w:r>
      <w:r w:rsidR="002B5902" w:rsidRPr="002B5902">
        <w:rPr>
          <w:b/>
          <w:bCs/>
          <w:szCs w:val="20"/>
        </w:rPr>
      </w:r>
      <w:r w:rsidR="002B5902" w:rsidRPr="002B5902">
        <w:rPr>
          <w:b/>
          <w:bCs/>
          <w:szCs w:val="20"/>
        </w:rPr>
        <w:fldChar w:fldCharType="separate"/>
      </w:r>
      <w:r w:rsidR="00260940" w:rsidRPr="00260940">
        <w:rPr>
          <w:b/>
          <w:bCs/>
        </w:rPr>
        <w:br w:type="page"/>
      </w:r>
    </w:p>
    <w:p w14:paraId="7137DA83" w14:textId="44FD4260" w:rsidR="00BC59D0" w:rsidRDefault="00260940" w:rsidP="00BC59D0">
      <w:pPr>
        <w:pStyle w:val="BodyTextIndent1"/>
        <w:ind w:left="0"/>
        <w:rPr>
          <w:szCs w:val="20"/>
        </w:rPr>
      </w:pPr>
      <w:r w:rsidRPr="00260940">
        <w:rPr>
          <w:b/>
          <w:bCs/>
          <w:noProof/>
        </w:rPr>
        <w:lastRenderedPageBreak/>
        <w:t>Table</w:t>
      </w:r>
      <w:r>
        <w:t xml:space="preserve"> </w:t>
      </w:r>
      <w:r>
        <w:rPr>
          <w:noProof/>
        </w:rPr>
        <w:t>23</w:t>
      </w:r>
      <w:r w:rsidR="002B5902" w:rsidRPr="002B5902">
        <w:rPr>
          <w:b/>
          <w:bCs/>
          <w:szCs w:val="20"/>
        </w:rPr>
        <w:fldChar w:fldCharType="end"/>
      </w:r>
      <w:r w:rsidR="00C5788B" w:rsidRPr="000959D1">
        <w:rPr>
          <w:szCs w:val="20"/>
        </w:rPr>
        <w:t xml:space="preserve">, </w:t>
      </w:r>
      <w:r w:rsidR="000959D1">
        <w:rPr>
          <w:szCs w:val="20"/>
        </w:rPr>
        <w:t xml:space="preserve">urban landuses </w:t>
      </w:r>
      <w:r w:rsidR="00BC59D0" w:rsidRPr="000959D1">
        <w:rPr>
          <w:szCs w:val="20"/>
        </w:rPr>
        <w:t xml:space="preserve">makes up the majority of the </w:t>
      </w:r>
      <w:r w:rsidR="000959D1">
        <w:rPr>
          <w:szCs w:val="20"/>
        </w:rPr>
        <w:t>project zone</w:t>
      </w:r>
      <w:r w:rsidR="000959D1" w:rsidRPr="000959D1">
        <w:rPr>
          <w:szCs w:val="20"/>
        </w:rPr>
        <w:t xml:space="preserve"> </w:t>
      </w:r>
      <w:r w:rsidR="00BC59D0" w:rsidRPr="000959D1">
        <w:rPr>
          <w:szCs w:val="20"/>
        </w:rPr>
        <w:t xml:space="preserve">with </w:t>
      </w:r>
      <w:r w:rsidR="000959D1">
        <w:rPr>
          <w:szCs w:val="20"/>
        </w:rPr>
        <w:t>55.6</w:t>
      </w:r>
      <w:r w:rsidR="00BC59D0" w:rsidRPr="000959D1">
        <w:rPr>
          <w:szCs w:val="20"/>
        </w:rPr>
        <w:t xml:space="preserve"> % of the area, followed by </w:t>
      </w:r>
      <w:r w:rsidR="000959D1">
        <w:rPr>
          <w:szCs w:val="20"/>
        </w:rPr>
        <w:t>agriculture</w:t>
      </w:r>
      <w:r w:rsidR="000959D1" w:rsidRPr="000959D1">
        <w:rPr>
          <w:szCs w:val="20"/>
        </w:rPr>
        <w:t xml:space="preserve"> </w:t>
      </w:r>
      <w:r w:rsidR="00BC59D0" w:rsidRPr="000959D1">
        <w:rPr>
          <w:szCs w:val="20"/>
        </w:rPr>
        <w:t xml:space="preserve">with </w:t>
      </w:r>
      <w:r w:rsidR="000959D1">
        <w:rPr>
          <w:szCs w:val="20"/>
        </w:rPr>
        <w:t>19.3</w:t>
      </w:r>
      <w:r w:rsidR="00BC59D0" w:rsidRPr="000959D1">
        <w:rPr>
          <w:szCs w:val="20"/>
        </w:rPr>
        <w:t xml:space="preserve"> %. Stakeholders in Project Zone B are</w:t>
      </w:r>
      <w:r w:rsidR="00331109">
        <w:rPr>
          <w:szCs w:val="20"/>
        </w:rPr>
        <w:t xml:space="preserve"> </w:t>
      </w:r>
      <w:r w:rsidR="00C5788B" w:rsidRPr="000959D1">
        <w:rPr>
          <w:szCs w:val="20"/>
        </w:rPr>
        <w:t>agricultural producers, City of Vero Beach, FDOT District 4, Fort Pierce Farms WCD, Indian River County, Indian River Farms WCD, and Town of Indian River Shores</w:t>
      </w:r>
      <w:r w:rsidR="00BC59D0" w:rsidRPr="000959D1">
        <w:rPr>
          <w:szCs w:val="20"/>
        </w:rPr>
        <w:t>.</w:t>
      </w:r>
    </w:p>
    <w:p w14:paraId="3F777D57" w14:textId="77777777" w:rsidR="000265F7" w:rsidRDefault="000265F7">
      <w:pPr>
        <w:rPr>
          <w:rFonts w:ascii="Times New Roman Bold" w:hAnsi="Times New Roman Bold"/>
          <w:b/>
          <w:iCs/>
          <w:color w:val="000000" w:themeColor="text1"/>
          <w:szCs w:val="18"/>
        </w:rPr>
      </w:pPr>
      <w:bookmarkStart w:id="323" w:name="_Ref55413690"/>
      <w:r>
        <w:br w:type="page"/>
      </w:r>
    </w:p>
    <w:p w14:paraId="06C6C93B" w14:textId="1633998F" w:rsidR="00BC59D0" w:rsidRDefault="00BC59D0" w:rsidP="00BC59D0">
      <w:pPr>
        <w:pStyle w:val="Caption"/>
        <w:keepNext/>
      </w:pPr>
      <w:bookmarkStart w:id="324" w:name="_Toc56428137"/>
      <w:r>
        <w:lastRenderedPageBreak/>
        <w:t xml:space="preserve">Table </w:t>
      </w:r>
      <w:r>
        <w:fldChar w:fldCharType="begin"/>
      </w:r>
      <w:r>
        <w:instrText>SEQ Table \* ARABIC</w:instrText>
      </w:r>
      <w:r>
        <w:fldChar w:fldCharType="separate"/>
      </w:r>
      <w:r w:rsidR="00260940">
        <w:rPr>
          <w:noProof/>
        </w:rPr>
        <w:t>23</w:t>
      </w:r>
      <w:r>
        <w:fldChar w:fldCharType="end"/>
      </w:r>
      <w:bookmarkEnd w:id="323"/>
      <w:r>
        <w:t xml:space="preserve">. </w:t>
      </w:r>
      <w:r w:rsidRPr="000447D8">
        <w:t>Summary of land uses in</w:t>
      </w:r>
      <w:r>
        <w:t xml:space="preserve"> Project Zone B</w:t>
      </w:r>
      <w:bookmarkEnd w:id="324"/>
    </w:p>
    <w:tbl>
      <w:tblPr>
        <w:tblStyle w:val="TableGrid"/>
        <w:tblW w:w="0" w:type="auto"/>
        <w:jc w:val="center"/>
        <w:tblLook w:val="04A0" w:firstRow="1" w:lastRow="0" w:firstColumn="1" w:lastColumn="0" w:noHBand="0" w:noVBand="1"/>
      </w:tblPr>
      <w:tblGrid>
        <w:gridCol w:w="2695"/>
        <w:gridCol w:w="3600"/>
        <w:gridCol w:w="2520"/>
        <w:gridCol w:w="1890"/>
      </w:tblGrid>
      <w:tr w:rsidR="00A91F98" w:rsidRPr="00DE6260" w14:paraId="56566D73" w14:textId="77777777" w:rsidTr="008D253C">
        <w:trPr>
          <w:jc w:val="center"/>
        </w:trPr>
        <w:tc>
          <w:tcPr>
            <w:tcW w:w="2695" w:type="dxa"/>
            <w:shd w:val="clear" w:color="auto" w:fill="BDD6EE" w:themeFill="accent1" w:themeFillTint="66"/>
            <w:vAlign w:val="bottom"/>
          </w:tcPr>
          <w:p w14:paraId="027CB16D" w14:textId="77777777" w:rsidR="00A91F98" w:rsidRPr="00843CE7" w:rsidRDefault="00A91F98" w:rsidP="007C4C64">
            <w:pPr>
              <w:pStyle w:val="TableTitle"/>
              <w:spacing w:after="0"/>
              <w:rPr>
                <w:sz w:val="18"/>
              </w:rPr>
            </w:pPr>
            <w:r w:rsidRPr="00843CE7">
              <w:rPr>
                <w:sz w:val="18"/>
              </w:rPr>
              <w:t>Level 1</w:t>
            </w:r>
          </w:p>
          <w:p w14:paraId="04AF606B" w14:textId="77777777" w:rsidR="00A91F98" w:rsidRPr="00DE6260" w:rsidRDefault="00A91F98" w:rsidP="007C4C64">
            <w:pPr>
              <w:pStyle w:val="TableTitle"/>
              <w:spacing w:before="0" w:after="0"/>
            </w:pPr>
            <w:r w:rsidRPr="00843CE7">
              <w:rPr>
                <w:sz w:val="18"/>
              </w:rPr>
              <w:t>Land Use Code</w:t>
            </w:r>
          </w:p>
        </w:tc>
        <w:tc>
          <w:tcPr>
            <w:tcW w:w="3600" w:type="dxa"/>
            <w:shd w:val="clear" w:color="auto" w:fill="BDD6EE" w:themeFill="accent1" w:themeFillTint="66"/>
            <w:vAlign w:val="bottom"/>
          </w:tcPr>
          <w:p w14:paraId="571296BA" w14:textId="77777777" w:rsidR="00A91F98" w:rsidRPr="00DE6260" w:rsidRDefault="00A91F98" w:rsidP="007C4C64">
            <w:pPr>
              <w:pStyle w:val="TableTitle"/>
              <w:spacing w:before="0" w:after="0"/>
            </w:pPr>
            <w:r w:rsidRPr="00843CE7">
              <w:rPr>
                <w:sz w:val="18"/>
              </w:rPr>
              <w:t>Land Use Description</w:t>
            </w:r>
          </w:p>
        </w:tc>
        <w:tc>
          <w:tcPr>
            <w:tcW w:w="2520" w:type="dxa"/>
            <w:shd w:val="clear" w:color="auto" w:fill="BDD6EE" w:themeFill="accent1" w:themeFillTint="66"/>
            <w:vAlign w:val="bottom"/>
          </w:tcPr>
          <w:p w14:paraId="7F2D54B2" w14:textId="77777777" w:rsidR="00A91F98" w:rsidRPr="00DE6260" w:rsidRDefault="00A91F98" w:rsidP="007C4C64">
            <w:pPr>
              <w:pStyle w:val="TableTitle"/>
              <w:spacing w:before="0" w:after="0"/>
            </w:pPr>
            <w:r w:rsidRPr="00843CE7">
              <w:rPr>
                <w:sz w:val="18"/>
              </w:rPr>
              <w:t>Acres</w:t>
            </w:r>
          </w:p>
        </w:tc>
        <w:tc>
          <w:tcPr>
            <w:tcW w:w="1890" w:type="dxa"/>
            <w:shd w:val="clear" w:color="auto" w:fill="BDD6EE" w:themeFill="accent1" w:themeFillTint="66"/>
            <w:vAlign w:val="bottom"/>
          </w:tcPr>
          <w:p w14:paraId="09171A3E" w14:textId="77777777" w:rsidR="00A91F98" w:rsidRPr="00DE6260" w:rsidRDefault="00A91F98" w:rsidP="007C4C64">
            <w:pPr>
              <w:pStyle w:val="TableTitle"/>
              <w:spacing w:before="0" w:after="0"/>
            </w:pPr>
            <w:r w:rsidRPr="00843CE7">
              <w:rPr>
                <w:sz w:val="18"/>
              </w:rPr>
              <w:t>% Total</w:t>
            </w:r>
          </w:p>
        </w:tc>
      </w:tr>
      <w:tr w:rsidR="0035306A" w:rsidRPr="00C25AEC" w14:paraId="480CC243" w14:textId="77777777" w:rsidTr="008D253C">
        <w:tblPrEx>
          <w:jc w:val="left"/>
        </w:tblPrEx>
        <w:trPr>
          <w:trHeight w:val="288"/>
        </w:trPr>
        <w:tc>
          <w:tcPr>
            <w:tcW w:w="2695" w:type="dxa"/>
            <w:vAlign w:val="center"/>
            <w:hideMark/>
          </w:tcPr>
          <w:p w14:paraId="4CB1C612" w14:textId="77777777" w:rsidR="0035306A" w:rsidRPr="00C25AEC" w:rsidRDefault="0035306A">
            <w:pPr>
              <w:jc w:val="center"/>
              <w:textAlignment w:val="baseline"/>
              <w:rPr>
                <w:color w:val="000000"/>
                <w:sz w:val="20"/>
              </w:rPr>
            </w:pPr>
            <w:r w:rsidRPr="00C25AEC">
              <w:rPr>
                <w:color w:val="000000"/>
                <w:sz w:val="20"/>
              </w:rPr>
              <w:t>1000</w:t>
            </w:r>
          </w:p>
        </w:tc>
        <w:tc>
          <w:tcPr>
            <w:tcW w:w="3600" w:type="dxa"/>
            <w:vAlign w:val="center"/>
            <w:hideMark/>
          </w:tcPr>
          <w:p w14:paraId="5B086C97" w14:textId="51741B7A" w:rsidR="0035306A" w:rsidRPr="00C25AEC" w:rsidRDefault="0035306A">
            <w:pPr>
              <w:jc w:val="center"/>
              <w:textAlignment w:val="baseline"/>
              <w:rPr>
                <w:color w:val="000000"/>
                <w:sz w:val="20"/>
              </w:rPr>
            </w:pPr>
            <w:r w:rsidRPr="00C25AEC">
              <w:rPr>
                <w:color w:val="000000"/>
                <w:sz w:val="20"/>
              </w:rPr>
              <w:t>Urban</w:t>
            </w:r>
          </w:p>
        </w:tc>
        <w:tc>
          <w:tcPr>
            <w:tcW w:w="2520" w:type="dxa"/>
            <w:vAlign w:val="center"/>
          </w:tcPr>
          <w:p w14:paraId="6D3AC4B4" w14:textId="4FBFBFDD" w:rsidR="0035306A" w:rsidRPr="0035306A" w:rsidRDefault="0035306A">
            <w:pPr>
              <w:jc w:val="center"/>
              <w:textAlignment w:val="baseline"/>
              <w:rPr>
                <w:b/>
                <w:bCs/>
                <w:color w:val="000000"/>
                <w:sz w:val="20"/>
                <w:szCs w:val="16"/>
              </w:rPr>
            </w:pPr>
            <w:r w:rsidRPr="0035306A">
              <w:rPr>
                <w:sz w:val="20"/>
                <w:szCs w:val="16"/>
              </w:rPr>
              <w:t>38,344</w:t>
            </w:r>
          </w:p>
        </w:tc>
        <w:tc>
          <w:tcPr>
            <w:tcW w:w="1890" w:type="dxa"/>
            <w:vAlign w:val="center"/>
          </w:tcPr>
          <w:p w14:paraId="02992428" w14:textId="24E3D355" w:rsidR="0035306A" w:rsidRPr="0035306A" w:rsidRDefault="0035306A">
            <w:pPr>
              <w:jc w:val="center"/>
              <w:textAlignment w:val="baseline"/>
              <w:rPr>
                <w:b/>
                <w:bCs/>
                <w:color w:val="000000"/>
                <w:sz w:val="20"/>
                <w:szCs w:val="16"/>
              </w:rPr>
            </w:pPr>
            <w:r w:rsidRPr="0035306A">
              <w:rPr>
                <w:sz w:val="20"/>
                <w:szCs w:val="16"/>
              </w:rPr>
              <w:t>55.6%</w:t>
            </w:r>
          </w:p>
        </w:tc>
      </w:tr>
      <w:tr w:rsidR="0035306A" w:rsidRPr="00C25AEC" w14:paraId="5A7FD9C8" w14:textId="77777777" w:rsidTr="008D253C">
        <w:tblPrEx>
          <w:jc w:val="left"/>
        </w:tblPrEx>
        <w:trPr>
          <w:trHeight w:val="288"/>
        </w:trPr>
        <w:tc>
          <w:tcPr>
            <w:tcW w:w="2695" w:type="dxa"/>
            <w:vAlign w:val="center"/>
          </w:tcPr>
          <w:p w14:paraId="2C8552DE" w14:textId="77777777" w:rsidR="0035306A" w:rsidRPr="00C25AEC" w:rsidRDefault="0035306A">
            <w:pPr>
              <w:jc w:val="center"/>
              <w:textAlignment w:val="baseline"/>
              <w:rPr>
                <w:color w:val="000000"/>
                <w:sz w:val="20"/>
              </w:rPr>
            </w:pPr>
            <w:r w:rsidRPr="00C25AEC">
              <w:rPr>
                <w:color w:val="000000"/>
                <w:sz w:val="20"/>
              </w:rPr>
              <w:t>2000</w:t>
            </w:r>
          </w:p>
        </w:tc>
        <w:tc>
          <w:tcPr>
            <w:tcW w:w="3600" w:type="dxa"/>
            <w:vAlign w:val="center"/>
          </w:tcPr>
          <w:p w14:paraId="11C8E6EB" w14:textId="77777777" w:rsidR="0035306A" w:rsidRPr="00C25AEC" w:rsidRDefault="0035306A">
            <w:pPr>
              <w:jc w:val="center"/>
              <w:textAlignment w:val="baseline"/>
              <w:rPr>
                <w:color w:val="000000"/>
                <w:sz w:val="20"/>
              </w:rPr>
            </w:pPr>
            <w:r w:rsidRPr="00C25AEC">
              <w:rPr>
                <w:color w:val="000000"/>
                <w:sz w:val="20"/>
              </w:rPr>
              <w:t>Agricultural</w:t>
            </w:r>
          </w:p>
        </w:tc>
        <w:tc>
          <w:tcPr>
            <w:tcW w:w="2520" w:type="dxa"/>
            <w:vAlign w:val="center"/>
          </w:tcPr>
          <w:p w14:paraId="634F77CC" w14:textId="7EEAAC5A" w:rsidR="0035306A" w:rsidRPr="0035306A" w:rsidRDefault="0035306A">
            <w:pPr>
              <w:jc w:val="center"/>
              <w:textAlignment w:val="baseline"/>
              <w:rPr>
                <w:b/>
                <w:bCs/>
                <w:color w:val="000000"/>
                <w:sz w:val="20"/>
                <w:szCs w:val="16"/>
              </w:rPr>
            </w:pPr>
            <w:r w:rsidRPr="0035306A">
              <w:rPr>
                <w:sz w:val="20"/>
                <w:szCs w:val="16"/>
              </w:rPr>
              <w:t>13,308</w:t>
            </w:r>
          </w:p>
        </w:tc>
        <w:tc>
          <w:tcPr>
            <w:tcW w:w="1890" w:type="dxa"/>
            <w:vAlign w:val="center"/>
          </w:tcPr>
          <w:p w14:paraId="7AB3B050" w14:textId="5351B0B1" w:rsidR="0035306A" w:rsidRPr="0035306A" w:rsidRDefault="0035306A">
            <w:pPr>
              <w:jc w:val="center"/>
              <w:textAlignment w:val="baseline"/>
              <w:rPr>
                <w:b/>
                <w:bCs/>
                <w:color w:val="000000"/>
                <w:sz w:val="20"/>
                <w:szCs w:val="16"/>
              </w:rPr>
            </w:pPr>
            <w:r w:rsidRPr="0035306A">
              <w:rPr>
                <w:sz w:val="20"/>
                <w:szCs w:val="16"/>
              </w:rPr>
              <w:t>19.3%</w:t>
            </w:r>
          </w:p>
        </w:tc>
      </w:tr>
      <w:tr w:rsidR="0035306A" w:rsidRPr="00C25AEC" w14:paraId="7B92446E" w14:textId="77777777" w:rsidTr="008D253C">
        <w:tblPrEx>
          <w:jc w:val="left"/>
        </w:tblPrEx>
        <w:trPr>
          <w:trHeight w:val="288"/>
        </w:trPr>
        <w:tc>
          <w:tcPr>
            <w:tcW w:w="2695" w:type="dxa"/>
            <w:vAlign w:val="center"/>
          </w:tcPr>
          <w:p w14:paraId="75D2BD12" w14:textId="77777777" w:rsidR="0035306A" w:rsidRPr="00C25AEC" w:rsidRDefault="0035306A">
            <w:pPr>
              <w:jc w:val="center"/>
              <w:textAlignment w:val="baseline"/>
              <w:rPr>
                <w:color w:val="000000"/>
                <w:sz w:val="20"/>
              </w:rPr>
            </w:pPr>
            <w:r w:rsidRPr="00C25AEC">
              <w:rPr>
                <w:color w:val="000000"/>
                <w:sz w:val="20"/>
              </w:rPr>
              <w:t>3000</w:t>
            </w:r>
          </w:p>
        </w:tc>
        <w:tc>
          <w:tcPr>
            <w:tcW w:w="3600" w:type="dxa"/>
            <w:vAlign w:val="center"/>
          </w:tcPr>
          <w:p w14:paraId="30AC5F90" w14:textId="77777777" w:rsidR="0035306A" w:rsidRPr="00C25AEC" w:rsidRDefault="0035306A">
            <w:pPr>
              <w:jc w:val="center"/>
              <w:textAlignment w:val="baseline"/>
              <w:rPr>
                <w:color w:val="000000"/>
                <w:sz w:val="20"/>
              </w:rPr>
            </w:pPr>
            <w:r w:rsidRPr="00C25AEC">
              <w:rPr>
                <w:color w:val="000000"/>
                <w:sz w:val="20"/>
              </w:rPr>
              <w:t>Upland Prairie and Shrublands</w:t>
            </w:r>
          </w:p>
        </w:tc>
        <w:tc>
          <w:tcPr>
            <w:tcW w:w="2520" w:type="dxa"/>
            <w:vAlign w:val="center"/>
          </w:tcPr>
          <w:p w14:paraId="5FDAF33F" w14:textId="1A516550" w:rsidR="0035306A" w:rsidRPr="0035306A" w:rsidRDefault="0035306A">
            <w:pPr>
              <w:jc w:val="center"/>
              <w:textAlignment w:val="baseline"/>
              <w:rPr>
                <w:b/>
                <w:bCs/>
                <w:color w:val="000000"/>
                <w:sz w:val="20"/>
                <w:szCs w:val="16"/>
              </w:rPr>
            </w:pPr>
            <w:r w:rsidRPr="0035306A">
              <w:rPr>
                <w:sz w:val="20"/>
                <w:szCs w:val="16"/>
              </w:rPr>
              <w:t>5,984</w:t>
            </w:r>
          </w:p>
        </w:tc>
        <w:tc>
          <w:tcPr>
            <w:tcW w:w="1890" w:type="dxa"/>
            <w:vAlign w:val="center"/>
          </w:tcPr>
          <w:p w14:paraId="6DB2B337" w14:textId="5BE3F90A" w:rsidR="0035306A" w:rsidRPr="0035306A" w:rsidRDefault="0035306A">
            <w:pPr>
              <w:jc w:val="center"/>
              <w:textAlignment w:val="baseline"/>
              <w:rPr>
                <w:b/>
                <w:bCs/>
                <w:color w:val="000000"/>
                <w:sz w:val="20"/>
                <w:szCs w:val="16"/>
              </w:rPr>
            </w:pPr>
            <w:r w:rsidRPr="0035306A">
              <w:rPr>
                <w:sz w:val="20"/>
                <w:szCs w:val="16"/>
              </w:rPr>
              <w:t>8.7%</w:t>
            </w:r>
          </w:p>
        </w:tc>
      </w:tr>
      <w:tr w:rsidR="0035306A" w:rsidRPr="00C25AEC" w14:paraId="59751006" w14:textId="77777777" w:rsidTr="008D253C">
        <w:tblPrEx>
          <w:jc w:val="left"/>
        </w:tblPrEx>
        <w:trPr>
          <w:trHeight w:val="288"/>
        </w:trPr>
        <w:tc>
          <w:tcPr>
            <w:tcW w:w="2695" w:type="dxa"/>
            <w:vAlign w:val="center"/>
          </w:tcPr>
          <w:p w14:paraId="35582F1D" w14:textId="77777777" w:rsidR="0035306A" w:rsidRPr="00C25AEC" w:rsidRDefault="0035306A">
            <w:pPr>
              <w:jc w:val="center"/>
              <w:textAlignment w:val="baseline"/>
              <w:rPr>
                <w:color w:val="000000"/>
                <w:sz w:val="20"/>
              </w:rPr>
            </w:pPr>
            <w:r w:rsidRPr="00C25AEC">
              <w:rPr>
                <w:color w:val="000000"/>
                <w:sz w:val="20"/>
              </w:rPr>
              <w:t>4000</w:t>
            </w:r>
          </w:p>
        </w:tc>
        <w:tc>
          <w:tcPr>
            <w:tcW w:w="3600" w:type="dxa"/>
            <w:vAlign w:val="center"/>
          </w:tcPr>
          <w:p w14:paraId="13144ED1" w14:textId="77777777" w:rsidR="0035306A" w:rsidRPr="00C25AEC" w:rsidRDefault="0035306A">
            <w:pPr>
              <w:jc w:val="center"/>
              <w:textAlignment w:val="baseline"/>
              <w:rPr>
                <w:color w:val="000000"/>
                <w:sz w:val="20"/>
              </w:rPr>
            </w:pPr>
            <w:r w:rsidRPr="00C25AEC">
              <w:rPr>
                <w:color w:val="000000"/>
                <w:sz w:val="20"/>
              </w:rPr>
              <w:t>Upland Forested Areas</w:t>
            </w:r>
          </w:p>
        </w:tc>
        <w:tc>
          <w:tcPr>
            <w:tcW w:w="2520" w:type="dxa"/>
            <w:vAlign w:val="center"/>
          </w:tcPr>
          <w:p w14:paraId="0D207541" w14:textId="39765F85" w:rsidR="0035306A" w:rsidRPr="0035306A" w:rsidRDefault="0035306A">
            <w:pPr>
              <w:jc w:val="center"/>
              <w:textAlignment w:val="baseline"/>
              <w:rPr>
                <w:b/>
                <w:bCs/>
                <w:color w:val="000000"/>
                <w:sz w:val="20"/>
                <w:szCs w:val="16"/>
              </w:rPr>
            </w:pPr>
            <w:r w:rsidRPr="0035306A">
              <w:rPr>
                <w:sz w:val="20"/>
                <w:szCs w:val="16"/>
              </w:rPr>
              <w:t>4,456</w:t>
            </w:r>
          </w:p>
        </w:tc>
        <w:tc>
          <w:tcPr>
            <w:tcW w:w="1890" w:type="dxa"/>
            <w:vAlign w:val="center"/>
          </w:tcPr>
          <w:p w14:paraId="313F0379" w14:textId="4FD421CC" w:rsidR="0035306A" w:rsidRPr="0035306A" w:rsidRDefault="0035306A">
            <w:pPr>
              <w:jc w:val="center"/>
              <w:textAlignment w:val="baseline"/>
              <w:rPr>
                <w:b/>
                <w:bCs/>
                <w:color w:val="000000"/>
                <w:sz w:val="20"/>
                <w:szCs w:val="16"/>
              </w:rPr>
            </w:pPr>
            <w:r w:rsidRPr="0035306A">
              <w:rPr>
                <w:sz w:val="20"/>
                <w:szCs w:val="16"/>
              </w:rPr>
              <w:t>6.5%</w:t>
            </w:r>
          </w:p>
        </w:tc>
      </w:tr>
      <w:tr w:rsidR="0035306A" w:rsidRPr="00C25AEC" w14:paraId="446C8053" w14:textId="77777777" w:rsidTr="008D253C">
        <w:tblPrEx>
          <w:jc w:val="left"/>
        </w:tblPrEx>
        <w:trPr>
          <w:trHeight w:val="288"/>
        </w:trPr>
        <w:tc>
          <w:tcPr>
            <w:tcW w:w="2695" w:type="dxa"/>
            <w:vAlign w:val="center"/>
          </w:tcPr>
          <w:p w14:paraId="7AF49290" w14:textId="77777777" w:rsidR="0035306A" w:rsidRPr="00C25AEC" w:rsidRDefault="0035306A">
            <w:pPr>
              <w:jc w:val="center"/>
              <w:textAlignment w:val="baseline"/>
              <w:rPr>
                <w:color w:val="000000"/>
                <w:sz w:val="20"/>
              </w:rPr>
            </w:pPr>
            <w:r w:rsidRPr="00C25AEC">
              <w:rPr>
                <w:color w:val="000000"/>
                <w:sz w:val="20"/>
              </w:rPr>
              <w:t>5000</w:t>
            </w:r>
          </w:p>
        </w:tc>
        <w:tc>
          <w:tcPr>
            <w:tcW w:w="3600" w:type="dxa"/>
            <w:vAlign w:val="center"/>
          </w:tcPr>
          <w:p w14:paraId="13A79D18" w14:textId="77777777" w:rsidR="0035306A" w:rsidRPr="00C25AEC" w:rsidRDefault="0035306A">
            <w:pPr>
              <w:jc w:val="center"/>
              <w:textAlignment w:val="baseline"/>
              <w:rPr>
                <w:color w:val="000000"/>
                <w:sz w:val="20"/>
              </w:rPr>
            </w:pPr>
            <w:r w:rsidRPr="00C25AEC">
              <w:rPr>
                <w:color w:val="000000"/>
                <w:sz w:val="20"/>
              </w:rPr>
              <w:t>Water</w:t>
            </w:r>
          </w:p>
        </w:tc>
        <w:tc>
          <w:tcPr>
            <w:tcW w:w="2520" w:type="dxa"/>
            <w:vAlign w:val="center"/>
          </w:tcPr>
          <w:p w14:paraId="20426216" w14:textId="38265F0A" w:rsidR="0035306A" w:rsidRPr="0035306A" w:rsidRDefault="0035306A">
            <w:pPr>
              <w:jc w:val="center"/>
              <w:textAlignment w:val="baseline"/>
              <w:rPr>
                <w:b/>
                <w:bCs/>
                <w:color w:val="000000"/>
                <w:sz w:val="20"/>
                <w:szCs w:val="16"/>
              </w:rPr>
            </w:pPr>
            <w:r w:rsidRPr="0035306A">
              <w:rPr>
                <w:sz w:val="20"/>
                <w:szCs w:val="16"/>
              </w:rPr>
              <w:t>1,229</w:t>
            </w:r>
          </w:p>
        </w:tc>
        <w:tc>
          <w:tcPr>
            <w:tcW w:w="1890" w:type="dxa"/>
            <w:vAlign w:val="center"/>
          </w:tcPr>
          <w:p w14:paraId="2DB99A98" w14:textId="54344A6A" w:rsidR="0035306A" w:rsidRPr="0035306A" w:rsidRDefault="0035306A">
            <w:pPr>
              <w:jc w:val="center"/>
              <w:textAlignment w:val="baseline"/>
              <w:rPr>
                <w:b/>
                <w:bCs/>
                <w:color w:val="000000"/>
                <w:sz w:val="20"/>
                <w:szCs w:val="16"/>
              </w:rPr>
            </w:pPr>
            <w:r w:rsidRPr="0035306A">
              <w:rPr>
                <w:sz w:val="20"/>
                <w:szCs w:val="16"/>
              </w:rPr>
              <w:t>1.8%</w:t>
            </w:r>
          </w:p>
        </w:tc>
      </w:tr>
      <w:tr w:rsidR="0035306A" w:rsidRPr="00C25AEC" w14:paraId="0133C749" w14:textId="77777777" w:rsidTr="008D253C">
        <w:tblPrEx>
          <w:jc w:val="left"/>
        </w:tblPrEx>
        <w:trPr>
          <w:trHeight w:val="288"/>
        </w:trPr>
        <w:tc>
          <w:tcPr>
            <w:tcW w:w="2695" w:type="dxa"/>
            <w:vAlign w:val="center"/>
          </w:tcPr>
          <w:p w14:paraId="1183D875" w14:textId="77777777" w:rsidR="0035306A" w:rsidRPr="00C25AEC" w:rsidRDefault="0035306A">
            <w:pPr>
              <w:jc w:val="center"/>
              <w:textAlignment w:val="baseline"/>
              <w:rPr>
                <w:color w:val="000000"/>
                <w:sz w:val="20"/>
              </w:rPr>
            </w:pPr>
            <w:r w:rsidRPr="00C25AEC">
              <w:rPr>
                <w:color w:val="000000"/>
                <w:sz w:val="20"/>
              </w:rPr>
              <w:t>6000</w:t>
            </w:r>
          </w:p>
        </w:tc>
        <w:tc>
          <w:tcPr>
            <w:tcW w:w="3600" w:type="dxa"/>
            <w:vAlign w:val="center"/>
          </w:tcPr>
          <w:p w14:paraId="0A13ADFD" w14:textId="77777777" w:rsidR="0035306A" w:rsidRPr="00C25AEC" w:rsidRDefault="0035306A">
            <w:pPr>
              <w:jc w:val="center"/>
              <w:textAlignment w:val="baseline"/>
              <w:rPr>
                <w:color w:val="000000"/>
                <w:sz w:val="20"/>
              </w:rPr>
            </w:pPr>
            <w:r w:rsidRPr="00C25AEC">
              <w:rPr>
                <w:color w:val="000000"/>
                <w:sz w:val="20"/>
              </w:rPr>
              <w:t>Wetlands</w:t>
            </w:r>
          </w:p>
        </w:tc>
        <w:tc>
          <w:tcPr>
            <w:tcW w:w="2520" w:type="dxa"/>
            <w:vAlign w:val="center"/>
          </w:tcPr>
          <w:p w14:paraId="30068034" w14:textId="59481CBA" w:rsidR="0035306A" w:rsidRPr="0035306A" w:rsidRDefault="0035306A">
            <w:pPr>
              <w:jc w:val="center"/>
              <w:textAlignment w:val="baseline"/>
              <w:rPr>
                <w:b/>
                <w:bCs/>
                <w:color w:val="000000"/>
                <w:sz w:val="20"/>
                <w:szCs w:val="16"/>
              </w:rPr>
            </w:pPr>
            <w:r w:rsidRPr="0035306A">
              <w:rPr>
                <w:sz w:val="20"/>
                <w:szCs w:val="16"/>
              </w:rPr>
              <w:t>2,383</w:t>
            </w:r>
          </w:p>
        </w:tc>
        <w:tc>
          <w:tcPr>
            <w:tcW w:w="1890" w:type="dxa"/>
            <w:vAlign w:val="center"/>
          </w:tcPr>
          <w:p w14:paraId="047114B3" w14:textId="28337636" w:rsidR="0035306A" w:rsidRPr="0035306A" w:rsidRDefault="0035306A">
            <w:pPr>
              <w:jc w:val="center"/>
              <w:textAlignment w:val="baseline"/>
              <w:rPr>
                <w:b/>
                <w:bCs/>
                <w:color w:val="000000"/>
                <w:sz w:val="20"/>
                <w:szCs w:val="16"/>
              </w:rPr>
            </w:pPr>
            <w:r w:rsidRPr="0035306A">
              <w:rPr>
                <w:sz w:val="20"/>
                <w:szCs w:val="16"/>
              </w:rPr>
              <w:t>3.5%</w:t>
            </w:r>
          </w:p>
        </w:tc>
      </w:tr>
      <w:tr w:rsidR="0035306A" w:rsidRPr="00C25AEC" w14:paraId="269B36BA" w14:textId="77777777" w:rsidTr="008D253C">
        <w:tblPrEx>
          <w:jc w:val="left"/>
        </w:tblPrEx>
        <w:trPr>
          <w:trHeight w:val="288"/>
        </w:trPr>
        <w:tc>
          <w:tcPr>
            <w:tcW w:w="2695" w:type="dxa"/>
            <w:vAlign w:val="center"/>
          </w:tcPr>
          <w:p w14:paraId="3A70EE19" w14:textId="77777777" w:rsidR="0035306A" w:rsidRPr="00C25AEC" w:rsidRDefault="0035306A">
            <w:pPr>
              <w:jc w:val="center"/>
              <w:textAlignment w:val="baseline"/>
              <w:rPr>
                <w:color w:val="000000"/>
                <w:sz w:val="20"/>
              </w:rPr>
            </w:pPr>
            <w:r w:rsidRPr="00C25AEC">
              <w:rPr>
                <w:color w:val="000000"/>
                <w:sz w:val="20"/>
              </w:rPr>
              <w:t>7000</w:t>
            </w:r>
          </w:p>
        </w:tc>
        <w:tc>
          <w:tcPr>
            <w:tcW w:w="3600" w:type="dxa"/>
            <w:vAlign w:val="center"/>
          </w:tcPr>
          <w:p w14:paraId="196AFFDD" w14:textId="2C125A02" w:rsidR="0035306A" w:rsidRPr="00C25AEC" w:rsidRDefault="0035306A">
            <w:pPr>
              <w:jc w:val="center"/>
              <w:textAlignment w:val="baseline"/>
              <w:rPr>
                <w:color w:val="000000"/>
                <w:sz w:val="20"/>
              </w:rPr>
            </w:pPr>
            <w:r w:rsidRPr="00C25AEC">
              <w:rPr>
                <w:color w:val="000000"/>
                <w:sz w:val="20"/>
              </w:rPr>
              <w:t>Disturbed Lands</w:t>
            </w:r>
          </w:p>
        </w:tc>
        <w:tc>
          <w:tcPr>
            <w:tcW w:w="2520" w:type="dxa"/>
            <w:vAlign w:val="center"/>
          </w:tcPr>
          <w:p w14:paraId="38E68ADE" w14:textId="3F909457" w:rsidR="0035306A" w:rsidRPr="0035306A" w:rsidRDefault="0035306A">
            <w:pPr>
              <w:jc w:val="center"/>
              <w:textAlignment w:val="baseline"/>
              <w:rPr>
                <w:b/>
                <w:bCs/>
                <w:color w:val="000000"/>
                <w:sz w:val="20"/>
                <w:szCs w:val="16"/>
              </w:rPr>
            </w:pPr>
            <w:r w:rsidRPr="0035306A">
              <w:rPr>
                <w:sz w:val="20"/>
                <w:szCs w:val="16"/>
              </w:rPr>
              <w:t>929</w:t>
            </w:r>
          </w:p>
        </w:tc>
        <w:tc>
          <w:tcPr>
            <w:tcW w:w="1890" w:type="dxa"/>
            <w:vAlign w:val="center"/>
          </w:tcPr>
          <w:p w14:paraId="7F6A285B" w14:textId="21934064" w:rsidR="0035306A" w:rsidRPr="0035306A" w:rsidRDefault="0035306A">
            <w:pPr>
              <w:jc w:val="center"/>
              <w:textAlignment w:val="baseline"/>
              <w:rPr>
                <w:b/>
                <w:bCs/>
                <w:color w:val="000000"/>
                <w:sz w:val="20"/>
                <w:szCs w:val="16"/>
              </w:rPr>
            </w:pPr>
            <w:r w:rsidRPr="0035306A">
              <w:rPr>
                <w:sz w:val="20"/>
                <w:szCs w:val="16"/>
              </w:rPr>
              <w:t>1.3%</w:t>
            </w:r>
          </w:p>
        </w:tc>
      </w:tr>
      <w:tr w:rsidR="0035306A" w:rsidRPr="00C25AEC" w14:paraId="3E7032B8" w14:textId="77777777" w:rsidTr="008D253C">
        <w:tblPrEx>
          <w:jc w:val="left"/>
        </w:tblPrEx>
        <w:trPr>
          <w:trHeight w:val="288"/>
        </w:trPr>
        <w:tc>
          <w:tcPr>
            <w:tcW w:w="2695" w:type="dxa"/>
            <w:vAlign w:val="center"/>
          </w:tcPr>
          <w:p w14:paraId="2B8F473A" w14:textId="77777777" w:rsidR="0035306A" w:rsidRPr="00C25AEC" w:rsidRDefault="0035306A">
            <w:pPr>
              <w:jc w:val="center"/>
              <w:textAlignment w:val="baseline"/>
              <w:rPr>
                <w:color w:val="000000"/>
                <w:sz w:val="20"/>
              </w:rPr>
            </w:pPr>
            <w:r w:rsidRPr="00C25AEC">
              <w:rPr>
                <w:color w:val="000000"/>
                <w:sz w:val="20"/>
              </w:rPr>
              <w:t>8000</w:t>
            </w:r>
          </w:p>
        </w:tc>
        <w:tc>
          <w:tcPr>
            <w:tcW w:w="3600" w:type="dxa"/>
            <w:vAlign w:val="center"/>
          </w:tcPr>
          <w:p w14:paraId="32AC44C0" w14:textId="77777777" w:rsidR="0035306A" w:rsidRPr="00C25AEC" w:rsidRDefault="0035306A">
            <w:pPr>
              <w:jc w:val="center"/>
              <w:textAlignment w:val="baseline"/>
              <w:rPr>
                <w:color w:val="000000"/>
                <w:sz w:val="20"/>
              </w:rPr>
            </w:pPr>
            <w:r w:rsidRPr="00C25AEC">
              <w:rPr>
                <w:color w:val="000000"/>
                <w:sz w:val="20"/>
              </w:rPr>
              <w:t>Transportation</w:t>
            </w:r>
          </w:p>
        </w:tc>
        <w:tc>
          <w:tcPr>
            <w:tcW w:w="2520" w:type="dxa"/>
            <w:vAlign w:val="center"/>
          </w:tcPr>
          <w:p w14:paraId="15D65AEF" w14:textId="5EA61F13" w:rsidR="0035306A" w:rsidRPr="0035306A" w:rsidRDefault="0035306A">
            <w:pPr>
              <w:jc w:val="center"/>
              <w:textAlignment w:val="baseline"/>
              <w:rPr>
                <w:b/>
                <w:bCs/>
                <w:color w:val="000000"/>
                <w:sz w:val="20"/>
                <w:szCs w:val="16"/>
              </w:rPr>
            </w:pPr>
            <w:r w:rsidRPr="0035306A">
              <w:rPr>
                <w:sz w:val="20"/>
                <w:szCs w:val="16"/>
              </w:rPr>
              <w:t>2,301</w:t>
            </w:r>
          </w:p>
        </w:tc>
        <w:tc>
          <w:tcPr>
            <w:tcW w:w="1890" w:type="dxa"/>
            <w:vAlign w:val="center"/>
          </w:tcPr>
          <w:p w14:paraId="5B6B4CDA" w14:textId="6619A096" w:rsidR="0035306A" w:rsidRPr="0035306A" w:rsidRDefault="0035306A">
            <w:pPr>
              <w:jc w:val="center"/>
              <w:textAlignment w:val="baseline"/>
              <w:rPr>
                <w:b/>
                <w:bCs/>
                <w:color w:val="000000"/>
                <w:sz w:val="20"/>
                <w:szCs w:val="16"/>
              </w:rPr>
            </w:pPr>
            <w:r w:rsidRPr="0035306A">
              <w:rPr>
                <w:sz w:val="20"/>
                <w:szCs w:val="16"/>
              </w:rPr>
              <w:t>3.3%</w:t>
            </w:r>
          </w:p>
        </w:tc>
      </w:tr>
      <w:tr w:rsidR="00A91F98" w:rsidRPr="00C25AEC" w14:paraId="6D173E25" w14:textId="77777777" w:rsidTr="008D253C">
        <w:tblPrEx>
          <w:jc w:val="left"/>
        </w:tblPrEx>
        <w:trPr>
          <w:trHeight w:val="288"/>
        </w:trPr>
        <w:tc>
          <w:tcPr>
            <w:tcW w:w="2695" w:type="dxa"/>
            <w:vAlign w:val="center"/>
          </w:tcPr>
          <w:p w14:paraId="7156896B" w14:textId="77777777" w:rsidR="00A91F98" w:rsidRPr="00C25AEC" w:rsidRDefault="00A91F98">
            <w:pPr>
              <w:jc w:val="center"/>
              <w:textAlignment w:val="baseline"/>
              <w:rPr>
                <w:color w:val="000000"/>
                <w:sz w:val="20"/>
              </w:rPr>
            </w:pPr>
            <w:r w:rsidRPr="00C25AEC">
              <w:rPr>
                <w:color w:val="000000"/>
                <w:sz w:val="20"/>
              </w:rPr>
              <w:t>9000</w:t>
            </w:r>
          </w:p>
        </w:tc>
        <w:tc>
          <w:tcPr>
            <w:tcW w:w="3600" w:type="dxa"/>
            <w:vAlign w:val="center"/>
          </w:tcPr>
          <w:p w14:paraId="1FE2C024" w14:textId="77777777" w:rsidR="00A91F98" w:rsidRPr="00C25AEC" w:rsidRDefault="00A91F98">
            <w:pPr>
              <w:jc w:val="center"/>
              <w:textAlignment w:val="baseline"/>
              <w:rPr>
                <w:color w:val="000000"/>
                <w:sz w:val="20"/>
              </w:rPr>
            </w:pPr>
            <w:r w:rsidRPr="00C25AEC">
              <w:rPr>
                <w:color w:val="000000"/>
                <w:sz w:val="20"/>
              </w:rPr>
              <w:t>Open Lands</w:t>
            </w:r>
          </w:p>
        </w:tc>
        <w:tc>
          <w:tcPr>
            <w:tcW w:w="2520" w:type="dxa"/>
            <w:vAlign w:val="center"/>
          </w:tcPr>
          <w:p w14:paraId="58F1D8B4" w14:textId="01BF1874" w:rsidR="00A91F98" w:rsidRPr="00A91F98" w:rsidRDefault="00A91F98">
            <w:pPr>
              <w:jc w:val="center"/>
              <w:textAlignment w:val="baseline"/>
              <w:rPr>
                <w:color w:val="000000"/>
                <w:sz w:val="20"/>
                <w:szCs w:val="16"/>
              </w:rPr>
            </w:pPr>
            <w:r w:rsidRPr="00A91F98">
              <w:rPr>
                <w:sz w:val="20"/>
                <w:szCs w:val="16"/>
              </w:rPr>
              <w:t>3</w:t>
            </w:r>
          </w:p>
        </w:tc>
        <w:tc>
          <w:tcPr>
            <w:tcW w:w="1890" w:type="dxa"/>
            <w:vAlign w:val="center"/>
          </w:tcPr>
          <w:p w14:paraId="51135100" w14:textId="1B19D21D" w:rsidR="00A91F98" w:rsidRPr="00A91F98" w:rsidRDefault="00A91F98">
            <w:pPr>
              <w:jc w:val="center"/>
              <w:textAlignment w:val="baseline"/>
              <w:rPr>
                <w:color w:val="000000"/>
                <w:sz w:val="20"/>
                <w:szCs w:val="16"/>
              </w:rPr>
            </w:pPr>
            <w:r w:rsidRPr="00A91F98">
              <w:rPr>
                <w:sz w:val="20"/>
                <w:szCs w:val="16"/>
              </w:rPr>
              <w:t>0.0%</w:t>
            </w:r>
          </w:p>
        </w:tc>
      </w:tr>
      <w:tr w:rsidR="00A91F98" w:rsidRPr="00C25AEC" w14:paraId="6952BD4E" w14:textId="77777777" w:rsidTr="008D253C">
        <w:tblPrEx>
          <w:jc w:val="left"/>
        </w:tblPrEx>
        <w:trPr>
          <w:trHeight w:val="288"/>
        </w:trPr>
        <w:tc>
          <w:tcPr>
            <w:tcW w:w="2695" w:type="dxa"/>
            <w:shd w:val="clear" w:color="auto" w:fill="FFFFCC"/>
            <w:vAlign w:val="center"/>
          </w:tcPr>
          <w:p w14:paraId="2FB806C8" w14:textId="77777777" w:rsidR="00A91F98" w:rsidRPr="00C25AEC" w:rsidRDefault="00A91F98">
            <w:pPr>
              <w:jc w:val="center"/>
              <w:textAlignment w:val="baseline"/>
              <w:rPr>
                <w:b/>
                <w:bCs/>
                <w:color w:val="000000"/>
                <w:sz w:val="20"/>
              </w:rPr>
            </w:pPr>
            <w:r w:rsidRPr="00C25AEC">
              <w:rPr>
                <w:b/>
                <w:bCs/>
                <w:color w:val="000000"/>
                <w:sz w:val="20"/>
              </w:rPr>
              <w:t>Total</w:t>
            </w:r>
          </w:p>
        </w:tc>
        <w:tc>
          <w:tcPr>
            <w:tcW w:w="3600" w:type="dxa"/>
            <w:shd w:val="clear" w:color="auto" w:fill="FFFFCC"/>
            <w:vAlign w:val="center"/>
          </w:tcPr>
          <w:p w14:paraId="41E8EB84" w14:textId="77777777" w:rsidR="00A91F98" w:rsidRPr="00C25AEC" w:rsidRDefault="00A91F98">
            <w:pPr>
              <w:jc w:val="center"/>
              <w:textAlignment w:val="baseline"/>
              <w:rPr>
                <w:b/>
                <w:bCs/>
                <w:color w:val="000000"/>
                <w:sz w:val="20"/>
              </w:rPr>
            </w:pPr>
          </w:p>
        </w:tc>
        <w:tc>
          <w:tcPr>
            <w:tcW w:w="2520" w:type="dxa"/>
            <w:shd w:val="clear" w:color="auto" w:fill="FFFFCC"/>
            <w:vAlign w:val="center"/>
          </w:tcPr>
          <w:p w14:paraId="1F9FFE06" w14:textId="5063A713" w:rsidR="00A91F98" w:rsidRPr="00A91F98" w:rsidRDefault="0035306A">
            <w:pPr>
              <w:jc w:val="center"/>
              <w:textAlignment w:val="baseline"/>
              <w:rPr>
                <w:b/>
                <w:bCs/>
                <w:color w:val="000000"/>
                <w:sz w:val="20"/>
                <w:szCs w:val="16"/>
              </w:rPr>
            </w:pPr>
            <w:r w:rsidRPr="0035306A">
              <w:rPr>
                <w:b/>
                <w:bCs/>
                <w:sz w:val="20"/>
                <w:szCs w:val="16"/>
              </w:rPr>
              <w:t>68,938</w:t>
            </w:r>
          </w:p>
        </w:tc>
        <w:tc>
          <w:tcPr>
            <w:tcW w:w="1890" w:type="dxa"/>
            <w:shd w:val="clear" w:color="auto" w:fill="FFFFCC"/>
            <w:vAlign w:val="center"/>
          </w:tcPr>
          <w:p w14:paraId="57E0E234" w14:textId="01478C60" w:rsidR="00A91F98" w:rsidRPr="00A91F98" w:rsidRDefault="00A91F98">
            <w:pPr>
              <w:jc w:val="center"/>
              <w:textAlignment w:val="baseline"/>
              <w:rPr>
                <w:b/>
                <w:bCs/>
                <w:color w:val="000000"/>
                <w:sz w:val="20"/>
                <w:szCs w:val="16"/>
              </w:rPr>
            </w:pPr>
            <w:r w:rsidRPr="00A91F98">
              <w:rPr>
                <w:b/>
                <w:bCs/>
                <w:sz w:val="20"/>
                <w:szCs w:val="16"/>
              </w:rPr>
              <w:t>100.0%</w:t>
            </w:r>
          </w:p>
        </w:tc>
      </w:tr>
    </w:tbl>
    <w:p w14:paraId="7922031B" w14:textId="77777777" w:rsidR="00BC59D0" w:rsidRPr="00595DF8" w:rsidRDefault="00BC59D0" w:rsidP="00BC59D0">
      <w:pPr>
        <w:pStyle w:val="BodyTextIndent1"/>
        <w:ind w:left="0"/>
        <w:rPr>
          <w:szCs w:val="20"/>
        </w:rPr>
      </w:pPr>
    </w:p>
    <w:p w14:paraId="28DE11A1" w14:textId="77777777" w:rsidR="00BC59D0" w:rsidRPr="00241B24" w:rsidRDefault="00BC59D0" w:rsidP="00BC59D0">
      <w:pPr>
        <w:pStyle w:val="Heading3"/>
        <w:ind w:left="0"/>
        <w:rPr>
          <w:rFonts w:ascii="Times New Roman" w:hAnsi="Times New Roman" w:cs="Times New Roman"/>
        </w:rPr>
      </w:pPr>
      <w:bookmarkStart w:id="325" w:name="_Toc56246092"/>
      <w:r w:rsidRPr="00843CE7">
        <w:rPr>
          <w:rFonts w:ascii="Times New Roman" w:hAnsi="Times New Roman" w:cs="Times New Roman"/>
        </w:rPr>
        <w:t>Existing and Planned Projects</w:t>
      </w:r>
      <w:bookmarkEnd w:id="325"/>
    </w:p>
    <w:p w14:paraId="6A5719D7" w14:textId="60686915" w:rsidR="00BC59D0" w:rsidRPr="00843CE7" w:rsidRDefault="0099034A" w:rsidP="00BC59D0">
      <w:r w:rsidRPr="0099034A">
        <w:rPr>
          <w:b/>
          <w:bCs/>
        </w:rPr>
        <w:fldChar w:fldCharType="begin"/>
      </w:r>
      <w:r w:rsidRPr="0099034A">
        <w:rPr>
          <w:b/>
          <w:bCs/>
        </w:rPr>
        <w:instrText xml:space="preserve"> REF _Ref55413734 \h  \* MERGEFORMAT </w:instrText>
      </w:r>
      <w:r w:rsidRPr="0099034A">
        <w:rPr>
          <w:b/>
          <w:bCs/>
        </w:rPr>
      </w:r>
      <w:r w:rsidRPr="0099034A">
        <w:rPr>
          <w:b/>
          <w:bCs/>
        </w:rPr>
        <w:fldChar w:fldCharType="separate"/>
      </w:r>
      <w:r w:rsidR="00260940" w:rsidRPr="00260940">
        <w:rPr>
          <w:b/>
          <w:bCs/>
        </w:rPr>
        <w:t xml:space="preserve">Table </w:t>
      </w:r>
      <w:r w:rsidR="00260940" w:rsidRPr="00260940">
        <w:rPr>
          <w:b/>
          <w:bCs/>
          <w:noProof/>
        </w:rPr>
        <w:t>24</w:t>
      </w:r>
      <w:r w:rsidRPr="0099034A">
        <w:rPr>
          <w:b/>
          <w:bCs/>
        </w:rPr>
        <w:fldChar w:fldCharType="end"/>
      </w:r>
      <w:r>
        <w:rPr>
          <w:b/>
          <w:bCs/>
        </w:rPr>
        <w:t xml:space="preserve"> </w:t>
      </w:r>
      <w:r w:rsidR="00BC59D0" w:rsidRPr="00507932">
        <w:t xml:space="preserve">summarizes the existing and planned projects provided by the stakeholders for Project Zone </w:t>
      </w:r>
      <w:r w:rsidR="00BC59D0">
        <w:t>B.</w:t>
      </w:r>
    </w:p>
    <w:p w14:paraId="2A872A78" w14:textId="1D6DF28F" w:rsidR="00BC59D0" w:rsidRDefault="00BC59D0" w:rsidP="00BC59D0">
      <w:pPr>
        <w:pStyle w:val="Caption"/>
        <w:keepNext/>
      </w:pPr>
      <w:bookmarkStart w:id="326" w:name="_Ref55413734"/>
      <w:bookmarkStart w:id="327" w:name="_Toc56428138"/>
      <w:r>
        <w:t xml:space="preserve">Table </w:t>
      </w:r>
      <w:r>
        <w:fldChar w:fldCharType="begin"/>
      </w:r>
      <w:r>
        <w:instrText>SEQ Table \* ARABIC</w:instrText>
      </w:r>
      <w:r>
        <w:fldChar w:fldCharType="separate"/>
      </w:r>
      <w:r w:rsidR="00260940">
        <w:rPr>
          <w:noProof/>
        </w:rPr>
        <w:t>24</w:t>
      </w:r>
      <w:r>
        <w:fldChar w:fldCharType="end"/>
      </w:r>
      <w:bookmarkEnd w:id="326"/>
      <w:r>
        <w:t xml:space="preserve">. </w:t>
      </w:r>
      <w:r w:rsidRPr="000825F1">
        <w:t>Existing and planned projects in</w:t>
      </w:r>
      <w:r>
        <w:t xml:space="preserve"> Project Zone B</w:t>
      </w:r>
      <w:bookmarkEnd w:id="327"/>
    </w:p>
    <w:tbl>
      <w:tblPr>
        <w:tblW w:w="19160" w:type="dxa"/>
        <w:jc w:val="center"/>
        <w:tblLook w:val="04A0" w:firstRow="1" w:lastRow="0" w:firstColumn="1" w:lastColumn="0" w:noHBand="0" w:noVBand="1"/>
      </w:tblPr>
      <w:tblGrid>
        <w:gridCol w:w="1127"/>
        <w:gridCol w:w="1261"/>
        <w:gridCol w:w="1117"/>
        <w:gridCol w:w="1683"/>
        <w:gridCol w:w="1460"/>
        <w:gridCol w:w="1916"/>
        <w:gridCol w:w="1094"/>
        <w:gridCol w:w="1216"/>
        <w:gridCol w:w="1094"/>
        <w:gridCol w:w="1094"/>
        <w:gridCol w:w="927"/>
        <w:gridCol w:w="1216"/>
        <w:gridCol w:w="966"/>
        <w:gridCol w:w="1683"/>
        <w:gridCol w:w="1272"/>
        <w:gridCol w:w="1160"/>
      </w:tblGrid>
      <w:tr w:rsidR="006B4E15" w:rsidRPr="000265F7" w14:paraId="3730C412" w14:textId="77777777" w:rsidTr="00DA3CE4">
        <w:trPr>
          <w:cantSplit/>
          <w:trHeight w:val="782"/>
          <w:tblHeader/>
          <w:jc w:val="center"/>
        </w:trPr>
        <w:tc>
          <w:tcPr>
            <w:tcW w:w="870" w:type="dxa"/>
            <w:tcBorders>
              <w:top w:val="single" w:sz="4" w:space="0" w:color="auto"/>
              <w:left w:val="single" w:sz="4" w:space="0" w:color="auto"/>
              <w:bottom w:val="single" w:sz="4" w:space="0" w:color="auto"/>
              <w:right w:val="single" w:sz="4" w:space="0" w:color="auto"/>
            </w:tcBorders>
            <w:shd w:val="clear" w:color="C0C0C0" w:fill="BDD7EE"/>
            <w:vAlign w:val="bottom"/>
            <w:hideMark/>
          </w:tcPr>
          <w:p w14:paraId="0329AFD6" w14:textId="77777777" w:rsidR="006B4E15" w:rsidRPr="00DA3CE4" w:rsidRDefault="006B4E15" w:rsidP="00DA3CE4">
            <w:pPr>
              <w:pStyle w:val="TableText"/>
              <w:rPr>
                <w:b/>
                <w:bCs/>
              </w:rPr>
            </w:pPr>
            <w:r w:rsidRPr="00DA3CE4">
              <w:rPr>
                <w:b/>
                <w:bCs/>
              </w:rPr>
              <w:t>Lead Entity</w:t>
            </w:r>
          </w:p>
        </w:tc>
        <w:tc>
          <w:tcPr>
            <w:tcW w:w="1073" w:type="dxa"/>
            <w:tcBorders>
              <w:top w:val="single" w:sz="4" w:space="0" w:color="auto"/>
              <w:left w:val="nil"/>
              <w:bottom w:val="single" w:sz="4" w:space="0" w:color="auto"/>
              <w:right w:val="single" w:sz="4" w:space="0" w:color="auto"/>
            </w:tcBorders>
            <w:shd w:val="clear" w:color="C0C0C0" w:fill="BDD7EE"/>
            <w:vAlign w:val="bottom"/>
            <w:hideMark/>
          </w:tcPr>
          <w:p w14:paraId="714B5704" w14:textId="77777777" w:rsidR="006B4E15" w:rsidRPr="00DA3CE4" w:rsidRDefault="006B4E15" w:rsidP="00DA3CE4">
            <w:pPr>
              <w:pStyle w:val="TableText"/>
              <w:rPr>
                <w:b/>
                <w:bCs/>
              </w:rPr>
            </w:pPr>
            <w:r w:rsidRPr="00DA3CE4">
              <w:rPr>
                <w:b/>
                <w:bCs/>
              </w:rPr>
              <w:t>Partners</w:t>
            </w:r>
          </w:p>
        </w:tc>
        <w:tc>
          <w:tcPr>
            <w:tcW w:w="911" w:type="dxa"/>
            <w:tcBorders>
              <w:top w:val="single" w:sz="4" w:space="0" w:color="auto"/>
              <w:left w:val="nil"/>
              <w:bottom w:val="single" w:sz="4" w:space="0" w:color="auto"/>
              <w:right w:val="single" w:sz="4" w:space="0" w:color="auto"/>
            </w:tcBorders>
            <w:shd w:val="clear" w:color="C0C0C0" w:fill="BDD7EE"/>
            <w:vAlign w:val="bottom"/>
            <w:hideMark/>
          </w:tcPr>
          <w:p w14:paraId="72563016" w14:textId="77777777" w:rsidR="006B4E15" w:rsidRPr="00DA3CE4" w:rsidRDefault="006B4E15" w:rsidP="00DA3CE4">
            <w:pPr>
              <w:pStyle w:val="TableText"/>
              <w:rPr>
                <w:b/>
                <w:bCs/>
              </w:rPr>
            </w:pPr>
            <w:r w:rsidRPr="00DA3CE4">
              <w:rPr>
                <w:b/>
                <w:bCs/>
              </w:rPr>
              <w:t>Project Number</w:t>
            </w:r>
          </w:p>
        </w:tc>
        <w:tc>
          <w:tcPr>
            <w:tcW w:w="1680" w:type="dxa"/>
            <w:tcBorders>
              <w:top w:val="single" w:sz="4" w:space="0" w:color="auto"/>
              <w:left w:val="nil"/>
              <w:bottom w:val="single" w:sz="4" w:space="0" w:color="auto"/>
              <w:right w:val="single" w:sz="4" w:space="0" w:color="auto"/>
            </w:tcBorders>
            <w:shd w:val="clear" w:color="C0C0C0" w:fill="BDD7EE"/>
            <w:vAlign w:val="bottom"/>
            <w:hideMark/>
          </w:tcPr>
          <w:p w14:paraId="6F7FA1AB" w14:textId="77777777" w:rsidR="006B4E15" w:rsidRPr="00DA3CE4" w:rsidRDefault="006B4E15" w:rsidP="00DA3CE4">
            <w:pPr>
              <w:pStyle w:val="TableText"/>
              <w:rPr>
                <w:b/>
                <w:bCs/>
              </w:rPr>
            </w:pPr>
            <w:r w:rsidRPr="00DA3CE4">
              <w:rPr>
                <w:b/>
                <w:bCs/>
              </w:rPr>
              <w:t>Project Name</w:t>
            </w:r>
          </w:p>
        </w:tc>
        <w:tc>
          <w:tcPr>
            <w:tcW w:w="2277" w:type="dxa"/>
            <w:tcBorders>
              <w:top w:val="single" w:sz="4" w:space="0" w:color="auto"/>
              <w:left w:val="nil"/>
              <w:bottom w:val="single" w:sz="4" w:space="0" w:color="auto"/>
              <w:right w:val="single" w:sz="4" w:space="0" w:color="auto"/>
            </w:tcBorders>
            <w:shd w:val="clear" w:color="C0C0C0" w:fill="BDD7EE"/>
            <w:vAlign w:val="bottom"/>
            <w:hideMark/>
          </w:tcPr>
          <w:p w14:paraId="0E6A09B2" w14:textId="77777777" w:rsidR="006B4E15" w:rsidRPr="00DA3CE4" w:rsidRDefault="006B4E15" w:rsidP="00DA3CE4">
            <w:pPr>
              <w:pStyle w:val="TableText"/>
              <w:rPr>
                <w:b/>
                <w:bCs/>
              </w:rPr>
            </w:pPr>
            <w:r w:rsidRPr="00DA3CE4">
              <w:rPr>
                <w:b/>
                <w:bCs/>
              </w:rPr>
              <w:t>Project Description</w:t>
            </w:r>
          </w:p>
        </w:tc>
        <w:tc>
          <w:tcPr>
            <w:tcW w:w="1710" w:type="dxa"/>
            <w:tcBorders>
              <w:top w:val="single" w:sz="4" w:space="0" w:color="auto"/>
              <w:left w:val="nil"/>
              <w:bottom w:val="single" w:sz="4" w:space="0" w:color="auto"/>
              <w:right w:val="single" w:sz="4" w:space="0" w:color="auto"/>
            </w:tcBorders>
            <w:shd w:val="clear" w:color="C0C0C0" w:fill="BDD7EE"/>
            <w:vAlign w:val="bottom"/>
            <w:hideMark/>
          </w:tcPr>
          <w:p w14:paraId="1502ACC9" w14:textId="77777777" w:rsidR="006B4E15" w:rsidRPr="00DA3CE4" w:rsidRDefault="006B4E15" w:rsidP="00DA3CE4">
            <w:pPr>
              <w:pStyle w:val="TableText"/>
              <w:rPr>
                <w:b/>
                <w:bCs/>
              </w:rPr>
            </w:pPr>
            <w:r w:rsidRPr="00DA3CE4">
              <w:rPr>
                <w:b/>
                <w:bCs/>
              </w:rPr>
              <w:t>Project Type</w:t>
            </w:r>
          </w:p>
        </w:tc>
        <w:tc>
          <w:tcPr>
            <w:tcW w:w="940" w:type="dxa"/>
            <w:tcBorders>
              <w:top w:val="single" w:sz="4" w:space="0" w:color="auto"/>
              <w:left w:val="nil"/>
              <w:bottom w:val="single" w:sz="4" w:space="0" w:color="auto"/>
              <w:right w:val="single" w:sz="4" w:space="0" w:color="auto"/>
            </w:tcBorders>
            <w:shd w:val="clear" w:color="C0C0C0" w:fill="BDD7EE"/>
            <w:vAlign w:val="bottom"/>
            <w:hideMark/>
          </w:tcPr>
          <w:p w14:paraId="22AB5A90" w14:textId="77777777" w:rsidR="006B4E15" w:rsidRPr="00DA3CE4" w:rsidRDefault="006B4E15" w:rsidP="00DA3CE4">
            <w:pPr>
              <w:pStyle w:val="TableText"/>
              <w:rPr>
                <w:b/>
                <w:bCs/>
              </w:rPr>
            </w:pPr>
            <w:r w:rsidRPr="00DA3CE4">
              <w:rPr>
                <w:b/>
                <w:bCs/>
              </w:rPr>
              <w:t>Project Status</w:t>
            </w:r>
          </w:p>
        </w:tc>
        <w:tc>
          <w:tcPr>
            <w:tcW w:w="1150" w:type="dxa"/>
            <w:tcBorders>
              <w:top w:val="single" w:sz="4" w:space="0" w:color="auto"/>
              <w:left w:val="nil"/>
              <w:bottom w:val="single" w:sz="4" w:space="0" w:color="auto"/>
              <w:right w:val="single" w:sz="4" w:space="0" w:color="auto"/>
            </w:tcBorders>
            <w:shd w:val="clear" w:color="C0C0C0" w:fill="BDD7EE"/>
            <w:vAlign w:val="bottom"/>
            <w:hideMark/>
          </w:tcPr>
          <w:p w14:paraId="22BDFAFD" w14:textId="77777777" w:rsidR="006B4E15" w:rsidRPr="00DA3CE4" w:rsidRDefault="006B4E15" w:rsidP="00DA3CE4">
            <w:pPr>
              <w:pStyle w:val="TableText"/>
              <w:rPr>
                <w:b/>
                <w:bCs/>
              </w:rPr>
            </w:pPr>
            <w:r w:rsidRPr="00DA3CE4">
              <w:rPr>
                <w:b/>
                <w:bCs/>
              </w:rPr>
              <w:t>Estimated Completion Date</w:t>
            </w:r>
          </w:p>
        </w:tc>
        <w:tc>
          <w:tcPr>
            <w:tcW w:w="1026" w:type="dxa"/>
            <w:tcBorders>
              <w:top w:val="single" w:sz="4" w:space="0" w:color="auto"/>
              <w:left w:val="nil"/>
              <w:bottom w:val="single" w:sz="4" w:space="0" w:color="auto"/>
              <w:right w:val="single" w:sz="4" w:space="0" w:color="auto"/>
            </w:tcBorders>
            <w:shd w:val="clear" w:color="C0C0C0" w:fill="BDD7EE"/>
            <w:vAlign w:val="bottom"/>
            <w:hideMark/>
          </w:tcPr>
          <w:p w14:paraId="6D5289FC" w14:textId="77777777" w:rsidR="006B4E15" w:rsidRPr="00DA3CE4" w:rsidRDefault="006B4E15" w:rsidP="00DA3CE4">
            <w:pPr>
              <w:pStyle w:val="TableText"/>
              <w:rPr>
                <w:b/>
                <w:bCs/>
              </w:rPr>
            </w:pPr>
            <w:r w:rsidRPr="00DA3CE4">
              <w:rPr>
                <w:b/>
                <w:bCs/>
              </w:rPr>
              <w:t>TN Reduction (lbs/yr)</w:t>
            </w:r>
          </w:p>
        </w:tc>
        <w:tc>
          <w:tcPr>
            <w:tcW w:w="997" w:type="dxa"/>
            <w:tcBorders>
              <w:top w:val="single" w:sz="4" w:space="0" w:color="auto"/>
              <w:left w:val="nil"/>
              <w:bottom w:val="single" w:sz="4" w:space="0" w:color="auto"/>
              <w:right w:val="single" w:sz="4" w:space="0" w:color="auto"/>
            </w:tcBorders>
            <w:shd w:val="clear" w:color="C0C0C0" w:fill="BDD7EE"/>
            <w:vAlign w:val="bottom"/>
            <w:hideMark/>
          </w:tcPr>
          <w:p w14:paraId="12846CBB" w14:textId="77777777" w:rsidR="006B4E15" w:rsidRPr="00DA3CE4" w:rsidRDefault="006B4E15" w:rsidP="00DA3CE4">
            <w:pPr>
              <w:pStyle w:val="TableText"/>
              <w:rPr>
                <w:b/>
                <w:bCs/>
              </w:rPr>
            </w:pPr>
            <w:r w:rsidRPr="00DA3CE4">
              <w:rPr>
                <w:b/>
                <w:bCs/>
              </w:rPr>
              <w:t>TP Reduction (lbs/yr)</w:t>
            </w:r>
          </w:p>
        </w:tc>
        <w:tc>
          <w:tcPr>
            <w:tcW w:w="878" w:type="dxa"/>
            <w:tcBorders>
              <w:top w:val="single" w:sz="4" w:space="0" w:color="auto"/>
              <w:left w:val="nil"/>
              <w:bottom w:val="single" w:sz="4" w:space="0" w:color="auto"/>
              <w:right w:val="single" w:sz="4" w:space="0" w:color="auto"/>
            </w:tcBorders>
            <w:shd w:val="clear" w:color="C0C0C0" w:fill="BDD7EE"/>
            <w:vAlign w:val="bottom"/>
            <w:hideMark/>
          </w:tcPr>
          <w:p w14:paraId="7D4BEFDC" w14:textId="77777777" w:rsidR="006B4E15" w:rsidRPr="00DA3CE4" w:rsidRDefault="006B4E15" w:rsidP="00DA3CE4">
            <w:pPr>
              <w:pStyle w:val="TableText"/>
              <w:rPr>
                <w:b/>
                <w:bCs/>
              </w:rPr>
            </w:pPr>
            <w:r w:rsidRPr="00DA3CE4">
              <w:rPr>
                <w:b/>
                <w:bCs/>
              </w:rPr>
              <w:t>Acres Treated</w:t>
            </w:r>
          </w:p>
        </w:tc>
        <w:tc>
          <w:tcPr>
            <w:tcW w:w="1010" w:type="dxa"/>
            <w:tcBorders>
              <w:top w:val="single" w:sz="4" w:space="0" w:color="auto"/>
              <w:left w:val="nil"/>
              <w:bottom w:val="single" w:sz="4" w:space="0" w:color="auto"/>
              <w:right w:val="single" w:sz="4" w:space="0" w:color="auto"/>
            </w:tcBorders>
            <w:shd w:val="clear" w:color="C0C0C0" w:fill="BDD7EE"/>
            <w:vAlign w:val="bottom"/>
            <w:hideMark/>
          </w:tcPr>
          <w:p w14:paraId="653DD862" w14:textId="77777777" w:rsidR="006B4E15" w:rsidRPr="00DA3CE4" w:rsidRDefault="006B4E15" w:rsidP="00DA3CE4">
            <w:pPr>
              <w:pStyle w:val="TableText"/>
              <w:rPr>
                <w:b/>
                <w:bCs/>
              </w:rPr>
            </w:pPr>
            <w:r w:rsidRPr="00DA3CE4">
              <w:rPr>
                <w:b/>
                <w:bCs/>
              </w:rPr>
              <w:t>Cost Estimate</w:t>
            </w:r>
          </w:p>
        </w:tc>
        <w:tc>
          <w:tcPr>
            <w:tcW w:w="875" w:type="dxa"/>
            <w:tcBorders>
              <w:top w:val="single" w:sz="4" w:space="0" w:color="auto"/>
              <w:left w:val="nil"/>
              <w:bottom w:val="single" w:sz="4" w:space="0" w:color="auto"/>
              <w:right w:val="single" w:sz="4" w:space="0" w:color="auto"/>
            </w:tcBorders>
            <w:shd w:val="clear" w:color="C0C0C0" w:fill="BDD7EE"/>
            <w:vAlign w:val="bottom"/>
            <w:hideMark/>
          </w:tcPr>
          <w:p w14:paraId="10A32569" w14:textId="77777777" w:rsidR="006B4E15" w:rsidRPr="00DA3CE4" w:rsidRDefault="006B4E15" w:rsidP="00DA3CE4">
            <w:pPr>
              <w:pStyle w:val="TableText"/>
              <w:rPr>
                <w:b/>
                <w:bCs/>
              </w:rPr>
            </w:pPr>
            <w:r w:rsidRPr="00DA3CE4">
              <w:rPr>
                <w:b/>
                <w:bCs/>
              </w:rPr>
              <w:t>Cost Annual O&amp;M</w:t>
            </w:r>
          </w:p>
        </w:tc>
        <w:tc>
          <w:tcPr>
            <w:tcW w:w="1477" w:type="dxa"/>
            <w:tcBorders>
              <w:top w:val="single" w:sz="4" w:space="0" w:color="auto"/>
              <w:left w:val="nil"/>
              <w:bottom w:val="single" w:sz="4" w:space="0" w:color="auto"/>
              <w:right w:val="single" w:sz="4" w:space="0" w:color="auto"/>
            </w:tcBorders>
            <w:shd w:val="clear" w:color="C0C0C0" w:fill="BDD7EE"/>
            <w:vAlign w:val="bottom"/>
            <w:hideMark/>
          </w:tcPr>
          <w:p w14:paraId="5DDEDFA5" w14:textId="77777777" w:rsidR="006B4E15" w:rsidRPr="00DA3CE4" w:rsidRDefault="006B4E15" w:rsidP="00DA3CE4">
            <w:pPr>
              <w:pStyle w:val="TableText"/>
              <w:rPr>
                <w:b/>
                <w:bCs/>
              </w:rPr>
            </w:pPr>
            <w:r w:rsidRPr="00DA3CE4">
              <w:rPr>
                <w:b/>
                <w:bCs/>
              </w:rPr>
              <w:t>Funding Source</w:t>
            </w:r>
          </w:p>
        </w:tc>
        <w:tc>
          <w:tcPr>
            <w:tcW w:w="1148" w:type="dxa"/>
            <w:tcBorders>
              <w:top w:val="single" w:sz="4" w:space="0" w:color="auto"/>
              <w:left w:val="nil"/>
              <w:bottom w:val="single" w:sz="4" w:space="0" w:color="auto"/>
              <w:right w:val="single" w:sz="4" w:space="0" w:color="auto"/>
            </w:tcBorders>
            <w:shd w:val="clear" w:color="C0C0C0" w:fill="BDD7EE"/>
            <w:vAlign w:val="bottom"/>
            <w:hideMark/>
          </w:tcPr>
          <w:p w14:paraId="4A36A71D" w14:textId="77777777" w:rsidR="006B4E15" w:rsidRPr="00DA3CE4" w:rsidRDefault="006B4E15" w:rsidP="00DA3CE4">
            <w:pPr>
              <w:pStyle w:val="TableText"/>
              <w:rPr>
                <w:b/>
                <w:bCs/>
              </w:rPr>
            </w:pPr>
            <w:r w:rsidRPr="00DA3CE4">
              <w:rPr>
                <w:b/>
                <w:bCs/>
              </w:rPr>
              <w:t>Funding Amount</w:t>
            </w:r>
          </w:p>
        </w:tc>
        <w:tc>
          <w:tcPr>
            <w:tcW w:w="1138" w:type="dxa"/>
            <w:tcBorders>
              <w:top w:val="single" w:sz="4" w:space="0" w:color="auto"/>
              <w:left w:val="nil"/>
              <w:bottom w:val="single" w:sz="4" w:space="0" w:color="auto"/>
              <w:right w:val="single" w:sz="4" w:space="0" w:color="auto"/>
            </w:tcBorders>
            <w:shd w:val="clear" w:color="C0C0C0" w:fill="BDD7EE"/>
            <w:vAlign w:val="bottom"/>
            <w:hideMark/>
          </w:tcPr>
          <w:p w14:paraId="2DB5EC23" w14:textId="77777777" w:rsidR="006B4E15" w:rsidRPr="00DA3CE4" w:rsidRDefault="006B4E15" w:rsidP="00DA3CE4">
            <w:pPr>
              <w:pStyle w:val="TableText"/>
              <w:rPr>
                <w:b/>
                <w:bCs/>
              </w:rPr>
            </w:pPr>
            <w:r w:rsidRPr="00DA3CE4">
              <w:rPr>
                <w:b/>
                <w:bCs/>
              </w:rPr>
              <w:t>DEP Contract Agreement Number</w:t>
            </w:r>
          </w:p>
        </w:tc>
      </w:tr>
      <w:tr w:rsidR="006B4E15" w:rsidRPr="006B4E15" w14:paraId="059CC34E" w14:textId="77777777" w:rsidTr="00DA3CE4">
        <w:trPr>
          <w:cantSplit/>
          <w:trHeight w:val="1020"/>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64DEB9B5" w14:textId="77777777" w:rsidR="006B4E15" w:rsidRPr="00DA3CE4" w:rsidRDefault="006B4E15" w:rsidP="00DA3CE4">
            <w:pPr>
              <w:pStyle w:val="TableText"/>
              <w:rPr>
                <w:b/>
                <w:bCs/>
              </w:rPr>
            </w:pPr>
            <w:r w:rsidRPr="00DA3CE4">
              <w:rPr>
                <w:b/>
                <w:bCs/>
              </w:rPr>
              <w:t>City of Vero Beach</w:t>
            </w:r>
          </w:p>
        </w:tc>
        <w:tc>
          <w:tcPr>
            <w:tcW w:w="1073" w:type="dxa"/>
            <w:tcBorders>
              <w:top w:val="nil"/>
              <w:left w:val="nil"/>
              <w:bottom w:val="single" w:sz="4" w:space="0" w:color="auto"/>
              <w:right w:val="single" w:sz="4" w:space="0" w:color="auto"/>
            </w:tcBorders>
            <w:shd w:val="clear" w:color="auto" w:fill="auto"/>
            <w:vAlign w:val="center"/>
            <w:hideMark/>
          </w:tcPr>
          <w:p w14:paraId="4F87466B" w14:textId="77777777" w:rsidR="006B4E15" w:rsidRPr="006B4E15" w:rsidRDefault="006B4E15" w:rsidP="00DA3CE4">
            <w:pPr>
              <w:pStyle w:val="TableText"/>
            </w:pPr>
            <w:r w:rsidRPr="006B4E15">
              <w:t>DEP</w:t>
            </w:r>
          </w:p>
        </w:tc>
        <w:tc>
          <w:tcPr>
            <w:tcW w:w="911" w:type="dxa"/>
            <w:tcBorders>
              <w:top w:val="nil"/>
              <w:left w:val="nil"/>
              <w:bottom w:val="single" w:sz="4" w:space="0" w:color="auto"/>
              <w:right w:val="single" w:sz="4" w:space="0" w:color="auto"/>
            </w:tcBorders>
            <w:shd w:val="clear" w:color="auto" w:fill="auto"/>
            <w:vAlign w:val="center"/>
            <w:hideMark/>
          </w:tcPr>
          <w:p w14:paraId="13A565C5" w14:textId="77777777" w:rsidR="006B4E15" w:rsidRPr="006B4E15" w:rsidRDefault="006B4E15" w:rsidP="00DA3CE4">
            <w:pPr>
              <w:pStyle w:val="TableText"/>
            </w:pPr>
            <w:r w:rsidRPr="006B4E15">
              <w:t>VB-01</w:t>
            </w:r>
          </w:p>
        </w:tc>
        <w:tc>
          <w:tcPr>
            <w:tcW w:w="1680" w:type="dxa"/>
            <w:tcBorders>
              <w:top w:val="nil"/>
              <w:left w:val="nil"/>
              <w:bottom w:val="single" w:sz="4" w:space="0" w:color="auto"/>
              <w:right w:val="single" w:sz="4" w:space="0" w:color="auto"/>
            </w:tcBorders>
            <w:shd w:val="clear" w:color="auto" w:fill="auto"/>
            <w:vAlign w:val="center"/>
            <w:hideMark/>
          </w:tcPr>
          <w:p w14:paraId="4B3DE373" w14:textId="77777777" w:rsidR="006B4E15" w:rsidRPr="006B4E15" w:rsidRDefault="006B4E15" w:rsidP="00DA3CE4">
            <w:pPr>
              <w:pStyle w:val="TableText"/>
            </w:pPr>
            <w:r w:rsidRPr="006B4E15">
              <w:t>Date Palm Baffle Box</w:t>
            </w:r>
          </w:p>
        </w:tc>
        <w:tc>
          <w:tcPr>
            <w:tcW w:w="2277" w:type="dxa"/>
            <w:tcBorders>
              <w:top w:val="nil"/>
              <w:left w:val="nil"/>
              <w:bottom w:val="single" w:sz="4" w:space="0" w:color="auto"/>
              <w:right w:val="single" w:sz="4" w:space="0" w:color="auto"/>
            </w:tcBorders>
            <w:shd w:val="clear" w:color="auto" w:fill="auto"/>
            <w:vAlign w:val="center"/>
            <w:hideMark/>
          </w:tcPr>
          <w:p w14:paraId="204B850D" w14:textId="77777777" w:rsidR="006B4E15" w:rsidRPr="006B4E15" w:rsidRDefault="006B4E15" w:rsidP="00DA3CE4">
            <w:pPr>
              <w:pStyle w:val="TableText"/>
            </w:pPr>
            <w:r w:rsidRPr="006B4E15">
              <w:t>Suntree baffle box with Bold and GoldTM media.</w:t>
            </w:r>
          </w:p>
        </w:tc>
        <w:tc>
          <w:tcPr>
            <w:tcW w:w="1710" w:type="dxa"/>
            <w:tcBorders>
              <w:top w:val="nil"/>
              <w:left w:val="nil"/>
              <w:bottom w:val="single" w:sz="4" w:space="0" w:color="auto"/>
              <w:right w:val="single" w:sz="4" w:space="0" w:color="auto"/>
            </w:tcBorders>
            <w:shd w:val="clear" w:color="auto" w:fill="auto"/>
            <w:vAlign w:val="center"/>
            <w:hideMark/>
          </w:tcPr>
          <w:p w14:paraId="0C3C0823" w14:textId="77777777" w:rsidR="006B4E15" w:rsidRPr="006B4E15" w:rsidRDefault="006B4E15" w:rsidP="00DA3CE4">
            <w:pPr>
              <w:pStyle w:val="TableText"/>
            </w:pPr>
            <w:r w:rsidRPr="006B4E15">
              <w:t>Baffle Boxes- Second Generation</w:t>
            </w:r>
          </w:p>
        </w:tc>
        <w:tc>
          <w:tcPr>
            <w:tcW w:w="940" w:type="dxa"/>
            <w:tcBorders>
              <w:top w:val="nil"/>
              <w:left w:val="nil"/>
              <w:bottom w:val="single" w:sz="4" w:space="0" w:color="auto"/>
              <w:right w:val="single" w:sz="4" w:space="0" w:color="auto"/>
            </w:tcBorders>
            <w:shd w:val="clear" w:color="auto" w:fill="auto"/>
            <w:vAlign w:val="center"/>
            <w:hideMark/>
          </w:tcPr>
          <w:p w14:paraId="7610D3F8"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7EA0C634" w14:textId="77777777" w:rsidR="006B4E15" w:rsidRPr="006B4E15" w:rsidRDefault="006B4E15" w:rsidP="00DA3CE4">
            <w:pPr>
              <w:pStyle w:val="TableText"/>
            </w:pPr>
            <w:r w:rsidRPr="006B4E15">
              <w:t>2017</w:t>
            </w:r>
          </w:p>
        </w:tc>
        <w:tc>
          <w:tcPr>
            <w:tcW w:w="1026" w:type="dxa"/>
            <w:tcBorders>
              <w:top w:val="nil"/>
              <w:left w:val="nil"/>
              <w:bottom w:val="single" w:sz="4" w:space="0" w:color="auto"/>
              <w:right w:val="single" w:sz="4" w:space="0" w:color="auto"/>
            </w:tcBorders>
            <w:shd w:val="clear" w:color="auto" w:fill="auto"/>
            <w:vAlign w:val="center"/>
            <w:hideMark/>
          </w:tcPr>
          <w:p w14:paraId="78E0B57E" w14:textId="77777777" w:rsidR="006B4E15" w:rsidRPr="006B4E15" w:rsidRDefault="006B4E15" w:rsidP="00DA3CE4">
            <w:pPr>
              <w:pStyle w:val="TableText"/>
            </w:pPr>
            <w:r w:rsidRPr="006B4E15">
              <w:t>109</w:t>
            </w:r>
          </w:p>
        </w:tc>
        <w:tc>
          <w:tcPr>
            <w:tcW w:w="997" w:type="dxa"/>
            <w:tcBorders>
              <w:top w:val="nil"/>
              <w:left w:val="nil"/>
              <w:bottom w:val="single" w:sz="4" w:space="0" w:color="auto"/>
              <w:right w:val="single" w:sz="4" w:space="0" w:color="auto"/>
            </w:tcBorders>
            <w:shd w:val="clear" w:color="auto" w:fill="auto"/>
            <w:vAlign w:val="center"/>
            <w:hideMark/>
          </w:tcPr>
          <w:p w14:paraId="5F9FA5AC" w14:textId="77777777" w:rsidR="006B4E15" w:rsidRPr="006B4E15" w:rsidRDefault="006B4E15" w:rsidP="00DA3CE4">
            <w:pPr>
              <w:pStyle w:val="TableText"/>
            </w:pPr>
            <w:r w:rsidRPr="006B4E15">
              <w:t>13</w:t>
            </w:r>
          </w:p>
        </w:tc>
        <w:tc>
          <w:tcPr>
            <w:tcW w:w="878" w:type="dxa"/>
            <w:tcBorders>
              <w:top w:val="nil"/>
              <w:left w:val="nil"/>
              <w:bottom w:val="single" w:sz="4" w:space="0" w:color="auto"/>
              <w:right w:val="single" w:sz="4" w:space="0" w:color="auto"/>
            </w:tcBorders>
            <w:shd w:val="clear" w:color="auto" w:fill="auto"/>
            <w:vAlign w:val="center"/>
            <w:hideMark/>
          </w:tcPr>
          <w:p w14:paraId="0AA39DEA" w14:textId="77777777" w:rsidR="006B4E15" w:rsidRPr="006B4E15" w:rsidRDefault="006B4E15" w:rsidP="00DA3CE4">
            <w:pPr>
              <w:pStyle w:val="TableText"/>
            </w:pPr>
            <w:r w:rsidRPr="006B4E15">
              <w:t>7</w:t>
            </w:r>
          </w:p>
        </w:tc>
        <w:tc>
          <w:tcPr>
            <w:tcW w:w="1010" w:type="dxa"/>
            <w:tcBorders>
              <w:top w:val="nil"/>
              <w:left w:val="nil"/>
              <w:bottom w:val="single" w:sz="4" w:space="0" w:color="auto"/>
              <w:right w:val="single" w:sz="4" w:space="0" w:color="auto"/>
            </w:tcBorders>
            <w:shd w:val="clear" w:color="auto" w:fill="auto"/>
            <w:vAlign w:val="center"/>
            <w:hideMark/>
          </w:tcPr>
          <w:p w14:paraId="41EDD919" w14:textId="77777777" w:rsidR="006B4E15" w:rsidRPr="006B4E15" w:rsidRDefault="006B4E15" w:rsidP="00DA3CE4">
            <w:pPr>
              <w:pStyle w:val="TableText"/>
            </w:pPr>
            <w:r w:rsidRPr="006B4E15">
              <w:t>$200,232</w:t>
            </w:r>
          </w:p>
        </w:tc>
        <w:tc>
          <w:tcPr>
            <w:tcW w:w="875" w:type="dxa"/>
            <w:tcBorders>
              <w:top w:val="nil"/>
              <w:left w:val="nil"/>
              <w:bottom w:val="single" w:sz="4" w:space="0" w:color="auto"/>
              <w:right w:val="single" w:sz="4" w:space="0" w:color="auto"/>
            </w:tcBorders>
            <w:shd w:val="clear" w:color="auto" w:fill="auto"/>
            <w:vAlign w:val="center"/>
            <w:hideMark/>
          </w:tcPr>
          <w:p w14:paraId="5CAE6BAC" w14:textId="77777777" w:rsidR="006B4E15" w:rsidRPr="006B4E15" w:rsidRDefault="006B4E15" w:rsidP="00DA3CE4">
            <w:pPr>
              <w:pStyle w:val="TableText"/>
            </w:pPr>
            <w:r w:rsidRPr="006B4E15">
              <w:t>$1,000</w:t>
            </w:r>
          </w:p>
        </w:tc>
        <w:tc>
          <w:tcPr>
            <w:tcW w:w="1477" w:type="dxa"/>
            <w:tcBorders>
              <w:top w:val="nil"/>
              <w:left w:val="nil"/>
              <w:bottom w:val="single" w:sz="4" w:space="0" w:color="auto"/>
              <w:right w:val="single" w:sz="4" w:space="0" w:color="auto"/>
            </w:tcBorders>
            <w:shd w:val="clear" w:color="auto" w:fill="auto"/>
            <w:vAlign w:val="center"/>
            <w:hideMark/>
          </w:tcPr>
          <w:p w14:paraId="2A658C4A" w14:textId="77777777" w:rsidR="006B4E15" w:rsidRPr="006B4E15" w:rsidRDefault="006B4E15" w:rsidP="00DA3CE4">
            <w:pPr>
              <w:pStyle w:val="TableText"/>
            </w:pPr>
            <w:r w:rsidRPr="006B4E15">
              <w:t>COVB/ DEP</w:t>
            </w:r>
          </w:p>
        </w:tc>
        <w:tc>
          <w:tcPr>
            <w:tcW w:w="1148" w:type="dxa"/>
            <w:tcBorders>
              <w:top w:val="nil"/>
              <w:left w:val="nil"/>
              <w:bottom w:val="single" w:sz="4" w:space="0" w:color="auto"/>
              <w:right w:val="single" w:sz="4" w:space="0" w:color="auto"/>
            </w:tcBorders>
            <w:shd w:val="clear" w:color="auto" w:fill="auto"/>
            <w:vAlign w:val="center"/>
            <w:hideMark/>
          </w:tcPr>
          <w:p w14:paraId="14C3AE74" w14:textId="77777777" w:rsidR="006B4E15" w:rsidRPr="006B4E15" w:rsidRDefault="006B4E15" w:rsidP="00DA3CE4">
            <w:pPr>
              <w:pStyle w:val="TableText"/>
            </w:pPr>
            <w:r w:rsidRPr="006B4E15">
              <w:t>COVB - $128,966.54/ DEP - $71,265.73</w:t>
            </w:r>
          </w:p>
        </w:tc>
        <w:tc>
          <w:tcPr>
            <w:tcW w:w="1138" w:type="dxa"/>
            <w:tcBorders>
              <w:top w:val="nil"/>
              <w:left w:val="nil"/>
              <w:bottom w:val="single" w:sz="4" w:space="0" w:color="auto"/>
              <w:right w:val="single" w:sz="4" w:space="0" w:color="auto"/>
            </w:tcBorders>
            <w:shd w:val="clear" w:color="auto" w:fill="auto"/>
            <w:vAlign w:val="center"/>
            <w:hideMark/>
          </w:tcPr>
          <w:p w14:paraId="32085B21" w14:textId="77777777" w:rsidR="006B4E15" w:rsidRPr="006B4E15" w:rsidRDefault="006B4E15" w:rsidP="00DA3CE4">
            <w:pPr>
              <w:pStyle w:val="TableText"/>
            </w:pPr>
            <w:r w:rsidRPr="006B4E15">
              <w:t>G0242</w:t>
            </w:r>
          </w:p>
        </w:tc>
      </w:tr>
      <w:tr w:rsidR="006B4E15" w:rsidRPr="006B4E15" w14:paraId="558915BD"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69FD314B" w14:textId="77777777" w:rsidR="006B4E15" w:rsidRPr="00DA3CE4" w:rsidRDefault="006B4E15" w:rsidP="00DA3CE4">
            <w:pPr>
              <w:pStyle w:val="TableText"/>
              <w:rPr>
                <w:b/>
                <w:bCs/>
              </w:rPr>
            </w:pPr>
            <w:r w:rsidRPr="00DA3CE4">
              <w:rPr>
                <w:b/>
                <w:bCs/>
              </w:rPr>
              <w:t>City of Vero Beach</w:t>
            </w:r>
          </w:p>
        </w:tc>
        <w:tc>
          <w:tcPr>
            <w:tcW w:w="1073" w:type="dxa"/>
            <w:tcBorders>
              <w:top w:val="nil"/>
              <w:left w:val="nil"/>
              <w:bottom w:val="single" w:sz="4" w:space="0" w:color="auto"/>
              <w:right w:val="single" w:sz="4" w:space="0" w:color="auto"/>
            </w:tcBorders>
            <w:shd w:val="clear" w:color="auto" w:fill="auto"/>
            <w:vAlign w:val="center"/>
            <w:hideMark/>
          </w:tcPr>
          <w:p w14:paraId="3158FFA9"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3E54C213" w14:textId="77777777" w:rsidR="006B4E15" w:rsidRPr="006B4E15" w:rsidRDefault="006B4E15" w:rsidP="00DA3CE4">
            <w:pPr>
              <w:pStyle w:val="TableText"/>
            </w:pPr>
            <w:r w:rsidRPr="006B4E15">
              <w:t>VB-02</w:t>
            </w:r>
          </w:p>
        </w:tc>
        <w:tc>
          <w:tcPr>
            <w:tcW w:w="1680" w:type="dxa"/>
            <w:tcBorders>
              <w:top w:val="nil"/>
              <w:left w:val="nil"/>
              <w:bottom w:val="single" w:sz="4" w:space="0" w:color="auto"/>
              <w:right w:val="single" w:sz="4" w:space="0" w:color="auto"/>
            </w:tcBorders>
            <w:shd w:val="clear" w:color="auto" w:fill="auto"/>
            <w:vAlign w:val="center"/>
            <w:hideMark/>
          </w:tcPr>
          <w:p w14:paraId="54A617E9" w14:textId="77777777" w:rsidR="006B4E15" w:rsidRPr="006B4E15" w:rsidRDefault="006B4E15" w:rsidP="00DA3CE4">
            <w:pPr>
              <w:pStyle w:val="TableText"/>
            </w:pPr>
            <w:r w:rsidRPr="006B4E15">
              <w:t>10th and 12th Avenue Baffle Boxes</w:t>
            </w:r>
          </w:p>
        </w:tc>
        <w:tc>
          <w:tcPr>
            <w:tcW w:w="2277" w:type="dxa"/>
            <w:tcBorders>
              <w:top w:val="nil"/>
              <w:left w:val="nil"/>
              <w:bottom w:val="single" w:sz="4" w:space="0" w:color="auto"/>
              <w:right w:val="single" w:sz="4" w:space="0" w:color="auto"/>
            </w:tcBorders>
            <w:shd w:val="clear" w:color="auto" w:fill="auto"/>
            <w:vAlign w:val="center"/>
            <w:hideMark/>
          </w:tcPr>
          <w:p w14:paraId="02F02AA7" w14:textId="77777777" w:rsidR="006B4E15" w:rsidRPr="006B4E15" w:rsidRDefault="006B4E15" w:rsidP="00DA3CE4">
            <w:pPr>
              <w:pStyle w:val="TableText"/>
            </w:pPr>
            <w:r w:rsidRPr="006B4E15">
              <w:t>Includes ESI Ecovault® with a debris collection screen and baffle.</w:t>
            </w:r>
          </w:p>
        </w:tc>
        <w:tc>
          <w:tcPr>
            <w:tcW w:w="1710" w:type="dxa"/>
            <w:tcBorders>
              <w:top w:val="nil"/>
              <w:left w:val="nil"/>
              <w:bottom w:val="single" w:sz="4" w:space="0" w:color="auto"/>
              <w:right w:val="single" w:sz="4" w:space="0" w:color="auto"/>
            </w:tcBorders>
            <w:shd w:val="clear" w:color="auto" w:fill="auto"/>
            <w:vAlign w:val="center"/>
            <w:hideMark/>
          </w:tcPr>
          <w:p w14:paraId="52A0F673" w14:textId="77777777" w:rsidR="006B4E15" w:rsidRPr="006B4E15" w:rsidRDefault="006B4E15" w:rsidP="00DA3CE4">
            <w:pPr>
              <w:pStyle w:val="TableText"/>
            </w:pPr>
            <w:r w:rsidRPr="006B4E15">
              <w:t>Baffle Boxes- Second Generation</w:t>
            </w:r>
          </w:p>
        </w:tc>
        <w:tc>
          <w:tcPr>
            <w:tcW w:w="940" w:type="dxa"/>
            <w:tcBorders>
              <w:top w:val="nil"/>
              <w:left w:val="nil"/>
              <w:bottom w:val="single" w:sz="4" w:space="0" w:color="auto"/>
              <w:right w:val="single" w:sz="4" w:space="0" w:color="auto"/>
            </w:tcBorders>
            <w:shd w:val="clear" w:color="auto" w:fill="auto"/>
            <w:vAlign w:val="center"/>
            <w:hideMark/>
          </w:tcPr>
          <w:p w14:paraId="041B72F3"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2C157E3D" w14:textId="77777777" w:rsidR="006B4E15" w:rsidRPr="006B4E15" w:rsidRDefault="006B4E15" w:rsidP="00DA3CE4">
            <w:pPr>
              <w:pStyle w:val="TableText"/>
            </w:pPr>
            <w:r w:rsidRPr="006B4E15">
              <w:t>2011</w:t>
            </w:r>
          </w:p>
        </w:tc>
        <w:tc>
          <w:tcPr>
            <w:tcW w:w="1026" w:type="dxa"/>
            <w:tcBorders>
              <w:top w:val="nil"/>
              <w:left w:val="nil"/>
              <w:bottom w:val="single" w:sz="4" w:space="0" w:color="auto"/>
              <w:right w:val="single" w:sz="4" w:space="0" w:color="auto"/>
            </w:tcBorders>
            <w:shd w:val="clear" w:color="auto" w:fill="auto"/>
            <w:vAlign w:val="center"/>
            <w:hideMark/>
          </w:tcPr>
          <w:p w14:paraId="4F98B935" w14:textId="77777777" w:rsidR="006B4E15" w:rsidRPr="006B4E15" w:rsidRDefault="006B4E15" w:rsidP="00DA3CE4">
            <w:pPr>
              <w:pStyle w:val="TableText"/>
            </w:pPr>
            <w:r w:rsidRPr="006B4E15">
              <w:t>135</w:t>
            </w:r>
          </w:p>
        </w:tc>
        <w:tc>
          <w:tcPr>
            <w:tcW w:w="997" w:type="dxa"/>
            <w:tcBorders>
              <w:top w:val="nil"/>
              <w:left w:val="nil"/>
              <w:bottom w:val="single" w:sz="4" w:space="0" w:color="auto"/>
              <w:right w:val="single" w:sz="4" w:space="0" w:color="auto"/>
            </w:tcBorders>
            <w:shd w:val="clear" w:color="auto" w:fill="auto"/>
            <w:vAlign w:val="center"/>
            <w:hideMark/>
          </w:tcPr>
          <w:p w14:paraId="3106184C" w14:textId="77777777" w:rsidR="006B4E15" w:rsidRPr="006B4E15" w:rsidRDefault="006B4E15" w:rsidP="00DA3CE4">
            <w:pPr>
              <w:pStyle w:val="TableText"/>
            </w:pPr>
            <w:r w:rsidRPr="006B4E15">
              <w:t>16</w:t>
            </w:r>
          </w:p>
        </w:tc>
        <w:tc>
          <w:tcPr>
            <w:tcW w:w="878" w:type="dxa"/>
            <w:tcBorders>
              <w:top w:val="nil"/>
              <w:left w:val="nil"/>
              <w:bottom w:val="single" w:sz="4" w:space="0" w:color="auto"/>
              <w:right w:val="single" w:sz="4" w:space="0" w:color="auto"/>
            </w:tcBorders>
            <w:shd w:val="clear" w:color="auto" w:fill="auto"/>
            <w:vAlign w:val="center"/>
            <w:hideMark/>
          </w:tcPr>
          <w:p w14:paraId="51DEE09E" w14:textId="77777777" w:rsidR="006B4E15" w:rsidRPr="006B4E15" w:rsidRDefault="006B4E15" w:rsidP="00DA3CE4">
            <w:pPr>
              <w:pStyle w:val="TableText"/>
            </w:pPr>
            <w:r w:rsidRPr="006B4E15">
              <w:t>70</w:t>
            </w:r>
          </w:p>
        </w:tc>
        <w:tc>
          <w:tcPr>
            <w:tcW w:w="1010" w:type="dxa"/>
            <w:tcBorders>
              <w:top w:val="nil"/>
              <w:left w:val="nil"/>
              <w:bottom w:val="single" w:sz="4" w:space="0" w:color="auto"/>
              <w:right w:val="single" w:sz="4" w:space="0" w:color="auto"/>
            </w:tcBorders>
            <w:shd w:val="clear" w:color="auto" w:fill="auto"/>
            <w:vAlign w:val="center"/>
            <w:hideMark/>
          </w:tcPr>
          <w:p w14:paraId="6E5BF266" w14:textId="77777777" w:rsidR="006B4E15" w:rsidRPr="006B4E15" w:rsidRDefault="006B4E15" w:rsidP="00DA3CE4">
            <w:pPr>
              <w:pStyle w:val="TableText"/>
            </w:pPr>
            <w:r w:rsidRPr="006B4E15">
              <w:t>$97,800</w:t>
            </w:r>
          </w:p>
        </w:tc>
        <w:tc>
          <w:tcPr>
            <w:tcW w:w="875" w:type="dxa"/>
            <w:tcBorders>
              <w:top w:val="nil"/>
              <w:left w:val="nil"/>
              <w:bottom w:val="single" w:sz="4" w:space="0" w:color="auto"/>
              <w:right w:val="single" w:sz="4" w:space="0" w:color="auto"/>
            </w:tcBorders>
            <w:shd w:val="clear" w:color="auto" w:fill="auto"/>
            <w:vAlign w:val="center"/>
            <w:hideMark/>
          </w:tcPr>
          <w:p w14:paraId="586F2D90" w14:textId="77777777" w:rsidR="006B4E15" w:rsidRPr="006B4E15" w:rsidRDefault="006B4E15" w:rsidP="00DA3CE4">
            <w:pPr>
              <w:pStyle w:val="TableText"/>
            </w:pPr>
            <w:r w:rsidRPr="006B4E15">
              <w:t>$1,000</w:t>
            </w:r>
          </w:p>
        </w:tc>
        <w:tc>
          <w:tcPr>
            <w:tcW w:w="1477" w:type="dxa"/>
            <w:tcBorders>
              <w:top w:val="nil"/>
              <w:left w:val="nil"/>
              <w:bottom w:val="single" w:sz="4" w:space="0" w:color="auto"/>
              <w:right w:val="single" w:sz="4" w:space="0" w:color="auto"/>
            </w:tcBorders>
            <w:shd w:val="clear" w:color="auto" w:fill="auto"/>
            <w:vAlign w:val="center"/>
            <w:hideMark/>
          </w:tcPr>
          <w:p w14:paraId="3C33C68D" w14:textId="77777777" w:rsidR="006B4E15" w:rsidRPr="006B4E15" w:rsidRDefault="006B4E15" w:rsidP="00DA3CE4">
            <w:pPr>
              <w:pStyle w:val="TableText"/>
            </w:pPr>
            <w:r w:rsidRPr="006B4E15">
              <w:t>COVB</w:t>
            </w:r>
          </w:p>
        </w:tc>
        <w:tc>
          <w:tcPr>
            <w:tcW w:w="1148" w:type="dxa"/>
            <w:tcBorders>
              <w:top w:val="nil"/>
              <w:left w:val="nil"/>
              <w:bottom w:val="single" w:sz="4" w:space="0" w:color="auto"/>
              <w:right w:val="single" w:sz="4" w:space="0" w:color="auto"/>
            </w:tcBorders>
            <w:shd w:val="clear" w:color="auto" w:fill="auto"/>
            <w:vAlign w:val="center"/>
            <w:hideMark/>
          </w:tcPr>
          <w:p w14:paraId="2954F5E0"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3B69665F" w14:textId="77777777" w:rsidR="006B4E15" w:rsidRPr="006B4E15" w:rsidRDefault="006B4E15" w:rsidP="00DA3CE4">
            <w:pPr>
              <w:pStyle w:val="TableText"/>
            </w:pPr>
            <w:r w:rsidRPr="006B4E15">
              <w:t>N/A</w:t>
            </w:r>
          </w:p>
        </w:tc>
      </w:tr>
      <w:tr w:rsidR="006B4E15" w:rsidRPr="006B4E15" w14:paraId="26526E68"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0713DB97" w14:textId="77777777" w:rsidR="006B4E15" w:rsidRPr="00DA3CE4" w:rsidRDefault="006B4E15" w:rsidP="00DA3CE4">
            <w:pPr>
              <w:pStyle w:val="TableText"/>
              <w:rPr>
                <w:b/>
                <w:bCs/>
              </w:rPr>
            </w:pPr>
            <w:r w:rsidRPr="00DA3CE4">
              <w:rPr>
                <w:b/>
                <w:bCs/>
              </w:rPr>
              <w:t>City of Vero Beach</w:t>
            </w:r>
          </w:p>
        </w:tc>
        <w:tc>
          <w:tcPr>
            <w:tcW w:w="1073" w:type="dxa"/>
            <w:tcBorders>
              <w:top w:val="nil"/>
              <w:left w:val="nil"/>
              <w:bottom w:val="single" w:sz="4" w:space="0" w:color="auto"/>
              <w:right w:val="single" w:sz="4" w:space="0" w:color="auto"/>
            </w:tcBorders>
            <w:shd w:val="clear" w:color="auto" w:fill="auto"/>
            <w:vAlign w:val="center"/>
            <w:hideMark/>
          </w:tcPr>
          <w:p w14:paraId="1FDBE0DC"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514E29D1" w14:textId="77777777" w:rsidR="006B4E15" w:rsidRPr="006B4E15" w:rsidRDefault="006B4E15" w:rsidP="00DA3CE4">
            <w:pPr>
              <w:pStyle w:val="TableText"/>
            </w:pPr>
            <w:r w:rsidRPr="006B4E15">
              <w:t>VB-03</w:t>
            </w:r>
          </w:p>
        </w:tc>
        <w:tc>
          <w:tcPr>
            <w:tcW w:w="1680" w:type="dxa"/>
            <w:tcBorders>
              <w:top w:val="nil"/>
              <w:left w:val="nil"/>
              <w:bottom w:val="single" w:sz="4" w:space="0" w:color="auto"/>
              <w:right w:val="single" w:sz="4" w:space="0" w:color="auto"/>
            </w:tcBorders>
            <w:shd w:val="clear" w:color="auto" w:fill="auto"/>
            <w:vAlign w:val="center"/>
            <w:hideMark/>
          </w:tcPr>
          <w:p w14:paraId="3EA72538" w14:textId="77777777" w:rsidR="006B4E15" w:rsidRPr="006B4E15" w:rsidRDefault="006B4E15" w:rsidP="00DA3CE4">
            <w:pPr>
              <w:pStyle w:val="TableText"/>
            </w:pPr>
            <w:r w:rsidRPr="006B4E15">
              <w:t>Greytwig Baffle Box</w:t>
            </w:r>
          </w:p>
        </w:tc>
        <w:tc>
          <w:tcPr>
            <w:tcW w:w="2277" w:type="dxa"/>
            <w:tcBorders>
              <w:top w:val="nil"/>
              <w:left w:val="nil"/>
              <w:bottom w:val="single" w:sz="4" w:space="0" w:color="auto"/>
              <w:right w:val="single" w:sz="4" w:space="0" w:color="auto"/>
            </w:tcBorders>
            <w:shd w:val="clear" w:color="auto" w:fill="auto"/>
            <w:vAlign w:val="center"/>
            <w:hideMark/>
          </w:tcPr>
          <w:p w14:paraId="2D4BBD92" w14:textId="77777777" w:rsidR="006B4E15" w:rsidRPr="006B4E15" w:rsidRDefault="006B4E15" w:rsidP="00DA3CE4">
            <w:pPr>
              <w:pStyle w:val="TableText"/>
            </w:pPr>
            <w:r w:rsidRPr="006B4E15">
              <w:t>Includes ESI Ecovault® with a debris collection screen and baffle.</w:t>
            </w:r>
          </w:p>
        </w:tc>
        <w:tc>
          <w:tcPr>
            <w:tcW w:w="1710" w:type="dxa"/>
            <w:tcBorders>
              <w:top w:val="nil"/>
              <w:left w:val="nil"/>
              <w:bottom w:val="single" w:sz="4" w:space="0" w:color="auto"/>
              <w:right w:val="single" w:sz="4" w:space="0" w:color="auto"/>
            </w:tcBorders>
            <w:shd w:val="clear" w:color="auto" w:fill="auto"/>
            <w:vAlign w:val="center"/>
            <w:hideMark/>
          </w:tcPr>
          <w:p w14:paraId="4DB456EA" w14:textId="77777777" w:rsidR="006B4E15" w:rsidRPr="006B4E15" w:rsidRDefault="006B4E15" w:rsidP="00DA3CE4">
            <w:pPr>
              <w:pStyle w:val="TableText"/>
            </w:pPr>
            <w:r w:rsidRPr="006B4E15">
              <w:t>Baffle Boxes- Second Generation</w:t>
            </w:r>
          </w:p>
        </w:tc>
        <w:tc>
          <w:tcPr>
            <w:tcW w:w="940" w:type="dxa"/>
            <w:tcBorders>
              <w:top w:val="nil"/>
              <w:left w:val="nil"/>
              <w:bottom w:val="single" w:sz="4" w:space="0" w:color="auto"/>
              <w:right w:val="single" w:sz="4" w:space="0" w:color="auto"/>
            </w:tcBorders>
            <w:shd w:val="clear" w:color="auto" w:fill="auto"/>
            <w:vAlign w:val="center"/>
            <w:hideMark/>
          </w:tcPr>
          <w:p w14:paraId="1A7736C9"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6A7D8672" w14:textId="77777777" w:rsidR="006B4E15" w:rsidRPr="006B4E15" w:rsidRDefault="006B4E15" w:rsidP="00DA3CE4">
            <w:pPr>
              <w:pStyle w:val="TableText"/>
            </w:pPr>
            <w:r w:rsidRPr="006B4E15">
              <w:t>2011</w:t>
            </w:r>
          </w:p>
        </w:tc>
        <w:tc>
          <w:tcPr>
            <w:tcW w:w="1026" w:type="dxa"/>
            <w:tcBorders>
              <w:top w:val="nil"/>
              <w:left w:val="nil"/>
              <w:bottom w:val="single" w:sz="4" w:space="0" w:color="auto"/>
              <w:right w:val="single" w:sz="4" w:space="0" w:color="auto"/>
            </w:tcBorders>
            <w:shd w:val="clear" w:color="auto" w:fill="auto"/>
            <w:vAlign w:val="center"/>
            <w:hideMark/>
          </w:tcPr>
          <w:p w14:paraId="6C9BC3EA" w14:textId="77777777" w:rsidR="006B4E15" w:rsidRPr="006B4E15" w:rsidRDefault="006B4E15" w:rsidP="00DA3CE4">
            <w:pPr>
              <w:pStyle w:val="TableText"/>
            </w:pPr>
            <w:r w:rsidRPr="006B4E15">
              <w:t>51</w:t>
            </w:r>
          </w:p>
        </w:tc>
        <w:tc>
          <w:tcPr>
            <w:tcW w:w="997" w:type="dxa"/>
            <w:tcBorders>
              <w:top w:val="nil"/>
              <w:left w:val="nil"/>
              <w:bottom w:val="single" w:sz="4" w:space="0" w:color="auto"/>
              <w:right w:val="single" w:sz="4" w:space="0" w:color="auto"/>
            </w:tcBorders>
            <w:shd w:val="clear" w:color="auto" w:fill="auto"/>
            <w:vAlign w:val="center"/>
            <w:hideMark/>
          </w:tcPr>
          <w:p w14:paraId="2EB7D58E" w14:textId="77777777" w:rsidR="006B4E15" w:rsidRPr="006B4E15" w:rsidRDefault="006B4E15" w:rsidP="00DA3CE4">
            <w:pPr>
              <w:pStyle w:val="TableText"/>
            </w:pPr>
            <w:r w:rsidRPr="006B4E15">
              <w:t>6</w:t>
            </w:r>
          </w:p>
        </w:tc>
        <w:tc>
          <w:tcPr>
            <w:tcW w:w="878" w:type="dxa"/>
            <w:tcBorders>
              <w:top w:val="nil"/>
              <w:left w:val="nil"/>
              <w:bottom w:val="single" w:sz="4" w:space="0" w:color="auto"/>
              <w:right w:val="single" w:sz="4" w:space="0" w:color="auto"/>
            </w:tcBorders>
            <w:shd w:val="clear" w:color="auto" w:fill="auto"/>
            <w:vAlign w:val="center"/>
            <w:hideMark/>
          </w:tcPr>
          <w:p w14:paraId="5D8871A4" w14:textId="77777777" w:rsidR="006B4E15" w:rsidRPr="006B4E15" w:rsidRDefault="006B4E15" w:rsidP="00DA3CE4">
            <w:pPr>
              <w:pStyle w:val="TableText"/>
            </w:pPr>
            <w:r w:rsidRPr="006B4E15">
              <w:t>10</w:t>
            </w:r>
          </w:p>
        </w:tc>
        <w:tc>
          <w:tcPr>
            <w:tcW w:w="1010" w:type="dxa"/>
            <w:tcBorders>
              <w:top w:val="nil"/>
              <w:left w:val="nil"/>
              <w:bottom w:val="single" w:sz="4" w:space="0" w:color="auto"/>
              <w:right w:val="single" w:sz="4" w:space="0" w:color="auto"/>
            </w:tcBorders>
            <w:shd w:val="clear" w:color="auto" w:fill="auto"/>
            <w:vAlign w:val="center"/>
            <w:hideMark/>
          </w:tcPr>
          <w:p w14:paraId="567C7E3D" w14:textId="77777777" w:rsidR="006B4E15" w:rsidRPr="006B4E15" w:rsidRDefault="006B4E15" w:rsidP="00DA3CE4">
            <w:pPr>
              <w:pStyle w:val="TableText"/>
            </w:pPr>
            <w:r w:rsidRPr="006B4E15">
              <w:t>$75,000</w:t>
            </w:r>
          </w:p>
        </w:tc>
        <w:tc>
          <w:tcPr>
            <w:tcW w:w="875" w:type="dxa"/>
            <w:tcBorders>
              <w:top w:val="nil"/>
              <w:left w:val="nil"/>
              <w:bottom w:val="single" w:sz="4" w:space="0" w:color="auto"/>
              <w:right w:val="single" w:sz="4" w:space="0" w:color="auto"/>
            </w:tcBorders>
            <w:shd w:val="clear" w:color="auto" w:fill="auto"/>
            <w:vAlign w:val="center"/>
            <w:hideMark/>
          </w:tcPr>
          <w:p w14:paraId="0103C5F4" w14:textId="77777777" w:rsidR="006B4E15" w:rsidRPr="006B4E15" w:rsidRDefault="006B4E15" w:rsidP="00DA3CE4">
            <w:pPr>
              <w:pStyle w:val="TableText"/>
            </w:pPr>
            <w:r w:rsidRPr="006B4E15">
              <w:t>$1,000</w:t>
            </w:r>
          </w:p>
        </w:tc>
        <w:tc>
          <w:tcPr>
            <w:tcW w:w="1477" w:type="dxa"/>
            <w:tcBorders>
              <w:top w:val="nil"/>
              <w:left w:val="nil"/>
              <w:bottom w:val="single" w:sz="4" w:space="0" w:color="auto"/>
              <w:right w:val="single" w:sz="4" w:space="0" w:color="auto"/>
            </w:tcBorders>
            <w:shd w:val="clear" w:color="auto" w:fill="auto"/>
            <w:vAlign w:val="center"/>
            <w:hideMark/>
          </w:tcPr>
          <w:p w14:paraId="08CDC250" w14:textId="77777777" w:rsidR="006B4E15" w:rsidRPr="006B4E15" w:rsidRDefault="006B4E15" w:rsidP="00DA3CE4">
            <w:pPr>
              <w:pStyle w:val="TableText"/>
            </w:pPr>
            <w:r w:rsidRPr="006B4E15">
              <w:t>COVB</w:t>
            </w:r>
          </w:p>
        </w:tc>
        <w:tc>
          <w:tcPr>
            <w:tcW w:w="1148" w:type="dxa"/>
            <w:tcBorders>
              <w:top w:val="nil"/>
              <w:left w:val="nil"/>
              <w:bottom w:val="single" w:sz="4" w:space="0" w:color="auto"/>
              <w:right w:val="single" w:sz="4" w:space="0" w:color="auto"/>
            </w:tcBorders>
            <w:shd w:val="clear" w:color="auto" w:fill="auto"/>
            <w:vAlign w:val="center"/>
            <w:hideMark/>
          </w:tcPr>
          <w:p w14:paraId="58A43208"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2E204060" w14:textId="77777777" w:rsidR="006B4E15" w:rsidRPr="006B4E15" w:rsidRDefault="006B4E15" w:rsidP="00DA3CE4">
            <w:pPr>
              <w:pStyle w:val="TableText"/>
            </w:pPr>
            <w:r w:rsidRPr="006B4E15">
              <w:t>N/A</w:t>
            </w:r>
          </w:p>
        </w:tc>
      </w:tr>
      <w:tr w:rsidR="006B4E15" w:rsidRPr="006B4E15" w14:paraId="71455D89" w14:textId="77777777" w:rsidTr="00DA3CE4">
        <w:trPr>
          <w:cantSplit/>
          <w:trHeight w:val="127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436242DB" w14:textId="77777777" w:rsidR="006B4E15" w:rsidRPr="00DA3CE4" w:rsidRDefault="006B4E15" w:rsidP="00DA3CE4">
            <w:pPr>
              <w:pStyle w:val="TableText"/>
              <w:rPr>
                <w:b/>
                <w:bCs/>
              </w:rPr>
            </w:pPr>
            <w:r w:rsidRPr="00DA3CE4">
              <w:rPr>
                <w:b/>
                <w:bCs/>
              </w:rPr>
              <w:lastRenderedPageBreak/>
              <w:t>City of Vero Beach</w:t>
            </w:r>
          </w:p>
        </w:tc>
        <w:tc>
          <w:tcPr>
            <w:tcW w:w="1073" w:type="dxa"/>
            <w:tcBorders>
              <w:top w:val="nil"/>
              <w:left w:val="nil"/>
              <w:bottom w:val="single" w:sz="4" w:space="0" w:color="auto"/>
              <w:right w:val="single" w:sz="4" w:space="0" w:color="auto"/>
            </w:tcBorders>
            <w:shd w:val="clear" w:color="auto" w:fill="auto"/>
            <w:vAlign w:val="center"/>
            <w:hideMark/>
          </w:tcPr>
          <w:p w14:paraId="2BAB9271"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701DCC72" w14:textId="77777777" w:rsidR="006B4E15" w:rsidRPr="006B4E15" w:rsidRDefault="006B4E15" w:rsidP="00DA3CE4">
            <w:pPr>
              <w:pStyle w:val="TableText"/>
            </w:pPr>
            <w:r w:rsidRPr="006B4E15">
              <w:t>VB-04</w:t>
            </w:r>
          </w:p>
        </w:tc>
        <w:tc>
          <w:tcPr>
            <w:tcW w:w="1680" w:type="dxa"/>
            <w:tcBorders>
              <w:top w:val="nil"/>
              <w:left w:val="nil"/>
              <w:bottom w:val="single" w:sz="4" w:space="0" w:color="auto"/>
              <w:right w:val="single" w:sz="4" w:space="0" w:color="auto"/>
            </w:tcBorders>
            <w:shd w:val="clear" w:color="auto" w:fill="auto"/>
            <w:vAlign w:val="center"/>
            <w:hideMark/>
          </w:tcPr>
          <w:p w14:paraId="4239119F" w14:textId="77777777" w:rsidR="006B4E15" w:rsidRPr="006B4E15" w:rsidRDefault="006B4E15" w:rsidP="00DA3CE4">
            <w:pPr>
              <w:pStyle w:val="TableText"/>
            </w:pPr>
            <w:r w:rsidRPr="006B4E15">
              <w:t>Education Efforts</w:t>
            </w:r>
          </w:p>
        </w:tc>
        <w:tc>
          <w:tcPr>
            <w:tcW w:w="2277" w:type="dxa"/>
            <w:tcBorders>
              <w:top w:val="nil"/>
              <w:left w:val="nil"/>
              <w:bottom w:val="single" w:sz="4" w:space="0" w:color="auto"/>
              <w:right w:val="single" w:sz="4" w:space="0" w:color="auto"/>
            </w:tcBorders>
            <w:shd w:val="clear" w:color="auto" w:fill="auto"/>
            <w:vAlign w:val="center"/>
            <w:hideMark/>
          </w:tcPr>
          <w:p w14:paraId="2265E34B" w14:textId="6D5AEFD9" w:rsidR="006B4E15" w:rsidRPr="006B4E15" w:rsidRDefault="006B4E15" w:rsidP="00DA3CE4">
            <w:pPr>
              <w:pStyle w:val="TableText"/>
            </w:pPr>
            <w:r w:rsidRPr="006B4E15">
              <w:t>FYN, landscape, fertilizer, irrigation, and pet waste ordinances, PSAs, informational pamphlets, website, and IDDE program.</w:t>
            </w:r>
          </w:p>
        </w:tc>
        <w:tc>
          <w:tcPr>
            <w:tcW w:w="1710" w:type="dxa"/>
            <w:tcBorders>
              <w:top w:val="nil"/>
              <w:left w:val="nil"/>
              <w:bottom w:val="single" w:sz="4" w:space="0" w:color="auto"/>
              <w:right w:val="single" w:sz="4" w:space="0" w:color="auto"/>
            </w:tcBorders>
            <w:shd w:val="clear" w:color="auto" w:fill="auto"/>
            <w:vAlign w:val="center"/>
            <w:hideMark/>
          </w:tcPr>
          <w:p w14:paraId="39CD889E" w14:textId="77777777" w:rsidR="006B4E15" w:rsidRPr="006B4E15" w:rsidRDefault="006B4E15" w:rsidP="00DA3CE4">
            <w:pPr>
              <w:pStyle w:val="TableText"/>
            </w:pPr>
            <w:r w:rsidRPr="006B4E15">
              <w:t>Regulations, Ordinances, and Guidelines</w:t>
            </w:r>
          </w:p>
        </w:tc>
        <w:tc>
          <w:tcPr>
            <w:tcW w:w="940" w:type="dxa"/>
            <w:tcBorders>
              <w:top w:val="nil"/>
              <w:left w:val="nil"/>
              <w:bottom w:val="single" w:sz="4" w:space="0" w:color="auto"/>
              <w:right w:val="single" w:sz="4" w:space="0" w:color="auto"/>
            </w:tcBorders>
            <w:shd w:val="clear" w:color="auto" w:fill="auto"/>
            <w:vAlign w:val="center"/>
            <w:hideMark/>
          </w:tcPr>
          <w:p w14:paraId="1CFEDD1B" w14:textId="77777777" w:rsidR="006B4E15" w:rsidRPr="006B4E15" w:rsidRDefault="006B4E15" w:rsidP="00DA3CE4">
            <w:pPr>
              <w:pStyle w:val="TableText"/>
            </w:pPr>
            <w:r w:rsidRPr="006B4E15">
              <w:t>Ongoing</w:t>
            </w:r>
          </w:p>
        </w:tc>
        <w:tc>
          <w:tcPr>
            <w:tcW w:w="1150" w:type="dxa"/>
            <w:tcBorders>
              <w:top w:val="nil"/>
              <w:left w:val="nil"/>
              <w:bottom w:val="single" w:sz="4" w:space="0" w:color="auto"/>
              <w:right w:val="single" w:sz="4" w:space="0" w:color="auto"/>
            </w:tcBorders>
            <w:shd w:val="clear" w:color="auto" w:fill="auto"/>
            <w:vAlign w:val="center"/>
            <w:hideMark/>
          </w:tcPr>
          <w:p w14:paraId="78752820" w14:textId="77777777" w:rsidR="006B4E15" w:rsidRPr="006B4E15" w:rsidRDefault="006B4E15" w:rsidP="00DA3CE4">
            <w:pPr>
              <w:pStyle w:val="TableText"/>
            </w:pPr>
            <w:r w:rsidRPr="006B4E15">
              <w:t>N/A</w:t>
            </w:r>
          </w:p>
        </w:tc>
        <w:tc>
          <w:tcPr>
            <w:tcW w:w="1026" w:type="dxa"/>
            <w:tcBorders>
              <w:top w:val="nil"/>
              <w:left w:val="nil"/>
              <w:bottom w:val="single" w:sz="4" w:space="0" w:color="auto"/>
              <w:right w:val="single" w:sz="4" w:space="0" w:color="auto"/>
            </w:tcBorders>
            <w:shd w:val="clear" w:color="auto" w:fill="auto"/>
            <w:vAlign w:val="center"/>
            <w:hideMark/>
          </w:tcPr>
          <w:p w14:paraId="4191533A" w14:textId="77777777" w:rsidR="006B4E15" w:rsidRPr="006B4E15" w:rsidRDefault="006B4E15" w:rsidP="00DA3CE4">
            <w:pPr>
              <w:pStyle w:val="TableText"/>
            </w:pPr>
            <w:r w:rsidRPr="006B4E15">
              <w:t>2,925</w:t>
            </w:r>
          </w:p>
        </w:tc>
        <w:tc>
          <w:tcPr>
            <w:tcW w:w="997" w:type="dxa"/>
            <w:tcBorders>
              <w:top w:val="nil"/>
              <w:left w:val="nil"/>
              <w:bottom w:val="single" w:sz="4" w:space="0" w:color="auto"/>
              <w:right w:val="single" w:sz="4" w:space="0" w:color="auto"/>
            </w:tcBorders>
            <w:shd w:val="clear" w:color="auto" w:fill="auto"/>
            <w:vAlign w:val="center"/>
            <w:hideMark/>
          </w:tcPr>
          <w:p w14:paraId="7F32BECB" w14:textId="77777777" w:rsidR="006B4E15" w:rsidRPr="006B4E15" w:rsidRDefault="006B4E15" w:rsidP="00DA3CE4">
            <w:pPr>
              <w:pStyle w:val="TableText"/>
            </w:pPr>
            <w:r w:rsidRPr="006B4E15">
              <w:t>423</w:t>
            </w:r>
          </w:p>
        </w:tc>
        <w:tc>
          <w:tcPr>
            <w:tcW w:w="878" w:type="dxa"/>
            <w:tcBorders>
              <w:top w:val="nil"/>
              <w:left w:val="nil"/>
              <w:bottom w:val="single" w:sz="4" w:space="0" w:color="auto"/>
              <w:right w:val="single" w:sz="4" w:space="0" w:color="auto"/>
            </w:tcBorders>
            <w:shd w:val="clear" w:color="auto" w:fill="auto"/>
            <w:vAlign w:val="center"/>
            <w:hideMark/>
          </w:tcPr>
          <w:p w14:paraId="58CE7312" w14:textId="77777777" w:rsidR="006B4E15" w:rsidRPr="006B4E15" w:rsidRDefault="006B4E15" w:rsidP="00DA3CE4">
            <w:pPr>
              <w:pStyle w:val="TableText"/>
            </w:pPr>
            <w:r w:rsidRPr="006B4E15">
              <w:t>N/A</w:t>
            </w:r>
          </w:p>
        </w:tc>
        <w:tc>
          <w:tcPr>
            <w:tcW w:w="1010" w:type="dxa"/>
            <w:tcBorders>
              <w:top w:val="nil"/>
              <w:left w:val="nil"/>
              <w:bottom w:val="single" w:sz="4" w:space="0" w:color="auto"/>
              <w:right w:val="single" w:sz="4" w:space="0" w:color="auto"/>
            </w:tcBorders>
            <w:shd w:val="clear" w:color="auto" w:fill="auto"/>
            <w:vAlign w:val="center"/>
            <w:hideMark/>
          </w:tcPr>
          <w:p w14:paraId="0321672A" w14:textId="77777777" w:rsidR="006B4E15" w:rsidRPr="006B4E15" w:rsidRDefault="006B4E15" w:rsidP="00DA3CE4">
            <w:pPr>
              <w:pStyle w:val="TableText"/>
            </w:pPr>
            <w:r w:rsidRPr="006B4E15">
              <w:t>N/A</w:t>
            </w:r>
          </w:p>
        </w:tc>
        <w:tc>
          <w:tcPr>
            <w:tcW w:w="875" w:type="dxa"/>
            <w:tcBorders>
              <w:top w:val="nil"/>
              <w:left w:val="nil"/>
              <w:bottom w:val="single" w:sz="4" w:space="0" w:color="auto"/>
              <w:right w:val="single" w:sz="4" w:space="0" w:color="auto"/>
            </w:tcBorders>
            <w:shd w:val="clear" w:color="auto" w:fill="auto"/>
            <w:vAlign w:val="center"/>
            <w:hideMark/>
          </w:tcPr>
          <w:p w14:paraId="337F5FC5" w14:textId="77777777" w:rsidR="006B4E15" w:rsidRPr="006B4E15" w:rsidRDefault="006B4E15" w:rsidP="00DA3CE4">
            <w:pPr>
              <w:pStyle w:val="TableText"/>
            </w:pPr>
            <w:r w:rsidRPr="006B4E15">
              <w:t>N/A</w:t>
            </w:r>
          </w:p>
        </w:tc>
        <w:tc>
          <w:tcPr>
            <w:tcW w:w="1477" w:type="dxa"/>
            <w:tcBorders>
              <w:top w:val="nil"/>
              <w:left w:val="nil"/>
              <w:bottom w:val="single" w:sz="4" w:space="0" w:color="auto"/>
              <w:right w:val="single" w:sz="4" w:space="0" w:color="auto"/>
            </w:tcBorders>
            <w:shd w:val="clear" w:color="auto" w:fill="auto"/>
            <w:vAlign w:val="center"/>
            <w:hideMark/>
          </w:tcPr>
          <w:p w14:paraId="3889D42C" w14:textId="77777777" w:rsidR="006B4E15" w:rsidRPr="006B4E15" w:rsidRDefault="006B4E15" w:rsidP="00DA3CE4">
            <w:pPr>
              <w:pStyle w:val="TableText"/>
            </w:pPr>
            <w:r w:rsidRPr="006B4E15">
              <w:t>N/A</w:t>
            </w:r>
          </w:p>
        </w:tc>
        <w:tc>
          <w:tcPr>
            <w:tcW w:w="1148" w:type="dxa"/>
            <w:tcBorders>
              <w:top w:val="nil"/>
              <w:left w:val="nil"/>
              <w:bottom w:val="single" w:sz="4" w:space="0" w:color="auto"/>
              <w:right w:val="single" w:sz="4" w:space="0" w:color="auto"/>
            </w:tcBorders>
            <w:shd w:val="clear" w:color="auto" w:fill="auto"/>
            <w:vAlign w:val="center"/>
            <w:hideMark/>
          </w:tcPr>
          <w:p w14:paraId="1A9D7108" w14:textId="77777777" w:rsidR="006B4E15" w:rsidRPr="006B4E15" w:rsidRDefault="006B4E15" w:rsidP="00DA3CE4">
            <w:pPr>
              <w:pStyle w:val="TableText"/>
            </w:pPr>
            <w:r w:rsidRPr="006B4E15">
              <w:t>N/A</w:t>
            </w:r>
          </w:p>
        </w:tc>
        <w:tc>
          <w:tcPr>
            <w:tcW w:w="1138" w:type="dxa"/>
            <w:tcBorders>
              <w:top w:val="nil"/>
              <w:left w:val="nil"/>
              <w:bottom w:val="single" w:sz="4" w:space="0" w:color="auto"/>
              <w:right w:val="single" w:sz="4" w:space="0" w:color="auto"/>
            </w:tcBorders>
            <w:shd w:val="clear" w:color="auto" w:fill="auto"/>
            <w:vAlign w:val="center"/>
            <w:hideMark/>
          </w:tcPr>
          <w:p w14:paraId="2505F99A" w14:textId="77777777" w:rsidR="006B4E15" w:rsidRPr="006B4E15" w:rsidRDefault="006B4E15" w:rsidP="00DA3CE4">
            <w:pPr>
              <w:pStyle w:val="TableText"/>
            </w:pPr>
            <w:r w:rsidRPr="006B4E15">
              <w:t>N/A</w:t>
            </w:r>
          </w:p>
        </w:tc>
      </w:tr>
      <w:tr w:rsidR="006B4E15" w:rsidRPr="006B4E15" w14:paraId="3D11DBAD" w14:textId="77777777" w:rsidTr="00DA3CE4">
        <w:trPr>
          <w:cantSplit/>
          <w:trHeight w:val="1530"/>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0D2253BF" w14:textId="77777777" w:rsidR="006B4E15" w:rsidRPr="00DA3CE4" w:rsidRDefault="006B4E15" w:rsidP="00DA3CE4">
            <w:pPr>
              <w:pStyle w:val="TableText"/>
              <w:rPr>
                <w:b/>
                <w:bCs/>
              </w:rPr>
            </w:pPr>
            <w:r w:rsidRPr="00DA3CE4">
              <w:rPr>
                <w:b/>
                <w:bCs/>
              </w:rPr>
              <w:t>City of Vero Beach</w:t>
            </w:r>
          </w:p>
        </w:tc>
        <w:tc>
          <w:tcPr>
            <w:tcW w:w="1073" w:type="dxa"/>
            <w:tcBorders>
              <w:top w:val="nil"/>
              <w:left w:val="nil"/>
              <w:bottom w:val="single" w:sz="4" w:space="0" w:color="auto"/>
              <w:right w:val="single" w:sz="4" w:space="0" w:color="auto"/>
            </w:tcBorders>
            <w:shd w:val="clear" w:color="auto" w:fill="auto"/>
            <w:vAlign w:val="center"/>
            <w:hideMark/>
          </w:tcPr>
          <w:p w14:paraId="78F38D57"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32824355" w14:textId="77777777" w:rsidR="006B4E15" w:rsidRPr="006B4E15" w:rsidRDefault="006B4E15" w:rsidP="00DA3CE4">
            <w:pPr>
              <w:pStyle w:val="TableText"/>
            </w:pPr>
            <w:r w:rsidRPr="006B4E15">
              <w:t>VB-05</w:t>
            </w:r>
          </w:p>
        </w:tc>
        <w:tc>
          <w:tcPr>
            <w:tcW w:w="1680" w:type="dxa"/>
            <w:tcBorders>
              <w:top w:val="nil"/>
              <w:left w:val="nil"/>
              <w:bottom w:val="single" w:sz="4" w:space="0" w:color="auto"/>
              <w:right w:val="single" w:sz="4" w:space="0" w:color="auto"/>
            </w:tcBorders>
            <w:shd w:val="clear" w:color="auto" w:fill="auto"/>
            <w:vAlign w:val="center"/>
            <w:hideMark/>
          </w:tcPr>
          <w:p w14:paraId="4A5DF01E" w14:textId="77777777" w:rsidR="006B4E15" w:rsidRPr="006B4E15" w:rsidRDefault="006B4E15" w:rsidP="00DA3CE4">
            <w:pPr>
              <w:pStyle w:val="TableText"/>
            </w:pPr>
            <w:r w:rsidRPr="006B4E15">
              <w:t>STEP Septic System</w:t>
            </w:r>
          </w:p>
        </w:tc>
        <w:tc>
          <w:tcPr>
            <w:tcW w:w="2277" w:type="dxa"/>
            <w:tcBorders>
              <w:top w:val="nil"/>
              <w:left w:val="nil"/>
              <w:bottom w:val="single" w:sz="4" w:space="0" w:color="auto"/>
              <w:right w:val="single" w:sz="4" w:space="0" w:color="auto"/>
            </w:tcBorders>
            <w:shd w:val="clear" w:color="auto" w:fill="auto"/>
            <w:vAlign w:val="center"/>
            <w:hideMark/>
          </w:tcPr>
          <w:p w14:paraId="10D17961" w14:textId="77777777" w:rsidR="006B4E15" w:rsidRPr="006B4E15" w:rsidRDefault="006B4E15" w:rsidP="00DA3CE4">
            <w:pPr>
              <w:pStyle w:val="TableText"/>
            </w:pPr>
            <w:r w:rsidRPr="006B4E15">
              <w:t>Conversion of existing septic systems to septic tank effluent pumping (STEP) systems.</w:t>
            </w:r>
          </w:p>
        </w:tc>
        <w:tc>
          <w:tcPr>
            <w:tcW w:w="1710" w:type="dxa"/>
            <w:tcBorders>
              <w:top w:val="nil"/>
              <w:left w:val="nil"/>
              <w:bottom w:val="single" w:sz="4" w:space="0" w:color="auto"/>
              <w:right w:val="single" w:sz="4" w:space="0" w:color="auto"/>
            </w:tcBorders>
            <w:shd w:val="clear" w:color="auto" w:fill="auto"/>
            <w:vAlign w:val="center"/>
            <w:hideMark/>
          </w:tcPr>
          <w:p w14:paraId="4F2A46D8" w14:textId="4B6151AF" w:rsidR="006B4E15" w:rsidRPr="006B4E15" w:rsidRDefault="006B4E15" w:rsidP="00DA3CE4">
            <w:pPr>
              <w:pStyle w:val="TableText"/>
            </w:pPr>
            <w:r w:rsidRPr="006B4E15">
              <w:t>Onsite Sewage Treatment and Disposal System (OSTDS) Enhancement</w:t>
            </w:r>
          </w:p>
        </w:tc>
        <w:tc>
          <w:tcPr>
            <w:tcW w:w="940" w:type="dxa"/>
            <w:tcBorders>
              <w:top w:val="nil"/>
              <w:left w:val="nil"/>
              <w:bottom w:val="single" w:sz="4" w:space="0" w:color="auto"/>
              <w:right w:val="single" w:sz="4" w:space="0" w:color="auto"/>
            </w:tcBorders>
            <w:shd w:val="clear" w:color="auto" w:fill="auto"/>
            <w:vAlign w:val="center"/>
            <w:hideMark/>
          </w:tcPr>
          <w:p w14:paraId="23ECA6AF" w14:textId="77777777" w:rsidR="006B4E15" w:rsidRPr="006B4E15" w:rsidRDefault="006B4E15" w:rsidP="00DA3CE4">
            <w:pPr>
              <w:pStyle w:val="TableText"/>
            </w:pPr>
            <w:r w:rsidRPr="006B4E15">
              <w:t>Underway</w:t>
            </w:r>
          </w:p>
        </w:tc>
        <w:tc>
          <w:tcPr>
            <w:tcW w:w="1150" w:type="dxa"/>
            <w:tcBorders>
              <w:top w:val="nil"/>
              <w:left w:val="nil"/>
              <w:bottom w:val="single" w:sz="4" w:space="0" w:color="auto"/>
              <w:right w:val="single" w:sz="4" w:space="0" w:color="auto"/>
            </w:tcBorders>
            <w:shd w:val="clear" w:color="auto" w:fill="auto"/>
            <w:vAlign w:val="center"/>
            <w:hideMark/>
          </w:tcPr>
          <w:p w14:paraId="48C355B9" w14:textId="77777777" w:rsidR="006B4E15" w:rsidRPr="006B4E15" w:rsidRDefault="006B4E15" w:rsidP="00DA3CE4">
            <w:pPr>
              <w:pStyle w:val="TableText"/>
            </w:pPr>
            <w:r w:rsidRPr="006B4E15">
              <w:t>TBD</w:t>
            </w:r>
          </w:p>
        </w:tc>
        <w:tc>
          <w:tcPr>
            <w:tcW w:w="1026" w:type="dxa"/>
            <w:tcBorders>
              <w:top w:val="nil"/>
              <w:left w:val="nil"/>
              <w:bottom w:val="single" w:sz="4" w:space="0" w:color="auto"/>
              <w:right w:val="single" w:sz="4" w:space="0" w:color="auto"/>
            </w:tcBorders>
            <w:shd w:val="clear" w:color="auto" w:fill="auto"/>
            <w:vAlign w:val="center"/>
            <w:hideMark/>
          </w:tcPr>
          <w:p w14:paraId="08BC855C" w14:textId="77777777" w:rsidR="006B4E15" w:rsidRPr="006B4E15" w:rsidRDefault="006B4E15" w:rsidP="00DA3CE4">
            <w:pPr>
              <w:pStyle w:val="TableText"/>
            </w:pPr>
            <w:r w:rsidRPr="006B4E15">
              <w:t>TBD</w:t>
            </w:r>
          </w:p>
        </w:tc>
        <w:tc>
          <w:tcPr>
            <w:tcW w:w="997" w:type="dxa"/>
            <w:tcBorders>
              <w:top w:val="nil"/>
              <w:left w:val="nil"/>
              <w:bottom w:val="single" w:sz="4" w:space="0" w:color="auto"/>
              <w:right w:val="single" w:sz="4" w:space="0" w:color="auto"/>
            </w:tcBorders>
            <w:shd w:val="clear" w:color="auto" w:fill="auto"/>
            <w:vAlign w:val="center"/>
            <w:hideMark/>
          </w:tcPr>
          <w:p w14:paraId="4354C428" w14:textId="77777777" w:rsidR="006B4E15" w:rsidRPr="006B4E15" w:rsidRDefault="006B4E15" w:rsidP="00DA3CE4">
            <w:pPr>
              <w:pStyle w:val="TableText"/>
            </w:pPr>
            <w:r w:rsidRPr="006B4E15">
              <w:t>N/A</w:t>
            </w:r>
          </w:p>
        </w:tc>
        <w:tc>
          <w:tcPr>
            <w:tcW w:w="878" w:type="dxa"/>
            <w:tcBorders>
              <w:top w:val="nil"/>
              <w:left w:val="nil"/>
              <w:bottom w:val="single" w:sz="4" w:space="0" w:color="auto"/>
              <w:right w:val="single" w:sz="4" w:space="0" w:color="auto"/>
            </w:tcBorders>
            <w:shd w:val="clear" w:color="auto" w:fill="auto"/>
            <w:vAlign w:val="center"/>
            <w:hideMark/>
          </w:tcPr>
          <w:p w14:paraId="25F6130A" w14:textId="77777777" w:rsidR="006B4E15" w:rsidRPr="006B4E15" w:rsidRDefault="006B4E15" w:rsidP="00DA3CE4">
            <w:pPr>
              <w:pStyle w:val="TableText"/>
            </w:pPr>
            <w:r w:rsidRPr="006B4E15">
              <w:t>N/A</w:t>
            </w:r>
          </w:p>
        </w:tc>
        <w:tc>
          <w:tcPr>
            <w:tcW w:w="1010" w:type="dxa"/>
            <w:tcBorders>
              <w:top w:val="nil"/>
              <w:left w:val="nil"/>
              <w:bottom w:val="single" w:sz="4" w:space="0" w:color="auto"/>
              <w:right w:val="single" w:sz="4" w:space="0" w:color="auto"/>
            </w:tcBorders>
            <w:shd w:val="clear" w:color="auto" w:fill="auto"/>
            <w:vAlign w:val="center"/>
            <w:hideMark/>
          </w:tcPr>
          <w:p w14:paraId="6C453EAC" w14:textId="77777777" w:rsidR="006B4E15" w:rsidRPr="006B4E15" w:rsidRDefault="006B4E15" w:rsidP="00DA3CE4">
            <w:pPr>
              <w:pStyle w:val="TableText"/>
            </w:pPr>
            <w:r w:rsidRPr="006B4E15">
              <w:t>$500,000</w:t>
            </w:r>
          </w:p>
        </w:tc>
        <w:tc>
          <w:tcPr>
            <w:tcW w:w="875" w:type="dxa"/>
            <w:tcBorders>
              <w:top w:val="nil"/>
              <w:left w:val="nil"/>
              <w:bottom w:val="single" w:sz="4" w:space="0" w:color="auto"/>
              <w:right w:val="single" w:sz="4" w:space="0" w:color="auto"/>
            </w:tcBorders>
            <w:shd w:val="clear" w:color="auto" w:fill="auto"/>
            <w:vAlign w:val="center"/>
            <w:hideMark/>
          </w:tcPr>
          <w:p w14:paraId="378236BC"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197A93A8" w14:textId="77777777" w:rsidR="006B4E15" w:rsidRPr="006B4E15" w:rsidRDefault="006B4E15" w:rsidP="00DA3CE4">
            <w:pPr>
              <w:pStyle w:val="TableText"/>
            </w:pPr>
            <w:r w:rsidRPr="006B4E15">
              <w:t>COVB</w:t>
            </w:r>
          </w:p>
        </w:tc>
        <w:tc>
          <w:tcPr>
            <w:tcW w:w="1148" w:type="dxa"/>
            <w:tcBorders>
              <w:top w:val="nil"/>
              <w:left w:val="nil"/>
              <w:bottom w:val="single" w:sz="4" w:space="0" w:color="auto"/>
              <w:right w:val="single" w:sz="4" w:space="0" w:color="auto"/>
            </w:tcBorders>
            <w:shd w:val="clear" w:color="auto" w:fill="auto"/>
            <w:vAlign w:val="center"/>
            <w:hideMark/>
          </w:tcPr>
          <w:p w14:paraId="0E7F40D7"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42E74369" w14:textId="77777777" w:rsidR="006B4E15" w:rsidRPr="006B4E15" w:rsidRDefault="006B4E15" w:rsidP="00DA3CE4">
            <w:pPr>
              <w:pStyle w:val="TableText"/>
            </w:pPr>
            <w:r w:rsidRPr="006B4E15">
              <w:t>N/A</w:t>
            </w:r>
          </w:p>
        </w:tc>
      </w:tr>
      <w:tr w:rsidR="006B4E15" w:rsidRPr="006B4E15" w14:paraId="69CC3E70" w14:textId="77777777" w:rsidTr="00DA3CE4">
        <w:trPr>
          <w:cantSplit/>
          <w:trHeight w:val="1020"/>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71254F17" w14:textId="77777777" w:rsidR="006B4E15" w:rsidRPr="00DA3CE4" w:rsidRDefault="006B4E15" w:rsidP="00DA3CE4">
            <w:pPr>
              <w:pStyle w:val="TableText"/>
              <w:rPr>
                <w:b/>
                <w:bCs/>
              </w:rPr>
            </w:pPr>
            <w:r w:rsidRPr="00DA3CE4">
              <w:rPr>
                <w:b/>
                <w:bCs/>
              </w:rPr>
              <w:t>City of Vero Beach</w:t>
            </w:r>
          </w:p>
        </w:tc>
        <w:tc>
          <w:tcPr>
            <w:tcW w:w="1073" w:type="dxa"/>
            <w:tcBorders>
              <w:top w:val="nil"/>
              <w:left w:val="nil"/>
              <w:bottom w:val="single" w:sz="4" w:space="0" w:color="auto"/>
              <w:right w:val="single" w:sz="4" w:space="0" w:color="auto"/>
            </w:tcBorders>
            <w:shd w:val="clear" w:color="auto" w:fill="auto"/>
            <w:vAlign w:val="center"/>
            <w:hideMark/>
          </w:tcPr>
          <w:p w14:paraId="3F581DFE" w14:textId="77777777" w:rsidR="006B4E15" w:rsidRPr="006B4E15" w:rsidRDefault="006B4E15" w:rsidP="00DA3CE4">
            <w:pPr>
              <w:pStyle w:val="TableText"/>
            </w:pPr>
            <w:r w:rsidRPr="006B4E15">
              <w:t>DEP</w:t>
            </w:r>
          </w:p>
        </w:tc>
        <w:tc>
          <w:tcPr>
            <w:tcW w:w="911" w:type="dxa"/>
            <w:tcBorders>
              <w:top w:val="nil"/>
              <w:left w:val="nil"/>
              <w:bottom w:val="single" w:sz="4" w:space="0" w:color="auto"/>
              <w:right w:val="single" w:sz="4" w:space="0" w:color="auto"/>
            </w:tcBorders>
            <w:shd w:val="clear" w:color="auto" w:fill="auto"/>
            <w:vAlign w:val="center"/>
            <w:hideMark/>
          </w:tcPr>
          <w:p w14:paraId="32835DD5" w14:textId="77777777" w:rsidR="006B4E15" w:rsidRPr="006B4E15" w:rsidRDefault="006B4E15" w:rsidP="00DA3CE4">
            <w:pPr>
              <w:pStyle w:val="TableText"/>
            </w:pPr>
            <w:r w:rsidRPr="006B4E15">
              <w:t>VB-06</w:t>
            </w:r>
          </w:p>
        </w:tc>
        <w:tc>
          <w:tcPr>
            <w:tcW w:w="1680" w:type="dxa"/>
            <w:tcBorders>
              <w:top w:val="nil"/>
              <w:left w:val="nil"/>
              <w:bottom w:val="single" w:sz="4" w:space="0" w:color="auto"/>
              <w:right w:val="single" w:sz="4" w:space="0" w:color="auto"/>
            </w:tcBorders>
            <w:shd w:val="clear" w:color="auto" w:fill="auto"/>
            <w:vAlign w:val="center"/>
            <w:hideMark/>
          </w:tcPr>
          <w:p w14:paraId="74B395EF" w14:textId="77777777" w:rsidR="006B4E15" w:rsidRPr="006B4E15" w:rsidRDefault="006B4E15" w:rsidP="00DA3CE4">
            <w:pPr>
              <w:pStyle w:val="TableText"/>
            </w:pPr>
            <w:r w:rsidRPr="006B4E15">
              <w:t>18th Street Outfall</w:t>
            </w:r>
          </w:p>
        </w:tc>
        <w:tc>
          <w:tcPr>
            <w:tcW w:w="2277" w:type="dxa"/>
            <w:tcBorders>
              <w:top w:val="nil"/>
              <w:left w:val="nil"/>
              <w:bottom w:val="single" w:sz="4" w:space="0" w:color="auto"/>
              <w:right w:val="single" w:sz="4" w:space="0" w:color="auto"/>
            </w:tcBorders>
            <w:shd w:val="clear" w:color="auto" w:fill="auto"/>
            <w:vAlign w:val="center"/>
            <w:hideMark/>
          </w:tcPr>
          <w:p w14:paraId="288BDEB2" w14:textId="77777777" w:rsidR="006B4E15" w:rsidRPr="006B4E15" w:rsidRDefault="006B4E15" w:rsidP="00DA3CE4">
            <w:pPr>
              <w:pStyle w:val="TableText"/>
            </w:pPr>
            <w:r w:rsidRPr="006B4E15">
              <w:t>Not provided.</w:t>
            </w:r>
          </w:p>
        </w:tc>
        <w:tc>
          <w:tcPr>
            <w:tcW w:w="1710" w:type="dxa"/>
            <w:tcBorders>
              <w:top w:val="nil"/>
              <w:left w:val="nil"/>
              <w:bottom w:val="single" w:sz="4" w:space="0" w:color="auto"/>
              <w:right w:val="single" w:sz="4" w:space="0" w:color="auto"/>
            </w:tcBorders>
            <w:shd w:val="clear" w:color="auto" w:fill="auto"/>
            <w:vAlign w:val="center"/>
            <w:hideMark/>
          </w:tcPr>
          <w:p w14:paraId="18EB29A9" w14:textId="77777777" w:rsidR="006B4E15" w:rsidRPr="006B4E15" w:rsidRDefault="006B4E15" w:rsidP="00DA3CE4">
            <w:pPr>
              <w:pStyle w:val="TableText"/>
            </w:pPr>
            <w:r w:rsidRPr="006B4E15">
              <w:t>Baffle Boxes- Second Generation</w:t>
            </w:r>
          </w:p>
        </w:tc>
        <w:tc>
          <w:tcPr>
            <w:tcW w:w="940" w:type="dxa"/>
            <w:tcBorders>
              <w:top w:val="nil"/>
              <w:left w:val="nil"/>
              <w:bottom w:val="single" w:sz="4" w:space="0" w:color="auto"/>
              <w:right w:val="single" w:sz="4" w:space="0" w:color="auto"/>
            </w:tcBorders>
            <w:shd w:val="clear" w:color="auto" w:fill="auto"/>
            <w:vAlign w:val="center"/>
            <w:hideMark/>
          </w:tcPr>
          <w:p w14:paraId="10A9E774"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61210350" w14:textId="77777777" w:rsidR="006B4E15" w:rsidRPr="006B4E15" w:rsidRDefault="006B4E15" w:rsidP="00DA3CE4">
            <w:pPr>
              <w:pStyle w:val="TableText"/>
            </w:pPr>
            <w:r w:rsidRPr="006B4E15">
              <w:t>2013</w:t>
            </w:r>
          </w:p>
        </w:tc>
        <w:tc>
          <w:tcPr>
            <w:tcW w:w="1026" w:type="dxa"/>
            <w:tcBorders>
              <w:top w:val="nil"/>
              <w:left w:val="nil"/>
              <w:bottom w:val="single" w:sz="4" w:space="0" w:color="auto"/>
              <w:right w:val="single" w:sz="4" w:space="0" w:color="auto"/>
            </w:tcBorders>
            <w:shd w:val="clear" w:color="auto" w:fill="auto"/>
            <w:vAlign w:val="center"/>
            <w:hideMark/>
          </w:tcPr>
          <w:p w14:paraId="4A88FA6A" w14:textId="77777777" w:rsidR="006B4E15" w:rsidRPr="006B4E15" w:rsidRDefault="006B4E15" w:rsidP="00DA3CE4">
            <w:pPr>
              <w:pStyle w:val="TableText"/>
            </w:pPr>
            <w:r w:rsidRPr="006B4E15">
              <w:t>255</w:t>
            </w:r>
          </w:p>
        </w:tc>
        <w:tc>
          <w:tcPr>
            <w:tcW w:w="997" w:type="dxa"/>
            <w:tcBorders>
              <w:top w:val="nil"/>
              <w:left w:val="nil"/>
              <w:bottom w:val="single" w:sz="4" w:space="0" w:color="auto"/>
              <w:right w:val="single" w:sz="4" w:space="0" w:color="auto"/>
            </w:tcBorders>
            <w:shd w:val="clear" w:color="auto" w:fill="auto"/>
            <w:vAlign w:val="center"/>
            <w:hideMark/>
          </w:tcPr>
          <w:p w14:paraId="03FB92FF" w14:textId="77777777" w:rsidR="006B4E15" w:rsidRPr="006B4E15" w:rsidRDefault="006B4E15" w:rsidP="00DA3CE4">
            <w:pPr>
              <w:pStyle w:val="TableText"/>
            </w:pPr>
            <w:r w:rsidRPr="006B4E15">
              <w:t>32</w:t>
            </w:r>
          </w:p>
        </w:tc>
        <w:tc>
          <w:tcPr>
            <w:tcW w:w="878" w:type="dxa"/>
            <w:tcBorders>
              <w:top w:val="nil"/>
              <w:left w:val="nil"/>
              <w:bottom w:val="single" w:sz="4" w:space="0" w:color="auto"/>
              <w:right w:val="single" w:sz="4" w:space="0" w:color="auto"/>
            </w:tcBorders>
            <w:shd w:val="clear" w:color="auto" w:fill="auto"/>
            <w:vAlign w:val="center"/>
            <w:hideMark/>
          </w:tcPr>
          <w:p w14:paraId="6542F5FC" w14:textId="77777777" w:rsidR="006B4E15" w:rsidRPr="006B4E15" w:rsidRDefault="006B4E15" w:rsidP="00DA3CE4">
            <w:pPr>
              <w:pStyle w:val="TableText"/>
            </w:pPr>
            <w:r w:rsidRPr="006B4E15">
              <w:t>131</w:t>
            </w:r>
          </w:p>
        </w:tc>
        <w:tc>
          <w:tcPr>
            <w:tcW w:w="1010" w:type="dxa"/>
            <w:tcBorders>
              <w:top w:val="nil"/>
              <w:left w:val="nil"/>
              <w:bottom w:val="single" w:sz="4" w:space="0" w:color="auto"/>
              <w:right w:val="single" w:sz="4" w:space="0" w:color="auto"/>
            </w:tcBorders>
            <w:shd w:val="clear" w:color="auto" w:fill="auto"/>
            <w:vAlign w:val="center"/>
            <w:hideMark/>
          </w:tcPr>
          <w:p w14:paraId="54E3AAF9" w14:textId="77777777" w:rsidR="006B4E15" w:rsidRPr="006B4E15" w:rsidRDefault="006B4E15" w:rsidP="00DA3CE4">
            <w:pPr>
              <w:pStyle w:val="TableText"/>
            </w:pPr>
            <w:r w:rsidRPr="006B4E15">
              <w:t>$161,511</w:t>
            </w:r>
          </w:p>
        </w:tc>
        <w:tc>
          <w:tcPr>
            <w:tcW w:w="875" w:type="dxa"/>
            <w:tcBorders>
              <w:top w:val="nil"/>
              <w:left w:val="nil"/>
              <w:bottom w:val="single" w:sz="4" w:space="0" w:color="auto"/>
              <w:right w:val="single" w:sz="4" w:space="0" w:color="auto"/>
            </w:tcBorders>
            <w:shd w:val="clear" w:color="auto" w:fill="auto"/>
            <w:vAlign w:val="center"/>
            <w:hideMark/>
          </w:tcPr>
          <w:p w14:paraId="3D22F7E9"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018D7D3D" w14:textId="77777777" w:rsidR="006B4E15" w:rsidRPr="006B4E15" w:rsidRDefault="006B4E15" w:rsidP="00DA3CE4">
            <w:pPr>
              <w:pStyle w:val="TableText"/>
            </w:pPr>
            <w:r w:rsidRPr="006B4E15">
              <w:t>COVB/ DEP</w:t>
            </w:r>
          </w:p>
        </w:tc>
        <w:tc>
          <w:tcPr>
            <w:tcW w:w="1148" w:type="dxa"/>
            <w:tcBorders>
              <w:top w:val="nil"/>
              <w:left w:val="nil"/>
              <w:bottom w:val="single" w:sz="4" w:space="0" w:color="auto"/>
              <w:right w:val="single" w:sz="4" w:space="0" w:color="auto"/>
            </w:tcBorders>
            <w:shd w:val="clear" w:color="auto" w:fill="auto"/>
            <w:vAlign w:val="center"/>
            <w:hideMark/>
          </w:tcPr>
          <w:p w14:paraId="2C0A4D9A" w14:textId="77777777" w:rsidR="006B4E15" w:rsidRPr="006B4E15" w:rsidRDefault="006B4E15" w:rsidP="00DA3CE4">
            <w:pPr>
              <w:pStyle w:val="TableText"/>
            </w:pPr>
            <w:r w:rsidRPr="006B4E15">
              <w:t>COVB - $61,511.01/ DEP - $100,000.00</w:t>
            </w:r>
          </w:p>
        </w:tc>
        <w:tc>
          <w:tcPr>
            <w:tcW w:w="1138" w:type="dxa"/>
            <w:tcBorders>
              <w:top w:val="nil"/>
              <w:left w:val="nil"/>
              <w:bottom w:val="single" w:sz="4" w:space="0" w:color="auto"/>
              <w:right w:val="single" w:sz="4" w:space="0" w:color="auto"/>
            </w:tcBorders>
            <w:shd w:val="clear" w:color="auto" w:fill="auto"/>
            <w:vAlign w:val="center"/>
            <w:hideMark/>
          </w:tcPr>
          <w:p w14:paraId="224FC884" w14:textId="77777777" w:rsidR="006B4E15" w:rsidRPr="006B4E15" w:rsidRDefault="006B4E15" w:rsidP="00DA3CE4">
            <w:pPr>
              <w:pStyle w:val="TableText"/>
            </w:pPr>
            <w:r w:rsidRPr="006B4E15">
              <w:t>G0356</w:t>
            </w:r>
          </w:p>
        </w:tc>
      </w:tr>
      <w:tr w:rsidR="006B4E15" w:rsidRPr="006B4E15" w14:paraId="6E4BA4C9" w14:textId="77777777" w:rsidTr="00DA3CE4">
        <w:trPr>
          <w:cantSplit/>
          <w:trHeight w:val="1020"/>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5B844602" w14:textId="77777777" w:rsidR="006B4E15" w:rsidRPr="00DA3CE4" w:rsidRDefault="006B4E15" w:rsidP="00DA3CE4">
            <w:pPr>
              <w:pStyle w:val="TableText"/>
              <w:rPr>
                <w:b/>
                <w:bCs/>
              </w:rPr>
            </w:pPr>
            <w:r w:rsidRPr="00DA3CE4">
              <w:rPr>
                <w:b/>
                <w:bCs/>
              </w:rPr>
              <w:t>City of Vero Beach</w:t>
            </w:r>
          </w:p>
        </w:tc>
        <w:tc>
          <w:tcPr>
            <w:tcW w:w="1073" w:type="dxa"/>
            <w:tcBorders>
              <w:top w:val="nil"/>
              <w:left w:val="nil"/>
              <w:bottom w:val="single" w:sz="4" w:space="0" w:color="auto"/>
              <w:right w:val="single" w:sz="4" w:space="0" w:color="auto"/>
            </w:tcBorders>
            <w:shd w:val="clear" w:color="auto" w:fill="auto"/>
            <w:vAlign w:val="center"/>
            <w:hideMark/>
          </w:tcPr>
          <w:p w14:paraId="7C7EB1DC" w14:textId="77777777" w:rsidR="006B4E15" w:rsidRPr="006B4E15" w:rsidRDefault="006B4E15" w:rsidP="00DA3CE4">
            <w:pPr>
              <w:pStyle w:val="TableText"/>
            </w:pPr>
            <w:r w:rsidRPr="006B4E15">
              <w:t>DEP</w:t>
            </w:r>
          </w:p>
        </w:tc>
        <w:tc>
          <w:tcPr>
            <w:tcW w:w="911" w:type="dxa"/>
            <w:tcBorders>
              <w:top w:val="nil"/>
              <w:left w:val="nil"/>
              <w:bottom w:val="single" w:sz="4" w:space="0" w:color="auto"/>
              <w:right w:val="single" w:sz="4" w:space="0" w:color="auto"/>
            </w:tcBorders>
            <w:shd w:val="clear" w:color="auto" w:fill="auto"/>
            <w:vAlign w:val="center"/>
            <w:hideMark/>
          </w:tcPr>
          <w:p w14:paraId="237A3DC9" w14:textId="77777777" w:rsidR="006B4E15" w:rsidRPr="006B4E15" w:rsidRDefault="006B4E15" w:rsidP="00DA3CE4">
            <w:pPr>
              <w:pStyle w:val="TableText"/>
            </w:pPr>
            <w:r w:rsidRPr="006B4E15">
              <w:t>VB-07</w:t>
            </w:r>
          </w:p>
        </w:tc>
        <w:tc>
          <w:tcPr>
            <w:tcW w:w="1680" w:type="dxa"/>
            <w:tcBorders>
              <w:top w:val="nil"/>
              <w:left w:val="nil"/>
              <w:bottom w:val="single" w:sz="4" w:space="0" w:color="auto"/>
              <w:right w:val="single" w:sz="4" w:space="0" w:color="auto"/>
            </w:tcBorders>
            <w:shd w:val="clear" w:color="auto" w:fill="auto"/>
            <w:vAlign w:val="center"/>
            <w:hideMark/>
          </w:tcPr>
          <w:p w14:paraId="23A0FB0C" w14:textId="77777777" w:rsidR="006B4E15" w:rsidRPr="006B4E15" w:rsidRDefault="006B4E15" w:rsidP="00DA3CE4">
            <w:pPr>
              <w:pStyle w:val="TableText"/>
            </w:pPr>
            <w:r w:rsidRPr="006B4E15">
              <w:t>Humiston Park Outfall</w:t>
            </w:r>
          </w:p>
        </w:tc>
        <w:tc>
          <w:tcPr>
            <w:tcW w:w="2277" w:type="dxa"/>
            <w:tcBorders>
              <w:top w:val="nil"/>
              <w:left w:val="nil"/>
              <w:bottom w:val="single" w:sz="4" w:space="0" w:color="auto"/>
              <w:right w:val="single" w:sz="4" w:space="0" w:color="auto"/>
            </w:tcBorders>
            <w:shd w:val="clear" w:color="auto" w:fill="auto"/>
            <w:vAlign w:val="center"/>
            <w:hideMark/>
          </w:tcPr>
          <w:p w14:paraId="71CBC995" w14:textId="77777777" w:rsidR="006B4E15" w:rsidRPr="006B4E15" w:rsidRDefault="006B4E15" w:rsidP="00DA3CE4">
            <w:pPr>
              <w:pStyle w:val="TableText"/>
            </w:pPr>
            <w:r w:rsidRPr="006B4E15">
              <w:t>Not provided.</w:t>
            </w:r>
          </w:p>
        </w:tc>
        <w:tc>
          <w:tcPr>
            <w:tcW w:w="1710" w:type="dxa"/>
            <w:tcBorders>
              <w:top w:val="nil"/>
              <w:left w:val="nil"/>
              <w:bottom w:val="single" w:sz="4" w:space="0" w:color="auto"/>
              <w:right w:val="single" w:sz="4" w:space="0" w:color="auto"/>
            </w:tcBorders>
            <w:shd w:val="clear" w:color="auto" w:fill="auto"/>
            <w:vAlign w:val="center"/>
            <w:hideMark/>
          </w:tcPr>
          <w:p w14:paraId="32014B3F" w14:textId="77777777" w:rsidR="006B4E15" w:rsidRPr="006B4E15" w:rsidRDefault="006B4E15" w:rsidP="00DA3CE4">
            <w:pPr>
              <w:pStyle w:val="TableText"/>
            </w:pPr>
            <w:r w:rsidRPr="006B4E15">
              <w:t>Exfiltration Trench</w:t>
            </w:r>
          </w:p>
        </w:tc>
        <w:tc>
          <w:tcPr>
            <w:tcW w:w="940" w:type="dxa"/>
            <w:tcBorders>
              <w:top w:val="nil"/>
              <w:left w:val="nil"/>
              <w:bottom w:val="single" w:sz="4" w:space="0" w:color="auto"/>
              <w:right w:val="single" w:sz="4" w:space="0" w:color="auto"/>
            </w:tcBorders>
            <w:shd w:val="clear" w:color="auto" w:fill="auto"/>
            <w:vAlign w:val="center"/>
            <w:hideMark/>
          </w:tcPr>
          <w:p w14:paraId="76B07BF0"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6B8F8E09" w14:textId="77777777" w:rsidR="006B4E15" w:rsidRPr="006B4E15" w:rsidRDefault="006B4E15" w:rsidP="00DA3CE4">
            <w:pPr>
              <w:pStyle w:val="TableText"/>
            </w:pPr>
            <w:r w:rsidRPr="006B4E15">
              <w:t>2010</w:t>
            </w:r>
          </w:p>
        </w:tc>
        <w:tc>
          <w:tcPr>
            <w:tcW w:w="1026" w:type="dxa"/>
            <w:tcBorders>
              <w:top w:val="nil"/>
              <w:left w:val="nil"/>
              <w:bottom w:val="single" w:sz="4" w:space="0" w:color="auto"/>
              <w:right w:val="single" w:sz="4" w:space="0" w:color="auto"/>
            </w:tcBorders>
            <w:shd w:val="clear" w:color="auto" w:fill="auto"/>
            <w:vAlign w:val="center"/>
            <w:hideMark/>
          </w:tcPr>
          <w:p w14:paraId="7D48E62D" w14:textId="77777777" w:rsidR="006B4E15" w:rsidRPr="006B4E15" w:rsidRDefault="006B4E15" w:rsidP="00DA3CE4">
            <w:pPr>
              <w:pStyle w:val="TableText"/>
            </w:pPr>
            <w:r w:rsidRPr="006B4E15">
              <w:t>Not provided</w:t>
            </w:r>
          </w:p>
        </w:tc>
        <w:tc>
          <w:tcPr>
            <w:tcW w:w="997" w:type="dxa"/>
            <w:tcBorders>
              <w:top w:val="nil"/>
              <w:left w:val="nil"/>
              <w:bottom w:val="single" w:sz="4" w:space="0" w:color="auto"/>
              <w:right w:val="single" w:sz="4" w:space="0" w:color="auto"/>
            </w:tcBorders>
            <w:shd w:val="clear" w:color="auto" w:fill="auto"/>
            <w:vAlign w:val="center"/>
            <w:hideMark/>
          </w:tcPr>
          <w:p w14:paraId="70B356BD" w14:textId="77777777" w:rsidR="006B4E15" w:rsidRPr="006B4E15" w:rsidRDefault="006B4E15" w:rsidP="00DA3CE4">
            <w:pPr>
              <w:pStyle w:val="TableText"/>
            </w:pPr>
            <w:r w:rsidRPr="006B4E15">
              <w:t>Not provided</w:t>
            </w:r>
          </w:p>
        </w:tc>
        <w:tc>
          <w:tcPr>
            <w:tcW w:w="878" w:type="dxa"/>
            <w:tcBorders>
              <w:top w:val="nil"/>
              <w:left w:val="nil"/>
              <w:bottom w:val="single" w:sz="4" w:space="0" w:color="auto"/>
              <w:right w:val="single" w:sz="4" w:space="0" w:color="auto"/>
            </w:tcBorders>
            <w:shd w:val="clear" w:color="auto" w:fill="auto"/>
            <w:vAlign w:val="center"/>
            <w:hideMark/>
          </w:tcPr>
          <w:p w14:paraId="2B137D62" w14:textId="77777777" w:rsidR="006B4E15" w:rsidRPr="006B4E15" w:rsidRDefault="006B4E15" w:rsidP="00DA3CE4">
            <w:pPr>
              <w:pStyle w:val="TableText"/>
            </w:pPr>
            <w:r w:rsidRPr="006B4E15">
              <w:t>40</w:t>
            </w:r>
          </w:p>
        </w:tc>
        <w:tc>
          <w:tcPr>
            <w:tcW w:w="1010" w:type="dxa"/>
            <w:tcBorders>
              <w:top w:val="nil"/>
              <w:left w:val="nil"/>
              <w:bottom w:val="single" w:sz="4" w:space="0" w:color="auto"/>
              <w:right w:val="single" w:sz="4" w:space="0" w:color="auto"/>
            </w:tcBorders>
            <w:shd w:val="clear" w:color="auto" w:fill="auto"/>
            <w:vAlign w:val="center"/>
            <w:hideMark/>
          </w:tcPr>
          <w:p w14:paraId="25BDE1A9" w14:textId="77777777" w:rsidR="006B4E15" w:rsidRPr="006B4E15" w:rsidRDefault="006B4E15" w:rsidP="00DA3CE4">
            <w:pPr>
              <w:pStyle w:val="TableText"/>
            </w:pPr>
            <w:r w:rsidRPr="006B4E15">
              <w:t>$577,313</w:t>
            </w:r>
          </w:p>
        </w:tc>
        <w:tc>
          <w:tcPr>
            <w:tcW w:w="875" w:type="dxa"/>
            <w:tcBorders>
              <w:top w:val="nil"/>
              <w:left w:val="nil"/>
              <w:bottom w:val="single" w:sz="4" w:space="0" w:color="auto"/>
              <w:right w:val="single" w:sz="4" w:space="0" w:color="auto"/>
            </w:tcBorders>
            <w:shd w:val="clear" w:color="auto" w:fill="auto"/>
            <w:vAlign w:val="center"/>
            <w:hideMark/>
          </w:tcPr>
          <w:p w14:paraId="0086C7B2"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4DA7AD16" w14:textId="77777777" w:rsidR="006B4E15" w:rsidRPr="006B4E15" w:rsidRDefault="006B4E15" w:rsidP="00DA3CE4">
            <w:pPr>
              <w:pStyle w:val="TableText"/>
            </w:pPr>
            <w:r w:rsidRPr="006B4E15">
              <w:t>COVB/ DEP</w:t>
            </w:r>
          </w:p>
        </w:tc>
        <w:tc>
          <w:tcPr>
            <w:tcW w:w="1148" w:type="dxa"/>
            <w:tcBorders>
              <w:top w:val="nil"/>
              <w:left w:val="nil"/>
              <w:bottom w:val="single" w:sz="4" w:space="0" w:color="auto"/>
              <w:right w:val="single" w:sz="4" w:space="0" w:color="auto"/>
            </w:tcBorders>
            <w:shd w:val="clear" w:color="auto" w:fill="auto"/>
            <w:vAlign w:val="center"/>
            <w:hideMark/>
          </w:tcPr>
          <w:p w14:paraId="34A81264" w14:textId="77777777" w:rsidR="006B4E15" w:rsidRPr="006B4E15" w:rsidRDefault="006B4E15" w:rsidP="00DA3CE4">
            <w:pPr>
              <w:pStyle w:val="TableText"/>
            </w:pPr>
            <w:r w:rsidRPr="006B4E15">
              <w:t>COVB - $241,312.77/ DEP - $336,000.00</w:t>
            </w:r>
          </w:p>
        </w:tc>
        <w:tc>
          <w:tcPr>
            <w:tcW w:w="1138" w:type="dxa"/>
            <w:tcBorders>
              <w:top w:val="nil"/>
              <w:left w:val="nil"/>
              <w:bottom w:val="single" w:sz="4" w:space="0" w:color="auto"/>
              <w:right w:val="single" w:sz="4" w:space="0" w:color="auto"/>
            </w:tcBorders>
            <w:shd w:val="clear" w:color="auto" w:fill="auto"/>
            <w:vAlign w:val="center"/>
            <w:hideMark/>
          </w:tcPr>
          <w:p w14:paraId="2ED64CC3" w14:textId="77777777" w:rsidR="006B4E15" w:rsidRPr="006B4E15" w:rsidRDefault="006B4E15" w:rsidP="00DA3CE4">
            <w:pPr>
              <w:pStyle w:val="TableText"/>
            </w:pPr>
            <w:r w:rsidRPr="006B4E15">
              <w:t>G0228</w:t>
            </w:r>
          </w:p>
        </w:tc>
      </w:tr>
      <w:tr w:rsidR="006B4E15" w:rsidRPr="006B4E15" w14:paraId="6A7F06D2"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66FDABF4" w14:textId="77777777" w:rsidR="006B4E15" w:rsidRPr="00DA3CE4" w:rsidRDefault="006B4E15" w:rsidP="00DA3CE4">
            <w:pPr>
              <w:pStyle w:val="TableText"/>
              <w:rPr>
                <w:b/>
                <w:bCs/>
              </w:rPr>
            </w:pPr>
            <w:r w:rsidRPr="00DA3CE4">
              <w:rPr>
                <w:b/>
                <w:bCs/>
              </w:rPr>
              <w:t>City of Vero Beach</w:t>
            </w:r>
          </w:p>
        </w:tc>
        <w:tc>
          <w:tcPr>
            <w:tcW w:w="1073" w:type="dxa"/>
            <w:tcBorders>
              <w:top w:val="nil"/>
              <w:left w:val="nil"/>
              <w:bottom w:val="single" w:sz="4" w:space="0" w:color="auto"/>
              <w:right w:val="single" w:sz="4" w:space="0" w:color="auto"/>
            </w:tcBorders>
            <w:shd w:val="clear" w:color="auto" w:fill="auto"/>
            <w:vAlign w:val="center"/>
            <w:hideMark/>
          </w:tcPr>
          <w:p w14:paraId="2CBA9013"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0C35F9FA" w14:textId="77777777" w:rsidR="006B4E15" w:rsidRPr="006B4E15" w:rsidRDefault="006B4E15" w:rsidP="00DA3CE4">
            <w:pPr>
              <w:pStyle w:val="TableText"/>
            </w:pPr>
            <w:r w:rsidRPr="006B4E15">
              <w:t>VB-08</w:t>
            </w:r>
          </w:p>
        </w:tc>
        <w:tc>
          <w:tcPr>
            <w:tcW w:w="1680" w:type="dxa"/>
            <w:tcBorders>
              <w:top w:val="nil"/>
              <w:left w:val="nil"/>
              <w:bottom w:val="single" w:sz="4" w:space="0" w:color="auto"/>
              <w:right w:val="single" w:sz="4" w:space="0" w:color="auto"/>
            </w:tcBorders>
            <w:shd w:val="clear" w:color="auto" w:fill="auto"/>
            <w:vAlign w:val="center"/>
            <w:hideMark/>
          </w:tcPr>
          <w:p w14:paraId="0DC3B3D4" w14:textId="77777777" w:rsidR="006B4E15" w:rsidRPr="006B4E15" w:rsidRDefault="006B4E15" w:rsidP="00DA3CE4">
            <w:pPr>
              <w:pStyle w:val="TableText"/>
            </w:pPr>
            <w:r w:rsidRPr="006B4E15">
              <w:t>Bahia Mar Road Outfall</w:t>
            </w:r>
          </w:p>
        </w:tc>
        <w:tc>
          <w:tcPr>
            <w:tcW w:w="2277" w:type="dxa"/>
            <w:tcBorders>
              <w:top w:val="nil"/>
              <w:left w:val="nil"/>
              <w:bottom w:val="single" w:sz="4" w:space="0" w:color="auto"/>
              <w:right w:val="single" w:sz="4" w:space="0" w:color="auto"/>
            </w:tcBorders>
            <w:shd w:val="clear" w:color="auto" w:fill="auto"/>
            <w:vAlign w:val="center"/>
            <w:hideMark/>
          </w:tcPr>
          <w:p w14:paraId="27D694D9" w14:textId="77777777" w:rsidR="006B4E15" w:rsidRPr="006B4E15" w:rsidRDefault="006B4E15" w:rsidP="00DA3CE4">
            <w:pPr>
              <w:pStyle w:val="TableText"/>
            </w:pPr>
            <w:r w:rsidRPr="006B4E15">
              <w:t>Not provided.</w:t>
            </w:r>
          </w:p>
        </w:tc>
        <w:tc>
          <w:tcPr>
            <w:tcW w:w="1710" w:type="dxa"/>
            <w:tcBorders>
              <w:top w:val="nil"/>
              <w:left w:val="nil"/>
              <w:bottom w:val="single" w:sz="4" w:space="0" w:color="auto"/>
              <w:right w:val="single" w:sz="4" w:space="0" w:color="auto"/>
            </w:tcBorders>
            <w:shd w:val="clear" w:color="auto" w:fill="auto"/>
            <w:vAlign w:val="center"/>
            <w:hideMark/>
          </w:tcPr>
          <w:p w14:paraId="6E191196" w14:textId="77777777" w:rsidR="006B4E15" w:rsidRPr="006B4E15" w:rsidRDefault="006B4E15" w:rsidP="00DA3CE4">
            <w:pPr>
              <w:pStyle w:val="TableText"/>
            </w:pPr>
            <w:r w:rsidRPr="006B4E15">
              <w:t>Baffle Boxes- Second Generation</w:t>
            </w:r>
          </w:p>
        </w:tc>
        <w:tc>
          <w:tcPr>
            <w:tcW w:w="940" w:type="dxa"/>
            <w:tcBorders>
              <w:top w:val="nil"/>
              <w:left w:val="nil"/>
              <w:bottom w:val="single" w:sz="4" w:space="0" w:color="auto"/>
              <w:right w:val="single" w:sz="4" w:space="0" w:color="auto"/>
            </w:tcBorders>
            <w:shd w:val="clear" w:color="auto" w:fill="auto"/>
            <w:vAlign w:val="center"/>
            <w:hideMark/>
          </w:tcPr>
          <w:p w14:paraId="52C48FA4"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59C77300" w14:textId="77777777" w:rsidR="006B4E15" w:rsidRPr="006B4E15" w:rsidRDefault="006B4E15" w:rsidP="00DA3CE4">
            <w:pPr>
              <w:pStyle w:val="TableText"/>
            </w:pPr>
            <w:r w:rsidRPr="006B4E15">
              <w:t>2012</w:t>
            </w:r>
          </w:p>
        </w:tc>
        <w:tc>
          <w:tcPr>
            <w:tcW w:w="1026" w:type="dxa"/>
            <w:tcBorders>
              <w:top w:val="nil"/>
              <w:left w:val="nil"/>
              <w:bottom w:val="single" w:sz="4" w:space="0" w:color="auto"/>
              <w:right w:val="single" w:sz="4" w:space="0" w:color="auto"/>
            </w:tcBorders>
            <w:shd w:val="clear" w:color="auto" w:fill="auto"/>
            <w:vAlign w:val="center"/>
            <w:hideMark/>
          </w:tcPr>
          <w:p w14:paraId="53939A78" w14:textId="77777777" w:rsidR="006B4E15" w:rsidRPr="006B4E15" w:rsidRDefault="006B4E15" w:rsidP="00DA3CE4">
            <w:pPr>
              <w:pStyle w:val="TableText"/>
            </w:pPr>
            <w:r w:rsidRPr="006B4E15">
              <w:t>23</w:t>
            </w:r>
          </w:p>
        </w:tc>
        <w:tc>
          <w:tcPr>
            <w:tcW w:w="997" w:type="dxa"/>
            <w:tcBorders>
              <w:top w:val="nil"/>
              <w:left w:val="nil"/>
              <w:bottom w:val="single" w:sz="4" w:space="0" w:color="auto"/>
              <w:right w:val="single" w:sz="4" w:space="0" w:color="auto"/>
            </w:tcBorders>
            <w:shd w:val="clear" w:color="auto" w:fill="auto"/>
            <w:vAlign w:val="center"/>
            <w:hideMark/>
          </w:tcPr>
          <w:p w14:paraId="6099D4C5" w14:textId="77777777" w:rsidR="006B4E15" w:rsidRPr="006B4E15" w:rsidRDefault="006B4E15" w:rsidP="00DA3CE4">
            <w:pPr>
              <w:pStyle w:val="TableText"/>
            </w:pPr>
            <w:r w:rsidRPr="006B4E15">
              <w:t>3</w:t>
            </w:r>
          </w:p>
        </w:tc>
        <w:tc>
          <w:tcPr>
            <w:tcW w:w="878" w:type="dxa"/>
            <w:tcBorders>
              <w:top w:val="nil"/>
              <w:left w:val="nil"/>
              <w:bottom w:val="single" w:sz="4" w:space="0" w:color="auto"/>
              <w:right w:val="single" w:sz="4" w:space="0" w:color="auto"/>
            </w:tcBorders>
            <w:shd w:val="clear" w:color="auto" w:fill="auto"/>
            <w:vAlign w:val="center"/>
            <w:hideMark/>
          </w:tcPr>
          <w:p w14:paraId="088467FB" w14:textId="77777777" w:rsidR="006B4E15" w:rsidRPr="006B4E15" w:rsidRDefault="006B4E15" w:rsidP="00DA3CE4">
            <w:pPr>
              <w:pStyle w:val="TableText"/>
            </w:pPr>
            <w:r w:rsidRPr="006B4E15">
              <w:t>13</w:t>
            </w:r>
          </w:p>
        </w:tc>
        <w:tc>
          <w:tcPr>
            <w:tcW w:w="1010" w:type="dxa"/>
            <w:tcBorders>
              <w:top w:val="nil"/>
              <w:left w:val="nil"/>
              <w:bottom w:val="single" w:sz="4" w:space="0" w:color="auto"/>
              <w:right w:val="single" w:sz="4" w:space="0" w:color="auto"/>
            </w:tcBorders>
            <w:shd w:val="clear" w:color="auto" w:fill="auto"/>
            <w:vAlign w:val="center"/>
            <w:hideMark/>
          </w:tcPr>
          <w:p w14:paraId="5A95B690"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3C899CDC"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06538901" w14:textId="77777777" w:rsidR="006B4E15" w:rsidRPr="006B4E15" w:rsidRDefault="006B4E15" w:rsidP="00DA3CE4">
            <w:pPr>
              <w:pStyle w:val="TableText"/>
            </w:pPr>
            <w:r w:rsidRPr="006B4E15">
              <w:t>COVB</w:t>
            </w:r>
          </w:p>
        </w:tc>
        <w:tc>
          <w:tcPr>
            <w:tcW w:w="1148" w:type="dxa"/>
            <w:tcBorders>
              <w:top w:val="nil"/>
              <w:left w:val="nil"/>
              <w:bottom w:val="single" w:sz="4" w:space="0" w:color="auto"/>
              <w:right w:val="single" w:sz="4" w:space="0" w:color="auto"/>
            </w:tcBorders>
            <w:shd w:val="clear" w:color="auto" w:fill="auto"/>
            <w:vAlign w:val="center"/>
            <w:hideMark/>
          </w:tcPr>
          <w:p w14:paraId="4DBBA01D"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31FA4D94" w14:textId="77777777" w:rsidR="006B4E15" w:rsidRPr="006B4E15" w:rsidRDefault="006B4E15" w:rsidP="00DA3CE4">
            <w:pPr>
              <w:pStyle w:val="TableText"/>
            </w:pPr>
            <w:r w:rsidRPr="006B4E15">
              <w:t>N/A</w:t>
            </w:r>
          </w:p>
        </w:tc>
      </w:tr>
      <w:tr w:rsidR="006B4E15" w:rsidRPr="006B4E15" w14:paraId="743E7C14"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2635A140" w14:textId="77777777" w:rsidR="006B4E15" w:rsidRPr="00DA3CE4" w:rsidRDefault="006B4E15" w:rsidP="00DA3CE4">
            <w:pPr>
              <w:pStyle w:val="TableText"/>
              <w:rPr>
                <w:b/>
                <w:bCs/>
              </w:rPr>
            </w:pPr>
            <w:r w:rsidRPr="00DA3CE4">
              <w:rPr>
                <w:b/>
                <w:bCs/>
              </w:rPr>
              <w:t>City of Vero Beach</w:t>
            </w:r>
          </w:p>
        </w:tc>
        <w:tc>
          <w:tcPr>
            <w:tcW w:w="1073" w:type="dxa"/>
            <w:tcBorders>
              <w:top w:val="nil"/>
              <w:left w:val="nil"/>
              <w:bottom w:val="single" w:sz="4" w:space="0" w:color="auto"/>
              <w:right w:val="single" w:sz="4" w:space="0" w:color="auto"/>
            </w:tcBorders>
            <w:shd w:val="clear" w:color="auto" w:fill="auto"/>
            <w:vAlign w:val="center"/>
            <w:hideMark/>
          </w:tcPr>
          <w:p w14:paraId="7277CA7F"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78A05774" w14:textId="77777777" w:rsidR="006B4E15" w:rsidRPr="006B4E15" w:rsidRDefault="006B4E15" w:rsidP="00DA3CE4">
            <w:pPr>
              <w:pStyle w:val="TableText"/>
            </w:pPr>
            <w:r w:rsidRPr="006B4E15">
              <w:t>VB-09</w:t>
            </w:r>
          </w:p>
        </w:tc>
        <w:tc>
          <w:tcPr>
            <w:tcW w:w="1680" w:type="dxa"/>
            <w:tcBorders>
              <w:top w:val="nil"/>
              <w:left w:val="nil"/>
              <w:bottom w:val="single" w:sz="4" w:space="0" w:color="auto"/>
              <w:right w:val="single" w:sz="4" w:space="0" w:color="auto"/>
            </w:tcBorders>
            <w:shd w:val="clear" w:color="auto" w:fill="auto"/>
            <w:vAlign w:val="center"/>
            <w:hideMark/>
          </w:tcPr>
          <w:p w14:paraId="3A47FDF1" w14:textId="77777777" w:rsidR="006B4E15" w:rsidRPr="006B4E15" w:rsidRDefault="006B4E15" w:rsidP="00DA3CE4">
            <w:pPr>
              <w:pStyle w:val="TableText"/>
            </w:pPr>
            <w:r w:rsidRPr="006B4E15">
              <w:t>Bay Drive Bridge</w:t>
            </w:r>
          </w:p>
        </w:tc>
        <w:tc>
          <w:tcPr>
            <w:tcW w:w="2277" w:type="dxa"/>
            <w:tcBorders>
              <w:top w:val="nil"/>
              <w:left w:val="nil"/>
              <w:bottom w:val="single" w:sz="4" w:space="0" w:color="auto"/>
              <w:right w:val="single" w:sz="4" w:space="0" w:color="auto"/>
            </w:tcBorders>
            <w:shd w:val="clear" w:color="auto" w:fill="auto"/>
            <w:vAlign w:val="center"/>
            <w:hideMark/>
          </w:tcPr>
          <w:p w14:paraId="76E5E9AE" w14:textId="77777777" w:rsidR="006B4E15" w:rsidRPr="006B4E15" w:rsidRDefault="006B4E15" w:rsidP="00DA3CE4">
            <w:pPr>
              <w:pStyle w:val="TableText"/>
            </w:pPr>
            <w:r w:rsidRPr="006B4E15">
              <w:t>Not provided.</w:t>
            </w:r>
          </w:p>
        </w:tc>
        <w:tc>
          <w:tcPr>
            <w:tcW w:w="1710" w:type="dxa"/>
            <w:tcBorders>
              <w:top w:val="nil"/>
              <w:left w:val="nil"/>
              <w:bottom w:val="single" w:sz="4" w:space="0" w:color="auto"/>
              <w:right w:val="single" w:sz="4" w:space="0" w:color="auto"/>
            </w:tcBorders>
            <w:shd w:val="clear" w:color="auto" w:fill="auto"/>
            <w:vAlign w:val="center"/>
            <w:hideMark/>
          </w:tcPr>
          <w:p w14:paraId="6D429DF6" w14:textId="77777777" w:rsidR="006B4E15" w:rsidRPr="006B4E15" w:rsidRDefault="006B4E15" w:rsidP="00DA3CE4">
            <w:pPr>
              <w:pStyle w:val="TableText"/>
            </w:pPr>
            <w:r w:rsidRPr="006B4E15">
              <w:t>Baffle Boxes- Second Generation</w:t>
            </w:r>
          </w:p>
        </w:tc>
        <w:tc>
          <w:tcPr>
            <w:tcW w:w="940" w:type="dxa"/>
            <w:tcBorders>
              <w:top w:val="nil"/>
              <w:left w:val="nil"/>
              <w:bottom w:val="single" w:sz="4" w:space="0" w:color="auto"/>
              <w:right w:val="single" w:sz="4" w:space="0" w:color="auto"/>
            </w:tcBorders>
            <w:shd w:val="clear" w:color="auto" w:fill="auto"/>
            <w:vAlign w:val="center"/>
            <w:hideMark/>
          </w:tcPr>
          <w:p w14:paraId="2FB2D9FC"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7B615682" w14:textId="77777777" w:rsidR="006B4E15" w:rsidRPr="006B4E15" w:rsidRDefault="006B4E15" w:rsidP="00DA3CE4">
            <w:pPr>
              <w:pStyle w:val="TableText"/>
            </w:pPr>
            <w:r w:rsidRPr="006B4E15">
              <w:t>2010</w:t>
            </w:r>
          </w:p>
        </w:tc>
        <w:tc>
          <w:tcPr>
            <w:tcW w:w="1026" w:type="dxa"/>
            <w:tcBorders>
              <w:top w:val="nil"/>
              <w:left w:val="nil"/>
              <w:bottom w:val="single" w:sz="4" w:space="0" w:color="auto"/>
              <w:right w:val="single" w:sz="4" w:space="0" w:color="auto"/>
            </w:tcBorders>
            <w:shd w:val="clear" w:color="auto" w:fill="auto"/>
            <w:vAlign w:val="center"/>
            <w:hideMark/>
          </w:tcPr>
          <w:p w14:paraId="6040C1BF" w14:textId="77777777" w:rsidR="006B4E15" w:rsidRPr="006B4E15" w:rsidRDefault="006B4E15" w:rsidP="00DA3CE4">
            <w:pPr>
              <w:pStyle w:val="TableText"/>
            </w:pPr>
            <w:r w:rsidRPr="006B4E15">
              <w:t>3</w:t>
            </w:r>
          </w:p>
        </w:tc>
        <w:tc>
          <w:tcPr>
            <w:tcW w:w="997" w:type="dxa"/>
            <w:tcBorders>
              <w:top w:val="nil"/>
              <w:left w:val="nil"/>
              <w:bottom w:val="single" w:sz="4" w:space="0" w:color="auto"/>
              <w:right w:val="single" w:sz="4" w:space="0" w:color="auto"/>
            </w:tcBorders>
            <w:shd w:val="clear" w:color="auto" w:fill="auto"/>
            <w:vAlign w:val="center"/>
            <w:hideMark/>
          </w:tcPr>
          <w:p w14:paraId="2F55946E" w14:textId="77777777" w:rsidR="006B4E15" w:rsidRPr="006B4E15" w:rsidRDefault="006B4E15" w:rsidP="00DA3CE4">
            <w:pPr>
              <w:pStyle w:val="TableText"/>
            </w:pPr>
            <w:r w:rsidRPr="006B4E15">
              <w:t>0</w:t>
            </w:r>
          </w:p>
        </w:tc>
        <w:tc>
          <w:tcPr>
            <w:tcW w:w="878" w:type="dxa"/>
            <w:tcBorders>
              <w:top w:val="nil"/>
              <w:left w:val="nil"/>
              <w:bottom w:val="single" w:sz="4" w:space="0" w:color="auto"/>
              <w:right w:val="single" w:sz="4" w:space="0" w:color="auto"/>
            </w:tcBorders>
            <w:shd w:val="clear" w:color="auto" w:fill="auto"/>
            <w:vAlign w:val="center"/>
            <w:hideMark/>
          </w:tcPr>
          <w:p w14:paraId="012C03DA" w14:textId="77777777" w:rsidR="006B4E15" w:rsidRPr="006B4E15" w:rsidRDefault="006B4E15" w:rsidP="00DA3CE4">
            <w:pPr>
              <w:pStyle w:val="TableText"/>
            </w:pPr>
            <w:r w:rsidRPr="006B4E15">
              <w:t>2</w:t>
            </w:r>
          </w:p>
        </w:tc>
        <w:tc>
          <w:tcPr>
            <w:tcW w:w="1010" w:type="dxa"/>
            <w:tcBorders>
              <w:top w:val="nil"/>
              <w:left w:val="nil"/>
              <w:bottom w:val="single" w:sz="4" w:space="0" w:color="auto"/>
              <w:right w:val="single" w:sz="4" w:space="0" w:color="auto"/>
            </w:tcBorders>
            <w:shd w:val="clear" w:color="auto" w:fill="auto"/>
            <w:vAlign w:val="center"/>
            <w:hideMark/>
          </w:tcPr>
          <w:p w14:paraId="109C650A"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5ADCF5DE"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69D124B1" w14:textId="77777777" w:rsidR="006B4E15" w:rsidRPr="006B4E15" w:rsidRDefault="006B4E15" w:rsidP="00DA3CE4">
            <w:pPr>
              <w:pStyle w:val="TableText"/>
            </w:pPr>
            <w:r w:rsidRPr="006B4E15">
              <w:t>COVB</w:t>
            </w:r>
          </w:p>
        </w:tc>
        <w:tc>
          <w:tcPr>
            <w:tcW w:w="1148" w:type="dxa"/>
            <w:tcBorders>
              <w:top w:val="nil"/>
              <w:left w:val="nil"/>
              <w:bottom w:val="single" w:sz="4" w:space="0" w:color="auto"/>
              <w:right w:val="single" w:sz="4" w:space="0" w:color="auto"/>
            </w:tcBorders>
            <w:shd w:val="clear" w:color="auto" w:fill="auto"/>
            <w:vAlign w:val="center"/>
            <w:hideMark/>
          </w:tcPr>
          <w:p w14:paraId="17799722"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2EA7BE5B" w14:textId="77777777" w:rsidR="006B4E15" w:rsidRPr="006B4E15" w:rsidRDefault="006B4E15" w:rsidP="00DA3CE4">
            <w:pPr>
              <w:pStyle w:val="TableText"/>
            </w:pPr>
            <w:r w:rsidRPr="006B4E15">
              <w:t>N/A</w:t>
            </w:r>
          </w:p>
        </w:tc>
      </w:tr>
      <w:tr w:rsidR="006B4E15" w:rsidRPr="006B4E15" w14:paraId="49E4C325"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1C2AEEFF" w14:textId="77777777" w:rsidR="006B4E15" w:rsidRPr="00DA3CE4" w:rsidRDefault="006B4E15" w:rsidP="00DA3CE4">
            <w:pPr>
              <w:pStyle w:val="TableText"/>
              <w:rPr>
                <w:b/>
                <w:bCs/>
              </w:rPr>
            </w:pPr>
            <w:r w:rsidRPr="00DA3CE4">
              <w:rPr>
                <w:b/>
                <w:bCs/>
              </w:rPr>
              <w:t>City of Vero Beach</w:t>
            </w:r>
          </w:p>
        </w:tc>
        <w:tc>
          <w:tcPr>
            <w:tcW w:w="1073" w:type="dxa"/>
            <w:tcBorders>
              <w:top w:val="nil"/>
              <w:left w:val="nil"/>
              <w:bottom w:val="single" w:sz="4" w:space="0" w:color="auto"/>
              <w:right w:val="single" w:sz="4" w:space="0" w:color="auto"/>
            </w:tcBorders>
            <w:shd w:val="clear" w:color="auto" w:fill="auto"/>
            <w:vAlign w:val="center"/>
            <w:hideMark/>
          </w:tcPr>
          <w:p w14:paraId="361F7D7C"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711DD782" w14:textId="77777777" w:rsidR="006B4E15" w:rsidRPr="006B4E15" w:rsidRDefault="006B4E15" w:rsidP="00DA3CE4">
            <w:pPr>
              <w:pStyle w:val="TableText"/>
            </w:pPr>
            <w:r w:rsidRPr="006B4E15">
              <w:t>VB-10</w:t>
            </w:r>
          </w:p>
        </w:tc>
        <w:tc>
          <w:tcPr>
            <w:tcW w:w="1680" w:type="dxa"/>
            <w:tcBorders>
              <w:top w:val="nil"/>
              <w:left w:val="nil"/>
              <w:bottom w:val="single" w:sz="4" w:space="0" w:color="auto"/>
              <w:right w:val="single" w:sz="4" w:space="0" w:color="auto"/>
            </w:tcBorders>
            <w:shd w:val="clear" w:color="auto" w:fill="auto"/>
            <w:vAlign w:val="center"/>
            <w:hideMark/>
          </w:tcPr>
          <w:p w14:paraId="20E191C9" w14:textId="77777777" w:rsidR="006B4E15" w:rsidRPr="006B4E15" w:rsidRDefault="006B4E15" w:rsidP="00DA3CE4">
            <w:pPr>
              <w:pStyle w:val="TableText"/>
            </w:pPr>
            <w:r w:rsidRPr="006B4E15">
              <w:t>Indian Bay North and South</w:t>
            </w:r>
          </w:p>
        </w:tc>
        <w:tc>
          <w:tcPr>
            <w:tcW w:w="2277" w:type="dxa"/>
            <w:tcBorders>
              <w:top w:val="nil"/>
              <w:left w:val="nil"/>
              <w:bottom w:val="single" w:sz="4" w:space="0" w:color="auto"/>
              <w:right w:val="single" w:sz="4" w:space="0" w:color="auto"/>
            </w:tcBorders>
            <w:shd w:val="clear" w:color="auto" w:fill="auto"/>
            <w:vAlign w:val="center"/>
            <w:hideMark/>
          </w:tcPr>
          <w:p w14:paraId="08A293BB" w14:textId="77777777" w:rsidR="006B4E15" w:rsidRPr="006B4E15" w:rsidRDefault="006B4E15" w:rsidP="00DA3CE4">
            <w:pPr>
              <w:pStyle w:val="TableText"/>
            </w:pPr>
            <w:r w:rsidRPr="006B4E15">
              <w:t>Not provided.</w:t>
            </w:r>
          </w:p>
        </w:tc>
        <w:tc>
          <w:tcPr>
            <w:tcW w:w="1710" w:type="dxa"/>
            <w:tcBorders>
              <w:top w:val="nil"/>
              <w:left w:val="nil"/>
              <w:bottom w:val="single" w:sz="4" w:space="0" w:color="auto"/>
              <w:right w:val="single" w:sz="4" w:space="0" w:color="auto"/>
            </w:tcBorders>
            <w:shd w:val="clear" w:color="auto" w:fill="auto"/>
            <w:vAlign w:val="center"/>
            <w:hideMark/>
          </w:tcPr>
          <w:p w14:paraId="600A19E4" w14:textId="77777777" w:rsidR="006B4E15" w:rsidRPr="006B4E15" w:rsidRDefault="006B4E15" w:rsidP="00DA3CE4">
            <w:pPr>
              <w:pStyle w:val="TableText"/>
            </w:pPr>
            <w:r w:rsidRPr="006B4E15">
              <w:t>Baffle Boxes- Second Generation</w:t>
            </w:r>
          </w:p>
        </w:tc>
        <w:tc>
          <w:tcPr>
            <w:tcW w:w="940" w:type="dxa"/>
            <w:tcBorders>
              <w:top w:val="nil"/>
              <w:left w:val="nil"/>
              <w:bottom w:val="single" w:sz="4" w:space="0" w:color="auto"/>
              <w:right w:val="single" w:sz="4" w:space="0" w:color="auto"/>
            </w:tcBorders>
            <w:shd w:val="clear" w:color="auto" w:fill="auto"/>
            <w:vAlign w:val="center"/>
            <w:hideMark/>
          </w:tcPr>
          <w:p w14:paraId="7E901910"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791E87D3" w14:textId="77777777" w:rsidR="006B4E15" w:rsidRPr="006B4E15" w:rsidRDefault="006B4E15" w:rsidP="00DA3CE4">
            <w:pPr>
              <w:pStyle w:val="TableText"/>
            </w:pPr>
            <w:r w:rsidRPr="006B4E15">
              <w:t>2012</w:t>
            </w:r>
          </w:p>
        </w:tc>
        <w:tc>
          <w:tcPr>
            <w:tcW w:w="1026" w:type="dxa"/>
            <w:tcBorders>
              <w:top w:val="nil"/>
              <w:left w:val="nil"/>
              <w:bottom w:val="single" w:sz="4" w:space="0" w:color="auto"/>
              <w:right w:val="single" w:sz="4" w:space="0" w:color="auto"/>
            </w:tcBorders>
            <w:shd w:val="clear" w:color="auto" w:fill="auto"/>
            <w:vAlign w:val="center"/>
            <w:hideMark/>
          </w:tcPr>
          <w:p w14:paraId="234DA42A" w14:textId="77777777" w:rsidR="006B4E15" w:rsidRPr="006B4E15" w:rsidRDefault="006B4E15" w:rsidP="00DA3CE4">
            <w:pPr>
              <w:pStyle w:val="TableText"/>
            </w:pPr>
            <w:r w:rsidRPr="006B4E15">
              <w:t>21</w:t>
            </w:r>
          </w:p>
        </w:tc>
        <w:tc>
          <w:tcPr>
            <w:tcW w:w="997" w:type="dxa"/>
            <w:tcBorders>
              <w:top w:val="nil"/>
              <w:left w:val="nil"/>
              <w:bottom w:val="single" w:sz="4" w:space="0" w:color="auto"/>
              <w:right w:val="single" w:sz="4" w:space="0" w:color="auto"/>
            </w:tcBorders>
            <w:shd w:val="clear" w:color="auto" w:fill="auto"/>
            <w:vAlign w:val="center"/>
            <w:hideMark/>
          </w:tcPr>
          <w:p w14:paraId="749F9222" w14:textId="77777777" w:rsidR="006B4E15" w:rsidRPr="006B4E15" w:rsidRDefault="006B4E15" w:rsidP="00DA3CE4">
            <w:pPr>
              <w:pStyle w:val="TableText"/>
            </w:pPr>
            <w:r w:rsidRPr="006B4E15">
              <w:t>3</w:t>
            </w:r>
          </w:p>
        </w:tc>
        <w:tc>
          <w:tcPr>
            <w:tcW w:w="878" w:type="dxa"/>
            <w:tcBorders>
              <w:top w:val="nil"/>
              <w:left w:val="nil"/>
              <w:bottom w:val="single" w:sz="4" w:space="0" w:color="auto"/>
              <w:right w:val="single" w:sz="4" w:space="0" w:color="auto"/>
            </w:tcBorders>
            <w:shd w:val="clear" w:color="auto" w:fill="auto"/>
            <w:vAlign w:val="center"/>
            <w:hideMark/>
          </w:tcPr>
          <w:p w14:paraId="28B60901" w14:textId="77777777" w:rsidR="006B4E15" w:rsidRPr="006B4E15" w:rsidRDefault="006B4E15" w:rsidP="00DA3CE4">
            <w:pPr>
              <w:pStyle w:val="TableText"/>
            </w:pPr>
            <w:r w:rsidRPr="006B4E15">
              <w:t>20</w:t>
            </w:r>
          </w:p>
        </w:tc>
        <w:tc>
          <w:tcPr>
            <w:tcW w:w="1010" w:type="dxa"/>
            <w:tcBorders>
              <w:top w:val="nil"/>
              <w:left w:val="nil"/>
              <w:bottom w:val="single" w:sz="4" w:space="0" w:color="auto"/>
              <w:right w:val="single" w:sz="4" w:space="0" w:color="auto"/>
            </w:tcBorders>
            <w:shd w:val="clear" w:color="auto" w:fill="auto"/>
            <w:vAlign w:val="center"/>
            <w:hideMark/>
          </w:tcPr>
          <w:p w14:paraId="6A843F81"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6E853764"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07AAD704" w14:textId="77777777" w:rsidR="006B4E15" w:rsidRPr="006B4E15" w:rsidRDefault="006B4E15" w:rsidP="00DA3CE4">
            <w:pPr>
              <w:pStyle w:val="TableText"/>
            </w:pPr>
            <w:r w:rsidRPr="006B4E15">
              <w:t>COVB</w:t>
            </w:r>
          </w:p>
        </w:tc>
        <w:tc>
          <w:tcPr>
            <w:tcW w:w="1148" w:type="dxa"/>
            <w:tcBorders>
              <w:top w:val="nil"/>
              <w:left w:val="nil"/>
              <w:bottom w:val="single" w:sz="4" w:space="0" w:color="auto"/>
              <w:right w:val="single" w:sz="4" w:space="0" w:color="auto"/>
            </w:tcBorders>
            <w:shd w:val="clear" w:color="auto" w:fill="auto"/>
            <w:vAlign w:val="center"/>
            <w:hideMark/>
          </w:tcPr>
          <w:p w14:paraId="40076648"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76EBA9FA" w14:textId="77777777" w:rsidR="006B4E15" w:rsidRPr="006B4E15" w:rsidRDefault="006B4E15" w:rsidP="00DA3CE4">
            <w:pPr>
              <w:pStyle w:val="TableText"/>
            </w:pPr>
            <w:r w:rsidRPr="006B4E15">
              <w:t>N/A</w:t>
            </w:r>
          </w:p>
        </w:tc>
      </w:tr>
      <w:tr w:rsidR="006B4E15" w:rsidRPr="006B4E15" w14:paraId="79229824"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681F4EDC" w14:textId="77777777" w:rsidR="006B4E15" w:rsidRPr="00DA3CE4" w:rsidRDefault="006B4E15" w:rsidP="00DA3CE4">
            <w:pPr>
              <w:pStyle w:val="TableText"/>
              <w:rPr>
                <w:b/>
                <w:bCs/>
              </w:rPr>
            </w:pPr>
            <w:r w:rsidRPr="00DA3CE4">
              <w:rPr>
                <w:b/>
                <w:bCs/>
              </w:rPr>
              <w:t>City of Vero Beach</w:t>
            </w:r>
          </w:p>
        </w:tc>
        <w:tc>
          <w:tcPr>
            <w:tcW w:w="1073" w:type="dxa"/>
            <w:tcBorders>
              <w:top w:val="nil"/>
              <w:left w:val="nil"/>
              <w:bottom w:val="single" w:sz="4" w:space="0" w:color="auto"/>
              <w:right w:val="single" w:sz="4" w:space="0" w:color="auto"/>
            </w:tcBorders>
            <w:shd w:val="clear" w:color="auto" w:fill="auto"/>
            <w:vAlign w:val="center"/>
            <w:hideMark/>
          </w:tcPr>
          <w:p w14:paraId="142147C2"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5BCA9E4A" w14:textId="77777777" w:rsidR="006B4E15" w:rsidRPr="006B4E15" w:rsidRDefault="006B4E15" w:rsidP="00DA3CE4">
            <w:pPr>
              <w:pStyle w:val="TableText"/>
            </w:pPr>
            <w:r w:rsidRPr="006B4E15">
              <w:t>VB-11</w:t>
            </w:r>
          </w:p>
        </w:tc>
        <w:tc>
          <w:tcPr>
            <w:tcW w:w="1680" w:type="dxa"/>
            <w:tcBorders>
              <w:top w:val="nil"/>
              <w:left w:val="nil"/>
              <w:bottom w:val="single" w:sz="4" w:space="0" w:color="auto"/>
              <w:right w:val="single" w:sz="4" w:space="0" w:color="auto"/>
            </w:tcBorders>
            <w:shd w:val="clear" w:color="auto" w:fill="auto"/>
            <w:vAlign w:val="center"/>
            <w:hideMark/>
          </w:tcPr>
          <w:p w14:paraId="07275B4C" w14:textId="77777777" w:rsidR="006B4E15" w:rsidRPr="006B4E15" w:rsidRDefault="006B4E15" w:rsidP="00DA3CE4">
            <w:pPr>
              <w:pStyle w:val="TableText"/>
            </w:pPr>
            <w:r w:rsidRPr="006B4E15">
              <w:t>Live Oak Outfall</w:t>
            </w:r>
          </w:p>
        </w:tc>
        <w:tc>
          <w:tcPr>
            <w:tcW w:w="2277" w:type="dxa"/>
            <w:tcBorders>
              <w:top w:val="nil"/>
              <w:left w:val="nil"/>
              <w:bottom w:val="single" w:sz="4" w:space="0" w:color="auto"/>
              <w:right w:val="single" w:sz="4" w:space="0" w:color="auto"/>
            </w:tcBorders>
            <w:shd w:val="clear" w:color="auto" w:fill="auto"/>
            <w:vAlign w:val="center"/>
            <w:hideMark/>
          </w:tcPr>
          <w:p w14:paraId="0BE620FE" w14:textId="77777777" w:rsidR="006B4E15" w:rsidRPr="006B4E15" w:rsidRDefault="006B4E15" w:rsidP="00DA3CE4">
            <w:pPr>
              <w:pStyle w:val="TableText"/>
            </w:pPr>
            <w:r w:rsidRPr="006B4E15">
              <w:t>Not provided.</w:t>
            </w:r>
          </w:p>
        </w:tc>
        <w:tc>
          <w:tcPr>
            <w:tcW w:w="1710" w:type="dxa"/>
            <w:tcBorders>
              <w:top w:val="nil"/>
              <w:left w:val="nil"/>
              <w:bottom w:val="single" w:sz="4" w:space="0" w:color="auto"/>
              <w:right w:val="single" w:sz="4" w:space="0" w:color="auto"/>
            </w:tcBorders>
            <w:shd w:val="clear" w:color="auto" w:fill="auto"/>
            <w:vAlign w:val="center"/>
            <w:hideMark/>
          </w:tcPr>
          <w:p w14:paraId="168C7476" w14:textId="77777777" w:rsidR="006B4E15" w:rsidRPr="006B4E15" w:rsidRDefault="006B4E15" w:rsidP="00DA3CE4">
            <w:pPr>
              <w:pStyle w:val="TableText"/>
            </w:pPr>
            <w:r w:rsidRPr="006B4E15">
              <w:t>Baffle Boxes- Second Generation</w:t>
            </w:r>
          </w:p>
        </w:tc>
        <w:tc>
          <w:tcPr>
            <w:tcW w:w="940" w:type="dxa"/>
            <w:tcBorders>
              <w:top w:val="nil"/>
              <w:left w:val="nil"/>
              <w:bottom w:val="single" w:sz="4" w:space="0" w:color="auto"/>
              <w:right w:val="single" w:sz="4" w:space="0" w:color="auto"/>
            </w:tcBorders>
            <w:shd w:val="clear" w:color="auto" w:fill="auto"/>
            <w:vAlign w:val="center"/>
            <w:hideMark/>
          </w:tcPr>
          <w:p w14:paraId="255C9196"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6B49DC3D" w14:textId="77777777" w:rsidR="006B4E15" w:rsidRPr="006B4E15" w:rsidRDefault="006B4E15" w:rsidP="00DA3CE4">
            <w:pPr>
              <w:pStyle w:val="TableText"/>
            </w:pPr>
            <w:r w:rsidRPr="006B4E15">
              <w:t>2011</w:t>
            </w:r>
          </w:p>
        </w:tc>
        <w:tc>
          <w:tcPr>
            <w:tcW w:w="1026" w:type="dxa"/>
            <w:tcBorders>
              <w:top w:val="nil"/>
              <w:left w:val="nil"/>
              <w:bottom w:val="single" w:sz="4" w:space="0" w:color="auto"/>
              <w:right w:val="single" w:sz="4" w:space="0" w:color="auto"/>
            </w:tcBorders>
            <w:shd w:val="clear" w:color="auto" w:fill="auto"/>
            <w:vAlign w:val="center"/>
            <w:hideMark/>
          </w:tcPr>
          <w:p w14:paraId="0B930B92" w14:textId="77777777" w:rsidR="006B4E15" w:rsidRPr="006B4E15" w:rsidRDefault="006B4E15" w:rsidP="00DA3CE4">
            <w:pPr>
              <w:pStyle w:val="TableText"/>
            </w:pPr>
            <w:r w:rsidRPr="006B4E15">
              <w:t>113</w:t>
            </w:r>
          </w:p>
        </w:tc>
        <w:tc>
          <w:tcPr>
            <w:tcW w:w="997" w:type="dxa"/>
            <w:tcBorders>
              <w:top w:val="nil"/>
              <w:left w:val="nil"/>
              <w:bottom w:val="single" w:sz="4" w:space="0" w:color="auto"/>
              <w:right w:val="single" w:sz="4" w:space="0" w:color="auto"/>
            </w:tcBorders>
            <w:shd w:val="clear" w:color="auto" w:fill="auto"/>
            <w:vAlign w:val="center"/>
            <w:hideMark/>
          </w:tcPr>
          <w:p w14:paraId="232F99D0" w14:textId="77777777" w:rsidR="006B4E15" w:rsidRPr="006B4E15" w:rsidRDefault="006B4E15" w:rsidP="00DA3CE4">
            <w:pPr>
              <w:pStyle w:val="TableText"/>
            </w:pPr>
            <w:r w:rsidRPr="006B4E15">
              <w:t>14</w:t>
            </w:r>
          </w:p>
        </w:tc>
        <w:tc>
          <w:tcPr>
            <w:tcW w:w="878" w:type="dxa"/>
            <w:tcBorders>
              <w:top w:val="nil"/>
              <w:left w:val="nil"/>
              <w:bottom w:val="single" w:sz="4" w:space="0" w:color="auto"/>
              <w:right w:val="single" w:sz="4" w:space="0" w:color="auto"/>
            </w:tcBorders>
            <w:shd w:val="clear" w:color="auto" w:fill="auto"/>
            <w:vAlign w:val="center"/>
            <w:hideMark/>
          </w:tcPr>
          <w:p w14:paraId="742C75C2" w14:textId="77777777" w:rsidR="006B4E15" w:rsidRPr="006B4E15" w:rsidRDefault="006B4E15" w:rsidP="00DA3CE4">
            <w:pPr>
              <w:pStyle w:val="TableText"/>
            </w:pPr>
            <w:r w:rsidRPr="006B4E15">
              <w:t>12</w:t>
            </w:r>
          </w:p>
        </w:tc>
        <w:tc>
          <w:tcPr>
            <w:tcW w:w="1010" w:type="dxa"/>
            <w:tcBorders>
              <w:top w:val="nil"/>
              <w:left w:val="nil"/>
              <w:bottom w:val="single" w:sz="4" w:space="0" w:color="auto"/>
              <w:right w:val="single" w:sz="4" w:space="0" w:color="auto"/>
            </w:tcBorders>
            <w:shd w:val="clear" w:color="auto" w:fill="auto"/>
            <w:vAlign w:val="center"/>
            <w:hideMark/>
          </w:tcPr>
          <w:p w14:paraId="68AE9254"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0C308E4A"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3DCF6455" w14:textId="77777777" w:rsidR="006B4E15" w:rsidRPr="006B4E15" w:rsidRDefault="006B4E15" w:rsidP="00DA3CE4">
            <w:pPr>
              <w:pStyle w:val="TableText"/>
            </w:pPr>
            <w:r w:rsidRPr="006B4E15">
              <w:t>COVB</w:t>
            </w:r>
          </w:p>
        </w:tc>
        <w:tc>
          <w:tcPr>
            <w:tcW w:w="1148" w:type="dxa"/>
            <w:tcBorders>
              <w:top w:val="nil"/>
              <w:left w:val="nil"/>
              <w:bottom w:val="single" w:sz="4" w:space="0" w:color="auto"/>
              <w:right w:val="single" w:sz="4" w:space="0" w:color="auto"/>
            </w:tcBorders>
            <w:shd w:val="clear" w:color="auto" w:fill="auto"/>
            <w:vAlign w:val="center"/>
            <w:hideMark/>
          </w:tcPr>
          <w:p w14:paraId="5848D43D"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7D030D4F" w14:textId="77777777" w:rsidR="006B4E15" w:rsidRPr="006B4E15" w:rsidRDefault="006B4E15" w:rsidP="00DA3CE4">
            <w:pPr>
              <w:pStyle w:val="TableText"/>
            </w:pPr>
            <w:r w:rsidRPr="006B4E15">
              <w:t>N/A</w:t>
            </w:r>
          </w:p>
        </w:tc>
      </w:tr>
      <w:tr w:rsidR="006B4E15" w:rsidRPr="006B4E15" w14:paraId="76EB9E5D"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3F339470" w14:textId="77777777" w:rsidR="006B4E15" w:rsidRPr="00DA3CE4" w:rsidRDefault="006B4E15" w:rsidP="00DA3CE4">
            <w:pPr>
              <w:pStyle w:val="TableText"/>
              <w:rPr>
                <w:b/>
                <w:bCs/>
              </w:rPr>
            </w:pPr>
            <w:r w:rsidRPr="00DA3CE4">
              <w:rPr>
                <w:b/>
                <w:bCs/>
              </w:rPr>
              <w:t>City of Vero Beach</w:t>
            </w:r>
          </w:p>
        </w:tc>
        <w:tc>
          <w:tcPr>
            <w:tcW w:w="1073" w:type="dxa"/>
            <w:tcBorders>
              <w:top w:val="nil"/>
              <w:left w:val="nil"/>
              <w:bottom w:val="single" w:sz="4" w:space="0" w:color="auto"/>
              <w:right w:val="single" w:sz="4" w:space="0" w:color="auto"/>
            </w:tcBorders>
            <w:shd w:val="clear" w:color="auto" w:fill="auto"/>
            <w:vAlign w:val="center"/>
            <w:hideMark/>
          </w:tcPr>
          <w:p w14:paraId="38D2742A"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7CBF432D" w14:textId="77777777" w:rsidR="006B4E15" w:rsidRPr="006B4E15" w:rsidRDefault="006B4E15" w:rsidP="00DA3CE4">
            <w:pPr>
              <w:pStyle w:val="TableText"/>
            </w:pPr>
            <w:r w:rsidRPr="006B4E15">
              <w:t>VB-12</w:t>
            </w:r>
          </w:p>
        </w:tc>
        <w:tc>
          <w:tcPr>
            <w:tcW w:w="1680" w:type="dxa"/>
            <w:tcBorders>
              <w:top w:val="nil"/>
              <w:left w:val="nil"/>
              <w:bottom w:val="single" w:sz="4" w:space="0" w:color="auto"/>
              <w:right w:val="single" w:sz="4" w:space="0" w:color="auto"/>
            </w:tcBorders>
            <w:shd w:val="clear" w:color="auto" w:fill="auto"/>
            <w:vAlign w:val="center"/>
            <w:hideMark/>
          </w:tcPr>
          <w:p w14:paraId="5080FFF8" w14:textId="77777777" w:rsidR="006B4E15" w:rsidRPr="006B4E15" w:rsidRDefault="006B4E15" w:rsidP="00DA3CE4">
            <w:pPr>
              <w:pStyle w:val="TableText"/>
            </w:pPr>
            <w:r w:rsidRPr="006B4E15">
              <w:t>Indian River Drive E at Conn Way</w:t>
            </w:r>
          </w:p>
        </w:tc>
        <w:tc>
          <w:tcPr>
            <w:tcW w:w="2277" w:type="dxa"/>
            <w:tcBorders>
              <w:top w:val="nil"/>
              <w:left w:val="nil"/>
              <w:bottom w:val="single" w:sz="4" w:space="0" w:color="auto"/>
              <w:right w:val="single" w:sz="4" w:space="0" w:color="auto"/>
            </w:tcBorders>
            <w:shd w:val="clear" w:color="auto" w:fill="auto"/>
            <w:vAlign w:val="center"/>
            <w:hideMark/>
          </w:tcPr>
          <w:p w14:paraId="7FE8B936" w14:textId="77777777" w:rsidR="006B4E15" w:rsidRPr="006B4E15" w:rsidRDefault="006B4E15" w:rsidP="00DA3CE4">
            <w:pPr>
              <w:pStyle w:val="TableText"/>
            </w:pPr>
            <w:r w:rsidRPr="006B4E15">
              <w:t>Not provided.</w:t>
            </w:r>
          </w:p>
        </w:tc>
        <w:tc>
          <w:tcPr>
            <w:tcW w:w="1710" w:type="dxa"/>
            <w:tcBorders>
              <w:top w:val="nil"/>
              <w:left w:val="nil"/>
              <w:bottom w:val="single" w:sz="4" w:space="0" w:color="auto"/>
              <w:right w:val="single" w:sz="4" w:space="0" w:color="auto"/>
            </w:tcBorders>
            <w:shd w:val="clear" w:color="auto" w:fill="auto"/>
            <w:vAlign w:val="center"/>
            <w:hideMark/>
          </w:tcPr>
          <w:p w14:paraId="1E1650F1" w14:textId="77777777" w:rsidR="006B4E15" w:rsidRPr="006B4E15" w:rsidRDefault="006B4E15" w:rsidP="00DA3CE4">
            <w:pPr>
              <w:pStyle w:val="TableText"/>
            </w:pPr>
            <w:r w:rsidRPr="006B4E15">
              <w:t>Baffle Boxes- Second Generation</w:t>
            </w:r>
          </w:p>
        </w:tc>
        <w:tc>
          <w:tcPr>
            <w:tcW w:w="940" w:type="dxa"/>
            <w:tcBorders>
              <w:top w:val="nil"/>
              <w:left w:val="nil"/>
              <w:bottom w:val="single" w:sz="4" w:space="0" w:color="auto"/>
              <w:right w:val="single" w:sz="4" w:space="0" w:color="auto"/>
            </w:tcBorders>
            <w:shd w:val="clear" w:color="auto" w:fill="auto"/>
            <w:vAlign w:val="center"/>
            <w:hideMark/>
          </w:tcPr>
          <w:p w14:paraId="592BFEFF"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07E2677D" w14:textId="77777777" w:rsidR="006B4E15" w:rsidRPr="006B4E15" w:rsidRDefault="006B4E15" w:rsidP="00DA3CE4">
            <w:pPr>
              <w:pStyle w:val="TableText"/>
            </w:pPr>
            <w:r w:rsidRPr="006B4E15">
              <w:t>2012</w:t>
            </w:r>
          </w:p>
        </w:tc>
        <w:tc>
          <w:tcPr>
            <w:tcW w:w="1026" w:type="dxa"/>
            <w:tcBorders>
              <w:top w:val="nil"/>
              <w:left w:val="nil"/>
              <w:bottom w:val="single" w:sz="4" w:space="0" w:color="auto"/>
              <w:right w:val="single" w:sz="4" w:space="0" w:color="auto"/>
            </w:tcBorders>
            <w:shd w:val="clear" w:color="auto" w:fill="auto"/>
            <w:vAlign w:val="center"/>
            <w:hideMark/>
          </w:tcPr>
          <w:p w14:paraId="13A8DAA3" w14:textId="77777777" w:rsidR="006B4E15" w:rsidRPr="006B4E15" w:rsidRDefault="006B4E15" w:rsidP="00DA3CE4">
            <w:pPr>
              <w:pStyle w:val="TableText"/>
            </w:pPr>
            <w:r w:rsidRPr="006B4E15">
              <w:t>71</w:t>
            </w:r>
          </w:p>
        </w:tc>
        <w:tc>
          <w:tcPr>
            <w:tcW w:w="997" w:type="dxa"/>
            <w:tcBorders>
              <w:top w:val="nil"/>
              <w:left w:val="nil"/>
              <w:bottom w:val="single" w:sz="4" w:space="0" w:color="auto"/>
              <w:right w:val="single" w:sz="4" w:space="0" w:color="auto"/>
            </w:tcBorders>
            <w:shd w:val="clear" w:color="auto" w:fill="auto"/>
            <w:vAlign w:val="center"/>
            <w:hideMark/>
          </w:tcPr>
          <w:p w14:paraId="4FD869D8" w14:textId="77777777" w:rsidR="006B4E15" w:rsidRPr="006B4E15" w:rsidRDefault="006B4E15" w:rsidP="00DA3CE4">
            <w:pPr>
              <w:pStyle w:val="TableText"/>
            </w:pPr>
            <w:r w:rsidRPr="006B4E15">
              <w:t>8</w:t>
            </w:r>
          </w:p>
        </w:tc>
        <w:tc>
          <w:tcPr>
            <w:tcW w:w="878" w:type="dxa"/>
            <w:tcBorders>
              <w:top w:val="nil"/>
              <w:left w:val="nil"/>
              <w:bottom w:val="single" w:sz="4" w:space="0" w:color="auto"/>
              <w:right w:val="single" w:sz="4" w:space="0" w:color="auto"/>
            </w:tcBorders>
            <w:shd w:val="clear" w:color="auto" w:fill="auto"/>
            <w:vAlign w:val="center"/>
            <w:hideMark/>
          </w:tcPr>
          <w:p w14:paraId="3C615A03" w14:textId="77777777" w:rsidR="006B4E15" w:rsidRPr="006B4E15" w:rsidRDefault="006B4E15" w:rsidP="00DA3CE4">
            <w:pPr>
              <w:pStyle w:val="TableText"/>
            </w:pPr>
            <w:r w:rsidRPr="006B4E15">
              <w:t>69</w:t>
            </w:r>
          </w:p>
        </w:tc>
        <w:tc>
          <w:tcPr>
            <w:tcW w:w="1010" w:type="dxa"/>
            <w:tcBorders>
              <w:top w:val="nil"/>
              <w:left w:val="nil"/>
              <w:bottom w:val="single" w:sz="4" w:space="0" w:color="auto"/>
              <w:right w:val="single" w:sz="4" w:space="0" w:color="auto"/>
            </w:tcBorders>
            <w:shd w:val="clear" w:color="auto" w:fill="auto"/>
            <w:vAlign w:val="center"/>
            <w:hideMark/>
          </w:tcPr>
          <w:p w14:paraId="7DC6F70F"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5500EFB6"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1FF8FD4C" w14:textId="77777777" w:rsidR="006B4E15" w:rsidRPr="006B4E15" w:rsidRDefault="006B4E15" w:rsidP="00DA3CE4">
            <w:pPr>
              <w:pStyle w:val="TableText"/>
            </w:pPr>
            <w:r w:rsidRPr="006B4E15">
              <w:t>COVB</w:t>
            </w:r>
          </w:p>
        </w:tc>
        <w:tc>
          <w:tcPr>
            <w:tcW w:w="1148" w:type="dxa"/>
            <w:tcBorders>
              <w:top w:val="nil"/>
              <w:left w:val="nil"/>
              <w:bottom w:val="single" w:sz="4" w:space="0" w:color="auto"/>
              <w:right w:val="single" w:sz="4" w:space="0" w:color="auto"/>
            </w:tcBorders>
            <w:shd w:val="clear" w:color="auto" w:fill="auto"/>
            <w:vAlign w:val="center"/>
            <w:hideMark/>
          </w:tcPr>
          <w:p w14:paraId="2E1A20D5"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3B6A4526" w14:textId="77777777" w:rsidR="006B4E15" w:rsidRPr="006B4E15" w:rsidRDefault="006B4E15" w:rsidP="00DA3CE4">
            <w:pPr>
              <w:pStyle w:val="TableText"/>
            </w:pPr>
            <w:r w:rsidRPr="006B4E15">
              <w:t>N/A</w:t>
            </w:r>
          </w:p>
        </w:tc>
      </w:tr>
      <w:tr w:rsidR="006B4E15" w:rsidRPr="006B4E15" w14:paraId="61F396B2"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482754A3" w14:textId="77777777" w:rsidR="006B4E15" w:rsidRPr="00DA3CE4" w:rsidRDefault="006B4E15" w:rsidP="00DA3CE4">
            <w:pPr>
              <w:pStyle w:val="TableText"/>
              <w:rPr>
                <w:b/>
                <w:bCs/>
              </w:rPr>
            </w:pPr>
            <w:r w:rsidRPr="00DA3CE4">
              <w:rPr>
                <w:b/>
                <w:bCs/>
              </w:rPr>
              <w:t>City of Vero Beach</w:t>
            </w:r>
          </w:p>
        </w:tc>
        <w:tc>
          <w:tcPr>
            <w:tcW w:w="1073" w:type="dxa"/>
            <w:tcBorders>
              <w:top w:val="nil"/>
              <w:left w:val="nil"/>
              <w:bottom w:val="single" w:sz="4" w:space="0" w:color="auto"/>
              <w:right w:val="single" w:sz="4" w:space="0" w:color="auto"/>
            </w:tcBorders>
            <w:shd w:val="clear" w:color="auto" w:fill="auto"/>
            <w:vAlign w:val="center"/>
            <w:hideMark/>
          </w:tcPr>
          <w:p w14:paraId="27E6DEFD"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5F05475B" w14:textId="77777777" w:rsidR="006B4E15" w:rsidRPr="006B4E15" w:rsidRDefault="006B4E15" w:rsidP="00DA3CE4">
            <w:pPr>
              <w:pStyle w:val="TableText"/>
            </w:pPr>
            <w:r w:rsidRPr="006B4E15">
              <w:t>VB-13</w:t>
            </w:r>
          </w:p>
        </w:tc>
        <w:tc>
          <w:tcPr>
            <w:tcW w:w="1680" w:type="dxa"/>
            <w:tcBorders>
              <w:top w:val="nil"/>
              <w:left w:val="nil"/>
              <w:bottom w:val="single" w:sz="4" w:space="0" w:color="auto"/>
              <w:right w:val="single" w:sz="4" w:space="0" w:color="auto"/>
            </w:tcBorders>
            <w:shd w:val="clear" w:color="auto" w:fill="auto"/>
            <w:vAlign w:val="center"/>
            <w:hideMark/>
          </w:tcPr>
          <w:p w14:paraId="688F57C8" w14:textId="77777777" w:rsidR="006B4E15" w:rsidRPr="006B4E15" w:rsidRDefault="006B4E15" w:rsidP="00DA3CE4">
            <w:pPr>
              <w:pStyle w:val="TableText"/>
            </w:pPr>
            <w:r w:rsidRPr="006B4E15">
              <w:t>River Drive Bridge</w:t>
            </w:r>
          </w:p>
        </w:tc>
        <w:tc>
          <w:tcPr>
            <w:tcW w:w="2277" w:type="dxa"/>
            <w:tcBorders>
              <w:top w:val="nil"/>
              <w:left w:val="nil"/>
              <w:bottom w:val="single" w:sz="4" w:space="0" w:color="auto"/>
              <w:right w:val="single" w:sz="4" w:space="0" w:color="auto"/>
            </w:tcBorders>
            <w:shd w:val="clear" w:color="auto" w:fill="auto"/>
            <w:vAlign w:val="center"/>
            <w:hideMark/>
          </w:tcPr>
          <w:p w14:paraId="5E2778CF" w14:textId="77777777" w:rsidR="006B4E15" w:rsidRPr="006B4E15" w:rsidRDefault="006B4E15" w:rsidP="00DA3CE4">
            <w:pPr>
              <w:pStyle w:val="TableText"/>
            </w:pPr>
            <w:r w:rsidRPr="006B4E15">
              <w:t>Not provided.</w:t>
            </w:r>
          </w:p>
        </w:tc>
        <w:tc>
          <w:tcPr>
            <w:tcW w:w="1710" w:type="dxa"/>
            <w:tcBorders>
              <w:top w:val="nil"/>
              <w:left w:val="nil"/>
              <w:bottom w:val="single" w:sz="4" w:space="0" w:color="auto"/>
              <w:right w:val="single" w:sz="4" w:space="0" w:color="auto"/>
            </w:tcBorders>
            <w:shd w:val="clear" w:color="auto" w:fill="auto"/>
            <w:vAlign w:val="center"/>
            <w:hideMark/>
          </w:tcPr>
          <w:p w14:paraId="2B527F48" w14:textId="77777777" w:rsidR="006B4E15" w:rsidRPr="006B4E15" w:rsidRDefault="006B4E15" w:rsidP="00DA3CE4">
            <w:pPr>
              <w:pStyle w:val="TableText"/>
            </w:pPr>
            <w:r w:rsidRPr="006B4E15">
              <w:t>Baffle Boxes- Second Generation</w:t>
            </w:r>
          </w:p>
        </w:tc>
        <w:tc>
          <w:tcPr>
            <w:tcW w:w="940" w:type="dxa"/>
            <w:tcBorders>
              <w:top w:val="nil"/>
              <w:left w:val="nil"/>
              <w:bottom w:val="single" w:sz="4" w:space="0" w:color="auto"/>
              <w:right w:val="single" w:sz="4" w:space="0" w:color="auto"/>
            </w:tcBorders>
            <w:shd w:val="clear" w:color="auto" w:fill="auto"/>
            <w:vAlign w:val="center"/>
            <w:hideMark/>
          </w:tcPr>
          <w:p w14:paraId="16E9BE15"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202DE5B3" w14:textId="77777777" w:rsidR="006B4E15" w:rsidRPr="006B4E15" w:rsidRDefault="006B4E15" w:rsidP="00DA3CE4">
            <w:pPr>
              <w:pStyle w:val="TableText"/>
            </w:pPr>
            <w:r w:rsidRPr="006B4E15">
              <w:t>2010</w:t>
            </w:r>
          </w:p>
        </w:tc>
        <w:tc>
          <w:tcPr>
            <w:tcW w:w="1026" w:type="dxa"/>
            <w:tcBorders>
              <w:top w:val="nil"/>
              <w:left w:val="nil"/>
              <w:bottom w:val="single" w:sz="4" w:space="0" w:color="auto"/>
              <w:right w:val="single" w:sz="4" w:space="0" w:color="auto"/>
            </w:tcBorders>
            <w:shd w:val="clear" w:color="auto" w:fill="auto"/>
            <w:vAlign w:val="center"/>
            <w:hideMark/>
          </w:tcPr>
          <w:p w14:paraId="1BD1D51A" w14:textId="77777777" w:rsidR="006B4E15" w:rsidRPr="006B4E15" w:rsidRDefault="006B4E15" w:rsidP="00DA3CE4">
            <w:pPr>
              <w:pStyle w:val="TableText"/>
            </w:pPr>
            <w:r w:rsidRPr="006B4E15">
              <w:t>12</w:t>
            </w:r>
          </w:p>
        </w:tc>
        <w:tc>
          <w:tcPr>
            <w:tcW w:w="997" w:type="dxa"/>
            <w:tcBorders>
              <w:top w:val="nil"/>
              <w:left w:val="nil"/>
              <w:bottom w:val="single" w:sz="4" w:space="0" w:color="auto"/>
              <w:right w:val="single" w:sz="4" w:space="0" w:color="auto"/>
            </w:tcBorders>
            <w:shd w:val="clear" w:color="auto" w:fill="auto"/>
            <w:vAlign w:val="center"/>
            <w:hideMark/>
          </w:tcPr>
          <w:p w14:paraId="5BE90E73" w14:textId="77777777" w:rsidR="006B4E15" w:rsidRPr="006B4E15" w:rsidRDefault="006B4E15" w:rsidP="00DA3CE4">
            <w:pPr>
              <w:pStyle w:val="TableText"/>
            </w:pPr>
            <w:r w:rsidRPr="006B4E15">
              <w:t>1</w:t>
            </w:r>
          </w:p>
        </w:tc>
        <w:tc>
          <w:tcPr>
            <w:tcW w:w="878" w:type="dxa"/>
            <w:tcBorders>
              <w:top w:val="nil"/>
              <w:left w:val="nil"/>
              <w:bottom w:val="single" w:sz="4" w:space="0" w:color="auto"/>
              <w:right w:val="single" w:sz="4" w:space="0" w:color="auto"/>
            </w:tcBorders>
            <w:shd w:val="clear" w:color="auto" w:fill="auto"/>
            <w:vAlign w:val="center"/>
            <w:hideMark/>
          </w:tcPr>
          <w:p w14:paraId="16DC40F9" w14:textId="77777777" w:rsidR="006B4E15" w:rsidRPr="006B4E15" w:rsidRDefault="006B4E15" w:rsidP="00DA3CE4">
            <w:pPr>
              <w:pStyle w:val="TableText"/>
            </w:pPr>
            <w:r w:rsidRPr="006B4E15">
              <w:t>61</w:t>
            </w:r>
          </w:p>
        </w:tc>
        <w:tc>
          <w:tcPr>
            <w:tcW w:w="1010" w:type="dxa"/>
            <w:tcBorders>
              <w:top w:val="nil"/>
              <w:left w:val="nil"/>
              <w:bottom w:val="single" w:sz="4" w:space="0" w:color="auto"/>
              <w:right w:val="single" w:sz="4" w:space="0" w:color="auto"/>
            </w:tcBorders>
            <w:shd w:val="clear" w:color="auto" w:fill="auto"/>
            <w:vAlign w:val="center"/>
            <w:hideMark/>
          </w:tcPr>
          <w:p w14:paraId="1AB55937"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3A2C54C5"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51BCCF79" w14:textId="77777777" w:rsidR="006B4E15" w:rsidRPr="006B4E15" w:rsidRDefault="006B4E15" w:rsidP="00DA3CE4">
            <w:pPr>
              <w:pStyle w:val="TableText"/>
            </w:pPr>
            <w:r w:rsidRPr="006B4E15">
              <w:t>COVB</w:t>
            </w:r>
          </w:p>
        </w:tc>
        <w:tc>
          <w:tcPr>
            <w:tcW w:w="1148" w:type="dxa"/>
            <w:tcBorders>
              <w:top w:val="nil"/>
              <w:left w:val="nil"/>
              <w:bottom w:val="single" w:sz="4" w:space="0" w:color="auto"/>
              <w:right w:val="single" w:sz="4" w:space="0" w:color="auto"/>
            </w:tcBorders>
            <w:shd w:val="clear" w:color="auto" w:fill="auto"/>
            <w:vAlign w:val="center"/>
            <w:hideMark/>
          </w:tcPr>
          <w:p w14:paraId="537040DA"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1474DA9E" w14:textId="77777777" w:rsidR="006B4E15" w:rsidRPr="006B4E15" w:rsidRDefault="006B4E15" w:rsidP="00DA3CE4">
            <w:pPr>
              <w:pStyle w:val="TableText"/>
            </w:pPr>
            <w:r w:rsidRPr="006B4E15">
              <w:t>N/A</w:t>
            </w:r>
          </w:p>
        </w:tc>
      </w:tr>
      <w:tr w:rsidR="006B4E15" w:rsidRPr="006B4E15" w14:paraId="41F65E49"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58E90673" w14:textId="77777777" w:rsidR="006B4E15" w:rsidRPr="00DA3CE4" w:rsidRDefault="006B4E15" w:rsidP="00DA3CE4">
            <w:pPr>
              <w:pStyle w:val="TableText"/>
              <w:rPr>
                <w:b/>
                <w:bCs/>
              </w:rPr>
            </w:pPr>
            <w:r w:rsidRPr="00DA3CE4">
              <w:rPr>
                <w:b/>
                <w:bCs/>
              </w:rPr>
              <w:lastRenderedPageBreak/>
              <w:t>City of Vero Beach</w:t>
            </w:r>
          </w:p>
        </w:tc>
        <w:tc>
          <w:tcPr>
            <w:tcW w:w="1073" w:type="dxa"/>
            <w:tcBorders>
              <w:top w:val="nil"/>
              <w:left w:val="nil"/>
              <w:bottom w:val="single" w:sz="4" w:space="0" w:color="auto"/>
              <w:right w:val="single" w:sz="4" w:space="0" w:color="auto"/>
            </w:tcBorders>
            <w:shd w:val="clear" w:color="auto" w:fill="auto"/>
            <w:vAlign w:val="center"/>
            <w:hideMark/>
          </w:tcPr>
          <w:p w14:paraId="7EA9572B"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41821451" w14:textId="77777777" w:rsidR="006B4E15" w:rsidRPr="006B4E15" w:rsidRDefault="006B4E15" w:rsidP="00DA3CE4">
            <w:pPr>
              <w:pStyle w:val="TableText"/>
            </w:pPr>
            <w:r w:rsidRPr="006B4E15">
              <w:t>VB-14</w:t>
            </w:r>
          </w:p>
        </w:tc>
        <w:tc>
          <w:tcPr>
            <w:tcW w:w="1680" w:type="dxa"/>
            <w:tcBorders>
              <w:top w:val="nil"/>
              <w:left w:val="nil"/>
              <w:bottom w:val="single" w:sz="4" w:space="0" w:color="auto"/>
              <w:right w:val="single" w:sz="4" w:space="0" w:color="auto"/>
            </w:tcBorders>
            <w:shd w:val="clear" w:color="auto" w:fill="auto"/>
            <w:vAlign w:val="center"/>
            <w:hideMark/>
          </w:tcPr>
          <w:p w14:paraId="36523F78" w14:textId="77777777" w:rsidR="006B4E15" w:rsidRPr="006B4E15" w:rsidRDefault="006B4E15" w:rsidP="00DA3CE4">
            <w:pPr>
              <w:pStyle w:val="TableText"/>
            </w:pPr>
            <w:r w:rsidRPr="006B4E15">
              <w:t>Lantana Lane</w:t>
            </w:r>
          </w:p>
        </w:tc>
        <w:tc>
          <w:tcPr>
            <w:tcW w:w="2277" w:type="dxa"/>
            <w:tcBorders>
              <w:top w:val="nil"/>
              <w:left w:val="nil"/>
              <w:bottom w:val="single" w:sz="4" w:space="0" w:color="auto"/>
              <w:right w:val="single" w:sz="4" w:space="0" w:color="auto"/>
            </w:tcBorders>
            <w:shd w:val="clear" w:color="auto" w:fill="auto"/>
            <w:vAlign w:val="center"/>
            <w:hideMark/>
          </w:tcPr>
          <w:p w14:paraId="0C59A27B" w14:textId="77777777" w:rsidR="006B4E15" w:rsidRPr="006B4E15" w:rsidRDefault="006B4E15" w:rsidP="00DA3CE4">
            <w:pPr>
              <w:pStyle w:val="TableText"/>
            </w:pPr>
            <w:r w:rsidRPr="006B4E15">
              <w:t>Not provided.</w:t>
            </w:r>
          </w:p>
        </w:tc>
        <w:tc>
          <w:tcPr>
            <w:tcW w:w="1710" w:type="dxa"/>
            <w:tcBorders>
              <w:top w:val="nil"/>
              <w:left w:val="nil"/>
              <w:bottom w:val="single" w:sz="4" w:space="0" w:color="auto"/>
              <w:right w:val="single" w:sz="4" w:space="0" w:color="auto"/>
            </w:tcBorders>
            <w:shd w:val="clear" w:color="auto" w:fill="auto"/>
            <w:vAlign w:val="center"/>
            <w:hideMark/>
          </w:tcPr>
          <w:p w14:paraId="65BB11E3" w14:textId="77777777" w:rsidR="006B4E15" w:rsidRPr="006B4E15" w:rsidRDefault="006B4E15" w:rsidP="00DA3CE4">
            <w:pPr>
              <w:pStyle w:val="TableText"/>
            </w:pPr>
            <w:r w:rsidRPr="006B4E15">
              <w:t>Pervious Pavement Systems</w:t>
            </w:r>
          </w:p>
        </w:tc>
        <w:tc>
          <w:tcPr>
            <w:tcW w:w="940" w:type="dxa"/>
            <w:tcBorders>
              <w:top w:val="nil"/>
              <w:left w:val="nil"/>
              <w:bottom w:val="single" w:sz="4" w:space="0" w:color="auto"/>
              <w:right w:val="single" w:sz="4" w:space="0" w:color="auto"/>
            </w:tcBorders>
            <w:shd w:val="clear" w:color="auto" w:fill="auto"/>
            <w:vAlign w:val="center"/>
            <w:hideMark/>
          </w:tcPr>
          <w:p w14:paraId="54AA1D10" w14:textId="77777777" w:rsidR="006B4E15" w:rsidRPr="006B4E15" w:rsidRDefault="006B4E15" w:rsidP="00DA3CE4">
            <w:pPr>
              <w:pStyle w:val="TableText"/>
            </w:pPr>
            <w:r w:rsidRPr="006B4E15">
              <w:t>Canceled</w:t>
            </w:r>
          </w:p>
        </w:tc>
        <w:tc>
          <w:tcPr>
            <w:tcW w:w="1150" w:type="dxa"/>
            <w:tcBorders>
              <w:top w:val="nil"/>
              <w:left w:val="nil"/>
              <w:bottom w:val="single" w:sz="4" w:space="0" w:color="auto"/>
              <w:right w:val="single" w:sz="4" w:space="0" w:color="auto"/>
            </w:tcBorders>
            <w:shd w:val="clear" w:color="auto" w:fill="auto"/>
            <w:vAlign w:val="center"/>
            <w:hideMark/>
          </w:tcPr>
          <w:p w14:paraId="1D29C25C" w14:textId="77777777" w:rsidR="006B4E15" w:rsidRPr="006B4E15" w:rsidRDefault="006B4E15" w:rsidP="00DA3CE4">
            <w:pPr>
              <w:pStyle w:val="TableText"/>
            </w:pPr>
            <w:r w:rsidRPr="006B4E15">
              <w:t>2014</w:t>
            </w:r>
          </w:p>
        </w:tc>
        <w:tc>
          <w:tcPr>
            <w:tcW w:w="1026" w:type="dxa"/>
            <w:tcBorders>
              <w:top w:val="nil"/>
              <w:left w:val="nil"/>
              <w:bottom w:val="single" w:sz="4" w:space="0" w:color="auto"/>
              <w:right w:val="single" w:sz="4" w:space="0" w:color="auto"/>
            </w:tcBorders>
            <w:shd w:val="clear" w:color="auto" w:fill="auto"/>
            <w:vAlign w:val="center"/>
            <w:hideMark/>
          </w:tcPr>
          <w:p w14:paraId="66120B34" w14:textId="77777777" w:rsidR="006B4E15" w:rsidRPr="006B4E15" w:rsidRDefault="006B4E15" w:rsidP="00DA3CE4">
            <w:pPr>
              <w:pStyle w:val="TableText"/>
            </w:pPr>
            <w:r w:rsidRPr="006B4E15">
              <w:t>N/A</w:t>
            </w:r>
          </w:p>
        </w:tc>
        <w:tc>
          <w:tcPr>
            <w:tcW w:w="997" w:type="dxa"/>
            <w:tcBorders>
              <w:top w:val="nil"/>
              <w:left w:val="nil"/>
              <w:bottom w:val="single" w:sz="4" w:space="0" w:color="auto"/>
              <w:right w:val="single" w:sz="4" w:space="0" w:color="auto"/>
            </w:tcBorders>
            <w:shd w:val="clear" w:color="auto" w:fill="auto"/>
            <w:vAlign w:val="center"/>
            <w:hideMark/>
          </w:tcPr>
          <w:p w14:paraId="5D44A42E" w14:textId="77777777" w:rsidR="006B4E15" w:rsidRPr="006B4E15" w:rsidRDefault="006B4E15" w:rsidP="00DA3CE4">
            <w:pPr>
              <w:pStyle w:val="TableText"/>
            </w:pPr>
            <w:r w:rsidRPr="006B4E15">
              <w:t>N/A</w:t>
            </w:r>
          </w:p>
        </w:tc>
        <w:tc>
          <w:tcPr>
            <w:tcW w:w="878" w:type="dxa"/>
            <w:tcBorders>
              <w:top w:val="nil"/>
              <w:left w:val="nil"/>
              <w:bottom w:val="single" w:sz="4" w:space="0" w:color="auto"/>
              <w:right w:val="single" w:sz="4" w:space="0" w:color="auto"/>
            </w:tcBorders>
            <w:shd w:val="clear" w:color="auto" w:fill="auto"/>
            <w:vAlign w:val="center"/>
            <w:hideMark/>
          </w:tcPr>
          <w:p w14:paraId="2D5B4DD5" w14:textId="77777777" w:rsidR="006B4E15" w:rsidRPr="006B4E15" w:rsidRDefault="006B4E15" w:rsidP="00DA3CE4">
            <w:pPr>
              <w:pStyle w:val="TableText"/>
            </w:pPr>
            <w:r w:rsidRPr="006B4E15">
              <w:t>38</w:t>
            </w:r>
          </w:p>
        </w:tc>
        <w:tc>
          <w:tcPr>
            <w:tcW w:w="1010" w:type="dxa"/>
            <w:tcBorders>
              <w:top w:val="nil"/>
              <w:left w:val="nil"/>
              <w:bottom w:val="single" w:sz="4" w:space="0" w:color="auto"/>
              <w:right w:val="single" w:sz="4" w:space="0" w:color="auto"/>
            </w:tcBorders>
            <w:shd w:val="clear" w:color="auto" w:fill="auto"/>
            <w:vAlign w:val="center"/>
            <w:hideMark/>
          </w:tcPr>
          <w:p w14:paraId="22C5A50B"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13596779"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67E34394" w14:textId="77777777" w:rsidR="006B4E15" w:rsidRPr="006B4E15" w:rsidRDefault="006B4E15" w:rsidP="00DA3CE4">
            <w:pPr>
              <w:pStyle w:val="TableText"/>
            </w:pPr>
            <w:r w:rsidRPr="006B4E15">
              <w:t>COVB</w:t>
            </w:r>
          </w:p>
        </w:tc>
        <w:tc>
          <w:tcPr>
            <w:tcW w:w="1148" w:type="dxa"/>
            <w:tcBorders>
              <w:top w:val="nil"/>
              <w:left w:val="nil"/>
              <w:bottom w:val="single" w:sz="4" w:space="0" w:color="auto"/>
              <w:right w:val="single" w:sz="4" w:space="0" w:color="auto"/>
            </w:tcBorders>
            <w:shd w:val="clear" w:color="auto" w:fill="auto"/>
            <w:vAlign w:val="center"/>
            <w:hideMark/>
          </w:tcPr>
          <w:p w14:paraId="14A46E91"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03327670" w14:textId="77777777" w:rsidR="006B4E15" w:rsidRPr="006B4E15" w:rsidRDefault="006B4E15" w:rsidP="00DA3CE4">
            <w:pPr>
              <w:pStyle w:val="TableText"/>
            </w:pPr>
            <w:r w:rsidRPr="006B4E15">
              <w:t>N/A</w:t>
            </w:r>
          </w:p>
        </w:tc>
      </w:tr>
      <w:tr w:rsidR="006B4E15" w:rsidRPr="006B4E15" w14:paraId="46CAE9BB"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238BE7D2" w14:textId="77777777" w:rsidR="006B4E15" w:rsidRPr="00DA3CE4" w:rsidRDefault="006B4E15" w:rsidP="00DA3CE4">
            <w:pPr>
              <w:pStyle w:val="TableText"/>
              <w:rPr>
                <w:b/>
                <w:bCs/>
              </w:rPr>
            </w:pPr>
            <w:r w:rsidRPr="00DA3CE4">
              <w:rPr>
                <w:b/>
                <w:bCs/>
              </w:rPr>
              <w:t>City of Vero Beach</w:t>
            </w:r>
          </w:p>
        </w:tc>
        <w:tc>
          <w:tcPr>
            <w:tcW w:w="1073" w:type="dxa"/>
            <w:tcBorders>
              <w:top w:val="nil"/>
              <w:left w:val="nil"/>
              <w:bottom w:val="single" w:sz="4" w:space="0" w:color="auto"/>
              <w:right w:val="single" w:sz="4" w:space="0" w:color="auto"/>
            </w:tcBorders>
            <w:shd w:val="clear" w:color="auto" w:fill="auto"/>
            <w:vAlign w:val="center"/>
            <w:hideMark/>
          </w:tcPr>
          <w:p w14:paraId="494930D7"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17E381DF" w14:textId="77777777" w:rsidR="006B4E15" w:rsidRPr="006B4E15" w:rsidRDefault="006B4E15" w:rsidP="00DA3CE4">
            <w:pPr>
              <w:pStyle w:val="TableText"/>
            </w:pPr>
            <w:r w:rsidRPr="006B4E15">
              <w:t>VB-15</w:t>
            </w:r>
          </w:p>
        </w:tc>
        <w:tc>
          <w:tcPr>
            <w:tcW w:w="1680" w:type="dxa"/>
            <w:tcBorders>
              <w:top w:val="nil"/>
              <w:left w:val="nil"/>
              <w:bottom w:val="single" w:sz="4" w:space="0" w:color="auto"/>
              <w:right w:val="single" w:sz="4" w:space="0" w:color="auto"/>
            </w:tcBorders>
            <w:shd w:val="clear" w:color="auto" w:fill="auto"/>
            <w:vAlign w:val="center"/>
            <w:hideMark/>
          </w:tcPr>
          <w:p w14:paraId="0DFA12B8" w14:textId="77777777" w:rsidR="006B4E15" w:rsidRPr="006B4E15" w:rsidRDefault="006B4E15" w:rsidP="00DA3CE4">
            <w:pPr>
              <w:pStyle w:val="TableText"/>
            </w:pPr>
            <w:r w:rsidRPr="006B4E15">
              <w:t>Royal Palm Pointe</w:t>
            </w:r>
          </w:p>
        </w:tc>
        <w:tc>
          <w:tcPr>
            <w:tcW w:w="2277" w:type="dxa"/>
            <w:tcBorders>
              <w:top w:val="nil"/>
              <w:left w:val="nil"/>
              <w:bottom w:val="single" w:sz="4" w:space="0" w:color="auto"/>
              <w:right w:val="single" w:sz="4" w:space="0" w:color="auto"/>
            </w:tcBorders>
            <w:shd w:val="clear" w:color="auto" w:fill="auto"/>
            <w:vAlign w:val="center"/>
            <w:hideMark/>
          </w:tcPr>
          <w:p w14:paraId="4DACD3FE" w14:textId="77777777" w:rsidR="006B4E15" w:rsidRPr="006B4E15" w:rsidRDefault="006B4E15" w:rsidP="00DA3CE4">
            <w:pPr>
              <w:pStyle w:val="TableText"/>
            </w:pPr>
            <w:r w:rsidRPr="006B4E15">
              <w:t>Not provided.</w:t>
            </w:r>
          </w:p>
        </w:tc>
        <w:tc>
          <w:tcPr>
            <w:tcW w:w="1710" w:type="dxa"/>
            <w:tcBorders>
              <w:top w:val="nil"/>
              <w:left w:val="nil"/>
              <w:bottom w:val="single" w:sz="4" w:space="0" w:color="auto"/>
              <w:right w:val="single" w:sz="4" w:space="0" w:color="auto"/>
            </w:tcBorders>
            <w:shd w:val="clear" w:color="auto" w:fill="auto"/>
            <w:vAlign w:val="center"/>
            <w:hideMark/>
          </w:tcPr>
          <w:p w14:paraId="7A4D851F" w14:textId="77777777" w:rsidR="006B4E15" w:rsidRPr="006B4E15" w:rsidRDefault="006B4E15" w:rsidP="00DA3CE4">
            <w:pPr>
              <w:pStyle w:val="TableText"/>
            </w:pPr>
            <w:r w:rsidRPr="006B4E15">
              <w:t>Baffle Boxes- First Generation</w:t>
            </w:r>
          </w:p>
        </w:tc>
        <w:tc>
          <w:tcPr>
            <w:tcW w:w="940" w:type="dxa"/>
            <w:tcBorders>
              <w:top w:val="nil"/>
              <w:left w:val="nil"/>
              <w:bottom w:val="single" w:sz="4" w:space="0" w:color="auto"/>
              <w:right w:val="single" w:sz="4" w:space="0" w:color="auto"/>
            </w:tcBorders>
            <w:shd w:val="clear" w:color="auto" w:fill="auto"/>
            <w:vAlign w:val="center"/>
            <w:hideMark/>
          </w:tcPr>
          <w:p w14:paraId="0AF8EBE7"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0A7EB74A" w14:textId="77777777" w:rsidR="006B4E15" w:rsidRPr="006B4E15" w:rsidRDefault="006B4E15" w:rsidP="00DA3CE4">
            <w:pPr>
              <w:pStyle w:val="TableText"/>
            </w:pPr>
            <w:r w:rsidRPr="006B4E15">
              <w:t>2001</w:t>
            </w:r>
          </w:p>
        </w:tc>
        <w:tc>
          <w:tcPr>
            <w:tcW w:w="1026" w:type="dxa"/>
            <w:tcBorders>
              <w:top w:val="nil"/>
              <w:left w:val="nil"/>
              <w:bottom w:val="single" w:sz="4" w:space="0" w:color="auto"/>
              <w:right w:val="single" w:sz="4" w:space="0" w:color="auto"/>
            </w:tcBorders>
            <w:shd w:val="clear" w:color="auto" w:fill="auto"/>
            <w:vAlign w:val="center"/>
            <w:hideMark/>
          </w:tcPr>
          <w:p w14:paraId="3A4A5877" w14:textId="77777777" w:rsidR="006B4E15" w:rsidRPr="006B4E15" w:rsidRDefault="006B4E15" w:rsidP="00DA3CE4">
            <w:pPr>
              <w:pStyle w:val="TableText"/>
            </w:pPr>
            <w:r w:rsidRPr="006B4E15">
              <w:t>1</w:t>
            </w:r>
          </w:p>
        </w:tc>
        <w:tc>
          <w:tcPr>
            <w:tcW w:w="997" w:type="dxa"/>
            <w:tcBorders>
              <w:top w:val="nil"/>
              <w:left w:val="nil"/>
              <w:bottom w:val="single" w:sz="4" w:space="0" w:color="auto"/>
              <w:right w:val="single" w:sz="4" w:space="0" w:color="auto"/>
            </w:tcBorders>
            <w:shd w:val="clear" w:color="auto" w:fill="auto"/>
            <w:vAlign w:val="center"/>
            <w:hideMark/>
          </w:tcPr>
          <w:p w14:paraId="5130AB1D" w14:textId="77777777" w:rsidR="006B4E15" w:rsidRPr="006B4E15" w:rsidRDefault="006B4E15" w:rsidP="00DA3CE4">
            <w:pPr>
              <w:pStyle w:val="TableText"/>
            </w:pPr>
            <w:r w:rsidRPr="006B4E15">
              <w:t>1</w:t>
            </w:r>
          </w:p>
        </w:tc>
        <w:tc>
          <w:tcPr>
            <w:tcW w:w="878" w:type="dxa"/>
            <w:tcBorders>
              <w:top w:val="nil"/>
              <w:left w:val="nil"/>
              <w:bottom w:val="single" w:sz="4" w:space="0" w:color="auto"/>
              <w:right w:val="single" w:sz="4" w:space="0" w:color="auto"/>
            </w:tcBorders>
            <w:shd w:val="clear" w:color="auto" w:fill="auto"/>
            <w:vAlign w:val="center"/>
            <w:hideMark/>
          </w:tcPr>
          <w:p w14:paraId="5321683A" w14:textId="77777777" w:rsidR="006B4E15" w:rsidRPr="006B4E15" w:rsidRDefault="006B4E15" w:rsidP="00DA3CE4">
            <w:pPr>
              <w:pStyle w:val="TableText"/>
            </w:pPr>
            <w:r w:rsidRPr="006B4E15">
              <w:t>Not provided</w:t>
            </w:r>
          </w:p>
        </w:tc>
        <w:tc>
          <w:tcPr>
            <w:tcW w:w="1010" w:type="dxa"/>
            <w:tcBorders>
              <w:top w:val="nil"/>
              <w:left w:val="nil"/>
              <w:bottom w:val="single" w:sz="4" w:space="0" w:color="auto"/>
              <w:right w:val="single" w:sz="4" w:space="0" w:color="auto"/>
            </w:tcBorders>
            <w:shd w:val="clear" w:color="auto" w:fill="auto"/>
            <w:vAlign w:val="center"/>
            <w:hideMark/>
          </w:tcPr>
          <w:p w14:paraId="43A85A1A"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2C9579E7"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7D726051" w14:textId="77777777" w:rsidR="006B4E15" w:rsidRPr="006B4E15" w:rsidRDefault="006B4E15" w:rsidP="00DA3CE4">
            <w:pPr>
              <w:pStyle w:val="TableText"/>
            </w:pPr>
            <w:r w:rsidRPr="006B4E15">
              <w:t>COVB</w:t>
            </w:r>
          </w:p>
        </w:tc>
        <w:tc>
          <w:tcPr>
            <w:tcW w:w="1148" w:type="dxa"/>
            <w:tcBorders>
              <w:top w:val="nil"/>
              <w:left w:val="nil"/>
              <w:bottom w:val="single" w:sz="4" w:space="0" w:color="auto"/>
              <w:right w:val="single" w:sz="4" w:space="0" w:color="auto"/>
            </w:tcBorders>
            <w:shd w:val="clear" w:color="auto" w:fill="auto"/>
            <w:vAlign w:val="center"/>
            <w:hideMark/>
          </w:tcPr>
          <w:p w14:paraId="27E5F59E"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3C0C8158" w14:textId="77777777" w:rsidR="006B4E15" w:rsidRPr="006B4E15" w:rsidRDefault="006B4E15" w:rsidP="00DA3CE4">
            <w:pPr>
              <w:pStyle w:val="TableText"/>
            </w:pPr>
            <w:r w:rsidRPr="006B4E15">
              <w:t>N/A</w:t>
            </w:r>
          </w:p>
        </w:tc>
      </w:tr>
      <w:tr w:rsidR="006B4E15" w:rsidRPr="006B4E15" w14:paraId="7D6DB5B9"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71757FD3" w14:textId="77777777" w:rsidR="006B4E15" w:rsidRPr="00DA3CE4" w:rsidRDefault="006B4E15" w:rsidP="00DA3CE4">
            <w:pPr>
              <w:pStyle w:val="TableText"/>
              <w:rPr>
                <w:b/>
                <w:bCs/>
              </w:rPr>
            </w:pPr>
            <w:r w:rsidRPr="00DA3CE4">
              <w:rPr>
                <w:b/>
                <w:bCs/>
              </w:rPr>
              <w:t>City of Vero Beach</w:t>
            </w:r>
          </w:p>
        </w:tc>
        <w:tc>
          <w:tcPr>
            <w:tcW w:w="1073" w:type="dxa"/>
            <w:tcBorders>
              <w:top w:val="nil"/>
              <w:left w:val="nil"/>
              <w:bottom w:val="single" w:sz="4" w:space="0" w:color="auto"/>
              <w:right w:val="single" w:sz="4" w:space="0" w:color="auto"/>
            </w:tcBorders>
            <w:shd w:val="clear" w:color="auto" w:fill="auto"/>
            <w:vAlign w:val="center"/>
            <w:hideMark/>
          </w:tcPr>
          <w:p w14:paraId="43B5BA23"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2DB2AD8D" w14:textId="77777777" w:rsidR="006B4E15" w:rsidRPr="006B4E15" w:rsidRDefault="006B4E15" w:rsidP="00DA3CE4">
            <w:pPr>
              <w:pStyle w:val="TableText"/>
            </w:pPr>
            <w:r w:rsidRPr="006B4E15">
              <w:t>VB-16</w:t>
            </w:r>
          </w:p>
        </w:tc>
        <w:tc>
          <w:tcPr>
            <w:tcW w:w="1680" w:type="dxa"/>
            <w:tcBorders>
              <w:top w:val="nil"/>
              <w:left w:val="nil"/>
              <w:bottom w:val="single" w:sz="4" w:space="0" w:color="auto"/>
              <w:right w:val="single" w:sz="4" w:space="0" w:color="auto"/>
            </w:tcBorders>
            <w:shd w:val="clear" w:color="auto" w:fill="auto"/>
            <w:vAlign w:val="center"/>
            <w:hideMark/>
          </w:tcPr>
          <w:p w14:paraId="3AB8D616" w14:textId="77777777" w:rsidR="006B4E15" w:rsidRPr="006B4E15" w:rsidRDefault="006B4E15" w:rsidP="00DA3CE4">
            <w:pPr>
              <w:pStyle w:val="TableText"/>
            </w:pPr>
            <w:r w:rsidRPr="006B4E15">
              <w:t>Deep Injection Well</w:t>
            </w:r>
          </w:p>
        </w:tc>
        <w:tc>
          <w:tcPr>
            <w:tcW w:w="2277" w:type="dxa"/>
            <w:tcBorders>
              <w:top w:val="nil"/>
              <w:left w:val="nil"/>
              <w:bottom w:val="single" w:sz="4" w:space="0" w:color="auto"/>
              <w:right w:val="single" w:sz="4" w:space="0" w:color="auto"/>
            </w:tcBorders>
            <w:shd w:val="clear" w:color="auto" w:fill="auto"/>
            <w:vAlign w:val="center"/>
            <w:hideMark/>
          </w:tcPr>
          <w:p w14:paraId="5FF9D7FE" w14:textId="77777777" w:rsidR="006B4E15" w:rsidRPr="006B4E15" w:rsidRDefault="006B4E15" w:rsidP="00DA3CE4">
            <w:pPr>
              <w:pStyle w:val="TableText"/>
            </w:pPr>
            <w:r w:rsidRPr="006B4E15">
              <w:t>Not provided.</w:t>
            </w:r>
          </w:p>
        </w:tc>
        <w:tc>
          <w:tcPr>
            <w:tcW w:w="1710" w:type="dxa"/>
            <w:tcBorders>
              <w:top w:val="nil"/>
              <w:left w:val="nil"/>
              <w:bottom w:val="single" w:sz="4" w:space="0" w:color="auto"/>
              <w:right w:val="single" w:sz="4" w:space="0" w:color="auto"/>
            </w:tcBorders>
            <w:shd w:val="clear" w:color="auto" w:fill="auto"/>
            <w:vAlign w:val="center"/>
            <w:hideMark/>
          </w:tcPr>
          <w:p w14:paraId="0EE0087D" w14:textId="77777777" w:rsidR="006B4E15" w:rsidRPr="006B4E15" w:rsidRDefault="006B4E15" w:rsidP="00DA3CE4">
            <w:pPr>
              <w:pStyle w:val="TableText"/>
            </w:pPr>
            <w:r w:rsidRPr="006B4E15">
              <w:t>Wastewater - Deep Injection Well</w:t>
            </w:r>
          </w:p>
        </w:tc>
        <w:tc>
          <w:tcPr>
            <w:tcW w:w="940" w:type="dxa"/>
            <w:tcBorders>
              <w:top w:val="nil"/>
              <w:left w:val="nil"/>
              <w:bottom w:val="single" w:sz="4" w:space="0" w:color="auto"/>
              <w:right w:val="single" w:sz="4" w:space="0" w:color="auto"/>
            </w:tcBorders>
            <w:shd w:val="clear" w:color="auto" w:fill="auto"/>
            <w:vAlign w:val="center"/>
            <w:hideMark/>
          </w:tcPr>
          <w:p w14:paraId="43B25563"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2B8296BA" w14:textId="77777777" w:rsidR="006B4E15" w:rsidRPr="006B4E15" w:rsidRDefault="006B4E15" w:rsidP="00DA3CE4">
            <w:pPr>
              <w:pStyle w:val="TableText"/>
            </w:pPr>
            <w:r w:rsidRPr="006B4E15">
              <w:t>2010</w:t>
            </w:r>
          </w:p>
        </w:tc>
        <w:tc>
          <w:tcPr>
            <w:tcW w:w="1026" w:type="dxa"/>
            <w:tcBorders>
              <w:top w:val="nil"/>
              <w:left w:val="nil"/>
              <w:bottom w:val="single" w:sz="4" w:space="0" w:color="auto"/>
              <w:right w:val="single" w:sz="4" w:space="0" w:color="auto"/>
            </w:tcBorders>
            <w:shd w:val="clear" w:color="auto" w:fill="auto"/>
            <w:vAlign w:val="center"/>
            <w:hideMark/>
          </w:tcPr>
          <w:p w14:paraId="4BDD164A" w14:textId="77777777" w:rsidR="006B4E15" w:rsidRPr="006B4E15" w:rsidRDefault="006B4E15" w:rsidP="00DA3CE4">
            <w:pPr>
              <w:pStyle w:val="TableText"/>
            </w:pPr>
            <w:r w:rsidRPr="006B4E15">
              <w:t>15,158</w:t>
            </w:r>
          </w:p>
        </w:tc>
        <w:tc>
          <w:tcPr>
            <w:tcW w:w="997" w:type="dxa"/>
            <w:tcBorders>
              <w:top w:val="nil"/>
              <w:left w:val="nil"/>
              <w:bottom w:val="single" w:sz="4" w:space="0" w:color="auto"/>
              <w:right w:val="single" w:sz="4" w:space="0" w:color="auto"/>
            </w:tcBorders>
            <w:shd w:val="clear" w:color="auto" w:fill="auto"/>
            <w:vAlign w:val="center"/>
            <w:hideMark/>
          </w:tcPr>
          <w:p w14:paraId="7BAD01FA" w14:textId="77777777" w:rsidR="006B4E15" w:rsidRPr="006B4E15" w:rsidRDefault="006B4E15" w:rsidP="00DA3CE4">
            <w:pPr>
              <w:pStyle w:val="TableText"/>
            </w:pPr>
            <w:r w:rsidRPr="006B4E15">
              <w:t>1,403</w:t>
            </w:r>
          </w:p>
        </w:tc>
        <w:tc>
          <w:tcPr>
            <w:tcW w:w="878" w:type="dxa"/>
            <w:tcBorders>
              <w:top w:val="nil"/>
              <w:left w:val="nil"/>
              <w:bottom w:val="single" w:sz="4" w:space="0" w:color="auto"/>
              <w:right w:val="single" w:sz="4" w:space="0" w:color="auto"/>
            </w:tcBorders>
            <w:shd w:val="clear" w:color="auto" w:fill="auto"/>
            <w:vAlign w:val="center"/>
            <w:hideMark/>
          </w:tcPr>
          <w:p w14:paraId="3731BFA5" w14:textId="77777777" w:rsidR="006B4E15" w:rsidRPr="006B4E15" w:rsidRDefault="006B4E15" w:rsidP="00DA3CE4">
            <w:pPr>
              <w:pStyle w:val="TableText"/>
            </w:pPr>
            <w:r w:rsidRPr="006B4E15">
              <w:t>Not provided</w:t>
            </w:r>
          </w:p>
        </w:tc>
        <w:tc>
          <w:tcPr>
            <w:tcW w:w="1010" w:type="dxa"/>
            <w:tcBorders>
              <w:top w:val="nil"/>
              <w:left w:val="nil"/>
              <w:bottom w:val="single" w:sz="4" w:space="0" w:color="auto"/>
              <w:right w:val="single" w:sz="4" w:space="0" w:color="auto"/>
            </w:tcBorders>
            <w:shd w:val="clear" w:color="auto" w:fill="auto"/>
            <w:vAlign w:val="center"/>
            <w:hideMark/>
          </w:tcPr>
          <w:p w14:paraId="0A91DF1B"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1928D133"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4DEE4274" w14:textId="77777777" w:rsidR="006B4E15" w:rsidRPr="006B4E15" w:rsidRDefault="006B4E15" w:rsidP="00DA3CE4">
            <w:pPr>
              <w:pStyle w:val="TableText"/>
            </w:pPr>
            <w:r w:rsidRPr="006B4E15">
              <w:t>COVB</w:t>
            </w:r>
          </w:p>
        </w:tc>
        <w:tc>
          <w:tcPr>
            <w:tcW w:w="1148" w:type="dxa"/>
            <w:tcBorders>
              <w:top w:val="nil"/>
              <w:left w:val="nil"/>
              <w:bottom w:val="single" w:sz="4" w:space="0" w:color="auto"/>
              <w:right w:val="single" w:sz="4" w:space="0" w:color="auto"/>
            </w:tcBorders>
            <w:shd w:val="clear" w:color="auto" w:fill="auto"/>
            <w:vAlign w:val="center"/>
            <w:hideMark/>
          </w:tcPr>
          <w:p w14:paraId="48784D6F"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4A3F6760" w14:textId="77777777" w:rsidR="006B4E15" w:rsidRPr="006B4E15" w:rsidRDefault="006B4E15" w:rsidP="00DA3CE4">
            <w:pPr>
              <w:pStyle w:val="TableText"/>
            </w:pPr>
            <w:r w:rsidRPr="006B4E15">
              <w:t>N/A</w:t>
            </w:r>
          </w:p>
        </w:tc>
      </w:tr>
      <w:tr w:rsidR="006B4E15" w:rsidRPr="006B4E15" w14:paraId="1661A0F1" w14:textId="77777777" w:rsidTr="00DA3CE4">
        <w:trPr>
          <w:cantSplit/>
          <w:trHeight w:val="1020"/>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74E170F7" w14:textId="77777777" w:rsidR="006B4E15" w:rsidRPr="00DA3CE4" w:rsidRDefault="006B4E15" w:rsidP="00DA3CE4">
            <w:pPr>
              <w:pStyle w:val="TableText"/>
              <w:rPr>
                <w:b/>
                <w:bCs/>
              </w:rPr>
            </w:pPr>
            <w:r w:rsidRPr="00DA3CE4">
              <w:rPr>
                <w:b/>
                <w:bCs/>
              </w:rPr>
              <w:t>City of Vero Beach</w:t>
            </w:r>
          </w:p>
        </w:tc>
        <w:tc>
          <w:tcPr>
            <w:tcW w:w="1073" w:type="dxa"/>
            <w:tcBorders>
              <w:top w:val="nil"/>
              <w:left w:val="nil"/>
              <w:bottom w:val="single" w:sz="4" w:space="0" w:color="auto"/>
              <w:right w:val="single" w:sz="4" w:space="0" w:color="auto"/>
            </w:tcBorders>
            <w:shd w:val="clear" w:color="auto" w:fill="auto"/>
            <w:vAlign w:val="center"/>
            <w:hideMark/>
          </w:tcPr>
          <w:p w14:paraId="07B7B031"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2CEEF00A" w14:textId="77777777" w:rsidR="006B4E15" w:rsidRPr="006B4E15" w:rsidRDefault="006B4E15" w:rsidP="00DA3CE4">
            <w:pPr>
              <w:pStyle w:val="TableText"/>
            </w:pPr>
            <w:r w:rsidRPr="006B4E15">
              <w:t>VB-17</w:t>
            </w:r>
          </w:p>
        </w:tc>
        <w:tc>
          <w:tcPr>
            <w:tcW w:w="1680" w:type="dxa"/>
            <w:tcBorders>
              <w:top w:val="nil"/>
              <w:left w:val="nil"/>
              <w:bottom w:val="single" w:sz="4" w:space="0" w:color="auto"/>
              <w:right w:val="single" w:sz="4" w:space="0" w:color="auto"/>
            </w:tcBorders>
            <w:shd w:val="clear" w:color="auto" w:fill="auto"/>
            <w:vAlign w:val="center"/>
            <w:hideMark/>
          </w:tcPr>
          <w:p w14:paraId="657B77DD" w14:textId="77777777" w:rsidR="006B4E15" w:rsidRPr="006B4E15" w:rsidRDefault="006B4E15" w:rsidP="00DA3CE4">
            <w:pPr>
              <w:pStyle w:val="TableText"/>
            </w:pPr>
            <w:r w:rsidRPr="006B4E15">
              <w:t>Street Sweeping</w:t>
            </w:r>
          </w:p>
        </w:tc>
        <w:tc>
          <w:tcPr>
            <w:tcW w:w="2277" w:type="dxa"/>
            <w:tcBorders>
              <w:top w:val="nil"/>
              <w:left w:val="nil"/>
              <w:bottom w:val="single" w:sz="4" w:space="0" w:color="auto"/>
              <w:right w:val="single" w:sz="4" w:space="0" w:color="auto"/>
            </w:tcBorders>
            <w:shd w:val="clear" w:color="auto" w:fill="auto"/>
            <w:vAlign w:val="center"/>
            <w:hideMark/>
          </w:tcPr>
          <w:p w14:paraId="4CB23705" w14:textId="77777777" w:rsidR="006B4E15" w:rsidRPr="006B4E15" w:rsidRDefault="006B4E15" w:rsidP="00DA3CE4">
            <w:pPr>
              <w:pStyle w:val="TableText"/>
            </w:pPr>
            <w:r w:rsidRPr="006B4E15">
              <w:t>Street sweeper operating 40 hours per week and sweeping approximately 9,600 miles annually.</w:t>
            </w:r>
          </w:p>
        </w:tc>
        <w:tc>
          <w:tcPr>
            <w:tcW w:w="1710" w:type="dxa"/>
            <w:tcBorders>
              <w:top w:val="nil"/>
              <w:left w:val="nil"/>
              <w:bottom w:val="single" w:sz="4" w:space="0" w:color="auto"/>
              <w:right w:val="single" w:sz="4" w:space="0" w:color="auto"/>
            </w:tcBorders>
            <w:shd w:val="clear" w:color="auto" w:fill="auto"/>
            <w:vAlign w:val="center"/>
            <w:hideMark/>
          </w:tcPr>
          <w:p w14:paraId="6BF59D92" w14:textId="77777777" w:rsidR="006B4E15" w:rsidRPr="006B4E15" w:rsidRDefault="006B4E15" w:rsidP="00DA3CE4">
            <w:pPr>
              <w:pStyle w:val="TableText"/>
            </w:pPr>
            <w:r w:rsidRPr="006B4E15">
              <w:t>Street Sweeping</w:t>
            </w:r>
          </w:p>
        </w:tc>
        <w:tc>
          <w:tcPr>
            <w:tcW w:w="940" w:type="dxa"/>
            <w:tcBorders>
              <w:top w:val="nil"/>
              <w:left w:val="nil"/>
              <w:bottom w:val="single" w:sz="4" w:space="0" w:color="auto"/>
              <w:right w:val="single" w:sz="4" w:space="0" w:color="auto"/>
            </w:tcBorders>
            <w:shd w:val="clear" w:color="auto" w:fill="auto"/>
            <w:vAlign w:val="center"/>
            <w:hideMark/>
          </w:tcPr>
          <w:p w14:paraId="48AAD350" w14:textId="77777777" w:rsidR="006B4E15" w:rsidRPr="006B4E15" w:rsidRDefault="006B4E15" w:rsidP="00DA3CE4">
            <w:pPr>
              <w:pStyle w:val="TableText"/>
            </w:pPr>
            <w:r w:rsidRPr="006B4E15">
              <w:t>Ongoing</w:t>
            </w:r>
          </w:p>
        </w:tc>
        <w:tc>
          <w:tcPr>
            <w:tcW w:w="1150" w:type="dxa"/>
            <w:tcBorders>
              <w:top w:val="nil"/>
              <w:left w:val="nil"/>
              <w:bottom w:val="single" w:sz="4" w:space="0" w:color="auto"/>
              <w:right w:val="single" w:sz="4" w:space="0" w:color="auto"/>
            </w:tcBorders>
            <w:shd w:val="clear" w:color="auto" w:fill="auto"/>
            <w:vAlign w:val="center"/>
            <w:hideMark/>
          </w:tcPr>
          <w:p w14:paraId="5C7985D8" w14:textId="77777777" w:rsidR="006B4E15" w:rsidRPr="006B4E15" w:rsidRDefault="006B4E15" w:rsidP="00DA3CE4">
            <w:pPr>
              <w:pStyle w:val="TableText"/>
            </w:pPr>
            <w:r w:rsidRPr="006B4E15">
              <w:t>N/A</w:t>
            </w:r>
          </w:p>
        </w:tc>
        <w:tc>
          <w:tcPr>
            <w:tcW w:w="1026" w:type="dxa"/>
            <w:tcBorders>
              <w:top w:val="nil"/>
              <w:left w:val="nil"/>
              <w:bottom w:val="single" w:sz="4" w:space="0" w:color="auto"/>
              <w:right w:val="single" w:sz="4" w:space="0" w:color="auto"/>
            </w:tcBorders>
            <w:shd w:val="clear" w:color="auto" w:fill="auto"/>
            <w:vAlign w:val="center"/>
            <w:hideMark/>
          </w:tcPr>
          <w:p w14:paraId="3D108AE2" w14:textId="77777777" w:rsidR="006B4E15" w:rsidRPr="006B4E15" w:rsidRDefault="006B4E15" w:rsidP="00DA3CE4">
            <w:pPr>
              <w:pStyle w:val="TableText"/>
            </w:pPr>
            <w:r w:rsidRPr="006B4E15">
              <w:t>683</w:t>
            </w:r>
          </w:p>
        </w:tc>
        <w:tc>
          <w:tcPr>
            <w:tcW w:w="997" w:type="dxa"/>
            <w:tcBorders>
              <w:top w:val="nil"/>
              <w:left w:val="nil"/>
              <w:bottom w:val="single" w:sz="4" w:space="0" w:color="auto"/>
              <w:right w:val="single" w:sz="4" w:space="0" w:color="auto"/>
            </w:tcBorders>
            <w:shd w:val="clear" w:color="auto" w:fill="auto"/>
            <w:vAlign w:val="center"/>
            <w:hideMark/>
          </w:tcPr>
          <w:p w14:paraId="3EACCAA8" w14:textId="77777777" w:rsidR="006B4E15" w:rsidRPr="006B4E15" w:rsidRDefault="006B4E15" w:rsidP="00DA3CE4">
            <w:pPr>
              <w:pStyle w:val="TableText"/>
            </w:pPr>
            <w:r w:rsidRPr="006B4E15">
              <w:t>430</w:t>
            </w:r>
          </w:p>
        </w:tc>
        <w:tc>
          <w:tcPr>
            <w:tcW w:w="878" w:type="dxa"/>
            <w:tcBorders>
              <w:top w:val="nil"/>
              <w:left w:val="nil"/>
              <w:bottom w:val="single" w:sz="4" w:space="0" w:color="auto"/>
              <w:right w:val="single" w:sz="4" w:space="0" w:color="auto"/>
            </w:tcBorders>
            <w:shd w:val="clear" w:color="auto" w:fill="auto"/>
            <w:vAlign w:val="center"/>
            <w:hideMark/>
          </w:tcPr>
          <w:p w14:paraId="05E75E9C" w14:textId="77777777" w:rsidR="006B4E15" w:rsidRPr="006B4E15" w:rsidRDefault="006B4E15" w:rsidP="00DA3CE4">
            <w:pPr>
              <w:pStyle w:val="TableText"/>
            </w:pPr>
            <w:r w:rsidRPr="006B4E15">
              <w:t>N/A</w:t>
            </w:r>
          </w:p>
        </w:tc>
        <w:tc>
          <w:tcPr>
            <w:tcW w:w="1010" w:type="dxa"/>
            <w:tcBorders>
              <w:top w:val="nil"/>
              <w:left w:val="nil"/>
              <w:bottom w:val="single" w:sz="4" w:space="0" w:color="auto"/>
              <w:right w:val="single" w:sz="4" w:space="0" w:color="auto"/>
            </w:tcBorders>
            <w:shd w:val="clear" w:color="auto" w:fill="auto"/>
            <w:vAlign w:val="center"/>
            <w:hideMark/>
          </w:tcPr>
          <w:p w14:paraId="18253667" w14:textId="77777777" w:rsidR="006B4E15" w:rsidRPr="006B4E15" w:rsidRDefault="006B4E15" w:rsidP="00DA3CE4">
            <w:pPr>
              <w:pStyle w:val="TableText"/>
            </w:pPr>
            <w:r w:rsidRPr="006B4E15">
              <w:t>$253,000</w:t>
            </w:r>
          </w:p>
        </w:tc>
        <w:tc>
          <w:tcPr>
            <w:tcW w:w="875" w:type="dxa"/>
            <w:tcBorders>
              <w:top w:val="nil"/>
              <w:left w:val="nil"/>
              <w:bottom w:val="single" w:sz="4" w:space="0" w:color="auto"/>
              <w:right w:val="single" w:sz="4" w:space="0" w:color="auto"/>
            </w:tcBorders>
            <w:shd w:val="clear" w:color="auto" w:fill="auto"/>
            <w:vAlign w:val="center"/>
            <w:hideMark/>
          </w:tcPr>
          <w:p w14:paraId="66A4DBF1" w14:textId="77777777" w:rsidR="006B4E15" w:rsidRPr="006B4E15" w:rsidRDefault="006B4E15" w:rsidP="00DA3CE4">
            <w:pPr>
              <w:pStyle w:val="TableText"/>
            </w:pPr>
            <w:r w:rsidRPr="006B4E15">
              <w:t>$76,800</w:t>
            </w:r>
          </w:p>
        </w:tc>
        <w:tc>
          <w:tcPr>
            <w:tcW w:w="1477" w:type="dxa"/>
            <w:tcBorders>
              <w:top w:val="nil"/>
              <w:left w:val="nil"/>
              <w:bottom w:val="single" w:sz="4" w:space="0" w:color="auto"/>
              <w:right w:val="single" w:sz="4" w:space="0" w:color="auto"/>
            </w:tcBorders>
            <w:shd w:val="clear" w:color="auto" w:fill="auto"/>
            <w:vAlign w:val="center"/>
            <w:hideMark/>
          </w:tcPr>
          <w:p w14:paraId="5D96942D" w14:textId="77777777" w:rsidR="006B4E15" w:rsidRPr="006B4E15" w:rsidRDefault="006B4E15" w:rsidP="00DA3CE4">
            <w:pPr>
              <w:pStyle w:val="TableText"/>
            </w:pPr>
            <w:r w:rsidRPr="006B4E15">
              <w:t>COVB</w:t>
            </w:r>
          </w:p>
        </w:tc>
        <w:tc>
          <w:tcPr>
            <w:tcW w:w="1148" w:type="dxa"/>
            <w:tcBorders>
              <w:top w:val="nil"/>
              <w:left w:val="nil"/>
              <w:bottom w:val="single" w:sz="4" w:space="0" w:color="auto"/>
              <w:right w:val="single" w:sz="4" w:space="0" w:color="auto"/>
            </w:tcBorders>
            <w:shd w:val="clear" w:color="auto" w:fill="auto"/>
            <w:vAlign w:val="center"/>
            <w:hideMark/>
          </w:tcPr>
          <w:p w14:paraId="74BF6433" w14:textId="77777777" w:rsidR="006B4E15" w:rsidRPr="006B4E15" w:rsidRDefault="006B4E15" w:rsidP="00DA3CE4">
            <w:pPr>
              <w:pStyle w:val="TableText"/>
            </w:pPr>
            <w:r w:rsidRPr="006B4E15">
              <w:t>COVB-$253,000.00</w:t>
            </w:r>
          </w:p>
        </w:tc>
        <w:tc>
          <w:tcPr>
            <w:tcW w:w="1138" w:type="dxa"/>
            <w:tcBorders>
              <w:top w:val="nil"/>
              <w:left w:val="nil"/>
              <w:bottom w:val="single" w:sz="4" w:space="0" w:color="auto"/>
              <w:right w:val="single" w:sz="4" w:space="0" w:color="auto"/>
            </w:tcBorders>
            <w:shd w:val="clear" w:color="auto" w:fill="auto"/>
            <w:vAlign w:val="center"/>
            <w:hideMark/>
          </w:tcPr>
          <w:p w14:paraId="6D740145" w14:textId="77777777" w:rsidR="006B4E15" w:rsidRPr="006B4E15" w:rsidRDefault="006B4E15" w:rsidP="00DA3CE4">
            <w:pPr>
              <w:pStyle w:val="TableText"/>
            </w:pPr>
            <w:r w:rsidRPr="006B4E15">
              <w:t>N/A</w:t>
            </w:r>
          </w:p>
        </w:tc>
      </w:tr>
      <w:tr w:rsidR="006B4E15" w:rsidRPr="006B4E15" w14:paraId="2C2A8780"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3A67EE2E" w14:textId="77777777" w:rsidR="006B4E15" w:rsidRPr="00DA3CE4" w:rsidRDefault="006B4E15" w:rsidP="00DA3CE4">
            <w:pPr>
              <w:pStyle w:val="TableText"/>
              <w:rPr>
                <w:b/>
                <w:bCs/>
              </w:rPr>
            </w:pPr>
            <w:r w:rsidRPr="00DA3CE4">
              <w:rPr>
                <w:b/>
                <w:bCs/>
              </w:rPr>
              <w:t>City of Vero Beach</w:t>
            </w:r>
          </w:p>
        </w:tc>
        <w:tc>
          <w:tcPr>
            <w:tcW w:w="1073" w:type="dxa"/>
            <w:tcBorders>
              <w:top w:val="nil"/>
              <w:left w:val="nil"/>
              <w:bottom w:val="single" w:sz="4" w:space="0" w:color="auto"/>
              <w:right w:val="single" w:sz="4" w:space="0" w:color="auto"/>
            </w:tcBorders>
            <w:shd w:val="clear" w:color="auto" w:fill="auto"/>
            <w:vAlign w:val="center"/>
            <w:hideMark/>
          </w:tcPr>
          <w:p w14:paraId="40293021"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07283E87" w14:textId="77777777" w:rsidR="006B4E15" w:rsidRPr="006B4E15" w:rsidRDefault="006B4E15" w:rsidP="00DA3CE4">
            <w:pPr>
              <w:pStyle w:val="TableText"/>
            </w:pPr>
            <w:r w:rsidRPr="006B4E15">
              <w:t>VB-18</w:t>
            </w:r>
          </w:p>
        </w:tc>
        <w:tc>
          <w:tcPr>
            <w:tcW w:w="1680" w:type="dxa"/>
            <w:tcBorders>
              <w:top w:val="nil"/>
              <w:left w:val="nil"/>
              <w:bottom w:val="single" w:sz="4" w:space="0" w:color="auto"/>
              <w:right w:val="single" w:sz="4" w:space="0" w:color="auto"/>
            </w:tcBorders>
            <w:shd w:val="clear" w:color="auto" w:fill="auto"/>
            <w:vAlign w:val="center"/>
            <w:hideMark/>
          </w:tcPr>
          <w:p w14:paraId="2DF38108" w14:textId="77777777" w:rsidR="006B4E15" w:rsidRPr="006B4E15" w:rsidRDefault="006B4E15" w:rsidP="00DA3CE4">
            <w:pPr>
              <w:pStyle w:val="TableText"/>
            </w:pPr>
            <w:r w:rsidRPr="006B4E15">
              <w:t>Country Club Drive Outfall</w:t>
            </w:r>
          </w:p>
        </w:tc>
        <w:tc>
          <w:tcPr>
            <w:tcW w:w="2277" w:type="dxa"/>
            <w:tcBorders>
              <w:top w:val="nil"/>
              <w:left w:val="nil"/>
              <w:bottom w:val="single" w:sz="4" w:space="0" w:color="auto"/>
              <w:right w:val="single" w:sz="4" w:space="0" w:color="auto"/>
            </w:tcBorders>
            <w:shd w:val="clear" w:color="auto" w:fill="auto"/>
            <w:vAlign w:val="center"/>
            <w:hideMark/>
          </w:tcPr>
          <w:p w14:paraId="71A9EE63" w14:textId="77777777" w:rsidR="006B4E15" w:rsidRPr="006B4E15" w:rsidRDefault="006B4E15" w:rsidP="00DA3CE4">
            <w:pPr>
              <w:pStyle w:val="TableText"/>
            </w:pPr>
            <w:r w:rsidRPr="006B4E15">
              <w:t>Not provided.</w:t>
            </w:r>
          </w:p>
        </w:tc>
        <w:tc>
          <w:tcPr>
            <w:tcW w:w="1710" w:type="dxa"/>
            <w:tcBorders>
              <w:top w:val="nil"/>
              <w:left w:val="nil"/>
              <w:bottom w:val="single" w:sz="4" w:space="0" w:color="auto"/>
              <w:right w:val="single" w:sz="4" w:space="0" w:color="auto"/>
            </w:tcBorders>
            <w:shd w:val="clear" w:color="auto" w:fill="auto"/>
            <w:vAlign w:val="center"/>
            <w:hideMark/>
          </w:tcPr>
          <w:p w14:paraId="1F2B4E0B" w14:textId="77777777" w:rsidR="006B4E15" w:rsidRPr="006B4E15" w:rsidRDefault="006B4E15" w:rsidP="00DA3CE4">
            <w:pPr>
              <w:pStyle w:val="TableText"/>
            </w:pPr>
            <w:r w:rsidRPr="006B4E15">
              <w:t>Baffle Boxes- First Generation</w:t>
            </w:r>
          </w:p>
        </w:tc>
        <w:tc>
          <w:tcPr>
            <w:tcW w:w="940" w:type="dxa"/>
            <w:tcBorders>
              <w:top w:val="nil"/>
              <w:left w:val="nil"/>
              <w:bottom w:val="single" w:sz="4" w:space="0" w:color="auto"/>
              <w:right w:val="single" w:sz="4" w:space="0" w:color="auto"/>
            </w:tcBorders>
            <w:shd w:val="clear" w:color="auto" w:fill="auto"/>
            <w:vAlign w:val="center"/>
            <w:hideMark/>
          </w:tcPr>
          <w:p w14:paraId="5B5DBC0F"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360470E7" w14:textId="77777777" w:rsidR="006B4E15" w:rsidRPr="006B4E15" w:rsidRDefault="006B4E15" w:rsidP="00DA3CE4">
            <w:pPr>
              <w:pStyle w:val="TableText"/>
            </w:pPr>
            <w:r w:rsidRPr="006B4E15">
              <w:t>2016</w:t>
            </w:r>
          </w:p>
        </w:tc>
        <w:tc>
          <w:tcPr>
            <w:tcW w:w="1026" w:type="dxa"/>
            <w:tcBorders>
              <w:top w:val="nil"/>
              <w:left w:val="nil"/>
              <w:bottom w:val="single" w:sz="4" w:space="0" w:color="auto"/>
              <w:right w:val="single" w:sz="4" w:space="0" w:color="auto"/>
            </w:tcBorders>
            <w:shd w:val="clear" w:color="auto" w:fill="auto"/>
            <w:vAlign w:val="center"/>
            <w:hideMark/>
          </w:tcPr>
          <w:p w14:paraId="636C2582" w14:textId="77777777" w:rsidR="006B4E15" w:rsidRPr="006B4E15" w:rsidRDefault="006B4E15" w:rsidP="00DA3CE4">
            <w:pPr>
              <w:pStyle w:val="TableText"/>
            </w:pPr>
            <w:r w:rsidRPr="006B4E15">
              <w:t>1</w:t>
            </w:r>
          </w:p>
        </w:tc>
        <w:tc>
          <w:tcPr>
            <w:tcW w:w="997" w:type="dxa"/>
            <w:tcBorders>
              <w:top w:val="nil"/>
              <w:left w:val="nil"/>
              <w:bottom w:val="single" w:sz="4" w:space="0" w:color="auto"/>
              <w:right w:val="single" w:sz="4" w:space="0" w:color="auto"/>
            </w:tcBorders>
            <w:shd w:val="clear" w:color="auto" w:fill="auto"/>
            <w:vAlign w:val="center"/>
            <w:hideMark/>
          </w:tcPr>
          <w:p w14:paraId="46E7D307" w14:textId="77777777" w:rsidR="006B4E15" w:rsidRPr="006B4E15" w:rsidRDefault="006B4E15" w:rsidP="00DA3CE4">
            <w:pPr>
              <w:pStyle w:val="TableText"/>
            </w:pPr>
            <w:r w:rsidRPr="006B4E15">
              <w:t>0</w:t>
            </w:r>
          </w:p>
        </w:tc>
        <w:tc>
          <w:tcPr>
            <w:tcW w:w="878" w:type="dxa"/>
            <w:tcBorders>
              <w:top w:val="nil"/>
              <w:left w:val="nil"/>
              <w:bottom w:val="single" w:sz="4" w:space="0" w:color="auto"/>
              <w:right w:val="single" w:sz="4" w:space="0" w:color="auto"/>
            </w:tcBorders>
            <w:shd w:val="clear" w:color="auto" w:fill="auto"/>
            <w:vAlign w:val="center"/>
            <w:hideMark/>
          </w:tcPr>
          <w:p w14:paraId="46979579" w14:textId="77777777" w:rsidR="006B4E15" w:rsidRPr="006B4E15" w:rsidRDefault="006B4E15" w:rsidP="00DA3CE4">
            <w:pPr>
              <w:pStyle w:val="TableText"/>
            </w:pPr>
            <w:r w:rsidRPr="006B4E15">
              <w:t>21</w:t>
            </w:r>
          </w:p>
        </w:tc>
        <w:tc>
          <w:tcPr>
            <w:tcW w:w="1010" w:type="dxa"/>
            <w:tcBorders>
              <w:top w:val="nil"/>
              <w:left w:val="nil"/>
              <w:bottom w:val="single" w:sz="4" w:space="0" w:color="auto"/>
              <w:right w:val="single" w:sz="4" w:space="0" w:color="auto"/>
            </w:tcBorders>
            <w:shd w:val="clear" w:color="auto" w:fill="auto"/>
            <w:vAlign w:val="center"/>
            <w:hideMark/>
          </w:tcPr>
          <w:p w14:paraId="404E2C4E"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12069504"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218F646A" w14:textId="77777777" w:rsidR="006B4E15" w:rsidRPr="006B4E15" w:rsidRDefault="006B4E15" w:rsidP="00DA3CE4">
            <w:pPr>
              <w:pStyle w:val="TableText"/>
            </w:pPr>
            <w:r w:rsidRPr="006B4E15">
              <w:t>COVB</w:t>
            </w:r>
          </w:p>
        </w:tc>
        <w:tc>
          <w:tcPr>
            <w:tcW w:w="1148" w:type="dxa"/>
            <w:tcBorders>
              <w:top w:val="nil"/>
              <w:left w:val="nil"/>
              <w:bottom w:val="single" w:sz="4" w:space="0" w:color="auto"/>
              <w:right w:val="single" w:sz="4" w:space="0" w:color="auto"/>
            </w:tcBorders>
            <w:shd w:val="clear" w:color="auto" w:fill="auto"/>
            <w:vAlign w:val="center"/>
            <w:hideMark/>
          </w:tcPr>
          <w:p w14:paraId="150C058F"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093E0AA1" w14:textId="77777777" w:rsidR="006B4E15" w:rsidRPr="006B4E15" w:rsidRDefault="006B4E15" w:rsidP="00DA3CE4">
            <w:pPr>
              <w:pStyle w:val="TableText"/>
            </w:pPr>
            <w:r w:rsidRPr="006B4E15">
              <w:t>N/A</w:t>
            </w:r>
          </w:p>
        </w:tc>
      </w:tr>
      <w:tr w:rsidR="006B4E15" w:rsidRPr="006B4E15" w14:paraId="17703E10"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769CF823" w14:textId="77777777" w:rsidR="006B4E15" w:rsidRPr="00DA3CE4" w:rsidRDefault="006B4E15" w:rsidP="00DA3CE4">
            <w:pPr>
              <w:pStyle w:val="TableText"/>
              <w:rPr>
                <w:b/>
                <w:bCs/>
              </w:rPr>
            </w:pPr>
            <w:r w:rsidRPr="00DA3CE4">
              <w:rPr>
                <w:b/>
                <w:bCs/>
              </w:rPr>
              <w:t>City of Vero Beach</w:t>
            </w:r>
          </w:p>
        </w:tc>
        <w:tc>
          <w:tcPr>
            <w:tcW w:w="1073" w:type="dxa"/>
            <w:tcBorders>
              <w:top w:val="nil"/>
              <w:left w:val="nil"/>
              <w:bottom w:val="single" w:sz="4" w:space="0" w:color="auto"/>
              <w:right w:val="single" w:sz="4" w:space="0" w:color="auto"/>
            </w:tcBorders>
            <w:shd w:val="clear" w:color="auto" w:fill="auto"/>
            <w:vAlign w:val="center"/>
            <w:hideMark/>
          </w:tcPr>
          <w:p w14:paraId="7EE85138"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3180D0F3" w14:textId="77777777" w:rsidR="006B4E15" w:rsidRPr="006B4E15" w:rsidRDefault="006B4E15" w:rsidP="00DA3CE4">
            <w:pPr>
              <w:pStyle w:val="TableText"/>
            </w:pPr>
            <w:r w:rsidRPr="006B4E15">
              <w:t>VB-19</w:t>
            </w:r>
          </w:p>
        </w:tc>
        <w:tc>
          <w:tcPr>
            <w:tcW w:w="1680" w:type="dxa"/>
            <w:tcBorders>
              <w:top w:val="nil"/>
              <w:left w:val="nil"/>
              <w:bottom w:val="single" w:sz="4" w:space="0" w:color="auto"/>
              <w:right w:val="single" w:sz="4" w:space="0" w:color="auto"/>
            </w:tcBorders>
            <w:shd w:val="clear" w:color="auto" w:fill="auto"/>
            <w:vAlign w:val="center"/>
            <w:hideMark/>
          </w:tcPr>
          <w:p w14:paraId="35DCBAA4" w14:textId="77777777" w:rsidR="006B4E15" w:rsidRPr="006B4E15" w:rsidRDefault="006B4E15" w:rsidP="00DA3CE4">
            <w:pPr>
              <w:pStyle w:val="TableText"/>
            </w:pPr>
            <w:r w:rsidRPr="006B4E15">
              <w:t>Mockingbird Drive / Iris Lane</w:t>
            </w:r>
          </w:p>
        </w:tc>
        <w:tc>
          <w:tcPr>
            <w:tcW w:w="2277" w:type="dxa"/>
            <w:tcBorders>
              <w:top w:val="nil"/>
              <w:left w:val="nil"/>
              <w:bottom w:val="single" w:sz="4" w:space="0" w:color="auto"/>
              <w:right w:val="single" w:sz="4" w:space="0" w:color="auto"/>
            </w:tcBorders>
            <w:shd w:val="clear" w:color="auto" w:fill="auto"/>
            <w:vAlign w:val="center"/>
            <w:hideMark/>
          </w:tcPr>
          <w:p w14:paraId="6FF1008A" w14:textId="77777777" w:rsidR="006B4E15" w:rsidRPr="006B4E15" w:rsidRDefault="006B4E15" w:rsidP="00DA3CE4">
            <w:pPr>
              <w:pStyle w:val="TableText"/>
            </w:pPr>
            <w:r w:rsidRPr="006B4E15">
              <w:t>Not provided.</w:t>
            </w:r>
          </w:p>
        </w:tc>
        <w:tc>
          <w:tcPr>
            <w:tcW w:w="1710" w:type="dxa"/>
            <w:tcBorders>
              <w:top w:val="nil"/>
              <w:left w:val="nil"/>
              <w:bottom w:val="single" w:sz="4" w:space="0" w:color="auto"/>
              <w:right w:val="single" w:sz="4" w:space="0" w:color="auto"/>
            </w:tcBorders>
            <w:shd w:val="clear" w:color="auto" w:fill="auto"/>
            <w:vAlign w:val="center"/>
            <w:hideMark/>
          </w:tcPr>
          <w:p w14:paraId="0BAE9B9B" w14:textId="77777777" w:rsidR="006B4E15" w:rsidRPr="006B4E15" w:rsidRDefault="006B4E15" w:rsidP="00DA3CE4">
            <w:pPr>
              <w:pStyle w:val="TableText"/>
            </w:pPr>
            <w:r w:rsidRPr="006B4E15">
              <w:t>Baffle Boxes- First Generation</w:t>
            </w:r>
          </w:p>
        </w:tc>
        <w:tc>
          <w:tcPr>
            <w:tcW w:w="940" w:type="dxa"/>
            <w:tcBorders>
              <w:top w:val="nil"/>
              <w:left w:val="nil"/>
              <w:bottom w:val="single" w:sz="4" w:space="0" w:color="auto"/>
              <w:right w:val="single" w:sz="4" w:space="0" w:color="auto"/>
            </w:tcBorders>
            <w:shd w:val="clear" w:color="auto" w:fill="auto"/>
            <w:vAlign w:val="center"/>
            <w:hideMark/>
          </w:tcPr>
          <w:p w14:paraId="44944B52"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081A639B" w14:textId="77777777" w:rsidR="006B4E15" w:rsidRPr="006B4E15" w:rsidRDefault="006B4E15" w:rsidP="00DA3CE4">
            <w:pPr>
              <w:pStyle w:val="TableText"/>
            </w:pPr>
            <w:r w:rsidRPr="006B4E15">
              <w:t>2016</w:t>
            </w:r>
          </w:p>
        </w:tc>
        <w:tc>
          <w:tcPr>
            <w:tcW w:w="1026" w:type="dxa"/>
            <w:tcBorders>
              <w:top w:val="nil"/>
              <w:left w:val="nil"/>
              <w:bottom w:val="single" w:sz="4" w:space="0" w:color="auto"/>
              <w:right w:val="single" w:sz="4" w:space="0" w:color="auto"/>
            </w:tcBorders>
            <w:shd w:val="clear" w:color="auto" w:fill="auto"/>
            <w:vAlign w:val="center"/>
            <w:hideMark/>
          </w:tcPr>
          <w:p w14:paraId="776BEA7A" w14:textId="77777777" w:rsidR="006B4E15" w:rsidRPr="006B4E15" w:rsidRDefault="006B4E15" w:rsidP="00DA3CE4">
            <w:pPr>
              <w:pStyle w:val="TableText"/>
            </w:pPr>
            <w:r w:rsidRPr="006B4E15">
              <w:t>3</w:t>
            </w:r>
          </w:p>
        </w:tc>
        <w:tc>
          <w:tcPr>
            <w:tcW w:w="997" w:type="dxa"/>
            <w:tcBorders>
              <w:top w:val="nil"/>
              <w:left w:val="nil"/>
              <w:bottom w:val="single" w:sz="4" w:space="0" w:color="auto"/>
              <w:right w:val="single" w:sz="4" w:space="0" w:color="auto"/>
            </w:tcBorders>
            <w:shd w:val="clear" w:color="auto" w:fill="auto"/>
            <w:vAlign w:val="center"/>
            <w:hideMark/>
          </w:tcPr>
          <w:p w14:paraId="020F3ADE" w14:textId="77777777" w:rsidR="006B4E15" w:rsidRPr="006B4E15" w:rsidRDefault="006B4E15" w:rsidP="00DA3CE4">
            <w:pPr>
              <w:pStyle w:val="TableText"/>
            </w:pPr>
            <w:r w:rsidRPr="006B4E15">
              <w:t>2</w:t>
            </w:r>
          </w:p>
        </w:tc>
        <w:tc>
          <w:tcPr>
            <w:tcW w:w="878" w:type="dxa"/>
            <w:tcBorders>
              <w:top w:val="nil"/>
              <w:left w:val="nil"/>
              <w:bottom w:val="single" w:sz="4" w:space="0" w:color="auto"/>
              <w:right w:val="single" w:sz="4" w:space="0" w:color="auto"/>
            </w:tcBorders>
            <w:shd w:val="clear" w:color="auto" w:fill="auto"/>
            <w:vAlign w:val="center"/>
            <w:hideMark/>
          </w:tcPr>
          <w:p w14:paraId="1D520388" w14:textId="77777777" w:rsidR="006B4E15" w:rsidRPr="006B4E15" w:rsidRDefault="006B4E15" w:rsidP="00DA3CE4">
            <w:pPr>
              <w:pStyle w:val="TableText"/>
            </w:pPr>
            <w:r w:rsidRPr="006B4E15">
              <w:t>69</w:t>
            </w:r>
          </w:p>
        </w:tc>
        <w:tc>
          <w:tcPr>
            <w:tcW w:w="1010" w:type="dxa"/>
            <w:tcBorders>
              <w:top w:val="nil"/>
              <w:left w:val="nil"/>
              <w:bottom w:val="single" w:sz="4" w:space="0" w:color="auto"/>
              <w:right w:val="single" w:sz="4" w:space="0" w:color="auto"/>
            </w:tcBorders>
            <w:shd w:val="clear" w:color="auto" w:fill="auto"/>
            <w:vAlign w:val="center"/>
            <w:hideMark/>
          </w:tcPr>
          <w:p w14:paraId="6E5E4AAD"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3263D0A0"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3A4754AE" w14:textId="77777777" w:rsidR="006B4E15" w:rsidRPr="006B4E15" w:rsidRDefault="006B4E15" w:rsidP="00DA3CE4">
            <w:pPr>
              <w:pStyle w:val="TableText"/>
            </w:pPr>
            <w:r w:rsidRPr="006B4E15">
              <w:t>COVB</w:t>
            </w:r>
          </w:p>
        </w:tc>
        <w:tc>
          <w:tcPr>
            <w:tcW w:w="1148" w:type="dxa"/>
            <w:tcBorders>
              <w:top w:val="nil"/>
              <w:left w:val="nil"/>
              <w:bottom w:val="single" w:sz="4" w:space="0" w:color="auto"/>
              <w:right w:val="single" w:sz="4" w:space="0" w:color="auto"/>
            </w:tcBorders>
            <w:shd w:val="clear" w:color="auto" w:fill="auto"/>
            <w:vAlign w:val="center"/>
            <w:hideMark/>
          </w:tcPr>
          <w:p w14:paraId="5D8866C9"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54DC031C" w14:textId="77777777" w:rsidR="006B4E15" w:rsidRPr="006B4E15" w:rsidRDefault="006B4E15" w:rsidP="00DA3CE4">
            <w:pPr>
              <w:pStyle w:val="TableText"/>
            </w:pPr>
            <w:r w:rsidRPr="006B4E15">
              <w:t>N/A</w:t>
            </w:r>
          </w:p>
        </w:tc>
      </w:tr>
      <w:tr w:rsidR="006B4E15" w:rsidRPr="006B4E15" w14:paraId="720431F7" w14:textId="77777777" w:rsidTr="00DA3CE4">
        <w:trPr>
          <w:cantSplit/>
          <w:trHeight w:val="1020"/>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4809AD13" w14:textId="77777777" w:rsidR="006B4E15" w:rsidRPr="00DA3CE4" w:rsidRDefault="006B4E15" w:rsidP="00DA3CE4">
            <w:pPr>
              <w:pStyle w:val="TableText"/>
              <w:rPr>
                <w:b/>
                <w:bCs/>
              </w:rPr>
            </w:pPr>
            <w:r w:rsidRPr="00DA3CE4">
              <w:rPr>
                <w:b/>
                <w:bCs/>
              </w:rPr>
              <w:t>City of Vero Beach</w:t>
            </w:r>
          </w:p>
        </w:tc>
        <w:tc>
          <w:tcPr>
            <w:tcW w:w="1073" w:type="dxa"/>
            <w:tcBorders>
              <w:top w:val="nil"/>
              <w:left w:val="nil"/>
              <w:bottom w:val="single" w:sz="4" w:space="0" w:color="auto"/>
              <w:right w:val="single" w:sz="4" w:space="0" w:color="auto"/>
            </w:tcBorders>
            <w:shd w:val="clear" w:color="auto" w:fill="auto"/>
            <w:vAlign w:val="center"/>
            <w:hideMark/>
          </w:tcPr>
          <w:p w14:paraId="364193C2" w14:textId="77777777" w:rsidR="006B4E15" w:rsidRPr="006B4E15" w:rsidRDefault="006B4E15" w:rsidP="00DA3CE4">
            <w:pPr>
              <w:pStyle w:val="TableText"/>
            </w:pPr>
            <w:r w:rsidRPr="006B4E15">
              <w:t>Indian River Lagoon Council</w:t>
            </w:r>
          </w:p>
        </w:tc>
        <w:tc>
          <w:tcPr>
            <w:tcW w:w="911" w:type="dxa"/>
            <w:tcBorders>
              <w:top w:val="nil"/>
              <w:left w:val="nil"/>
              <w:bottom w:val="single" w:sz="4" w:space="0" w:color="auto"/>
              <w:right w:val="single" w:sz="4" w:space="0" w:color="auto"/>
            </w:tcBorders>
            <w:shd w:val="clear" w:color="auto" w:fill="auto"/>
            <w:vAlign w:val="center"/>
            <w:hideMark/>
          </w:tcPr>
          <w:p w14:paraId="0CCE5BDC" w14:textId="77777777" w:rsidR="006B4E15" w:rsidRPr="006B4E15" w:rsidRDefault="006B4E15" w:rsidP="00DA3CE4">
            <w:pPr>
              <w:pStyle w:val="TableText"/>
            </w:pPr>
            <w:r w:rsidRPr="006B4E15">
              <w:t>VB-20</w:t>
            </w:r>
          </w:p>
        </w:tc>
        <w:tc>
          <w:tcPr>
            <w:tcW w:w="1680" w:type="dxa"/>
            <w:tcBorders>
              <w:top w:val="nil"/>
              <w:left w:val="nil"/>
              <w:bottom w:val="single" w:sz="4" w:space="0" w:color="auto"/>
              <w:right w:val="single" w:sz="4" w:space="0" w:color="auto"/>
            </w:tcBorders>
            <w:shd w:val="clear" w:color="auto" w:fill="auto"/>
            <w:vAlign w:val="center"/>
            <w:hideMark/>
          </w:tcPr>
          <w:p w14:paraId="63A6CD5A" w14:textId="77777777" w:rsidR="006B4E15" w:rsidRPr="006B4E15" w:rsidRDefault="006B4E15" w:rsidP="00DA3CE4">
            <w:pPr>
              <w:pStyle w:val="TableText"/>
            </w:pPr>
            <w:r w:rsidRPr="006B4E15">
              <w:t>Vero Isles Inlet Retrofits</w:t>
            </w:r>
          </w:p>
        </w:tc>
        <w:tc>
          <w:tcPr>
            <w:tcW w:w="2277" w:type="dxa"/>
            <w:tcBorders>
              <w:top w:val="nil"/>
              <w:left w:val="nil"/>
              <w:bottom w:val="single" w:sz="4" w:space="0" w:color="auto"/>
              <w:right w:val="single" w:sz="4" w:space="0" w:color="auto"/>
            </w:tcBorders>
            <w:shd w:val="clear" w:color="auto" w:fill="auto"/>
            <w:vAlign w:val="center"/>
            <w:hideMark/>
          </w:tcPr>
          <w:p w14:paraId="1120EC03" w14:textId="77777777" w:rsidR="006B4E15" w:rsidRPr="006B4E15" w:rsidRDefault="006B4E15" w:rsidP="00DA3CE4">
            <w:pPr>
              <w:pStyle w:val="TableText"/>
            </w:pPr>
            <w:r w:rsidRPr="006B4E15">
              <w:t>Not provided.</w:t>
            </w:r>
          </w:p>
        </w:tc>
        <w:tc>
          <w:tcPr>
            <w:tcW w:w="1710" w:type="dxa"/>
            <w:tcBorders>
              <w:top w:val="nil"/>
              <w:left w:val="nil"/>
              <w:bottom w:val="single" w:sz="4" w:space="0" w:color="auto"/>
              <w:right w:val="single" w:sz="4" w:space="0" w:color="auto"/>
            </w:tcBorders>
            <w:shd w:val="clear" w:color="auto" w:fill="auto"/>
            <w:vAlign w:val="center"/>
            <w:hideMark/>
          </w:tcPr>
          <w:p w14:paraId="370ADB4C" w14:textId="77777777" w:rsidR="006B4E15" w:rsidRPr="006B4E15" w:rsidRDefault="006B4E15" w:rsidP="00DA3CE4">
            <w:pPr>
              <w:pStyle w:val="TableText"/>
            </w:pPr>
            <w:r w:rsidRPr="006B4E15">
              <w:t>Pervious Pavement Systems</w:t>
            </w:r>
          </w:p>
        </w:tc>
        <w:tc>
          <w:tcPr>
            <w:tcW w:w="940" w:type="dxa"/>
            <w:tcBorders>
              <w:top w:val="nil"/>
              <w:left w:val="nil"/>
              <w:bottom w:val="single" w:sz="4" w:space="0" w:color="auto"/>
              <w:right w:val="single" w:sz="4" w:space="0" w:color="auto"/>
            </w:tcBorders>
            <w:shd w:val="clear" w:color="auto" w:fill="auto"/>
            <w:vAlign w:val="center"/>
            <w:hideMark/>
          </w:tcPr>
          <w:p w14:paraId="368BD2E5"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2D265E54" w14:textId="77777777" w:rsidR="006B4E15" w:rsidRPr="006B4E15" w:rsidRDefault="006B4E15" w:rsidP="00DA3CE4">
            <w:pPr>
              <w:pStyle w:val="TableText"/>
            </w:pPr>
            <w:r w:rsidRPr="006B4E15">
              <w:t>2017</w:t>
            </w:r>
          </w:p>
        </w:tc>
        <w:tc>
          <w:tcPr>
            <w:tcW w:w="1026" w:type="dxa"/>
            <w:tcBorders>
              <w:top w:val="nil"/>
              <w:left w:val="nil"/>
              <w:bottom w:val="single" w:sz="4" w:space="0" w:color="auto"/>
              <w:right w:val="single" w:sz="4" w:space="0" w:color="auto"/>
            </w:tcBorders>
            <w:shd w:val="clear" w:color="auto" w:fill="auto"/>
            <w:vAlign w:val="center"/>
            <w:hideMark/>
          </w:tcPr>
          <w:p w14:paraId="33FD8CC4" w14:textId="77777777" w:rsidR="006B4E15" w:rsidRPr="006B4E15" w:rsidRDefault="006B4E15" w:rsidP="00DA3CE4">
            <w:pPr>
              <w:pStyle w:val="TableText"/>
            </w:pPr>
            <w:r w:rsidRPr="006B4E15">
              <w:t>TBD</w:t>
            </w:r>
          </w:p>
        </w:tc>
        <w:tc>
          <w:tcPr>
            <w:tcW w:w="997" w:type="dxa"/>
            <w:tcBorders>
              <w:top w:val="nil"/>
              <w:left w:val="nil"/>
              <w:bottom w:val="single" w:sz="4" w:space="0" w:color="auto"/>
              <w:right w:val="single" w:sz="4" w:space="0" w:color="auto"/>
            </w:tcBorders>
            <w:shd w:val="clear" w:color="auto" w:fill="auto"/>
            <w:vAlign w:val="center"/>
            <w:hideMark/>
          </w:tcPr>
          <w:p w14:paraId="210E0349" w14:textId="77777777" w:rsidR="006B4E15" w:rsidRPr="006B4E15" w:rsidRDefault="006B4E15" w:rsidP="00DA3CE4">
            <w:pPr>
              <w:pStyle w:val="TableText"/>
            </w:pPr>
            <w:r w:rsidRPr="006B4E15">
              <w:t>TBD</w:t>
            </w:r>
          </w:p>
        </w:tc>
        <w:tc>
          <w:tcPr>
            <w:tcW w:w="878" w:type="dxa"/>
            <w:tcBorders>
              <w:top w:val="nil"/>
              <w:left w:val="nil"/>
              <w:bottom w:val="single" w:sz="4" w:space="0" w:color="auto"/>
              <w:right w:val="single" w:sz="4" w:space="0" w:color="auto"/>
            </w:tcBorders>
            <w:shd w:val="clear" w:color="auto" w:fill="auto"/>
            <w:vAlign w:val="center"/>
            <w:hideMark/>
          </w:tcPr>
          <w:p w14:paraId="31A0D752" w14:textId="77777777" w:rsidR="006B4E15" w:rsidRPr="006B4E15" w:rsidRDefault="006B4E15" w:rsidP="00DA3CE4">
            <w:pPr>
              <w:pStyle w:val="TableText"/>
            </w:pPr>
            <w:r w:rsidRPr="006B4E15">
              <w:t>51</w:t>
            </w:r>
          </w:p>
        </w:tc>
        <w:tc>
          <w:tcPr>
            <w:tcW w:w="1010" w:type="dxa"/>
            <w:tcBorders>
              <w:top w:val="nil"/>
              <w:left w:val="nil"/>
              <w:bottom w:val="single" w:sz="4" w:space="0" w:color="auto"/>
              <w:right w:val="single" w:sz="4" w:space="0" w:color="auto"/>
            </w:tcBorders>
            <w:shd w:val="clear" w:color="auto" w:fill="auto"/>
            <w:vAlign w:val="center"/>
            <w:hideMark/>
          </w:tcPr>
          <w:p w14:paraId="0271296D" w14:textId="77777777" w:rsidR="006B4E15" w:rsidRPr="006B4E15" w:rsidRDefault="006B4E15" w:rsidP="00DA3CE4">
            <w:pPr>
              <w:pStyle w:val="TableText"/>
            </w:pPr>
            <w:r w:rsidRPr="006B4E15">
              <w:t>$339,868</w:t>
            </w:r>
          </w:p>
        </w:tc>
        <w:tc>
          <w:tcPr>
            <w:tcW w:w="875" w:type="dxa"/>
            <w:tcBorders>
              <w:top w:val="nil"/>
              <w:left w:val="nil"/>
              <w:bottom w:val="single" w:sz="4" w:space="0" w:color="auto"/>
              <w:right w:val="single" w:sz="4" w:space="0" w:color="auto"/>
            </w:tcBorders>
            <w:shd w:val="clear" w:color="auto" w:fill="auto"/>
            <w:vAlign w:val="center"/>
            <w:hideMark/>
          </w:tcPr>
          <w:p w14:paraId="4A4EFCC2"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5343873A" w14:textId="77777777" w:rsidR="006B4E15" w:rsidRPr="006B4E15" w:rsidRDefault="006B4E15" w:rsidP="00DA3CE4">
            <w:pPr>
              <w:pStyle w:val="TableText"/>
            </w:pPr>
            <w:r w:rsidRPr="006B4E15">
              <w:t>COVB/ IRL Council</w:t>
            </w:r>
          </w:p>
        </w:tc>
        <w:tc>
          <w:tcPr>
            <w:tcW w:w="1148" w:type="dxa"/>
            <w:tcBorders>
              <w:top w:val="nil"/>
              <w:left w:val="nil"/>
              <w:bottom w:val="single" w:sz="4" w:space="0" w:color="auto"/>
              <w:right w:val="single" w:sz="4" w:space="0" w:color="auto"/>
            </w:tcBorders>
            <w:shd w:val="clear" w:color="auto" w:fill="auto"/>
            <w:vAlign w:val="center"/>
            <w:hideMark/>
          </w:tcPr>
          <w:p w14:paraId="60A7AA5D" w14:textId="77777777" w:rsidR="006B4E15" w:rsidRPr="006B4E15" w:rsidRDefault="006B4E15" w:rsidP="00DA3CE4">
            <w:pPr>
              <w:pStyle w:val="TableText"/>
            </w:pPr>
            <w:r w:rsidRPr="006B4E15">
              <w:t>COVB - $235,314.77/ IRL Council - $104,553.50</w:t>
            </w:r>
          </w:p>
        </w:tc>
        <w:tc>
          <w:tcPr>
            <w:tcW w:w="1138" w:type="dxa"/>
            <w:tcBorders>
              <w:top w:val="nil"/>
              <w:left w:val="nil"/>
              <w:bottom w:val="single" w:sz="4" w:space="0" w:color="auto"/>
              <w:right w:val="single" w:sz="4" w:space="0" w:color="auto"/>
            </w:tcBorders>
            <w:shd w:val="clear" w:color="auto" w:fill="auto"/>
            <w:vAlign w:val="center"/>
            <w:hideMark/>
          </w:tcPr>
          <w:p w14:paraId="1B3F9A03" w14:textId="77777777" w:rsidR="006B4E15" w:rsidRPr="006B4E15" w:rsidRDefault="006B4E15" w:rsidP="00DA3CE4">
            <w:pPr>
              <w:pStyle w:val="TableText"/>
            </w:pPr>
            <w:r w:rsidRPr="006B4E15">
              <w:t>N/A</w:t>
            </w:r>
          </w:p>
        </w:tc>
      </w:tr>
      <w:tr w:rsidR="006B4E15" w:rsidRPr="006B4E15" w14:paraId="3C39F671"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25FDB882" w14:textId="77777777" w:rsidR="006B4E15" w:rsidRPr="00DA3CE4" w:rsidRDefault="006B4E15" w:rsidP="00DA3CE4">
            <w:pPr>
              <w:pStyle w:val="TableText"/>
              <w:rPr>
                <w:b/>
                <w:bCs/>
              </w:rPr>
            </w:pPr>
            <w:r w:rsidRPr="00DA3CE4">
              <w:rPr>
                <w:b/>
                <w:bCs/>
              </w:rPr>
              <w:t>City of Vero Beach</w:t>
            </w:r>
          </w:p>
        </w:tc>
        <w:tc>
          <w:tcPr>
            <w:tcW w:w="1073" w:type="dxa"/>
            <w:tcBorders>
              <w:top w:val="nil"/>
              <w:left w:val="nil"/>
              <w:bottom w:val="single" w:sz="4" w:space="0" w:color="auto"/>
              <w:right w:val="single" w:sz="4" w:space="0" w:color="auto"/>
            </w:tcBorders>
            <w:shd w:val="clear" w:color="auto" w:fill="auto"/>
            <w:vAlign w:val="center"/>
            <w:hideMark/>
          </w:tcPr>
          <w:p w14:paraId="119C1CBC"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2D07130B" w14:textId="77777777" w:rsidR="006B4E15" w:rsidRPr="006B4E15" w:rsidRDefault="006B4E15" w:rsidP="00DA3CE4">
            <w:pPr>
              <w:pStyle w:val="TableText"/>
            </w:pPr>
            <w:r w:rsidRPr="006B4E15">
              <w:t>VB-23</w:t>
            </w:r>
          </w:p>
        </w:tc>
        <w:tc>
          <w:tcPr>
            <w:tcW w:w="1680" w:type="dxa"/>
            <w:tcBorders>
              <w:top w:val="nil"/>
              <w:left w:val="nil"/>
              <w:bottom w:val="single" w:sz="4" w:space="0" w:color="auto"/>
              <w:right w:val="single" w:sz="4" w:space="0" w:color="auto"/>
            </w:tcBorders>
            <w:shd w:val="clear" w:color="auto" w:fill="auto"/>
            <w:vAlign w:val="center"/>
            <w:hideMark/>
          </w:tcPr>
          <w:p w14:paraId="03725010" w14:textId="77777777" w:rsidR="006B4E15" w:rsidRPr="006B4E15" w:rsidRDefault="006B4E15" w:rsidP="00DA3CE4">
            <w:pPr>
              <w:pStyle w:val="TableText"/>
            </w:pPr>
            <w:r w:rsidRPr="006B4E15">
              <w:t>BMP Maintenance</w:t>
            </w:r>
          </w:p>
        </w:tc>
        <w:tc>
          <w:tcPr>
            <w:tcW w:w="2277" w:type="dxa"/>
            <w:tcBorders>
              <w:top w:val="nil"/>
              <w:left w:val="nil"/>
              <w:bottom w:val="single" w:sz="4" w:space="0" w:color="auto"/>
              <w:right w:val="single" w:sz="4" w:space="0" w:color="auto"/>
            </w:tcBorders>
            <w:shd w:val="clear" w:color="auto" w:fill="auto"/>
            <w:vAlign w:val="center"/>
            <w:hideMark/>
          </w:tcPr>
          <w:p w14:paraId="537618BA" w14:textId="77777777" w:rsidR="006B4E15" w:rsidRPr="006B4E15" w:rsidRDefault="006B4E15" w:rsidP="00DA3CE4">
            <w:pPr>
              <w:pStyle w:val="TableText"/>
            </w:pPr>
            <w:r w:rsidRPr="006B4E15">
              <w:t>Not provided.</w:t>
            </w:r>
          </w:p>
        </w:tc>
        <w:tc>
          <w:tcPr>
            <w:tcW w:w="1710" w:type="dxa"/>
            <w:tcBorders>
              <w:top w:val="nil"/>
              <w:left w:val="nil"/>
              <w:bottom w:val="single" w:sz="4" w:space="0" w:color="auto"/>
              <w:right w:val="single" w:sz="4" w:space="0" w:color="auto"/>
            </w:tcBorders>
            <w:shd w:val="clear" w:color="auto" w:fill="auto"/>
            <w:vAlign w:val="center"/>
            <w:hideMark/>
          </w:tcPr>
          <w:p w14:paraId="749F8A22" w14:textId="77777777" w:rsidR="006B4E15" w:rsidRPr="006B4E15" w:rsidRDefault="006B4E15" w:rsidP="00DA3CE4">
            <w:pPr>
              <w:pStyle w:val="TableText"/>
            </w:pPr>
            <w:r w:rsidRPr="006B4E15">
              <w:t>Catch Basin Inserts/Inlet Filter Cleanout</w:t>
            </w:r>
          </w:p>
        </w:tc>
        <w:tc>
          <w:tcPr>
            <w:tcW w:w="940" w:type="dxa"/>
            <w:tcBorders>
              <w:top w:val="nil"/>
              <w:left w:val="nil"/>
              <w:bottom w:val="single" w:sz="4" w:space="0" w:color="auto"/>
              <w:right w:val="single" w:sz="4" w:space="0" w:color="auto"/>
            </w:tcBorders>
            <w:shd w:val="clear" w:color="auto" w:fill="auto"/>
            <w:vAlign w:val="center"/>
            <w:hideMark/>
          </w:tcPr>
          <w:p w14:paraId="27833024" w14:textId="77777777" w:rsidR="006B4E15" w:rsidRPr="006B4E15" w:rsidRDefault="006B4E15" w:rsidP="00DA3CE4">
            <w:pPr>
              <w:pStyle w:val="TableText"/>
            </w:pPr>
            <w:r w:rsidRPr="006B4E15">
              <w:t>Ongoing</w:t>
            </w:r>
          </w:p>
        </w:tc>
        <w:tc>
          <w:tcPr>
            <w:tcW w:w="1150" w:type="dxa"/>
            <w:tcBorders>
              <w:top w:val="nil"/>
              <w:left w:val="nil"/>
              <w:bottom w:val="single" w:sz="4" w:space="0" w:color="auto"/>
              <w:right w:val="single" w:sz="4" w:space="0" w:color="auto"/>
            </w:tcBorders>
            <w:shd w:val="clear" w:color="auto" w:fill="auto"/>
            <w:vAlign w:val="center"/>
            <w:hideMark/>
          </w:tcPr>
          <w:p w14:paraId="6EDA9D3B" w14:textId="77777777" w:rsidR="006B4E15" w:rsidRPr="006B4E15" w:rsidRDefault="006B4E15" w:rsidP="00DA3CE4">
            <w:pPr>
              <w:pStyle w:val="TableText"/>
            </w:pPr>
            <w:r w:rsidRPr="006B4E15">
              <w:t>N/A</w:t>
            </w:r>
          </w:p>
        </w:tc>
        <w:tc>
          <w:tcPr>
            <w:tcW w:w="1026" w:type="dxa"/>
            <w:tcBorders>
              <w:top w:val="nil"/>
              <w:left w:val="nil"/>
              <w:bottom w:val="single" w:sz="4" w:space="0" w:color="auto"/>
              <w:right w:val="single" w:sz="4" w:space="0" w:color="auto"/>
            </w:tcBorders>
            <w:shd w:val="clear" w:color="auto" w:fill="auto"/>
            <w:vAlign w:val="center"/>
            <w:hideMark/>
          </w:tcPr>
          <w:p w14:paraId="53CEDD90" w14:textId="77777777" w:rsidR="006B4E15" w:rsidRPr="006B4E15" w:rsidRDefault="006B4E15" w:rsidP="00DA3CE4">
            <w:pPr>
              <w:pStyle w:val="TableText"/>
            </w:pPr>
            <w:r w:rsidRPr="006B4E15">
              <w:t>190</w:t>
            </w:r>
          </w:p>
        </w:tc>
        <w:tc>
          <w:tcPr>
            <w:tcW w:w="997" w:type="dxa"/>
            <w:tcBorders>
              <w:top w:val="nil"/>
              <w:left w:val="nil"/>
              <w:bottom w:val="single" w:sz="4" w:space="0" w:color="auto"/>
              <w:right w:val="single" w:sz="4" w:space="0" w:color="auto"/>
            </w:tcBorders>
            <w:shd w:val="clear" w:color="auto" w:fill="auto"/>
            <w:vAlign w:val="center"/>
            <w:hideMark/>
          </w:tcPr>
          <w:p w14:paraId="4216C457" w14:textId="77777777" w:rsidR="006B4E15" w:rsidRPr="006B4E15" w:rsidRDefault="006B4E15" w:rsidP="00DA3CE4">
            <w:pPr>
              <w:pStyle w:val="TableText"/>
            </w:pPr>
            <w:r w:rsidRPr="006B4E15">
              <w:t>114</w:t>
            </w:r>
          </w:p>
        </w:tc>
        <w:tc>
          <w:tcPr>
            <w:tcW w:w="878" w:type="dxa"/>
            <w:tcBorders>
              <w:top w:val="nil"/>
              <w:left w:val="nil"/>
              <w:bottom w:val="single" w:sz="4" w:space="0" w:color="auto"/>
              <w:right w:val="single" w:sz="4" w:space="0" w:color="auto"/>
            </w:tcBorders>
            <w:shd w:val="clear" w:color="auto" w:fill="auto"/>
            <w:vAlign w:val="center"/>
            <w:hideMark/>
          </w:tcPr>
          <w:p w14:paraId="7E770E13" w14:textId="77777777" w:rsidR="006B4E15" w:rsidRPr="006B4E15" w:rsidRDefault="006B4E15" w:rsidP="00DA3CE4">
            <w:pPr>
              <w:pStyle w:val="TableText"/>
            </w:pPr>
            <w:r w:rsidRPr="006B4E15">
              <w:t>Not provided</w:t>
            </w:r>
          </w:p>
        </w:tc>
        <w:tc>
          <w:tcPr>
            <w:tcW w:w="1010" w:type="dxa"/>
            <w:tcBorders>
              <w:top w:val="nil"/>
              <w:left w:val="nil"/>
              <w:bottom w:val="single" w:sz="4" w:space="0" w:color="auto"/>
              <w:right w:val="single" w:sz="4" w:space="0" w:color="auto"/>
            </w:tcBorders>
            <w:shd w:val="clear" w:color="auto" w:fill="auto"/>
            <w:vAlign w:val="center"/>
            <w:hideMark/>
          </w:tcPr>
          <w:p w14:paraId="3863F241"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6D516B1F"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67877759" w14:textId="77777777" w:rsidR="006B4E15" w:rsidRPr="006B4E15" w:rsidRDefault="006B4E15" w:rsidP="00DA3CE4">
            <w:pPr>
              <w:pStyle w:val="TableText"/>
            </w:pPr>
            <w:r w:rsidRPr="006B4E15">
              <w:t>COVB</w:t>
            </w:r>
          </w:p>
        </w:tc>
        <w:tc>
          <w:tcPr>
            <w:tcW w:w="1148" w:type="dxa"/>
            <w:tcBorders>
              <w:top w:val="nil"/>
              <w:left w:val="nil"/>
              <w:bottom w:val="single" w:sz="4" w:space="0" w:color="auto"/>
              <w:right w:val="single" w:sz="4" w:space="0" w:color="auto"/>
            </w:tcBorders>
            <w:shd w:val="clear" w:color="auto" w:fill="auto"/>
            <w:vAlign w:val="center"/>
            <w:hideMark/>
          </w:tcPr>
          <w:p w14:paraId="52FA9189"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71AE0670" w14:textId="77777777" w:rsidR="006B4E15" w:rsidRPr="006B4E15" w:rsidRDefault="006B4E15" w:rsidP="00DA3CE4">
            <w:pPr>
              <w:pStyle w:val="TableText"/>
            </w:pPr>
            <w:r w:rsidRPr="006B4E15">
              <w:t>N/A</w:t>
            </w:r>
          </w:p>
        </w:tc>
      </w:tr>
      <w:tr w:rsidR="006B4E15" w:rsidRPr="006B4E15" w14:paraId="42184D90" w14:textId="77777777" w:rsidTr="00DA3CE4">
        <w:trPr>
          <w:cantSplit/>
          <w:trHeight w:val="127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16B01B5B" w14:textId="77777777" w:rsidR="006B4E15" w:rsidRPr="00DA3CE4" w:rsidRDefault="006B4E15" w:rsidP="00DA3CE4">
            <w:pPr>
              <w:pStyle w:val="TableText"/>
              <w:rPr>
                <w:b/>
                <w:bCs/>
              </w:rPr>
            </w:pPr>
            <w:r w:rsidRPr="00DA3CE4">
              <w:rPr>
                <w:b/>
                <w:bCs/>
              </w:rPr>
              <w:t>FDACS</w:t>
            </w:r>
          </w:p>
        </w:tc>
        <w:tc>
          <w:tcPr>
            <w:tcW w:w="1073" w:type="dxa"/>
            <w:tcBorders>
              <w:top w:val="nil"/>
              <w:left w:val="nil"/>
              <w:bottom w:val="single" w:sz="4" w:space="0" w:color="auto"/>
              <w:right w:val="single" w:sz="4" w:space="0" w:color="auto"/>
            </w:tcBorders>
            <w:shd w:val="clear" w:color="auto" w:fill="auto"/>
            <w:vAlign w:val="center"/>
            <w:hideMark/>
          </w:tcPr>
          <w:p w14:paraId="7D161E6A" w14:textId="77777777" w:rsidR="006B4E15" w:rsidRPr="006B4E15" w:rsidRDefault="006B4E15" w:rsidP="00DA3CE4">
            <w:pPr>
              <w:pStyle w:val="TableText"/>
            </w:pPr>
            <w:r w:rsidRPr="006B4E15">
              <w:t>Agricultural Producers</w:t>
            </w:r>
          </w:p>
        </w:tc>
        <w:tc>
          <w:tcPr>
            <w:tcW w:w="911" w:type="dxa"/>
            <w:tcBorders>
              <w:top w:val="nil"/>
              <w:left w:val="nil"/>
              <w:bottom w:val="single" w:sz="4" w:space="0" w:color="auto"/>
              <w:right w:val="single" w:sz="4" w:space="0" w:color="auto"/>
            </w:tcBorders>
            <w:shd w:val="clear" w:color="auto" w:fill="auto"/>
            <w:vAlign w:val="center"/>
            <w:hideMark/>
          </w:tcPr>
          <w:p w14:paraId="5499B6BA" w14:textId="77777777" w:rsidR="006B4E15" w:rsidRPr="006B4E15" w:rsidRDefault="006B4E15" w:rsidP="00DA3CE4">
            <w:pPr>
              <w:pStyle w:val="TableText"/>
            </w:pPr>
            <w:r w:rsidRPr="006B4E15">
              <w:t>FDACS-02</w:t>
            </w:r>
          </w:p>
        </w:tc>
        <w:tc>
          <w:tcPr>
            <w:tcW w:w="1680" w:type="dxa"/>
            <w:tcBorders>
              <w:top w:val="nil"/>
              <w:left w:val="nil"/>
              <w:bottom w:val="single" w:sz="4" w:space="0" w:color="auto"/>
              <w:right w:val="single" w:sz="4" w:space="0" w:color="auto"/>
            </w:tcBorders>
            <w:shd w:val="clear" w:color="auto" w:fill="auto"/>
            <w:vAlign w:val="center"/>
            <w:hideMark/>
          </w:tcPr>
          <w:p w14:paraId="2803DEE7" w14:textId="77777777" w:rsidR="006B4E15" w:rsidRPr="006B4E15" w:rsidRDefault="006B4E15" w:rsidP="00DA3CE4">
            <w:pPr>
              <w:pStyle w:val="TableText"/>
            </w:pPr>
            <w:r w:rsidRPr="006B4E15">
              <w:t>BMP Implementation and Verification</w:t>
            </w:r>
          </w:p>
        </w:tc>
        <w:tc>
          <w:tcPr>
            <w:tcW w:w="2277" w:type="dxa"/>
            <w:tcBorders>
              <w:top w:val="nil"/>
              <w:left w:val="nil"/>
              <w:bottom w:val="single" w:sz="4" w:space="0" w:color="auto"/>
              <w:right w:val="single" w:sz="4" w:space="0" w:color="auto"/>
            </w:tcBorders>
            <w:shd w:val="clear" w:color="auto" w:fill="auto"/>
            <w:vAlign w:val="center"/>
            <w:hideMark/>
          </w:tcPr>
          <w:p w14:paraId="378B1BE2" w14:textId="77777777" w:rsidR="006B4E15" w:rsidRPr="006B4E15" w:rsidRDefault="006B4E15" w:rsidP="00DA3CE4">
            <w:pPr>
              <w:pStyle w:val="TableText"/>
            </w:pPr>
            <w:r w:rsidRPr="006B4E15">
              <w:t>Enrollment and verification of BMPs by agricultural producers. Acres treated based on FDACS OAWP July 2020 Enrollment and FSAID VII.</w:t>
            </w:r>
          </w:p>
        </w:tc>
        <w:tc>
          <w:tcPr>
            <w:tcW w:w="1710" w:type="dxa"/>
            <w:tcBorders>
              <w:top w:val="nil"/>
              <w:left w:val="nil"/>
              <w:bottom w:val="single" w:sz="4" w:space="0" w:color="auto"/>
              <w:right w:val="single" w:sz="4" w:space="0" w:color="auto"/>
            </w:tcBorders>
            <w:shd w:val="clear" w:color="auto" w:fill="auto"/>
            <w:vAlign w:val="center"/>
            <w:hideMark/>
          </w:tcPr>
          <w:p w14:paraId="6EB99061" w14:textId="77777777" w:rsidR="006B4E15" w:rsidRPr="006B4E15" w:rsidRDefault="006B4E15" w:rsidP="00DA3CE4">
            <w:pPr>
              <w:pStyle w:val="TableText"/>
            </w:pPr>
            <w:r w:rsidRPr="006B4E15">
              <w:t>Agricultural BMPs</w:t>
            </w:r>
          </w:p>
        </w:tc>
        <w:tc>
          <w:tcPr>
            <w:tcW w:w="940" w:type="dxa"/>
            <w:tcBorders>
              <w:top w:val="nil"/>
              <w:left w:val="nil"/>
              <w:bottom w:val="single" w:sz="4" w:space="0" w:color="auto"/>
              <w:right w:val="single" w:sz="4" w:space="0" w:color="auto"/>
            </w:tcBorders>
            <w:shd w:val="clear" w:color="auto" w:fill="auto"/>
            <w:vAlign w:val="center"/>
            <w:hideMark/>
          </w:tcPr>
          <w:p w14:paraId="5FE4CCED" w14:textId="77777777" w:rsidR="006B4E15" w:rsidRPr="006B4E15" w:rsidRDefault="006B4E15" w:rsidP="00DA3CE4">
            <w:pPr>
              <w:pStyle w:val="TableText"/>
            </w:pPr>
            <w:r w:rsidRPr="006B4E15">
              <w:t>Ongoing</w:t>
            </w:r>
          </w:p>
        </w:tc>
        <w:tc>
          <w:tcPr>
            <w:tcW w:w="1150" w:type="dxa"/>
            <w:tcBorders>
              <w:top w:val="nil"/>
              <w:left w:val="nil"/>
              <w:bottom w:val="single" w:sz="4" w:space="0" w:color="auto"/>
              <w:right w:val="single" w:sz="4" w:space="0" w:color="auto"/>
            </w:tcBorders>
            <w:shd w:val="clear" w:color="auto" w:fill="auto"/>
            <w:vAlign w:val="center"/>
            <w:hideMark/>
          </w:tcPr>
          <w:p w14:paraId="67968B51" w14:textId="77777777" w:rsidR="006B4E15" w:rsidRPr="006B4E15" w:rsidRDefault="006B4E15" w:rsidP="00DA3CE4">
            <w:pPr>
              <w:pStyle w:val="TableText"/>
            </w:pPr>
            <w:r w:rsidRPr="006B4E15">
              <w:t>N/A</w:t>
            </w:r>
          </w:p>
        </w:tc>
        <w:tc>
          <w:tcPr>
            <w:tcW w:w="1026" w:type="dxa"/>
            <w:tcBorders>
              <w:top w:val="nil"/>
              <w:left w:val="nil"/>
              <w:bottom w:val="single" w:sz="4" w:space="0" w:color="auto"/>
              <w:right w:val="single" w:sz="4" w:space="0" w:color="auto"/>
            </w:tcBorders>
            <w:shd w:val="clear" w:color="auto" w:fill="auto"/>
            <w:vAlign w:val="center"/>
            <w:hideMark/>
          </w:tcPr>
          <w:p w14:paraId="156B9FDC" w14:textId="77777777" w:rsidR="006B4E15" w:rsidRPr="006B4E15" w:rsidRDefault="006B4E15" w:rsidP="00DA3CE4">
            <w:pPr>
              <w:pStyle w:val="TableText"/>
            </w:pPr>
            <w:r w:rsidRPr="006B4E15">
              <w:t>10,233</w:t>
            </w:r>
          </w:p>
        </w:tc>
        <w:tc>
          <w:tcPr>
            <w:tcW w:w="997" w:type="dxa"/>
            <w:tcBorders>
              <w:top w:val="nil"/>
              <w:left w:val="nil"/>
              <w:bottom w:val="single" w:sz="4" w:space="0" w:color="auto"/>
              <w:right w:val="single" w:sz="4" w:space="0" w:color="auto"/>
            </w:tcBorders>
            <w:shd w:val="clear" w:color="auto" w:fill="auto"/>
            <w:vAlign w:val="center"/>
            <w:hideMark/>
          </w:tcPr>
          <w:p w14:paraId="5CE070F2" w14:textId="77777777" w:rsidR="006B4E15" w:rsidRPr="006B4E15" w:rsidRDefault="006B4E15" w:rsidP="00DA3CE4">
            <w:pPr>
              <w:pStyle w:val="TableText"/>
            </w:pPr>
            <w:r w:rsidRPr="006B4E15">
              <w:t>1,338</w:t>
            </w:r>
          </w:p>
        </w:tc>
        <w:tc>
          <w:tcPr>
            <w:tcW w:w="878" w:type="dxa"/>
            <w:tcBorders>
              <w:top w:val="nil"/>
              <w:left w:val="nil"/>
              <w:bottom w:val="single" w:sz="4" w:space="0" w:color="auto"/>
              <w:right w:val="single" w:sz="4" w:space="0" w:color="auto"/>
            </w:tcBorders>
            <w:shd w:val="clear" w:color="auto" w:fill="auto"/>
            <w:vAlign w:val="center"/>
            <w:hideMark/>
          </w:tcPr>
          <w:p w14:paraId="2959CC55" w14:textId="77777777" w:rsidR="006B4E15" w:rsidRPr="006B4E15" w:rsidRDefault="006B4E15" w:rsidP="00DA3CE4">
            <w:pPr>
              <w:pStyle w:val="TableText"/>
            </w:pPr>
            <w:r w:rsidRPr="006B4E15">
              <w:t>10,576</w:t>
            </w:r>
          </w:p>
        </w:tc>
        <w:tc>
          <w:tcPr>
            <w:tcW w:w="1010" w:type="dxa"/>
            <w:tcBorders>
              <w:top w:val="nil"/>
              <w:left w:val="nil"/>
              <w:bottom w:val="single" w:sz="4" w:space="0" w:color="auto"/>
              <w:right w:val="single" w:sz="4" w:space="0" w:color="auto"/>
            </w:tcBorders>
            <w:shd w:val="clear" w:color="auto" w:fill="auto"/>
            <w:vAlign w:val="center"/>
            <w:hideMark/>
          </w:tcPr>
          <w:p w14:paraId="7500993D" w14:textId="77777777" w:rsidR="006B4E15" w:rsidRPr="006B4E15" w:rsidRDefault="006B4E15" w:rsidP="00DA3CE4">
            <w:pPr>
              <w:pStyle w:val="TableText"/>
            </w:pPr>
            <w:r w:rsidRPr="006B4E15">
              <w:t>TBD</w:t>
            </w:r>
          </w:p>
        </w:tc>
        <w:tc>
          <w:tcPr>
            <w:tcW w:w="875" w:type="dxa"/>
            <w:tcBorders>
              <w:top w:val="nil"/>
              <w:left w:val="nil"/>
              <w:bottom w:val="single" w:sz="4" w:space="0" w:color="auto"/>
              <w:right w:val="single" w:sz="4" w:space="0" w:color="auto"/>
            </w:tcBorders>
            <w:shd w:val="clear" w:color="auto" w:fill="auto"/>
            <w:vAlign w:val="center"/>
            <w:hideMark/>
          </w:tcPr>
          <w:p w14:paraId="3303BA7D" w14:textId="77777777" w:rsidR="006B4E15" w:rsidRPr="006B4E15" w:rsidRDefault="006B4E15" w:rsidP="00DA3CE4">
            <w:pPr>
              <w:pStyle w:val="TableText"/>
            </w:pPr>
            <w:r w:rsidRPr="006B4E15">
              <w:t>TBD</w:t>
            </w:r>
          </w:p>
        </w:tc>
        <w:tc>
          <w:tcPr>
            <w:tcW w:w="1477" w:type="dxa"/>
            <w:tcBorders>
              <w:top w:val="nil"/>
              <w:left w:val="nil"/>
              <w:bottom w:val="single" w:sz="4" w:space="0" w:color="auto"/>
              <w:right w:val="single" w:sz="4" w:space="0" w:color="auto"/>
            </w:tcBorders>
            <w:shd w:val="clear" w:color="auto" w:fill="auto"/>
            <w:vAlign w:val="center"/>
            <w:hideMark/>
          </w:tcPr>
          <w:p w14:paraId="311614AB" w14:textId="77777777" w:rsidR="006B4E15" w:rsidRPr="006B4E15" w:rsidRDefault="006B4E15" w:rsidP="00DA3CE4">
            <w:pPr>
              <w:pStyle w:val="TableText"/>
            </w:pPr>
            <w:r w:rsidRPr="006B4E15">
              <w:t>FDACS</w:t>
            </w:r>
          </w:p>
        </w:tc>
        <w:tc>
          <w:tcPr>
            <w:tcW w:w="1148" w:type="dxa"/>
            <w:tcBorders>
              <w:top w:val="nil"/>
              <w:left w:val="nil"/>
              <w:bottom w:val="single" w:sz="4" w:space="0" w:color="auto"/>
              <w:right w:val="single" w:sz="4" w:space="0" w:color="auto"/>
            </w:tcBorders>
            <w:shd w:val="clear" w:color="auto" w:fill="auto"/>
            <w:vAlign w:val="center"/>
            <w:hideMark/>
          </w:tcPr>
          <w:p w14:paraId="3723B3FF" w14:textId="77777777" w:rsidR="006B4E15" w:rsidRPr="006B4E15" w:rsidRDefault="006B4E15" w:rsidP="00DA3CE4">
            <w:pPr>
              <w:pStyle w:val="TableText"/>
            </w:pPr>
            <w:r w:rsidRPr="006B4E15">
              <w:t>TBD</w:t>
            </w:r>
          </w:p>
        </w:tc>
        <w:tc>
          <w:tcPr>
            <w:tcW w:w="1138" w:type="dxa"/>
            <w:tcBorders>
              <w:top w:val="nil"/>
              <w:left w:val="nil"/>
              <w:bottom w:val="single" w:sz="4" w:space="0" w:color="auto"/>
              <w:right w:val="single" w:sz="4" w:space="0" w:color="auto"/>
            </w:tcBorders>
            <w:shd w:val="clear" w:color="auto" w:fill="auto"/>
            <w:vAlign w:val="center"/>
            <w:hideMark/>
          </w:tcPr>
          <w:p w14:paraId="6FBD093D" w14:textId="77777777" w:rsidR="006B4E15" w:rsidRPr="006B4E15" w:rsidRDefault="006B4E15" w:rsidP="00DA3CE4">
            <w:pPr>
              <w:pStyle w:val="TableText"/>
            </w:pPr>
            <w:r w:rsidRPr="006B4E15">
              <w:t>N/A</w:t>
            </w:r>
          </w:p>
        </w:tc>
      </w:tr>
      <w:tr w:rsidR="006B4E15" w:rsidRPr="006B4E15" w14:paraId="73AC7FD0" w14:textId="77777777" w:rsidTr="00DA3CE4">
        <w:trPr>
          <w:cantSplit/>
          <w:trHeight w:val="127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39647670" w14:textId="77777777" w:rsidR="006B4E15" w:rsidRPr="00DA3CE4" w:rsidRDefault="006B4E15" w:rsidP="00DA3CE4">
            <w:pPr>
              <w:pStyle w:val="TableText"/>
              <w:rPr>
                <w:b/>
                <w:bCs/>
              </w:rPr>
            </w:pPr>
            <w:r w:rsidRPr="00DA3CE4">
              <w:rPr>
                <w:b/>
                <w:bCs/>
              </w:rPr>
              <w:lastRenderedPageBreak/>
              <w:t>FDACS</w:t>
            </w:r>
          </w:p>
        </w:tc>
        <w:tc>
          <w:tcPr>
            <w:tcW w:w="1073" w:type="dxa"/>
            <w:tcBorders>
              <w:top w:val="nil"/>
              <w:left w:val="nil"/>
              <w:bottom w:val="single" w:sz="4" w:space="0" w:color="auto"/>
              <w:right w:val="single" w:sz="4" w:space="0" w:color="auto"/>
            </w:tcBorders>
            <w:shd w:val="clear" w:color="auto" w:fill="auto"/>
            <w:vAlign w:val="center"/>
            <w:hideMark/>
          </w:tcPr>
          <w:p w14:paraId="5E207A75" w14:textId="77777777" w:rsidR="006B4E15" w:rsidRPr="006B4E15" w:rsidRDefault="006B4E15" w:rsidP="00DA3CE4">
            <w:pPr>
              <w:pStyle w:val="TableText"/>
            </w:pPr>
            <w:r w:rsidRPr="006B4E15">
              <w:t>Agricultural Producers</w:t>
            </w:r>
          </w:p>
        </w:tc>
        <w:tc>
          <w:tcPr>
            <w:tcW w:w="911" w:type="dxa"/>
            <w:tcBorders>
              <w:top w:val="nil"/>
              <w:left w:val="nil"/>
              <w:bottom w:val="single" w:sz="4" w:space="0" w:color="auto"/>
              <w:right w:val="single" w:sz="4" w:space="0" w:color="auto"/>
            </w:tcBorders>
            <w:shd w:val="clear" w:color="auto" w:fill="auto"/>
            <w:vAlign w:val="center"/>
            <w:hideMark/>
          </w:tcPr>
          <w:p w14:paraId="1F06B731" w14:textId="77777777" w:rsidR="006B4E15" w:rsidRPr="006B4E15" w:rsidRDefault="006B4E15" w:rsidP="00DA3CE4">
            <w:pPr>
              <w:pStyle w:val="TableText"/>
            </w:pPr>
            <w:r w:rsidRPr="006B4E15">
              <w:t>FDACS-07</w:t>
            </w:r>
          </w:p>
        </w:tc>
        <w:tc>
          <w:tcPr>
            <w:tcW w:w="1680" w:type="dxa"/>
            <w:tcBorders>
              <w:top w:val="nil"/>
              <w:left w:val="nil"/>
              <w:bottom w:val="single" w:sz="4" w:space="0" w:color="auto"/>
              <w:right w:val="single" w:sz="4" w:space="0" w:color="auto"/>
            </w:tcBorders>
            <w:shd w:val="clear" w:color="auto" w:fill="auto"/>
            <w:vAlign w:val="center"/>
            <w:hideMark/>
          </w:tcPr>
          <w:p w14:paraId="5FAEA0B9" w14:textId="77777777" w:rsidR="006B4E15" w:rsidRPr="006B4E15" w:rsidRDefault="006B4E15" w:rsidP="00DA3CE4">
            <w:pPr>
              <w:pStyle w:val="TableText"/>
            </w:pPr>
            <w:r w:rsidRPr="006B4E15">
              <w:t>FDACS Cost Share Projects</w:t>
            </w:r>
          </w:p>
        </w:tc>
        <w:tc>
          <w:tcPr>
            <w:tcW w:w="2277" w:type="dxa"/>
            <w:tcBorders>
              <w:top w:val="nil"/>
              <w:left w:val="nil"/>
              <w:bottom w:val="single" w:sz="4" w:space="0" w:color="auto"/>
              <w:right w:val="single" w:sz="4" w:space="0" w:color="auto"/>
            </w:tcBorders>
            <w:shd w:val="clear" w:color="auto" w:fill="auto"/>
            <w:vAlign w:val="center"/>
            <w:hideMark/>
          </w:tcPr>
          <w:p w14:paraId="4958D5D0" w14:textId="77777777" w:rsidR="006B4E15" w:rsidRPr="006B4E15" w:rsidRDefault="006B4E15" w:rsidP="00DA3CE4">
            <w:pPr>
              <w:pStyle w:val="TableText"/>
            </w:pPr>
            <w:r w:rsidRPr="006B4E15">
              <w:t>Cost-share projects paid for by FDACS. Acres treated based on FDACS OAWP July 2020 Enrollment. Reductions based on SWIL Model-LET.</w:t>
            </w:r>
          </w:p>
        </w:tc>
        <w:tc>
          <w:tcPr>
            <w:tcW w:w="1710" w:type="dxa"/>
            <w:tcBorders>
              <w:top w:val="nil"/>
              <w:left w:val="nil"/>
              <w:bottom w:val="single" w:sz="4" w:space="0" w:color="auto"/>
              <w:right w:val="single" w:sz="4" w:space="0" w:color="auto"/>
            </w:tcBorders>
            <w:shd w:val="clear" w:color="auto" w:fill="auto"/>
            <w:vAlign w:val="center"/>
            <w:hideMark/>
          </w:tcPr>
          <w:p w14:paraId="700F6905" w14:textId="77777777" w:rsidR="006B4E15" w:rsidRPr="006B4E15" w:rsidRDefault="006B4E15" w:rsidP="00DA3CE4">
            <w:pPr>
              <w:pStyle w:val="TableText"/>
            </w:pPr>
            <w:r w:rsidRPr="006B4E15">
              <w:t>Agricultural BMPs</w:t>
            </w:r>
          </w:p>
        </w:tc>
        <w:tc>
          <w:tcPr>
            <w:tcW w:w="940" w:type="dxa"/>
            <w:tcBorders>
              <w:top w:val="nil"/>
              <w:left w:val="nil"/>
              <w:bottom w:val="single" w:sz="4" w:space="0" w:color="auto"/>
              <w:right w:val="single" w:sz="4" w:space="0" w:color="auto"/>
            </w:tcBorders>
            <w:shd w:val="clear" w:color="auto" w:fill="auto"/>
            <w:vAlign w:val="center"/>
            <w:hideMark/>
          </w:tcPr>
          <w:p w14:paraId="1A3CEA91"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2DFF78FF" w14:textId="77777777" w:rsidR="006B4E15" w:rsidRPr="006B4E15" w:rsidRDefault="006B4E15" w:rsidP="00DA3CE4">
            <w:pPr>
              <w:pStyle w:val="TableText"/>
            </w:pPr>
            <w:r w:rsidRPr="006B4E15">
              <w:t>2020</w:t>
            </w:r>
          </w:p>
        </w:tc>
        <w:tc>
          <w:tcPr>
            <w:tcW w:w="1026" w:type="dxa"/>
            <w:tcBorders>
              <w:top w:val="nil"/>
              <w:left w:val="nil"/>
              <w:bottom w:val="single" w:sz="4" w:space="0" w:color="auto"/>
              <w:right w:val="single" w:sz="4" w:space="0" w:color="auto"/>
            </w:tcBorders>
            <w:shd w:val="clear" w:color="auto" w:fill="auto"/>
            <w:vAlign w:val="center"/>
            <w:hideMark/>
          </w:tcPr>
          <w:p w14:paraId="3CD18A94" w14:textId="77777777" w:rsidR="006B4E15" w:rsidRPr="006B4E15" w:rsidRDefault="006B4E15" w:rsidP="00DA3CE4">
            <w:pPr>
              <w:pStyle w:val="TableText"/>
            </w:pPr>
            <w:r w:rsidRPr="006B4E15">
              <w:t>575</w:t>
            </w:r>
          </w:p>
        </w:tc>
        <w:tc>
          <w:tcPr>
            <w:tcW w:w="997" w:type="dxa"/>
            <w:tcBorders>
              <w:top w:val="nil"/>
              <w:left w:val="nil"/>
              <w:bottom w:val="single" w:sz="4" w:space="0" w:color="auto"/>
              <w:right w:val="single" w:sz="4" w:space="0" w:color="auto"/>
            </w:tcBorders>
            <w:shd w:val="clear" w:color="auto" w:fill="auto"/>
            <w:vAlign w:val="center"/>
            <w:hideMark/>
          </w:tcPr>
          <w:p w14:paraId="4DBE3598" w14:textId="77777777" w:rsidR="006B4E15" w:rsidRPr="006B4E15" w:rsidRDefault="006B4E15" w:rsidP="00DA3CE4">
            <w:pPr>
              <w:pStyle w:val="TableText"/>
            </w:pPr>
            <w:r w:rsidRPr="006B4E15">
              <w:t>44</w:t>
            </w:r>
          </w:p>
        </w:tc>
        <w:tc>
          <w:tcPr>
            <w:tcW w:w="878" w:type="dxa"/>
            <w:tcBorders>
              <w:top w:val="nil"/>
              <w:left w:val="nil"/>
              <w:bottom w:val="single" w:sz="4" w:space="0" w:color="auto"/>
              <w:right w:val="single" w:sz="4" w:space="0" w:color="auto"/>
            </w:tcBorders>
            <w:shd w:val="clear" w:color="auto" w:fill="auto"/>
            <w:vAlign w:val="center"/>
            <w:hideMark/>
          </w:tcPr>
          <w:p w14:paraId="151ADC4B" w14:textId="77777777" w:rsidR="006B4E15" w:rsidRPr="006B4E15" w:rsidRDefault="006B4E15" w:rsidP="00DA3CE4">
            <w:pPr>
              <w:pStyle w:val="TableText"/>
            </w:pPr>
            <w:r w:rsidRPr="006B4E15">
              <w:t>TBD</w:t>
            </w:r>
          </w:p>
        </w:tc>
        <w:tc>
          <w:tcPr>
            <w:tcW w:w="1010" w:type="dxa"/>
            <w:tcBorders>
              <w:top w:val="nil"/>
              <w:left w:val="nil"/>
              <w:bottom w:val="single" w:sz="4" w:space="0" w:color="auto"/>
              <w:right w:val="single" w:sz="4" w:space="0" w:color="auto"/>
            </w:tcBorders>
            <w:shd w:val="clear" w:color="auto" w:fill="auto"/>
            <w:vAlign w:val="center"/>
            <w:hideMark/>
          </w:tcPr>
          <w:p w14:paraId="4281D514" w14:textId="77777777" w:rsidR="006B4E15" w:rsidRPr="006B4E15" w:rsidRDefault="006B4E15" w:rsidP="00DA3CE4">
            <w:pPr>
              <w:pStyle w:val="TableText"/>
            </w:pPr>
            <w:r w:rsidRPr="006B4E15">
              <w:t>TBD</w:t>
            </w:r>
          </w:p>
        </w:tc>
        <w:tc>
          <w:tcPr>
            <w:tcW w:w="875" w:type="dxa"/>
            <w:tcBorders>
              <w:top w:val="nil"/>
              <w:left w:val="nil"/>
              <w:bottom w:val="single" w:sz="4" w:space="0" w:color="auto"/>
              <w:right w:val="single" w:sz="4" w:space="0" w:color="auto"/>
            </w:tcBorders>
            <w:shd w:val="clear" w:color="auto" w:fill="auto"/>
            <w:vAlign w:val="center"/>
            <w:hideMark/>
          </w:tcPr>
          <w:p w14:paraId="09D84413" w14:textId="77777777" w:rsidR="006B4E15" w:rsidRPr="006B4E15" w:rsidRDefault="006B4E15" w:rsidP="00DA3CE4">
            <w:pPr>
              <w:pStyle w:val="TableText"/>
            </w:pPr>
            <w:r w:rsidRPr="006B4E15">
              <w:t>N/A</w:t>
            </w:r>
          </w:p>
        </w:tc>
        <w:tc>
          <w:tcPr>
            <w:tcW w:w="1477" w:type="dxa"/>
            <w:tcBorders>
              <w:top w:val="nil"/>
              <w:left w:val="nil"/>
              <w:bottom w:val="single" w:sz="4" w:space="0" w:color="auto"/>
              <w:right w:val="single" w:sz="4" w:space="0" w:color="auto"/>
            </w:tcBorders>
            <w:shd w:val="clear" w:color="auto" w:fill="auto"/>
            <w:vAlign w:val="center"/>
            <w:hideMark/>
          </w:tcPr>
          <w:p w14:paraId="48B83E48" w14:textId="77777777" w:rsidR="006B4E15" w:rsidRPr="006B4E15" w:rsidRDefault="006B4E15" w:rsidP="00DA3CE4">
            <w:pPr>
              <w:pStyle w:val="TableText"/>
            </w:pPr>
            <w:r w:rsidRPr="006B4E15">
              <w:t>FDACS</w:t>
            </w:r>
          </w:p>
        </w:tc>
        <w:tc>
          <w:tcPr>
            <w:tcW w:w="1148" w:type="dxa"/>
            <w:tcBorders>
              <w:top w:val="nil"/>
              <w:left w:val="nil"/>
              <w:bottom w:val="single" w:sz="4" w:space="0" w:color="auto"/>
              <w:right w:val="single" w:sz="4" w:space="0" w:color="auto"/>
            </w:tcBorders>
            <w:shd w:val="clear" w:color="auto" w:fill="auto"/>
            <w:vAlign w:val="center"/>
            <w:hideMark/>
          </w:tcPr>
          <w:p w14:paraId="5F3A1E88" w14:textId="77777777" w:rsidR="006B4E15" w:rsidRPr="006B4E15" w:rsidRDefault="006B4E15" w:rsidP="00DA3CE4">
            <w:pPr>
              <w:pStyle w:val="TableText"/>
            </w:pPr>
            <w:r w:rsidRPr="006B4E15">
              <w:t>TBD</w:t>
            </w:r>
          </w:p>
        </w:tc>
        <w:tc>
          <w:tcPr>
            <w:tcW w:w="1138" w:type="dxa"/>
            <w:tcBorders>
              <w:top w:val="nil"/>
              <w:left w:val="nil"/>
              <w:bottom w:val="single" w:sz="4" w:space="0" w:color="auto"/>
              <w:right w:val="single" w:sz="4" w:space="0" w:color="auto"/>
            </w:tcBorders>
            <w:shd w:val="clear" w:color="auto" w:fill="auto"/>
            <w:vAlign w:val="center"/>
            <w:hideMark/>
          </w:tcPr>
          <w:p w14:paraId="53B22118" w14:textId="77777777" w:rsidR="006B4E15" w:rsidRPr="006B4E15" w:rsidRDefault="006B4E15" w:rsidP="00DA3CE4">
            <w:pPr>
              <w:pStyle w:val="TableText"/>
            </w:pPr>
            <w:r w:rsidRPr="006B4E15">
              <w:t>N/A</w:t>
            </w:r>
          </w:p>
        </w:tc>
      </w:tr>
      <w:tr w:rsidR="006B4E15" w:rsidRPr="006B4E15" w14:paraId="0129B796" w14:textId="77777777" w:rsidTr="00DA3CE4">
        <w:trPr>
          <w:cantSplit/>
          <w:trHeight w:val="127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3BB0568F" w14:textId="77777777" w:rsidR="006B4E15" w:rsidRPr="00DA3CE4" w:rsidRDefault="006B4E15" w:rsidP="00DA3CE4">
            <w:pPr>
              <w:pStyle w:val="TableText"/>
              <w:rPr>
                <w:b/>
                <w:bCs/>
              </w:rPr>
            </w:pPr>
            <w:r w:rsidRPr="00DA3CE4">
              <w:rPr>
                <w:b/>
                <w:bCs/>
              </w:rPr>
              <w:t>SJRWMD</w:t>
            </w:r>
          </w:p>
        </w:tc>
        <w:tc>
          <w:tcPr>
            <w:tcW w:w="1073" w:type="dxa"/>
            <w:tcBorders>
              <w:top w:val="nil"/>
              <w:left w:val="nil"/>
              <w:bottom w:val="single" w:sz="4" w:space="0" w:color="auto"/>
              <w:right w:val="single" w:sz="4" w:space="0" w:color="auto"/>
            </w:tcBorders>
            <w:shd w:val="clear" w:color="auto" w:fill="auto"/>
            <w:vAlign w:val="center"/>
            <w:hideMark/>
          </w:tcPr>
          <w:p w14:paraId="76F5797F" w14:textId="77777777" w:rsidR="006B4E15" w:rsidRPr="006B4E15" w:rsidRDefault="006B4E15" w:rsidP="00DA3CE4">
            <w:pPr>
              <w:pStyle w:val="TableText"/>
            </w:pPr>
            <w:r w:rsidRPr="006B4E15">
              <w:t>Lambeth Citrus</w:t>
            </w:r>
          </w:p>
        </w:tc>
        <w:tc>
          <w:tcPr>
            <w:tcW w:w="911" w:type="dxa"/>
            <w:tcBorders>
              <w:top w:val="nil"/>
              <w:left w:val="nil"/>
              <w:bottom w:val="single" w:sz="4" w:space="0" w:color="auto"/>
              <w:right w:val="single" w:sz="4" w:space="0" w:color="auto"/>
            </w:tcBorders>
            <w:shd w:val="clear" w:color="auto" w:fill="auto"/>
            <w:vAlign w:val="center"/>
            <w:hideMark/>
          </w:tcPr>
          <w:p w14:paraId="4242FD44" w14:textId="77777777" w:rsidR="006B4E15" w:rsidRPr="006B4E15" w:rsidRDefault="006B4E15" w:rsidP="00DA3CE4">
            <w:pPr>
              <w:pStyle w:val="TableText"/>
            </w:pPr>
            <w:r w:rsidRPr="006B4E15">
              <w:t>SJRWMD-01</w:t>
            </w:r>
          </w:p>
        </w:tc>
        <w:tc>
          <w:tcPr>
            <w:tcW w:w="1680" w:type="dxa"/>
            <w:tcBorders>
              <w:top w:val="nil"/>
              <w:left w:val="nil"/>
              <w:bottom w:val="single" w:sz="4" w:space="0" w:color="auto"/>
              <w:right w:val="single" w:sz="4" w:space="0" w:color="auto"/>
            </w:tcBorders>
            <w:shd w:val="clear" w:color="auto" w:fill="auto"/>
            <w:vAlign w:val="center"/>
            <w:hideMark/>
          </w:tcPr>
          <w:p w14:paraId="1EFAE48F" w14:textId="77777777" w:rsidR="006B4E15" w:rsidRPr="006B4E15" w:rsidRDefault="006B4E15" w:rsidP="00DA3CE4">
            <w:pPr>
              <w:pStyle w:val="TableText"/>
            </w:pPr>
            <w:r w:rsidRPr="006B4E15">
              <w:t>Lambeth Citrus Micro Jet Irrigation Replacement</w:t>
            </w:r>
          </w:p>
        </w:tc>
        <w:tc>
          <w:tcPr>
            <w:tcW w:w="2277" w:type="dxa"/>
            <w:tcBorders>
              <w:top w:val="nil"/>
              <w:left w:val="nil"/>
              <w:bottom w:val="single" w:sz="4" w:space="0" w:color="auto"/>
              <w:right w:val="single" w:sz="4" w:space="0" w:color="auto"/>
            </w:tcBorders>
            <w:shd w:val="clear" w:color="auto" w:fill="auto"/>
            <w:vAlign w:val="center"/>
            <w:hideMark/>
          </w:tcPr>
          <w:p w14:paraId="1A1F0709" w14:textId="77777777" w:rsidR="006B4E15" w:rsidRPr="006B4E15" w:rsidRDefault="006B4E15" w:rsidP="00DA3CE4">
            <w:pPr>
              <w:pStyle w:val="TableText"/>
            </w:pPr>
            <w:r w:rsidRPr="006B4E15">
              <w:t>Replace micro-jet system with more efficient one and install soil moisture sensors on 116 acres of citrus.</w:t>
            </w:r>
          </w:p>
        </w:tc>
        <w:tc>
          <w:tcPr>
            <w:tcW w:w="1710" w:type="dxa"/>
            <w:tcBorders>
              <w:top w:val="nil"/>
              <w:left w:val="nil"/>
              <w:bottom w:val="single" w:sz="4" w:space="0" w:color="auto"/>
              <w:right w:val="single" w:sz="4" w:space="0" w:color="auto"/>
            </w:tcBorders>
            <w:shd w:val="clear" w:color="auto" w:fill="auto"/>
            <w:vAlign w:val="center"/>
            <w:hideMark/>
          </w:tcPr>
          <w:p w14:paraId="335DA9E1" w14:textId="77777777" w:rsidR="006B4E15" w:rsidRPr="006B4E15" w:rsidRDefault="006B4E15" w:rsidP="00DA3CE4">
            <w:pPr>
              <w:pStyle w:val="TableText"/>
            </w:pPr>
            <w:r w:rsidRPr="006B4E15">
              <w:t>Agricultural BMPs</w:t>
            </w:r>
          </w:p>
        </w:tc>
        <w:tc>
          <w:tcPr>
            <w:tcW w:w="940" w:type="dxa"/>
            <w:tcBorders>
              <w:top w:val="nil"/>
              <w:left w:val="nil"/>
              <w:bottom w:val="single" w:sz="4" w:space="0" w:color="auto"/>
              <w:right w:val="single" w:sz="4" w:space="0" w:color="auto"/>
            </w:tcBorders>
            <w:shd w:val="clear" w:color="auto" w:fill="auto"/>
            <w:vAlign w:val="center"/>
            <w:hideMark/>
          </w:tcPr>
          <w:p w14:paraId="2B4AECC3"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7469CE60" w14:textId="77777777" w:rsidR="006B4E15" w:rsidRPr="006B4E15" w:rsidRDefault="006B4E15" w:rsidP="00DA3CE4">
            <w:pPr>
              <w:pStyle w:val="TableText"/>
            </w:pPr>
            <w:r w:rsidRPr="006B4E15">
              <w:t>2018</w:t>
            </w:r>
          </w:p>
        </w:tc>
        <w:tc>
          <w:tcPr>
            <w:tcW w:w="1026" w:type="dxa"/>
            <w:tcBorders>
              <w:top w:val="nil"/>
              <w:left w:val="nil"/>
              <w:bottom w:val="single" w:sz="4" w:space="0" w:color="auto"/>
              <w:right w:val="single" w:sz="4" w:space="0" w:color="auto"/>
            </w:tcBorders>
            <w:shd w:val="clear" w:color="auto" w:fill="auto"/>
            <w:vAlign w:val="center"/>
            <w:hideMark/>
          </w:tcPr>
          <w:p w14:paraId="1A1F3B67" w14:textId="77777777" w:rsidR="006B4E15" w:rsidRPr="006B4E15" w:rsidRDefault="006B4E15" w:rsidP="00DA3CE4">
            <w:pPr>
              <w:pStyle w:val="TableText"/>
            </w:pPr>
            <w:r w:rsidRPr="006B4E15">
              <w:t>767</w:t>
            </w:r>
          </w:p>
        </w:tc>
        <w:tc>
          <w:tcPr>
            <w:tcW w:w="997" w:type="dxa"/>
            <w:tcBorders>
              <w:top w:val="nil"/>
              <w:left w:val="nil"/>
              <w:bottom w:val="single" w:sz="4" w:space="0" w:color="auto"/>
              <w:right w:val="single" w:sz="4" w:space="0" w:color="auto"/>
            </w:tcBorders>
            <w:shd w:val="clear" w:color="auto" w:fill="auto"/>
            <w:vAlign w:val="center"/>
            <w:hideMark/>
          </w:tcPr>
          <w:p w14:paraId="3B36A214" w14:textId="77777777" w:rsidR="006B4E15" w:rsidRPr="006B4E15" w:rsidRDefault="006B4E15" w:rsidP="00DA3CE4">
            <w:pPr>
              <w:pStyle w:val="TableText"/>
            </w:pPr>
            <w:r w:rsidRPr="006B4E15">
              <w:t>168</w:t>
            </w:r>
          </w:p>
        </w:tc>
        <w:tc>
          <w:tcPr>
            <w:tcW w:w="878" w:type="dxa"/>
            <w:tcBorders>
              <w:top w:val="nil"/>
              <w:left w:val="nil"/>
              <w:bottom w:val="single" w:sz="4" w:space="0" w:color="auto"/>
              <w:right w:val="single" w:sz="4" w:space="0" w:color="auto"/>
            </w:tcBorders>
            <w:shd w:val="clear" w:color="auto" w:fill="auto"/>
            <w:vAlign w:val="center"/>
            <w:hideMark/>
          </w:tcPr>
          <w:p w14:paraId="39F4B3EE" w14:textId="77777777" w:rsidR="006B4E15" w:rsidRPr="006B4E15" w:rsidRDefault="006B4E15" w:rsidP="00DA3CE4">
            <w:pPr>
              <w:pStyle w:val="TableText"/>
            </w:pPr>
            <w:r w:rsidRPr="006B4E15">
              <w:t>116</w:t>
            </w:r>
          </w:p>
        </w:tc>
        <w:tc>
          <w:tcPr>
            <w:tcW w:w="1010" w:type="dxa"/>
            <w:tcBorders>
              <w:top w:val="nil"/>
              <w:left w:val="nil"/>
              <w:bottom w:val="single" w:sz="4" w:space="0" w:color="auto"/>
              <w:right w:val="single" w:sz="4" w:space="0" w:color="auto"/>
            </w:tcBorders>
            <w:shd w:val="clear" w:color="auto" w:fill="auto"/>
            <w:vAlign w:val="center"/>
            <w:hideMark/>
          </w:tcPr>
          <w:p w14:paraId="7BA7830E" w14:textId="77777777" w:rsidR="006B4E15" w:rsidRPr="006B4E15" w:rsidRDefault="006B4E15" w:rsidP="00DA3CE4">
            <w:pPr>
              <w:pStyle w:val="TableText"/>
            </w:pPr>
            <w:r w:rsidRPr="006B4E15">
              <w:t>$213,070</w:t>
            </w:r>
          </w:p>
        </w:tc>
        <w:tc>
          <w:tcPr>
            <w:tcW w:w="875" w:type="dxa"/>
            <w:tcBorders>
              <w:top w:val="nil"/>
              <w:left w:val="nil"/>
              <w:bottom w:val="single" w:sz="4" w:space="0" w:color="auto"/>
              <w:right w:val="single" w:sz="4" w:space="0" w:color="auto"/>
            </w:tcBorders>
            <w:shd w:val="clear" w:color="auto" w:fill="auto"/>
            <w:vAlign w:val="center"/>
            <w:hideMark/>
          </w:tcPr>
          <w:p w14:paraId="645BA8DE" w14:textId="77777777" w:rsidR="006B4E15" w:rsidRPr="006B4E15" w:rsidRDefault="006B4E15" w:rsidP="00DA3CE4">
            <w:pPr>
              <w:pStyle w:val="TableText"/>
            </w:pPr>
            <w:r w:rsidRPr="006B4E15">
              <w:t>N/A</w:t>
            </w:r>
          </w:p>
        </w:tc>
        <w:tc>
          <w:tcPr>
            <w:tcW w:w="1477" w:type="dxa"/>
            <w:tcBorders>
              <w:top w:val="nil"/>
              <w:left w:val="nil"/>
              <w:bottom w:val="single" w:sz="4" w:space="0" w:color="auto"/>
              <w:right w:val="single" w:sz="4" w:space="0" w:color="auto"/>
            </w:tcBorders>
            <w:shd w:val="clear" w:color="auto" w:fill="auto"/>
            <w:vAlign w:val="center"/>
            <w:hideMark/>
          </w:tcPr>
          <w:p w14:paraId="2B6A455C" w14:textId="77777777" w:rsidR="006B4E15" w:rsidRPr="006B4E15" w:rsidRDefault="006B4E15" w:rsidP="00DA3CE4">
            <w:pPr>
              <w:pStyle w:val="TableText"/>
            </w:pPr>
            <w:r w:rsidRPr="006B4E15">
              <w:t xml:space="preserve">Lambeth Citrus/ SJRWMD </w:t>
            </w:r>
          </w:p>
        </w:tc>
        <w:tc>
          <w:tcPr>
            <w:tcW w:w="1148" w:type="dxa"/>
            <w:tcBorders>
              <w:top w:val="nil"/>
              <w:left w:val="nil"/>
              <w:bottom w:val="single" w:sz="4" w:space="0" w:color="auto"/>
              <w:right w:val="single" w:sz="4" w:space="0" w:color="auto"/>
            </w:tcBorders>
            <w:shd w:val="clear" w:color="auto" w:fill="auto"/>
            <w:vAlign w:val="center"/>
            <w:hideMark/>
          </w:tcPr>
          <w:p w14:paraId="26F3A5CD" w14:textId="77777777" w:rsidR="006B4E15" w:rsidRPr="006B4E15" w:rsidRDefault="006B4E15" w:rsidP="00DA3CE4">
            <w:pPr>
              <w:pStyle w:val="TableText"/>
            </w:pPr>
            <w:r w:rsidRPr="006B4E15">
              <w:t>Lambeth Citrus - $53,268 / SJRWMD - $159,803</w:t>
            </w:r>
          </w:p>
        </w:tc>
        <w:tc>
          <w:tcPr>
            <w:tcW w:w="1138" w:type="dxa"/>
            <w:tcBorders>
              <w:top w:val="nil"/>
              <w:left w:val="nil"/>
              <w:bottom w:val="single" w:sz="4" w:space="0" w:color="auto"/>
              <w:right w:val="single" w:sz="4" w:space="0" w:color="auto"/>
            </w:tcBorders>
            <w:shd w:val="clear" w:color="auto" w:fill="auto"/>
            <w:vAlign w:val="center"/>
            <w:hideMark/>
          </w:tcPr>
          <w:p w14:paraId="6C2C78F8" w14:textId="77777777" w:rsidR="006B4E15" w:rsidRPr="006B4E15" w:rsidRDefault="006B4E15" w:rsidP="00DA3CE4">
            <w:pPr>
              <w:pStyle w:val="TableText"/>
            </w:pPr>
            <w:r w:rsidRPr="006B4E15">
              <w:t>N/A</w:t>
            </w:r>
          </w:p>
        </w:tc>
      </w:tr>
      <w:tr w:rsidR="006B4E15" w:rsidRPr="006B4E15" w14:paraId="1BF4969E" w14:textId="77777777" w:rsidTr="00DA3CE4">
        <w:trPr>
          <w:cantSplit/>
          <w:trHeight w:val="510"/>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3874A1C7" w14:textId="77777777" w:rsidR="006B4E15" w:rsidRPr="00DA3CE4" w:rsidRDefault="006B4E15" w:rsidP="00DA3CE4">
            <w:pPr>
              <w:pStyle w:val="TableText"/>
              <w:rPr>
                <w:b/>
                <w:bCs/>
              </w:rPr>
            </w:pPr>
            <w:r w:rsidRPr="00DA3CE4">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6D6F102E"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58CCA58D" w14:textId="77777777" w:rsidR="006B4E15" w:rsidRPr="006B4E15" w:rsidRDefault="006B4E15" w:rsidP="00DA3CE4">
            <w:pPr>
              <w:pStyle w:val="TableText"/>
            </w:pPr>
            <w:r w:rsidRPr="006B4E15">
              <w:t>FDOT4-01</w:t>
            </w:r>
          </w:p>
        </w:tc>
        <w:tc>
          <w:tcPr>
            <w:tcW w:w="1680" w:type="dxa"/>
            <w:tcBorders>
              <w:top w:val="nil"/>
              <w:left w:val="nil"/>
              <w:bottom w:val="single" w:sz="4" w:space="0" w:color="auto"/>
              <w:right w:val="single" w:sz="4" w:space="0" w:color="auto"/>
            </w:tcBorders>
            <w:shd w:val="clear" w:color="auto" w:fill="auto"/>
            <w:vAlign w:val="center"/>
            <w:hideMark/>
          </w:tcPr>
          <w:p w14:paraId="3DF80157" w14:textId="77777777" w:rsidR="006B4E15" w:rsidRPr="006B4E15" w:rsidRDefault="006B4E15" w:rsidP="00DA3CE4">
            <w:pPr>
              <w:pStyle w:val="TableText"/>
            </w:pPr>
            <w:r w:rsidRPr="006B4E15">
              <w:t>FM# 228595-1 (Basin 4B)</w:t>
            </w:r>
          </w:p>
        </w:tc>
        <w:tc>
          <w:tcPr>
            <w:tcW w:w="2277" w:type="dxa"/>
            <w:tcBorders>
              <w:top w:val="nil"/>
              <w:left w:val="nil"/>
              <w:bottom w:val="single" w:sz="4" w:space="0" w:color="auto"/>
              <w:right w:val="single" w:sz="4" w:space="0" w:color="auto"/>
            </w:tcBorders>
            <w:shd w:val="clear" w:color="auto" w:fill="auto"/>
            <w:vAlign w:val="center"/>
            <w:hideMark/>
          </w:tcPr>
          <w:p w14:paraId="6E584EC1" w14:textId="77777777" w:rsidR="006B4E15" w:rsidRPr="006B4E15" w:rsidRDefault="006B4E15" w:rsidP="00DA3CE4">
            <w:pPr>
              <w:pStyle w:val="TableText"/>
            </w:pPr>
            <w:r w:rsidRPr="006B4E15">
              <w:t>Widening SR 60 between SR 9 and SR 91.</w:t>
            </w:r>
          </w:p>
        </w:tc>
        <w:tc>
          <w:tcPr>
            <w:tcW w:w="1710" w:type="dxa"/>
            <w:tcBorders>
              <w:top w:val="nil"/>
              <w:left w:val="nil"/>
              <w:bottom w:val="single" w:sz="4" w:space="0" w:color="auto"/>
              <w:right w:val="single" w:sz="4" w:space="0" w:color="auto"/>
            </w:tcBorders>
            <w:shd w:val="clear" w:color="auto" w:fill="auto"/>
            <w:vAlign w:val="center"/>
            <w:hideMark/>
          </w:tcPr>
          <w:p w14:paraId="4CD22E62" w14:textId="77777777" w:rsidR="006B4E15" w:rsidRPr="006B4E15" w:rsidRDefault="006B4E15" w:rsidP="00DA3CE4">
            <w:pPr>
              <w:pStyle w:val="TableText"/>
            </w:pPr>
            <w:r w:rsidRPr="006B4E15">
              <w:t>Wet Detention Pond</w:t>
            </w:r>
          </w:p>
        </w:tc>
        <w:tc>
          <w:tcPr>
            <w:tcW w:w="940" w:type="dxa"/>
            <w:tcBorders>
              <w:top w:val="nil"/>
              <w:left w:val="nil"/>
              <w:bottom w:val="single" w:sz="4" w:space="0" w:color="auto"/>
              <w:right w:val="single" w:sz="4" w:space="0" w:color="auto"/>
            </w:tcBorders>
            <w:shd w:val="clear" w:color="auto" w:fill="auto"/>
            <w:vAlign w:val="center"/>
            <w:hideMark/>
          </w:tcPr>
          <w:p w14:paraId="364A5193"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5C28446D" w14:textId="77777777" w:rsidR="006B4E15" w:rsidRPr="006B4E15" w:rsidRDefault="006B4E15" w:rsidP="00DA3CE4">
            <w:pPr>
              <w:pStyle w:val="TableText"/>
            </w:pPr>
            <w:r w:rsidRPr="006B4E15">
              <w:t>2007</w:t>
            </w:r>
          </w:p>
        </w:tc>
        <w:tc>
          <w:tcPr>
            <w:tcW w:w="1026" w:type="dxa"/>
            <w:tcBorders>
              <w:top w:val="nil"/>
              <w:left w:val="nil"/>
              <w:bottom w:val="single" w:sz="4" w:space="0" w:color="auto"/>
              <w:right w:val="single" w:sz="4" w:space="0" w:color="auto"/>
            </w:tcBorders>
            <w:shd w:val="clear" w:color="auto" w:fill="auto"/>
            <w:vAlign w:val="center"/>
            <w:hideMark/>
          </w:tcPr>
          <w:p w14:paraId="0FD5E324" w14:textId="77777777" w:rsidR="006B4E15" w:rsidRPr="006B4E15" w:rsidRDefault="006B4E15" w:rsidP="00DA3CE4">
            <w:pPr>
              <w:pStyle w:val="TableText"/>
            </w:pPr>
            <w:r w:rsidRPr="006B4E15">
              <w:t>3</w:t>
            </w:r>
          </w:p>
        </w:tc>
        <w:tc>
          <w:tcPr>
            <w:tcW w:w="997" w:type="dxa"/>
            <w:tcBorders>
              <w:top w:val="nil"/>
              <w:left w:val="nil"/>
              <w:bottom w:val="single" w:sz="4" w:space="0" w:color="auto"/>
              <w:right w:val="single" w:sz="4" w:space="0" w:color="auto"/>
            </w:tcBorders>
            <w:shd w:val="clear" w:color="auto" w:fill="auto"/>
            <w:vAlign w:val="center"/>
            <w:hideMark/>
          </w:tcPr>
          <w:p w14:paraId="1B7791E1" w14:textId="77777777" w:rsidR="006B4E15" w:rsidRPr="006B4E15" w:rsidRDefault="006B4E15" w:rsidP="00DA3CE4">
            <w:pPr>
              <w:pStyle w:val="TableText"/>
            </w:pPr>
            <w:r w:rsidRPr="006B4E15">
              <w:t>2</w:t>
            </w:r>
          </w:p>
        </w:tc>
        <w:tc>
          <w:tcPr>
            <w:tcW w:w="878" w:type="dxa"/>
            <w:tcBorders>
              <w:top w:val="nil"/>
              <w:left w:val="nil"/>
              <w:bottom w:val="single" w:sz="4" w:space="0" w:color="auto"/>
              <w:right w:val="single" w:sz="4" w:space="0" w:color="auto"/>
            </w:tcBorders>
            <w:shd w:val="clear" w:color="auto" w:fill="auto"/>
            <w:vAlign w:val="center"/>
            <w:hideMark/>
          </w:tcPr>
          <w:p w14:paraId="5524283F" w14:textId="77777777" w:rsidR="006B4E15" w:rsidRPr="006B4E15" w:rsidRDefault="006B4E15" w:rsidP="00DA3CE4">
            <w:pPr>
              <w:pStyle w:val="TableText"/>
            </w:pPr>
            <w:r w:rsidRPr="006B4E15">
              <w:t>229</w:t>
            </w:r>
          </w:p>
        </w:tc>
        <w:tc>
          <w:tcPr>
            <w:tcW w:w="1010" w:type="dxa"/>
            <w:tcBorders>
              <w:top w:val="nil"/>
              <w:left w:val="nil"/>
              <w:bottom w:val="single" w:sz="4" w:space="0" w:color="auto"/>
              <w:right w:val="single" w:sz="4" w:space="0" w:color="auto"/>
            </w:tcBorders>
            <w:shd w:val="clear" w:color="auto" w:fill="auto"/>
            <w:vAlign w:val="center"/>
            <w:hideMark/>
          </w:tcPr>
          <w:p w14:paraId="6728EBF9"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27F1AFA9"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7DECB810" w14:textId="77777777" w:rsidR="006B4E15" w:rsidRPr="006B4E15" w:rsidRDefault="006B4E15" w:rsidP="00DA3CE4">
            <w:pPr>
              <w:pStyle w:val="TableText"/>
            </w:pPr>
            <w:r w:rsidRPr="006B4E15">
              <w:t>Florida Legislature</w:t>
            </w:r>
          </w:p>
        </w:tc>
        <w:tc>
          <w:tcPr>
            <w:tcW w:w="1148" w:type="dxa"/>
            <w:tcBorders>
              <w:top w:val="nil"/>
              <w:left w:val="nil"/>
              <w:bottom w:val="single" w:sz="4" w:space="0" w:color="auto"/>
              <w:right w:val="single" w:sz="4" w:space="0" w:color="auto"/>
            </w:tcBorders>
            <w:shd w:val="clear" w:color="auto" w:fill="auto"/>
            <w:vAlign w:val="center"/>
            <w:hideMark/>
          </w:tcPr>
          <w:p w14:paraId="7D5E3D90"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236CB1FA" w14:textId="77777777" w:rsidR="006B4E15" w:rsidRPr="006B4E15" w:rsidRDefault="006B4E15" w:rsidP="00DA3CE4">
            <w:pPr>
              <w:pStyle w:val="TableText"/>
            </w:pPr>
            <w:r w:rsidRPr="006B4E15">
              <w:t>N/A</w:t>
            </w:r>
          </w:p>
        </w:tc>
      </w:tr>
      <w:tr w:rsidR="006B4E15" w:rsidRPr="006B4E15" w14:paraId="039F2E5E" w14:textId="77777777" w:rsidTr="00DA3CE4">
        <w:trPr>
          <w:cantSplit/>
          <w:trHeight w:val="510"/>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1142FA3A" w14:textId="77777777" w:rsidR="006B4E15" w:rsidRPr="00DA3CE4" w:rsidRDefault="006B4E15" w:rsidP="00DA3CE4">
            <w:pPr>
              <w:pStyle w:val="TableText"/>
              <w:rPr>
                <w:b/>
                <w:bCs/>
              </w:rPr>
            </w:pPr>
            <w:r w:rsidRPr="00DA3CE4">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518639D8"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2565E4D8" w14:textId="77777777" w:rsidR="006B4E15" w:rsidRPr="006B4E15" w:rsidRDefault="006B4E15" w:rsidP="00DA3CE4">
            <w:pPr>
              <w:pStyle w:val="TableText"/>
            </w:pPr>
            <w:r w:rsidRPr="006B4E15">
              <w:t>FDOT4-02</w:t>
            </w:r>
          </w:p>
        </w:tc>
        <w:tc>
          <w:tcPr>
            <w:tcW w:w="1680" w:type="dxa"/>
            <w:tcBorders>
              <w:top w:val="nil"/>
              <w:left w:val="nil"/>
              <w:bottom w:val="single" w:sz="4" w:space="0" w:color="auto"/>
              <w:right w:val="single" w:sz="4" w:space="0" w:color="auto"/>
            </w:tcBorders>
            <w:shd w:val="clear" w:color="auto" w:fill="auto"/>
            <w:vAlign w:val="center"/>
            <w:hideMark/>
          </w:tcPr>
          <w:p w14:paraId="5108EFFC" w14:textId="77777777" w:rsidR="006B4E15" w:rsidRPr="006B4E15" w:rsidRDefault="006B4E15" w:rsidP="00DA3CE4">
            <w:pPr>
              <w:pStyle w:val="TableText"/>
            </w:pPr>
            <w:r w:rsidRPr="006B4E15">
              <w:t>FM# 228620-1</w:t>
            </w:r>
          </w:p>
        </w:tc>
        <w:tc>
          <w:tcPr>
            <w:tcW w:w="2277" w:type="dxa"/>
            <w:tcBorders>
              <w:top w:val="nil"/>
              <w:left w:val="nil"/>
              <w:bottom w:val="nil"/>
              <w:right w:val="nil"/>
            </w:tcBorders>
            <w:shd w:val="clear" w:color="auto" w:fill="auto"/>
            <w:vAlign w:val="center"/>
            <w:hideMark/>
          </w:tcPr>
          <w:p w14:paraId="5EEB7541" w14:textId="77777777" w:rsidR="006B4E15" w:rsidRPr="006B4E15" w:rsidRDefault="006B4E15" w:rsidP="00DA3CE4">
            <w:pPr>
              <w:pStyle w:val="TableText"/>
            </w:pPr>
            <w:r w:rsidRPr="006B4E15">
              <w:t>Resurfacing SR 60 and SR A1A intersection.</w:t>
            </w:r>
          </w:p>
        </w:tc>
        <w:tc>
          <w:tcPr>
            <w:tcW w:w="1710" w:type="dxa"/>
            <w:tcBorders>
              <w:top w:val="nil"/>
              <w:left w:val="single" w:sz="4" w:space="0" w:color="auto"/>
              <w:bottom w:val="single" w:sz="4" w:space="0" w:color="auto"/>
              <w:right w:val="single" w:sz="4" w:space="0" w:color="auto"/>
            </w:tcBorders>
            <w:shd w:val="clear" w:color="auto" w:fill="auto"/>
            <w:vAlign w:val="center"/>
            <w:hideMark/>
          </w:tcPr>
          <w:p w14:paraId="09FE2F3C" w14:textId="77777777" w:rsidR="006B4E15" w:rsidRPr="006B4E15" w:rsidRDefault="006B4E15" w:rsidP="00DA3CE4">
            <w:pPr>
              <w:pStyle w:val="TableText"/>
            </w:pPr>
            <w:r w:rsidRPr="006B4E15">
              <w:t>100% On-site Retention</w:t>
            </w:r>
          </w:p>
        </w:tc>
        <w:tc>
          <w:tcPr>
            <w:tcW w:w="940" w:type="dxa"/>
            <w:tcBorders>
              <w:top w:val="nil"/>
              <w:left w:val="nil"/>
              <w:bottom w:val="single" w:sz="4" w:space="0" w:color="auto"/>
              <w:right w:val="single" w:sz="4" w:space="0" w:color="auto"/>
            </w:tcBorders>
            <w:shd w:val="clear" w:color="auto" w:fill="auto"/>
            <w:vAlign w:val="center"/>
            <w:hideMark/>
          </w:tcPr>
          <w:p w14:paraId="7766C47F"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3C8D22B7" w14:textId="77777777" w:rsidR="006B4E15" w:rsidRPr="006B4E15" w:rsidRDefault="006B4E15" w:rsidP="00DA3CE4">
            <w:pPr>
              <w:pStyle w:val="TableText"/>
            </w:pPr>
            <w:r w:rsidRPr="006B4E15">
              <w:t>2005</w:t>
            </w:r>
          </w:p>
        </w:tc>
        <w:tc>
          <w:tcPr>
            <w:tcW w:w="1026" w:type="dxa"/>
            <w:tcBorders>
              <w:top w:val="nil"/>
              <w:left w:val="nil"/>
              <w:bottom w:val="single" w:sz="4" w:space="0" w:color="auto"/>
              <w:right w:val="single" w:sz="4" w:space="0" w:color="auto"/>
            </w:tcBorders>
            <w:shd w:val="clear" w:color="auto" w:fill="auto"/>
            <w:vAlign w:val="center"/>
            <w:hideMark/>
          </w:tcPr>
          <w:p w14:paraId="0D799396" w14:textId="77777777" w:rsidR="006B4E15" w:rsidRPr="006B4E15" w:rsidRDefault="006B4E15" w:rsidP="00DA3CE4">
            <w:pPr>
              <w:pStyle w:val="TableText"/>
            </w:pPr>
            <w:r w:rsidRPr="006B4E15">
              <w:t>20</w:t>
            </w:r>
          </w:p>
        </w:tc>
        <w:tc>
          <w:tcPr>
            <w:tcW w:w="997" w:type="dxa"/>
            <w:tcBorders>
              <w:top w:val="nil"/>
              <w:left w:val="nil"/>
              <w:bottom w:val="single" w:sz="4" w:space="0" w:color="auto"/>
              <w:right w:val="single" w:sz="4" w:space="0" w:color="auto"/>
            </w:tcBorders>
            <w:shd w:val="clear" w:color="auto" w:fill="auto"/>
            <w:vAlign w:val="center"/>
            <w:hideMark/>
          </w:tcPr>
          <w:p w14:paraId="0C1F9173" w14:textId="77777777" w:rsidR="006B4E15" w:rsidRPr="006B4E15" w:rsidRDefault="006B4E15" w:rsidP="00DA3CE4">
            <w:pPr>
              <w:pStyle w:val="TableText"/>
            </w:pPr>
            <w:r w:rsidRPr="006B4E15">
              <w:t>3</w:t>
            </w:r>
          </w:p>
        </w:tc>
        <w:tc>
          <w:tcPr>
            <w:tcW w:w="878" w:type="dxa"/>
            <w:tcBorders>
              <w:top w:val="nil"/>
              <w:left w:val="nil"/>
              <w:bottom w:val="single" w:sz="4" w:space="0" w:color="auto"/>
              <w:right w:val="single" w:sz="4" w:space="0" w:color="auto"/>
            </w:tcBorders>
            <w:shd w:val="clear" w:color="auto" w:fill="auto"/>
            <w:vAlign w:val="center"/>
            <w:hideMark/>
          </w:tcPr>
          <w:p w14:paraId="321BA5D8" w14:textId="77777777" w:rsidR="006B4E15" w:rsidRPr="006B4E15" w:rsidRDefault="006B4E15" w:rsidP="00DA3CE4">
            <w:pPr>
              <w:pStyle w:val="TableText"/>
            </w:pPr>
            <w:r w:rsidRPr="006B4E15">
              <w:t>16</w:t>
            </w:r>
          </w:p>
        </w:tc>
        <w:tc>
          <w:tcPr>
            <w:tcW w:w="1010" w:type="dxa"/>
            <w:tcBorders>
              <w:top w:val="nil"/>
              <w:left w:val="nil"/>
              <w:bottom w:val="single" w:sz="4" w:space="0" w:color="auto"/>
              <w:right w:val="single" w:sz="4" w:space="0" w:color="auto"/>
            </w:tcBorders>
            <w:shd w:val="clear" w:color="auto" w:fill="auto"/>
            <w:vAlign w:val="center"/>
            <w:hideMark/>
          </w:tcPr>
          <w:p w14:paraId="69B62ABB"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0C922AEB"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5E852AD2" w14:textId="77777777" w:rsidR="006B4E15" w:rsidRPr="006B4E15" w:rsidRDefault="006B4E15" w:rsidP="00DA3CE4">
            <w:pPr>
              <w:pStyle w:val="TableText"/>
            </w:pPr>
            <w:r w:rsidRPr="006B4E15">
              <w:t>Florida Legislature</w:t>
            </w:r>
          </w:p>
        </w:tc>
        <w:tc>
          <w:tcPr>
            <w:tcW w:w="1148" w:type="dxa"/>
            <w:tcBorders>
              <w:top w:val="nil"/>
              <w:left w:val="nil"/>
              <w:bottom w:val="single" w:sz="4" w:space="0" w:color="auto"/>
              <w:right w:val="single" w:sz="4" w:space="0" w:color="auto"/>
            </w:tcBorders>
            <w:shd w:val="clear" w:color="auto" w:fill="auto"/>
            <w:vAlign w:val="center"/>
            <w:hideMark/>
          </w:tcPr>
          <w:p w14:paraId="35C8B5FF"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6FFACD34" w14:textId="77777777" w:rsidR="006B4E15" w:rsidRPr="006B4E15" w:rsidRDefault="006B4E15" w:rsidP="00DA3CE4">
            <w:pPr>
              <w:pStyle w:val="TableText"/>
            </w:pPr>
            <w:r w:rsidRPr="006B4E15">
              <w:t>N/A</w:t>
            </w:r>
          </w:p>
        </w:tc>
      </w:tr>
      <w:tr w:rsidR="006B4E15" w:rsidRPr="006B4E15" w14:paraId="05B29C68" w14:textId="77777777" w:rsidTr="00DA3CE4">
        <w:trPr>
          <w:cantSplit/>
          <w:trHeight w:val="510"/>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0CC283F9" w14:textId="77777777" w:rsidR="006B4E15" w:rsidRPr="00DA3CE4" w:rsidRDefault="006B4E15" w:rsidP="00DA3CE4">
            <w:pPr>
              <w:pStyle w:val="TableText"/>
              <w:rPr>
                <w:b/>
                <w:bCs/>
              </w:rPr>
            </w:pPr>
            <w:r w:rsidRPr="00DA3CE4">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1D4DA74C"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4717DF28" w14:textId="77777777" w:rsidR="006B4E15" w:rsidRPr="006B4E15" w:rsidRDefault="006B4E15" w:rsidP="00DA3CE4">
            <w:pPr>
              <w:pStyle w:val="TableText"/>
            </w:pPr>
            <w:r w:rsidRPr="006B4E15">
              <w:t>FDOT4-04</w:t>
            </w:r>
          </w:p>
        </w:tc>
        <w:tc>
          <w:tcPr>
            <w:tcW w:w="1680" w:type="dxa"/>
            <w:tcBorders>
              <w:top w:val="nil"/>
              <w:left w:val="nil"/>
              <w:bottom w:val="single" w:sz="4" w:space="0" w:color="auto"/>
              <w:right w:val="single" w:sz="4" w:space="0" w:color="auto"/>
            </w:tcBorders>
            <w:shd w:val="clear" w:color="auto" w:fill="auto"/>
            <w:vAlign w:val="center"/>
            <w:hideMark/>
          </w:tcPr>
          <w:p w14:paraId="79D8E57B" w14:textId="77777777" w:rsidR="006B4E15" w:rsidRPr="006B4E15" w:rsidRDefault="006B4E15" w:rsidP="00DA3CE4">
            <w:pPr>
              <w:pStyle w:val="TableText"/>
            </w:pPr>
            <w:r w:rsidRPr="006B4E15">
              <w:t>FDOT4 Street Sweeping</w:t>
            </w:r>
          </w:p>
        </w:tc>
        <w:tc>
          <w:tcPr>
            <w:tcW w:w="2277" w:type="dxa"/>
            <w:tcBorders>
              <w:top w:val="single" w:sz="4" w:space="0" w:color="auto"/>
              <w:left w:val="nil"/>
              <w:bottom w:val="single" w:sz="4" w:space="0" w:color="auto"/>
              <w:right w:val="single" w:sz="4" w:space="0" w:color="auto"/>
            </w:tcBorders>
            <w:shd w:val="clear" w:color="auto" w:fill="auto"/>
            <w:vAlign w:val="center"/>
            <w:hideMark/>
          </w:tcPr>
          <w:p w14:paraId="10E8ABBA" w14:textId="77777777" w:rsidR="006B4E15" w:rsidRPr="006B4E15" w:rsidRDefault="006B4E15" w:rsidP="00DA3CE4">
            <w:pPr>
              <w:pStyle w:val="TableText"/>
            </w:pPr>
            <w:r w:rsidRPr="006B4E15">
              <w:t>Materials from roadway and gutter sweeping.</w:t>
            </w:r>
          </w:p>
        </w:tc>
        <w:tc>
          <w:tcPr>
            <w:tcW w:w="1710" w:type="dxa"/>
            <w:tcBorders>
              <w:top w:val="nil"/>
              <w:left w:val="nil"/>
              <w:bottom w:val="single" w:sz="4" w:space="0" w:color="auto"/>
              <w:right w:val="single" w:sz="4" w:space="0" w:color="auto"/>
            </w:tcBorders>
            <w:shd w:val="clear" w:color="auto" w:fill="auto"/>
            <w:vAlign w:val="center"/>
            <w:hideMark/>
          </w:tcPr>
          <w:p w14:paraId="4910C4C7" w14:textId="77777777" w:rsidR="006B4E15" w:rsidRPr="006B4E15" w:rsidRDefault="006B4E15" w:rsidP="00DA3CE4">
            <w:pPr>
              <w:pStyle w:val="TableText"/>
            </w:pPr>
            <w:r w:rsidRPr="006B4E15">
              <w:t>Street Sweeping</w:t>
            </w:r>
          </w:p>
        </w:tc>
        <w:tc>
          <w:tcPr>
            <w:tcW w:w="940" w:type="dxa"/>
            <w:tcBorders>
              <w:top w:val="nil"/>
              <w:left w:val="nil"/>
              <w:bottom w:val="single" w:sz="4" w:space="0" w:color="auto"/>
              <w:right w:val="single" w:sz="4" w:space="0" w:color="auto"/>
            </w:tcBorders>
            <w:shd w:val="clear" w:color="auto" w:fill="auto"/>
            <w:vAlign w:val="center"/>
            <w:hideMark/>
          </w:tcPr>
          <w:p w14:paraId="2359E7B4" w14:textId="77777777" w:rsidR="006B4E15" w:rsidRPr="006B4E15" w:rsidRDefault="006B4E15" w:rsidP="00DA3CE4">
            <w:pPr>
              <w:pStyle w:val="TableText"/>
            </w:pPr>
            <w:r w:rsidRPr="006B4E15">
              <w:t>Ongoing</w:t>
            </w:r>
          </w:p>
        </w:tc>
        <w:tc>
          <w:tcPr>
            <w:tcW w:w="1150" w:type="dxa"/>
            <w:tcBorders>
              <w:top w:val="nil"/>
              <w:left w:val="nil"/>
              <w:bottom w:val="single" w:sz="4" w:space="0" w:color="auto"/>
              <w:right w:val="single" w:sz="4" w:space="0" w:color="auto"/>
            </w:tcBorders>
            <w:shd w:val="clear" w:color="auto" w:fill="auto"/>
            <w:vAlign w:val="center"/>
            <w:hideMark/>
          </w:tcPr>
          <w:p w14:paraId="4B1A9CF6" w14:textId="77777777" w:rsidR="006B4E15" w:rsidRPr="006B4E15" w:rsidRDefault="006B4E15" w:rsidP="00DA3CE4">
            <w:pPr>
              <w:pStyle w:val="TableText"/>
            </w:pPr>
            <w:r w:rsidRPr="006B4E15">
              <w:t>N/A</w:t>
            </w:r>
          </w:p>
        </w:tc>
        <w:tc>
          <w:tcPr>
            <w:tcW w:w="1026" w:type="dxa"/>
            <w:tcBorders>
              <w:top w:val="nil"/>
              <w:left w:val="nil"/>
              <w:bottom w:val="single" w:sz="4" w:space="0" w:color="auto"/>
              <w:right w:val="single" w:sz="4" w:space="0" w:color="auto"/>
            </w:tcBorders>
            <w:shd w:val="clear" w:color="auto" w:fill="auto"/>
            <w:vAlign w:val="center"/>
            <w:hideMark/>
          </w:tcPr>
          <w:p w14:paraId="57046886" w14:textId="77777777" w:rsidR="006B4E15" w:rsidRPr="006B4E15" w:rsidRDefault="006B4E15" w:rsidP="00DA3CE4">
            <w:pPr>
              <w:pStyle w:val="TableText"/>
            </w:pPr>
            <w:r w:rsidRPr="006B4E15">
              <w:t>90</w:t>
            </w:r>
          </w:p>
        </w:tc>
        <w:tc>
          <w:tcPr>
            <w:tcW w:w="997" w:type="dxa"/>
            <w:tcBorders>
              <w:top w:val="nil"/>
              <w:left w:val="nil"/>
              <w:bottom w:val="single" w:sz="4" w:space="0" w:color="auto"/>
              <w:right w:val="single" w:sz="4" w:space="0" w:color="auto"/>
            </w:tcBorders>
            <w:shd w:val="clear" w:color="auto" w:fill="auto"/>
            <w:vAlign w:val="center"/>
            <w:hideMark/>
          </w:tcPr>
          <w:p w14:paraId="5F2AD0BE" w14:textId="77777777" w:rsidR="006B4E15" w:rsidRPr="006B4E15" w:rsidRDefault="006B4E15" w:rsidP="00DA3CE4">
            <w:pPr>
              <w:pStyle w:val="TableText"/>
            </w:pPr>
            <w:r w:rsidRPr="006B4E15">
              <w:t>58</w:t>
            </w:r>
          </w:p>
        </w:tc>
        <w:tc>
          <w:tcPr>
            <w:tcW w:w="878" w:type="dxa"/>
            <w:tcBorders>
              <w:top w:val="nil"/>
              <w:left w:val="nil"/>
              <w:bottom w:val="single" w:sz="4" w:space="0" w:color="auto"/>
              <w:right w:val="single" w:sz="4" w:space="0" w:color="auto"/>
            </w:tcBorders>
            <w:shd w:val="clear" w:color="auto" w:fill="auto"/>
            <w:vAlign w:val="center"/>
            <w:hideMark/>
          </w:tcPr>
          <w:p w14:paraId="0896F0BA" w14:textId="77777777" w:rsidR="006B4E15" w:rsidRPr="006B4E15" w:rsidRDefault="006B4E15" w:rsidP="00DA3CE4">
            <w:pPr>
              <w:pStyle w:val="TableText"/>
            </w:pPr>
            <w:r w:rsidRPr="006B4E15">
              <w:t>N/A</w:t>
            </w:r>
          </w:p>
        </w:tc>
        <w:tc>
          <w:tcPr>
            <w:tcW w:w="1010" w:type="dxa"/>
            <w:tcBorders>
              <w:top w:val="nil"/>
              <w:left w:val="nil"/>
              <w:bottom w:val="single" w:sz="4" w:space="0" w:color="auto"/>
              <w:right w:val="single" w:sz="4" w:space="0" w:color="auto"/>
            </w:tcBorders>
            <w:shd w:val="clear" w:color="auto" w:fill="auto"/>
            <w:vAlign w:val="center"/>
            <w:hideMark/>
          </w:tcPr>
          <w:p w14:paraId="219DD209"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3E8F5B2B"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1CA9476E" w14:textId="77777777" w:rsidR="006B4E15" w:rsidRPr="006B4E15" w:rsidRDefault="006B4E15" w:rsidP="00DA3CE4">
            <w:pPr>
              <w:pStyle w:val="TableText"/>
            </w:pPr>
            <w:r w:rsidRPr="006B4E15">
              <w:t>Florida Legislature</w:t>
            </w:r>
          </w:p>
        </w:tc>
        <w:tc>
          <w:tcPr>
            <w:tcW w:w="1148" w:type="dxa"/>
            <w:tcBorders>
              <w:top w:val="nil"/>
              <w:left w:val="nil"/>
              <w:bottom w:val="single" w:sz="4" w:space="0" w:color="auto"/>
              <w:right w:val="single" w:sz="4" w:space="0" w:color="auto"/>
            </w:tcBorders>
            <w:shd w:val="clear" w:color="auto" w:fill="auto"/>
            <w:vAlign w:val="center"/>
            <w:hideMark/>
          </w:tcPr>
          <w:p w14:paraId="25261364"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40C2A14B" w14:textId="77777777" w:rsidR="006B4E15" w:rsidRPr="006B4E15" w:rsidRDefault="006B4E15" w:rsidP="00DA3CE4">
            <w:pPr>
              <w:pStyle w:val="TableText"/>
            </w:pPr>
            <w:r w:rsidRPr="006B4E15">
              <w:t>N/A</w:t>
            </w:r>
          </w:p>
        </w:tc>
      </w:tr>
      <w:tr w:rsidR="006B4E15" w:rsidRPr="006B4E15" w14:paraId="1C94CB78"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3026F34F" w14:textId="77777777" w:rsidR="006B4E15" w:rsidRPr="00DA3CE4" w:rsidRDefault="006B4E15" w:rsidP="00DA3CE4">
            <w:pPr>
              <w:pStyle w:val="TableText"/>
              <w:rPr>
                <w:b/>
                <w:bCs/>
              </w:rPr>
            </w:pPr>
            <w:r w:rsidRPr="00DA3CE4">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6150FA02"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7A941689" w14:textId="77777777" w:rsidR="006B4E15" w:rsidRPr="006B4E15" w:rsidRDefault="006B4E15" w:rsidP="00DA3CE4">
            <w:pPr>
              <w:pStyle w:val="TableText"/>
            </w:pPr>
            <w:r w:rsidRPr="006B4E15">
              <w:t>FDOT4-05</w:t>
            </w:r>
          </w:p>
        </w:tc>
        <w:tc>
          <w:tcPr>
            <w:tcW w:w="1680" w:type="dxa"/>
            <w:tcBorders>
              <w:top w:val="nil"/>
              <w:left w:val="nil"/>
              <w:bottom w:val="single" w:sz="4" w:space="0" w:color="auto"/>
              <w:right w:val="single" w:sz="4" w:space="0" w:color="auto"/>
            </w:tcBorders>
            <w:shd w:val="clear" w:color="auto" w:fill="auto"/>
            <w:vAlign w:val="center"/>
            <w:hideMark/>
          </w:tcPr>
          <w:p w14:paraId="1E31709F" w14:textId="77777777" w:rsidR="006B4E15" w:rsidRPr="006B4E15" w:rsidRDefault="006B4E15" w:rsidP="00DA3CE4">
            <w:pPr>
              <w:pStyle w:val="TableText"/>
            </w:pPr>
            <w:r w:rsidRPr="006B4E15">
              <w:t>FM# 228583-5 (Pond 1)</w:t>
            </w:r>
          </w:p>
        </w:tc>
        <w:tc>
          <w:tcPr>
            <w:tcW w:w="2277" w:type="dxa"/>
            <w:tcBorders>
              <w:top w:val="nil"/>
              <w:left w:val="nil"/>
              <w:bottom w:val="single" w:sz="4" w:space="0" w:color="auto"/>
              <w:right w:val="single" w:sz="4" w:space="0" w:color="auto"/>
            </w:tcBorders>
            <w:shd w:val="clear" w:color="auto" w:fill="auto"/>
            <w:vAlign w:val="center"/>
            <w:hideMark/>
          </w:tcPr>
          <w:p w14:paraId="69BA3822" w14:textId="77777777" w:rsidR="006B4E15" w:rsidRPr="006B4E15" w:rsidRDefault="006B4E15" w:rsidP="00DA3CE4">
            <w:pPr>
              <w:pStyle w:val="TableText"/>
            </w:pPr>
            <w:r w:rsidRPr="006B4E15">
              <w:t>Widening SR 5 from just south of Oslo Road to South Relief Canal.</w:t>
            </w:r>
          </w:p>
        </w:tc>
        <w:tc>
          <w:tcPr>
            <w:tcW w:w="1710" w:type="dxa"/>
            <w:tcBorders>
              <w:top w:val="nil"/>
              <w:left w:val="nil"/>
              <w:bottom w:val="single" w:sz="4" w:space="0" w:color="auto"/>
              <w:right w:val="single" w:sz="4" w:space="0" w:color="auto"/>
            </w:tcBorders>
            <w:shd w:val="clear" w:color="auto" w:fill="auto"/>
            <w:vAlign w:val="center"/>
            <w:hideMark/>
          </w:tcPr>
          <w:p w14:paraId="28086F48" w14:textId="77777777" w:rsidR="006B4E15" w:rsidRPr="006B4E15" w:rsidRDefault="006B4E15" w:rsidP="00DA3CE4">
            <w:pPr>
              <w:pStyle w:val="TableText"/>
            </w:pPr>
            <w:r w:rsidRPr="006B4E15">
              <w:t>Wet Detention Pond</w:t>
            </w:r>
          </w:p>
        </w:tc>
        <w:tc>
          <w:tcPr>
            <w:tcW w:w="940" w:type="dxa"/>
            <w:tcBorders>
              <w:top w:val="nil"/>
              <w:left w:val="nil"/>
              <w:bottom w:val="single" w:sz="4" w:space="0" w:color="auto"/>
              <w:right w:val="single" w:sz="4" w:space="0" w:color="auto"/>
            </w:tcBorders>
            <w:shd w:val="clear" w:color="auto" w:fill="auto"/>
            <w:vAlign w:val="center"/>
            <w:hideMark/>
          </w:tcPr>
          <w:p w14:paraId="66A1EB74"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6CD2BA39" w14:textId="77777777" w:rsidR="006B4E15" w:rsidRPr="006B4E15" w:rsidRDefault="006B4E15" w:rsidP="00DA3CE4">
            <w:pPr>
              <w:pStyle w:val="TableText"/>
            </w:pPr>
            <w:r w:rsidRPr="006B4E15">
              <w:t>2010</w:t>
            </w:r>
          </w:p>
        </w:tc>
        <w:tc>
          <w:tcPr>
            <w:tcW w:w="1026" w:type="dxa"/>
            <w:tcBorders>
              <w:top w:val="nil"/>
              <w:left w:val="nil"/>
              <w:bottom w:val="single" w:sz="4" w:space="0" w:color="auto"/>
              <w:right w:val="single" w:sz="4" w:space="0" w:color="auto"/>
            </w:tcBorders>
            <w:shd w:val="clear" w:color="auto" w:fill="auto"/>
            <w:vAlign w:val="center"/>
            <w:hideMark/>
          </w:tcPr>
          <w:p w14:paraId="6B3F0AED" w14:textId="77777777" w:rsidR="006B4E15" w:rsidRPr="006B4E15" w:rsidRDefault="006B4E15" w:rsidP="00DA3CE4">
            <w:pPr>
              <w:pStyle w:val="TableText"/>
            </w:pPr>
            <w:r w:rsidRPr="006B4E15">
              <w:t>0</w:t>
            </w:r>
          </w:p>
        </w:tc>
        <w:tc>
          <w:tcPr>
            <w:tcW w:w="997" w:type="dxa"/>
            <w:tcBorders>
              <w:top w:val="nil"/>
              <w:left w:val="nil"/>
              <w:bottom w:val="single" w:sz="4" w:space="0" w:color="auto"/>
              <w:right w:val="single" w:sz="4" w:space="0" w:color="auto"/>
            </w:tcBorders>
            <w:shd w:val="clear" w:color="auto" w:fill="auto"/>
            <w:vAlign w:val="center"/>
            <w:hideMark/>
          </w:tcPr>
          <w:p w14:paraId="6C93076D" w14:textId="77777777" w:rsidR="006B4E15" w:rsidRPr="006B4E15" w:rsidRDefault="006B4E15" w:rsidP="00DA3CE4">
            <w:pPr>
              <w:pStyle w:val="TableText"/>
            </w:pPr>
            <w:r w:rsidRPr="006B4E15">
              <w:t>0</w:t>
            </w:r>
          </w:p>
        </w:tc>
        <w:tc>
          <w:tcPr>
            <w:tcW w:w="878" w:type="dxa"/>
            <w:tcBorders>
              <w:top w:val="nil"/>
              <w:left w:val="nil"/>
              <w:bottom w:val="single" w:sz="4" w:space="0" w:color="auto"/>
              <w:right w:val="single" w:sz="4" w:space="0" w:color="auto"/>
            </w:tcBorders>
            <w:shd w:val="clear" w:color="auto" w:fill="auto"/>
            <w:vAlign w:val="center"/>
            <w:hideMark/>
          </w:tcPr>
          <w:p w14:paraId="5F90DF00" w14:textId="77777777" w:rsidR="006B4E15" w:rsidRPr="006B4E15" w:rsidRDefault="006B4E15" w:rsidP="00DA3CE4">
            <w:pPr>
              <w:pStyle w:val="TableText"/>
            </w:pPr>
            <w:r w:rsidRPr="006B4E15">
              <w:t>118</w:t>
            </w:r>
          </w:p>
        </w:tc>
        <w:tc>
          <w:tcPr>
            <w:tcW w:w="1010" w:type="dxa"/>
            <w:tcBorders>
              <w:top w:val="nil"/>
              <w:left w:val="nil"/>
              <w:bottom w:val="single" w:sz="4" w:space="0" w:color="auto"/>
              <w:right w:val="single" w:sz="4" w:space="0" w:color="auto"/>
            </w:tcBorders>
            <w:shd w:val="clear" w:color="auto" w:fill="auto"/>
            <w:vAlign w:val="center"/>
            <w:hideMark/>
          </w:tcPr>
          <w:p w14:paraId="53C7ED53"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37E85954"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67B7ACA0" w14:textId="77777777" w:rsidR="006B4E15" w:rsidRPr="006B4E15" w:rsidRDefault="006B4E15" w:rsidP="00DA3CE4">
            <w:pPr>
              <w:pStyle w:val="TableText"/>
            </w:pPr>
            <w:r w:rsidRPr="006B4E15">
              <w:t>Florida Legislature</w:t>
            </w:r>
          </w:p>
        </w:tc>
        <w:tc>
          <w:tcPr>
            <w:tcW w:w="1148" w:type="dxa"/>
            <w:tcBorders>
              <w:top w:val="nil"/>
              <w:left w:val="nil"/>
              <w:bottom w:val="single" w:sz="4" w:space="0" w:color="auto"/>
              <w:right w:val="single" w:sz="4" w:space="0" w:color="auto"/>
            </w:tcBorders>
            <w:shd w:val="clear" w:color="auto" w:fill="auto"/>
            <w:vAlign w:val="center"/>
            <w:hideMark/>
          </w:tcPr>
          <w:p w14:paraId="0C667069"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50F33067" w14:textId="77777777" w:rsidR="006B4E15" w:rsidRPr="006B4E15" w:rsidRDefault="006B4E15" w:rsidP="00DA3CE4">
            <w:pPr>
              <w:pStyle w:val="TableText"/>
            </w:pPr>
            <w:r w:rsidRPr="006B4E15">
              <w:t>N/A</w:t>
            </w:r>
          </w:p>
        </w:tc>
      </w:tr>
      <w:tr w:rsidR="006B4E15" w:rsidRPr="006B4E15" w14:paraId="3118498C"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134E6B3A" w14:textId="77777777" w:rsidR="006B4E15" w:rsidRPr="00DA3CE4" w:rsidRDefault="006B4E15" w:rsidP="00DA3CE4">
            <w:pPr>
              <w:pStyle w:val="TableText"/>
              <w:rPr>
                <w:b/>
                <w:bCs/>
              </w:rPr>
            </w:pPr>
            <w:r w:rsidRPr="00DA3CE4">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42743F20"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00A68B2A" w14:textId="77777777" w:rsidR="006B4E15" w:rsidRPr="006B4E15" w:rsidRDefault="006B4E15" w:rsidP="00DA3CE4">
            <w:pPr>
              <w:pStyle w:val="TableText"/>
            </w:pPr>
            <w:r w:rsidRPr="006B4E15">
              <w:t>FDOT4-06</w:t>
            </w:r>
          </w:p>
        </w:tc>
        <w:tc>
          <w:tcPr>
            <w:tcW w:w="1680" w:type="dxa"/>
            <w:tcBorders>
              <w:top w:val="nil"/>
              <w:left w:val="nil"/>
              <w:bottom w:val="single" w:sz="4" w:space="0" w:color="auto"/>
              <w:right w:val="single" w:sz="4" w:space="0" w:color="auto"/>
            </w:tcBorders>
            <w:shd w:val="clear" w:color="auto" w:fill="auto"/>
            <w:vAlign w:val="center"/>
            <w:hideMark/>
          </w:tcPr>
          <w:p w14:paraId="10358A40" w14:textId="77777777" w:rsidR="006B4E15" w:rsidRPr="006B4E15" w:rsidRDefault="006B4E15" w:rsidP="00DA3CE4">
            <w:pPr>
              <w:pStyle w:val="TableText"/>
            </w:pPr>
            <w:r w:rsidRPr="006B4E15">
              <w:t>FM# 228583-5 (Pond 2)</w:t>
            </w:r>
          </w:p>
        </w:tc>
        <w:tc>
          <w:tcPr>
            <w:tcW w:w="2277" w:type="dxa"/>
            <w:tcBorders>
              <w:top w:val="nil"/>
              <w:left w:val="nil"/>
              <w:bottom w:val="single" w:sz="4" w:space="0" w:color="auto"/>
              <w:right w:val="single" w:sz="4" w:space="0" w:color="auto"/>
            </w:tcBorders>
            <w:shd w:val="clear" w:color="auto" w:fill="auto"/>
            <w:vAlign w:val="center"/>
            <w:hideMark/>
          </w:tcPr>
          <w:p w14:paraId="7105715F" w14:textId="77777777" w:rsidR="006B4E15" w:rsidRPr="006B4E15" w:rsidRDefault="006B4E15" w:rsidP="00DA3CE4">
            <w:pPr>
              <w:pStyle w:val="TableText"/>
            </w:pPr>
            <w:r w:rsidRPr="006B4E15">
              <w:t>Widening SR 5 from just south of Oslo Road to South Relief Canal.</w:t>
            </w:r>
          </w:p>
        </w:tc>
        <w:tc>
          <w:tcPr>
            <w:tcW w:w="1710" w:type="dxa"/>
            <w:tcBorders>
              <w:top w:val="nil"/>
              <w:left w:val="nil"/>
              <w:bottom w:val="single" w:sz="4" w:space="0" w:color="auto"/>
              <w:right w:val="single" w:sz="4" w:space="0" w:color="auto"/>
            </w:tcBorders>
            <w:shd w:val="clear" w:color="auto" w:fill="auto"/>
            <w:vAlign w:val="center"/>
            <w:hideMark/>
          </w:tcPr>
          <w:p w14:paraId="78DB30B9" w14:textId="77777777" w:rsidR="006B4E15" w:rsidRPr="006B4E15" w:rsidRDefault="006B4E15" w:rsidP="00DA3CE4">
            <w:pPr>
              <w:pStyle w:val="TableText"/>
            </w:pPr>
            <w:r w:rsidRPr="006B4E15">
              <w:t>Wet Detention Pond</w:t>
            </w:r>
          </w:p>
        </w:tc>
        <w:tc>
          <w:tcPr>
            <w:tcW w:w="940" w:type="dxa"/>
            <w:tcBorders>
              <w:top w:val="nil"/>
              <w:left w:val="nil"/>
              <w:bottom w:val="single" w:sz="4" w:space="0" w:color="auto"/>
              <w:right w:val="single" w:sz="4" w:space="0" w:color="auto"/>
            </w:tcBorders>
            <w:shd w:val="clear" w:color="auto" w:fill="auto"/>
            <w:vAlign w:val="center"/>
            <w:hideMark/>
          </w:tcPr>
          <w:p w14:paraId="0BE91E53"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093D0609" w14:textId="77777777" w:rsidR="006B4E15" w:rsidRPr="006B4E15" w:rsidRDefault="006B4E15" w:rsidP="00DA3CE4">
            <w:pPr>
              <w:pStyle w:val="TableText"/>
            </w:pPr>
            <w:r w:rsidRPr="006B4E15">
              <w:t>2010</w:t>
            </w:r>
          </w:p>
        </w:tc>
        <w:tc>
          <w:tcPr>
            <w:tcW w:w="1026" w:type="dxa"/>
            <w:tcBorders>
              <w:top w:val="nil"/>
              <w:left w:val="nil"/>
              <w:bottom w:val="single" w:sz="4" w:space="0" w:color="auto"/>
              <w:right w:val="single" w:sz="4" w:space="0" w:color="auto"/>
            </w:tcBorders>
            <w:shd w:val="clear" w:color="auto" w:fill="auto"/>
            <w:vAlign w:val="center"/>
            <w:hideMark/>
          </w:tcPr>
          <w:p w14:paraId="051D3D5F" w14:textId="77777777" w:rsidR="006B4E15" w:rsidRPr="006B4E15" w:rsidRDefault="006B4E15" w:rsidP="00DA3CE4">
            <w:pPr>
              <w:pStyle w:val="TableText"/>
            </w:pPr>
            <w:r w:rsidRPr="006B4E15">
              <w:t>0</w:t>
            </w:r>
          </w:p>
        </w:tc>
        <w:tc>
          <w:tcPr>
            <w:tcW w:w="997" w:type="dxa"/>
            <w:tcBorders>
              <w:top w:val="nil"/>
              <w:left w:val="nil"/>
              <w:bottom w:val="single" w:sz="4" w:space="0" w:color="auto"/>
              <w:right w:val="single" w:sz="4" w:space="0" w:color="auto"/>
            </w:tcBorders>
            <w:shd w:val="clear" w:color="auto" w:fill="auto"/>
            <w:vAlign w:val="center"/>
            <w:hideMark/>
          </w:tcPr>
          <w:p w14:paraId="4DC81E88" w14:textId="77777777" w:rsidR="006B4E15" w:rsidRPr="006B4E15" w:rsidRDefault="006B4E15" w:rsidP="00DA3CE4">
            <w:pPr>
              <w:pStyle w:val="TableText"/>
            </w:pPr>
            <w:r w:rsidRPr="006B4E15">
              <w:t>0</w:t>
            </w:r>
          </w:p>
        </w:tc>
        <w:tc>
          <w:tcPr>
            <w:tcW w:w="878" w:type="dxa"/>
            <w:tcBorders>
              <w:top w:val="nil"/>
              <w:left w:val="nil"/>
              <w:bottom w:val="single" w:sz="4" w:space="0" w:color="auto"/>
              <w:right w:val="single" w:sz="4" w:space="0" w:color="auto"/>
            </w:tcBorders>
            <w:shd w:val="clear" w:color="auto" w:fill="auto"/>
            <w:vAlign w:val="center"/>
            <w:hideMark/>
          </w:tcPr>
          <w:p w14:paraId="11482A04" w14:textId="77777777" w:rsidR="006B4E15" w:rsidRPr="006B4E15" w:rsidRDefault="006B4E15" w:rsidP="00DA3CE4">
            <w:pPr>
              <w:pStyle w:val="TableText"/>
            </w:pPr>
            <w:r w:rsidRPr="006B4E15">
              <w:t>52</w:t>
            </w:r>
          </w:p>
        </w:tc>
        <w:tc>
          <w:tcPr>
            <w:tcW w:w="1010" w:type="dxa"/>
            <w:tcBorders>
              <w:top w:val="nil"/>
              <w:left w:val="nil"/>
              <w:bottom w:val="single" w:sz="4" w:space="0" w:color="auto"/>
              <w:right w:val="single" w:sz="4" w:space="0" w:color="auto"/>
            </w:tcBorders>
            <w:shd w:val="clear" w:color="auto" w:fill="auto"/>
            <w:vAlign w:val="center"/>
            <w:hideMark/>
          </w:tcPr>
          <w:p w14:paraId="1880906E"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17318F8D"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635CC18D" w14:textId="77777777" w:rsidR="006B4E15" w:rsidRPr="006B4E15" w:rsidRDefault="006B4E15" w:rsidP="00DA3CE4">
            <w:pPr>
              <w:pStyle w:val="TableText"/>
            </w:pPr>
            <w:r w:rsidRPr="006B4E15">
              <w:t>Florida Legislature</w:t>
            </w:r>
          </w:p>
        </w:tc>
        <w:tc>
          <w:tcPr>
            <w:tcW w:w="1148" w:type="dxa"/>
            <w:tcBorders>
              <w:top w:val="nil"/>
              <w:left w:val="nil"/>
              <w:bottom w:val="single" w:sz="4" w:space="0" w:color="auto"/>
              <w:right w:val="single" w:sz="4" w:space="0" w:color="auto"/>
            </w:tcBorders>
            <w:shd w:val="clear" w:color="auto" w:fill="auto"/>
            <w:vAlign w:val="center"/>
            <w:hideMark/>
          </w:tcPr>
          <w:p w14:paraId="787A3A4D"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041B9463" w14:textId="77777777" w:rsidR="006B4E15" w:rsidRPr="006B4E15" w:rsidRDefault="006B4E15" w:rsidP="00DA3CE4">
            <w:pPr>
              <w:pStyle w:val="TableText"/>
            </w:pPr>
            <w:r w:rsidRPr="006B4E15">
              <w:t>N/A</w:t>
            </w:r>
          </w:p>
        </w:tc>
      </w:tr>
      <w:tr w:rsidR="006B4E15" w:rsidRPr="006B4E15" w14:paraId="341DA123" w14:textId="77777777" w:rsidTr="00DA3CE4">
        <w:trPr>
          <w:cantSplit/>
          <w:trHeight w:val="510"/>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0BCA4073" w14:textId="77777777" w:rsidR="006B4E15" w:rsidRPr="00DA3CE4" w:rsidRDefault="006B4E15" w:rsidP="00DA3CE4">
            <w:pPr>
              <w:pStyle w:val="TableText"/>
              <w:rPr>
                <w:b/>
                <w:bCs/>
              </w:rPr>
            </w:pPr>
            <w:r w:rsidRPr="00DA3CE4">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69174548"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3CC9BC44" w14:textId="77777777" w:rsidR="006B4E15" w:rsidRPr="006B4E15" w:rsidRDefault="006B4E15" w:rsidP="00DA3CE4">
            <w:pPr>
              <w:pStyle w:val="TableText"/>
            </w:pPr>
            <w:r w:rsidRPr="006B4E15">
              <w:t>FDOT4-07</w:t>
            </w:r>
          </w:p>
        </w:tc>
        <w:tc>
          <w:tcPr>
            <w:tcW w:w="1680" w:type="dxa"/>
            <w:tcBorders>
              <w:top w:val="nil"/>
              <w:left w:val="nil"/>
              <w:bottom w:val="single" w:sz="4" w:space="0" w:color="auto"/>
              <w:right w:val="single" w:sz="4" w:space="0" w:color="auto"/>
            </w:tcBorders>
            <w:shd w:val="clear" w:color="auto" w:fill="auto"/>
            <w:vAlign w:val="center"/>
            <w:hideMark/>
          </w:tcPr>
          <w:p w14:paraId="22483FC4" w14:textId="77777777" w:rsidR="006B4E15" w:rsidRPr="006B4E15" w:rsidRDefault="006B4E15" w:rsidP="00DA3CE4">
            <w:pPr>
              <w:pStyle w:val="TableText"/>
            </w:pPr>
            <w:r w:rsidRPr="006B4E15">
              <w:t>FM# 228627-1 (Pond 1)</w:t>
            </w:r>
          </w:p>
        </w:tc>
        <w:tc>
          <w:tcPr>
            <w:tcW w:w="2277" w:type="dxa"/>
            <w:tcBorders>
              <w:top w:val="nil"/>
              <w:left w:val="nil"/>
              <w:bottom w:val="single" w:sz="4" w:space="0" w:color="auto"/>
              <w:right w:val="single" w:sz="4" w:space="0" w:color="auto"/>
            </w:tcBorders>
            <w:shd w:val="clear" w:color="auto" w:fill="auto"/>
            <w:vAlign w:val="center"/>
            <w:hideMark/>
          </w:tcPr>
          <w:p w14:paraId="48C30B7C" w14:textId="77777777" w:rsidR="006B4E15" w:rsidRPr="006B4E15" w:rsidRDefault="006B4E15" w:rsidP="00DA3CE4">
            <w:pPr>
              <w:pStyle w:val="TableText"/>
            </w:pPr>
            <w:r w:rsidRPr="006B4E15">
              <w:t>Widening SR 60 between 82nd Ave to 66th Ave.</w:t>
            </w:r>
          </w:p>
        </w:tc>
        <w:tc>
          <w:tcPr>
            <w:tcW w:w="1710" w:type="dxa"/>
            <w:tcBorders>
              <w:top w:val="nil"/>
              <w:left w:val="nil"/>
              <w:bottom w:val="single" w:sz="4" w:space="0" w:color="auto"/>
              <w:right w:val="single" w:sz="4" w:space="0" w:color="auto"/>
            </w:tcBorders>
            <w:shd w:val="clear" w:color="auto" w:fill="auto"/>
            <w:vAlign w:val="center"/>
            <w:hideMark/>
          </w:tcPr>
          <w:p w14:paraId="7D9C603F" w14:textId="77777777" w:rsidR="006B4E15" w:rsidRPr="006B4E15" w:rsidRDefault="006B4E15" w:rsidP="00DA3CE4">
            <w:pPr>
              <w:pStyle w:val="TableText"/>
            </w:pPr>
            <w:r w:rsidRPr="006B4E15">
              <w:t>Wet Detention Pond</w:t>
            </w:r>
          </w:p>
        </w:tc>
        <w:tc>
          <w:tcPr>
            <w:tcW w:w="940" w:type="dxa"/>
            <w:tcBorders>
              <w:top w:val="nil"/>
              <w:left w:val="nil"/>
              <w:bottom w:val="single" w:sz="4" w:space="0" w:color="auto"/>
              <w:right w:val="single" w:sz="4" w:space="0" w:color="auto"/>
            </w:tcBorders>
            <w:shd w:val="clear" w:color="auto" w:fill="auto"/>
            <w:vAlign w:val="center"/>
            <w:hideMark/>
          </w:tcPr>
          <w:p w14:paraId="732546AC"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78152300" w14:textId="77777777" w:rsidR="006B4E15" w:rsidRPr="006B4E15" w:rsidRDefault="006B4E15" w:rsidP="00DA3CE4">
            <w:pPr>
              <w:pStyle w:val="TableText"/>
            </w:pPr>
            <w:r w:rsidRPr="006B4E15">
              <w:t>2010</w:t>
            </w:r>
          </w:p>
        </w:tc>
        <w:tc>
          <w:tcPr>
            <w:tcW w:w="1026" w:type="dxa"/>
            <w:tcBorders>
              <w:top w:val="nil"/>
              <w:left w:val="nil"/>
              <w:bottom w:val="single" w:sz="4" w:space="0" w:color="auto"/>
              <w:right w:val="single" w:sz="4" w:space="0" w:color="auto"/>
            </w:tcBorders>
            <w:shd w:val="clear" w:color="auto" w:fill="auto"/>
            <w:vAlign w:val="center"/>
            <w:hideMark/>
          </w:tcPr>
          <w:p w14:paraId="5DECB434" w14:textId="77777777" w:rsidR="006B4E15" w:rsidRPr="006B4E15" w:rsidRDefault="006B4E15" w:rsidP="00DA3CE4">
            <w:pPr>
              <w:pStyle w:val="TableText"/>
            </w:pPr>
            <w:r w:rsidRPr="006B4E15">
              <w:t>2</w:t>
            </w:r>
          </w:p>
        </w:tc>
        <w:tc>
          <w:tcPr>
            <w:tcW w:w="997" w:type="dxa"/>
            <w:tcBorders>
              <w:top w:val="nil"/>
              <w:left w:val="nil"/>
              <w:bottom w:val="single" w:sz="4" w:space="0" w:color="auto"/>
              <w:right w:val="single" w:sz="4" w:space="0" w:color="auto"/>
            </w:tcBorders>
            <w:shd w:val="clear" w:color="auto" w:fill="auto"/>
            <w:vAlign w:val="center"/>
            <w:hideMark/>
          </w:tcPr>
          <w:p w14:paraId="5CCA1CCF" w14:textId="77777777" w:rsidR="006B4E15" w:rsidRPr="006B4E15" w:rsidRDefault="006B4E15" w:rsidP="00DA3CE4">
            <w:pPr>
              <w:pStyle w:val="TableText"/>
            </w:pPr>
            <w:r w:rsidRPr="006B4E15">
              <w:t>3</w:t>
            </w:r>
          </w:p>
        </w:tc>
        <w:tc>
          <w:tcPr>
            <w:tcW w:w="878" w:type="dxa"/>
            <w:tcBorders>
              <w:top w:val="nil"/>
              <w:left w:val="nil"/>
              <w:bottom w:val="single" w:sz="4" w:space="0" w:color="auto"/>
              <w:right w:val="single" w:sz="4" w:space="0" w:color="auto"/>
            </w:tcBorders>
            <w:shd w:val="clear" w:color="auto" w:fill="auto"/>
            <w:vAlign w:val="center"/>
            <w:hideMark/>
          </w:tcPr>
          <w:p w14:paraId="50C01CF2" w14:textId="77777777" w:rsidR="006B4E15" w:rsidRPr="006B4E15" w:rsidRDefault="006B4E15" w:rsidP="00DA3CE4">
            <w:pPr>
              <w:pStyle w:val="TableText"/>
            </w:pPr>
            <w:r w:rsidRPr="006B4E15">
              <w:t>149</w:t>
            </w:r>
          </w:p>
        </w:tc>
        <w:tc>
          <w:tcPr>
            <w:tcW w:w="1010" w:type="dxa"/>
            <w:tcBorders>
              <w:top w:val="nil"/>
              <w:left w:val="nil"/>
              <w:bottom w:val="single" w:sz="4" w:space="0" w:color="auto"/>
              <w:right w:val="single" w:sz="4" w:space="0" w:color="auto"/>
            </w:tcBorders>
            <w:shd w:val="clear" w:color="auto" w:fill="auto"/>
            <w:vAlign w:val="center"/>
            <w:hideMark/>
          </w:tcPr>
          <w:p w14:paraId="75235165"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66F67598"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180A2342" w14:textId="77777777" w:rsidR="006B4E15" w:rsidRPr="006B4E15" w:rsidRDefault="006B4E15" w:rsidP="00DA3CE4">
            <w:pPr>
              <w:pStyle w:val="TableText"/>
            </w:pPr>
            <w:r w:rsidRPr="006B4E15">
              <w:t>Florida Legislature</w:t>
            </w:r>
          </w:p>
        </w:tc>
        <w:tc>
          <w:tcPr>
            <w:tcW w:w="1148" w:type="dxa"/>
            <w:tcBorders>
              <w:top w:val="nil"/>
              <w:left w:val="nil"/>
              <w:bottom w:val="single" w:sz="4" w:space="0" w:color="auto"/>
              <w:right w:val="single" w:sz="4" w:space="0" w:color="auto"/>
            </w:tcBorders>
            <w:shd w:val="clear" w:color="auto" w:fill="auto"/>
            <w:vAlign w:val="center"/>
            <w:hideMark/>
          </w:tcPr>
          <w:p w14:paraId="57F7690D"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4985FBE7" w14:textId="77777777" w:rsidR="006B4E15" w:rsidRPr="006B4E15" w:rsidRDefault="006B4E15" w:rsidP="00DA3CE4">
            <w:pPr>
              <w:pStyle w:val="TableText"/>
            </w:pPr>
            <w:r w:rsidRPr="006B4E15">
              <w:t>N/A</w:t>
            </w:r>
          </w:p>
        </w:tc>
      </w:tr>
      <w:tr w:rsidR="006B4E15" w:rsidRPr="006B4E15" w14:paraId="62CBF4C5" w14:textId="77777777" w:rsidTr="00DA3CE4">
        <w:trPr>
          <w:cantSplit/>
          <w:trHeight w:val="510"/>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6FBB9BD8" w14:textId="77777777" w:rsidR="006B4E15" w:rsidRPr="00DA3CE4" w:rsidRDefault="006B4E15" w:rsidP="00DA3CE4">
            <w:pPr>
              <w:pStyle w:val="TableText"/>
              <w:rPr>
                <w:b/>
                <w:bCs/>
              </w:rPr>
            </w:pPr>
            <w:r w:rsidRPr="00DA3CE4">
              <w:rPr>
                <w:b/>
                <w:bCs/>
              </w:rPr>
              <w:lastRenderedPageBreak/>
              <w:t>FDOT District 4</w:t>
            </w:r>
          </w:p>
        </w:tc>
        <w:tc>
          <w:tcPr>
            <w:tcW w:w="1073" w:type="dxa"/>
            <w:tcBorders>
              <w:top w:val="nil"/>
              <w:left w:val="nil"/>
              <w:bottom w:val="single" w:sz="4" w:space="0" w:color="auto"/>
              <w:right w:val="single" w:sz="4" w:space="0" w:color="auto"/>
            </w:tcBorders>
            <w:shd w:val="clear" w:color="auto" w:fill="auto"/>
            <w:vAlign w:val="center"/>
            <w:hideMark/>
          </w:tcPr>
          <w:p w14:paraId="0B56AF66"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17938E56" w14:textId="77777777" w:rsidR="006B4E15" w:rsidRPr="006B4E15" w:rsidRDefault="006B4E15" w:rsidP="00DA3CE4">
            <w:pPr>
              <w:pStyle w:val="TableText"/>
            </w:pPr>
            <w:r w:rsidRPr="006B4E15">
              <w:t>FDOT4-08</w:t>
            </w:r>
          </w:p>
        </w:tc>
        <w:tc>
          <w:tcPr>
            <w:tcW w:w="1680" w:type="dxa"/>
            <w:tcBorders>
              <w:top w:val="nil"/>
              <w:left w:val="nil"/>
              <w:bottom w:val="single" w:sz="4" w:space="0" w:color="auto"/>
              <w:right w:val="single" w:sz="4" w:space="0" w:color="auto"/>
            </w:tcBorders>
            <w:shd w:val="clear" w:color="auto" w:fill="auto"/>
            <w:vAlign w:val="center"/>
            <w:hideMark/>
          </w:tcPr>
          <w:p w14:paraId="12C82826" w14:textId="77777777" w:rsidR="006B4E15" w:rsidRPr="006B4E15" w:rsidRDefault="006B4E15" w:rsidP="00DA3CE4">
            <w:pPr>
              <w:pStyle w:val="TableText"/>
            </w:pPr>
            <w:r w:rsidRPr="006B4E15">
              <w:t>FM# 228627-1 (Pond 2)</w:t>
            </w:r>
          </w:p>
        </w:tc>
        <w:tc>
          <w:tcPr>
            <w:tcW w:w="2277" w:type="dxa"/>
            <w:tcBorders>
              <w:top w:val="nil"/>
              <w:left w:val="nil"/>
              <w:bottom w:val="single" w:sz="4" w:space="0" w:color="auto"/>
              <w:right w:val="single" w:sz="4" w:space="0" w:color="auto"/>
            </w:tcBorders>
            <w:shd w:val="clear" w:color="auto" w:fill="auto"/>
            <w:vAlign w:val="center"/>
            <w:hideMark/>
          </w:tcPr>
          <w:p w14:paraId="23B90868" w14:textId="77777777" w:rsidR="006B4E15" w:rsidRPr="006B4E15" w:rsidRDefault="006B4E15" w:rsidP="00DA3CE4">
            <w:pPr>
              <w:pStyle w:val="TableText"/>
            </w:pPr>
            <w:r w:rsidRPr="006B4E15">
              <w:t>Widening SR 60 between 82nd Ave to 66th Ave.</w:t>
            </w:r>
          </w:p>
        </w:tc>
        <w:tc>
          <w:tcPr>
            <w:tcW w:w="1710" w:type="dxa"/>
            <w:tcBorders>
              <w:top w:val="nil"/>
              <w:left w:val="nil"/>
              <w:bottom w:val="single" w:sz="4" w:space="0" w:color="auto"/>
              <w:right w:val="single" w:sz="4" w:space="0" w:color="auto"/>
            </w:tcBorders>
            <w:shd w:val="clear" w:color="auto" w:fill="auto"/>
            <w:vAlign w:val="center"/>
            <w:hideMark/>
          </w:tcPr>
          <w:p w14:paraId="0C844604" w14:textId="77777777" w:rsidR="006B4E15" w:rsidRPr="006B4E15" w:rsidRDefault="006B4E15" w:rsidP="00DA3CE4">
            <w:pPr>
              <w:pStyle w:val="TableText"/>
            </w:pPr>
            <w:r w:rsidRPr="006B4E15">
              <w:t>Wet Detention Pond</w:t>
            </w:r>
          </w:p>
        </w:tc>
        <w:tc>
          <w:tcPr>
            <w:tcW w:w="940" w:type="dxa"/>
            <w:tcBorders>
              <w:top w:val="nil"/>
              <w:left w:val="nil"/>
              <w:bottom w:val="single" w:sz="4" w:space="0" w:color="auto"/>
              <w:right w:val="single" w:sz="4" w:space="0" w:color="auto"/>
            </w:tcBorders>
            <w:shd w:val="clear" w:color="auto" w:fill="auto"/>
            <w:vAlign w:val="center"/>
            <w:hideMark/>
          </w:tcPr>
          <w:p w14:paraId="497EBED3"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1E6B8769" w14:textId="77777777" w:rsidR="006B4E15" w:rsidRPr="006B4E15" w:rsidRDefault="006B4E15" w:rsidP="00DA3CE4">
            <w:pPr>
              <w:pStyle w:val="TableText"/>
            </w:pPr>
            <w:r w:rsidRPr="006B4E15">
              <w:t>2010</w:t>
            </w:r>
          </w:p>
        </w:tc>
        <w:tc>
          <w:tcPr>
            <w:tcW w:w="1026" w:type="dxa"/>
            <w:tcBorders>
              <w:top w:val="nil"/>
              <w:left w:val="nil"/>
              <w:bottom w:val="single" w:sz="4" w:space="0" w:color="auto"/>
              <w:right w:val="single" w:sz="4" w:space="0" w:color="auto"/>
            </w:tcBorders>
            <w:shd w:val="clear" w:color="auto" w:fill="auto"/>
            <w:vAlign w:val="center"/>
            <w:hideMark/>
          </w:tcPr>
          <w:p w14:paraId="1E368A0F" w14:textId="77777777" w:rsidR="006B4E15" w:rsidRPr="006B4E15" w:rsidRDefault="006B4E15" w:rsidP="00DA3CE4">
            <w:pPr>
              <w:pStyle w:val="TableText"/>
            </w:pPr>
            <w:r w:rsidRPr="006B4E15">
              <w:t>3</w:t>
            </w:r>
          </w:p>
        </w:tc>
        <w:tc>
          <w:tcPr>
            <w:tcW w:w="997" w:type="dxa"/>
            <w:tcBorders>
              <w:top w:val="nil"/>
              <w:left w:val="nil"/>
              <w:bottom w:val="single" w:sz="4" w:space="0" w:color="auto"/>
              <w:right w:val="single" w:sz="4" w:space="0" w:color="auto"/>
            </w:tcBorders>
            <w:shd w:val="clear" w:color="auto" w:fill="auto"/>
            <w:vAlign w:val="center"/>
            <w:hideMark/>
          </w:tcPr>
          <w:p w14:paraId="2D5B1CCB" w14:textId="77777777" w:rsidR="006B4E15" w:rsidRPr="006B4E15" w:rsidRDefault="006B4E15" w:rsidP="00DA3CE4">
            <w:pPr>
              <w:pStyle w:val="TableText"/>
            </w:pPr>
            <w:r w:rsidRPr="006B4E15">
              <w:t>2</w:t>
            </w:r>
          </w:p>
        </w:tc>
        <w:tc>
          <w:tcPr>
            <w:tcW w:w="878" w:type="dxa"/>
            <w:tcBorders>
              <w:top w:val="nil"/>
              <w:left w:val="nil"/>
              <w:bottom w:val="single" w:sz="4" w:space="0" w:color="auto"/>
              <w:right w:val="single" w:sz="4" w:space="0" w:color="auto"/>
            </w:tcBorders>
            <w:shd w:val="clear" w:color="auto" w:fill="auto"/>
            <w:vAlign w:val="center"/>
            <w:hideMark/>
          </w:tcPr>
          <w:p w14:paraId="1B6C6C31" w14:textId="77777777" w:rsidR="006B4E15" w:rsidRPr="006B4E15" w:rsidRDefault="006B4E15" w:rsidP="00DA3CE4">
            <w:pPr>
              <w:pStyle w:val="TableText"/>
            </w:pPr>
            <w:r w:rsidRPr="006B4E15">
              <w:t>89</w:t>
            </w:r>
          </w:p>
        </w:tc>
        <w:tc>
          <w:tcPr>
            <w:tcW w:w="1010" w:type="dxa"/>
            <w:tcBorders>
              <w:top w:val="nil"/>
              <w:left w:val="nil"/>
              <w:bottom w:val="single" w:sz="4" w:space="0" w:color="auto"/>
              <w:right w:val="single" w:sz="4" w:space="0" w:color="auto"/>
            </w:tcBorders>
            <w:shd w:val="clear" w:color="auto" w:fill="auto"/>
            <w:vAlign w:val="center"/>
            <w:hideMark/>
          </w:tcPr>
          <w:p w14:paraId="297F627A"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16F1B186"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513414EE" w14:textId="77777777" w:rsidR="006B4E15" w:rsidRPr="006B4E15" w:rsidRDefault="006B4E15" w:rsidP="00DA3CE4">
            <w:pPr>
              <w:pStyle w:val="TableText"/>
            </w:pPr>
            <w:r w:rsidRPr="006B4E15">
              <w:t>Florida Legislature</w:t>
            </w:r>
          </w:p>
        </w:tc>
        <w:tc>
          <w:tcPr>
            <w:tcW w:w="1148" w:type="dxa"/>
            <w:tcBorders>
              <w:top w:val="nil"/>
              <w:left w:val="nil"/>
              <w:bottom w:val="single" w:sz="4" w:space="0" w:color="auto"/>
              <w:right w:val="single" w:sz="4" w:space="0" w:color="auto"/>
            </w:tcBorders>
            <w:shd w:val="clear" w:color="auto" w:fill="auto"/>
            <w:vAlign w:val="center"/>
            <w:hideMark/>
          </w:tcPr>
          <w:p w14:paraId="5613D197"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515C739B" w14:textId="77777777" w:rsidR="006B4E15" w:rsidRPr="006B4E15" w:rsidRDefault="006B4E15" w:rsidP="00DA3CE4">
            <w:pPr>
              <w:pStyle w:val="TableText"/>
            </w:pPr>
            <w:r w:rsidRPr="006B4E15">
              <w:t>N/A</w:t>
            </w:r>
          </w:p>
        </w:tc>
      </w:tr>
      <w:tr w:rsidR="006B4E15" w:rsidRPr="006B4E15" w14:paraId="6048B12B" w14:textId="77777777" w:rsidTr="00DA3CE4">
        <w:trPr>
          <w:cantSplit/>
          <w:trHeight w:val="510"/>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457A263F" w14:textId="77777777" w:rsidR="006B4E15" w:rsidRPr="00DA3CE4" w:rsidRDefault="006B4E15" w:rsidP="00DA3CE4">
            <w:pPr>
              <w:pStyle w:val="TableText"/>
              <w:rPr>
                <w:b/>
                <w:bCs/>
              </w:rPr>
            </w:pPr>
            <w:r w:rsidRPr="00DA3CE4">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7A1A2250"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57A358B0" w14:textId="77777777" w:rsidR="006B4E15" w:rsidRPr="006B4E15" w:rsidRDefault="006B4E15" w:rsidP="00DA3CE4">
            <w:pPr>
              <w:pStyle w:val="TableText"/>
            </w:pPr>
            <w:r w:rsidRPr="006B4E15">
              <w:t>FDOT4-09</w:t>
            </w:r>
          </w:p>
        </w:tc>
        <w:tc>
          <w:tcPr>
            <w:tcW w:w="1680" w:type="dxa"/>
            <w:tcBorders>
              <w:top w:val="nil"/>
              <w:left w:val="nil"/>
              <w:bottom w:val="single" w:sz="4" w:space="0" w:color="auto"/>
              <w:right w:val="single" w:sz="4" w:space="0" w:color="auto"/>
            </w:tcBorders>
            <w:shd w:val="clear" w:color="auto" w:fill="auto"/>
            <w:vAlign w:val="center"/>
            <w:hideMark/>
          </w:tcPr>
          <w:p w14:paraId="308E3B12" w14:textId="77777777" w:rsidR="006B4E15" w:rsidRPr="006B4E15" w:rsidRDefault="006B4E15" w:rsidP="00DA3CE4">
            <w:pPr>
              <w:pStyle w:val="TableText"/>
            </w:pPr>
            <w:r w:rsidRPr="006B4E15">
              <w:t>Education Efforts</w:t>
            </w:r>
          </w:p>
        </w:tc>
        <w:tc>
          <w:tcPr>
            <w:tcW w:w="2277" w:type="dxa"/>
            <w:tcBorders>
              <w:top w:val="nil"/>
              <w:left w:val="nil"/>
              <w:bottom w:val="single" w:sz="4" w:space="0" w:color="auto"/>
              <w:right w:val="single" w:sz="4" w:space="0" w:color="auto"/>
            </w:tcBorders>
            <w:shd w:val="clear" w:color="auto" w:fill="auto"/>
            <w:vAlign w:val="center"/>
            <w:hideMark/>
          </w:tcPr>
          <w:p w14:paraId="5B7CE0ED" w14:textId="77777777" w:rsidR="006B4E15" w:rsidRPr="006B4E15" w:rsidRDefault="006B4E15" w:rsidP="00DA3CE4">
            <w:pPr>
              <w:pStyle w:val="TableText"/>
            </w:pPr>
            <w:r w:rsidRPr="006B4E15">
              <w:t>Pamphlets and Illicit Discharge Program.</w:t>
            </w:r>
          </w:p>
        </w:tc>
        <w:tc>
          <w:tcPr>
            <w:tcW w:w="1710" w:type="dxa"/>
            <w:tcBorders>
              <w:top w:val="nil"/>
              <w:left w:val="nil"/>
              <w:bottom w:val="single" w:sz="4" w:space="0" w:color="auto"/>
              <w:right w:val="single" w:sz="4" w:space="0" w:color="auto"/>
            </w:tcBorders>
            <w:shd w:val="clear" w:color="auto" w:fill="auto"/>
            <w:vAlign w:val="center"/>
            <w:hideMark/>
          </w:tcPr>
          <w:p w14:paraId="60CDD78F" w14:textId="77777777" w:rsidR="006B4E15" w:rsidRPr="006B4E15" w:rsidRDefault="006B4E15" w:rsidP="00DA3CE4">
            <w:pPr>
              <w:pStyle w:val="TableText"/>
            </w:pPr>
            <w:r w:rsidRPr="006B4E15">
              <w:t>Education Efforts</w:t>
            </w:r>
          </w:p>
        </w:tc>
        <w:tc>
          <w:tcPr>
            <w:tcW w:w="940" w:type="dxa"/>
            <w:tcBorders>
              <w:top w:val="nil"/>
              <w:left w:val="nil"/>
              <w:bottom w:val="single" w:sz="4" w:space="0" w:color="auto"/>
              <w:right w:val="single" w:sz="4" w:space="0" w:color="auto"/>
            </w:tcBorders>
            <w:shd w:val="clear" w:color="auto" w:fill="auto"/>
            <w:vAlign w:val="center"/>
            <w:hideMark/>
          </w:tcPr>
          <w:p w14:paraId="53D385A1" w14:textId="77777777" w:rsidR="006B4E15" w:rsidRPr="006B4E15" w:rsidRDefault="006B4E15" w:rsidP="00DA3CE4">
            <w:pPr>
              <w:pStyle w:val="TableText"/>
            </w:pPr>
            <w:r w:rsidRPr="006B4E15">
              <w:t>Ongoing</w:t>
            </w:r>
          </w:p>
        </w:tc>
        <w:tc>
          <w:tcPr>
            <w:tcW w:w="1150" w:type="dxa"/>
            <w:tcBorders>
              <w:top w:val="nil"/>
              <w:left w:val="nil"/>
              <w:bottom w:val="single" w:sz="4" w:space="0" w:color="auto"/>
              <w:right w:val="single" w:sz="4" w:space="0" w:color="auto"/>
            </w:tcBorders>
            <w:shd w:val="clear" w:color="auto" w:fill="auto"/>
            <w:vAlign w:val="center"/>
            <w:hideMark/>
          </w:tcPr>
          <w:p w14:paraId="74BA54EA" w14:textId="77777777" w:rsidR="006B4E15" w:rsidRPr="006B4E15" w:rsidRDefault="006B4E15" w:rsidP="00DA3CE4">
            <w:pPr>
              <w:pStyle w:val="TableText"/>
            </w:pPr>
            <w:r w:rsidRPr="006B4E15">
              <w:t>N/A</w:t>
            </w:r>
          </w:p>
        </w:tc>
        <w:tc>
          <w:tcPr>
            <w:tcW w:w="1026" w:type="dxa"/>
            <w:tcBorders>
              <w:top w:val="nil"/>
              <w:left w:val="nil"/>
              <w:bottom w:val="single" w:sz="4" w:space="0" w:color="auto"/>
              <w:right w:val="single" w:sz="4" w:space="0" w:color="auto"/>
            </w:tcBorders>
            <w:shd w:val="clear" w:color="auto" w:fill="auto"/>
            <w:vAlign w:val="center"/>
            <w:hideMark/>
          </w:tcPr>
          <w:p w14:paraId="2B5896A3" w14:textId="77777777" w:rsidR="006B4E15" w:rsidRPr="006B4E15" w:rsidRDefault="006B4E15" w:rsidP="00DA3CE4">
            <w:pPr>
              <w:pStyle w:val="TableText"/>
            </w:pPr>
            <w:r w:rsidRPr="006B4E15">
              <w:t>36</w:t>
            </w:r>
          </w:p>
        </w:tc>
        <w:tc>
          <w:tcPr>
            <w:tcW w:w="997" w:type="dxa"/>
            <w:tcBorders>
              <w:top w:val="nil"/>
              <w:left w:val="nil"/>
              <w:bottom w:val="single" w:sz="4" w:space="0" w:color="auto"/>
              <w:right w:val="single" w:sz="4" w:space="0" w:color="auto"/>
            </w:tcBorders>
            <w:shd w:val="clear" w:color="auto" w:fill="auto"/>
            <w:vAlign w:val="center"/>
            <w:hideMark/>
          </w:tcPr>
          <w:p w14:paraId="0097A7FC" w14:textId="77777777" w:rsidR="006B4E15" w:rsidRPr="006B4E15" w:rsidRDefault="006B4E15" w:rsidP="00DA3CE4">
            <w:pPr>
              <w:pStyle w:val="TableText"/>
            </w:pPr>
            <w:r w:rsidRPr="006B4E15">
              <w:t>5</w:t>
            </w:r>
          </w:p>
        </w:tc>
        <w:tc>
          <w:tcPr>
            <w:tcW w:w="878" w:type="dxa"/>
            <w:tcBorders>
              <w:top w:val="nil"/>
              <w:left w:val="nil"/>
              <w:bottom w:val="single" w:sz="4" w:space="0" w:color="auto"/>
              <w:right w:val="single" w:sz="4" w:space="0" w:color="auto"/>
            </w:tcBorders>
            <w:shd w:val="clear" w:color="auto" w:fill="auto"/>
            <w:vAlign w:val="center"/>
            <w:hideMark/>
          </w:tcPr>
          <w:p w14:paraId="55142DEF" w14:textId="77777777" w:rsidR="006B4E15" w:rsidRPr="006B4E15" w:rsidRDefault="006B4E15" w:rsidP="00DA3CE4">
            <w:pPr>
              <w:pStyle w:val="TableText"/>
            </w:pPr>
            <w:r w:rsidRPr="006B4E15">
              <w:t>N/A</w:t>
            </w:r>
          </w:p>
        </w:tc>
        <w:tc>
          <w:tcPr>
            <w:tcW w:w="1010" w:type="dxa"/>
            <w:tcBorders>
              <w:top w:val="nil"/>
              <w:left w:val="nil"/>
              <w:bottom w:val="single" w:sz="4" w:space="0" w:color="auto"/>
              <w:right w:val="single" w:sz="4" w:space="0" w:color="auto"/>
            </w:tcBorders>
            <w:shd w:val="clear" w:color="auto" w:fill="auto"/>
            <w:vAlign w:val="center"/>
            <w:hideMark/>
          </w:tcPr>
          <w:p w14:paraId="02331D4B" w14:textId="77777777" w:rsidR="006B4E15" w:rsidRPr="006B4E15" w:rsidRDefault="006B4E15" w:rsidP="00DA3CE4">
            <w:pPr>
              <w:pStyle w:val="TableText"/>
            </w:pPr>
            <w:r w:rsidRPr="006B4E15">
              <w:t>N/A</w:t>
            </w:r>
          </w:p>
        </w:tc>
        <w:tc>
          <w:tcPr>
            <w:tcW w:w="875" w:type="dxa"/>
            <w:tcBorders>
              <w:top w:val="nil"/>
              <w:left w:val="nil"/>
              <w:bottom w:val="single" w:sz="4" w:space="0" w:color="auto"/>
              <w:right w:val="single" w:sz="4" w:space="0" w:color="auto"/>
            </w:tcBorders>
            <w:shd w:val="clear" w:color="auto" w:fill="auto"/>
            <w:vAlign w:val="center"/>
            <w:hideMark/>
          </w:tcPr>
          <w:p w14:paraId="7DF781A9" w14:textId="77777777" w:rsidR="006B4E15" w:rsidRPr="006B4E15" w:rsidRDefault="006B4E15" w:rsidP="00DA3CE4">
            <w:pPr>
              <w:pStyle w:val="TableText"/>
            </w:pPr>
            <w:r w:rsidRPr="006B4E15">
              <w:t>N/A</w:t>
            </w:r>
          </w:p>
        </w:tc>
        <w:tc>
          <w:tcPr>
            <w:tcW w:w="1477" w:type="dxa"/>
            <w:tcBorders>
              <w:top w:val="nil"/>
              <w:left w:val="nil"/>
              <w:bottom w:val="single" w:sz="4" w:space="0" w:color="auto"/>
              <w:right w:val="single" w:sz="4" w:space="0" w:color="auto"/>
            </w:tcBorders>
            <w:shd w:val="clear" w:color="auto" w:fill="auto"/>
            <w:vAlign w:val="center"/>
            <w:hideMark/>
          </w:tcPr>
          <w:p w14:paraId="1B36322D" w14:textId="77777777" w:rsidR="006B4E15" w:rsidRPr="006B4E15" w:rsidRDefault="006B4E15" w:rsidP="00DA3CE4">
            <w:pPr>
              <w:pStyle w:val="TableText"/>
            </w:pPr>
            <w:r w:rsidRPr="006B4E15">
              <w:t>Florida Legislature</w:t>
            </w:r>
          </w:p>
        </w:tc>
        <w:tc>
          <w:tcPr>
            <w:tcW w:w="1148" w:type="dxa"/>
            <w:tcBorders>
              <w:top w:val="nil"/>
              <w:left w:val="nil"/>
              <w:bottom w:val="single" w:sz="4" w:space="0" w:color="auto"/>
              <w:right w:val="single" w:sz="4" w:space="0" w:color="auto"/>
            </w:tcBorders>
            <w:shd w:val="clear" w:color="auto" w:fill="auto"/>
            <w:vAlign w:val="center"/>
            <w:hideMark/>
          </w:tcPr>
          <w:p w14:paraId="092FA39F" w14:textId="77777777" w:rsidR="006B4E15" w:rsidRPr="006B4E15" w:rsidRDefault="006B4E15" w:rsidP="00DA3CE4">
            <w:pPr>
              <w:pStyle w:val="TableText"/>
            </w:pPr>
            <w:r w:rsidRPr="006B4E15">
              <w:t>N/A</w:t>
            </w:r>
          </w:p>
        </w:tc>
        <w:tc>
          <w:tcPr>
            <w:tcW w:w="1138" w:type="dxa"/>
            <w:tcBorders>
              <w:top w:val="nil"/>
              <w:left w:val="nil"/>
              <w:bottom w:val="single" w:sz="4" w:space="0" w:color="auto"/>
              <w:right w:val="single" w:sz="4" w:space="0" w:color="auto"/>
            </w:tcBorders>
            <w:shd w:val="clear" w:color="auto" w:fill="auto"/>
            <w:vAlign w:val="center"/>
            <w:hideMark/>
          </w:tcPr>
          <w:p w14:paraId="03A4B1E1" w14:textId="77777777" w:rsidR="006B4E15" w:rsidRPr="006B4E15" w:rsidRDefault="006B4E15" w:rsidP="00DA3CE4">
            <w:pPr>
              <w:pStyle w:val="TableText"/>
            </w:pPr>
            <w:r w:rsidRPr="006B4E15">
              <w:t>N/A</w:t>
            </w:r>
          </w:p>
        </w:tc>
      </w:tr>
      <w:tr w:rsidR="006B4E15" w:rsidRPr="006B4E15" w14:paraId="2B789B4B" w14:textId="77777777" w:rsidTr="00DA3CE4">
        <w:trPr>
          <w:cantSplit/>
          <w:trHeight w:val="510"/>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5FC1B3CF" w14:textId="77777777" w:rsidR="006B4E15" w:rsidRPr="00DA3CE4" w:rsidRDefault="006B4E15" w:rsidP="00DA3CE4">
            <w:pPr>
              <w:pStyle w:val="TableText"/>
              <w:rPr>
                <w:b/>
                <w:bCs/>
              </w:rPr>
            </w:pPr>
            <w:r w:rsidRPr="00DA3CE4">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251BE956"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3AD3599D" w14:textId="77777777" w:rsidR="006B4E15" w:rsidRPr="006B4E15" w:rsidRDefault="006B4E15" w:rsidP="00DA3CE4">
            <w:pPr>
              <w:pStyle w:val="TableText"/>
            </w:pPr>
            <w:r w:rsidRPr="006B4E15">
              <w:t>FDOT4-10</w:t>
            </w:r>
          </w:p>
        </w:tc>
        <w:tc>
          <w:tcPr>
            <w:tcW w:w="1680" w:type="dxa"/>
            <w:tcBorders>
              <w:top w:val="nil"/>
              <w:left w:val="nil"/>
              <w:bottom w:val="single" w:sz="4" w:space="0" w:color="auto"/>
              <w:right w:val="single" w:sz="4" w:space="0" w:color="auto"/>
            </w:tcBorders>
            <w:shd w:val="clear" w:color="auto" w:fill="auto"/>
            <w:vAlign w:val="center"/>
            <w:hideMark/>
          </w:tcPr>
          <w:p w14:paraId="5921BFEA" w14:textId="77777777" w:rsidR="006B4E15" w:rsidRPr="006B4E15" w:rsidRDefault="006B4E15" w:rsidP="00DA3CE4">
            <w:pPr>
              <w:pStyle w:val="TableText"/>
            </w:pPr>
            <w:r w:rsidRPr="006B4E15">
              <w:t>Fertilizer Cessation</w:t>
            </w:r>
          </w:p>
        </w:tc>
        <w:tc>
          <w:tcPr>
            <w:tcW w:w="2277" w:type="dxa"/>
            <w:tcBorders>
              <w:top w:val="nil"/>
              <w:left w:val="nil"/>
              <w:bottom w:val="single" w:sz="4" w:space="0" w:color="auto"/>
              <w:right w:val="single" w:sz="4" w:space="0" w:color="auto"/>
            </w:tcBorders>
            <w:shd w:val="clear" w:color="auto" w:fill="auto"/>
            <w:vAlign w:val="center"/>
            <w:hideMark/>
          </w:tcPr>
          <w:p w14:paraId="7ECC52B7" w14:textId="77777777" w:rsidR="006B4E15" w:rsidRPr="006B4E15" w:rsidRDefault="006B4E15" w:rsidP="00DA3CE4">
            <w:pPr>
              <w:pStyle w:val="TableText"/>
            </w:pPr>
            <w:r w:rsidRPr="006B4E15">
              <w:t>No longer applying routine fertilizer.</w:t>
            </w:r>
          </w:p>
        </w:tc>
        <w:tc>
          <w:tcPr>
            <w:tcW w:w="1710" w:type="dxa"/>
            <w:tcBorders>
              <w:top w:val="nil"/>
              <w:left w:val="nil"/>
              <w:bottom w:val="single" w:sz="4" w:space="0" w:color="auto"/>
              <w:right w:val="single" w:sz="4" w:space="0" w:color="auto"/>
            </w:tcBorders>
            <w:shd w:val="clear" w:color="auto" w:fill="auto"/>
            <w:vAlign w:val="center"/>
            <w:hideMark/>
          </w:tcPr>
          <w:p w14:paraId="7F8E2718" w14:textId="77777777" w:rsidR="006B4E15" w:rsidRPr="006B4E15" w:rsidRDefault="006B4E15" w:rsidP="00DA3CE4">
            <w:pPr>
              <w:pStyle w:val="TableText"/>
            </w:pPr>
            <w:r w:rsidRPr="006B4E15">
              <w:t>Fertilizer Cessation</w:t>
            </w:r>
          </w:p>
        </w:tc>
        <w:tc>
          <w:tcPr>
            <w:tcW w:w="940" w:type="dxa"/>
            <w:tcBorders>
              <w:top w:val="nil"/>
              <w:left w:val="nil"/>
              <w:bottom w:val="single" w:sz="4" w:space="0" w:color="auto"/>
              <w:right w:val="single" w:sz="4" w:space="0" w:color="auto"/>
            </w:tcBorders>
            <w:shd w:val="clear" w:color="auto" w:fill="auto"/>
            <w:vAlign w:val="center"/>
            <w:hideMark/>
          </w:tcPr>
          <w:p w14:paraId="0B7EC439"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193A85F7" w14:textId="77777777" w:rsidR="006B4E15" w:rsidRPr="006B4E15" w:rsidRDefault="006B4E15" w:rsidP="00DA3CE4">
            <w:pPr>
              <w:pStyle w:val="TableText"/>
            </w:pPr>
            <w:r w:rsidRPr="006B4E15">
              <w:t>2014</w:t>
            </w:r>
          </w:p>
        </w:tc>
        <w:tc>
          <w:tcPr>
            <w:tcW w:w="1026" w:type="dxa"/>
            <w:tcBorders>
              <w:top w:val="nil"/>
              <w:left w:val="nil"/>
              <w:bottom w:val="single" w:sz="4" w:space="0" w:color="auto"/>
              <w:right w:val="single" w:sz="4" w:space="0" w:color="auto"/>
            </w:tcBorders>
            <w:shd w:val="clear" w:color="auto" w:fill="auto"/>
            <w:vAlign w:val="center"/>
            <w:hideMark/>
          </w:tcPr>
          <w:p w14:paraId="7532249A" w14:textId="77777777" w:rsidR="006B4E15" w:rsidRPr="006B4E15" w:rsidRDefault="006B4E15" w:rsidP="00DA3CE4">
            <w:pPr>
              <w:pStyle w:val="TableText"/>
            </w:pPr>
            <w:r w:rsidRPr="006B4E15">
              <w:t>7,179</w:t>
            </w:r>
          </w:p>
        </w:tc>
        <w:tc>
          <w:tcPr>
            <w:tcW w:w="997" w:type="dxa"/>
            <w:tcBorders>
              <w:top w:val="nil"/>
              <w:left w:val="nil"/>
              <w:bottom w:val="single" w:sz="4" w:space="0" w:color="auto"/>
              <w:right w:val="single" w:sz="4" w:space="0" w:color="auto"/>
            </w:tcBorders>
            <w:shd w:val="clear" w:color="auto" w:fill="auto"/>
            <w:vAlign w:val="center"/>
            <w:hideMark/>
          </w:tcPr>
          <w:p w14:paraId="1FB319EA" w14:textId="77777777" w:rsidR="006B4E15" w:rsidRPr="006B4E15" w:rsidRDefault="006B4E15" w:rsidP="00DA3CE4">
            <w:pPr>
              <w:pStyle w:val="TableText"/>
            </w:pPr>
            <w:r w:rsidRPr="006B4E15">
              <w:t>1,795</w:t>
            </w:r>
          </w:p>
        </w:tc>
        <w:tc>
          <w:tcPr>
            <w:tcW w:w="878" w:type="dxa"/>
            <w:tcBorders>
              <w:top w:val="nil"/>
              <w:left w:val="nil"/>
              <w:bottom w:val="single" w:sz="4" w:space="0" w:color="auto"/>
              <w:right w:val="single" w:sz="4" w:space="0" w:color="auto"/>
            </w:tcBorders>
            <w:shd w:val="clear" w:color="auto" w:fill="auto"/>
            <w:vAlign w:val="center"/>
            <w:hideMark/>
          </w:tcPr>
          <w:p w14:paraId="34F5E420" w14:textId="77777777" w:rsidR="006B4E15" w:rsidRPr="006B4E15" w:rsidRDefault="006B4E15" w:rsidP="00DA3CE4">
            <w:pPr>
              <w:pStyle w:val="TableText"/>
            </w:pPr>
            <w:r w:rsidRPr="006B4E15">
              <w:t>N/A</w:t>
            </w:r>
          </w:p>
        </w:tc>
        <w:tc>
          <w:tcPr>
            <w:tcW w:w="1010" w:type="dxa"/>
            <w:tcBorders>
              <w:top w:val="nil"/>
              <w:left w:val="nil"/>
              <w:bottom w:val="single" w:sz="4" w:space="0" w:color="auto"/>
              <w:right w:val="single" w:sz="4" w:space="0" w:color="auto"/>
            </w:tcBorders>
            <w:shd w:val="clear" w:color="auto" w:fill="auto"/>
            <w:vAlign w:val="center"/>
            <w:hideMark/>
          </w:tcPr>
          <w:p w14:paraId="583D695A"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46FF97B5"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566BD7D0" w14:textId="77777777" w:rsidR="006B4E15" w:rsidRPr="006B4E15" w:rsidRDefault="006B4E15" w:rsidP="00DA3CE4">
            <w:pPr>
              <w:pStyle w:val="TableText"/>
            </w:pPr>
            <w:r w:rsidRPr="006B4E15">
              <w:t>Florida Legislature</w:t>
            </w:r>
          </w:p>
        </w:tc>
        <w:tc>
          <w:tcPr>
            <w:tcW w:w="1148" w:type="dxa"/>
            <w:tcBorders>
              <w:top w:val="nil"/>
              <w:left w:val="nil"/>
              <w:bottom w:val="single" w:sz="4" w:space="0" w:color="auto"/>
              <w:right w:val="single" w:sz="4" w:space="0" w:color="auto"/>
            </w:tcBorders>
            <w:shd w:val="clear" w:color="auto" w:fill="auto"/>
            <w:vAlign w:val="center"/>
            <w:hideMark/>
          </w:tcPr>
          <w:p w14:paraId="02433755"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67AE7984" w14:textId="77777777" w:rsidR="006B4E15" w:rsidRPr="006B4E15" w:rsidRDefault="006B4E15" w:rsidP="00DA3CE4">
            <w:pPr>
              <w:pStyle w:val="TableText"/>
            </w:pPr>
            <w:r w:rsidRPr="006B4E15">
              <w:t>N/A</w:t>
            </w:r>
          </w:p>
        </w:tc>
      </w:tr>
      <w:tr w:rsidR="006B4E15" w:rsidRPr="006B4E15" w14:paraId="6B066361" w14:textId="77777777" w:rsidTr="00DA3CE4">
        <w:trPr>
          <w:cantSplit/>
          <w:trHeight w:val="780"/>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4CEA4AA9" w14:textId="77777777" w:rsidR="006B4E15" w:rsidRPr="00DA3CE4" w:rsidRDefault="006B4E15" w:rsidP="00DA3CE4">
            <w:pPr>
              <w:pStyle w:val="TableText"/>
              <w:rPr>
                <w:b/>
                <w:bCs/>
              </w:rPr>
            </w:pPr>
            <w:r w:rsidRPr="00DA3CE4">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533F1AFF"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36FB8E2A" w14:textId="77777777" w:rsidR="006B4E15" w:rsidRPr="006B4E15" w:rsidRDefault="006B4E15" w:rsidP="00DA3CE4">
            <w:pPr>
              <w:pStyle w:val="TableText"/>
            </w:pPr>
            <w:r w:rsidRPr="006B4E15">
              <w:t>FDOT4-18</w:t>
            </w:r>
          </w:p>
        </w:tc>
        <w:tc>
          <w:tcPr>
            <w:tcW w:w="1680" w:type="dxa"/>
            <w:tcBorders>
              <w:top w:val="nil"/>
              <w:left w:val="nil"/>
              <w:bottom w:val="single" w:sz="4" w:space="0" w:color="auto"/>
              <w:right w:val="single" w:sz="4" w:space="0" w:color="auto"/>
            </w:tcBorders>
            <w:shd w:val="clear" w:color="auto" w:fill="auto"/>
            <w:vAlign w:val="center"/>
            <w:hideMark/>
          </w:tcPr>
          <w:p w14:paraId="6B89BFD1" w14:textId="77777777" w:rsidR="006B4E15" w:rsidRPr="006B4E15" w:rsidRDefault="006B4E15" w:rsidP="00DA3CE4">
            <w:pPr>
              <w:pStyle w:val="TableText"/>
            </w:pPr>
            <w:r w:rsidRPr="006B4E15">
              <w:t>FM# 228583-3 (State Road 5/US-1)</w:t>
            </w:r>
          </w:p>
        </w:tc>
        <w:tc>
          <w:tcPr>
            <w:tcW w:w="2277" w:type="dxa"/>
            <w:tcBorders>
              <w:top w:val="nil"/>
              <w:left w:val="nil"/>
              <w:bottom w:val="single" w:sz="4" w:space="0" w:color="auto"/>
              <w:right w:val="single" w:sz="4" w:space="0" w:color="auto"/>
            </w:tcBorders>
            <w:shd w:val="clear" w:color="auto" w:fill="auto"/>
            <w:vAlign w:val="bottom"/>
            <w:hideMark/>
          </w:tcPr>
          <w:p w14:paraId="1E90979C" w14:textId="77777777" w:rsidR="006B4E15" w:rsidRPr="006B4E15" w:rsidRDefault="006B4E15" w:rsidP="00DA3CE4">
            <w:pPr>
              <w:pStyle w:val="TableText"/>
            </w:pPr>
            <w:r w:rsidRPr="006B4E15">
              <w:t>Widening SR 5 from South Relief Canal to north of 4th Street.</w:t>
            </w:r>
          </w:p>
        </w:tc>
        <w:tc>
          <w:tcPr>
            <w:tcW w:w="1710" w:type="dxa"/>
            <w:tcBorders>
              <w:top w:val="nil"/>
              <w:left w:val="nil"/>
              <w:bottom w:val="single" w:sz="4" w:space="0" w:color="auto"/>
              <w:right w:val="single" w:sz="4" w:space="0" w:color="auto"/>
            </w:tcBorders>
            <w:shd w:val="clear" w:color="auto" w:fill="auto"/>
            <w:vAlign w:val="center"/>
            <w:hideMark/>
          </w:tcPr>
          <w:p w14:paraId="2C14F7B1" w14:textId="77777777" w:rsidR="006B4E15" w:rsidRPr="006B4E15" w:rsidRDefault="006B4E15" w:rsidP="00DA3CE4">
            <w:pPr>
              <w:pStyle w:val="TableText"/>
            </w:pPr>
            <w:r w:rsidRPr="006B4E15">
              <w:t>Wet Detention Pond</w:t>
            </w:r>
          </w:p>
        </w:tc>
        <w:tc>
          <w:tcPr>
            <w:tcW w:w="940" w:type="dxa"/>
            <w:tcBorders>
              <w:top w:val="nil"/>
              <w:left w:val="nil"/>
              <w:bottom w:val="single" w:sz="4" w:space="0" w:color="auto"/>
              <w:right w:val="single" w:sz="4" w:space="0" w:color="auto"/>
            </w:tcBorders>
            <w:shd w:val="clear" w:color="auto" w:fill="auto"/>
            <w:vAlign w:val="center"/>
            <w:hideMark/>
          </w:tcPr>
          <w:p w14:paraId="3B6F07BC"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2D88873F" w14:textId="77777777" w:rsidR="006B4E15" w:rsidRPr="006B4E15" w:rsidRDefault="006B4E15" w:rsidP="00DA3CE4">
            <w:pPr>
              <w:pStyle w:val="TableText"/>
            </w:pPr>
            <w:r w:rsidRPr="006B4E15">
              <w:t>2014</w:t>
            </w:r>
          </w:p>
        </w:tc>
        <w:tc>
          <w:tcPr>
            <w:tcW w:w="1026" w:type="dxa"/>
            <w:tcBorders>
              <w:top w:val="nil"/>
              <w:left w:val="nil"/>
              <w:bottom w:val="single" w:sz="4" w:space="0" w:color="auto"/>
              <w:right w:val="single" w:sz="4" w:space="0" w:color="auto"/>
            </w:tcBorders>
            <w:shd w:val="clear" w:color="auto" w:fill="auto"/>
            <w:vAlign w:val="center"/>
            <w:hideMark/>
          </w:tcPr>
          <w:p w14:paraId="69B94E75" w14:textId="77777777" w:rsidR="006B4E15" w:rsidRPr="006B4E15" w:rsidRDefault="006B4E15" w:rsidP="00DA3CE4">
            <w:pPr>
              <w:pStyle w:val="TableText"/>
            </w:pPr>
            <w:r w:rsidRPr="006B4E15">
              <w:t>0</w:t>
            </w:r>
          </w:p>
        </w:tc>
        <w:tc>
          <w:tcPr>
            <w:tcW w:w="997" w:type="dxa"/>
            <w:tcBorders>
              <w:top w:val="nil"/>
              <w:left w:val="nil"/>
              <w:bottom w:val="single" w:sz="4" w:space="0" w:color="auto"/>
              <w:right w:val="single" w:sz="4" w:space="0" w:color="auto"/>
            </w:tcBorders>
            <w:shd w:val="clear" w:color="auto" w:fill="auto"/>
            <w:vAlign w:val="center"/>
            <w:hideMark/>
          </w:tcPr>
          <w:p w14:paraId="0503BECA" w14:textId="77777777" w:rsidR="006B4E15" w:rsidRPr="006B4E15" w:rsidRDefault="006B4E15" w:rsidP="00DA3CE4">
            <w:pPr>
              <w:pStyle w:val="TableText"/>
            </w:pPr>
            <w:r w:rsidRPr="006B4E15">
              <w:t>0</w:t>
            </w:r>
          </w:p>
        </w:tc>
        <w:tc>
          <w:tcPr>
            <w:tcW w:w="878" w:type="dxa"/>
            <w:tcBorders>
              <w:top w:val="nil"/>
              <w:left w:val="nil"/>
              <w:bottom w:val="single" w:sz="4" w:space="0" w:color="auto"/>
              <w:right w:val="single" w:sz="4" w:space="0" w:color="auto"/>
            </w:tcBorders>
            <w:shd w:val="clear" w:color="auto" w:fill="auto"/>
            <w:vAlign w:val="center"/>
            <w:hideMark/>
          </w:tcPr>
          <w:p w14:paraId="7BBB0E84" w14:textId="77777777" w:rsidR="006B4E15" w:rsidRPr="006B4E15" w:rsidRDefault="006B4E15" w:rsidP="00DA3CE4">
            <w:pPr>
              <w:pStyle w:val="TableText"/>
            </w:pPr>
            <w:r w:rsidRPr="006B4E15">
              <w:t>92</w:t>
            </w:r>
          </w:p>
        </w:tc>
        <w:tc>
          <w:tcPr>
            <w:tcW w:w="1010" w:type="dxa"/>
            <w:tcBorders>
              <w:top w:val="nil"/>
              <w:left w:val="nil"/>
              <w:bottom w:val="single" w:sz="4" w:space="0" w:color="auto"/>
              <w:right w:val="single" w:sz="4" w:space="0" w:color="auto"/>
            </w:tcBorders>
            <w:shd w:val="clear" w:color="auto" w:fill="auto"/>
            <w:vAlign w:val="center"/>
            <w:hideMark/>
          </w:tcPr>
          <w:p w14:paraId="5228D490"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036F86D6"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68947025" w14:textId="77777777" w:rsidR="006B4E15" w:rsidRPr="006B4E15" w:rsidRDefault="006B4E15" w:rsidP="00DA3CE4">
            <w:pPr>
              <w:pStyle w:val="TableText"/>
            </w:pPr>
            <w:r w:rsidRPr="006B4E15">
              <w:t>Florida Legislature</w:t>
            </w:r>
          </w:p>
        </w:tc>
        <w:tc>
          <w:tcPr>
            <w:tcW w:w="1148" w:type="dxa"/>
            <w:tcBorders>
              <w:top w:val="nil"/>
              <w:left w:val="nil"/>
              <w:bottom w:val="single" w:sz="4" w:space="0" w:color="auto"/>
              <w:right w:val="single" w:sz="4" w:space="0" w:color="auto"/>
            </w:tcBorders>
            <w:shd w:val="clear" w:color="auto" w:fill="auto"/>
            <w:vAlign w:val="center"/>
            <w:hideMark/>
          </w:tcPr>
          <w:p w14:paraId="219F2252"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70F46653" w14:textId="77777777" w:rsidR="006B4E15" w:rsidRPr="006B4E15" w:rsidRDefault="006B4E15" w:rsidP="00DA3CE4">
            <w:pPr>
              <w:pStyle w:val="TableText"/>
            </w:pPr>
            <w:r w:rsidRPr="006B4E15">
              <w:t>N/A</w:t>
            </w:r>
          </w:p>
        </w:tc>
      </w:tr>
      <w:tr w:rsidR="006B4E15" w:rsidRPr="006B4E15" w14:paraId="6C60B3F2"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6F1F695C" w14:textId="77777777" w:rsidR="006B4E15" w:rsidRPr="00DA3CE4" w:rsidRDefault="006B4E15" w:rsidP="00DA3CE4">
            <w:pPr>
              <w:pStyle w:val="TableText"/>
              <w:rPr>
                <w:b/>
                <w:bCs/>
              </w:rPr>
            </w:pPr>
            <w:r w:rsidRPr="00DA3CE4">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2319E8A2"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33FE4C38" w14:textId="77777777" w:rsidR="006B4E15" w:rsidRPr="006B4E15" w:rsidRDefault="006B4E15" w:rsidP="00DA3CE4">
            <w:pPr>
              <w:pStyle w:val="TableText"/>
            </w:pPr>
            <w:r w:rsidRPr="006B4E15">
              <w:t>FDOT4-19</w:t>
            </w:r>
          </w:p>
        </w:tc>
        <w:tc>
          <w:tcPr>
            <w:tcW w:w="1680" w:type="dxa"/>
            <w:tcBorders>
              <w:top w:val="nil"/>
              <w:left w:val="nil"/>
              <w:bottom w:val="single" w:sz="4" w:space="0" w:color="auto"/>
              <w:right w:val="single" w:sz="4" w:space="0" w:color="auto"/>
            </w:tcBorders>
            <w:shd w:val="clear" w:color="auto" w:fill="auto"/>
            <w:vAlign w:val="center"/>
            <w:hideMark/>
          </w:tcPr>
          <w:p w14:paraId="3DBED11E" w14:textId="77777777" w:rsidR="006B4E15" w:rsidRPr="006B4E15" w:rsidRDefault="006B4E15" w:rsidP="00DA3CE4">
            <w:pPr>
              <w:pStyle w:val="TableText"/>
            </w:pPr>
            <w:r w:rsidRPr="006B4E15">
              <w:t>FM#: 230873-1 (27th Avenue Reconstruction)</w:t>
            </w:r>
          </w:p>
        </w:tc>
        <w:tc>
          <w:tcPr>
            <w:tcW w:w="2277" w:type="dxa"/>
            <w:tcBorders>
              <w:top w:val="nil"/>
              <w:left w:val="nil"/>
              <w:bottom w:val="nil"/>
              <w:right w:val="single" w:sz="4" w:space="0" w:color="auto"/>
            </w:tcBorders>
            <w:shd w:val="clear" w:color="auto" w:fill="auto"/>
            <w:vAlign w:val="center"/>
            <w:hideMark/>
          </w:tcPr>
          <w:p w14:paraId="5C693E65" w14:textId="77777777" w:rsidR="006B4E15" w:rsidRPr="006B4E15" w:rsidRDefault="006B4E15" w:rsidP="00DA3CE4">
            <w:pPr>
              <w:pStyle w:val="TableText"/>
            </w:pPr>
            <w:r w:rsidRPr="006B4E15">
              <w:t>27th Avenue reconstruction.</w:t>
            </w:r>
          </w:p>
        </w:tc>
        <w:tc>
          <w:tcPr>
            <w:tcW w:w="1710" w:type="dxa"/>
            <w:tcBorders>
              <w:top w:val="nil"/>
              <w:left w:val="nil"/>
              <w:bottom w:val="single" w:sz="4" w:space="0" w:color="auto"/>
              <w:right w:val="single" w:sz="4" w:space="0" w:color="auto"/>
            </w:tcBorders>
            <w:shd w:val="clear" w:color="auto" w:fill="auto"/>
            <w:vAlign w:val="center"/>
            <w:hideMark/>
          </w:tcPr>
          <w:p w14:paraId="4C8B8201" w14:textId="77777777" w:rsidR="006B4E15" w:rsidRPr="006B4E15" w:rsidRDefault="006B4E15" w:rsidP="00DA3CE4">
            <w:pPr>
              <w:pStyle w:val="TableText"/>
            </w:pPr>
            <w:r w:rsidRPr="006B4E15">
              <w:t>100% On-site Retention</w:t>
            </w:r>
          </w:p>
        </w:tc>
        <w:tc>
          <w:tcPr>
            <w:tcW w:w="940" w:type="dxa"/>
            <w:tcBorders>
              <w:top w:val="nil"/>
              <w:left w:val="nil"/>
              <w:bottom w:val="single" w:sz="4" w:space="0" w:color="auto"/>
              <w:right w:val="single" w:sz="4" w:space="0" w:color="auto"/>
            </w:tcBorders>
            <w:shd w:val="clear" w:color="auto" w:fill="auto"/>
            <w:vAlign w:val="center"/>
            <w:hideMark/>
          </w:tcPr>
          <w:p w14:paraId="1F074DFC"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76478C6B" w14:textId="77777777" w:rsidR="006B4E15" w:rsidRPr="006B4E15" w:rsidRDefault="006B4E15" w:rsidP="00DA3CE4">
            <w:pPr>
              <w:pStyle w:val="TableText"/>
            </w:pPr>
            <w:r w:rsidRPr="006B4E15">
              <w:t>2014</w:t>
            </w:r>
          </w:p>
        </w:tc>
        <w:tc>
          <w:tcPr>
            <w:tcW w:w="1026" w:type="dxa"/>
            <w:tcBorders>
              <w:top w:val="nil"/>
              <w:left w:val="nil"/>
              <w:bottom w:val="single" w:sz="4" w:space="0" w:color="auto"/>
              <w:right w:val="single" w:sz="4" w:space="0" w:color="auto"/>
            </w:tcBorders>
            <w:shd w:val="clear" w:color="auto" w:fill="auto"/>
            <w:vAlign w:val="center"/>
            <w:hideMark/>
          </w:tcPr>
          <w:p w14:paraId="31E2D6D7" w14:textId="77777777" w:rsidR="006B4E15" w:rsidRPr="006B4E15" w:rsidRDefault="006B4E15" w:rsidP="00DA3CE4">
            <w:pPr>
              <w:pStyle w:val="TableText"/>
            </w:pPr>
            <w:r w:rsidRPr="006B4E15">
              <w:t>61</w:t>
            </w:r>
          </w:p>
        </w:tc>
        <w:tc>
          <w:tcPr>
            <w:tcW w:w="997" w:type="dxa"/>
            <w:tcBorders>
              <w:top w:val="nil"/>
              <w:left w:val="nil"/>
              <w:bottom w:val="single" w:sz="4" w:space="0" w:color="auto"/>
              <w:right w:val="single" w:sz="4" w:space="0" w:color="auto"/>
            </w:tcBorders>
            <w:shd w:val="clear" w:color="auto" w:fill="auto"/>
            <w:vAlign w:val="center"/>
            <w:hideMark/>
          </w:tcPr>
          <w:p w14:paraId="6658B438" w14:textId="77777777" w:rsidR="006B4E15" w:rsidRPr="006B4E15" w:rsidRDefault="006B4E15" w:rsidP="00DA3CE4">
            <w:pPr>
              <w:pStyle w:val="TableText"/>
            </w:pPr>
            <w:r w:rsidRPr="006B4E15">
              <w:t>9</w:t>
            </w:r>
          </w:p>
        </w:tc>
        <w:tc>
          <w:tcPr>
            <w:tcW w:w="878" w:type="dxa"/>
            <w:tcBorders>
              <w:top w:val="nil"/>
              <w:left w:val="nil"/>
              <w:bottom w:val="single" w:sz="4" w:space="0" w:color="auto"/>
              <w:right w:val="single" w:sz="4" w:space="0" w:color="auto"/>
            </w:tcBorders>
            <w:shd w:val="clear" w:color="auto" w:fill="auto"/>
            <w:vAlign w:val="center"/>
            <w:hideMark/>
          </w:tcPr>
          <w:p w14:paraId="7406B86F" w14:textId="77777777" w:rsidR="006B4E15" w:rsidRPr="006B4E15" w:rsidRDefault="006B4E15" w:rsidP="00DA3CE4">
            <w:pPr>
              <w:pStyle w:val="TableText"/>
            </w:pPr>
            <w:r w:rsidRPr="006B4E15">
              <w:t>49</w:t>
            </w:r>
          </w:p>
        </w:tc>
        <w:tc>
          <w:tcPr>
            <w:tcW w:w="1010" w:type="dxa"/>
            <w:tcBorders>
              <w:top w:val="nil"/>
              <w:left w:val="nil"/>
              <w:bottom w:val="single" w:sz="4" w:space="0" w:color="auto"/>
              <w:right w:val="single" w:sz="4" w:space="0" w:color="auto"/>
            </w:tcBorders>
            <w:shd w:val="clear" w:color="auto" w:fill="auto"/>
            <w:vAlign w:val="center"/>
            <w:hideMark/>
          </w:tcPr>
          <w:p w14:paraId="40DE7056"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30887061"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7D4C0A9B" w14:textId="77777777" w:rsidR="006B4E15" w:rsidRPr="006B4E15" w:rsidRDefault="006B4E15" w:rsidP="00DA3CE4">
            <w:pPr>
              <w:pStyle w:val="TableText"/>
            </w:pPr>
            <w:r w:rsidRPr="006B4E15">
              <w:t>Florida Legislature</w:t>
            </w:r>
          </w:p>
        </w:tc>
        <w:tc>
          <w:tcPr>
            <w:tcW w:w="1148" w:type="dxa"/>
            <w:tcBorders>
              <w:top w:val="nil"/>
              <w:left w:val="nil"/>
              <w:bottom w:val="single" w:sz="4" w:space="0" w:color="auto"/>
              <w:right w:val="single" w:sz="4" w:space="0" w:color="auto"/>
            </w:tcBorders>
            <w:shd w:val="clear" w:color="auto" w:fill="auto"/>
            <w:vAlign w:val="center"/>
            <w:hideMark/>
          </w:tcPr>
          <w:p w14:paraId="693FE68D"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537C8E02" w14:textId="77777777" w:rsidR="006B4E15" w:rsidRPr="006B4E15" w:rsidRDefault="006B4E15" w:rsidP="00DA3CE4">
            <w:pPr>
              <w:pStyle w:val="TableText"/>
            </w:pPr>
            <w:r w:rsidRPr="006B4E15">
              <w:t>N/A</w:t>
            </w:r>
          </w:p>
        </w:tc>
      </w:tr>
      <w:tr w:rsidR="006B4E15" w:rsidRPr="006B4E15" w14:paraId="0340C9CC" w14:textId="77777777" w:rsidTr="00DA3CE4">
        <w:trPr>
          <w:cantSplit/>
          <w:trHeight w:val="1020"/>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54E44738" w14:textId="77777777" w:rsidR="006B4E15" w:rsidRPr="00DA3CE4" w:rsidRDefault="006B4E15" w:rsidP="00DA3CE4">
            <w:pPr>
              <w:pStyle w:val="TableText"/>
              <w:rPr>
                <w:b/>
                <w:bCs/>
              </w:rPr>
            </w:pPr>
            <w:r w:rsidRPr="00DA3CE4">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548D165F"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43A00AFC" w14:textId="77777777" w:rsidR="006B4E15" w:rsidRPr="006B4E15" w:rsidRDefault="006B4E15" w:rsidP="00DA3CE4">
            <w:pPr>
              <w:pStyle w:val="TableText"/>
            </w:pPr>
            <w:r w:rsidRPr="006B4E15">
              <w:t>FDOT4-20</w:t>
            </w:r>
          </w:p>
        </w:tc>
        <w:tc>
          <w:tcPr>
            <w:tcW w:w="1680" w:type="dxa"/>
            <w:tcBorders>
              <w:top w:val="nil"/>
              <w:left w:val="nil"/>
              <w:bottom w:val="single" w:sz="4" w:space="0" w:color="auto"/>
              <w:right w:val="single" w:sz="4" w:space="0" w:color="auto"/>
            </w:tcBorders>
            <w:shd w:val="clear" w:color="auto" w:fill="auto"/>
            <w:vAlign w:val="center"/>
            <w:hideMark/>
          </w:tcPr>
          <w:p w14:paraId="6DD24288" w14:textId="77777777" w:rsidR="006B4E15" w:rsidRPr="006B4E15" w:rsidRDefault="006B4E15" w:rsidP="00DA3CE4">
            <w:pPr>
              <w:pStyle w:val="TableText"/>
            </w:pPr>
            <w:r w:rsidRPr="006B4E15">
              <w:t>FM#: 229966-1 (State Road A1A at the Moorings)</w:t>
            </w:r>
          </w:p>
        </w:tc>
        <w:tc>
          <w:tcPr>
            <w:tcW w:w="2277" w:type="dxa"/>
            <w:tcBorders>
              <w:top w:val="single" w:sz="4" w:space="0" w:color="auto"/>
              <w:left w:val="nil"/>
              <w:bottom w:val="nil"/>
              <w:right w:val="single" w:sz="4" w:space="0" w:color="auto"/>
            </w:tcBorders>
            <w:shd w:val="clear" w:color="auto" w:fill="auto"/>
            <w:vAlign w:val="center"/>
            <w:hideMark/>
          </w:tcPr>
          <w:p w14:paraId="364F4535" w14:textId="77777777" w:rsidR="006B4E15" w:rsidRPr="006B4E15" w:rsidRDefault="006B4E15" w:rsidP="00DA3CE4">
            <w:pPr>
              <w:pStyle w:val="TableText"/>
            </w:pPr>
            <w:r w:rsidRPr="006B4E15">
              <w:t>Drainage Improvements for SR A1A at the Moorings (from north of Periwinkle Drive to south of Harbour Drive).</w:t>
            </w:r>
          </w:p>
        </w:tc>
        <w:tc>
          <w:tcPr>
            <w:tcW w:w="1710" w:type="dxa"/>
            <w:tcBorders>
              <w:top w:val="nil"/>
              <w:left w:val="nil"/>
              <w:bottom w:val="single" w:sz="4" w:space="0" w:color="auto"/>
              <w:right w:val="single" w:sz="4" w:space="0" w:color="auto"/>
            </w:tcBorders>
            <w:shd w:val="clear" w:color="auto" w:fill="auto"/>
            <w:vAlign w:val="center"/>
            <w:hideMark/>
          </w:tcPr>
          <w:p w14:paraId="1A1EC804" w14:textId="77777777" w:rsidR="006B4E15" w:rsidRPr="006B4E15" w:rsidRDefault="006B4E15" w:rsidP="00DA3CE4">
            <w:pPr>
              <w:pStyle w:val="TableText"/>
            </w:pPr>
            <w:r w:rsidRPr="006B4E15">
              <w:t>Grass swales without swale blocks or raised culverts</w:t>
            </w:r>
          </w:p>
        </w:tc>
        <w:tc>
          <w:tcPr>
            <w:tcW w:w="940" w:type="dxa"/>
            <w:tcBorders>
              <w:top w:val="nil"/>
              <w:left w:val="nil"/>
              <w:bottom w:val="single" w:sz="4" w:space="0" w:color="auto"/>
              <w:right w:val="single" w:sz="4" w:space="0" w:color="auto"/>
            </w:tcBorders>
            <w:shd w:val="clear" w:color="auto" w:fill="auto"/>
            <w:vAlign w:val="center"/>
            <w:hideMark/>
          </w:tcPr>
          <w:p w14:paraId="29EBF90D"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5CBE3905" w14:textId="77777777" w:rsidR="006B4E15" w:rsidRPr="006B4E15" w:rsidRDefault="006B4E15" w:rsidP="00DA3CE4">
            <w:pPr>
              <w:pStyle w:val="TableText"/>
            </w:pPr>
            <w:r w:rsidRPr="006B4E15">
              <w:t>2014</w:t>
            </w:r>
          </w:p>
        </w:tc>
        <w:tc>
          <w:tcPr>
            <w:tcW w:w="1026" w:type="dxa"/>
            <w:tcBorders>
              <w:top w:val="nil"/>
              <w:left w:val="nil"/>
              <w:bottom w:val="single" w:sz="4" w:space="0" w:color="auto"/>
              <w:right w:val="single" w:sz="4" w:space="0" w:color="auto"/>
            </w:tcBorders>
            <w:shd w:val="clear" w:color="auto" w:fill="auto"/>
            <w:vAlign w:val="center"/>
            <w:hideMark/>
          </w:tcPr>
          <w:p w14:paraId="089E51BB" w14:textId="77777777" w:rsidR="006B4E15" w:rsidRPr="006B4E15" w:rsidRDefault="006B4E15" w:rsidP="00DA3CE4">
            <w:pPr>
              <w:pStyle w:val="TableText"/>
            </w:pPr>
            <w:r w:rsidRPr="006B4E15">
              <w:t>Not provided</w:t>
            </w:r>
          </w:p>
        </w:tc>
        <w:tc>
          <w:tcPr>
            <w:tcW w:w="997" w:type="dxa"/>
            <w:tcBorders>
              <w:top w:val="nil"/>
              <w:left w:val="nil"/>
              <w:bottom w:val="single" w:sz="4" w:space="0" w:color="auto"/>
              <w:right w:val="single" w:sz="4" w:space="0" w:color="auto"/>
            </w:tcBorders>
            <w:shd w:val="clear" w:color="auto" w:fill="auto"/>
            <w:vAlign w:val="center"/>
            <w:hideMark/>
          </w:tcPr>
          <w:p w14:paraId="3CB22F67" w14:textId="77777777" w:rsidR="006B4E15" w:rsidRPr="006B4E15" w:rsidRDefault="006B4E15" w:rsidP="00DA3CE4">
            <w:pPr>
              <w:pStyle w:val="TableText"/>
            </w:pPr>
            <w:r w:rsidRPr="006B4E15">
              <w:t>Not provided</w:t>
            </w:r>
          </w:p>
        </w:tc>
        <w:tc>
          <w:tcPr>
            <w:tcW w:w="878" w:type="dxa"/>
            <w:tcBorders>
              <w:top w:val="nil"/>
              <w:left w:val="nil"/>
              <w:bottom w:val="single" w:sz="4" w:space="0" w:color="auto"/>
              <w:right w:val="single" w:sz="4" w:space="0" w:color="auto"/>
            </w:tcBorders>
            <w:shd w:val="clear" w:color="auto" w:fill="auto"/>
            <w:vAlign w:val="center"/>
            <w:hideMark/>
          </w:tcPr>
          <w:p w14:paraId="1AD14C4D" w14:textId="77777777" w:rsidR="006B4E15" w:rsidRPr="006B4E15" w:rsidRDefault="006B4E15" w:rsidP="00DA3CE4">
            <w:pPr>
              <w:pStyle w:val="TableText"/>
            </w:pPr>
            <w:r w:rsidRPr="006B4E15">
              <w:t>2</w:t>
            </w:r>
          </w:p>
        </w:tc>
        <w:tc>
          <w:tcPr>
            <w:tcW w:w="1010" w:type="dxa"/>
            <w:tcBorders>
              <w:top w:val="nil"/>
              <w:left w:val="nil"/>
              <w:bottom w:val="single" w:sz="4" w:space="0" w:color="auto"/>
              <w:right w:val="single" w:sz="4" w:space="0" w:color="auto"/>
            </w:tcBorders>
            <w:shd w:val="clear" w:color="auto" w:fill="auto"/>
            <w:vAlign w:val="center"/>
            <w:hideMark/>
          </w:tcPr>
          <w:p w14:paraId="6A68DD31"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53FA9BFB"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503EDDB3" w14:textId="77777777" w:rsidR="006B4E15" w:rsidRPr="006B4E15" w:rsidRDefault="006B4E15" w:rsidP="00DA3CE4">
            <w:pPr>
              <w:pStyle w:val="TableText"/>
            </w:pPr>
            <w:r w:rsidRPr="006B4E15">
              <w:t>Florida Legislature</w:t>
            </w:r>
          </w:p>
        </w:tc>
        <w:tc>
          <w:tcPr>
            <w:tcW w:w="1148" w:type="dxa"/>
            <w:tcBorders>
              <w:top w:val="nil"/>
              <w:left w:val="nil"/>
              <w:bottom w:val="single" w:sz="4" w:space="0" w:color="auto"/>
              <w:right w:val="single" w:sz="4" w:space="0" w:color="auto"/>
            </w:tcBorders>
            <w:shd w:val="clear" w:color="auto" w:fill="auto"/>
            <w:vAlign w:val="center"/>
            <w:hideMark/>
          </w:tcPr>
          <w:p w14:paraId="16CBFCFD"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2AB52B09" w14:textId="77777777" w:rsidR="006B4E15" w:rsidRPr="006B4E15" w:rsidRDefault="006B4E15" w:rsidP="00DA3CE4">
            <w:pPr>
              <w:pStyle w:val="TableText"/>
            </w:pPr>
            <w:r w:rsidRPr="006B4E15">
              <w:t>N/A</w:t>
            </w:r>
          </w:p>
        </w:tc>
      </w:tr>
      <w:tr w:rsidR="006B4E15" w:rsidRPr="006B4E15" w14:paraId="76BFA207" w14:textId="77777777" w:rsidTr="00DA3CE4">
        <w:trPr>
          <w:cantSplit/>
          <w:trHeight w:val="1530"/>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678A3C32" w14:textId="77777777" w:rsidR="006B4E15" w:rsidRPr="00DA3CE4" w:rsidRDefault="006B4E15" w:rsidP="00DA3CE4">
            <w:pPr>
              <w:pStyle w:val="TableText"/>
              <w:rPr>
                <w:b/>
                <w:bCs/>
              </w:rPr>
            </w:pPr>
            <w:r w:rsidRPr="00DA3CE4">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3D3446FF"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199486A5" w14:textId="77777777" w:rsidR="006B4E15" w:rsidRPr="006B4E15" w:rsidRDefault="006B4E15" w:rsidP="00DA3CE4">
            <w:pPr>
              <w:pStyle w:val="TableText"/>
            </w:pPr>
            <w:r w:rsidRPr="006B4E15">
              <w:t>FDOT4-21</w:t>
            </w:r>
          </w:p>
        </w:tc>
        <w:tc>
          <w:tcPr>
            <w:tcW w:w="1680" w:type="dxa"/>
            <w:tcBorders>
              <w:top w:val="nil"/>
              <w:left w:val="nil"/>
              <w:bottom w:val="single" w:sz="4" w:space="0" w:color="auto"/>
              <w:right w:val="single" w:sz="4" w:space="0" w:color="auto"/>
            </w:tcBorders>
            <w:shd w:val="clear" w:color="auto" w:fill="auto"/>
            <w:vAlign w:val="center"/>
            <w:hideMark/>
          </w:tcPr>
          <w:p w14:paraId="71FE31E5" w14:textId="77777777" w:rsidR="006B4E15" w:rsidRPr="006B4E15" w:rsidRDefault="006B4E15" w:rsidP="00DA3CE4">
            <w:pPr>
              <w:pStyle w:val="TableText"/>
            </w:pPr>
            <w:r w:rsidRPr="006B4E15">
              <w:t>FM#: 413048-1 (Interstate-95 from St. Lucie/ Indian River County Line to North of State Road 60)</w:t>
            </w:r>
          </w:p>
        </w:tc>
        <w:tc>
          <w:tcPr>
            <w:tcW w:w="2277" w:type="dxa"/>
            <w:tcBorders>
              <w:top w:val="single" w:sz="4" w:space="0" w:color="auto"/>
              <w:left w:val="nil"/>
              <w:bottom w:val="single" w:sz="4" w:space="0" w:color="auto"/>
              <w:right w:val="single" w:sz="4" w:space="0" w:color="auto"/>
            </w:tcBorders>
            <w:shd w:val="clear" w:color="auto" w:fill="auto"/>
            <w:vAlign w:val="center"/>
            <w:hideMark/>
          </w:tcPr>
          <w:p w14:paraId="3FCD02BF" w14:textId="77777777" w:rsidR="006B4E15" w:rsidRPr="006B4E15" w:rsidRDefault="006B4E15" w:rsidP="00DA3CE4">
            <w:pPr>
              <w:pStyle w:val="TableText"/>
            </w:pPr>
            <w:r w:rsidRPr="006B4E15">
              <w:t>Widening SR 9 from St. Lucie / IRC Line to North of State Rd 60.</w:t>
            </w:r>
          </w:p>
        </w:tc>
        <w:tc>
          <w:tcPr>
            <w:tcW w:w="1710" w:type="dxa"/>
            <w:tcBorders>
              <w:top w:val="nil"/>
              <w:left w:val="nil"/>
              <w:bottom w:val="single" w:sz="4" w:space="0" w:color="auto"/>
              <w:right w:val="single" w:sz="4" w:space="0" w:color="auto"/>
            </w:tcBorders>
            <w:shd w:val="clear" w:color="auto" w:fill="auto"/>
            <w:vAlign w:val="center"/>
            <w:hideMark/>
          </w:tcPr>
          <w:p w14:paraId="36EF2A3C" w14:textId="77777777" w:rsidR="006B4E15" w:rsidRPr="006B4E15" w:rsidRDefault="006B4E15" w:rsidP="00DA3CE4">
            <w:pPr>
              <w:pStyle w:val="TableText"/>
            </w:pPr>
            <w:r w:rsidRPr="006B4E15">
              <w:t>100% On-site Retention</w:t>
            </w:r>
          </w:p>
        </w:tc>
        <w:tc>
          <w:tcPr>
            <w:tcW w:w="940" w:type="dxa"/>
            <w:tcBorders>
              <w:top w:val="nil"/>
              <w:left w:val="nil"/>
              <w:bottom w:val="single" w:sz="4" w:space="0" w:color="auto"/>
              <w:right w:val="single" w:sz="4" w:space="0" w:color="auto"/>
            </w:tcBorders>
            <w:shd w:val="clear" w:color="auto" w:fill="auto"/>
            <w:vAlign w:val="center"/>
            <w:hideMark/>
          </w:tcPr>
          <w:p w14:paraId="10341944"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39B9F489" w14:textId="77777777" w:rsidR="006B4E15" w:rsidRPr="006B4E15" w:rsidRDefault="006B4E15" w:rsidP="00DA3CE4">
            <w:pPr>
              <w:pStyle w:val="TableText"/>
            </w:pPr>
            <w:r w:rsidRPr="006B4E15">
              <w:t>2016</w:t>
            </w:r>
          </w:p>
        </w:tc>
        <w:tc>
          <w:tcPr>
            <w:tcW w:w="1026" w:type="dxa"/>
            <w:tcBorders>
              <w:top w:val="nil"/>
              <w:left w:val="nil"/>
              <w:bottom w:val="single" w:sz="4" w:space="0" w:color="auto"/>
              <w:right w:val="single" w:sz="4" w:space="0" w:color="auto"/>
            </w:tcBorders>
            <w:shd w:val="clear" w:color="auto" w:fill="auto"/>
            <w:vAlign w:val="center"/>
            <w:hideMark/>
          </w:tcPr>
          <w:p w14:paraId="2DE6F367" w14:textId="77777777" w:rsidR="006B4E15" w:rsidRPr="006B4E15" w:rsidRDefault="006B4E15" w:rsidP="00DA3CE4">
            <w:pPr>
              <w:pStyle w:val="TableText"/>
            </w:pPr>
            <w:r w:rsidRPr="006B4E15">
              <w:t>1,298</w:t>
            </w:r>
          </w:p>
        </w:tc>
        <w:tc>
          <w:tcPr>
            <w:tcW w:w="997" w:type="dxa"/>
            <w:tcBorders>
              <w:top w:val="nil"/>
              <w:left w:val="nil"/>
              <w:bottom w:val="single" w:sz="4" w:space="0" w:color="auto"/>
              <w:right w:val="single" w:sz="4" w:space="0" w:color="auto"/>
            </w:tcBorders>
            <w:shd w:val="clear" w:color="auto" w:fill="auto"/>
            <w:vAlign w:val="center"/>
            <w:hideMark/>
          </w:tcPr>
          <w:p w14:paraId="101482C6" w14:textId="77777777" w:rsidR="006B4E15" w:rsidRPr="006B4E15" w:rsidRDefault="006B4E15" w:rsidP="00DA3CE4">
            <w:pPr>
              <w:pStyle w:val="TableText"/>
            </w:pPr>
            <w:r w:rsidRPr="006B4E15">
              <w:t>166</w:t>
            </w:r>
          </w:p>
        </w:tc>
        <w:tc>
          <w:tcPr>
            <w:tcW w:w="878" w:type="dxa"/>
            <w:tcBorders>
              <w:top w:val="nil"/>
              <w:left w:val="nil"/>
              <w:bottom w:val="single" w:sz="4" w:space="0" w:color="auto"/>
              <w:right w:val="single" w:sz="4" w:space="0" w:color="auto"/>
            </w:tcBorders>
            <w:shd w:val="clear" w:color="auto" w:fill="auto"/>
            <w:vAlign w:val="center"/>
            <w:hideMark/>
          </w:tcPr>
          <w:p w14:paraId="7DE99CEC" w14:textId="77777777" w:rsidR="006B4E15" w:rsidRPr="006B4E15" w:rsidRDefault="006B4E15" w:rsidP="00DA3CE4">
            <w:pPr>
              <w:pStyle w:val="TableText"/>
            </w:pPr>
            <w:r w:rsidRPr="006B4E15">
              <w:t>754</w:t>
            </w:r>
          </w:p>
        </w:tc>
        <w:tc>
          <w:tcPr>
            <w:tcW w:w="1010" w:type="dxa"/>
            <w:tcBorders>
              <w:top w:val="nil"/>
              <w:left w:val="nil"/>
              <w:bottom w:val="single" w:sz="4" w:space="0" w:color="auto"/>
              <w:right w:val="single" w:sz="4" w:space="0" w:color="auto"/>
            </w:tcBorders>
            <w:shd w:val="clear" w:color="auto" w:fill="auto"/>
            <w:vAlign w:val="center"/>
            <w:hideMark/>
          </w:tcPr>
          <w:p w14:paraId="06361661"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64053877"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37541408" w14:textId="77777777" w:rsidR="006B4E15" w:rsidRPr="006B4E15" w:rsidRDefault="006B4E15" w:rsidP="00DA3CE4">
            <w:pPr>
              <w:pStyle w:val="TableText"/>
            </w:pPr>
            <w:r w:rsidRPr="006B4E15">
              <w:t>Florida Legislature</w:t>
            </w:r>
          </w:p>
        </w:tc>
        <w:tc>
          <w:tcPr>
            <w:tcW w:w="1148" w:type="dxa"/>
            <w:tcBorders>
              <w:top w:val="nil"/>
              <w:left w:val="nil"/>
              <w:bottom w:val="single" w:sz="4" w:space="0" w:color="auto"/>
              <w:right w:val="single" w:sz="4" w:space="0" w:color="auto"/>
            </w:tcBorders>
            <w:shd w:val="clear" w:color="auto" w:fill="auto"/>
            <w:vAlign w:val="center"/>
            <w:hideMark/>
          </w:tcPr>
          <w:p w14:paraId="2F9158D7"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7609F317" w14:textId="77777777" w:rsidR="006B4E15" w:rsidRPr="006B4E15" w:rsidRDefault="006B4E15" w:rsidP="00DA3CE4">
            <w:pPr>
              <w:pStyle w:val="TableText"/>
            </w:pPr>
            <w:r w:rsidRPr="006B4E15">
              <w:t>N/A</w:t>
            </w:r>
          </w:p>
        </w:tc>
      </w:tr>
      <w:tr w:rsidR="006B4E15" w:rsidRPr="006B4E15" w14:paraId="31AFB118"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30B7DD4E" w14:textId="77777777" w:rsidR="006B4E15" w:rsidRPr="00DA3CE4" w:rsidRDefault="006B4E15" w:rsidP="00DA3CE4">
            <w:pPr>
              <w:pStyle w:val="TableText"/>
              <w:rPr>
                <w:b/>
                <w:bCs/>
              </w:rPr>
            </w:pPr>
            <w:r w:rsidRPr="00DA3CE4">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18B1CF6E"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786F7D7C" w14:textId="77777777" w:rsidR="006B4E15" w:rsidRPr="006B4E15" w:rsidRDefault="006B4E15" w:rsidP="00DA3CE4">
            <w:pPr>
              <w:pStyle w:val="TableText"/>
            </w:pPr>
            <w:r w:rsidRPr="006B4E15">
              <w:t>FDOT4-29</w:t>
            </w:r>
          </w:p>
        </w:tc>
        <w:tc>
          <w:tcPr>
            <w:tcW w:w="1680" w:type="dxa"/>
            <w:tcBorders>
              <w:top w:val="nil"/>
              <w:left w:val="nil"/>
              <w:bottom w:val="single" w:sz="4" w:space="0" w:color="auto"/>
              <w:right w:val="single" w:sz="4" w:space="0" w:color="auto"/>
            </w:tcBorders>
            <w:shd w:val="clear" w:color="auto" w:fill="auto"/>
            <w:vAlign w:val="center"/>
            <w:hideMark/>
          </w:tcPr>
          <w:p w14:paraId="682DE5AC" w14:textId="77777777" w:rsidR="006B4E15" w:rsidRPr="006B4E15" w:rsidRDefault="006B4E15" w:rsidP="00DA3CE4">
            <w:pPr>
              <w:pStyle w:val="TableText"/>
            </w:pPr>
            <w:r w:rsidRPr="006B4E15">
              <w:t>FM# 228583-2 US 1 Widening (Pond 3)</w:t>
            </w:r>
          </w:p>
        </w:tc>
        <w:tc>
          <w:tcPr>
            <w:tcW w:w="2277" w:type="dxa"/>
            <w:tcBorders>
              <w:top w:val="nil"/>
              <w:left w:val="nil"/>
              <w:bottom w:val="single" w:sz="4" w:space="0" w:color="auto"/>
              <w:right w:val="single" w:sz="4" w:space="0" w:color="auto"/>
            </w:tcBorders>
            <w:shd w:val="clear" w:color="auto" w:fill="auto"/>
            <w:vAlign w:val="center"/>
            <w:hideMark/>
          </w:tcPr>
          <w:p w14:paraId="43D0D96A" w14:textId="77777777" w:rsidR="006B4E15" w:rsidRPr="006B4E15" w:rsidRDefault="006B4E15" w:rsidP="00DA3CE4">
            <w:pPr>
              <w:pStyle w:val="TableText"/>
            </w:pPr>
            <w:r w:rsidRPr="006B4E15">
              <w:t>Widening SR 5 from north of SR 713 to south of Oslo Road (Pond 3).</w:t>
            </w:r>
          </w:p>
        </w:tc>
        <w:tc>
          <w:tcPr>
            <w:tcW w:w="1710" w:type="dxa"/>
            <w:tcBorders>
              <w:top w:val="nil"/>
              <w:left w:val="nil"/>
              <w:bottom w:val="single" w:sz="4" w:space="0" w:color="auto"/>
              <w:right w:val="single" w:sz="4" w:space="0" w:color="auto"/>
            </w:tcBorders>
            <w:shd w:val="clear" w:color="auto" w:fill="auto"/>
            <w:vAlign w:val="center"/>
            <w:hideMark/>
          </w:tcPr>
          <w:p w14:paraId="3E31A0DC" w14:textId="77777777" w:rsidR="006B4E15" w:rsidRPr="006B4E15" w:rsidRDefault="006B4E15" w:rsidP="00DA3CE4">
            <w:pPr>
              <w:pStyle w:val="TableText"/>
            </w:pPr>
            <w:r w:rsidRPr="006B4E15">
              <w:t>Wet Detention Pond</w:t>
            </w:r>
          </w:p>
        </w:tc>
        <w:tc>
          <w:tcPr>
            <w:tcW w:w="940" w:type="dxa"/>
            <w:tcBorders>
              <w:top w:val="nil"/>
              <w:left w:val="nil"/>
              <w:bottom w:val="single" w:sz="4" w:space="0" w:color="auto"/>
              <w:right w:val="single" w:sz="4" w:space="0" w:color="auto"/>
            </w:tcBorders>
            <w:shd w:val="clear" w:color="auto" w:fill="auto"/>
            <w:vAlign w:val="center"/>
            <w:hideMark/>
          </w:tcPr>
          <w:p w14:paraId="10F4DA3D"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1C65001F" w14:textId="77777777" w:rsidR="006B4E15" w:rsidRPr="006B4E15" w:rsidRDefault="006B4E15" w:rsidP="00DA3CE4">
            <w:pPr>
              <w:pStyle w:val="TableText"/>
            </w:pPr>
            <w:r w:rsidRPr="006B4E15">
              <w:t>2016</w:t>
            </w:r>
          </w:p>
        </w:tc>
        <w:tc>
          <w:tcPr>
            <w:tcW w:w="1026" w:type="dxa"/>
            <w:tcBorders>
              <w:top w:val="nil"/>
              <w:left w:val="nil"/>
              <w:bottom w:val="single" w:sz="4" w:space="0" w:color="auto"/>
              <w:right w:val="single" w:sz="4" w:space="0" w:color="auto"/>
            </w:tcBorders>
            <w:shd w:val="clear" w:color="auto" w:fill="auto"/>
            <w:vAlign w:val="center"/>
            <w:hideMark/>
          </w:tcPr>
          <w:p w14:paraId="69C2744F" w14:textId="77777777" w:rsidR="006B4E15" w:rsidRPr="006B4E15" w:rsidRDefault="006B4E15" w:rsidP="00DA3CE4">
            <w:pPr>
              <w:pStyle w:val="TableText"/>
            </w:pPr>
            <w:r w:rsidRPr="006B4E15">
              <w:t>46</w:t>
            </w:r>
          </w:p>
        </w:tc>
        <w:tc>
          <w:tcPr>
            <w:tcW w:w="997" w:type="dxa"/>
            <w:tcBorders>
              <w:top w:val="nil"/>
              <w:left w:val="nil"/>
              <w:bottom w:val="single" w:sz="4" w:space="0" w:color="auto"/>
              <w:right w:val="single" w:sz="4" w:space="0" w:color="auto"/>
            </w:tcBorders>
            <w:shd w:val="clear" w:color="auto" w:fill="auto"/>
            <w:vAlign w:val="center"/>
            <w:hideMark/>
          </w:tcPr>
          <w:p w14:paraId="63F4ECBD" w14:textId="77777777" w:rsidR="006B4E15" w:rsidRPr="006B4E15" w:rsidRDefault="006B4E15" w:rsidP="00DA3CE4">
            <w:pPr>
              <w:pStyle w:val="TableText"/>
            </w:pPr>
            <w:r w:rsidRPr="006B4E15">
              <w:t>3</w:t>
            </w:r>
          </w:p>
        </w:tc>
        <w:tc>
          <w:tcPr>
            <w:tcW w:w="878" w:type="dxa"/>
            <w:tcBorders>
              <w:top w:val="nil"/>
              <w:left w:val="nil"/>
              <w:bottom w:val="single" w:sz="4" w:space="0" w:color="auto"/>
              <w:right w:val="single" w:sz="4" w:space="0" w:color="auto"/>
            </w:tcBorders>
            <w:shd w:val="clear" w:color="auto" w:fill="auto"/>
            <w:vAlign w:val="center"/>
            <w:hideMark/>
          </w:tcPr>
          <w:p w14:paraId="462AFA08" w14:textId="77777777" w:rsidR="006B4E15" w:rsidRPr="006B4E15" w:rsidRDefault="006B4E15" w:rsidP="00DA3CE4">
            <w:pPr>
              <w:pStyle w:val="TableText"/>
            </w:pPr>
            <w:r w:rsidRPr="006B4E15">
              <w:t>194</w:t>
            </w:r>
          </w:p>
        </w:tc>
        <w:tc>
          <w:tcPr>
            <w:tcW w:w="1010" w:type="dxa"/>
            <w:tcBorders>
              <w:top w:val="nil"/>
              <w:left w:val="nil"/>
              <w:bottom w:val="single" w:sz="4" w:space="0" w:color="auto"/>
              <w:right w:val="single" w:sz="4" w:space="0" w:color="auto"/>
            </w:tcBorders>
            <w:shd w:val="clear" w:color="auto" w:fill="auto"/>
            <w:vAlign w:val="center"/>
            <w:hideMark/>
          </w:tcPr>
          <w:p w14:paraId="79C6E9E8"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5F0863CA"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5FE9159F" w14:textId="77777777" w:rsidR="006B4E15" w:rsidRPr="006B4E15" w:rsidRDefault="006B4E15" w:rsidP="00DA3CE4">
            <w:pPr>
              <w:pStyle w:val="TableText"/>
            </w:pPr>
            <w:r w:rsidRPr="006B4E15">
              <w:t>Florida Legislature</w:t>
            </w:r>
          </w:p>
        </w:tc>
        <w:tc>
          <w:tcPr>
            <w:tcW w:w="1148" w:type="dxa"/>
            <w:tcBorders>
              <w:top w:val="nil"/>
              <w:left w:val="nil"/>
              <w:bottom w:val="single" w:sz="4" w:space="0" w:color="auto"/>
              <w:right w:val="single" w:sz="4" w:space="0" w:color="auto"/>
            </w:tcBorders>
            <w:shd w:val="clear" w:color="auto" w:fill="auto"/>
            <w:vAlign w:val="center"/>
            <w:hideMark/>
          </w:tcPr>
          <w:p w14:paraId="0BEF5B6B"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7892C580" w14:textId="77777777" w:rsidR="006B4E15" w:rsidRPr="006B4E15" w:rsidRDefault="006B4E15" w:rsidP="00DA3CE4">
            <w:pPr>
              <w:pStyle w:val="TableText"/>
            </w:pPr>
            <w:r w:rsidRPr="006B4E15">
              <w:t>N/A</w:t>
            </w:r>
          </w:p>
        </w:tc>
      </w:tr>
      <w:tr w:rsidR="006B4E15" w:rsidRPr="006B4E15" w14:paraId="6D1ED7F5"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3C29A748" w14:textId="77777777" w:rsidR="006B4E15" w:rsidRPr="00DA3CE4" w:rsidRDefault="006B4E15" w:rsidP="00DA3CE4">
            <w:pPr>
              <w:pStyle w:val="TableText"/>
              <w:rPr>
                <w:b/>
                <w:bCs/>
              </w:rPr>
            </w:pPr>
            <w:r w:rsidRPr="00DA3CE4">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25034C86" w14:textId="77777777" w:rsidR="006B4E15" w:rsidRPr="006B4E15" w:rsidRDefault="006B4E15" w:rsidP="00DA3CE4">
            <w:pPr>
              <w:pStyle w:val="TableText"/>
            </w:pPr>
            <w:r w:rsidRPr="006B4E15">
              <w:t>City of Vero Beach</w:t>
            </w:r>
          </w:p>
        </w:tc>
        <w:tc>
          <w:tcPr>
            <w:tcW w:w="911" w:type="dxa"/>
            <w:tcBorders>
              <w:top w:val="nil"/>
              <w:left w:val="nil"/>
              <w:bottom w:val="single" w:sz="4" w:space="0" w:color="auto"/>
              <w:right w:val="single" w:sz="4" w:space="0" w:color="auto"/>
            </w:tcBorders>
            <w:shd w:val="clear" w:color="auto" w:fill="auto"/>
            <w:vAlign w:val="center"/>
            <w:hideMark/>
          </w:tcPr>
          <w:p w14:paraId="0A9B8294" w14:textId="77777777" w:rsidR="006B4E15" w:rsidRPr="006B4E15" w:rsidRDefault="006B4E15" w:rsidP="00DA3CE4">
            <w:pPr>
              <w:pStyle w:val="TableText"/>
            </w:pPr>
            <w:r w:rsidRPr="006B4E15">
              <w:t>FDOT4-30</w:t>
            </w:r>
          </w:p>
        </w:tc>
        <w:tc>
          <w:tcPr>
            <w:tcW w:w="1680" w:type="dxa"/>
            <w:tcBorders>
              <w:top w:val="nil"/>
              <w:left w:val="nil"/>
              <w:bottom w:val="single" w:sz="4" w:space="0" w:color="auto"/>
              <w:right w:val="single" w:sz="4" w:space="0" w:color="auto"/>
            </w:tcBorders>
            <w:shd w:val="clear" w:color="auto" w:fill="auto"/>
            <w:vAlign w:val="center"/>
            <w:hideMark/>
          </w:tcPr>
          <w:p w14:paraId="0AED2FB3" w14:textId="77777777" w:rsidR="006B4E15" w:rsidRPr="006B4E15" w:rsidRDefault="006B4E15" w:rsidP="00DA3CE4">
            <w:pPr>
              <w:pStyle w:val="TableText"/>
            </w:pPr>
            <w:r w:rsidRPr="006B4E15">
              <w:t>FM# 403596-1: SR 60 Resurfacing (20th Street Outfall)</w:t>
            </w:r>
          </w:p>
        </w:tc>
        <w:tc>
          <w:tcPr>
            <w:tcW w:w="2277" w:type="dxa"/>
            <w:tcBorders>
              <w:top w:val="nil"/>
              <w:left w:val="nil"/>
              <w:bottom w:val="single" w:sz="4" w:space="0" w:color="auto"/>
              <w:right w:val="single" w:sz="4" w:space="0" w:color="auto"/>
            </w:tcBorders>
            <w:shd w:val="clear" w:color="auto" w:fill="auto"/>
            <w:vAlign w:val="center"/>
            <w:hideMark/>
          </w:tcPr>
          <w:p w14:paraId="484BA7E4" w14:textId="77777777" w:rsidR="006B4E15" w:rsidRPr="006B4E15" w:rsidRDefault="006B4E15" w:rsidP="00DA3CE4">
            <w:pPr>
              <w:pStyle w:val="TableText"/>
            </w:pPr>
            <w:r w:rsidRPr="006B4E15">
              <w:t>Resurfacing SR 60 from 21st Ave to Mockingbird Drive (20th Street outfall).</w:t>
            </w:r>
          </w:p>
        </w:tc>
        <w:tc>
          <w:tcPr>
            <w:tcW w:w="1710" w:type="dxa"/>
            <w:tcBorders>
              <w:top w:val="nil"/>
              <w:left w:val="nil"/>
              <w:bottom w:val="single" w:sz="4" w:space="0" w:color="auto"/>
              <w:right w:val="single" w:sz="4" w:space="0" w:color="auto"/>
            </w:tcBorders>
            <w:shd w:val="clear" w:color="auto" w:fill="auto"/>
            <w:vAlign w:val="center"/>
            <w:hideMark/>
          </w:tcPr>
          <w:p w14:paraId="1974A2B5" w14:textId="77777777" w:rsidR="006B4E15" w:rsidRPr="006B4E15" w:rsidRDefault="006B4E15" w:rsidP="00DA3CE4">
            <w:pPr>
              <w:pStyle w:val="TableText"/>
            </w:pPr>
            <w:r w:rsidRPr="006B4E15">
              <w:t>Baffle Boxes- Second Generation</w:t>
            </w:r>
          </w:p>
        </w:tc>
        <w:tc>
          <w:tcPr>
            <w:tcW w:w="940" w:type="dxa"/>
            <w:tcBorders>
              <w:top w:val="nil"/>
              <w:left w:val="nil"/>
              <w:bottom w:val="single" w:sz="4" w:space="0" w:color="auto"/>
              <w:right w:val="single" w:sz="4" w:space="0" w:color="auto"/>
            </w:tcBorders>
            <w:shd w:val="clear" w:color="auto" w:fill="auto"/>
            <w:vAlign w:val="center"/>
            <w:hideMark/>
          </w:tcPr>
          <w:p w14:paraId="2A92BB2B"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5A232A0D" w14:textId="77777777" w:rsidR="006B4E15" w:rsidRPr="006B4E15" w:rsidRDefault="006B4E15" w:rsidP="00DA3CE4">
            <w:pPr>
              <w:pStyle w:val="TableText"/>
            </w:pPr>
            <w:r w:rsidRPr="006B4E15">
              <w:t>2008</w:t>
            </w:r>
          </w:p>
        </w:tc>
        <w:tc>
          <w:tcPr>
            <w:tcW w:w="1026" w:type="dxa"/>
            <w:tcBorders>
              <w:top w:val="nil"/>
              <w:left w:val="nil"/>
              <w:bottom w:val="single" w:sz="4" w:space="0" w:color="auto"/>
              <w:right w:val="single" w:sz="4" w:space="0" w:color="auto"/>
            </w:tcBorders>
            <w:shd w:val="clear" w:color="auto" w:fill="auto"/>
            <w:vAlign w:val="center"/>
            <w:hideMark/>
          </w:tcPr>
          <w:p w14:paraId="12110EDD" w14:textId="77777777" w:rsidR="006B4E15" w:rsidRPr="006B4E15" w:rsidRDefault="006B4E15" w:rsidP="00DA3CE4">
            <w:pPr>
              <w:pStyle w:val="TableText"/>
            </w:pPr>
            <w:r w:rsidRPr="006B4E15">
              <w:t>155</w:t>
            </w:r>
          </w:p>
        </w:tc>
        <w:tc>
          <w:tcPr>
            <w:tcW w:w="997" w:type="dxa"/>
            <w:tcBorders>
              <w:top w:val="nil"/>
              <w:left w:val="nil"/>
              <w:bottom w:val="single" w:sz="4" w:space="0" w:color="auto"/>
              <w:right w:val="single" w:sz="4" w:space="0" w:color="auto"/>
            </w:tcBorders>
            <w:shd w:val="clear" w:color="auto" w:fill="auto"/>
            <w:vAlign w:val="center"/>
            <w:hideMark/>
          </w:tcPr>
          <w:p w14:paraId="3373FB78" w14:textId="77777777" w:rsidR="006B4E15" w:rsidRPr="006B4E15" w:rsidRDefault="006B4E15" w:rsidP="00DA3CE4">
            <w:pPr>
              <w:pStyle w:val="TableText"/>
            </w:pPr>
            <w:r w:rsidRPr="006B4E15">
              <w:t>24</w:t>
            </w:r>
          </w:p>
        </w:tc>
        <w:tc>
          <w:tcPr>
            <w:tcW w:w="878" w:type="dxa"/>
            <w:tcBorders>
              <w:top w:val="nil"/>
              <w:left w:val="nil"/>
              <w:bottom w:val="single" w:sz="4" w:space="0" w:color="auto"/>
              <w:right w:val="single" w:sz="4" w:space="0" w:color="auto"/>
            </w:tcBorders>
            <w:shd w:val="clear" w:color="auto" w:fill="auto"/>
            <w:vAlign w:val="center"/>
            <w:hideMark/>
          </w:tcPr>
          <w:p w14:paraId="0382F381" w14:textId="77777777" w:rsidR="006B4E15" w:rsidRPr="006B4E15" w:rsidRDefault="006B4E15" w:rsidP="00DA3CE4">
            <w:pPr>
              <w:pStyle w:val="TableText"/>
            </w:pPr>
            <w:r w:rsidRPr="006B4E15">
              <w:t>443</w:t>
            </w:r>
          </w:p>
        </w:tc>
        <w:tc>
          <w:tcPr>
            <w:tcW w:w="1010" w:type="dxa"/>
            <w:tcBorders>
              <w:top w:val="nil"/>
              <w:left w:val="nil"/>
              <w:bottom w:val="single" w:sz="4" w:space="0" w:color="auto"/>
              <w:right w:val="single" w:sz="4" w:space="0" w:color="auto"/>
            </w:tcBorders>
            <w:shd w:val="clear" w:color="auto" w:fill="auto"/>
            <w:vAlign w:val="center"/>
            <w:hideMark/>
          </w:tcPr>
          <w:p w14:paraId="51C44539"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71A07FBC"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35513BF2" w14:textId="77777777" w:rsidR="006B4E15" w:rsidRPr="006B4E15" w:rsidRDefault="006B4E15" w:rsidP="00DA3CE4">
            <w:pPr>
              <w:pStyle w:val="TableText"/>
            </w:pPr>
            <w:r w:rsidRPr="006B4E15">
              <w:t>Florida Legislature</w:t>
            </w:r>
          </w:p>
        </w:tc>
        <w:tc>
          <w:tcPr>
            <w:tcW w:w="1148" w:type="dxa"/>
            <w:tcBorders>
              <w:top w:val="nil"/>
              <w:left w:val="nil"/>
              <w:bottom w:val="single" w:sz="4" w:space="0" w:color="auto"/>
              <w:right w:val="single" w:sz="4" w:space="0" w:color="auto"/>
            </w:tcBorders>
            <w:shd w:val="clear" w:color="auto" w:fill="auto"/>
            <w:vAlign w:val="center"/>
            <w:hideMark/>
          </w:tcPr>
          <w:p w14:paraId="08757514"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1D1942A8" w14:textId="77777777" w:rsidR="006B4E15" w:rsidRPr="006B4E15" w:rsidRDefault="006B4E15" w:rsidP="00DA3CE4">
            <w:pPr>
              <w:pStyle w:val="TableText"/>
            </w:pPr>
            <w:r w:rsidRPr="006B4E15">
              <w:t>N/A</w:t>
            </w:r>
          </w:p>
        </w:tc>
      </w:tr>
      <w:tr w:rsidR="006B4E15" w:rsidRPr="006B4E15" w14:paraId="31EB31A4"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534FC34B" w14:textId="77777777" w:rsidR="006B4E15" w:rsidRPr="00DA3CE4" w:rsidRDefault="006B4E15" w:rsidP="00DA3CE4">
            <w:pPr>
              <w:pStyle w:val="TableText"/>
              <w:rPr>
                <w:b/>
                <w:bCs/>
              </w:rPr>
            </w:pPr>
            <w:r w:rsidRPr="00DA3CE4">
              <w:rPr>
                <w:b/>
                <w:bCs/>
              </w:rPr>
              <w:lastRenderedPageBreak/>
              <w:t>FDOT District 4</w:t>
            </w:r>
          </w:p>
        </w:tc>
        <w:tc>
          <w:tcPr>
            <w:tcW w:w="1073" w:type="dxa"/>
            <w:tcBorders>
              <w:top w:val="nil"/>
              <w:left w:val="nil"/>
              <w:bottom w:val="single" w:sz="4" w:space="0" w:color="auto"/>
              <w:right w:val="single" w:sz="4" w:space="0" w:color="auto"/>
            </w:tcBorders>
            <w:shd w:val="clear" w:color="auto" w:fill="auto"/>
            <w:vAlign w:val="center"/>
            <w:hideMark/>
          </w:tcPr>
          <w:p w14:paraId="360406AA" w14:textId="77777777" w:rsidR="006B4E15" w:rsidRPr="006B4E15" w:rsidRDefault="006B4E15" w:rsidP="00DA3CE4">
            <w:pPr>
              <w:pStyle w:val="TableText"/>
            </w:pPr>
            <w:r w:rsidRPr="006B4E15">
              <w:t>City of Vero Beach</w:t>
            </w:r>
          </w:p>
        </w:tc>
        <w:tc>
          <w:tcPr>
            <w:tcW w:w="911" w:type="dxa"/>
            <w:tcBorders>
              <w:top w:val="nil"/>
              <w:left w:val="nil"/>
              <w:bottom w:val="single" w:sz="4" w:space="0" w:color="auto"/>
              <w:right w:val="single" w:sz="4" w:space="0" w:color="auto"/>
            </w:tcBorders>
            <w:shd w:val="clear" w:color="auto" w:fill="auto"/>
            <w:vAlign w:val="center"/>
            <w:hideMark/>
          </w:tcPr>
          <w:p w14:paraId="5380693F" w14:textId="77777777" w:rsidR="006B4E15" w:rsidRPr="006B4E15" w:rsidRDefault="006B4E15" w:rsidP="00DA3CE4">
            <w:pPr>
              <w:pStyle w:val="TableText"/>
            </w:pPr>
            <w:r w:rsidRPr="006B4E15">
              <w:t>FDOT4-31</w:t>
            </w:r>
          </w:p>
        </w:tc>
        <w:tc>
          <w:tcPr>
            <w:tcW w:w="1680" w:type="dxa"/>
            <w:tcBorders>
              <w:top w:val="nil"/>
              <w:left w:val="nil"/>
              <w:bottom w:val="single" w:sz="4" w:space="0" w:color="auto"/>
              <w:right w:val="single" w:sz="4" w:space="0" w:color="auto"/>
            </w:tcBorders>
            <w:shd w:val="clear" w:color="auto" w:fill="auto"/>
            <w:vAlign w:val="center"/>
            <w:hideMark/>
          </w:tcPr>
          <w:p w14:paraId="0052664A" w14:textId="77777777" w:rsidR="006B4E15" w:rsidRPr="006B4E15" w:rsidRDefault="006B4E15" w:rsidP="00DA3CE4">
            <w:pPr>
              <w:pStyle w:val="TableText"/>
            </w:pPr>
            <w:r w:rsidRPr="006B4E15">
              <w:t>FM# 403596-1: SR 60 Resurfacing (21st Street Outfall)</w:t>
            </w:r>
          </w:p>
        </w:tc>
        <w:tc>
          <w:tcPr>
            <w:tcW w:w="2277" w:type="dxa"/>
            <w:tcBorders>
              <w:top w:val="nil"/>
              <w:left w:val="nil"/>
              <w:bottom w:val="single" w:sz="4" w:space="0" w:color="auto"/>
              <w:right w:val="single" w:sz="4" w:space="0" w:color="auto"/>
            </w:tcBorders>
            <w:shd w:val="clear" w:color="auto" w:fill="auto"/>
            <w:vAlign w:val="center"/>
            <w:hideMark/>
          </w:tcPr>
          <w:p w14:paraId="742AD489" w14:textId="77777777" w:rsidR="006B4E15" w:rsidRPr="006B4E15" w:rsidRDefault="006B4E15" w:rsidP="00DA3CE4">
            <w:pPr>
              <w:pStyle w:val="TableText"/>
            </w:pPr>
            <w:r w:rsidRPr="006B4E15">
              <w:t>Resurfacing SR 60 from 21st Ave to Mockingbird Drive (21st Street outfall).</w:t>
            </w:r>
          </w:p>
        </w:tc>
        <w:tc>
          <w:tcPr>
            <w:tcW w:w="1710" w:type="dxa"/>
            <w:tcBorders>
              <w:top w:val="nil"/>
              <w:left w:val="nil"/>
              <w:bottom w:val="single" w:sz="4" w:space="0" w:color="auto"/>
              <w:right w:val="single" w:sz="4" w:space="0" w:color="auto"/>
            </w:tcBorders>
            <w:shd w:val="clear" w:color="auto" w:fill="auto"/>
            <w:vAlign w:val="center"/>
            <w:hideMark/>
          </w:tcPr>
          <w:p w14:paraId="2A2879B1" w14:textId="77777777" w:rsidR="006B4E15" w:rsidRPr="006B4E15" w:rsidRDefault="006B4E15" w:rsidP="00DA3CE4">
            <w:pPr>
              <w:pStyle w:val="TableText"/>
            </w:pPr>
            <w:r w:rsidRPr="006B4E15">
              <w:t>Baffle Boxes- Second Generation</w:t>
            </w:r>
          </w:p>
        </w:tc>
        <w:tc>
          <w:tcPr>
            <w:tcW w:w="940" w:type="dxa"/>
            <w:tcBorders>
              <w:top w:val="nil"/>
              <w:left w:val="nil"/>
              <w:bottom w:val="single" w:sz="4" w:space="0" w:color="auto"/>
              <w:right w:val="single" w:sz="4" w:space="0" w:color="auto"/>
            </w:tcBorders>
            <w:shd w:val="clear" w:color="auto" w:fill="auto"/>
            <w:vAlign w:val="center"/>
            <w:hideMark/>
          </w:tcPr>
          <w:p w14:paraId="6DD14F25"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11D62219" w14:textId="77777777" w:rsidR="006B4E15" w:rsidRPr="006B4E15" w:rsidRDefault="006B4E15" w:rsidP="00DA3CE4">
            <w:pPr>
              <w:pStyle w:val="TableText"/>
            </w:pPr>
            <w:r w:rsidRPr="006B4E15">
              <w:t>2008</w:t>
            </w:r>
          </w:p>
        </w:tc>
        <w:tc>
          <w:tcPr>
            <w:tcW w:w="1026" w:type="dxa"/>
            <w:tcBorders>
              <w:top w:val="nil"/>
              <w:left w:val="nil"/>
              <w:bottom w:val="single" w:sz="4" w:space="0" w:color="auto"/>
              <w:right w:val="single" w:sz="4" w:space="0" w:color="auto"/>
            </w:tcBorders>
            <w:shd w:val="clear" w:color="auto" w:fill="auto"/>
            <w:vAlign w:val="center"/>
            <w:hideMark/>
          </w:tcPr>
          <w:p w14:paraId="5EE6E309" w14:textId="77777777" w:rsidR="006B4E15" w:rsidRPr="006B4E15" w:rsidRDefault="006B4E15" w:rsidP="00DA3CE4">
            <w:pPr>
              <w:pStyle w:val="TableText"/>
            </w:pPr>
            <w:r w:rsidRPr="006B4E15">
              <w:t>28</w:t>
            </w:r>
          </w:p>
        </w:tc>
        <w:tc>
          <w:tcPr>
            <w:tcW w:w="997" w:type="dxa"/>
            <w:tcBorders>
              <w:top w:val="nil"/>
              <w:left w:val="nil"/>
              <w:bottom w:val="single" w:sz="4" w:space="0" w:color="auto"/>
              <w:right w:val="single" w:sz="4" w:space="0" w:color="auto"/>
            </w:tcBorders>
            <w:shd w:val="clear" w:color="auto" w:fill="auto"/>
            <w:vAlign w:val="center"/>
            <w:hideMark/>
          </w:tcPr>
          <w:p w14:paraId="5AA0B4D2" w14:textId="77777777" w:rsidR="006B4E15" w:rsidRPr="006B4E15" w:rsidRDefault="006B4E15" w:rsidP="00DA3CE4">
            <w:pPr>
              <w:pStyle w:val="TableText"/>
            </w:pPr>
            <w:r w:rsidRPr="006B4E15">
              <w:t>4</w:t>
            </w:r>
          </w:p>
        </w:tc>
        <w:tc>
          <w:tcPr>
            <w:tcW w:w="878" w:type="dxa"/>
            <w:tcBorders>
              <w:top w:val="nil"/>
              <w:left w:val="nil"/>
              <w:bottom w:val="single" w:sz="4" w:space="0" w:color="auto"/>
              <w:right w:val="single" w:sz="4" w:space="0" w:color="auto"/>
            </w:tcBorders>
            <w:shd w:val="clear" w:color="auto" w:fill="auto"/>
            <w:vAlign w:val="center"/>
            <w:hideMark/>
          </w:tcPr>
          <w:p w14:paraId="6245D359" w14:textId="77777777" w:rsidR="006B4E15" w:rsidRPr="006B4E15" w:rsidRDefault="006B4E15" w:rsidP="00DA3CE4">
            <w:pPr>
              <w:pStyle w:val="TableText"/>
            </w:pPr>
            <w:r w:rsidRPr="006B4E15">
              <w:t>107</w:t>
            </w:r>
          </w:p>
        </w:tc>
        <w:tc>
          <w:tcPr>
            <w:tcW w:w="1010" w:type="dxa"/>
            <w:tcBorders>
              <w:top w:val="nil"/>
              <w:left w:val="nil"/>
              <w:bottom w:val="single" w:sz="4" w:space="0" w:color="auto"/>
              <w:right w:val="single" w:sz="4" w:space="0" w:color="auto"/>
            </w:tcBorders>
            <w:shd w:val="clear" w:color="auto" w:fill="auto"/>
            <w:vAlign w:val="center"/>
            <w:hideMark/>
          </w:tcPr>
          <w:p w14:paraId="2BC9EF39"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7CEB3B24"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6748C152" w14:textId="77777777" w:rsidR="006B4E15" w:rsidRPr="006B4E15" w:rsidRDefault="006B4E15" w:rsidP="00DA3CE4">
            <w:pPr>
              <w:pStyle w:val="TableText"/>
            </w:pPr>
            <w:r w:rsidRPr="006B4E15">
              <w:t>Florida Legislature</w:t>
            </w:r>
          </w:p>
        </w:tc>
        <w:tc>
          <w:tcPr>
            <w:tcW w:w="1148" w:type="dxa"/>
            <w:tcBorders>
              <w:top w:val="nil"/>
              <w:left w:val="nil"/>
              <w:bottom w:val="single" w:sz="4" w:space="0" w:color="auto"/>
              <w:right w:val="single" w:sz="4" w:space="0" w:color="auto"/>
            </w:tcBorders>
            <w:shd w:val="clear" w:color="auto" w:fill="auto"/>
            <w:vAlign w:val="center"/>
            <w:hideMark/>
          </w:tcPr>
          <w:p w14:paraId="6D2D60B2"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00E37AD0" w14:textId="77777777" w:rsidR="006B4E15" w:rsidRPr="006B4E15" w:rsidRDefault="006B4E15" w:rsidP="00DA3CE4">
            <w:pPr>
              <w:pStyle w:val="TableText"/>
            </w:pPr>
            <w:r w:rsidRPr="006B4E15">
              <w:t>N/A</w:t>
            </w:r>
          </w:p>
        </w:tc>
      </w:tr>
      <w:tr w:rsidR="006B4E15" w:rsidRPr="006B4E15" w14:paraId="049DA064"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26DC1D46" w14:textId="77777777" w:rsidR="006B4E15" w:rsidRPr="00DA3CE4" w:rsidRDefault="006B4E15" w:rsidP="00DA3CE4">
            <w:pPr>
              <w:pStyle w:val="TableText"/>
              <w:rPr>
                <w:b/>
                <w:bCs/>
              </w:rPr>
            </w:pPr>
            <w:r w:rsidRPr="00DA3CE4">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655BCA5A" w14:textId="77777777" w:rsidR="006B4E15" w:rsidRPr="006B4E15" w:rsidRDefault="006B4E15" w:rsidP="00DA3CE4">
            <w:pPr>
              <w:pStyle w:val="TableText"/>
            </w:pPr>
            <w:r w:rsidRPr="006B4E15">
              <w:t>City of Vero Beach</w:t>
            </w:r>
          </w:p>
        </w:tc>
        <w:tc>
          <w:tcPr>
            <w:tcW w:w="911" w:type="dxa"/>
            <w:tcBorders>
              <w:top w:val="nil"/>
              <w:left w:val="nil"/>
              <w:bottom w:val="single" w:sz="4" w:space="0" w:color="auto"/>
              <w:right w:val="single" w:sz="4" w:space="0" w:color="auto"/>
            </w:tcBorders>
            <w:shd w:val="clear" w:color="auto" w:fill="auto"/>
            <w:vAlign w:val="center"/>
            <w:hideMark/>
          </w:tcPr>
          <w:p w14:paraId="0D6EBE92" w14:textId="77777777" w:rsidR="006B4E15" w:rsidRPr="006B4E15" w:rsidRDefault="006B4E15" w:rsidP="00DA3CE4">
            <w:pPr>
              <w:pStyle w:val="TableText"/>
            </w:pPr>
            <w:r w:rsidRPr="006B4E15">
              <w:t>FDOT4-32</w:t>
            </w:r>
          </w:p>
        </w:tc>
        <w:tc>
          <w:tcPr>
            <w:tcW w:w="1680" w:type="dxa"/>
            <w:tcBorders>
              <w:top w:val="nil"/>
              <w:left w:val="nil"/>
              <w:bottom w:val="single" w:sz="4" w:space="0" w:color="auto"/>
              <w:right w:val="single" w:sz="4" w:space="0" w:color="auto"/>
            </w:tcBorders>
            <w:shd w:val="clear" w:color="auto" w:fill="auto"/>
            <w:vAlign w:val="center"/>
            <w:hideMark/>
          </w:tcPr>
          <w:p w14:paraId="6C9196FE" w14:textId="77777777" w:rsidR="006B4E15" w:rsidRPr="006B4E15" w:rsidRDefault="006B4E15" w:rsidP="00DA3CE4">
            <w:pPr>
              <w:pStyle w:val="TableText"/>
            </w:pPr>
            <w:r w:rsidRPr="006B4E15">
              <w:t>FM# 403596-1: SR 60 Resurfacing (23rd Street Outfall)</w:t>
            </w:r>
          </w:p>
        </w:tc>
        <w:tc>
          <w:tcPr>
            <w:tcW w:w="2277" w:type="dxa"/>
            <w:tcBorders>
              <w:top w:val="nil"/>
              <w:left w:val="nil"/>
              <w:bottom w:val="single" w:sz="4" w:space="0" w:color="auto"/>
              <w:right w:val="single" w:sz="4" w:space="0" w:color="auto"/>
            </w:tcBorders>
            <w:shd w:val="clear" w:color="auto" w:fill="auto"/>
            <w:vAlign w:val="center"/>
            <w:hideMark/>
          </w:tcPr>
          <w:p w14:paraId="285A71B4" w14:textId="77777777" w:rsidR="006B4E15" w:rsidRPr="006B4E15" w:rsidRDefault="006B4E15" w:rsidP="00DA3CE4">
            <w:pPr>
              <w:pStyle w:val="TableText"/>
            </w:pPr>
            <w:r w:rsidRPr="006B4E15">
              <w:t>Resurfacing SR 60 from 21st Ave to Mockingbird Drive (23rd Street outfall).</w:t>
            </w:r>
          </w:p>
        </w:tc>
        <w:tc>
          <w:tcPr>
            <w:tcW w:w="1710" w:type="dxa"/>
            <w:tcBorders>
              <w:top w:val="nil"/>
              <w:left w:val="nil"/>
              <w:bottom w:val="single" w:sz="4" w:space="0" w:color="auto"/>
              <w:right w:val="single" w:sz="4" w:space="0" w:color="auto"/>
            </w:tcBorders>
            <w:shd w:val="clear" w:color="auto" w:fill="auto"/>
            <w:vAlign w:val="center"/>
            <w:hideMark/>
          </w:tcPr>
          <w:p w14:paraId="30C8E1BB" w14:textId="77777777" w:rsidR="006B4E15" w:rsidRPr="006B4E15" w:rsidRDefault="006B4E15" w:rsidP="00DA3CE4">
            <w:pPr>
              <w:pStyle w:val="TableText"/>
            </w:pPr>
            <w:r w:rsidRPr="006B4E15">
              <w:t>Baffle Boxes- Second Generation</w:t>
            </w:r>
          </w:p>
        </w:tc>
        <w:tc>
          <w:tcPr>
            <w:tcW w:w="940" w:type="dxa"/>
            <w:tcBorders>
              <w:top w:val="nil"/>
              <w:left w:val="nil"/>
              <w:bottom w:val="single" w:sz="4" w:space="0" w:color="auto"/>
              <w:right w:val="single" w:sz="4" w:space="0" w:color="auto"/>
            </w:tcBorders>
            <w:shd w:val="clear" w:color="auto" w:fill="auto"/>
            <w:vAlign w:val="center"/>
            <w:hideMark/>
          </w:tcPr>
          <w:p w14:paraId="25888685"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019D7004" w14:textId="77777777" w:rsidR="006B4E15" w:rsidRPr="006B4E15" w:rsidRDefault="006B4E15" w:rsidP="00DA3CE4">
            <w:pPr>
              <w:pStyle w:val="TableText"/>
            </w:pPr>
            <w:r w:rsidRPr="006B4E15">
              <w:t>2008</w:t>
            </w:r>
          </w:p>
        </w:tc>
        <w:tc>
          <w:tcPr>
            <w:tcW w:w="1026" w:type="dxa"/>
            <w:tcBorders>
              <w:top w:val="nil"/>
              <w:left w:val="nil"/>
              <w:bottom w:val="single" w:sz="4" w:space="0" w:color="auto"/>
              <w:right w:val="single" w:sz="4" w:space="0" w:color="auto"/>
            </w:tcBorders>
            <w:shd w:val="clear" w:color="auto" w:fill="auto"/>
            <w:vAlign w:val="center"/>
            <w:hideMark/>
          </w:tcPr>
          <w:p w14:paraId="0FDEF8D0" w14:textId="77777777" w:rsidR="006B4E15" w:rsidRPr="006B4E15" w:rsidRDefault="006B4E15" w:rsidP="00DA3CE4">
            <w:pPr>
              <w:pStyle w:val="TableText"/>
            </w:pPr>
            <w:r w:rsidRPr="006B4E15">
              <w:t>217</w:t>
            </w:r>
          </w:p>
        </w:tc>
        <w:tc>
          <w:tcPr>
            <w:tcW w:w="997" w:type="dxa"/>
            <w:tcBorders>
              <w:top w:val="nil"/>
              <w:left w:val="nil"/>
              <w:bottom w:val="single" w:sz="4" w:space="0" w:color="auto"/>
              <w:right w:val="single" w:sz="4" w:space="0" w:color="auto"/>
            </w:tcBorders>
            <w:shd w:val="clear" w:color="auto" w:fill="auto"/>
            <w:vAlign w:val="center"/>
            <w:hideMark/>
          </w:tcPr>
          <w:p w14:paraId="77FBEF3E" w14:textId="77777777" w:rsidR="006B4E15" w:rsidRPr="006B4E15" w:rsidRDefault="006B4E15" w:rsidP="00DA3CE4">
            <w:pPr>
              <w:pStyle w:val="TableText"/>
            </w:pPr>
            <w:r w:rsidRPr="006B4E15">
              <w:t>34</w:t>
            </w:r>
          </w:p>
        </w:tc>
        <w:tc>
          <w:tcPr>
            <w:tcW w:w="878" w:type="dxa"/>
            <w:tcBorders>
              <w:top w:val="nil"/>
              <w:left w:val="nil"/>
              <w:bottom w:val="single" w:sz="4" w:space="0" w:color="auto"/>
              <w:right w:val="single" w:sz="4" w:space="0" w:color="auto"/>
            </w:tcBorders>
            <w:shd w:val="clear" w:color="auto" w:fill="auto"/>
            <w:vAlign w:val="center"/>
            <w:hideMark/>
          </w:tcPr>
          <w:p w14:paraId="17162542" w14:textId="77777777" w:rsidR="006B4E15" w:rsidRPr="006B4E15" w:rsidRDefault="006B4E15" w:rsidP="00DA3CE4">
            <w:pPr>
              <w:pStyle w:val="TableText"/>
            </w:pPr>
            <w:r w:rsidRPr="006B4E15">
              <w:t>598</w:t>
            </w:r>
          </w:p>
        </w:tc>
        <w:tc>
          <w:tcPr>
            <w:tcW w:w="1010" w:type="dxa"/>
            <w:tcBorders>
              <w:top w:val="nil"/>
              <w:left w:val="nil"/>
              <w:bottom w:val="single" w:sz="4" w:space="0" w:color="auto"/>
              <w:right w:val="single" w:sz="4" w:space="0" w:color="auto"/>
            </w:tcBorders>
            <w:shd w:val="clear" w:color="auto" w:fill="auto"/>
            <w:vAlign w:val="center"/>
            <w:hideMark/>
          </w:tcPr>
          <w:p w14:paraId="47A01D48"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649037DC"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0BBBD18F" w14:textId="77777777" w:rsidR="006B4E15" w:rsidRPr="006B4E15" w:rsidRDefault="006B4E15" w:rsidP="00DA3CE4">
            <w:pPr>
              <w:pStyle w:val="TableText"/>
            </w:pPr>
            <w:r w:rsidRPr="006B4E15">
              <w:t>Florida Legislature</w:t>
            </w:r>
          </w:p>
        </w:tc>
        <w:tc>
          <w:tcPr>
            <w:tcW w:w="1148" w:type="dxa"/>
            <w:tcBorders>
              <w:top w:val="nil"/>
              <w:left w:val="nil"/>
              <w:bottom w:val="single" w:sz="4" w:space="0" w:color="auto"/>
              <w:right w:val="single" w:sz="4" w:space="0" w:color="auto"/>
            </w:tcBorders>
            <w:shd w:val="clear" w:color="auto" w:fill="auto"/>
            <w:vAlign w:val="center"/>
            <w:hideMark/>
          </w:tcPr>
          <w:p w14:paraId="3F631E3C"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588BC1FB" w14:textId="77777777" w:rsidR="006B4E15" w:rsidRPr="006B4E15" w:rsidRDefault="006B4E15" w:rsidP="00DA3CE4">
            <w:pPr>
              <w:pStyle w:val="TableText"/>
            </w:pPr>
            <w:r w:rsidRPr="006B4E15">
              <w:t>N/A</w:t>
            </w:r>
          </w:p>
        </w:tc>
      </w:tr>
      <w:tr w:rsidR="006B4E15" w:rsidRPr="006B4E15" w14:paraId="282006F4" w14:textId="77777777" w:rsidTr="00DA3CE4">
        <w:trPr>
          <w:cantSplit/>
          <w:trHeight w:val="127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2E1EC684" w14:textId="77777777" w:rsidR="006B4E15" w:rsidRPr="00DA3CE4" w:rsidRDefault="006B4E15" w:rsidP="00DA3CE4">
            <w:pPr>
              <w:pStyle w:val="TableText"/>
              <w:rPr>
                <w:b/>
                <w:bCs/>
              </w:rPr>
            </w:pPr>
            <w:r w:rsidRPr="00DA3CE4">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6DB2738B" w14:textId="77777777" w:rsidR="006B4E15" w:rsidRPr="006B4E15" w:rsidRDefault="006B4E15" w:rsidP="00DA3CE4">
            <w:pPr>
              <w:pStyle w:val="TableText"/>
            </w:pPr>
            <w:r w:rsidRPr="006B4E15">
              <w:t>City of Vero Beach</w:t>
            </w:r>
          </w:p>
        </w:tc>
        <w:tc>
          <w:tcPr>
            <w:tcW w:w="911" w:type="dxa"/>
            <w:tcBorders>
              <w:top w:val="nil"/>
              <w:left w:val="nil"/>
              <w:bottom w:val="single" w:sz="4" w:space="0" w:color="auto"/>
              <w:right w:val="single" w:sz="4" w:space="0" w:color="auto"/>
            </w:tcBorders>
            <w:shd w:val="clear" w:color="auto" w:fill="auto"/>
            <w:vAlign w:val="center"/>
            <w:hideMark/>
          </w:tcPr>
          <w:p w14:paraId="7207812C" w14:textId="77777777" w:rsidR="006B4E15" w:rsidRPr="006B4E15" w:rsidRDefault="006B4E15" w:rsidP="00DA3CE4">
            <w:pPr>
              <w:pStyle w:val="TableText"/>
            </w:pPr>
            <w:r w:rsidRPr="006B4E15">
              <w:t>FDOT4-33</w:t>
            </w:r>
          </w:p>
        </w:tc>
        <w:tc>
          <w:tcPr>
            <w:tcW w:w="1680" w:type="dxa"/>
            <w:tcBorders>
              <w:top w:val="nil"/>
              <w:left w:val="nil"/>
              <w:bottom w:val="single" w:sz="4" w:space="0" w:color="auto"/>
              <w:right w:val="single" w:sz="4" w:space="0" w:color="auto"/>
            </w:tcBorders>
            <w:shd w:val="clear" w:color="auto" w:fill="auto"/>
            <w:vAlign w:val="center"/>
            <w:hideMark/>
          </w:tcPr>
          <w:p w14:paraId="24F3618F" w14:textId="77777777" w:rsidR="006B4E15" w:rsidRPr="006B4E15" w:rsidRDefault="006B4E15" w:rsidP="00DA3CE4">
            <w:pPr>
              <w:pStyle w:val="TableText"/>
            </w:pPr>
            <w:r w:rsidRPr="006B4E15">
              <w:t>FM# 403596-1: SR 60 Resurfacing (25th and Royal Palm outfall) - Baffle Boxes # 1 and # 2.</w:t>
            </w:r>
          </w:p>
        </w:tc>
        <w:tc>
          <w:tcPr>
            <w:tcW w:w="2277" w:type="dxa"/>
            <w:tcBorders>
              <w:top w:val="nil"/>
              <w:left w:val="nil"/>
              <w:bottom w:val="single" w:sz="4" w:space="0" w:color="auto"/>
              <w:right w:val="single" w:sz="4" w:space="0" w:color="auto"/>
            </w:tcBorders>
            <w:shd w:val="clear" w:color="auto" w:fill="auto"/>
            <w:vAlign w:val="center"/>
            <w:hideMark/>
          </w:tcPr>
          <w:p w14:paraId="27F26612" w14:textId="77777777" w:rsidR="006B4E15" w:rsidRPr="006B4E15" w:rsidRDefault="006B4E15" w:rsidP="00DA3CE4">
            <w:pPr>
              <w:pStyle w:val="TableText"/>
            </w:pPr>
            <w:r w:rsidRPr="006B4E15">
              <w:t>Resurfacing SR 60 from 21st Ave to Mockingbird Drive (25th Street and Royal Palm outfall) - Baffle Boxes #1 and #2.</w:t>
            </w:r>
          </w:p>
        </w:tc>
        <w:tc>
          <w:tcPr>
            <w:tcW w:w="1710" w:type="dxa"/>
            <w:tcBorders>
              <w:top w:val="nil"/>
              <w:left w:val="nil"/>
              <w:bottom w:val="single" w:sz="4" w:space="0" w:color="auto"/>
              <w:right w:val="single" w:sz="4" w:space="0" w:color="auto"/>
            </w:tcBorders>
            <w:shd w:val="clear" w:color="auto" w:fill="auto"/>
            <w:vAlign w:val="center"/>
            <w:hideMark/>
          </w:tcPr>
          <w:p w14:paraId="19428015" w14:textId="77777777" w:rsidR="006B4E15" w:rsidRPr="006B4E15" w:rsidRDefault="006B4E15" w:rsidP="00DA3CE4">
            <w:pPr>
              <w:pStyle w:val="TableText"/>
            </w:pPr>
            <w:r w:rsidRPr="006B4E15">
              <w:t>Baffle Boxes- Second Generation</w:t>
            </w:r>
          </w:p>
        </w:tc>
        <w:tc>
          <w:tcPr>
            <w:tcW w:w="940" w:type="dxa"/>
            <w:tcBorders>
              <w:top w:val="nil"/>
              <w:left w:val="nil"/>
              <w:bottom w:val="single" w:sz="4" w:space="0" w:color="auto"/>
              <w:right w:val="single" w:sz="4" w:space="0" w:color="auto"/>
            </w:tcBorders>
            <w:shd w:val="clear" w:color="auto" w:fill="auto"/>
            <w:vAlign w:val="center"/>
            <w:hideMark/>
          </w:tcPr>
          <w:p w14:paraId="27385A4E"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37ED3069" w14:textId="77777777" w:rsidR="006B4E15" w:rsidRPr="006B4E15" w:rsidRDefault="006B4E15" w:rsidP="00DA3CE4">
            <w:pPr>
              <w:pStyle w:val="TableText"/>
            </w:pPr>
            <w:r w:rsidRPr="006B4E15">
              <w:t>2008</w:t>
            </w:r>
          </w:p>
        </w:tc>
        <w:tc>
          <w:tcPr>
            <w:tcW w:w="1026" w:type="dxa"/>
            <w:tcBorders>
              <w:top w:val="nil"/>
              <w:left w:val="nil"/>
              <w:bottom w:val="single" w:sz="4" w:space="0" w:color="auto"/>
              <w:right w:val="single" w:sz="4" w:space="0" w:color="auto"/>
            </w:tcBorders>
            <w:shd w:val="clear" w:color="auto" w:fill="auto"/>
            <w:vAlign w:val="center"/>
            <w:hideMark/>
          </w:tcPr>
          <w:p w14:paraId="21671053" w14:textId="77777777" w:rsidR="006B4E15" w:rsidRPr="006B4E15" w:rsidRDefault="006B4E15" w:rsidP="00DA3CE4">
            <w:pPr>
              <w:pStyle w:val="TableText"/>
            </w:pPr>
            <w:r w:rsidRPr="006B4E15">
              <w:t>80</w:t>
            </w:r>
          </w:p>
        </w:tc>
        <w:tc>
          <w:tcPr>
            <w:tcW w:w="997" w:type="dxa"/>
            <w:tcBorders>
              <w:top w:val="nil"/>
              <w:left w:val="nil"/>
              <w:bottom w:val="single" w:sz="4" w:space="0" w:color="auto"/>
              <w:right w:val="single" w:sz="4" w:space="0" w:color="auto"/>
            </w:tcBorders>
            <w:shd w:val="clear" w:color="auto" w:fill="auto"/>
            <w:vAlign w:val="center"/>
            <w:hideMark/>
          </w:tcPr>
          <w:p w14:paraId="09EA1460" w14:textId="77777777" w:rsidR="006B4E15" w:rsidRPr="006B4E15" w:rsidRDefault="006B4E15" w:rsidP="00DA3CE4">
            <w:pPr>
              <w:pStyle w:val="TableText"/>
            </w:pPr>
            <w:r w:rsidRPr="006B4E15">
              <w:t>12</w:t>
            </w:r>
          </w:p>
        </w:tc>
        <w:tc>
          <w:tcPr>
            <w:tcW w:w="878" w:type="dxa"/>
            <w:tcBorders>
              <w:top w:val="nil"/>
              <w:left w:val="nil"/>
              <w:bottom w:val="single" w:sz="4" w:space="0" w:color="auto"/>
              <w:right w:val="single" w:sz="4" w:space="0" w:color="auto"/>
            </w:tcBorders>
            <w:shd w:val="clear" w:color="auto" w:fill="auto"/>
            <w:vAlign w:val="center"/>
            <w:hideMark/>
          </w:tcPr>
          <w:p w14:paraId="741C60A4" w14:textId="77777777" w:rsidR="006B4E15" w:rsidRPr="006B4E15" w:rsidRDefault="006B4E15" w:rsidP="00DA3CE4">
            <w:pPr>
              <w:pStyle w:val="TableText"/>
            </w:pPr>
            <w:r w:rsidRPr="006B4E15">
              <w:t>265</w:t>
            </w:r>
          </w:p>
        </w:tc>
        <w:tc>
          <w:tcPr>
            <w:tcW w:w="1010" w:type="dxa"/>
            <w:tcBorders>
              <w:top w:val="nil"/>
              <w:left w:val="nil"/>
              <w:bottom w:val="single" w:sz="4" w:space="0" w:color="auto"/>
              <w:right w:val="single" w:sz="4" w:space="0" w:color="auto"/>
            </w:tcBorders>
            <w:shd w:val="clear" w:color="auto" w:fill="auto"/>
            <w:vAlign w:val="center"/>
            <w:hideMark/>
          </w:tcPr>
          <w:p w14:paraId="7FB47580"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490CAE81"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068F6036" w14:textId="77777777" w:rsidR="006B4E15" w:rsidRPr="006B4E15" w:rsidRDefault="006B4E15" w:rsidP="00DA3CE4">
            <w:pPr>
              <w:pStyle w:val="TableText"/>
            </w:pPr>
            <w:r w:rsidRPr="006B4E15">
              <w:t>Florida Legislature</w:t>
            </w:r>
          </w:p>
        </w:tc>
        <w:tc>
          <w:tcPr>
            <w:tcW w:w="1148" w:type="dxa"/>
            <w:tcBorders>
              <w:top w:val="nil"/>
              <w:left w:val="nil"/>
              <w:bottom w:val="single" w:sz="4" w:space="0" w:color="auto"/>
              <w:right w:val="single" w:sz="4" w:space="0" w:color="auto"/>
            </w:tcBorders>
            <w:shd w:val="clear" w:color="auto" w:fill="auto"/>
            <w:vAlign w:val="center"/>
            <w:hideMark/>
          </w:tcPr>
          <w:p w14:paraId="456AA6D2"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278EB0C4" w14:textId="77777777" w:rsidR="006B4E15" w:rsidRPr="006B4E15" w:rsidRDefault="006B4E15" w:rsidP="00DA3CE4">
            <w:pPr>
              <w:pStyle w:val="TableText"/>
            </w:pPr>
            <w:r w:rsidRPr="006B4E15">
              <w:t>N/A</w:t>
            </w:r>
          </w:p>
        </w:tc>
      </w:tr>
      <w:tr w:rsidR="006B4E15" w:rsidRPr="006B4E15" w14:paraId="0856227C"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6FB77782" w14:textId="77777777" w:rsidR="006B4E15" w:rsidRPr="00DA3CE4" w:rsidRDefault="006B4E15" w:rsidP="00DA3CE4">
            <w:pPr>
              <w:pStyle w:val="TableText"/>
              <w:rPr>
                <w:b/>
                <w:bCs/>
              </w:rPr>
            </w:pPr>
            <w:r w:rsidRPr="00DA3CE4">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6C70B142"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3A4D14B5" w14:textId="77777777" w:rsidR="006B4E15" w:rsidRPr="006B4E15" w:rsidRDefault="006B4E15" w:rsidP="00DA3CE4">
            <w:pPr>
              <w:pStyle w:val="TableText"/>
            </w:pPr>
            <w:r w:rsidRPr="006B4E15">
              <w:t>FDOT4-35</w:t>
            </w:r>
          </w:p>
        </w:tc>
        <w:tc>
          <w:tcPr>
            <w:tcW w:w="1680" w:type="dxa"/>
            <w:tcBorders>
              <w:top w:val="nil"/>
              <w:left w:val="nil"/>
              <w:bottom w:val="single" w:sz="4" w:space="0" w:color="auto"/>
              <w:right w:val="single" w:sz="4" w:space="0" w:color="auto"/>
            </w:tcBorders>
            <w:shd w:val="clear" w:color="auto" w:fill="auto"/>
            <w:vAlign w:val="center"/>
            <w:hideMark/>
          </w:tcPr>
          <w:p w14:paraId="3A20349A" w14:textId="77777777" w:rsidR="006B4E15" w:rsidRPr="006B4E15" w:rsidRDefault="006B4E15" w:rsidP="00DA3CE4">
            <w:pPr>
              <w:pStyle w:val="TableText"/>
            </w:pPr>
            <w:r w:rsidRPr="006B4E15">
              <w:t>FM# 431152-1</w:t>
            </w:r>
          </w:p>
        </w:tc>
        <w:tc>
          <w:tcPr>
            <w:tcW w:w="2277" w:type="dxa"/>
            <w:tcBorders>
              <w:top w:val="nil"/>
              <w:left w:val="nil"/>
              <w:bottom w:val="single" w:sz="4" w:space="0" w:color="auto"/>
              <w:right w:val="single" w:sz="4" w:space="0" w:color="auto"/>
            </w:tcBorders>
            <w:shd w:val="clear" w:color="auto" w:fill="auto"/>
            <w:vAlign w:val="center"/>
            <w:hideMark/>
          </w:tcPr>
          <w:p w14:paraId="008ED16A" w14:textId="77777777" w:rsidR="006B4E15" w:rsidRPr="006B4E15" w:rsidRDefault="006B4E15" w:rsidP="00DA3CE4">
            <w:pPr>
              <w:pStyle w:val="TableText"/>
            </w:pPr>
            <w:r w:rsidRPr="006B4E15">
              <w:t>US-1 lateral ditch restoration.</w:t>
            </w:r>
          </w:p>
        </w:tc>
        <w:tc>
          <w:tcPr>
            <w:tcW w:w="1710" w:type="dxa"/>
            <w:tcBorders>
              <w:top w:val="nil"/>
              <w:left w:val="nil"/>
              <w:bottom w:val="single" w:sz="4" w:space="0" w:color="auto"/>
              <w:right w:val="single" w:sz="4" w:space="0" w:color="auto"/>
            </w:tcBorders>
            <w:shd w:val="clear" w:color="auto" w:fill="auto"/>
            <w:vAlign w:val="center"/>
            <w:hideMark/>
          </w:tcPr>
          <w:p w14:paraId="02047E58" w14:textId="77777777" w:rsidR="006B4E15" w:rsidRPr="006B4E15" w:rsidRDefault="006B4E15" w:rsidP="00DA3CE4">
            <w:pPr>
              <w:pStyle w:val="TableText"/>
            </w:pPr>
            <w:r w:rsidRPr="006B4E15">
              <w:t>On-line Retention BMPs</w:t>
            </w:r>
          </w:p>
        </w:tc>
        <w:tc>
          <w:tcPr>
            <w:tcW w:w="940" w:type="dxa"/>
            <w:tcBorders>
              <w:top w:val="nil"/>
              <w:left w:val="nil"/>
              <w:bottom w:val="single" w:sz="4" w:space="0" w:color="auto"/>
              <w:right w:val="single" w:sz="4" w:space="0" w:color="auto"/>
            </w:tcBorders>
            <w:shd w:val="clear" w:color="auto" w:fill="auto"/>
            <w:vAlign w:val="center"/>
            <w:hideMark/>
          </w:tcPr>
          <w:p w14:paraId="016F973E"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3109D703" w14:textId="77777777" w:rsidR="006B4E15" w:rsidRPr="006B4E15" w:rsidRDefault="006B4E15" w:rsidP="00DA3CE4">
            <w:pPr>
              <w:pStyle w:val="TableText"/>
            </w:pPr>
            <w:r w:rsidRPr="006B4E15">
              <w:t>2016</w:t>
            </w:r>
          </w:p>
        </w:tc>
        <w:tc>
          <w:tcPr>
            <w:tcW w:w="1026" w:type="dxa"/>
            <w:tcBorders>
              <w:top w:val="nil"/>
              <w:left w:val="nil"/>
              <w:bottom w:val="single" w:sz="4" w:space="0" w:color="auto"/>
              <w:right w:val="single" w:sz="4" w:space="0" w:color="auto"/>
            </w:tcBorders>
            <w:shd w:val="clear" w:color="auto" w:fill="auto"/>
            <w:vAlign w:val="center"/>
            <w:hideMark/>
          </w:tcPr>
          <w:p w14:paraId="618A631A" w14:textId="77777777" w:rsidR="006B4E15" w:rsidRPr="006B4E15" w:rsidRDefault="006B4E15" w:rsidP="00DA3CE4">
            <w:pPr>
              <w:pStyle w:val="TableText"/>
            </w:pPr>
            <w:r w:rsidRPr="006B4E15">
              <w:t>TBD</w:t>
            </w:r>
          </w:p>
        </w:tc>
        <w:tc>
          <w:tcPr>
            <w:tcW w:w="997" w:type="dxa"/>
            <w:tcBorders>
              <w:top w:val="nil"/>
              <w:left w:val="nil"/>
              <w:bottom w:val="single" w:sz="4" w:space="0" w:color="auto"/>
              <w:right w:val="single" w:sz="4" w:space="0" w:color="auto"/>
            </w:tcBorders>
            <w:shd w:val="clear" w:color="auto" w:fill="auto"/>
            <w:vAlign w:val="center"/>
            <w:hideMark/>
          </w:tcPr>
          <w:p w14:paraId="1508CFF3" w14:textId="77777777" w:rsidR="006B4E15" w:rsidRPr="006B4E15" w:rsidRDefault="006B4E15" w:rsidP="00DA3CE4">
            <w:pPr>
              <w:pStyle w:val="TableText"/>
            </w:pPr>
            <w:r w:rsidRPr="006B4E15">
              <w:t>TBD</w:t>
            </w:r>
          </w:p>
        </w:tc>
        <w:tc>
          <w:tcPr>
            <w:tcW w:w="878" w:type="dxa"/>
            <w:tcBorders>
              <w:top w:val="nil"/>
              <w:left w:val="nil"/>
              <w:bottom w:val="single" w:sz="4" w:space="0" w:color="auto"/>
              <w:right w:val="single" w:sz="4" w:space="0" w:color="auto"/>
            </w:tcBorders>
            <w:shd w:val="clear" w:color="auto" w:fill="auto"/>
            <w:vAlign w:val="center"/>
            <w:hideMark/>
          </w:tcPr>
          <w:p w14:paraId="0E1E63DD" w14:textId="77777777" w:rsidR="006B4E15" w:rsidRPr="006B4E15" w:rsidRDefault="006B4E15" w:rsidP="00DA3CE4">
            <w:pPr>
              <w:pStyle w:val="TableText"/>
            </w:pPr>
            <w:r w:rsidRPr="006B4E15">
              <w:t>TBD</w:t>
            </w:r>
          </w:p>
        </w:tc>
        <w:tc>
          <w:tcPr>
            <w:tcW w:w="1010" w:type="dxa"/>
            <w:tcBorders>
              <w:top w:val="nil"/>
              <w:left w:val="nil"/>
              <w:bottom w:val="single" w:sz="4" w:space="0" w:color="auto"/>
              <w:right w:val="single" w:sz="4" w:space="0" w:color="auto"/>
            </w:tcBorders>
            <w:shd w:val="clear" w:color="auto" w:fill="auto"/>
            <w:vAlign w:val="center"/>
            <w:hideMark/>
          </w:tcPr>
          <w:p w14:paraId="3EE9CCCF"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2A62EB88"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2FF27B14" w14:textId="77777777" w:rsidR="006B4E15" w:rsidRPr="006B4E15" w:rsidRDefault="006B4E15" w:rsidP="00DA3CE4">
            <w:pPr>
              <w:pStyle w:val="TableText"/>
            </w:pPr>
            <w:r w:rsidRPr="006B4E15">
              <w:t>Florida Legislature</w:t>
            </w:r>
          </w:p>
        </w:tc>
        <w:tc>
          <w:tcPr>
            <w:tcW w:w="1148" w:type="dxa"/>
            <w:tcBorders>
              <w:top w:val="nil"/>
              <w:left w:val="nil"/>
              <w:bottom w:val="single" w:sz="4" w:space="0" w:color="auto"/>
              <w:right w:val="single" w:sz="4" w:space="0" w:color="auto"/>
            </w:tcBorders>
            <w:shd w:val="clear" w:color="auto" w:fill="auto"/>
            <w:vAlign w:val="center"/>
            <w:hideMark/>
          </w:tcPr>
          <w:p w14:paraId="04686A5D"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34C518D3" w14:textId="77777777" w:rsidR="006B4E15" w:rsidRPr="006B4E15" w:rsidRDefault="006B4E15" w:rsidP="00DA3CE4">
            <w:pPr>
              <w:pStyle w:val="TableText"/>
            </w:pPr>
            <w:r w:rsidRPr="006B4E15">
              <w:t>N/A</w:t>
            </w:r>
          </w:p>
        </w:tc>
      </w:tr>
      <w:tr w:rsidR="006B4E15" w:rsidRPr="006B4E15" w14:paraId="507D0DF5"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6B759BA0" w14:textId="77777777" w:rsidR="006B4E15" w:rsidRPr="00DA3CE4" w:rsidRDefault="006B4E15" w:rsidP="00DA3CE4">
            <w:pPr>
              <w:pStyle w:val="TableText"/>
              <w:rPr>
                <w:b/>
                <w:bCs/>
              </w:rPr>
            </w:pPr>
            <w:r w:rsidRPr="00DA3CE4">
              <w:rPr>
                <w:b/>
                <w:bCs/>
              </w:rPr>
              <w:t>Indian River County</w:t>
            </w:r>
          </w:p>
        </w:tc>
        <w:tc>
          <w:tcPr>
            <w:tcW w:w="1073" w:type="dxa"/>
            <w:tcBorders>
              <w:top w:val="nil"/>
              <w:left w:val="nil"/>
              <w:bottom w:val="single" w:sz="4" w:space="0" w:color="auto"/>
              <w:right w:val="single" w:sz="4" w:space="0" w:color="auto"/>
            </w:tcBorders>
            <w:shd w:val="clear" w:color="auto" w:fill="auto"/>
            <w:vAlign w:val="center"/>
            <w:hideMark/>
          </w:tcPr>
          <w:p w14:paraId="19E04C41" w14:textId="77777777" w:rsidR="006B4E15" w:rsidRPr="006B4E15" w:rsidRDefault="006B4E15" w:rsidP="00DA3CE4">
            <w:pPr>
              <w:pStyle w:val="TableText"/>
            </w:pPr>
            <w:r w:rsidRPr="006B4E15">
              <w:t>DEP</w:t>
            </w:r>
          </w:p>
        </w:tc>
        <w:tc>
          <w:tcPr>
            <w:tcW w:w="911" w:type="dxa"/>
            <w:tcBorders>
              <w:top w:val="nil"/>
              <w:left w:val="nil"/>
              <w:bottom w:val="single" w:sz="4" w:space="0" w:color="auto"/>
              <w:right w:val="single" w:sz="4" w:space="0" w:color="auto"/>
            </w:tcBorders>
            <w:shd w:val="clear" w:color="auto" w:fill="auto"/>
            <w:vAlign w:val="center"/>
            <w:hideMark/>
          </w:tcPr>
          <w:p w14:paraId="4CDA084B" w14:textId="77777777" w:rsidR="006B4E15" w:rsidRPr="006B4E15" w:rsidRDefault="006B4E15" w:rsidP="00DA3CE4">
            <w:pPr>
              <w:pStyle w:val="TableText"/>
            </w:pPr>
            <w:r w:rsidRPr="006B4E15">
              <w:t>IRC-03</w:t>
            </w:r>
          </w:p>
        </w:tc>
        <w:tc>
          <w:tcPr>
            <w:tcW w:w="1680" w:type="dxa"/>
            <w:tcBorders>
              <w:top w:val="nil"/>
              <w:left w:val="nil"/>
              <w:bottom w:val="single" w:sz="4" w:space="0" w:color="auto"/>
              <w:right w:val="single" w:sz="4" w:space="0" w:color="auto"/>
            </w:tcBorders>
            <w:shd w:val="clear" w:color="auto" w:fill="auto"/>
            <w:vAlign w:val="center"/>
            <w:hideMark/>
          </w:tcPr>
          <w:p w14:paraId="637D054D" w14:textId="77777777" w:rsidR="006B4E15" w:rsidRPr="006B4E15" w:rsidRDefault="006B4E15" w:rsidP="00DA3CE4">
            <w:pPr>
              <w:pStyle w:val="TableText"/>
            </w:pPr>
            <w:r w:rsidRPr="006B4E15">
              <w:t>East Gifford Stormwater Improvements</w:t>
            </w:r>
          </w:p>
        </w:tc>
        <w:tc>
          <w:tcPr>
            <w:tcW w:w="2277" w:type="dxa"/>
            <w:tcBorders>
              <w:top w:val="nil"/>
              <w:left w:val="nil"/>
              <w:bottom w:val="single" w:sz="4" w:space="0" w:color="auto"/>
              <w:right w:val="single" w:sz="4" w:space="0" w:color="auto"/>
            </w:tcBorders>
            <w:shd w:val="clear" w:color="auto" w:fill="auto"/>
            <w:vAlign w:val="center"/>
            <w:hideMark/>
          </w:tcPr>
          <w:p w14:paraId="4E4155EE" w14:textId="77777777" w:rsidR="006B4E15" w:rsidRPr="006B4E15" w:rsidRDefault="006B4E15" w:rsidP="00DA3CE4">
            <w:pPr>
              <w:pStyle w:val="TableText"/>
            </w:pPr>
            <w:r w:rsidRPr="006B4E15">
              <w:t>A stormwater detention pond receiving water from swale systems in a subdivision.</w:t>
            </w:r>
          </w:p>
        </w:tc>
        <w:tc>
          <w:tcPr>
            <w:tcW w:w="1710" w:type="dxa"/>
            <w:tcBorders>
              <w:top w:val="nil"/>
              <w:left w:val="nil"/>
              <w:bottom w:val="single" w:sz="4" w:space="0" w:color="auto"/>
              <w:right w:val="single" w:sz="4" w:space="0" w:color="auto"/>
            </w:tcBorders>
            <w:shd w:val="clear" w:color="auto" w:fill="auto"/>
            <w:vAlign w:val="center"/>
            <w:hideMark/>
          </w:tcPr>
          <w:p w14:paraId="3B8A6813" w14:textId="77777777" w:rsidR="006B4E15" w:rsidRPr="006B4E15" w:rsidRDefault="006B4E15" w:rsidP="00DA3CE4">
            <w:pPr>
              <w:pStyle w:val="TableText"/>
            </w:pPr>
            <w:r w:rsidRPr="006B4E15">
              <w:t>Wet Detention Pond</w:t>
            </w:r>
          </w:p>
        </w:tc>
        <w:tc>
          <w:tcPr>
            <w:tcW w:w="940" w:type="dxa"/>
            <w:tcBorders>
              <w:top w:val="nil"/>
              <w:left w:val="nil"/>
              <w:bottom w:val="single" w:sz="4" w:space="0" w:color="auto"/>
              <w:right w:val="single" w:sz="4" w:space="0" w:color="auto"/>
            </w:tcBorders>
            <w:shd w:val="clear" w:color="auto" w:fill="auto"/>
            <w:vAlign w:val="center"/>
            <w:hideMark/>
          </w:tcPr>
          <w:p w14:paraId="47C767DC"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47E83D49" w14:textId="77777777" w:rsidR="006B4E15" w:rsidRPr="006B4E15" w:rsidRDefault="006B4E15" w:rsidP="00DA3CE4">
            <w:pPr>
              <w:pStyle w:val="TableText"/>
            </w:pPr>
            <w:r w:rsidRPr="006B4E15">
              <w:t>2004</w:t>
            </w:r>
          </w:p>
        </w:tc>
        <w:tc>
          <w:tcPr>
            <w:tcW w:w="1026" w:type="dxa"/>
            <w:tcBorders>
              <w:top w:val="nil"/>
              <w:left w:val="nil"/>
              <w:bottom w:val="single" w:sz="4" w:space="0" w:color="auto"/>
              <w:right w:val="single" w:sz="4" w:space="0" w:color="auto"/>
            </w:tcBorders>
            <w:shd w:val="clear" w:color="auto" w:fill="auto"/>
            <w:vAlign w:val="center"/>
            <w:hideMark/>
          </w:tcPr>
          <w:p w14:paraId="3383F59C" w14:textId="77777777" w:rsidR="006B4E15" w:rsidRPr="006B4E15" w:rsidRDefault="006B4E15" w:rsidP="00DA3CE4">
            <w:pPr>
              <w:pStyle w:val="TableText"/>
            </w:pPr>
            <w:r w:rsidRPr="006B4E15">
              <w:t>129</w:t>
            </w:r>
          </w:p>
        </w:tc>
        <w:tc>
          <w:tcPr>
            <w:tcW w:w="997" w:type="dxa"/>
            <w:tcBorders>
              <w:top w:val="nil"/>
              <w:left w:val="nil"/>
              <w:bottom w:val="single" w:sz="4" w:space="0" w:color="auto"/>
              <w:right w:val="single" w:sz="4" w:space="0" w:color="auto"/>
            </w:tcBorders>
            <w:shd w:val="clear" w:color="auto" w:fill="auto"/>
            <w:vAlign w:val="center"/>
            <w:hideMark/>
          </w:tcPr>
          <w:p w14:paraId="68721E36" w14:textId="77777777" w:rsidR="006B4E15" w:rsidRPr="006B4E15" w:rsidRDefault="006B4E15" w:rsidP="00DA3CE4">
            <w:pPr>
              <w:pStyle w:val="TableText"/>
            </w:pPr>
            <w:r w:rsidRPr="006B4E15">
              <w:t>39</w:t>
            </w:r>
          </w:p>
        </w:tc>
        <w:tc>
          <w:tcPr>
            <w:tcW w:w="878" w:type="dxa"/>
            <w:tcBorders>
              <w:top w:val="nil"/>
              <w:left w:val="nil"/>
              <w:bottom w:val="single" w:sz="4" w:space="0" w:color="auto"/>
              <w:right w:val="single" w:sz="4" w:space="0" w:color="auto"/>
            </w:tcBorders>
            <w:shd w:val="clear" w:color="auto" w:fill="auto"/>
            <w:vAlign w:val="center"/>
            <w:hideMark/>
          </w:tcPr>
          <w:p w14:paraId="7CFDF4D3" w14:textId="77777777" w:rsidR="006B4E15" w:rsidRPr="006B4E15" w:rsidRDefault="006B4E15" w:rsidP="00DA3CE4">
            <w:pPr>
              <w:pStyle w:val="TableText"/>
            </w:pPr>
            <w:r w:rsidRPr="006B4E15">
              <w:t>44</w:t>
            </w:r>
          </w:p>
        </w:tc>
        <w:tc>
          <w:tcPr>
            <w:tcW w:w="1010" w:type="dxa"/>
            <w:tcBorders>
              <w:top w:val="nil"/>
              <w:left w:val="nil"/>
              <w:bottom w:val="single" w:sz="4" w:space="0" w:color="auto"/>
              <w:right w:val="single" w:sz="4" w:space="0" w:color="auto"/>
            </w:tcBorders>
            <w:shd w:val="clear" w:color="auto" w:fill="auto"/>
            <w:vAlign w:val="center"/>
            <w:hideMark/>
          </w:tcPr>
          <w:p w14:paraId="35A6427B" w14:textId="77777777" w:rsidR="006B4E15" w:rsidRPr="006B4E15" w:rsidRDefault="006B4E15" w:rsidP="00DA3CE4">
            <w:pPr>
              <w:pStyle w:val="TableText"/>
            </w:pPr>
            <w:r w:rsidRPr="006B4E15">
              <w:t>$686,136</w:t>
            </w:r>
          </w:p>
        </w:tc>
        <w:tc>
          <w:tcPr>
            <w:tcW w:w="875" w:type="dxa"/>
            <w:tcBorders>
              <w:top w:val="nil"/>
              <w:left w:val="nil"/>
              <w:bottom w:val="single" w:sz="4" w:space="0" w:color="auto"/>
              <w:right w:val="single" w:sz="4" w:space="0" w:color="auto"/>
            </w:tcBorders>
            <w:shd w:val="clear" w:color="auto" w:fill="auto"/>
            <w:vAlign w:val="center"/>
            <w:hideMark/>
          </w:tcPr>
          <w:p w14:paraId="46513E07" w14:textId="77777777" w:rsidR="006B4E15" w:rsidRPr="006B4E15" w:rsidRDefault="006B4E15" w:rsidP="00DA3CE4">
            <w:pPr>
              <w:pStyle w:val="TableText"/>
            </w:pPr>
            <w:r w:rsidRPr="006B4E15">
              <w:t>$2,471</w:t>
            </w:r>
          </w:p>
        </w:tc>
        <w:tc>
          <w:tcPr>
            <w:tcW w:w="1477" w:type="dxa"/>
            <w:tcBorders>
              <w:top w:val="nil"/>
              <w:left w:val="nil"/>
              <w:bottom w:val="single" w:sz="4" w:space="0" w:color="auto"/>
              <w:right w:val="single" w:sz="4" w:space="0" w:color="auto"/>
            </w:tcBorders>
            <w:shd w:val="clear" w:color="auto" w:fill="auto"/>
            <w:vAlign w:val="center"/>
            <w:hideMark/>
          </w:tcPr>
          <w:p w14:paraId="35C5681D" w14:textId="77777777" w:rsidR="006B4E15" w:rsidRPr="006B4E15" w:rsidRDefault="006B4E15" w:rsidP="00DA3CE4">
            <w:pPr>
              <w:pStyle w:val="TableText"/>
            </w:pPr>
            <w:r w:rsidRPr="006B4E15">
              <w:t>DEP</w:t>
            </w:r>
          </w:p>
        </w:tc>
        <w:tc>
          <w:tcPr>
            <w:tcW w:w="1148" w:type="dxa"/>
            <w:tcBorders>
              <w:top w:val="nil"/>
              <w:left w:val="nil"/>
              <w:bottom w:val="single" w:sz="4" w:space="0" w:color="auto"/>
              <w:right w:val="single" w:sz="4" w:space="0" w:color="auto"/>
            </w:tcBorders>
            <w:shd w:val="clear" w:color="auto" w:fill="auto"/>
            <w:vAlign w:val="center"/>
            <w:hideMark/>
          </w:tcPr>
          <w:p w14:paraId="7137E4A4"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084B6C0E" w14:textId="77777777" w:rsidR="006B4E15" w:rsidRPr="006B4E15" w:rsidRDefault="006B4E15" w:rsidP="00DA3CE4">
            <w:pPr>
              <w:pStyle w:val="TableText"/>
            </w:pPr>
            <w:r w:rsidRPr="006B4E15">
              <w:t>WM836</w:t>
            </w:r>
          </w:p>
        </w:tc>
      </w:tr>
      <w:tr w:rsidR="006B4E15" w:rsidRPr="006B4E15" w14:paraId="1B695BC2"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688D44AC" w14:textId="77777777" w:rsidR="006B4E15" w:rsidRPr="00DA3CE4" w:rsidRDefault="006B4E15" w:rsidP="00DA3CE4">
            <w:pPr>
              <w:pStyle w:val="TableText"/>
              <w:rPr>
                <w:b/>
                <w:bCs/>
              </w:rPr>
            </w:pPr>
            <w:r w:rsidRPr="00DA3CE4">
              <w:rPr>
                <w:b/>
                <w:bCs/>
              </w:rPr>
              <w:t>Indian River County</w:t>
            </w:r>
          </w:p>
        </w:tc>
        <w:tc>
          <w:tcPr>
            <w:tcW w:w="1073" w:type="dxa"/>
            <w:tcBorders>
              <w:top w:val="nil"/>
              <w:left w:val="nil"/>
              <w:bottom w:val="single" w:sz="4" w:space="0" w:color="auto"/>
              <w:right w:val="single" w:sz="4" w:space="0" w:color="auto"/>
            </w:tcBorders>
            <w:shd w:val="clear" w:color="auto" w:fill="auto"/>
            <w:vAlign w:val="center"/>
            <w:hideMark/>
          </w:tcPr>
          <w:p w14:paraId="0E905E11" w14:textId="77777777" w:rsidR="006B4E15" w:rsidRPr="006B4E15" w:rsidRDefault="006B4E15" w:rsidP="00DA3CE4">
            <w:pPr>
              <w:pStyle w:val="TableText"/>
            </w:pPr>
            <w:r w:rsidRPr="006B4E15">
              <w:t>DEP</w:t>
            </w:r>
          </w:p>
        </w:tc>
        <w:tc>
          <w:tcPr>
            <w:tcW w:w="911" w:type="dxa"/>
            <w:tcBorders>
              <w:top w:val="nil"/>
              <w:left w:val="nil"/>
              <w:bottom w:val="single" w:sz="4" w:space="0" w:color="auto"/>
              <w:right w:val="single" w:sz="4" w:space="0" w:color="auto"/>
            </w:tcBorders>
            <w:shd w:val="clear" w:color="auto" w:fill="auto"/>
            <w:vAlign w:val="center"/>
            <w:hideMark/>
          </w:tcPr>
          <w:p w14:paraId="53757503" w14:textId="77777777" w:rsidR="006B4E15" w:rsidRPr="006B4E15" w:rsidRDefault="006B4E15" w:rsidP="00DA3CE4">
            <w:pPr>
              <w:pStyle w:val="TableText"/>
            </w:pPr>
            <w:r w:rsidRPr="006B4E15">
              <w:t>IRC-04</w:t>
            </w:r>
          </w:p>
        </w:tc>
        <w:tc>
          <w:tcPr>
            <w:tcW w:w="1680" w:type="dxa"/>
            <w:tcBorders>
              <w:top w:val="nil"/>
              <w:left w:val="nil"/>
              <w:bottom w:val="single" w:sz="4" w:space="0" w:color="auto"/>
              <w:right w:val="single" w:sz="4" w:space="0" w:color="auto"/>
            </w:tcBorders>
            <w:shd w:val="clear" w:color="auto" w:fill="auto"/>
            <w:vAlign w:val="center"/>
            <w:hideMark/>
          </w:tcPr>
          <w:p w14:paraId="5C16CED4" w14:textId="77777777" w:rsidR="006B4E15" w:rsidRPr="006B4E15" w:rsidRDefault="006B4E15" w:rsidP="00DA3CE4">
            <w:pPr>
              <w:pStyle w:val="TableText"/>
            </w:pPr>
            <w:r w:rsidRPr="006B4E15">
              <w:t>PC Main Screening System</w:t>
            </w:r>
          </w:p>
        </w:tc>
        <w:tc>
          <w:tcPr>
            <w:tcW w:w="2277" w:type="dxa"/>
            <w:tcBorders>
              <w:top w:val="nil"/>
              <w:left w:val="nil"/>
              <w:bottom w:val="single" w:sz="4" w:space="0" w:color="auto"/>
              <w:right w:val="single" w:sz="4" w:space="0" w:color="auto"/>
            </w:tcBorders>
            <w:shd w:val="clear" w:color="auto" w:fill="auto"/>
            <w:vAlign w:val="center"/>
            <w:hideMark/>
          </w:tcPr>
          <w:p w14:paraId="72097394" w14:textId="77777777" w:rsidR="006B4E15" w:rsidRPr="006B4E15" w:rsidRDefault="006B4E15" w:rsidP="00DA3CE4">
            <w:pPr>
              <w:pStyle w:val="TableText"/>
            </w:pPr>
            <w:r w:rsidRPr="006B4E15">
              <w:t>Nutrient removal from measured data.</w:t>
            </w:r>
          </w:p>
        </w:tc>
        <w:tc>
          <w:tcPr>
            <w:tcW w:w="1710" w:type="dxa"/>
            <w:tcBorders>
              <w:top w:val="nil"/>
              <w:left w:val="nil"/>
              <w:bottom w:val="single" w:sz="4" w:space="0" w:color="auto"/>
              <w:right w:val="single" w:sz="4" w:space="0" w:color="auto"/>
            </w:tcBorders>
            <w:shd w:val="clear" w:color="auto" w:fill="auto"/>
            <w:vAlign w:val="center"/>
            <w:hideMark/>
          </w:tcPr>
          <w:p w14:paraId="6FA3E96D" w14:textId="77777777" w:rsidR="006B4E15" w:rsidRPr="006B4E15" w:rsidRDefault="006B4E15" w:rsidP="00DA3CE4">
            <w:pPr>
              <w:pStyle w:val="TableText"/>
            </w:pPr>
            <w:r w:rsidRPr="006B4E15">
              <w:t>Regional Stormwater Treatment</w:t>
            </w:r>
          </w:p>
        </w:tc>
        <w:tc>
          <w:tcPr>
            <w:tcW w:w="940" w:type="dxa"/>
            <w:tcBorders>
              <w:top w:val="nil"/>
              <w:left w:val="nil"/>
              <w:bottom w:val="single" w:sz="4" w:space="0" w:color="auto"/>
              <w:right w:val="single" w:sz="4" w:space="0" w:color="auto"/>
            </w:tcBorders>
            <w:shd w:val="clear" w:color="auto" w:fill="auto"/>
            <w:vAlign w:val="center"/>
            <w:hideMark/>
          </w:tcPr>
          <w:p w14:paraId="7E3EF3C1"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501A2860" w14:textId="77777777" w:rsidR="006B4E15" w:rsidRPr="006B4E15" w:rsidRDefault="006B4E15" w:rsidP="00DA3CE4">
            <w:pPr>
              <w:pStyle w:val="TableText"/>
            </w:pPr>
            <w:r w:rsidRPr="006B4E15">
              <w:t>2009</w:t>
            </w:r>
          </w:p>
        </w:tc>
        <w:tc>
          <w:tcPr>
            <w:tcW w:w="1026" w:type="dxa"/>
            <w:tcBorders>
              <w:top w:val="nil"/>
              <w:left w:val="nil"/>
              <w:bottom w:val="single" w:sz="4" w:space="0" w:color="auto"/>
              <w:right w:val="single" w:sz="4" w:space="0" w:color="auto"/>
            </w:tcBorders>
            <w:shd w:val="clear" w:color="auto" w:fill="auto"/>
            <w:vAlign w:val="center"/>
            <w:hideMark/>
          </w:tcPr>
          <w:p w14:paraId="168BCF0F" w14:textId="77777777" w:rsidR="006B4E15" w:rsidRPr="006B4E15" w:rsidRDefault="006B4E15" w:rsidP="00DA3CE4">
            <w:pPr>
              <w:pStyle w:val="TableText"/>
            </w:pPr>
            <w:r w:rsidRPr="006B4E15">
              <w:t>1,739</w:t>
            </w:r>
          </w:p>
        </w:tc>
        <w:tc>
          <w:tcPr>
            <w:tcW w:w="997" w:type="dxa"/>
            <w:tcBorders>
              <w:top w:val="nil"/>
              <w:left w:val="nil"/>
              <w:bottom w:val="single" w:sz="4" w:space="0" w:color="auto"/>
              <w:right w:val="single" w:sz="4" w:space="0" w:color="auto"/>
            </w:tcBorders>
            <w:shd w:val="clear" w:color="auto" w:fill="auto"/>
            <w:vAlign w:val="center"/>
            <w:hideMark/>
          </w:tcPr>
          <w:p w14:paraId="0C93204F" w14:textId="77777777" w:rsidR="006B4E15" w:rsidRPr="006B4E15" w:rsidRDefault="006B4E15" w:rsidP="00DA3CE4">
            <w:pPr>
              <w:pStyle w:val="TableText"/>
            </w:pPr>
            <w:r w:rsidRPr="006B4E15">
              <w:t>476</w:t>
            </w:r>
          </w:p>
        </w:tc>
        <w:tc>
          <w:tcPr>
            <w:tcW w:w="878" w:type="dxa"/>
            <w:tcBorders>
              <w:top w:val="nil"/>
              <w:left w:val="nil"/>
              <w:bottom w:val="single" w:sz="4" w:space="0" w:color="auto"/>
              <w:right w:val="single" w:sz="4" w:space="0" w:color="auto"/>
            </w:tcBorders>
            <w:shd w:val="clear" w:color="auto" w:fill="auto"/>
            <w:vAlign w:val="center"/>
            <w:hideMark/>
          </w:tcPr>
          <w:p w14:paraId="034B3079" w14:textId="77777777" w:rsidR="006B4E15" w:rsidRPr="006B4E15" w:rsidRDefault="006B4E15" w:rsidP="00DA3CE4">
            <w:pPr>
              <w:pStyle w:val="TableText"/>
            </w:pPr>
            <w:r w:rsidRPr="006B4E15">
              <w:t>22,801</w:t>
            </w:r>
          </w:p>
        </w:tc>
        <w:tc>
          <w:tcPr>
            <w:tcW w:w="1010" w:type="dxa"/>
            <w:tcBorders>
              <w:top w:val="nil"/>
              <w:left w:val="nil"/>
              <w:bottom w:val="single" w:sz="4" w:space="0" w:color="auto"/>
              <w:right w:val="single" w:sz="4" w:space="0" w:color="auto"/>
            </w:tcBorders>
            <w:shd w:val="clear" w:color="auto" w:fill="auto"/>
            <w:vAlign w:val="center"/>
            <w:hideMark/>
          </w:tcPr>
          <w:p w14:paraId="768F4727" w14:textId="77777777" w:rsidR="006B4E15" w:rsidRPr="006B4E15" w:rsidRDefault="006B4E15" w:rsidP="00DA3CE4">
            <w:pPr>
              <w:pStyle w:val="TableText"/>
            </w:pPr>
            <w:r w:rsidRPr="006B4E15">
              <w:t>$5,331,908</w:t>
            </w:r>
          </w:p>
        </w:tc>
        <w:tc>
          <w:tcPr>
            <w:tcW w:w="875" w:type="dxa"/>
            <w:tcBorders>
              <w:top w:val="nil"/>
              <w:left w:val="nil"/>
              <w:bottom w:val="single" w:sz="4" w:space="0" w:color="auto"/>
              <w:right w:val="single" w:sz="4" w:space="0" w:color="auto"/>
            </w:tcBorders>
            <w:shd w:val="clear" w:color="auto" w:fill="auto"/>
            <w:vAlign w:val="center"/>
            <w:hideMark/>
          </w:tcPr>
          <w:p w14:paraId="71A9A205" w14:textId="77777777" w:rsidR="006B4E15" w:rsidRPr="006B4E15" w:rsidRDefault="006B4E15" w:rsidP="00DA3CE4">
            <w:pPr>
              <w:pStyle w:val="TableText"/>
            </w:pPr>
            <w:r w:rsidRPr="006B4E15">
              <w:t>$63,260</w:t>
            </w:r>
          </w:p>
        </w:tc>
        <w:tc>
          <w:tcPr>
            <w:tcW w:w="1477" w:type="dxa"/>
            <w:tcBorders>
              <w:top w:val="nil"/>
              <w:left w:val="nil"/>
              <w:bottom w:val="single" w:sz="4" w:space="0" w:color="auto"/>
              <w:right w:val="single" w:sz="4" w:space="0" w:color="auto"/>
            </w:tcBorders>
            <w:shd w:val="clear" w:color="auto" w:fill="auto"/>
            <w:vAlign w:val="center"/>
            <w:hideMark/>
          </w:tcPr>
          <w:p w14:paraId="13B99E84" w14:textId="77777777" w:rsidR="006B4E15" w:rsidRPr="006B4E15" w:rsidRDefault="006B4E15" w:rsidP="00DA3CE4">
            <w:pPr>
              <w:pStyle w:val="TableText"/>
            </w:pPr>
            <w:r w:rsidRPr="006B4E15">
              <w:t>DEP</w:t>
            </w:r>
          </w:p>
        </w:tc>
        <w:tc>
          <w:tcPr>
            <w:tcW w:w="1148" w:type="dxa"/>
            <w:tcBorders>
              <w:top w:val="nil"/>
              <w:left w:val="nil"/>
              <w:bottom w:val="single" w:sz="4" w:space="0" w:color="auto"/>
              <w:right w:val="single" w:sz="4" w:space="0" w:color="auto"/>
            </w:tcBorders>
            <w:shd w:val="clear" w:color="auto" w:fill="auto"/>
            <w:vAlign w:val="center"/>
            <w:hideMark/>
          </w:tcPr>
          <w:p w14:paraId="5302FBCE"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3482DD1C" w14:textId="77777777" w:rsidR="006B4E15" w:rsidRPr="006B4E15" w:rsidRDefault="006B4E15" w:rsidP="00DA3CE4">
            <w:pPr>
              <w:pStyle w:val="TableText"/>
            </w:pPr>
            <w:r w:rsidRPr="006B4E15">
              <w:t>G0182</w:t>
            </w:r>
          </w:p>
        </w:tc>
      </w:tr>
      <w:tr w:rsidR="006B4E15" w:rsidRPr="006B4E15" w14:paraId="3211A5A7"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33F1DA20" w14:textId="77777777" w:rsidR="006B4E15" w:rsidRPr="00DA3CE4" w:rsidRDefault="006B4E15" w:rsidP="00DA3CE4">
            <w:pPr>
              <w:pStyle w:val="TableText"/>
              <w:rPr>
                <w:b/>
                <w:bCs/>
              </w:rPr>
            </w:pPr>
            <w:r w:rsidRPr="00DA3CE4">
              <w:rPr>
                <w:b/>
                <w:bCs/>
              </w:rPr>
              <w:t>Indian River County</w:t>
            </w:r>
          </w:p>
        </w:tc>
        <w:tc>
          <w:tcPr>
            <w:tcW w:w="1073" w:type="dxa"/>
            <w:tcBorders>
              <w:top w:val="nil"/>
              <w:left w:val="nil"/>
              <w:bottom w:val="single" w:sz="4" w:space="0" w:color="auto"/>
              <w:right w:val="single" w:sz="4" w:space="0" w:color="auto"/>
            </w:tcBorders>
            <w:shd w:val="clear" w:color="auto" w:fill="auto"/>
            <w:vAlign w:val="center"/>
            <w:hideMark/>
          </w:tcPr>
          <w:p w14:paraId="6049BD63" w14:textId="77777777" w:rsidR="006B4E15" w:rsidRPr="006B4E15" w:rsidRDefault="006B4E15" w:rsidP="00DA3CE4">
            <w:pPr>
              <w:pStyle w:val="TableText"/>
            </w:pPr>
            <w:r w:rsidRPr="006B4E15">
              <w:t>DEP</w:t>
            </w:r>
          </w:p>
        </w:tc>
        <w:tc>
          <w:tcPr>
            <w:tcW w:w="911" w:type="dxa"/>
            <w:tcBorders>
              <w:top w:val="nil"/>
              <w:left w:val="nil"/>
              <w:bottom w:val="single" w:sz="4" w:space="0" w:color="auto"/>
              <w:right w:val="single" w:sz="4" w:space="0" w:color="auto"/>
            </w:tcBorders>
            <w:shd w:val="clear" w:color="auto" w:fill="auto"/>
            <w:vAlign w:val="center"/>
            <w:hideMark/>
          </w:tcPr>
          <w:p w14:paraId="07F36EE9" w14:textId="77777777" w:rsidR="006B4E15" w:rsidRPr="006B4E15" w:rsidRDefault="006B4E15" w:rsidP="00DA3CE4">
            <w:pPr>
              <w:pStyle w:val="TableText"/>
            </w:pPr>
            <w:r w:rsidRPr="006B4E15">
              <w:t>IRC-05</w:t>
            </w:r>
          </w:p>
        </w:tc>
        <w:tc>
          <w:tcPr>
            <w:tcW w:w="1680" w:type="dxa"/>
            <w:tcBorders>
              <w:top w:val="nil"/>
              <w:left w:val="nil"/>
              <w:bottom w:val="single" w:sz="4" w:space="0" w:color="auto"/>
              <w:right w:val="single" w:sz="4" w:space="0" w:color="auto"/>
            </w:tcBorders>
            <w:shd w:val="clear" w:color="auto" w:fill="auto"/>
            <w:vAlign w:val="center"/>
            <w:hideMark/>
          </w:tcPr>
          <w:p w14:paraId="20F2A25C" w14:textId="77777777" w:rsidR="006B4E15" w:rsidRPr="006B4E15" w:rsidRDefault="006B4E15" w:rsidP="00DA3CE4">
            <w:pPr>
              <w:pStyle w:val="TableText"/>
            </w:pPr>
            <w:r w:rsidRPr="006B4E15">
              <w:t>Egret Marsh Stormwater Park</w:t>
            </w:r>
          </w:p>
        </w:tc>
        <w:tc>
          <w:tcPr>
            <w:tcW w:w="2277" w:type="dxa"/>
            <w:tcBorders>
              <w:top w:val="nil"/>
              <w:left w:val="nil"/>
              <w:bottom w:val="single" w:sz="4" w:space="0" w:color="auto"/>
              <w:right w:val="single" w:sz="4" w:space="0" w:color="auto"/>
            </w:tcBorders>
            <w:shd w:val="clear" w:color="auto" w:fill="auto"/>
            <w:vAlign w:val="center"/>
            <w:hideMark/>
          </w:tcPr>
          <w:p w14:paraId="174B625D" w14:textId="77777777" w:rsidR="006B4E15" w:rsidRPr="006B4E15" w:rsidRDefault="006B4E15" w:rsidP="00DA3CE4">
            <w:pPr>
              <w:pStyle w:val="TableText"/>
            </w:pPr>
            <w:r w:rsidRPr="006B4E15">
              <w:t>Nutrient removal from measured data.</w:t>
            </w:r>
          </w:p>
        </w:tc>
        <w:tc>
          <w:tcPr>
            <w:tcW w:w="1710" w:type="dxa"/>
            <w:tcBorders>
              <w:top w:val="nil"/>
              <w:left w:val="nil"/>
              <w:bottom w:val="single" w:sz="4" w:space="0" w:color="auto"/>
              <w:right w:val="single" w:sz="4" w:space="0" w:color="auto"/>
            </w:tcBorders>
            <w:shd w:val="clear" w:color="auto" w:fill="auto"/>
            <w:vAlign w:val="center"/>
            <w:hideMark/>
          </w:tcPr>
          <w:p w14:paraId="42095371" w14:textId="77777777" w:rsidR="006B4E15" w:rsidRPr="006B4E15" w:rsidRDefault="006B4E15" w:rsidP="00DA3CE4">
            <w:pPr>
              <w:pStyle w:val="TableText"/>
            </w:pPr>
            <w:r w:rsidRPr="006B4E15">
              <w:t>Regional Stormwater Treatment</w:t>
            </w:r>
          </w:p>
        </w:tc>
        <w:tc>
          <w:tcPr>
            <w:tcW w:w="940" w:type="dxa"/>
            <w:tcBorders>
              <w:top w:val="nil"/>
              <w:left w:val="nil"/>
              <w:bottom w:val="single" w:sz="4" w:space="0" w:color="auto"/>
              <w:right w:val="single" w:sz="4" w:space="0" w:color="auto"/>
            </w:tcBorders>
            <w:shd w:val="clear" w:color="auto" w:fill="auto"/>
            <w:vAlign w:val="center"/>
            <w:hideMark/>
          </w:tcPr>
          <w:p w14:paraId="7AD2DEBA"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06B78D1F" w14:textId="77777777" w:rsidR="006B4E15" w:rsidRPr="006B4E15" w:rsidRDefault="006B4E15" w:rsidP="00DA3CE4">
            <w:pPr>
              <w:pStyle w:val="TableText"/>
            </w:pPr>
            <w:r w:rsidRPr="006B4E15">
              <w:t>2010</w:t>
            </w:r>
          </w:p>
        </w:tc>
        <w:tc>
          <w:tcPr>
            <w:tcW w:w="1026" w:type="dxa"/>
            <w:tcBorders>
              <w:top w:val="nil"/>
              <w:left w:val="nil"/>
              <w:bottom w:val="single" w:sz="4" w:space="0" w:color="auto"/>
              <w:right w:val="single" w:sz="4" w:space="0" w:color="auto"/>
            </w:tcBorders>
            <w:shd w:val="clear" w:color="auto" w:fill="auto"/>
            <w:vAlign w:val="center"/>
            <w:hideMark/>
          </w:tcPr>
          <w:p w14:paraId="4AAD8201" w14:textId="77777777" w:rsidR="006B4E15" w:rsidRPr="006B4E15" w:rsidRDefault="006B4E15" w:rsidP="00DA3CE4">
            <w:pPr>
              <w:pStyle w:val="TableText"/>
            </w:pPr>
            <w:r w:rsidRPr="006B4E15">
              <w:t>13,406</w:t>
            </w:r>
          </w:p>
        </w:tc>
        <w:tc>
          <w:tcPr>
            <w:tcW w:w="997" w:type="dxa"/>
            <w:tcBorders>
              <w:top w:val="nil"/>
              <w:left w:val="nil"/>
              <w:bottom w:val="single" w:sz="4" w:space="0" w:color="auto"/>
              <w:right w:val="single" w:sz="4" w:space="0" w:color="auto"/>
            </w:tcBorders>
            <w:shd w:val="clear" w:color="auto" w:fill="auto"/>
            <w:vAlign w:val="center"/>
            <w:hideMark/>
          </w:tcPr>
          <w:p w14:paraId="7D612C7D" w14:textId="77777777" w:rsidR="006B4E15" w:rsidRPr="006B4E15" w:rsidRDefault="006B4E15" w:rsidP="00DA3CE4">
            <w:pPr>
              <w:pStyle w:val="TableText"/>
            </w:pPr>
            <w:r w:rsidRPr="006B4E15">
              <w:t>3,005</w:t>
            </w:r>
          </w:p>
        </w:tc>
        <w:tc>
          <w:tcPr>
            <w:tcW w:w="878" w:type="dxa"/>
            <w:tcBorders>
              <w:top w:val="nil"/>
              <w:left w:val="nil"/>
              <w:bottom w:val="single" w:sz="4" w:space="0" w:color="auto"/>
              <w:right w:val="single" w:sz="4" w:space="0" w:color="auto"/>
            </w:tcBorders>
            <w:shd w:val="clear" w:color="auto" w:fill="auto"/>
            <w:vAlign w:val="center"/>
            <w:hideMark/>
          </w:tcPr>
          <w:p w14:paraId="13F4A63B" w14:textId="77777777" w:rsidR="006B4E15" w:rsidRPr="006B4E15" w:rsidRDefault="006B4E15" w:rsidP="00DA3CE4">
            <w:pPr>
              <w:pStyle w:val="TableText"/>
            </w:pPr>
            <w:r w:rsidRPr="006B4E15">
              <w:t>10,104</w:t>
            </w:r>
          </w:p>
        </w:tc>
        <w:tc>
          <w:tcPr>
            <w:tcW w:w="1010" w:type="dxa"/>
            <w:tcBorders>
              <w:top w:val="nil"/>
              <w:left w:val="nil"/>
              <w:bottom w:val="single" w:sz="4" w:space="0" w:color="auto"/>
              <w:right w:val="single" w:sz="4" w:space="0" w:color="auto"/>
            </w:tcBorders>
            <w:shd w:val="clear" w:color="auto" w:fill="auto"/>
            <w:vAlign w:val="center"/>
            <w:hideMark/>
          </w:tcPr>
          <w:p w14:paraId="2B99F1C9" w14:textId="77777777" w:rsidR="006B4E15" w:rsidRPr="006B4E15" w:rsidRDefault="006B4E15" w:rsidP="00DA3CE4">
            <w:pPr>
              <w:pStyle w:val="TableText"/>
            </w:pPr>
            <w:r w:rsidRPr="006B4E15">
              <w:t>$7,563,274</w:t>
            </w:r>
          </w:p>
        </w:tc>
        <w:tc>
          <w:tcPr>
            <w:tcW w:w="875" w:type="dxa"/>
            <w:tcBorders>
              <w:top w:val="nil"/>
              <w:left w:val="nil"/>
              <w:bottom w:val="single" w:sz="4" w:space="0" w:color="auto"/>
              <w:right w:val="single" w:sz="4" w:space="0" w:color="auto"/>
            </w:tcBorders>
            <w:shd w:val="clear" w:color="auto" w:fill="auto"/>
            <w:vAlign w:val="center"/>
            <w:hideMark/>
          </w:tcPr>
          <w:p w14:paraId="4BDD8961" w14:textId="77777777" w:rsidR="006B4E15" w:rsidRPr="006B4E15" w:rsidRDefault="006B4E15" w:rsidP="00DA3CE4">
            <w:pPr>
              <w:pStyle w:val="TableText"/>
            </w:pPr>
            <w:r w:rsidRPr="006B4E15">
              <w:t>$200,189</w:t>
            </w:r>
          </w:p>
        </w:tc>
        <w:tc>
          <w:tcPr>
            <w:tcW w:w="1477" w:type="dxa"/>
            <w:tcBorders>
              <w:top w:val="nil"/>
              <w:left w:val="nil"/>
              <w:bottom w:val="single" w:sz="4" w:space="0" w:color="auto"/>
              <w:right w:val="single" w:sz="4" w:space="0" w:color="auto"/>
            </w:tcBorders>
            <w:shd w:val="clear" w:color="auto" w:fill="auto"/>
            <w:vAlign w:val="center"/>
            <w:hideMark/>
          </w:tcPr>
          <w:p w14:paraId="0CEC3485" w14:textId="77777777" w:rsidR="006B4E15" w:rsidRPr="006B4E15" w:rsidRDefault="006B4E15" w:rsidP="00DA3CE4">
            <w:pPr>
              <w:pStyle w:val="TableText"/>
            </w:pPr>
            <w:r w:rsidRPr="006B4E15">
              <w:t>DEP</w:t>
            </w:r>
          </w:p>
        </w:tc>
        <w:tc>
          <w:tcPr>
            <w:tcW w:w="1148" w:type="dxa"/>
            <w:tcBorders>
              <w:top w:val="nil"/>
              <w:left w:val="nil"/>
              <w:bottom w:val="single" w:sz="4" w:space="0" w:color="auto"/>
              <w:right w:val="single" w:sz="4" w:space="0" w:color="auto"/>
            </w:tcBorders>
            <w:shd w:val="clear" w:color="auto" w:fill="auto"/>
            <w:vAlign w:val="center"/>
            <w:hideMark/>
          </w:tcPr>
          <w:p w14:paraId="5CA78378"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216B726E" w14:textId="77777777" w:rsidR="006B4E15" w:rsidRPr="006B4E15" w:rsidRDefault="006B4E15" w:rsidP="00DA3CE4">
            <w:pPr>
              <w:pStyle w:val="TableText"/>
            </w:pPr>
            <w:r w:rsidRPr="006B4E15">
              <w:t>G0143</w:t>
            </w:r>
          </w:p>
        </w:tc>
      </w:tr>
      <w:tr w:rsidR="006B4E15" w:rsidRPr="006B4E15" w14:paraId="731DF3BD" w14:textId="77777777" w:rsidTr="00DA3CE4">
        <w:trPr>
          <w:cantSplit/>
          <w:trHeight w:val="1020"/>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6A0CBA47" w14:textId="77777777" w:rsidR="006B4E15" w:rsidRPr="00DA3CE4" w:rsidRDefault="006B4E15" w:rsidP="00DA3CE4">
            <w:pPr>
              <w:pStyle w:val="TableText"/>
              <w:rPr>
                <w:b/>
                <w:bCs/>
              </w:rPr>
            </w:pPr>
            <w:r w:rsidRPr="00DA3CE4">
              <w:rPr>
                <w:b/>
                <w:bCs/>
              </w:rPr>
              <w:t>Indian River County</w:t>
            </w:r>
          </w:p>
        </w:tc>
        <w:tc>
          <w:tcPr>
            <w:tcW w:w="1073" w:type="dxa"/>
            <w:tcBorders>
              <w:top w:val="nil"/>
              <w:left w:val="nil"/>
              <w:bottom w:val="single" w:sz="4" w:space="0" w:color="auto"/>
              <w:right w:val="single" w:sz="4" w:space="0" w:color="auto"/>
            </w:tcBorders>
            <w:shd w:val="clear" w:color="auto" w:fill="auto"/>
            <w:vAlign w:val="center"/>
            <w:hideMark/>
          </w:tcPr>
          <w:p w14:paraId="055321FE" w14:textId="77777777" w:rsidR="006B4E15" w:rsidRPr="006B4E15" w:rsidRDefault="006B4E15" w:rsidP="00DA3CE4">
            <w:pPr>
              <w:pStyle w:val="TableText"/>
            </w:pPr>
            <w:r w:rsidRPr="006B4E15">
              <w:t>DEP</w:t>
            </w:r>
          </w:p>
        </w:tc>
        <w:tc>
          <w:tcPr>
            <w:tcW w:w="911" w:type="dxa"/>
            <w:tcBorders>
              <w:top w:val="nil"/>
              <w:left w:val="nil"/>
              <w:bottom w:val="single" w:sz="4" w:space="0" w:color="auto"/>
              <w:right w:val="single" w:sz="4" w:space="0" w:color="auto"/>
            </w:tcBorders>
            <w:shd w:val="clear" w:color="auto" w:fill="auto"/>
            <w:vAlign w:val="center"/>
            <w:hideMark/>
          </w:tcPr>
          <w:p w14:paraId="614BCBD6" w14:textId="77777777" w:rsidR="006B4E15" w:rsidRPr="006B4E15" w:rsidRDefault="006B4E15" w:rsidP="00DA3CE4">
            <w:pPr>
              <w:pStyle w:val="TableText"/>
            </w:pPr>
            <w:r w:rsidRPr="006B4E15">
              <w:t>IRC-06</w:t>
            </w:r>
          </w:p>
        </w:tc>
        <w:tc>
          <w:tcPr>
            <w:tcW w:w="1680" w:type="dxa"/>
            <w:tcBorders>
              <w:top w:val="nil"/>
              <w:left w:val="nil"/>
              <w:bottom w:val="single" w:sz="4" w:space="0" w:color="auto"/>
              <w:right w:val="single" w:sz="4" w:space="0" w:color="auto"/>
            </w:tcBorders>
            <w:shd w:val="clear" w:color="auto" w:fill="auto"/>
            <w:vAlign w:val="center"/>
            <w:hideMark/>
          </w:tcPr>
          <w:p w14:paraId="33D7C448" w14:textId="77777777" w:rsidR="006B4E15" w:rsidRPr="006B4E15" w:rsidRDefault="006B4E15" w:rsidP="00DA3CE4">
            <w:pPr>
              <w:pStyle w:val="TableText"/>
            </w:pPr>
            <w:r w:rsidRPr="006B4E15">
              <w:t>PC South (Osprey Marsh) Algal Nutrient Removal Facility</w:t>
            </w:r>
          </w:p>
        </w:tc>
        <w:tc>
          <w:tcPr>
            <w:tcW w:w="2277" w:type="dxa"/>
            <w:tcBorders>
              <w:top w:val="nil"/>
              <w:left w:val="nil"/>
              <w:bottom w:val="single" w:sz="4" w:space="0" w:color="auto"/>
              <w:right w:val="single" w:sz="4" w:space="0" w:color="auto"/>
            </w:tcBorders>
            <w:shd w:val="clear" w:color="auto" w:fill="auto"/>
            <w:vAlign w:val="center"/>
            <w:hideMark/>
          </w:tcPr>
          <w:p w14:paraId="7791DB70" w14:textId="77777777" w:rsidR="006B4E15" w:rsidRPr="006B4E15" w:rsidRDefault="006B4E15" w:rsidP="00DA3CE4">
            <w:pPr>
              <w:pStyle w:val="TableText"/>
            </w:pPr>
            <w:r w:rsidRPr="006B4E15">
              <w:t>Nutrient removal from measured data.</w:t>
            </w:r>
          </w:p>
        </w:tc>
        <w:tc>
          <w:tcPr>
            <w:tcW w:w="1710" w:type="dxa"/>
            <w:tcBorders>
              <w:top w:val="nil"/>
              <w:left w:val="nil"/>
              <w:bottom w:val="single" w:sz="4" w:space="0" w:color="auto"/>
              <w:right w:val="single" w:sz="4" w:space="0" w:color="auto"/>
            </w:tcBorders>
            <w:shd w:val="clear" w:color="auto" w:fill="auto"/>
            <w:vAlign w:val="center"/>
            <w:hideMark/>
          </w:tcPr>
          <w:p w14:paraId="319C5D5C" w14:textId="77777777" w:rsidR="006B4E15" w:rsidRPr="006B4E15" w:rsidRDefault="006B4E15" w:rsidP="00DA3CE4">
            <w:pPr>
              <w:pStyle w:val="TableText"/>
            </w:pPr>
            <w:r w:rsidRPr="006B4E15">
              <w:t>Regional Stormwater Treatment</w:t>
            </w:r>
          </w:p>
        </w:tc>
        <w:tc>
          <w:tcPr>
            <w:tcW w:w="940" w:type="dxa"/>
            <w:tcBorders>
              <w:top w:val="nil"/>
              <w:left w:val="nil"/>
              <w:bottom w:val="single" w:sz="4" w:space="0" w:color="auto"/>
              <w:right w:val="single" w:sz="4" w:space="0" w:color="auto"/>
            </w:tcBorders>
            <w:shd w:val="clear" w:color="auto" w:fill="auto"/>
            <w:vAlign w:val="center"/>
            <w:hideMark/>
          </w:tcPr>
          <w:p w14:paraId="56B66E0F"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2FA914E9" w14:textId="77777777" w:rsidR="006B4E15" w:rsidRPr="006B4E15" w:rsidRDefault="006B4E15" w:rsidP="00DA3CE4">
            <w:pPr>
              <w:pStyle w:val="TableText"/>
            </w:pPr>
            <w:r w:rsidRPr="006B4E15">
              <w:t>2016</w:t>
            </w:r>
          </w:p>
        </w:tc>
        <w:tc>
          <w:tcPr>
            <w:tcW w:w="1026" w:type="dxa"/>
            <w:tcBorders>
              <w:top w:val="nil"/>
              <w:left w:val="nil"/>
              <w:bottom w:val="single" w:sz="4" w:space="0" w:color="auto"/>
              <w:right w:val="single" w:sz="4" w:space="0" w:color="auto"/>
            </w:tcBorders>
            <w:shd w:val="clear" w:color="auto" w:fill="auto"/>
            <w:vAlign w:val="center"/>
            <w:hideMark/>
          </w:tcPr>
          <w:p w14:paraId="0493F1DC" w14:textId="77777777" w:rsidR="006B4E15" w:rsidRPr="006B4E15" w:rsidRDefault="006B4E15" w:rsidP="00DA3CE4">
            <w:pPr>
              <w:pStyle w:val="TableText"/>
            </w:pPr>
            <w:r w:rsidRPr="006B4E15">
              <w:t>6,091</w:t>
            </w:r>
          </w:p>
        </w:tc>
        <w:tc>
          <w:tcPr>
            <w:tcW w:w="997" w:type="dxa"/>
            <w:tcBorders>
              <w:top w:val="nil"/>
              <w:left w:val="nil"/>
              <w:bottom w:val="single" w:sz="4" w:space="0" w:color="auto"/>
              <w:right w:val="single" w:sz="4" w:space="0" w:color="auto"/>
            </w:tcBorders>
            <w:shd w:val="clear" w:color="auto" w:fill="auto"/>
            <w:vAlign w:val="center"/>
            <w:hideMark/>
          </w:tcPr>
          <w:p w14:paraId="3AB235C7" w14:textId="77777777" w:rsidR="006B4E15" w:rsidRPr="006B4E15" w:rsidRDefault="006B4E15" w:rsidP="00DA3CE4">
            <w:pPr>
              <w:pStyle w:val="TableText"/>
            </w:pPr>
            <w:r w:rsidRPr="006B4E15">
              <w:t>604</w:t>
            </w:r>
          </w:p>
        </w:tc>
        <w:tc>
          <w:tcPr>
            <w:tcW w:w="878" w:type="dxa"/>
            <w:tcBorders>
              <w:top w:val="nil"/>
              <w:left w:val="nil"/>
              <w:bottom w:val="single" w:sz="4" w:space="0" w:color="auto"/>
              <w:right w:val="single" w:sz="4" w:space="0" w:color="auto"/>
            </w:tcBorders>
            <w:shd w:val="clear" w:color="auto" w:fill="auto"/>
            <w:vAlign w:val="center"/>
            <w:hideMark/>
          </w:tcPr>
          <w:p w14:paraId="61C5D740" w14:textId="77777777" w:rsidR="006B4E15" w:rsidRPr="006B4E15" w:rsidRDefault="006B4E15" w:rsidP="00DA3CE4">
            <w:pPr>
              <w:pStyle w:val="TableText"/>
            </w:pPr>
            <w:r w:rsidRPr="006B4E15">
              <w:t>9,782</w:t>
            </w:r>
          </w:p>
        </w:tc>
        <w:tc>
          <w:tcPr>
            <w:tcW w:w="1010" w:type="dxa"/>
            <w:tcBorders>
              <w:top w:val="nil"/>
              <w:left w:val="nil"/>
              <w:bottom w:val="single" w:sz="4" w:space="0" w:color="auto"/>
              <w:right w:val="single" w:sz="4" w:space="0" w:color="auto"/>
            </w:tcBorders>
            <w:shd w:val="clear" w:color="auto" w:fill="auto"/>
            <w:vAlign w:val="center"/>
            <w:hideMark/>
          </w:tcPr>
          <w:p w14:paraId="7DDFA8C8" w14:textId="77777777" w:rsidR="006B4E15" w:rsidRPr="006B4E15" w:rsidRDefault="006B4E15" w:rsidP="00DA3CE4">
            <w:pPr>
              <w:pStyle w:val="TableText"/>
            </w:pPr>
            <w:r w:rsidRPr="006B4E15">
              <w:t>$10,000,000</w:t>
            </w:r>
          </w:p>
        </w:tc>
        <w:tc>
          <w:tcPr>
            <w:tcW w:w="875" w:type="dxa"/>
            <w:tcBorders>
              <w:top w:val="nil"/>
              <w:left w:val="nil"/>
              <w:bottom w:val="single" w:sz="4" w:space="0" w:color="auto"/>
              <w:right w:val="single" w:sz="4" w:space="0" w:color="auto"/>
            </w:tcBorders>
            <w:shd w:val="clear" w:color="auto" w:fill="auto"/>
            <w:vAlign w:val="center"/>
            <w:hideMark/>
          </w:tcPr>
          <w:p w14:paraId="085B0E80" w14:textId="77777777" w:rsidR="006B4E15" w:rsidRPr="006B4E15" w:rsidRDefault="006B4E15" w:rsidP="00DA3CE4">
            <w:pPr>
              <w:pStyle w:val="TableText"/>
            </w:pPr>
            <w:r w:rsidRPr="006B4E15">
              <w:t>$600,000</w:t>
            </w:r>
          </w:p>
        </w:tc>
        <w:tc>
          <w:tcPr>
            <w:tcW w:w="1477" w:type="dxa"/>
            <w:tcBorders>
              <w:top w:val="nil"/>
              <w:left w:val="nil"/>
              <w:bottom w:val="single" w:sz="4" w:space="0" w:color="auto"/>
              <w:right w:val="single" w:sz="4" w:space="0" w:color="auto"/>
            </w:tcBorders>
            <w:shd w:val="clear" w:color="auto" w:fill="auto"/>
            <w:vAlign w:val="center"/>
            <w:hideMark/>
          </w:tcPr>
          <w:p w14:paraId="2847F222" w14:textId="77777777" w:rsidR="006B4E15" w:rsidRPr="006B4E15" w:rsidRDefault="006B4E15" w:rsidP="00DA3CE4">
            <w:pPr>
              <w:pStyle w:val="TableText"/>
            </w:pPr>
            <w:r w:rsidRPr="006B4E15">
              <w:t>DEP</w:t>
            </w:r>
          </w:p>
        </w:tc>
        <w:tc>
          <w:tcPr>
            <w:tcW w:w="1148" w:type="dxa"/>
            <w:tcBorders>
              <w:top w:val="nil"/>
              <w:left w:val="nil"/>
              <w:bottom w:val="single" w:sz="4" w:space="0" w:color="auto"/>
              <w:right w:val="single" w:sz="4" w:space="0" w:color="auto"/>
            </w:tcBorders>
            <w:shd w:val="clear" w:color="auto" w:fill="auto"/>
            <w:vAlign w:val="center"/>
            <w:hideMark/>
          </w:tcPr>
          <w:p w14:paraId="6B20CD94"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647B8EB0" w14:textId="77777777" w:rsidR="006B4E15" w:rsidRPr="006B4E15" w:rsidRDefault="006B4E15" w:rsidP="00DA3CE4">
            <w:pPr>
              <w:pStyle w:val="TableText"/>
            </w:pPr>
            <w:r w:rsidRPr="006B4E15">
              <w:t>G0353</w:t>
            </w:r>
          </w:p>
        </w:tc>
      </w:tr>
      <w:tr w:rsidR="006B4E15" w:rsidRPr="006B4E15" w14:paraId="2195EDFD" w14:textId="77777777" w:rsidTr="00DA3CE4">
        <w:trPr>
          <w:cantSplit/>
          <w:trHeight w:val="178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5F1C98E3" w14:textId="77777777" w:rsidR="006B4E15" w:rsidRPr="00DA3CE4" w:rsidRDefault="006B4E15" w:rsidP="00DA3CE4">
            <w:pPr>
              <w:pStyle w:val="TableText"/>
              <w:rPr>
                <w:b/>
                <w:bCs/>
              </w:rPr>
            </w:pPr>
            <w:r w:rsidRPr="00DA3CE4">
              <w:rPr>
                <w:b/>
                <w:bCs/>
              </w:rPr>
              <w:lastRenderedPageBreak/>
              <w:t>Indian River County</w:t>
            </w:r>
          </w:p>
        </w:tc>
        <w:tc>
          <w:tcPr>
            <w:tcW w:w="1073" w:type="dxa"/>
            <w:tcBorders>
              <w:top w:val="nil"/>
              <w:left w:val="nil"/>
              <w:bottom w:val="single" w:sz="4" w:space="0" w:color="auto"/>
              <w:right w:val="single" w:sz="4" w:space="0" w:color="auto"/>
            </w:tcBorders>
            <w:shd w:val="clear" w:color="auto" w:fill="auto"/>
            <w:vAlign w:val="center"/>
            <w:hideMark/>
          </w:tcPr>
          <w:p w14:paraId="672226C9"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2436E38F" w14:textId="77777777" w:rsidR="006B4E15" w:rsidRPr="006B4E15" w:rsidRDefault="006B4E15" w:rsidP="00DA3CE4">
            <w:pPr>
              <w:pStyle w:val="TableText"/>
            </w:pPr>
            <w:r w:rsidRPr="006B4E15">
              <w:t>IRC-07</w:t>
            </w:r>
          </w:p>
        </w:tc>
        <w:tc>
          <w:tcPr>
            <w:tcW w:w="1680" w:type="dxa"/>
            <w:tcBorders>
              <w:top w:val="nil"/>
              <w:left w:val="nil"/>
              <w:bottom w:val="single" w:sz="4" w:space="0" w:color="auto"/>
              <w:right w:val="single" w:sz="4" w:space="0" w:color="auto"/>
            </w:tcBorders>
            <w:shd w:val="clear" w:color="auto" w:fill="auto"/>
            <w:vAlign w:val="center"/>
            <w:hideMark/>
          </w:tcPr>
          <w:p w14:paraId="68C4A60F" w14:textId="77777777" w:rsidR="006B4E15" w:rsidRPr="006B4E15" w:rsidRDefault="006B4E15" w:rsidP="00DA3CE4">
            <w:pPr>
              <w:pStyle w:val="TableText"/>
            </w:pPr>
            <w:r w:rsidRPr="006B4E15">
              <w:t>Moorhen Marsh Low Energy Aquatic Plant System</w:t>
            </w:r>
          </w:p>
        </w:tc>
        <w:tc>
          <w:tcPr>
            <w:tcW w:w="2277" w:type="dxa"/>
            <w:tcBorders>
              <w:top w:val="nil"/>
              <w:left w:val="nil"/>
              <w:bottom w:val="single" w:sz="4" w:space="0" w:color="auto"/>
              <w:right w:val="single" w:sz="4" w:space="0" w:color="auto"/>
            </w:tcBorders>
            <w:shd w:val="clear" w:color="auto" w:fill="auto"/>
            <w:vAlign w:val="center"/>
            <w:hideMark/>
          </w:tcPr>
          <w:p w14:paraId="5B2387BB" w14:textId="77777777" w:rsidR="006B4E15" w:rsidRPr="006B4E15" w:rsidRDefault="006B4E15" w:rsidP="00DA3CE4">
            <w:pPr>
              <w:pStyle w:val="TableText"/>
            </w:pPr>
            <w:r w:rsidRPr="006B4E15">
              <w:t>This is a managed aquatic plant system that will remove sediment and suspended solids through settling and filtration by aquatic plant roots. The aquatic plants will be harvested on a regular basis.</w:t>
            </w:r>
          </w:p>
        </w:tc>
        <w:tc>
          <w:tcPr>
            <w:tcW w:w="1710" w:type="dxa"/>
            <w:tcBorders>
              <w:top w:val="nil"/>
              <w:left w:val="nil"/>
              <w:bottom w:val="single" w:sz="4" w:space="0" w:color="auto"/>
              <w:right w:val="single" w:sz="4" w:space="0" w:color="auto"/>
            </w:tcBorders>
            <w:shd w:val="clear" w:color="auto" w:fill="auto"/>
            <w:vAlign w:val="center"/>
            <w:hideMark/>
          </w:tcPr>
          <w:p w14:paraId="7D1AFB8E" w14:textId="227D8586" w:rsidR="006B4E15" w:rsidRPr="006B4E15" w:rsidRDefault="006B4E15" w:rsidP="00DA3CE4">
            <w:pPr>
              <w:pStyle w:val="TableText"/>
            </w:pPr>
            <w:r w:rsidRPr="006B4E15">
              <w:t>Floating Islands/ Managed Aquatic Plant Systems (MAPS)</w:t>
            </w:r>
          </w:p>
        </w:tc>
        <w:tc>
          <w:tcPr>
            <w:tcW w:w="940" w:type="dxa"/>
            <w:tcBorders>
              <w:top w:val="nil"/>
              <w:left w:val="nil"/>
              <w:bottom w:val="single" w:sz="4" w:space="0" w:color="auto"/>
              <w:right w:val="single" w:sz="4" w:space="0" w:color="auto"/>
            </w:tcBorders>
            <w:shd w:val="clear" w:color="auto" w:fill="auto"/>
            <w:vAlign w:val="center"/>
            <w:hideMark/>
          </w:tcPr>
          <w:p w14:paraId="0F3162A3" w14:textId="77777777" w:rsidR="006B4E15" w:rsidRPr="006B4E15" w:rsidRDefault="006B4E15" w:rsidP="00DA3CE4">
            <w:pPr>
              <w:pStyle w:val="TableText"/>
            </w:pPr>
            <w:r w:rsidRPr="006B4E15">
              <w:t>Underway</w:t>
            </w:r>
          </w:p>
        </w:tc>
        <w:tc>
          <w:tcPr>
            <w:tcW w:w="1150" w:type="dxa"/>
            <w:tcBorders>
              <w:top w:val="nil"/>
              <w:left w:val="nil"/>
              <w:bottom w:val="single" w:sz="4" w:space="0" w:color="auto"/>
              <w:right w:val="single" w:sz="4" w:space="0" w:color="auto"/>
            </w:tcBorders>
            <w:shd w:val="clear" w:color="auto" w:fill="auto"/>
            <w:vAlign w:val="center"/>
            <w:hideMark/>
          </w:tcPr>
          <w:p w14:paraId="74A1B7FE" w14:textId="77777777" w:rsidR="006B4E15" w:rsidRPr="006B4E15" w:rsidRDefault="006B4E15" w:rsidP="00DA3CE4">
            <w:pPr>
              <w:pStyle w:val="TableText"/>
            </w:pPr>
            <w:r w:rsidRPr="006B4E15">
              <w:t>2021</w:t>
            </w:r>
          </w:p>
        </w:tc>
        <w:tc>
          <w:tcPr>
            <w:tcW w:w="1026" w:type="dxa"/>
            <w:tcBorders>
              <w:top w:val="nil"/>
              <w:left w:val="nil"/>
              <w:bottom w:val="single" w:sz="4" w:space="0" w:color="auto"/>
              <w:right w:val="single" w:sz="4" w:space="0" w:color="auto"/>
            </w:tcBorders>
            <w:shd w:val="clear" w:color="auto" w:fill="auto"/>
            <w:vAlign w:val="center"/>
            <w:hideMark/>
          </w:tcPr>
          <w:p w14:paraId="7B1C6EA0" w14:textId="77777777" w:rsidR="006B4E15" w:rsidRPr="006B4E15" w:rsidRDefault="006B4E15" w:rsidP="00DA3CE4">
            <w:pPr>
              <w:pStyle w:val="TableText"/>
            </w:pPr>
            <w:r w:rsidRPr="006B4E15">
              <w:t>4,889</w:t>
            </w:r>
          </w:p>
        </w:tc>
        <w:tc>
          <w:tcPr>
            <w:tcW w:w="997" w:type="dxa"/>
            <w:tcBorders>
              <w:top w:val="nil"/>
              <w:left w:val="nil"/>
              <w:bottom w:val="single" w:sz="4" w:space="0" w:color="auto"/>
              <w:right w:val="single" w:sz="4" w:space="0" w:color="auto"/>
            </w:tcBorders>
            <w:shd w:val="clear" w:color="auto" w:fill="auto"/>
            <w:vAlign w:val="center"/>
            <w:hideMark/>
          </w:tcPr>
          <w:p w14:paraId="0CCCEAF0" w14:textId="77777777" w:rsidR="006B4E15" w:rsidRPr="006B4E15" w:rsidRDefault="006B4E15" w:rsidP="00DA3CE4">
            <w:pPr>
              <w:pStyle w:val="TableText"/>
            </w:pPr>
            <w:r w:rsidRPr="006B4E15">
              <w:t>680</w:t>
            </w:r>
          </w:p>
        </w:tc>
        <w:tc>
          <w:tcPr>
            <w:tcW w:w="878" w:type="dxa"/>
            <w:tcBorders>
              <w:top w:val="nil"/>
              <w:left w:val="nil"/>
              <w:bottom w:val="single" w:sz="4" w:space="0" w:color="auto"/>
              <w:right w:val="single" w:sz="4" w:space="0" w:color="auto"/>
            </w:tcBorders>
            <w:shd w:val="clear" w:color="auto" w:fill="auto"/>
            <w:vAlign w:val="center"/>
            <w:hideMark/>
          </w:tcPr>
          <w:p w14:paraId="2C5DA193" w14:textId="77777777" w:rsidR="006B4E15" w:rsidRPr="006B4E15" w:rsidRDefault="006B4E15" w:rsidP="00DA3CE4">
            <w:pPr>
              <w:pStyle w:val="TableText"/>
            </w:pPr>
            <w:r w:rsidRPr="006B4E15">
              <w:t>6,301</w:t>
            </w:r>
          </w:p>
        </w:tc>
        <w:tc>
          <w:tcPr>
            <w:tcW w:w="1010" w:type="dxa"/>
            <w:tcBorders>
              <w:top w:val="nil"/>
              <w:left w:val="nil"/>
              <w:bottom w:val="single" w:sz="4" w:space="0" w:color="auto"/>
              <w:right w:val="single" w:sz="4" w:space="0" w:color="auto"/>
            </w:tcBorders>
            <w:shd w:val="clear" w:color="auto" w:fill="auto"/>
            <w:vAlign w:val="center"/>
            <w:hideMark/>
          </w:tcPr>
          <w:p w14:paraId="1F0C5A92" w14:textId="77777777" w:rsidR="006B4E15" w:rsidRPr="006B4E15" w:rsidRDefault="006B4E15" w:rsidP="00DA3CE4">
            <w:pPr>
              <w:pStyle w:val="TableText"/>
            </w:pPr>
            <w:r w:rsidRPr="006B4E15">
              <w:t>$8,705,000</w:t>
            </w:r>
          </w:p>
        </w:tc>
        <w:tc>
          <w:tcPr>
            <w:tcW w:w="875" w:type="dxa"/>
            <w:tcBorders>
              <w:top w:val="nil"/>
              <w:left w:val="nil"/>
              <w:bottom w:val="single" w:sz="4" w:space="0" w:color="auto"/>
              <w:right w:val="single" w:sz="4" w:space="0" w:color="auto"/>
            </w:tcBorders>
            <w:shd w:val="clear" w:color="auto" w:fill="auto"/>
            <w:vAlign w:val="center"/>
            <w:hideMark/>
          </w:tcPr>
          <w:p w14:paraId="37FB6888" w14:textId="77777777" w:rsidR="006B4E15" w:rsidRPr="006B4E15" w:rsidRDefault="006B4E15" w:rsidP="00DA3CE4">
            <w:pPr>
              <w:pStyle w:val="TableText"/>
            </w:pPr>
            <w:r w:rsidRPr="006B4E15">
              <w:t>$84,000</w:t>
            </w:r>
          </w:p>
        </w:tc>
        <w:tc>
          <w:tcPr>
            <w:tcW w:w="1477" w:type="dxa"/>
            <w:tcBorders>
              <w:top w:val="nil"/>
              <w:left w:val="nil"/>
              <w:bottom w:val="single" w:sz="4" w:space="0" w:color="auto"/>
              <w:right w:val="single" w:sz="4" w:space="0" w:color="auto"/>
            </w:tcBorders>
            <w:shd w:val="clear" w:color="auto" w:fill="auto"/>
            <w:vAlign w:val="center"/>
            <w:hideMark/>
          </w:tcPr>
          <w:p w14:paraId="42E60CE9" w14:textId="77777777" w:rsidR="006B4E15" w:rsidRPr="006B4E15" w:rsidRDefault="006B4E15" w:rsidP="00DA3CE4">
            <w:pPr>
              <w:pStyle w:val="TableText"/>
            </w:pPr>
            <w:r w:rsidRPr="006B4E15">
              <w:t>County/ SJRWMD/Florida Legislature</w:t>
            </w:r>
          </w:p>
        </w:tc>
        <w:tc>
          <w:tcPr>
            <w:tcW w:w="1148" w:type="dxa"/>
            <w:tcBorders>
              <w:top w:val="nil"/>
              <w:left w:val="nil"/>
              <w:bottom w:val="single" w:sz="4" w:space="0" w:color="auto"/>
              <w:right w:val="single" w:sz="4" w:space="0" w:color="auto"/>
            </w:tcBorders>
            <w:shd w:val="clear" w:color="auto" w:fill="auto"/>
            <w:vAlign w:val="center"/>
            <w:hideMark/>
          </w:tcPr>
          <w:p w14:paraId="0E8A28E1"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654EF83B" w14:textId="77777777" w:rsidR="006B4E15" w:rsidRPr="006B4E15" w:rsidRDefault="006B4E15" w:rsidP="00DA3CE4">
            <w:pPr>
              <w:pStyle w:val="TableText"/>
            </w:pPr>
            <w:r w:rsidRPr="006B4E15">
              <w:t>LPA0018</w:t>
            </w:r>
          </w:p>
        </w:tc>
      </w:tr>
      <w:tr w:rsidR="006B4E15" w:rsidRPr="006B4E15" w14:paraId="73F1E694" w14:textId="77777777" w:rsidTr="00DA3CE4">
        <w:trPr>
          <w:cantSplit/>
          <w:trHeight w:val="127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0FD7D4BC" w14:textId="77777777" w:rsidR="006B4E15" w:rsidRPr="00DA3CE4" w:rsidRDefault="006B4E15" w:rsidP="00DA3CE4">
            <w:pPr>
              <w:pStyle w:val="TableText"/>
              <w:rPr>
                <w:b/>
                <w:bCs/>
              </w:rPr>
            </w:pPr>
            <w:r w:rsidRPr="00DA3CE4">
              <w:rPr>
                <w:b/>
                <w:bCs/>
              </w:rPr>
              <w:t>Indian River County</w:t>
            </w:r>
          </w:p>
        </w:tc>
        <w:tc>
          <w:tcPr>
            <w:tcW w:w="1073" w:type="dxa"/>
            <w:tcBorders>
              <w:top w:val="nil"/>
              <w:left w:val="nil"/>
              <w:bottom w:val="single" w:sz="4" w:space="0" w:color="auto"/>
              <w:right w:val="single" w:sz="4" w:space="0" w:color="auto"/>
            </w:tcBorders>
            <w:shd w:val="clear" w:color="auto" w:fill="auto"/>
            <w:vAlign w:val="center"/>
            <w:hideMark/>
          </w:tcPr>
          <w:p w14:paraId="6608F142"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001C5D54" w14:textId="77777777" w:rsidR="006B4E15" w:rsidRPr="006B4E15" w:rsidRDefault="006B4E15" w:rsidP="00DA3CE4">
            <w:pPr>
              <w:pStyle w:val="TableText"/>
            </w:pPr>
            <w:r w:rsidRPr="006B4E15">
              <w:t>IRC-08</w:t>
            </w:r>
          </w:p>
        </w:tc>
        <w:tc>
          <w:tcPr>
            <w:tcW w:w="1680" w:type="dxa"/>
            <w:tcBorders>
              <w:top w:val="nil"/>
              <w:left w:val="nil"/>
              <w:bottom w:val="single" w:sz="4" w:space="0" w:color="auto"/>
              <w:right w:val="single" w:sz="4" w:space="0" w:color="auto"/>
            </w:tcBorders>
            <w:shd w:val="clear" w:color="auto" w:fill="auto"/>
            <w:vAlign w:val="center"/>
            <w:hideMark/>
          </w:tcPr>
          <w:p w14:paraId="5B3505A7" w14:textId="77777777" w:rsidR="006B4E15" w:rsidRPr="006B4E15" w:rsidRDefault="006B4E15" w:rsidP="00DA3CE4">
            <w:pPr>
              <w:pStyle w:val="TableText"/>
            </w:pPr>
            <w:r w:rsidRPr="006B4E15">
              <w:t>Education Efforts</w:t>
            </w:r>
          </w:p>
        </w:tc>
        <w:tc>
          <w:tcPr>
            <w:tcW w:w="2277" w:type="dxa"/>
            <w:tcBorders>
              <w:top w:val="nil"/>
              <w:left w:val="nil"/>
              <w:bottom w:val="single" w:sz="4" w:space="0" w:color="auto"/>
              <w:right w:val="single" w:sz="4" w:space="0" w:color="auto"/>
            </w:tcBorders>
            <w:shd w:val="clear" w:color="auto" w:fill="auto"/>
            <w:vAlign w:val="center"/>
            <w:hideMark/>
          </w:tcPr>
          <w:p w14:paraId="1C26C2F8" w14:textId="77777777" w:rsidR="006B4E15" w:rsidRPr="006B4E15" w:rsidRDefault="006B4E15" w:rsidP="00DA3CE4">
            <w:pPr>
              <w:pStyle w:val="TableText"/>
            </w:pPr>
            <w:r w:rsidRPr="006B4E15">
              <w:t>Fertilizer ordinance, PSAs, website, pamphlets, Illicit Discharge Program, and signs along Indian River Farms WCD canals.</w:t>
            </w:r>
          </w:p>
        </w:tc>
        <w:tc>
          <w:tcPr>
            <w:tcW w:w="1710" w:type="dxa"/>
            <w:tcBorders>
              <w:top w:val="nil"/>
              <w:left w:val="nil"/>
              <w:bottom w:val="single" w:sz="4" w:space="0" w:color="auto"/>
              <w:right w:val="single" w:sz="4" w:space="0" w:color="auto"/>
            </w:tcBorders>
            <w:shd w:val="clear" w:color="auto" w:fill="auto"/>
            <w:vAlign w:val="center"/>
            <w:hideMark/>
          </w:tcPr>
          <w:p w14:paraId="16126A28" w14:textId="77777777" w:rsidR="006B4E15" w:rsidRPr="006B4E15" w:rsidRDefault="006B4E15" w:rsidP="00DA3CE4">
            <w:pPr>
              <w:pStyle w:val="TableText"/>
            </w:pPr>
            <w:r w:rsidRPr="006B4E15">
              <w:t>Education Efforts</w:t>
            </w:r>
          </w:p>
        </w:tc>
        <w:tc>
          <w:tcPr>
            <w:tcW w:w="940" w:type="dxa"/>
            <w:tcBorders>
              <w:top w:val="nil"/>
              <w:left w:val="nil"/>
              <w:bottom w:val="single" w:sz="4" w:space="0" w:color="auto"/>
              <w:right w:val="single" w:sz="4" w:space="0" w:color="auto"/>
            </w:tcBorders>
            <w:shd w:val="clear" w:color="auto" w:fill="auto"/>
            <w:vAlign w:val="center"/>
            <w:hideMark/>
          </w:tcPr>
          <w:p w14:paraId="5B7F2DA3" w14:textId="77777777" w:rsidR="006B4E15" w:rsidRPr="006B4E15" w:rsidRDefault="006B4E15" w:rsidP="00DA3CE4">
            <w:pPr>
              <w:pStyle w:val="TableText"/>
            </w:pPr>
            <w:r w:rsidRPr="006B4E15">
              <w:t>Ongoing</w:t>
            </w:r>
          </w:p>
        </w:tc>
        <w:tc>
          <w:tcPr>
            <w:tcW w:w="1150" w:type="dxa"/>
            <w:tcBorders>
              <w:top w:val="nil"/>
              <w:left w:val="nil"/>
              <w:bottom w:val="single" w:sz="4" w:space="0" w:color="auto"/>
              <w:right w:val="single" w:sz="4" w:space="0" w:color="auto"/>
            </w:tcBorders>
            <w:shd w:val="clear" w:color="auto" w:fill="auto"/>
            <w:vAlign w:val="center"/>
            <w:hideMark/>
          </w:tcPr>
          <w:p w14:paraId="3906AD64" w14:textId="77777777" w:rsidR="006B4E15" w:rsidRPr="006B4E15" w:rsidRDefault="006B4E15" w:rsidP="00DA3CE4">
            <w:pPr>
              <w:pStyle w:val="TableText"/>
            </w:pPr>
            <w:r w:rsidRPr="006B4E15">
              <w:t>N/A</w:t>
            </w:r>
          </w:p>
        </w:tc>
        <w:tc>
          <w:tcPr>
            <w:tcW w:w="1026" w:type="dxa"/>
            <w:tcBorders>
              <w:top w:val="nil"/>
              <w:left w:val="nil"/>
              <w:bottom w:val="single" w:sz="4" w:space="0" w:color="auto"/>
              <w:right w:val="single" w:sz="4" w:space="0" w:color="auto"/>
            </w:tcBorders>
            <w:shd w:val="clear" w:color="auto" w:fill="auto"/>
            <w:vAlign w:val="center"/>
            <w:hideMark/>
          </w:tcPr>
          <w:p w14:paraId="5036B3BD" w14:textId="77777777" w:rsidR="006B4E15" w:rsidRPr="006B4E15" w:rsidRDefault="006B4E15" w:rsidP="00DA3CE4">
            <w:pPr>
              <w:pStyle w:val="TableText"/>
            </w:pPr>
            <w:r w:rsidRPr="006B4E15">
              <w:t>16,158</w:t>
            </w:r>
          </w:p>
        </w:tc>
        <w:tc>
          <w:tcPr>
            <w:tcW w:w="997" w:type="dxa"/>
            <w:tcBorders>
              <w:top w:val="nil"/>
              <w:left w:val="nil"/>
              <w:bottom w:val="single" w:sz="4" w:space="0" w:color="auto"/>
              <w:right w:val="single" w:sz="4" w:space="0" w:color="auto"/>
            </w:tcBorders>
            <w:shd w:val="clear" w:color="auto" w:fill="auto"/>
            <w:vAlign w:val="center"/>
            <w:hideMark/>
          </w:tcPr>
          <w:p w14:paraId="5D9A2E67" w14:textId="77777777" w:rsidR="006B4E15" w:rsidRPr="006B4E15" w:rsidRDefault="006B4E15" w:rsidP="00DA3CE4">
            <w:pPr>
              <w:pStyle w:val="TableText"/>
            </w:pPr>
            <w:r w:rsidRPr="006B4E15">
              <w:t>2,352</w:t>
            </w:r>
          </w:p>
        </w:tc>
        <w:tc>
          <w:tcPr>
            <w:tcW w:w="878" w:type="dxa"/>
            <w:tcBorders>
              <w:top w:val="nil"/>
              <w:left w:val="nil"/>
              <w:bottom w:val="single" w:sz="4" w:space="0" w:color="auto"/>
              <w:right w:val="single" w:sz="4" w:space="0" w:color="auto"/>
            </w:tcBorders>
            <w:shd w:val="clear" w:color="auto" w:fill="auto"/>
            <w:vAlign w:val="center"/>
            <w:hideMark/>
          </w:tcPr>
          <w:p w14:paraId="7EF30FF6" w14:textId="77777777" w:rsidR="006B4E15" w:rsidRPr="006B4E15" w:rsidRDefault="006B4E15" w:rsidP="00DA3CE4">
            <w:pPr>
              <w:pStyle w:val="TableText"/>
            </w:pPr>
            <w:r w:rsidRPr="006B4E15">
              <w:t>N/A</w:t>
            </w:r>
          </w:p>
        </w:tc>
        <w:tc>
          <w:tcPr>
            <w:tcW w:w="1010" w:type="dxa"/>
            <w:tcBorders>
              <w:top w:val="nil"/>
              <w:left w:val="nil"/>
              <w:bottom w:val="single" w:sz="4" w:space="0" w:color="auto"/>
              <w:right w:val="single" w:sz="4" w:space="0" w:color="auto"/>
            </w:tcBorders>
            <w:shd w:val="clear" w:color="auto" w:fill="auto"/>
            <w:vAlign w:val="center"/>
            <w:hideMark/>
          </w:tcPr>
          <w:p w14:paraId="4DB85BCF" w14:textId="77777777" w:rsidR="006B4E15" w:rsidRPr="006B4E15" w:rsidRDefault="006B4E15" w:rsidP="00DA3CE4">
            <w:pPr>
              <w:pStyle w:val="TableText"/>
            </w:pPr>
            <w:r w:rsidRPr="006B4E15">
              <w:t>N/A</w:t>
            </w:r>
          </w:p>
        </w:tc>
        <w:tc>
          <w:tcPr>
            <w:tcW w:w="875" w:type="dxa"/>
            <w:tcBorders>
              <w:top w:val="nil"/>
              <w:left w:val="nil"/>
              <w:bottom w:val="single" w:sz="4" w:space="0" w:color="auto"/>
              <w:right w:val="single" w:sz="4" w:space="0" w:color="auto"/>
            </w:tcBorders>
            <w:shd w:val="clear" w:color="auto" w:fill="auto"/>
            <w:vAlign w:val="center"/>
            <w:hideMark/>
          </w:tcPr>
          <w:p w14:paraId="34A6EF63" w14:textId="77777777" w:rsidR="006B4E15" w:rsidRPr="006B4E15" w:rsidRDefault="006B4E15" w:rsidP="00DA3CE4">
            <w:pPr>
              <w:pStyle w:val="TableText"/>
            </w:pPr>
            <w:r w:rsidRPr="006B4E15">
              <w:t>$52,000</w:t>
            </w:r>
          </w:p>
        </w:tc>
        <w:tc>
          <w:tcPr>
            <w:tcW w:w="1477" w:type="dxa"/>
            <w:tcBorders>
              <w:top w:val="nil"/>
              <w:left w:val="nil"/>
              <w:bottom w:val="single" w:sz="4" w:space="0" w:color="auto"/>
              <w:right w:val="single" w:sz="4" w:space="0" w:color="auto"/>
            </w:tcBorders>
            <w:shd w:val="clear" w:color="auto" w:fill="auto"/>
            <w:vAlign w:val="center"/>
            <w:hideMark/>
          </w:tcPr>
          <w:p w14:paraId="033A84FB" w14:textId="77777777" w:rsidR="006B4E15" w:rsidRPr="006B4E15" w:rsidRDefault="006B4E15" w:rsidP="00DA3CE4">
            <w:pPr>
              <w:pStyle w:val="TableText"/>
            </w:pPr>
            <w:r w:rsidRPr="006B4E15">
              <w:t>Not provided</w:t>
            </w:r>
          </w:p>
        </w:tc>
        <w:tc>
          <w:tcPr>
            <w:tcW w:w="1148" w:type="dxa"/>
            <w:tcBorders>
              <w:top w:val="nil"/>
              <w:left w:val="nil"/>
              <w:bottom w:val="single" w:sz="4" w:space="0" w:color="auto"/>
              <w:right w:val="single" w:sz="4" w:space="0" w:color="auto"/>
            </w:tcBorders>
            <w:shd w:val="clear" w:color="auto" w:fill="auto"/>
            <w:vAlign w:val="center"/>
            <w:hideMark/>
          </w:tcPr>
          <w:p w14:paraId="770C46C1"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2D035573" w14:textId="77777777" w:rsidR="006B4E15" w:rsidRPr="006B4E15" w:rsidRDefault="006B4E15" w:rsidP="00DA3CE4">
            <w:pPr>
              <w:pStyle w:val="TableText"/>
            </w:pPr>
            <w:r w:rsidRPr="006B4E15">
              <w:t>N/A</w:t>
            </w:r>
          </w:p>
        </w:tc>
      </w:tr>
      <w:tr w:rsidR="006B4E15" w:rsidRPr="006B4E15" w14:paraId="7215BB8D"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2227B8C0" w14:textId="77777777" w:rsidR="006B4E15" w:rsidRPr="00DA3CE4" w:rsidRDefault="006B4E15" w:rsidP="00DA3CE4">
            <w:pPr>
              <w:pStyle w:val="TableText"/>
              <w:rPr>
                <w:b/>
                <w:bCs/>
              </w:rPr>
            </w:pPr>
            <w:r w:rsidRPr="00DA3CE4">
              <w:rPr>
                <w:b/>
                <w:bCs/>
              </w:rPr>
              <w:t>Indian River County</w:t>
            </w:r>
          </w:p>
        </w:tc>
        <w:tc>
          <w:tcPr>
            <w:tcW w:w="1073" w:type="dxa"/>
            <w:tcBorders>
              <w:top w:val="nil"/>
              <w:left w:val="nil"/>
              <w:bottom w:val="single" w:sz="4" w:space="0" w:color="auto"/>
              <w:right w:val="single" w:sz="4" w:space="0" w:color="auto"/>
            </w:tcBorders>
            <w:shd w:val="clear" w:color="auto" w:fill="auto"/>
            <w:vAlign w:val="center"/>
            <w:hideMark/>
          </w:tcPr>
          <w:p w14:paraId="68E75053"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0D01714C" w14:textId="77777777" w:rsidR="006B4E15" w:rsidRPr="006B4E15" w:rsidRDefault="006B4E15" w:rsidP="00DA3CE4">
            <w:pPr>
              <w:pStyle w:val="TableText"/>
            </w:pPr>
            <w:r w:rsidRPr="006B4E15">
              <w:t>IRC-09</w:t>
            </w:r>
          </w:p>
        </w:tc>
        <w:tc>
          <w:tcPr>
            <w:tcW w:w="1680" w:type="dxa"/>
            <w:tcBorders>
              <w:top w:val="nil"/>
              <w:left w:val="nil"/>
              <w:bottom w:val="single" w:sz="4" w:space="0" w:color="auto"/>
              <w:right w:val="single" w:sz="4" w:space="0" w:color="auto"/>
            </w:tcBorders>
            <w:shd w:val="clear" w:color="auto" w:fill="auto"/>
            <w:vAlign w:val="center"/>
            <w:hideMark/>
          </w:tcPr>
          <w:p w14:paraId="0B642EBA" w14:textId="77777777" w:rsidR="006B4E15" w:rsidRPr="006B4E15" w:rsidRDefault="006B4E15" w:rsidP="00DA3CE4">
            <w:pPr>
              <w:pStyle w:val="TableText"/>
            </w:pPr>
            <w:r w:rsidRPr="006B4E15">
              <w:t>Street Sweeping</w:t>
            </w:r>
          </w:p>
        </w:tc>
        <w:tc>
          <w:tcPr>
            <w:tcW w:w="2277" w:type="dxa"/>
            <w:tcBorders>
              <w:top w:val="nil"/>
              <w:left w:val="nil"/>
              <w:bottom w:val="single" w:sz="4" w:space="0" w:color="auto"/>
              <w:right w:val="single" w:sz="4" w:space="0" w:color="auto"/>
            </w:tcBorders>
            <w:shd w:val="clear" w:color="auto" w:fill="auto"/>
            <w:vAlign w:val="center"/>
            <w:hideMark/>
          </w:tcPr>
          <w:p w14:paraId="1D615F4D" w14:textId="77777777" w:rsidR="006B4E15" w:rsidRPr="006B4E15" w:rsidRDefault="006B4E15" w:rsidP="00DA3CE4">
            <w:pPr>
              <w:pStyle w:val="TableText"/>
            </w:pPr>
            <w:r w:rsidRPr="006B4E15">
              <w:t>Street sweeping.</w:t>
            </w:r>
          </w:p>
        </w:tc>
        <w:tc>
          <w:tcPr>
            <w:tcW w:w="1710" w:type="dxa"/>
            <w:tcBorders>
              <w:top w:val="nil"/>
              <w:left w:val="nil"/>
              <w:bottom w:val="single" w:sz="4" w:space="0" w:color="auto"/>
              <w:right w:val="single" w:sz="4" w:space="0" w:color="auto"/>
            </w:tcBorders>
            <w:shd w:val="clear" w:color="auto" w:fill="auto"/>
            <w:vAlign w:val="center"/>
            <w:hideMark/>
          </w:tcPr>
          <w:p w14:paraId="3B91DC9F" w14:textId="77777777" w:rsidR="006B4E15" w:rsidRPr="006B4E15" w:rsidRDefault="006B4E15" w:rsidP="00DA3CE4">
            <w:pPr>
              <w:pStyle w:val="TableText"/>
            </w:pPr>
            <w:r w:rsidRPr="006B4E15">
              <w:t>Street Sweeping</w:t>
            </w:r>
          </w:p>
        </w:tc>
        <w:tc>
          <w:tcPr>
            <w:tcW w:w="940" w:type="dxa"/>
            <w:tcBorders>
              <w:top w:val="nil"/>
              <w:left w:val="nil"/>
              <w:bottom w:val="single" w:sz="4" w:space="0" w:color="auto"/>
              <w:right w:val="single" w:sz="4" w:space="0" w:color="auto"/>
            </w:tcBorders>
            <w:shd w:val="clear" w:color="auto" w:fill="auto"/>
            <w:vAlign w:val="center"/>
            <w:hideMark/>
          </w:tcPr>
          <w:p w14:paraId="65C99CD2" w14:textId="77777777" w:rsidR="006B4E15" w:rsidRPr="006B4E15" w:rsidRDefault="006B4E15" w:rsidP="00DA3CE4">
            <w:pPr>
              <w:pStyle w:val="TableText"/>
            </w:pPr>
            <w:r w:rsidRPr="006B4E15">
              <w:t>Ongoing</w:t>
            </w:r>
          </w:p>
        </w:tc>
        <w:tc>
          <w:tcPr>
            <w:tcW w:w="1150" w:type="dxa"/>
            <w:tcBorders>
              <w:top w:val="nil"/>
              <w:left w:val="nil"/>
              <w:bottom w:val="single" w:sz="4" w:space="0" w:color="auto"/>
              <w:right w:val="single" w:sz="4" w:space="0" w:color="auto"/>
            </w:tcBorders>
            <w:shd w:val="clear" w:color="auto" w:fill="auto"/>
            <w:vAlign w:val="center"/>
            <w:hideMark/>
          </w:tcPr>
          <w:p w14:paraId="0292150F" w14:textId="77777777" w:rsidR="006B4E15" w:rsidRPr="006B4E15" w:rsidRDefault="006B4E15" w:rsidP="00DA3CE4">
            <w:pPr>
              <w:pStyle w:val="TableText"/>
            </w:pPr>
            <w:r w:rsidRPr="006B4E15">
              <w:t>N/A</w:t>
            </w:r>
          </w:p>
        </w:tc>
        <w:tc>
          <w:tcPr>
            <w:tcW w:w="1026" w:type="dxa"/>
            <w:tcBorders>
              <w:top w:val="nil"/>
              <w:left w:val="nil"/>
              <w:bottom w:val="single" w:sz="4" w:space="0" w:color="auto"/>
              <w:right w:val="single" w:sz="4" w:space="0" w:color="auto"/>
            </w:tcBorders>
            <w:shd w:val="clear" w:color="auto" w:fill="auto"/>
            <w:vAlign w:val="center"/>
            <w:hideMark/>
          </w:tcPr>
          <w:p w14:paraId="393EA216" w14:textId="77777777" w:rsidR="006B4E15" w:rsidRPr="006B4E15" w:rsidRDefault="006B4E15" w:rsidP="00DA3CE4">
            <w:pPr>
              <w:pStyle w:val="TableText"/>
            </w:pPr>
            <w:r w:rsidRPr="006B4E15">
              <w:t>274</w:t>
            </w:r>
          </w:p>
        </w:tc>
        <w:tc>
          <w:tcPr>
            <w:tcW w:w="997" w:type="dxa"/>
            <w:tcBorders>
              <w:top w:val="nil"/>
              <w:left w:val="nil"/>
              <w:bottom w:val="single" w:sz="4" w:space="0" w:color="auto"/>
              <w:right w:val="single" w:sz="4" w:space="0" w:color="auto"/>
            </w:tcBorders>
            <w:shd w:val="clear" w:color="auto" w:fill="auto"/>
            <w:vAlign w:val="center"/>
            <w:hideMark/>
          </w:tcPr>
          <w:p w14:paraId="32DD0455" w14:textId="77777777" w:rsidR="006B4E15" w:rsidRPr="006B4E15" w:rsidRDefault="006B4E15" w:rsidP="00DA3CE4">
            <w:pPr>
              <w:pStyle w:val="TableText"/>
            </w:pPr>
            <w:r w:rsidRPr="006B4E15">
              <w:t>176</w:t>
            </w:r>
          </w:p>
        </w:tc>
        <w:tc>
          <w:tcPr>
            <w:tcW w:w="878" w:type="dxa"/>
            <w:tcBorders>
              <w:top w:val="nil"/>
              <w:left w:val="nil"/>
              <w:bottom w:val="single" w:sz="4" w:space="0" w:color="auto"/>
              <w:right w:val="single" w:sz="4" w:space="0" w:color="auto"/>
            </w:tcBorders>
            <w:shd w:val="clear" w:color="auto" w:fill="auto"/>
            <w:vAlign w:val="center"/>
            <w:hideMark/>
          </w:tcPr>
          <w:p w14:paraId="63FBEF4B" w14:textId="77777777" w:rsidR="006B4E15" w:rsidRPr="006B4E15" w:rsidRDefault="006B4E15" w:rsidP="00DA3CE4">
            <w:pPr>
              <w:pStyle w:val="TableText"/>
            </w:pPr>
            <w:r w:rsidRPr="006B4E15">
              <w:t>N/A</w:t>
            </w:r>
          </w:p>
        </w:tc>
        <w:tc>
          <w:tcPr>
            <w:tcW w:w="1010" w:type="dxa"/>
            <w:tcBorders>
              <w:top w:val="nil"/>
              <w:left w:val="nil"/>
              <w:bottom w:val="single" w:sz="4" w:space="0" w:color="auto"/>
              <w:right w:val="single" w:sz="4" w:space="0" w:color="auto"/>
            </w:tcBorders>
            <w:shd w:val="clear" w:color="auto" w:fill="auto"/>
            <w:vAlign w:val="center"/>
            <w:hideMark/>
          </w:tcPr>
          <w:p w14:paraId="5317F5D9"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593F6B5C" w14:textId="77777777" w:rsidR="006B4E15" w:rsidRPr="006B4E15" w:rsidRDefault="006B4E15" w:rsidP="00DA3CE4">
            <w:pPr>
              <w:pStyle w:val="TableText"/>
            </w:pPr>
            <w:r w:rsidRPr="006B4E15">
              <w:t>$22,050</w:t>
            </w:r>
          </w:p>
        </w:tc>
        <w:tc>
          <w:tcPr>
            <w:tcW w:w="1477" w:type="dxa"/>
            <w:tcBorders>
              <w:top w:val="nil"/>
              <w:left w:val="nil"/>
              <w:bottom w:val="single" w:sz="4" w:space="0" w:color="auto"/>
              <w:right w:val="single" w:sz="4" w:space="0" w:color="auto"/>
            </w:tcBorders>
            <w:shd w:val="clear" w:color="auto" w:fill="auto"/>
            <w:vAlign w:val="center"/>
            <w:hideMark/>
          </w:tcPr>
          <w:p w14:paraId="710686FB" w14:textId="77777777" w:rsidR="006B4E15" w:rsidRPr="006B4E15" w:rsidRDefault="006B4E15" w:rsidP="00DA3CE4">
            <w:pPr>
              <w:pStyle w:val="TableText"/>
            </w:pPr>
            <w:r w:rsidRPr="006B4E15">
              <w:t>Not provided</w:t>
            </w:r>
          </w:p>
        </w:tc>
        <w:tc>
          <w:tcPr>
            <w:tcW w:w="1148" w:type="dxa"/>
            <w:tcBorders>
              <w:top w:val="nil"/>
              <w:left w:val="nil"/>
              <w:bottom w:val="single" w:sz="4" w:space="0" w:color="auto"/>
              <w:right w:val="single" w:sz="4" w:space="0" w:color="auto"/>
            </w:tcBorders>
            <w:shd w:val="clear" w:color="auto" w:fill="auto"/>
            <w:vAlign w:val="center"/>
            <w:hideMark/>
          </w:tcPr>
          <w:p w14:paraId="22752DDE"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046D59AC" w14:textId="77777777" w:rsidR="006B4E15" w:rsidRPr="006B4E15" w:rsidRDefault="006B4E15" w:rsidP="00DA3CE4">
            <w:pPr>
              <w:pStyle w:val="TableText"/>
            </w:pPr>
            <w:r w:rsidRPr="006B4E15">
              <w:t>N/A</w:t>
            </w:r>
          </w:p>
        </w:tc>
      </w:tr>
      <w:tr w:rsidR="006B4E15" w:rsidRPr="006B4E15" w14:paraId="649DE711"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46C90689" w14:textId="77777777" w:rsidR="006B4E15" w:rsidRPr="00DA3CE4" w:rsidRDefault="006B4E15" w:rsidP="00DA3CE4">
            <w:pPr>
              <w:pStyle w:val="TableText"/>
              <w:rPr>
                <w:b/>
                <w:bCs/>
              </w:rPr>
            </w:pPr>
            <w:r w:rsidRPr="00DA3CE4">
              <w:rPr>
                <w:b/>
                <w:bCs/>
              </w:rPr>
              <w:t>Indian River County</w:t>
            </w:r>
          </w:p>
        </w:tc>
        <w:tc>
          <w:tcPr>
            <w:tcW w:w="1073" w:type="dxa"/>
            <w:tcBorders>
              <w:top w:val="nil"/>
              <w:left w:val="nil"/>
              <w:bottom w:val="single" w:sz="4" w:space="0" w:color="auto"/>
              <w:right w:val="single" w:sz="4" w:space="0" w:color="auto"/>
            </w:tcBorders>
            <w:shd w:val="clear" w:color="auto" w:fill="auto"/>
            <w:vAlign w:val="center"/>
            <w:hideMark/>
          </w:tcPr>
          <w:p w14:paraId="290C886B"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60DA31C2" w14:textId="77777777" w:rsidR="006B4E15" w:rsidRPr="006B4E15" w:rsidRDefault="006B4E15" w:rsidP="00DA3CE4">
            <w:pPr>
              <w:pStyle w:val="TableText"/>
            </w:pPr>
            <w:r w:rsidRPr="006B4E15">
              <w:t>IRC-10</w:t>
            </w:r>
          </w:p>
        </w:tc>
        <w:tc>
          <w:tcPr>
            <w:tcW w:w="1680" w:type="dxa"/>
            <w:tcBorders>
              <w:top w:val="nil"/>
              <w:left w:val="nil"/>
              <w:bottom w:val="single" w:sz="4" w:space="0" w:color="auto"/>
              <w:right w:val="single" w:sz="4" w:space="0" w:color="auto"/>
            </w:tcBorders>
            <w:shd w:val="clear" w:color="auto" w:fill="auto"/>
            <w:vAlign w:val="center"/>
            <w:hideMark/>
          </w:tcPr>
          <w:p w14:paraId="2DB3C4DB" w14:textId="77777777" w:rsidR="006B4E15" w:rsidRPr="006B4E15" w:rsidRDefault="006B4E15" w:rsidP="00DA3CE4">
            <w:pPr>
              <w:pStyle w:val="TableText"/>
            </w:pPr>
            <w:r w:rsidRPr="006B4E15">
              <w:t>Storm Drain Cleaning with Vacuum Trucks</w:t>
            </w:r>
          </w:p>
        </w:tc>
        <w:tc>
          <w:tcPr>
            <w:tcW w:w="2277" w:type="dxa"/>
            <w:tcBorders>
              <w:top w:val="nil"/>
              <w:left w:val="nil"/>
              <w:bottom w:val="single" w:sz="4" w:space="0" w:color="auto"/>
              <w:right w:val="single" w:sz="4" w:space="0" w:color="auto"/>
            </w:tcBorders>
            <w:shd w:val="clear" w:color="auto" w:fill="auto"/>
            <w:vAlign w:val="center"/>
            <w:hideMark/>
          </w:tcPr>
          <w:p w14:paraId="6493D62E" w14:textId="77777777" w:rsidR="006B4E15" w:rsidRPr="006B4E15" w:rsidRDefault="006B4E15" w:rsidP="00DA3CE4">
            <w:pPr>
              <w:pStyle w:val="TableText"/>
            </w:pPr>
            <w:r w:rsidRPr="006B4E15">
              <w:t>Nutrient removal from measured data.</w:t>
            </w:r>
          </w:p>
        </w:tc>
        <w:tc>
          <w:tcPr>
            <w:tcW w:w="1710" w:type="dxa"/>
            <w:tcBorders>
              <w:top w:val="nil"/>
              <w:left w:val="nil"/>
              <w:bottom w:val="single" w:sz="4" w:space="0" w:color="auto"/>
              <w:right w:val="single" w:sz="4" w:space="0" w:color="auto"/>
            </w:tcBorders>
            <w:shd w:val="clear" w:color="auto" w:fill="auto"/>
            <w:vAlign w:val="center"/>
            <w:hideMark/>
          </w:tcPr>
          <w:p w14:paraId="168C8DA3" w14:textId="77777777" w:rsidR="006B4E15" w:rsidRPr="006B4E15" w:rsidRDefault="006B4E15" w:rsidP="00DA3CE4">
            <w:pPr>
              <w:pStyle w:val="TableText"/>
            </w:pPr>
            <w:r w:rsidRPr="006B4E15">
              <w:t>BMP Cleanout</w:t>
            </w:r>
          </w:p>
        </w:tc>
        <w:tc>
          <w:tcPr>
            <w:tcW w:w="940" w:type="dxa"/>
            <w:tcBorders>
              <w:top w:val="nil"/>
              <w:left w:val="nil"/>
              <w:bottom w:val="single" w:sz="4" w:space="0" w:color="auto"/>
              <w:right w:val="single" w:sz="4" w:space="0" w:color="auto"/>
            </w:tcBorders>
            <w:shd w:val="clear" w:color="auto" w:fill="auto"/>
            <w:vAlign w:val="center"/>
            <w:hideMark/>
          </w:tcPr>
          <w:p w14:paraId="29226169" w14:textId="77777777" w:rsidR="006B4E15" w:rsidRPr="006B4E15" w:rsidRDefault="006B4E15" w:rsidP="00DA3CE4">
            <w:pPr>
              <w:pStyle w:val="TableText"/>
            </w:pPr>
            <w:r w:rsidRPr="006B4E15">
              <w:t>Planned</w:t>
            </w:r>
          </w:p>
        </w:tc>
        <w:tc>
          <w:tcPr>
            <w:tcW w:w="1150" w:type="dxa"/>
            <w:tcBorders>
              <w:top w:val="nil"/>
              <w:left w:val="nil"/>
              <w:bottom w:val="single" w:sz="4" w:space="0" w:color="auto"/>
              <w:right w:val="single" w:sz="4" w:space="0" w:color="auto"/>
            </w:tcBorders>
            <w:shd w:val="clear" w:color="auto" w:fill="auto"/>
            <w:vAlign w:val="center"/>
            <w:hideMark/>
          </w:tcPr>
          <w:p w14:paraId="26FFBFA7" w14:textId="77777777" w:rsidR="006B4E15" w:rsidRPr="006B4E15" w:rsidRDefault="006B4E15" w:rsidP="00DA3CE4">
            <w:pPr>
              <w:pStyle w:val="TableText"/>
            </w:pPr>
            <w:r w:rsidRPr="006B4E15">
              <w:t>TBD</w:t>
            </w:r>
          </w:p>
        </w:tc>
        <w:tc>
          <w:tcPr>
            <w:tcW w:w="1026" w:type="dxa"/>
            <w:tcBorders>
              <w:top w:val="nil"/>
              <w:left w:val="nil"/>
              <w:bottom w:val="single" w:sz="4" w:space="0" w:color="auto"/>
              <w:right w:val="single" w:sz="4" w:space="0" w:color="auto"/>
            </w:tcBorders>
            <w:shd w:val="clear" w:color="auto" w:fill="auto"/>
            <w:vAlign w:val="center"/>
            <w:hideMark/>
          </w:tcPr>
          <w:p w14:paraId="3C684096" w14:textId="77777777" w:rsidR="006B4E15" w:rsidRPr="006B4E15" w:rsidRDefault="006B4E15" w:rsidP="00DA3CE4">
            <w:pPr>
              <w:pStyle w:val="TableText"/>
            </w:pPr>
            <w:r w:rsidRPr="006B4E15">
              <w:t>TBD</w:t>
            </w:r>
          </w:p>
        </w:tc>
        <w:tc>
          <w:tcPr>
            <w:tcW w:w="997" w:type="dxa"/>
            <w:tcBorders>
              <w:top w:val="nil"/>
              <w:left w:val="nil"/>
              <w:bottom w:val="single" w:sz="4" w:space="0" w:color="auto"/>
              <w:right w:val="single" w:sz="4" w:space="0" w:color="auto"/>
            </w:tcBorders>
            <w:shd w:val="clear" w:color="auto" w:fill="auto"/>
            <w:vAlign w:val="center"/>
            <w:hideMark/>
          </w:tcPr>
          <w:p w14:paraId="068288F2" w14:textId="77777777" w:rsidR="006B4E15" w:rsidRPr="006B4E15" w:rsidRDefault="006B4E15" w:rsidP="00DA3CE4">
            <w:pPr>
              <w:pStyle w:val="TableText"/>
            </w:pPr>
            <w:r w:rsidRPr="006B4E15">
              <w:t>TBD</w:t>
            </w:r>
          </w:p>
        </w:tc>
        <w:tc>
          <w:tcPr>
            <w:tcW w:w="878" w:type="dxa"/>
            <w:tcBorders>
              <w:top w:val="nil"/>
              <w:left w:val="nil"/>
              <w:bottom w:val="single" w:sz="4" w:space="0" w:color="auto"/>
              <w:right w:val="single" w:sz="4" w:space="0" w:color="auto"/>
            </w:tcBorders>
            <w:shd w:val="clear" w:color="auto" w:fill="auto"/>
            <w:vAlign w:val="center"/>
            <w:hideMark/>
          </w:tcPr>
          <w:p w14:paraId="58CC6635" w14:textId="77777777" w:rsidR="006B4E15" w:rsidRPr="006B4E15" w:rsidRDefault="006B4E15" w:rsidP="00DA3CE4">
            <w:pPr>
              <w:pStyle w:val="TableText"/>
            </w:pPr>
            <w:r w:rsidRPr="006B4E15">
              <w:t>TBD</w:t>
            </w:r>
          </w:p>
        </w:tc>
        <w:tc>
          <w:tcPr>
            <w:tcW w:w="1010" w:type="dxa"/>
            <w:tcBorders>
              <w:top w:val="nil"/>
              <w:left w:val="nil"/>
              <w:bottom w:val="single" w:sz="4" w:space="0" w:color="auto"/>
              <w:right w:val="single" w:sz="4" w:space="0" w:color="auto"/>
            </w:tcBorders>
            <w:shd w:val="clear" w:color="auto" w:fill="auto"/>
            <w:vAlign w:val="center"/>
            <w:hideMark/>
          </w:tcPr>
          <w:p w14:paraId="3479E53B" w14:textId="77777777" w:rsidR="006B4E15" w:rsidRPr="006B4E15" w:rsidRDefault="006B4E15" w:rsidP="00DA3CE4">
            <w:pPr>
              <w:pStyle w:val="TableText"/>
            </w:pPr>
            <w:r w:rsidRPr="006B4E15">
              <w:t>TBD</w:t>
            </w:r>
          </w:p>
        </w:tc>
        <w:tc>
          <w:tcPr>
            <w:tcW w:w="875" w:type="dxa"/>
            <w:tcBorders>
              <w:top w:val="nil"/>
              <w:left w:val="nil"/>
              <w:bottom w:val="single" w:sz="4" w:space="0" w:color="auto"/>
              <w:right w:val="single" w:sz="4" w:space="0" w:color="auto"/>
            </w:tcBorders>
            <w:shd w:val="clear" w:color="auto" w:fill="auto"/>
            <w:vAlign w:val="center"/>
            <w:hideMark/>
          </w:tcPr>
          <w:p w14:paraId="435BEA71" w14:textId="77777777" w:rsidR="006B4E15" w:rsidRPr="006B4E15" w:rsidRDefault="006B4E15" w:rsidP="00DA3CE4">
            <w:pPr>
              <w:pStyle w:val="TableText"/>
            </w:pPr>
            <w:r w:rsidRPr="006B4E15">
              <w:t>$19,067</w:t>
            </w:r>
          </w:p>
        </w:tc>
        <w:tc>
          <w:tcPr>
            <w:tcW w:w="1477" w:type="dxa"/>
            <w:tcBorders>
              <w:top w:val="nil"/>
              <w:left w:val="nil"/>
              <w:bottom w:val="single" w:sz="4" w:space="0" w:color="auto"/>
              <w:right w:val="single" w:sz="4" w:space="0" w:color="auto"/>
            </w:tcBorders>
            <w:shd w:val="clear" w:color="auto" w:fill="auto"/>
            <w:vAlign w:val="center"/>
            <w:hideMark/>
          </w:tcPr>
          <w:p w14:paraId="383DBB01" w14:textId="77777777" w:rsidR="006B4E15" w:rsidRPr="006B4E15" w:rsidRDefault="006B4E15" w:rsidP="00DA3CE4">
            <w:pPr>
              <w:pStyle w:val="TableText"/>
            </w:pPr>
            <w:r w:rsidRPr="006B4E15">
              <w:t>TBD</w:t>
            </w:r>
          </w:p>
        </w:tc>
        <w:tc>
          <w:tcPr>
            <w:tcW w:w="1148" w:type="dxa"/>
            <w:tcBorders>
              <w:top w:val="nil"/>
              <w:left w:val="nil"/>
              <w:bottom w:val="single" w:sz="4" w:space="0" w:color="auto"/>
              <w:right w:val="single" w:sz="4" w:space="0" w:color="auto"/>
            </w:tcBorders>
            <w:shd w:val="clear" w:color="auto" w:fill="auto"/>
            <w:vAlign w:val="center"/>
            <w:hideMark/>
          </w:tcPr>
          <w:p w14:paraId="333BF9EB" w14:textId="77777777" w:rsidR="006B4E15" w:rsidRPr="006B4E15" w:rsidRDefault="006B4E15" w:rsidP="00DA3CE4">
            <w:pPr>
              <w:pStyle w:val="TableText"/>
            </w:pPr>
            <w:r w:rsidRPr="006B4E15">
              <w:t>TBD</w:t>
            </w:r>
          </w:p>
        </w:tc>
        <w:tc>
          <w:tcPr>
            <w:tcW w:w="1138" w:type="dxa"/>
            <w:tcBorders>
              <w:top w:val="nil"/>
              <w:left w:val="nil"/>
              <w:bottom w:val="single" w:sz="4" w:space="0" w:color="auto"/>
              <w:right w:val="single" w:sz="4" w:space="0" w:color="auto"/>
            </w:tcBorders>
            <w:shd w:val="clear" w:color="auto" w:fill="auto"/>
            <w:vAlign w:val="center"/>
            <w:hideMark/>
          </w:tcPr>
          <w:p w14:paraId="1EEF7D12" w14:textId="77777777" w:rsidR="006B4E15" w:rsidRPr="006B4E15" w:rsidRDefault="006B4E15" w:rsidP="00DA3CE4">
            <w:pPr>
              <w:pStyle w:val="TableText"/>
            </w:pPr>
            <w:r w:rsidRPr="006B4E15">
              <w:t>N/A</w:t>
            </w:r>
          </w:p>
        </w:tc>
      </w:tr>
      <w:tr w:rsidR="006B4E15" w:rsidRPr="006B4E15" w14:paraId="64CC7A7F" w14:textId="77777777" w:rsidTr="00DA3CE4">
        <w:trPr>
          <w:cantSplit/>
          <w:trHeight w:val="1530"/>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18B6549D" w14:textId="77777777" w:rsidR="006B4E15" w:rsidRPr="00DA3CE4" w:rsidRDefault="006B4E15" w:rsidP="00DA3CE4">
            <w:pPr>
              <w:pStyle w:val="TableText"/>
              <w:rPr>
                <w:b/>
                <w:bCs/>
              </w:rPr>
            </w:pPr>
            <w:r w:rsidRPr="00DA3CE4">
              <w:rPr>
                <w:b/>
                <w:bCs/>
              </w:rPr>
              <w:t>Indian River County</w:t>
            </w:r>
          </w:p>
        </w:tc>
        <w:tc>
          <w:tcPr>
            <w:tcW w:w="1073" w:type="dxa"/>
            <w:tcBorders>
              <w:top w:val="nil"/>
              <w:left w:val="nil"/>
              <w:bottom w:val="single" w:sz="4" w:space="0" w:color="auto"/>
              <w:right w:val="single" w:sz="4" w:space="0" w:color="auto"/>
            </w:tcBorders>
            <w:shd w:val="clear" w:color="auto" w:fill="auto"/>
            <w:vAlign w:val="center"/>
            <w:hideMark/>
          </w:tcPr>
          <w:p w14:paraId="25D8D1EB"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09F9F7C5" w14:textId="77777777" w:rsidR="006B4E15" w:rsidRPr="006B4E15" w:rsidRDefault="006B4E15" w:rsidP="00DA3CE4">
            <w:pPr>
              <w:pStyle w:val="TableText"/>
            </w:pPr>
            <w:r w:rsidRPr="006B4E15">
              <w:t>IRC-11</w:t>
            </w:r>
          </w:p>
        </w:tc>
        <w:tc>
          <w:tcPr>
            <w:tcW w:w="1680" w:type="dxa"/>
            <w:tcBorders>
              <w:top w:val="nil"/>
              <w:left w:val="nil"/>
              <w:bottom w:val="single" w:sz="4" w:space="0" w:color="auto"/>
              <w:right w:val="single" w:sz="4" w:space="0" w:color="auto"/>
            </w:tcBorders>
            <w:shd w:val="clear" w:color="auto" w:fill="auto"/>
            <w:vAlign w:val="center"/>
            <w:hideMark/>
          </w:tcPr>
          <w:p w14:paraId="55A2FA69" w14:textId="77777777" w:rsidR="006B4E15" w:rsidRPr="006B4E15" w:rsidRDefault="006B4E15" w:rsidP="00DA3CE4">
            <w:pPr>
              <w:pStyle w:val="TableText"/>
            </w:pPr>
            <w:r w:rsidRPr="006B4E15">
              <w:t>Floating Aquatic Plant Islands in County Stormwater Ponds and Lakes</w:t>
            </w:r>
          </w:p>
        </w:tc>
        <w:tc>
          <w:tcPr>
            <w:tcW w:w="2277" w:type="dxa"/>
            <w:tcBorders>
              <w:top w:val="nil"/>
              <w:left w:val="nil"/>
              <w:bottom w:val="single" w:sz="4" w:space="0" w:color="auto"/>
              <w:right w:val="single" w:sz="4" w:space="0" w:color="auto"/>
            </w:tcBorders>
            <w:shd w:val="clear" w:color="auto" w:fill="auto"/>
            <w:vAlign w:val="center"/>
            <w:hideMark/>
          </w:tcPr>
          <w:p w14:paraId="686D70AC" w14:textId="77777777" w:rsidR="006B4E15" w:rsidRPr="006B4E15" w:rsidRDefault="006B4E15" w:rsidP="00DA3CE4">
            <w:pPr>
              <w:pStyle w:val="TableText"/>
            </w:pPr>
            <w:r w:rsidRPr="006B4E15">
              <w:t>Nutrient removal from measured data.</w:t>
            </w:r>
          </w:p>
        </w:tc>
        <w:tc>
          <w:tcPr>
            <w:tcW w:w="1710" w:type="dxa"/>
            <w:tcBorders>
              <w:top w:val="nil"/>
              <w:left w:val="nil"/>
              <w:bottom w:val="single" w:sz="4" w:space="0" w:color="auto"/>
              <w:right w:val="single" w:sz="4" w:space="0" w:color="auto"/>
            </w:tcBorders>
            <w:shd w:val="clear" w:color="auto" w:fill="auto"/>
            <w:vAlign w:val="center"/>
            <w:hideMark/>
          </w:tcPr>
          <w:p w14:paraId="49887137" w14:textId="530FEFA9" w:rsidR="006B4E15" w:rsidRPr="006B4E15" w:rsidRDefault="006B4E15" w:rsidP="00DA3CE4">
            <w:pPr>
              <w:pStyle w:val="TableText"/>
            </w:pPr>
            <w:r w:rsidRPr="006B4E15">
              <w:t>Floating Islands/ Managed Aquatic Plant Systems (MAPS)</w:t>
            </w:r>
          </w:p>
        </w:tc>
        <w:tc>
          <w:tcPr>
            <w:tcW w:w="940" w:type="dxa"/>
            <w:tcBorders>
              <w:top w:val="nil"/>
              <w:left w:val="nil"/>
              <w:bottom w:val="single" w:sz="4" w:space="0" w:color="auto"/>
              <w:right w:val="single" w:sz="4" w:space="0" w:color="auto"/>
            </w:tcBorders>
            <w:shd w:val="clear" w:color="auto" w:fill="auto"/>
            <w:vAlign w:val="center"/>
            <w:hideMark/>
          </w:tcPr>
          <w:p w14:paraId="126C390E" w14:textId="77777777" w:rsidR="006B4E15" w:rsidRPr="006B4E15" w:rsidRDefault="006B4E15" w:rsidP="00DA3CE4">
            <w:pPr>
              <w:pStyle w:val="TableText"/>
            </w:pPr>
            <w:r w:rsidRPr="006B4E15">
              <w:t>Planned</w:t>
            </w:r>
          </w:p>
        </w:tc>
        <w:tc>
          <w:tcPr>
            <w:tcW w:w="1150" w:type="dxa"/>
            <w:tcBorders>
              <w:top w:val="nil"/>
              <w:left w:val="nil"/>
              <w:bottom w:val="single" w:sz="4" w:space="0" w:color="auto"/>
              <w:right w:val="single" w:sz="4" w:space="0" w:color="auto"/>
            </w:tcBorders>
            <w:shd w:val="clear" w:color="auto" w:fill="auto"/>
            <w:vAlign w:val="center"/>
            <w:hideMark/>
          </w:tcPr>
          <w:p w14:paraId="5CD57B0B" w14:textId="77777777" w:rsidR="006B4E15" w:rsidRPr="006B4E15" w:rsidRDefault="006B4E15" w:rsidP="00DA3CE4">
            <w:pPr>
              <w:pStyle w:val="TableText"/>
            </w:pPr>
            <w:r w:rsidRPr="006B4E15">
              <w:t>TBD</w:t>
            </w:r>
          </w:p>
        </w:tc>
        <w:tc>
          <w:tcPr>
            <w:tcW w:w="1026" w:type="dxa"/>
            <w:tcBorders>
              <w:top w:val="nil"/>
              <w:left w:val="nil"/>
              <w:bottom w:val="single" w:sz="4" w:space="0" w:color="auto"/>
              <w:right w:val="single" w:sz="4" w:space="0" w:color="auto"/>
            </w:tcBorders>
            <w:shd w:val="clear" w:color="auto" w:fill="auto"/>
            <w:vAlign w:val="center"/>
            <w:hideMark/>
          </w:tcPr>
          <w:p w14:paraId="04DE2E3D" w14:textId="77777777" w:rsidR="006B4E15" w:rsidRPr="006B4E15" w:rsidRDefault="006B4E15" w:rsidP="00DA3CE4">
            <w:pPr>
              <w:pStyle w:val="TableText"/>
            </w:pPr>
            <w:r w:rsidRPr="006B4E15">
              <w:t>TBD</w:t>
            </w:r>
          </w:p>
        </w:tc>
        <w:tc>
          <w:tcPr>
            <w:tcW w:w="997" w:type="dxa"/>
            <w:tcBorders>
              <w:top w:val="nil"/>
              <w:left w:val="nil"/>
              <w:bottom w:val="single" w:sz="4" w:space="0" w:color="auto"/>
              <w:right w:val="single" w:sz="4" w:space="0" w:color="auto"/>
            </w:tcBorders>
            <w:shd w:val="clear" w:color="auto" w:fill="auto"/>
            <w:vAlign w:val="center"/>
            <w:hideMark/>
          </w:tcPr>
          <w:p w14:paraId="5AA09A73" w14:textId="77777777" w:rsidR="006B4E15" w:rsidRPr="006B4E15" w:rsidRDefault="006B4E15" w:rsidP="00DA3CE4">
            <w:pPr>
              <w:pStyle w:val="TableText"/>
            </w:pPr>
            <w:r w:rsidRPr="006B4E15">
              <w:t>TBD</w:t>
            </w:r>
          </w:p>
        </w:tc>
        <w:tc>
          <w:tcPr>
            <w:tcW w:w="878" w:type="dxa"/>
            <w:tcBorders>
              <w:top w:val="nil"/>
              <w:left w:val="nil"/>
              <w:bottom w:val="single" w:sz="4" w:space="0" w:color="auto"/>
              <w:right w:val="single" w:sz="4" w:space="0" w:color="auto"/>
            </w:tcBorders>
            <w:shd w:val="clear" w:color="auto" w:fill="auto"/>
            <w:vAlign w:val="center"/>
            <w:hideMark/>
          </w:tcPr>
          <w:p w14:paraId="5E5201C5" w14:textId="77777777" w:rsidR="006B4E15" w:rsidRPr="006B4E15" w:rsidRDefault="006B4E15" w:rsidP="00DA3CE4">
            <w:pPr>
              <w:pStyle w:val="TableText"/>
            </w:pPr>
            <w:r w:rsidRPr="006B4E15">
              <w:t>TBD</w:t>
            </w:r>
          </w:p>
        </w:tc>
        <w:tc>
          <w:tcPr>
            <w:tcW w:w="1010" w:type="dxa"/>
            <w:tcBorders>
              <w:top w:val="nil"/>
              <w:left w:val="nil"/>
              <w:bottom w:val="single" w:sz="4" w:space="0" w:color="auto"/>
              <w:right w:val="single" w:sz="4" w:space="0" w:color="auto"/>
            </w:tcBorders>
            <w:shd w:val="clear" w:color="auto" w:fill="auto"/>
            <w:vAlign w:val="center"/>
            <w:hideMark/>
          </w:tcPr>
          <w:p w14:paraId="0B1AD429" w14:textId="77777777" w:rsidR="006B4E15" w:rsidRPr="006B4E15" w:rsidRDefault="006B4E15" w:rsidP="00DA3CE4">
            <w:pPr>
              <w:pStyle w:val="TableText"/>
            </w:pPr>
            <w:r w:rsidRPr="006B4E15">
              <w:t>TBD</w:t>
            </w:r>
          </w:p>
        </w:tc>
        <w:tc>
          <w:tcPr>
            <w:tcW w:w="875" w:type="dxa"/>
            <w:tcBorders>
              <w:top w:val="nil"/>
              <w:left w:val="nil"/>
              <w:bottom w:val="single" w:sz="4" w:space="0" w:color="auto"/>
              <w:right w:val="single" w:sz="4" w:space="0" w:color="auto"/>
            </w:tcBorders>
            <w:shd w:val="clear" w:color="auto" w:fill="auto"/>
            <w:vAlign w:val="center"/>
            <w:hideMark/>
          </w:tcPr>
          <w:p w14:paraId="1F49EA76" w14:textId="77777777" w:rsidR="006B4E15" w:rsidRPr="006B4E15" w:rsidRDefault="006B4E15" w:rsidP="00DA3CE4">
            <w:pPr>
              <w:pStyle w:val="TableText"/>
            </w:pPr>
            <w:r w:rsidRPr="006B4E15">
              <w:t>TBD</w:t>
            </w:r>
          </w:p>
        </w:tc>
        <w:tc>
          <w:tcPr>
            <w:tcW w:w="1477" w:type="dxa"/>
            <w:tcBorders>
              <w:top w:val="nil"/>
              <w:left w:val="nil"/>
              <w:bottom w:val="single" w:sz="4" w:space="0" w:color="auto"/>
              <w:right w:val="single" w:sz="4" w:space="0" w:color="auto"/>
            </w:tcBorders>
            <w:shd w:val="clear" w:color="auto" w:fill="auto"/>
            <w:vAlign w:val="center"/>
            <w:hideMark/>
          </w:tcPr>
          <w:p w14:paraId="71B461DE" w14:textId="77777777" w:rsidR="006B4E15" w:rsidRPr="006B4E15" w:rsidRDefault="006B4E15" w:rsidP="00DA3CE4">
            <w:pPr>
              <w:pStyle w:val="TableText"/>
            </w:pPr>
            <w:r w:rsidRPr="006B4E15">
              <w:t>TBD</w:t>
            </w:r>
          </w:p>
        </w:tc>
        <w:tc>
          <w:tcPr>
            <w:tcW w:w="1148" w:type="dxa"/>
            <w:tcBorders>
              <w:top w:val="nil"/>
              <w:left w:val="nil"/>
              <w:bottom w:val="single" w:sz="4" w:space="0" w:color="auto"/>
              <w:right w:val="single" w:sz="4" w:space="0" w:color="auto"/>
            </w:tcBorders>
            <w:shd w:val="clear" w:color="auto" w:fill="auto"/>
            <w:vAlign w:val="center"/>
            <w:hideMark/>
          </w:tcPr>
          <w:p w14:paraId="301B79E9" w14:textId="77777777" w:rsidR="006B4E15" w:rsidRPr="006B4E15" w:rsidRDefault="006B4E15" w:rsidP="00DA3CE4">
            <w:pPr>
              <w:pStyle w:val="TableText"/>
            </w:pPr>
            <w:r w:rsidRPr="006B4E15">
              <w:t>TBD</w:t>
            </w:r>
          </w:p>
        </w:tc>
        <w:tc>
          <w:tcPr>
            <w:tcW w:w="1138" w:type="dxa"/>
            <w:tcBorders>
              <w:top w:val="nil"/>
              <w:left w:val="nil"/>
              <w:bottom w:val="single" w:sz="4" w:space="0" w:color="auto"/>
              <w:right w:val="single" w:sz="4" w:space="0" w:color="auto"/>
            </w:tcBorders>
            <w:shd w:val="clear" w:color="auto" w:fill="auto"/>
            <w:vAlign w:val="center"/>
            <w:hideMark/>
          </w:tcPr>
          <w:p w14:paraId="2920A7A7" w14:textId="77777777" w:rsidR="006B4E15" w:rsidRPr="006B4E15" w:rsidRDefault="006B4E15" w:rsidP="00DA3CE4">
            <w:pPr>
              <w:pStyle w:val="TableText"/>
            </w:pPr>
            <w:r w:rsidRPr="006B4E15">
              <w:t>N/A</w:t>
            </w:r>
          </w:p>
        </w:tc>
      </w:tr>
      <w:tr w:rsidR="006B4E15" w:rsidRPr="006B4E15" w14:paraId="15CFBC60"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13844942" w14:textId="77777777" w:rsidR="006B4E15" w:rsidRPr="00DA3CE4" w:rsidRDefault="006B4E15" w:rsidP="00DA3CE4">
            <w:pPr>
              <w:pStyle w:val="TableText"/>
              <w:rPr>
                <w:b/>
                <w:bCs/>
              </w:rPr>
            </w:pPr>
            <w:r w:rsidRPr="00DA3CE4">
              <w:rPr>
                <w:b/>
                <w:bCs/>
              </w:rPr>
              <w:t>Indian River County</w:t>
            </w:r>
          </w:p>
        </w:tc>
        <w:tc>
          <w:tcPr>
            <w:tcW w:w="1073" w:type="dxa"/>
            <w:tcBorders>
              <w:top w:val="nil"/>
              <w:left w:val="nil"/>
              <w:bottom w:val="single" w:sz="4" w:space="0" w:color="auto"/>
              <w:right w:val="single" w:sz="4" w:space="0" w:color="auto"/>
            </w:tcBorders>
            <w:shd w:val="clear" w:color="auto" w:fill="auto"/>
            <w:vAlign w:val="center"/>
            <w:hideMark/>
          </w:tcPr>
          <w:p w14:paraId="54FB2AC3"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42A4671D" w14:textId="77777777" w:rsidR="006B4E15" w:rsidRPr="006B4E15" w:rsidRDefault="006B4E15" w:rsidP="00DA3CE4">
            <w:pPr>
              <w:pStyle w:val="TableText"/>
            </w:pPr>
            <w:r w:rsidRPr="006B4E15">
              <w:t>IRC-12</w:t>
            </w:r>
          </w:p>
        </w:tc>
        <w:tc>
          <w:tcPr>
            <w:tcW w:w="1680" w:type="dxa"/>
            <w:tcBorders>
              <w:top w:val="nil"/>
              <w:left w:val="nil"/>
              <w:bottom w:val="single" w:sz="4" w:space="0" w:color="auto"/>
              <w:right w:val="single" w:sz="4" w:space="0" w:color="auto"/>
            </w:tcBorders>
            <w:shd w:val="clear" w:color="auto" w:fill="auto"/>
            <w:vAlign w:val="center"/>
            <w:hideMark/>
          </w:tcPr>
          <w:p w14:paraId="38148912" w14:textId="77777777" w:rsidR="006B4E15" w:rsidRPr="006B4E15" w:rsidRDefault="006B4E15" w:rsidP="00DA3CE4">
            <w:pPr>
              <w:pStyle w:val="TableText"/>
            </w:pPr>
            <w:r w:rsidRPr="006B4E15">
              <w:t>Spoonbill Marsh Project</w:t>
            </w:r>
          </w:p>
        </w:tc>
        <w:tc>
          <w:tcPr>
            <w:tcW w:w="2277" w:type="dxa"/>
            <w:tcBorders>
              <w:top w:val="nil"/>
              <w:left w:val="nil"/>
              <w:bottom w:val="single" w:sz="4" w:space="0" w:color="auto"/>
              <w:right w:val="single" w:sz="4" w:space="0" w:color="auto"/>
            </w:tcBorders>
            <w:shd w:val="clear" w:color="auto" w:fill="auto"/>
            <w:vAlign w:val="center"/>
            <w:hideMark/>
          </w:tcPr>
          <w:p w14:paraId="06DB4099" w14:textId="77777777" w:rsidR="006B4E15" w:rsidRPr="006B4E15" w:rsidRDefault="006B4E15" w:rsidP="00DA3CE4">
            <w:pPr>
              <w:pStyle w:val="TableText"/>
            </w:pPr>
            <w:r w:rsidRPr="006B4E15">
              <w:t>Nutrient removal from measured data.</w:t>
            </w:r>
          </w:p>
        </w:tc>
        <w:tc>
          <w:tcPr>
            <w:tcW w:w="1710" w:type="dxa"/>
            <w:tcBorders>
              <w:top w:val="nil"/>
              <w:left w:val="nil"/>
              <w:bottom w:val="single" w:sz="4" w:space="0" w:color="auto"/>
              <w:right w:val="single" w:sz="4" w:space="0" w:color="auto"/>
            </w:tcBorders>
            <w:shd w:val="clear" w:color="auto" w:fill="auto"/>
            <w:vAlign w:val="center"/>
            <w:hideMark/>
          </w:tcPr>
          <w:p w14:paraId="2449E4E2" w14:textId="77777777" w:rsidR="006B4E15" w:rsidRPr="006B4E15" w:rsidRDefault="006B4E15" w:rsidP="00DA3CE4">
            <w:pPr>
              <w:pStyle w:val="TableText"/>
            </w:pPr>
            <w:r w:rsidRPr="006B4E15">
              <w:t>Constructed Wetland Treatment</w:t>
            </w:r>
          </w:p>
        </w:tc>
        <w:tc>
          <w:tcPr>
            <w:tcW w:w="940" w:type="dxa"/>
            <w:tcBorders>
              <w:top w:val="nil"/>
              <w:left w:val="nil"/>
              <w:bottom w:val="single" w:sz="4" w:space="0" w:color="auto"/>
              <w:right w:val="single" w:sz="4" w:space="0" w:color="auto"/>
            </w:tcBorders>
            <w:shd w:val="clear" w:color="auto" w:fill="auto"/>
            <w:vAlign w:val="center"/>
            <w:hideMark/>
          </w:tcPr>
          <w:p w14:paraId="41DE6787"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0C366D14" w14:textId="77777777" w:rsidR="006B4E15" w:rsidRPr="006B4E15" w:rsidRDefault="006B4E15" w:rsidP="00DA3CE4">
            <w:pPr>
              <w:pStyle w:val="TableText"/>
            </w:pPr>
            <w:r w:rsidRPr="006B4E15">
              <w:t>2010</w:t>
            </w:r>
          </w:p>
        </w:tc>
        <w:tc>
          <w:tcPr>
            <w:tcW w:w="1026" w:type="dxa"/>
            <w:tcBorders>
              <w:top w:val="nil"/>
              <w:left w:val="nil"/>
              <w:bottom w:val="single" w:sz="4" w:space="0" w:color="auto"/>
              <w:right w:val="single" w:sz="4" w:space="0" w:color="auto"/>
            </w:tcBorders>
            <w:shd w:val="clear" w:color="auto" w:fill="auto"/>
            <w:vAlign w:val="center"/>
            <w:hideMark/>
          </w:tcPr>
          <w:p w14:paraId="1F03533D" w14:textId="77777777" w:rsidR="006B4E15" w:rsidRPr="006B4E15" w:rsidRDefault="006B4E15" w:rsidP="00DA3CE4">
            <w:pPr>
              <w:pStyle w:val="TableText"/>
            </w:pPr>
            <w:r w:rsidRPr="006B4E15">
              <w:t>5,700</w:t>
            </w:r>
          </w:p>
        </w:tc>
        <w:tc>
          <w:tcPr>
            <w:tcW w:w="997" w:type="dxa"/>
            <w:tcBorders>
              <w:top w:val="nil"/>
              <w:left w:val="nil"/>
              <w:bottom w:val="single" w:sz="4" w:space="0" w:color="auto"/>
              <w:right w:val="single" w:sz="4" w:space="0" w:color="auto"/>
            </w:tcBorders>
            <w:shd w:val="clear" w:color="auto" w:fill="auto"/>
            <w:vAlign w:val="center"/>
            <w:hideMark/>
          </w:tcPr>
          <w:p w14:paraId="5D9CFCC3" w14:textId="77777777" w:rsidR="006B4E15" w:rsidRPr="006B4E15" w:rsidRDefault="006B4E15" w:rsidP="00DA3CE4">
            <w:pPr>
              <w:pStyle w:val="TableText"/>
            </w:pPr>
            <w:r w:rsidRPr="006B4E15">
              <w:t>247</w:t>
            </w:r>
          </w:p>
        </w:tc>
        <w:tc>
          <w:tcPr>
            <w:tcW w:w="878" w:type="dxa"/>
            <w:tcBorders>
              <w:top w:val="nil"/>
              <w:left w:val="nil"/>
              <w:bottom w:val="single" w:sz="4" w:space="0" w:color="auto"/>
              <w:right w:val="single" w:sz="4" w:space="0" w:color="auto"/>
            </w:tcBorders>
            <w:shd w:val="clear" w:color="auto" w:fill="auto"/>
            <w:vAlign w:val="center"/>
            <w:hideMark/>
          </w:tcPr>
          <w:p w14:paraId="6A99A81E" w14:textId="77777777" w:rsidR="006B4E15" w:rsidRPr="006B4E15" w:rsidRDefault="006B4E15" w:rsidP="00DA3CE4">
            <w:pPr>
              <w:pStyle w:val="TableText"/>
            </w:pPr>
            <w:r w:rsidRPr="006B4E15">
              <w:t>359</w:t>
            </w:r>
          </w:p>
        </w:tc>
        <w:tc>
          <w:tcPr>
            <w:tcW w:w="1010" w:type="dxa"/>
            <w:tcBorders>
              <w:top w:val="nil"/>
              <w:left w:val="nil"/>
              <w:bottom w:val="single" w:sz="4" w:space="0" w:color="auto"/>
              <w:right w:val="single" w:sz="4" w:space="0" w:color="auto"/>
            </w:tcBorders>
            <w:shd w:val="clear" w:color="auto" w:fill="auto"/>
            <w:vAlign w:val="center"/>
            <w:hideMark/>
          </w:tcPr>
          <w:p w14:paraId="23D37A97" w14:textId="77777777" w:rsidR="006B4E15" w:rsidRPr="006B4E15" w:rsidRDefault="006B4E15" w:rsidP="00DA3CE4">
            <w:pPr>
              <w:pStyle w:val="TableText"/>
            </w:pPr>
            <w:r w:rsidRPr="006B4E15">
              <w:t>$4,200,000</w:t>
            </w:r>
          </w:p>
        </w:tc>
        <w:tc>
          <w:tcPr>
            <w:tcW w:w="875" w:type="dxa"/>
            <w:tcBorders>
              <w:top w:val="nil"/>
              <w:left w:val="nil"/>
              <w:bottom w:val="single" w:sz="4" w:space="0" w:color="auto"/>
              <w:right w:val="single" w:sz="4" w:space="0" w:color="auto"/>
            </w:tcBorders>
            <w:shd w:val="clear" w:color="auto" w:fill="auto"/>
            <w:vAlign w:val="center"/>
            <w:hideMark/>
          </w:tcPr>
          <w:p w14:paraId="0312B7B8" w14:textId="77777777" w:rsidR="006B4E15" w:rsidRPr="006B4E15" w:rsidRDefault="006B4E15" w:rsidP="00DA3CE4">
            <w:pPr>
              <w:pStyle w:val="TableText"/>
            </w:pPr>
            <w:r w:rsidRPr="006B4E15">
              <w:t>$329,143</w:t>
            </w:r>
          </w:p>
        </w:tc>
        <w:tc>
          <w:tcPr>
            <w:tcW w:w="1477" w:type="dxa"/>
            <w:tcBorders>
              <w:top w:val="nil"/>
              <w:left w:val="nil"/>
              <w:bottom w:val="single" w:sz="4" w:space="0" w:color="auto"/>
              <w:right w:val="single" w:sz="4" w:space="0" w:color="auto"/>
            </w:tcBorders>
            <w:shd w:val="clear" w:color="auto" w:fill="auto"/>
            <w:vAlign w:val="center"/>
            <w:hideMark/>
          </w:tcPr>
          <w:p w14:paraId="001EBE8D" w14:textId="77777777" w:rsidR="006B4E15" w:rsidRPr="006B4E15" w:rsidRDefault="006B4E15" w:rsidP="00DA3CE4">
            <w:pPr>
              <w:pStyle w:val="TableText"/>
            </w:pPr>
            <w:r w:rsidRPr="006B4E15">
              <w:t>Not provided</w:t>
            </w:r>
          </w:p>
        </w:tc>
        <w:tc>
          <w:tcPr>
            <w:tcW w:w="1148" w:type="dxa"/>
            <w:tcBorders>
              <w:top w:val="nil"/>
              <w:left w:val="nil"/>
              <w:bottom w:val="single" w:sz="4" w:space="0" w:color="auto"/>
              <w:right w:val="single" w:sz="4" w:space="0" w:color="auto"/>
            </w:tcBorders>
            <w:shd w:val="clear" w:color="auto" w:fill="auto"/>
            <w:vAlign w:val="center"/>
            <w:hideMark/>
          </w:tcPr>
          <w:p w14:paraId="3680DD40"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08B4A94E" w14:textId="77777777" w:rsidR="006B4E15" w:rsidRPr="006B4E15" w:rsidRDefault="006B4E15" w:rsidP="00DA3CE4">
            <w:pPr>
              <w:pStyle w:val="TableText"/>
            </w:pPr>
            <w:r w:rsidRPr="006B4E15">
              <w:t>N/A</w:t>
            </w:r>
          </w:p>
        </w:tc>
      </w:tr>
      <w:tr w:rsidR="006B4E15" w:rsidRPr="006B4E15" w14:paraId="07F3E22B" w14:textId="77777777" w:rsidTr="00DA3CE4">
        <w:trPr>
          <w:cantSplit/>
          <w:trHeight w:val="1530"/>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5D7A7AB3" w14:textId="77777777" w:rsidR="006B4E15" w:rsidRPr="00DA3CE4" w:rsidRDefault="006B4E15" w:rsidP="00DA3CE4">
            <w:pPr>
              <w:pStyle w:val="TableText"/>
              <w:rPr>
                <w:b/>
                <w:bCs/>
              </w:rPr>
            </w:pPr>
            <w:r w:rsidRPr="00DA3CE4">
              <w:rPr>
                <w:b/>
                <w:bCs/>
              </w:rPr>
              <w:lastRenderedPageBreak/>
              <w:t>Indian River County</w:t>
            </w:r>
          </w:p>
        </w:tc>
        <w:tc>
          <w:tcPr>
            <w:tcW w:w="1073" w:type="dxa"/>
            <w:tcBorders>
              <w:top w:val="nil"/>
              <w:left w:val="nil"/>
              <w:bottom w:val="single" w:sz="4" w:space="0" w:color="auto"/>
              <w:right w:val="single" w:sz="4" w:space="0" w:color="auto"/>
            </w:tcBorders>
            <w:shd w:val="clear" w:color="auto" w:fill="auto"/>
            <w:vAlign w:val="center"/>
            <w:hideMark/>
          </w:tcPr>
          <w:p w14:paraId="3EC21E56"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3812A601" w14:textId="77777777" w:rsidR="006B4E15" w:rsidRPr="006B4E15" w:rsidRDefault="006B4E15" w:rsidP="00DA3CE4">
            <w:pPr>
              <w:pStyle w:val="TableText"/>
            </w:pPr>
            <w:r w:rsidRPr="006B4E15">
              <w:t>IRC-14</w:t>
            </w:r>
          </w:p>
        </w:tc>
        <w:tc>
          <w:tcPr>
            <w:tcW w:w="1680" w:type="dxa"/>
            <w:tcBorders>
              <w:top w:val="nil"/>
              <w:left w:val="nil"/>
              <w:bottom w:val="single" w:sz="4" w:space="0" w:color="auto"/>
              <w:right w:val="single" w:sz="4" w:space="0" w:color="auto"/>
            </w:tcBorders>
            <w:shd w:val="clear" w:color="auto" w:fill="auto"/>
            <w:vAlign w:val="center"/>
            <w:hideMark/>
          </w:tcPr>
          <w:p w14:paraId="3E774942" w14:textId="77777777" w:rsidR="006B4E15" w:rsidRPr="006B4E15" w:rsidRDefault="006B4E15" w:rsidP="00DA3CE4">
            <w:pPr>
              <w:pStyle w:val="TableText"/>
            </w:pPr>
            <w:r w:rsidRPr="006B4E15">
              <w:t>South Relief Canal Mechanical Vegetation/Debris Removal</w:t>
            </w:r>
          </w:p>
        </w:tc>
        <w:tc>
          <w:tcPr>
            <w:tcW w:w="2277" w:type="dxa"/>
            <w:tcBorders>
              <w:top w:val="nil"/>
              <w:left w:val="nil"/>
              <w:bottom w:val="single" w:sz="4" w:space="0" w:color="auto"/>
              <w:right w:val="single" w:sz="4" w:space="0" w:color="auto"/>
            </w:tcBorders>
            <w:shd w:val="clear" w:color="auto" w:fill="auto"/>
            <w:vAlign w:val="center"/>
            <w:hideMark/>
          </w:tcPr>
          <w:p w14:paraId="01423B1A" w14:textId="77777777" w:rsidR="006B4E15" w:rsidRPr="006B4E15" w:rsidRDefault="006B4E15" w:rsidP="00DA3CE4">
            <w:pPr>
              <w:pStyle w:val="TableText"/>
            </w:pPr>
            <w:r w:rsidRPr="006B4E15">
              <w:t>Removal of aquatic vegetation containing nitrogen and phosphorus that otherwise, would enter IRL and die, releasing nutrients into the lagoon.</w:t>
            </w:r>
          </w:p>
        </w:tc>
        <w:tc>
          <w:tcPr>
            <w:tcW w:w="1710" w:type="dxa"/>
            <w:tcBorders>
              <w:top w:val="nil"/>
              <w:left w:val="nil"/>
              <w:bottom w:val="single" w:sz="4" w:space="0" w:color="auto"/>
              <w:right w:val="single" w:sz="4" w:space="0" w:color="auto"/>
            </w:tcBorders>
            <w:shd w:val="clear" w:color="auto" w:fill="auto"/>
            <w:vAlign w:val="center"/>
            <w:hideMark/>
          </w:tcPr>
          <w:p w14:paraId="64E20AEB" w14:textId="77777777" w:rsidR="006B4E15" w:rsidRPr="006B4E15" w:rsidRDefault="006B4E15" w:rsidP="00DA3CE4">
            <w:pPr>
              <w:pStyle w:val="TableText"/>
            </w:pPr>
            <w:r w:rsidRPr="006B4E15">
              <w:t>Aquatic Vegetation Harvesting</w:t>
            </w:r>
          </w:p>
        </w:tc>
        <w:tc>
          <w:tcPr>
            <w:tcW w:w="940" w:type="dxa"/>
            <w:tcBorders>
              <w:top w:val="nil"/>
              <w:left w:val="nil"/>
              <w:bottom w:val="single" w:sz="4" w:space="0" w:color="auto"/>
              <w:right w:val="single" w:sz="4" w:space="0" w:color="auto"/>
            </w:tcBorders>
            <w:shd w:val="clear" w:color="auto" w:fill="auto"/>
            <w:vAlign w:val="center"/>
            <w:hideMark/>
          </w:tcPr>
          <w:p w14:paraId="4EC9B53C" w14:textId="77777777" w:rsidR="006B4E15" w:rsidRPr="006B4E15" w:rsidRDefault="006B4E15" w:rsidP="00DA3CE4">
            <w:pPr>
              <w:pStyle w:val="TableText"/>
            </w:pPr>
            <w:r w:rsidRPr="006B4E15">
              <w:t>Planned</w:t>
            </w:r>
          </w:p>
        </w:tc>
        <w:tc>
          <w:tcPr>
            <w:tcW w:w="1150" w:type="dxa"/>
            <w:tcBorders>
              <w:top w:val="nil"/>
              <w:left w:val="nil"/>
              <w:bottom w:val="single" w:sz="4" w:space="0" w:color="auto"/>
              <w:right w:val="single" w:sz="4" w:space="0" w:color="auto"/>
            </w:tcBorders>
            <w:shd w:val="clear" w:color="auto" w:fill="auto"/>
            <w:vAlign w:val="center"/>
            <w:hideMark/>
          </w:tcPr>
          <w:p w14:paraId="2B3A9843" w14:textId="77777777" w:rsidR="006B4E15" w:rsidRPr="006B4E15" w:rsidRDefault="006B4E15" w:rsidP="00DA3CE4">
            <w:pPr>
              <w:pStyle w:val="TableText"/>
            </w:pPr>
            <w:r w:rsidRPr="006B4E15">
              <w:t>TBD</w:t>
            </w:r>
          </w:p>
        </w:tc>
        <w:tc>
          <w:tcPr>
            <w:tcW w:w="1026" w:type="dxa"/>
            <w:tcBorders>
              <w:top w:val="nil"/>
              <w:left w:val="nil"/>
              <w:bottom w:val="single" w:sz="4" w:space="0" w:color="auto"/>
              <w:right w:val="single" w:sz="4" w:space="0" w:color="auto"/>
            </w:tcBorders>
            <w:shd w:val="clear" w:color="auto" w:fill="auto"/>
            <w:vAlign w:val="center"/>
            <w:hideMark/>
          </w:tcPr>
          <w:p w14:paraId="01F0178A" w14:textId="77777777" w:rsidR="006B4E15" w:rsidRPr="006B4E15" w:rsidRDefault="006B4E15" w:rsidP="00DA3CE4">
            <w:pPr>
              <w:pStyle w:val="TableText"/>
            </w:pPr>
            <w:r w:rsidRPr="006B4E15">
              <w:t>TBD</w:t>
            </w:r>
          </w:p>
        </w:tc>
        <w:tc>
          <w:tcPr>
            <w:tcW w:w="997" w:type="dxa"/>
            <w:tcBorders>
              <w:top w:val="nil"/>
              <w:left w:val="nil"/>
              <w:bottom w:val="single" w:sz="4" w:space="0" w:color="auto"/>
              <w:right w:val="single" w:sz="4" w:space="0" w:color="auto"/>
            </w:tcBorders>
            <w:shd w:val="clear" w:color="auto" w:fill="auto"/>
            <w:vAlign w:val="center"/>
            <w:hideMark/>
          </w:tcPr>
          <w:p w14:paraId="72C3AA66" w14:textId="77777777" w:rsidR="006B4E15" w:rsidRPr="006B4E15" w:rsidRDefault="006B4E15" w:rsidP="00DA3CE4">
            <w:pPr>
              <w:pStyle w:val="TableText"/>
            </w:pPr>
            <w:r w:rsidRPr="006B4E15">
              <w:t>TBD</w:t>
            </w:r>
          </w:p>
        </w:tc>
        <w:tc>
          <w:tcPr>
            <w:tcW w:w="878" w:type="dxa"/>
            <w:tcBorders>
              <w:top w:val="nil"/>
              <w:left w:val="nil"/>
              <w:bottom w:val="single" w:sz="4" w:space="0" w:color="auto"/>
              <w:right w:val="single" w:sz="4" w:space="0" w:color="auto"/>
            </w:tcBorders>
            <w:shd w:val="clear" w:color="auto" w:fill="auto"/>
            <w:vAlign w:val="center"/>
            <w:hideMark/>
          </w:tcPr>
          <w:p w14:paraId="576CFDC5" w14:textId="77777777" w:rsidR="006B4E15" w:rsidRPr="006B4E15" w:rsidRDefault="006B4E15" w:rsidP="00DA3CE4">
            <w:pPr>
              <w:pStyle w:val="TableText"/>
            </w:pPr>
            <w:r w:rsidRPr="006B4E15">
              <w:t>7,155</w:t>
            </w:r>
          </w:p>
        </w:tc>
        <w:tc>
          <w:tcPr>
            <w:tcW w:w="1010" w:type="dxa"/>
            <w:tcBorders>
              <w:top w:val="nil"/>
              <w:left w:val="nil"/>
              <w:bottom w:val="single" w:sz="4" w:space="0" w:color="auto"/>
              <w:right w:val="single" w:sz="4" w:space="0" w:color="auto"/>
            </w:tcBorders>
            <w:shd w:val="clear" w:color="auto" w:fill="auto"/>
            <w:vAlign w:val="center"/>
            <w:hideMark/>
          </w:tcPr>
          <w:p w14:paraId="0B5062EF" w14:textId="77777777" w:rsidR="006B4E15" w:rsidRPr="006B4E15" w:rsidRDefault="006B4E15" w:rsidP="00DA3CE4">
            <w:pPr>
              <w:pStyle w:val="TableText"/>
            </w:pPr>
            <w:r w:rsidRPr="006B4E15">
              <w:t>$1,000,000</w:t>
            </w:r>
          </w:p>
        </w:tc>
        <w:tc>
          <w:tcPr>
            <w:tcW w:w="875" w:type="dxa"/>
            <w:tcBorders>
              <w:top w:val="nil"/>
              <w:left w:val="nil"/>
              <w:bottom w:val="single" w:sz="4" w:space="0" w:color="auto"/>
              <w:right w:val="single" w:sz="4" w:space="0" w:color="auto"/>
            </w:tcBorders>
            <w:shd w:val="clear" w:color="auto" w:fill="auto"/>
            <w:vAlign w:val="center"/>
            <w:hideMark/>
          </w:tcPr>
          <w:p w14:paraId="25F021AC" w14:textId="77777777" w:rsidR="006B4E15" w:rsidRPr="006B4E15" w:rsidRDefault="006B4E15" w:rsidP="00DA3CE4">
            <w:pPr>
              <w:pStyle w:val="TableText"/>
            </w:pPr>
            <w:r w:rsidRPr="006B4E15">
              <w:t>$50,000</w:t>
            </w:r>
          </w:p>
        </w:tc>
        <w:tc>
          <w:tcPr>
            <w:tcW w:w="1477" w:type="dxa"/>
            <w:tcBorders>
              <w:top w:val="nil"/>
              <w:left w:val="nil"/>
              <w:bottom w:val="single" w:sz="4" w:space="0" w:color="auto"/>
              <w:right w:val="single" w:sz="4" w:space="0" w:color="auto"/>
            </w:tcBorders>
            <w:shd w:val="clear" w:color="auto" w:fill="auto"/>
            <w:vAlign w:val="center"/>
            <w:hideMark/>
          </w:tcPr>
          <w:p w14:paraId="08489BD4" w14:textId="77777777" w:rsidR="006B4E15" w:rsidRPr="006B4E15" w:rsidRDefault="006B4E15" w:rsidP="00DA3CE4">
            <w:pPr>
              <w:pStyle w:val="TableText"/>
            </w:pPr>
            <w:r w:rsidRPr="006B4E15">
              <w:t>County/ Grants</w:t>
            </w:r>
          </w:p>
        </w:tc>
        <w:tc>
          <w:tcPr>
            <w:tcW w:w="1148" w:type="dxa"/>
            <w:tcBorders>
              <w:top w:val="nil"/>
              <w:left w:val="nil"/>
              <w:bottom w:val="single" w:sz="4" w:space="0" w:color="auto"/>
              <w:right w:val="single" w:sz="4" w:space="0" w:color="auto"/>
            </w:tcBorders>
            <w:shd w:val="clear" w:color="auto" w:fill="auto"/>
            <w:vAlign w:val="center"/>
            <w:hideMark/>
          </w:tcPr>
          <w:p w14:paraId="648ECD69"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556B143A" w14:textId="77777777" w:rsidR="006B4E15" w:rsidRPr="006B4E15" w:rsidRDefault="006B4E15" w:rsidP="00DA3CE4">
            <w:pPr>
              <w:pStyle w:val="TableText"/>
            </w:pPr>
            <w:r w:rsidRPr="006B4E15">
              <w:t>N/A</w:t>
            </w:r>
          </w:p>
        </w:tc>
      </w:tr>
      <w:tr w:rsidR="006B4E15" w:rsidRPr="006B4E15" w14:paraId="0CC84A71" w14:textId="77777777" w:rsidTr="00DA3CE4">
        <w:trPr>
          <w:cantSplit/>
          <w:trHeight w:val="1530"/>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32385115" w14:textId="77777777" w:rsidR="006B4E15" w:rsidRPr="00DA3CE4" w:rsidRDefault="006B4E15" w:rsidP="00DA3CE4">
            <w:pPr>
              <w:pStyle w:val="TableText"/>
              <w:rPr>
                <w:b/>
                <w:bCs/>
              </w:rPr>
            </w:pPr>
            <w:r w:rsidRPr="00DA3CE4">
              <w:rPr>
                <w:b/>
                <w:bCs/>
              </w:rPr>
              <w:t>Indian River County</w:t>
            </w:r>
          </w:p>
        </w:tc>
        <w:tc>
          <w:tcPr>
            <w:tcW w:w="1073" w:type="dxa"/>
            <w:tcBorders>
              <w:top w:val="nil"/>
              <w:left w:val="nil"/>
              <w:bottom w:val="single" w:sz="4" w:space="0" w:color="auto"/>
              <w:right w:val="single" w:sz="4" w:space="0" w:color="auto"/>
            </w:tcBorders>
            <w:shd w:val="clear" w:color="auto" w:fill="auto"/>
            <w:vAlign w:val="center"/>
            <w:hideMark/>
          </w:tcPr>
          <w:p w14:paraId="358B54B7" w14:textId="77777777" w:rsidR="006B4E15" w:rsidRPr="006B4E15" w:rsidRDefault="006B4E15" w:rsidP="00DA3CE4">
            <w:pPr>
              <w:pStyle w:val="TableText"/>
            </w:pPr>
            <w:r w:rsidRPr="006B4E15">
              <w:t>SJRWMD/ DEP/ EPA</w:t>
            </w:r>
          </w:p>
        </w:tc>
        <w:tc>
          <w:tcPr>
            <w:tcW w:w="911" w:type="dxa"/>
            <w:tcBorders>
              <w:top w:val="nil"/>
              <w:left w:val="nil"/>
              <w:bottom w:val="single" w:sz="4" w:space="0" w:color="auto"/>
              <w:right w:val="single" w:sz="4" w:space="0" w:color="auto"/>
            </w:tcBorders>
            <w:shd w:val="clear" w:color="auto" w:fill="auto"/>
            <w:vAlign w:val="center"/>
            <w:hideMark/>
          </w:tcPr>
          <w:p w14:paraId="3D3DD243" w14:textId="77777777" w:rsidR="006B4E15" w:rsidRPr="006B4E15" w:rsidRDefault="006B4E15" w:rsidP="00DA3CE4">
            <w:pPr>
              <w:pStyle w:val="TableText"/>
            </w:pPr>
            <w:r w:rsidRPr="006B4E15">
              <w:t>IRC-15</w:t>
            </w:r>
          </w:p>
        </w:tc>
        <w:tc>
          <w:tcPr>
            <w:tcW w:w="1680" w:type="dxa"/>
            <w:tcBorders>
              <w:top w:val="nil"/>
              <w:left w:val="nil"/>
              <w:bottom w:val="single" w:sz="4" w:space="0" w:color="auto"/>
              <w:right w:val="single" w:sz="4" w:space="0" w:color="auto"/>
            </w:tcBorders>
            <w:shd w:val="clear" w:color="auto" w:fill="auto"/>
            <w:vAlign w:val="center"/>
            <w:hideMark/>
          </w:tcPr>
          <w:p w14:paraId="07B82FC2" w14:textId="77777777" w:rsidR="006B4E15" w:rsidRPr="006B4E15" w:rsidRDefault="006B4E15" w:rsidP="00DA3CE4">
            <w:pPr>
              <w:pStyle w:val="TableText"/>
            </w:pPr>
            <w:r w:rsidRPr="006B4E15">
              <w:t>Osprey Acres Floway and Nature Preserve</w:t>
            </w:r>
          </w:p>
        </w:tc>
        <w:tc>
          <w:tcPr>
            <w:tcW w:w="2277" w:type="dxa"/>
            <w:tcBorders>
              <w:top w:val="nil"/>
              <w:left w:val="nil"/>
              <w:bottom w:val="single" w:sz="4" w:space="0" w:color="auto"/>
              <w:right w:val="single" w:sz="4" w:space="0" w:color="auto"/>
            </w:tcBorders>
            <w:shd w:val="clear" w:color="auto" w:fill="auto"/>
            <w:vAlign w:val="center"/>
            <w:hideMark/>
          </w:tcPr>
          <w:p w14:paraId="400CC9AB" w14:textId="77777777" w:rsidR="006B4E15" w:rsidRPr="006B4E15" w:rsidRDefault="006B4E15" w:rsidP="00DA3CE4">
            <w:pPr>
              <w:pStyle w:val="TableText"/>
            </w:pPr>
            <w:r w:rsidRPr="006B4E15">
              <w:t>This is a managed aquatic plant system that will remove nutrients using aquatic vegetation that  will be harvested on a regular basis.</w:t>
            </w:r>
          </w:p>
        </w:tc>
        <w:tc>
          <w:tcPr>
            <w:tcW w:w="1710" w:type="dxa"/>
            <w:tcBorders>
              <w:top w:val="nil"/>
              <w:left w:val="nil"/>
              <w:bottom w:val="single" w:sz="4" w:space="0" w:color="auto"/>
              <w:right w:val="single" w:sz="4" w:space="0" w:color="auto"/>
            </w:tcBorders>
            <w:shd w:val="clear" w:color="auto" w:fill="auto"/>
            <w:vAlign w:val="center"/>
            <w:hideMark/>
          </w:tcPr>
          <w:p w14:paraId="45A174B2" w14:textId="4994D261" w:rsidR="006B4E15" w:rsidRPr="006B4E15" w:rsidRDefault="006B4E15" w:rsidP="00DA3CE4">
            <w:pPr>
              <w:pStyle w:val="TableText"/>
            </w:pPr>
            <w:r w:rsidRPr="006B4E15">
              <w:t>Floating Islands/ Managed Aquatic Plant Systems (MAPS)</w:t>
            </w:r>
          </w:p>
        </w:tc>
        <w:tc>
          <w:tcPr>
            <w:tcW w:w="940" w:type="dxa"/>
            <w:tcBorders>
              <w:top w:val="nil"/>
              <w:left w:val="nil"/>
              <w:bottom w:val="single" w:sz="4" w:space="0" w:color="auto"/>
              <w:right w:val="single" w:sz="4" w:space="0" w:color="auto"/>
            </w:tcBorders>
            <w:shd w:val="clear" w:color="auto" w:fill="auto"/>
            <w:vAlign w:val="center"/>
            <w:hideMark/>
          </w:tcPr>
          <w:p w14:paraId="5E06A6C1"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40382F00" w14:textId="77777777" w:rsidR="006B4E15" w:rsidRPr="006B4E15" w:rsidRDefault="006B4E15" w:rsidP="00DA3CE4">
            <w:pPr>
              <w:pStyle w:val="TableText"/>
            </w:pPr>
            <w:r w:rsidRPr="006B4E15">
              <w:t>2019</w:t>
            </w:r>
          </w:p>
        </w:tc>
        <w:tc>
          <w:tcPr>
            <w:tcW w:w="1026" w:type="dxa"/>
            <w:tcBorders>
              <w:top w:val="nil"/>
              <w:left w:val="nil"/>
              <w:bottom w:val="single" w:sz="4" w:space="0" w:color="auto"/>
              <w:right w:val="single" w:sz="4" w:space="0" w:color="auto"/>
            </w:tcBorders>
            <w:shd w:val="clear" w:color="auto" w:fill="auto"/>
            <w:vAlign w:val="center"/>
            <w:hideMark/>
          </w:tcPr>
          <w:p w14:paraId="466FFAA0" w14:textId="77777777" w:rsidR="006B4E15" w:rsidRPr="006B4E15" w:rsidRDefault="006B4E15" w:rsidP="00DA3CE4">
            <w:pPr>
              <w:pStyle w:val="TableText"/>
            </w:pPr>
            <w:r w:rsidRPr="006B4E15">
              <w:t>8,058</w:t>
            </w:r>
          </w:p>
        </w:tc>
        <w:tc>
          <w:tcPr>
            <w:tcW w:w="997" w:type="dxa"/>
            <w:tcBorders>
              <w:top w:val="nil"/>
              <w:left w:val="nil"/>
              <w:bottom w:val="single" w:sz="4" w:space="0" w:color="auto"/>
              <w:right w:val="single" w:sz="4" w:space="0" w:color="auto"/>
            </w:tcBorders>
            <w:shd w:val="clear" w:color="auto" w:fill="auto"/>
            <w:vAlign w:val="center"/>
            <w:hideMark/>
          </w:tcPr>
          <w:p w14:paraId="50EEADFB" w14:textId="77777777" w:rsidR="006B4E15" w:rsidRPr="006B4E15" w:rsidRDefault="006B4E15" w:rsidP="00DA3CE4">
            <w:pPr>
              <w:pStyle w:val="TableText"/>
            </w:pPr>
            <w:r w:rsidRPr="006B4E15">
              <w:t>1,129</w:t>
            </w:r>
          </w:p>
        </w:tc>
        <w:tc>
          <w:tcPr>
            <w:tcW w:w="878" w:type="dxa"/>
            <w:tcBorders>
              <w:top w:val="nil"/>
              <w:left w:val="nil"/>
              <w:bottom w:val="single" w:sz="4" w:space="0" w:color="auto"/>
              <w:right w:val="single" w:sz="4" w:space="0" w:color="auto"/>
            </w:tcBorders>
            <w:shd w:val="clear" w:color="auto" w:fill="auto"/>
            <w:vAlign w:val="center"/>
            <w:hideMark/>
          </w:tcPr>
          <w:p w14:paraId="6F955890" w14:textId="77777777" w:rsidR="006B4E15" w:rsidRPr="006B4E15" w:rsidRDefault="006B4E15" w:rsidP="00DA3CE4">
            <w:pPr>
              <w:pStyle w:val="TableText"/>
            </w:pPr>
            <w:r w:rsidRPr="006B4E15">
              <w:t>9,784</w:t>
            </w:r>
          </w:p>
        </w:tc>
        <w:tc>
          <w:tcPr>
            <w:tcW w:w="1010" w:type="dxa"/>
            <w:tcBorders>
              <w:top w:val="nil"/>
              <w:left w:val="nil"/>
              <w:bottom w:val="single" w:sz="4" w:space="0" w:color="auto"/>
              <w:right w:val="single" w:sz="4" w:space="0" w:color="auto"/>
            </w:tcBorders>
            <w:shd w:val="clear" w:color="auto" w:fill="auto"/>
            <w:vAlign w:val="center"/>
            <w:hideMark/>
          </w:tcPr>
          <w:p w14:paraId="4F73791C" w14:textId="77777777" w:rsidR="006B4E15" w:rsidRPr="006B4E15" w:rsidRDefault="006B4E15" w:rsidP="00DA3CE4">
            <w:pPr>
              <w:pStyle w:val="TableText"/>
            </w:pPr>
            <w:r w:rsidRPr="006B4E15">
              <w:t>$7,500,000</w:t>
            </w:r>
          </w:p>
        </w:tc>
        <w:tc>
          <w:tcPr>
            <w:tcW w:w="875" w:type="dxa"/>
            <w:tcBorders>
              <w:top w:val="nil"/>
              <w:left w:val="nil"/>
              <w:bottom w:val="single" w:sz="4" w:space="0" w:color="auto"/>
              <w:right w:val="single" w:sz="4" w:space="0" w:color="auto"/>
            </w:tcBorders>
            <w:shd w:val="clear" w:color="auto" w:fill="auto"/>
            <w:vAlign w:val="center"/>
            <w:hideMark/>
          </w:tcPr>
          <w:p w14:paraId="1BF9F71F" w14:textId="77777777" w:rsidR="006B4E15" w:rsidRPr="006B4E15" w:rsidRDefault="006B4E15" w:rsidP="00DA3CE4">
            <w:pPr>
              <w:pStyle w:val="TableText"/>
            </w:pPr>
            <w:r w:rsidRPr="006B4E15">
              <w:t>$50,000</w:t>
            </w:r>
          </w:p>
        </w:tc>
        <w:tc>
          <w:tcPr>
            <w:tcW w:w="1477" w:type="dxa"/>
            <w:tcBorders>
              <w:top w:val="nil"/>
              <w:left w:val="nil"/>
              <w:bottom w:val="single" w:sz="4" w:space="0" w:color="auto"/>
              <w:right w:val="single" w:sz="4" w:space="0" w:color="auto"/>
            </w:tcBorders>
            <w:shd w:val="clear" w:color="auto" w:fill="auto"/>
            <w:vAlign w:val="center"/>
            <w:hideMark/>
          </w:tcPr>
          <w:p w14:paraId="5F8A32D5" w14:textId="77777777" w:rsidR="006B4E15" w:rsidRPr="006B4E15" w:rsidRDefault="006B4E15" w:rsidP="00DA3CE4">
            <w:pPr>
              <w:pStyle w:val="TableText"/>
            </w:pPr>
            <w:r w:rsidRPr="006B4E15">
              <w:t>DEP/ SJRWMD/ Florida Legislature</w:t>
            </w:r>
          </w:p>
        </w:tc>
        <w:tc>
          <w:tcPr>
            <w:tcW w:w="1148" w:type="dxa"/>
            <w:tcBorders>
              <w:top w:val="nil"/>
              <w:left w:val="nil"/>
              <w:bottom w:val="single" w:sz="4" w:space="0" w:color="auto"/>
              <w:right w:val="single" w:sz="4" w:space="0" w:color="auto"/>
            </w:tcBorders>
            <w:shd w:val="clear" w:color="auto" w:fill="auto"/>
            <w:vAlign w:val="center"/>
            <w:hideMark/>
          </w:tcPr>
          <w:p w14:paraId="53CCF5A9" w14:textId="77777777" w:rsidR="006B4E15" w:rsidRPr="006B4E15" w:rsidRDefault="006B4E15" w:rsidP="00DA3CE4">
            <w:pPr>
              <w:pStyle w:val="TableText"/>
            </w:pPr>
            <w:r w:rsidRPr="006B4E15">
              <w:t>$3,634,536</w:t>
            </w:r>
          </w:p>
        </w:tc>
        <w:tc>
          <w:tcPr>
            <w:tcW w:w="1138" w:type="dxa"/>
            <w:tcBorders>
              <w:top w:val="nil"/>
              <w:left w:val="nil"/>
              <w:bottom w:val="single" w:sz="4" w:space="0" w:color="auto"/>
              <w:right w:val="single" w:sz="4" w:space="0" w:color="auto"/>
            </w:tcBorders>
            <w:shd w:val="clear" w:color="auto" w:fill="auto"/>
            <w:vAlign w:val="center"/>
            <w:hideMark/>
          </w:tcPr>
          <w:p w14:paraId="78F93DE4" w14:textId="77777777" w:rsidR="006B4E15" w:rsidRPr="006B4E15" w:rsidRDefault="006B4E15" w:rsidP="00DA3CE4">
            <w:pPr>
              <w:pStyle w:val="TableText"/>
            </w:pPr>
            <w:r w:rsidRPr="006B4E15">
              <w:t>NS027</w:t>
            </w:r>
          </w:p>
        </w:tc>
      </w:tr>
      <w:tr w:rsidR="006B4E15" w:rsidRPr="006B4E15" w14:paraId="0413D0D9" w14:textId="77777777" w:rsidTr="00DA3CE4">
        <w:trPr>
          <w:cantSplit/>
          <w:trHeight w:val="1020"/>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7ADC9934" w14:textId="77777777" w:rsidR="006B4E15" w:rsidRPr="00DA3CE4" w:rsidRDefault="006B4E15" w:rsidP="00DA3CE4">
            <w:pPr>
              <w:pStyle w:val="TableText"/>
              <w:rPr>
                <w:b/>
                <w:bCs/>
              </w:rPr>
            </w:pPr>
            <w:r w:rsidRPr="00DA3CE4">
              <w:rPr>
                <w:b/>
                <w:bCs/>
              </w:rPr>
              <w:t>Indian River Farms WCD</w:t>
            </w:r>
          </w:p>
        </w:tc>
        <w:tc>
          <w:tcPr>
            <w:tcW w:w="1073" w:type="dxa"/>
            <w:tcBorders>
              <w:top w:val="nil"/>
              <w:left w:val="nil"/>
              <w:bottom w:val="single" w:sz="4" w:space="0" w:color="auto"/>
              <w:right w:val="single" w:sz="4" w:space="0" w:color="auto"/>
            </w:tcBorders>
            <w:shd w:val="clear" w:color="auto" w:fill="auto"/>
            <w:vAlign w:val="center"/>
            <w:hideMark/>
          </w:tcPr>
          <w:p w14:paraId="7BEE5D04"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02736FD9" w14:textId="77777777" w:rsidR="006B4E15" w:rsidRPr="006B4E15" w:rsidRDefault="006B4E15" w:rsidP="00DA3CE4">
            <w:pPr>
              <w:pStyle w:val="TableText"/>
            </w:pPr>
            <w:r w:rsidRPr="006B4E15">
              <w:t>IRF-01</w:t>
            </w:r>
          </w:p>
        </w:tc>
        <w:tc>
          <w:tcPr>
            <w:tcW w:w="1680" w:type="dxa"/>
            <w:tcBorders>
              <w:top w:val="nil"/>
              <w:left w:val="nil"/>
              <w:bottom w:val="single" w:sz="4" w:space="0" w:color="auto"/>
              <w:right w:val="single" w:sz="4" w:space="0" w:color="auto"/>
            </w:tcBorders>
            <w:shd w:val="clear" w:color="auto" w:fill="auto"/>
            <w:vAlign w:val="center"/>
            <w:hideMark/>
          </w:tcPr>
          <w:p w14:paraId="21968205" w14:textId="77777777" w:rsidR="006B4E15" w:rsidRPr="006B4E15" w:rsidRDefault="006B4E15" w:rsidP="00DA3CE4">
            <w:pPr>
              <w:pStyle w:val="TableText"/>
            </w:pPr>
            <w:r w:rsidRPr="006B4E15">
              <w:t>Tilting Weir Gates</w:t>
            </w:r>
          </w:p>
        </w:tc>
        <w:tc>
          <w:tcPr>
            <w:tcW w:w="2277" w:type="dxa"/>
            <w:tcBorders>
              <w:top w:val="nil"/>
              <w:left w:val="nil"/>
              <w:bottom w:val="single" w:sz="4" w:space="0" w:color="auto"/>
              <w:right w:val="single" w:sz="4" w:space="0" w:color="auto"/>
            </w:tcBorders>
            <w:shd w:val="clear" w:color="auto" w:fill="auto"/>
            <w:vAlign w:val="center"/>
            <w:hideMark/>
          </w:tcPr>
          <w:p w14:paraId="2606B769" w14:textId="77777777" w:rsidR="006B4E15" w:rsidRPr="006B4E15" w:rsidRDefault="006B4E15" w:rsidP="00DA3CE4">
            <w:pPr>
              <w:pStyle w:val="TableText"/>
            </w:pPr>
            <w:r w:rsidRPr="006B4E15">
              <w:t>Not provided.</w:t>
            </w:r>
          </w:p>
        </w:tc>
        <w:tc>
          <w:tcPr>
            <w:tcW w:w="1710" w:type="dxa"/>
            <w:tcBorders>
              <w:top w:val="nil"/>
              <w:left w:val="nil"/>
              <w:bottom w:val="single" w:sz="4" w:space="0" w:color="auto"/>
              <w:right w:val="single" w:sz="4" w:space="0" w:color="auto"/>
            </w:tcBorders>
            <w:shd w:val="clear" w:color="auto" w:fill="auto"/>
            <w:vAlign w:val="center"/>
            <w:hideMark/>
          </w:tcPr>
          <w:p w14:paraId="6AB70D76" w14:textId="77777777" w:rsidR="006B4E15" w:rsidRPr="006B4E15" w:rsidRDefault="006B4E15" w:rsidP="00DA3CE4">
            <w:pPr>
              <w:pStyle w:val="TableText"/>
            </w:pPr>
            <w:r w:rsidRPr="006B4E15">
              <w:t>Control Structure</w:t>
            </w:r>
          </w:p>
        </w:tc>
        <w:tc>
          <w:tcPr>
            <w:tcW w:w="940" w:type="dxa"/>
            <w:tcBorders>
              <w:top w:val="nil"/>
              <w:left w:val="nil"/>
              <w:bottom w:val="single" w:sz="4" w:space="0" w:color="auto"/>
              <w:right w:val="single" w:sz="4" w:space="0" w:color="auto"/>
            </w:tcBorders>
            <w:shd w:val="clear" w:color="auto" w:fill="auto"/>
            <w:vAlign w:val="center"/>
            <w:hideMark/>
          </w:tcPr>
          <w:p w14:paraId="0B8C4B4D" w14:textId="77777777" w:rsidR="006B4E15" w:rsidRPr="006B4E15" w:rsidRDefault="006B4E15" w:rsidP="00DA3CE4">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20317DE0" w14:textId="77777777" w:rsidR="006B4E15" w:rsidRPr="006B4E15" w:rsidRDefault="006B4E15" w:rsidP="00DA3CE4">
            <w:pPr>
              <w:pStyle w:val="TableText"/>
            </w:pPr>
            <w:r w:rsidRPr="006B4E15">
              <w:t>Prior to 2013</w:t>
            </w:r>
          </w:p>
        </w:tc>
        <w:tc>
          <w:tcPr>
            <w:tcW w:w="1026" w:type="dxa"/>
            <w:tcBorders>
              <w:top w:val="nil"/>
              <w:left w:val="nil"/>
              <w:bottom w:val="single" w:sz="4" w:space="0" w:color="auto"/>
              <w:right w:val="single" w:sz="4" w:space="0" w:color="auto"/>
            </w:tcBorders>
            <w:shd w:val="clear" w:color="auto" w:fill="auto"/>
            <w:vAlign w:val="center"/>
            <w:hideMark/>
          </w:tcPr>
          <w:p w14:paraId="25B6B6FE" w14:textId="77777777" w:rsidR="006B4E15" w:rsidRPr="006B4E15" w:rsidRDefault="006B4E15" w:rsidP="00DA3CE4">
            <w:pPr>
              <w:pStyle w:val="TableText"/>
            </w:pPr>
            <w:r w:rsidRPr="006B4E15">
              <w:t>Not provided</w:t>
            </w:r>
          </w:p>
        </w:tc>
        <w:tc>
          <w:tcPr>
            <w:tcW w:w="997" w:type="dxa"/>
            <w:tcBorders>
              <w:top w:val="nil"/>
              <w:left w:val="nil"/>
              <w:bottom w:val="single" w:sz="4" w:space="0" w:color="auto"/>
              <w:right w:val="single" w:sz="4" w:space="0" w:color="auto"/>
            </w:tcBorders>
            <w:shd w:val="clear" w:color="auto" w:fill="auto"/>
            <w:vAlign w:val="center"/>
            <w:hideMark/>
          </w:tcPr>
          <w:p w14:paraId="6D970616" w14:textId="77777777" w:rsidR="006B4E15" w:rsidRPr="006B4E15" w:rsidRDefault="006B4E15" w:rsidP="00DA3CE4">
            <w:pPr>
              <w:pStyle w:val="TableText"/>
            </w:pPr>
            <w:r w:rsidRPr="006B4E15">
              <w:t>Not provided</w:t>
            </w:r>
          </w:p>
        </w:tc>
        <w:tc>
          <w:tcPr>
            <w:tcW w:w="878" w:type="dxa"/>
            <w:tcBorders>
              <w:top w:val="nil"/>
              <w:left w:val="nil"/>
              <w:bottom w:val="single" w:sz="4" w:space="0" w:color="auto"/>
              <w:right w:val="single" w:sz="4" w:space="0" w:color="auto"/>
            </w:tcBorders>
            <w:shd w:val="clear" w:color="auto" w:fill="auto"/>
            <w:vAlign w:val="center"/>
            <w:hideMark/>
          </w:tcPr>
          <w:p w14:paraId="55D175B3" w14:textId="77777777" w:rsidR="006B4E15" w:rsidRPr="006B4E15" w:rsidRDefault="006B4E15" w:rsidP="00DA3CE4">
            <w:pPr>
              <w:pStyle w:val="TableText"/>
            </w:pPr>
            <w:r w:rsidRPr="006B4E15">
              <w:t>Not provided</w:t>
            </w:r>
          </w:p>
        </w:tc>
        <w:tc>
          <w:tcPr>
            <w:tcW w:w="1010" w:type="dxa"/>
            <w:tcBorders>
              <w:top w:val="nil"/>
              <w:left w:val="nil"/>
              <w:bottom w:val="single" w:sz="4" w:space="0" w:color="auto"/>
              <w:right w:val="single" w:sz="4" w:space="0" w:color="auto"/>
            </w:tcBorders>
            <w:shd w:val="clear" w:color="auto" w:fill="auto"/>
            <w:vAlign w:val="center"/>
            <w:hideMark/>
          </w:tcPr>
          <w:p w14:paraId="5F9D29AB"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2B547690"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62554C4D" w14:textId="77777777" w:rsidR="006B4E15" w:rsidRPr="006B4E15" w:rsidRDefault="006B4E15" w:rsidP="00DA3CE4">
            <w:pPr>
              <w:pStyle w:val="TableText"/>
            </w:pPr>
            <w:r w:rsidRPr="006B4E15">
              <w:t>Not provided</w:t>
            </w:r>
          </w:p>
        </w:tc>
        <w:tc>
          <w:tcPr>
            <w:tcW w:w="1148" w:type="dxa"/>
            <w:tcBorders>
              <w:top w:val="nil"/>
              <w:left w:val="nil"/>
              <w:bottom w:val="single" w:sz="4" w:space="0" w:color="auto"/>
              <w:right w:val="single" w:sz="4" w:space="0" w:color="auto"/>
            </w:tcBorders>
            <w:shd w:val="clear" w:color="auto" w:fill="auto"/>
            <w:vAlign w:val="center"/>
            <w:hideMark/>
          </w:tcPr>
          <w:p w14:paraId="7D5D0594"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74ABF646" w14:textId="77777777" w:rsidR="006B4E15" w:rsidRPr="006B4E15" w:rsidRDefault="006B4E15" w:rsidP="00DA3CE4">
            <w:pPr>
              <w:pStyle w:val="TableText"/>
            </w:pPr>
            <w:r w:rsidRPr="006B4E15">
              <w:t>N/A</w:t>
            </w:r>
          </w:p>
        </w:tc>
      </w:tr>
      <w:tr w:rsidR="006B4E15" w:rsidRPr="006B4E15" w14:paraId="6B3088E7" w14:textId="77777777" w:rsidTr="00DA3CE4">
        <w:trPr>
          <w:cantSplit/>
          <w:trHeight w:val="1020"/>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073FBA3A" w14:textId="77777777" w:rsidR="006B4E15" w:rsidRPr="00DA3CE4" w:rsidRDefault="006B4E15" w:rsidP="00DA3CE4">
            <w:pPr>
              <w:pStyle w:val="TableText"/>
              <w:rPr>
                <w:b/>
                <w:bCs/>
              </w:rPr>
            </w:pPr>
            <w:r w:rsidRPr="00DA3CE4">
              <w:rPr>
                <w:b/>
                <w:bCs/>
              </w:rPr>
              <w:t>Indian River Farms WCD</w:t>
            </w:r>
          </w:p>
        </w:tc>
        <w:tc>
          <w:tcPr>
            <w:tcW w:w="1073" w:type="dxa"/>
            <w:tcBorders>
              <w:top w:val="nil"/>
              <w:left w:val="nil"/>
              <w:bottom w:val="single" w:sz="4" w:space="0" w:color="auto"/>
              <w:right w:val="single" w:sz="4" w:space="0" w:color="auto"/>
            </w:tcBorders>
            <w:shd w:val="clear" w:color="auto" w:fill="auto"/>
            <w:vAlign w:val="center"/>
            <w:hideMark/>
          </w:tcPr>
          <w:p w14:paraId="32D7E8AF" w14:textId="77777777" w:rsidR="006B4E15" w:rsidRPr="006B4E15" w:rsidRDefault="006B4E15" w:rsidP="00DA3CE4">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20066275" w14:textId="77777777" w:rsidR="006B4E15" w:rsidRPr="006B4E15" w:rsidRDefault="006B4E15" w:rsidP="00DA3CE4">
            <w:pPr>
              <w:pStyle w:val="TableText"/>
            </w:pPr>
            <w:r w:rsidRPr="006B4E15">
              <w:t>IRF-02</w:t>
            </w:r>
          </w:p>
        </w:tc>
        <w:tc>
          <w:tcPr>
            <w:tcW w:w="1680" w:type="dxa"/>
            <w:tcBorders>
              <w:top w:val="nil"/>
              <w:left w:val="nil"/>
              <w:bottom w:val="single" w:sz="4" w:space="0" w:color="auto"/>
              <w:right w:val="single" w:sz="4" w:space="0" w:color="auto"/>
            </w:tcBorders>
            <w:shd w:val="clear" w:color="auto" w:fill="auto"/>
            <w:vAlign w:val="center"/>
            <w:hideMark/>
          </w:tcPr>
          <w:p w14:paraId="2FFBF706" w14:textId="77777777" w:rsidR="006B4E15" w:rsidRPr="006B4E15" w:rsidRDefault="006B4E15" w:rsidP="00DA3CE4">
            <w:pPr>
              <w:pStyle w:val="TableText"/>
            </w:pPr>
            <w:r w:rsidRPr="006B4E15">
              <w:t>Mechanical Removal of Floating Vegetation</w:t>
            </w:r>
          </w:p>
        </w:tc>
        <w:tc>
          <w:tcPr>
            <w:tcW w:w="2277" w:type="dxa"/>
            <w:tcBorders>
              <w:top w:val="nil"/>
              <w:left w:val="nil"/>
              <w:bottom w:val="single" w:sz="4" w:space="0" w:color="auto"/>
              <w:right w:val="single" w:sz="4" w:space="0" w:color="auto"/>
            </w:tcBorders>
            <w:shd w:val="clear" w:color="auto" w:fill="auto"/>
            <w:vAlign w:val="center"/>
            <w:hideMark/>
          </w:tcPr>
          <w:p w14:paraId="704076D2" w14:textId="77777777" w:rsidR="006B4E15" w:rsidRPr="006B4E15" w:rsidRDefault="006B4E15" w:rsidP="00DA3CE4">
            <w:pPr>
              <w:pStyle w:val="TableText"/>
            </w:pPr>
            <w:r w:rsidRPr="006B4E15">
              <w:t>Not provided.</w:t>
            </w:r>
          </w:p>
        </w:tc>
        <w:tc>
          <w:tcPr>
            <w:tcW w:w="1710" w:type="dxa"/>
            <w:tcBorders>
              <w:top w:val="nil"/>
              <w:left w:val="nil"/>
              <w:bottom w:val="single" w:sz="4" w:space="0" w:color="auto"/>
              <w:right w:val="single" w:sz="4" w:space="0" w:color="auto"/>
            </w:tcBorders>
            <w:shd w:val="clear" w:color="auto" w:fill="auto"/>
            <w:vAlign w:val="center"/>
            <w:hideMark/>
          </w:tcPr>
          <w:p w14:paraId="741B47BA" w14:textId="77777777" w:rsidR="006B4E15" w:rsidRPr="006B4E15" w:rsidRDefault="006B4E15" w:rsidP="00DA3CE4">
            <w:pPr>
              <w:pStyle w:val="TableText"/>
            </w:pPr>
            <w:r w:rsidRPr="006B4E15">
              <w:t>Aquatic Vegetation Harvesting</w:t>
            </w:r>
          </w:p>
        </w:tc>
        <w:tc>
          <w:tcPr>
            <w:tcW w:w="940" w:type="dxa"/>
            <w:tcBorders>
              <w:top w:val="nil"/>
              <w:left w:val="nil"/>
              <w:bottom w:val="single" w:sz="4" w:space="0" w:color="auto"/>
              <w:right w:val="single" w:sz="4" w:space="0" w:color="auto"/>
            </w:tcBorders>
            <w:shd w:val="clear" w:color="auto" w:fill="auto"/>
            <w:vAlign w:val="center"/>
            <w:hideMark/>
          </w:tcPr>
          <w:p w14:paraId="559BAB12" w14:textId="77777777" w:rsidR="006B4E15" w:rsidRPr="006B4E15" w:rsidRDefault="006B4E15" w:rsidP="00DA3CE4">
            <w:pPr>
              <w:pStyle w:val="TableText"/>
            </w:pPr>
            <w:r w:rsidRPr="006B4E15">
              <w:t>Ongoing</w:t>
            </w:r>
          </w:p>
        </w:tc>
        <w:tc>
          <w:tcPr>
            <w:tcW w:w="1150" w:type="dxa"/>
            <w:tcBorders>
              <w:top w:val="nil"/>
              <w:left w:val="nil"/>
              <w:bottom w:val="single" w:sz="4" w:space="0" w:color="auto"/>
              <w:right w:val="single" w:sz="4" w:space="0" w:color="auto"/>
            </w:tcBorders>
            <w:shd w:val="clear" w:color="auto" w:fill="auto"/>
            <w:vAlign w:val="center"/>
            <w:hideMark/>
          </w:tcPr>
          <w:p w14:paraId="4FFEBF29" w14:textId="77777777" w:rsidR="006B4E15" w:rsidRPr="006B4E15" w:rsidRDefault="006B4E15" w:rsidP="00DA3CE4">
            <w:pPr>
              <w:pStyle w:val="TableText"/>
            </w:pPr>
            <w:r w:rsidRPr="006B4E15">
              <w:t>N/A</w:t>
            </w:r>
          </w:p>
        </w:tc>
        <w:tc>
          <w:tcPr>
            <w:tcW w:w="1026" w:type="dxa"/>
            <w:tcBorders>
              <w:top w:val="nil"/>
              <w:left w:val="nil"/>
              <w:bottom w:val="single" w:sz="4" w:space="0" w:color="auto"/>
              <w:right w:val="single" w:sz="4" w:space="0" w:color="auto"/>
            </w:tcBorders>
            <w:shd w:val="clear" w:color="auto" w:fill="auto"/>
            <w:vAlign w:val="center"/>
            <w:hideMark/>
          </w:tcPr>
          <w:p w14:paraId="7AF857C4" w14:textId="77777777" w:rsidR="006B4E15" w:rsidRPr="006B4E15" w:rsidRDefault="006B4E15" w:rsidP="00DA3CE4">
            <w:pPr>
              <w:pStyle w:val="TableText"/>
            </w:pPr>
            <w:r w:rsidRPr="006B4E15">
              <w:t>Not provided</w:t>
            </w:r>
          </w:p>
        </w:tc>
        <w:tc>
          <w:tcPr>
            <w:tcW w:w="997" w:type="dxa"/>
            <w:tcBorders>
              <w:top w:val="nil"/>
              <w:left w:val="nil"/>
              <w:bottom w:val="single" w:sz="4" w:space="0" w:color="auto"/>
              <w:right w:val="single" w:sz="4" w:space="0" w:color="auto"/>
            </w:tcBorders>
            <w:shd w:val="clear" w:color="auto" w:fill="auto"/>
            <w:vAlign w:val="center"/>
            <w:hideMark/>
          </w:tcPr>
          <w:p w14:paraId="244BEC2C" w14:textId="77777777" w:rsidR="006B4E15" w:rsidRPr="006B4E15" w:rsidRDefault="006B4E15" w:rsidP="00DA3CE4">
            <w:pPr>
              <w:pStyle w:val="TableText"/>
            </w:pPr>
            <w:r w:rsidRPr="006B4E15">
              <w:t>Not provided</w:t>
            </w:r>
          </w:p>
        </w:tc>
        <w:tc>
          <w:tcPr>
            <w:tcW w:w="878" w:type="dxa"/>
            <w:tcBorders>
              <w:top w:val="nil"/>
              <w:left w:val="nil"/>
              <w:bottom w:val="single" w:sz="4" w:space="0" w:color="auto"/>
              <w:right w:val="single" w:sz="4" w:space="0" w:color="auto"/>
            </w:tcBorders>
            <w:shd w:val="clear" w:color="auto" w:fill="auto"/>
            <w:vAlign w:val="center"/>
            <w:hideMark/>
          </w:tcPr>
          <w:p w14:paraId="0FB0121A" w14:textId="77777777" w:rsidR="006B4E15" w:rsidRPr="006B4E15" w:rsidRDefault="006B4E15" w:rsidP="00DA3CE4">
            <w:pPr>
              <w:pStyle w:val="TableText"/>
            </w:pPr>
            <w:r w:rsidRPr="006B4E15">
              <w:t>Not provided</w:t>
            </w:r>
          </w:p>
        </w:tc>
        <w:tc>
          <w:tcPr>
            <w:tcW w:w="1010" w:type="dxa"/>
            <w:tcBorders>
              <w:top w:val="nil"/>
              <w:left w:val="nil"/>
              <w:bottom w:val="single" w:sz="4" w:space="0" w:color="auto"/>
              <w:right w:val="single" w:sz="4" w:space="0" w:color="auto"/>
            </w:tcBorders>
            <w:shd w:val="clear" w:color="auto" w:fill="auto"/>
            <w:vAlign w:val="center"/>
            <w:hideMark/>
          </w:tcPr>
          <w:p w14:paraId="70B3392C" w14:textId="77777777" w:rsidR="006B4E15" w:rsidRPr="006B4E15" w:rsidRDefault="006B4E15" w:rsidP="00DA3CE4">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26A54300" w14:textId="77777777" w:rsidR="006B4E15" w:rsidRPr="006B4E15" w:rsidRDefault="006B4E15" w:rsidP="00DA3CE4">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2D080DC6" w14:textId="77777777" w:rsidR="006B4E15" w:rsidRPr="006B4E15" w:rsidRDefault="006B4E15" w:rsidP="00DA3CE4">
            <w:pPr>
              <w:pStyle w:val="TableText"/>
            </w:pPr>
            <w:r w:rsidRPr="006B4E15">
              <w:t>Not provided</w:t>
            </w:r>
          </w:p>
        </w:tc>
        <w:tc>
          <w:tcPr>
            <w:tcW w:w="1148" w:type="dxa"/>
            <w:tcBorders>
              <w:top w:val="nil"/>
              <w:left w:val="nil"/>
              <w:bottom w:val="single" w:sz="4" w:space="0" w:color="auto"/>
              <w:right w:val="single" w:sz="4" w:space="0" w:color="auto"/>
            </w:tcBorders>
            <w:shd w:val="clear" w:color="auto" w:fill="auto"/>
            <w:vAlign w:val="center"/>
            <w:hideMark/>
          </w:tcPr>
          <w:p w14:paraId="2905364E" w14:textId="77777777" w:rsidR="006B4E15" w:rsidRPr="006B4E15" w:rsidRDefault="006B4E15" w:rsidP="00DA3CE4">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48010BDA" w14:textId="77777777" w:rsidR="006B4E15" w:rsidRPr="006B4E15" w:rsidRDefault="006B4E15" w:rsidP="00DA3CE4">
            <w:pPr>
              <w:pStyle w:val="TableText"/>
            </w:pPr>
            <w:r w:rsidRPr="006B4E15">
              <w:t>N/A</w:t>
            </w:r>
          </w:p>
        </w:tc>
      </w:tr>
      <w:tr w:rsidR="006B4E15" w:rsidRPr="006B4E15" w14:paraId="4D8B0C5C" w14:textId="77777777" w:rsidTr="00DA3CE4">
        <w:trPr>
          <w:cantSplit/>
          <w:trHeight w:val="1020"/>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4000F689" w14:textId="77777777" w:rsidR="006B4E15" w:rsidRPr="00A409E0" w:rsidRDefault="006B4E15" w:rsidP="00A409E0">
            <w:pPr>
              <w:pStyle w:val="TableText"/>
              <w:rPr>
                <w:b/>
                <w:bCs/>
              </w:rPr>
            </w:pPr>
            <w:r w:rsidRPr="00A409E0">
              <w:rPr>
                <w:b/>
                <w:bCs/>
              </w:rPr>
              <w:t>Indian River Farms WCD</w:t>
            </w:r>
          </w:p>
        </w:tc>
        <w:tc>
          <w:tcPr>
            <w:tcW w:w="1073" w:type="dxa"/>
            <w:tcBorders>
              <w:top w:val="nil"/>
              <w:left w:val="nil"/>
              <w:bottom w:val="single" w:sz="4" w:space="0" w:color="auto"/>
              <w:right w:val="single" w:sz="4" w:space="0" w:color="auto"/>
            </w:tcBorders>
            <w:shd w:val="clear" w:color="auto" w:fill="auto"/>
            <w:vAlign w:val="center"/>
            <w:hideMark/>
          </w:tcPr>
          <w:p w14:paraId="7FFEBFE8" w14:textId="77777777" w:rsidR="006B4E15" w:rsidRPr="006B4E15" w:rsidRDefault="006B4E15" w:rsidP="00A409E0">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6B1514D3" w14:textId="77777777" w:rsidR="006B4E15" w:rsidRPr="006B4E15" w:rsidRDefault="006B4E15" w:rsidP="00A409E0">
            <w:pPr>
              <w:pStyle w:val="TableText"/>
            </w:pPr>
            <w:r w:rsidRPr="006B4E15">
              <w:t>IRF-03</w:t>
            </w:r>
          </w:p>
        </w:tc>
        <w:tc>
          <w:tcPr>
            <w:tcW w:w="1680" w:type="dxa"/>
            <w:tcBorders>
              <w:top w:val="nil"/>
              <w:left w:val="nil"/>
              <w:bottom w:val="single" w:sz="4" w:space="0" w:color="auto"/>
              <w:right w:val="single" w:sz="4" w:space="0" w:color="auto"/>
            </w:tcBorders>
            <w:shd w:val="clear" w:color="auto" w:fill="auto"/>
            <w:vAlign w:val="center"/>
            <w:hideMark/>
          </w:tcPr>
          <w:p w14:paraId="22CCD213" w14:textId="77777777" w:rsidR="006B4E15" w:rsidRPr="006B4E15" w:rsidRDefault="006B4E15" w:rsidP="00A409E0">
            <w:pPr>
              <w:pStyle w:val="TableText"/>
            </w:pPr>
            <w:r w:rsidRPr="006B4E15">
              <w:t>Establishment of 2-Inch Discharge Rule</w:t>
            </w:r>
          </w:p>
        </w:tc>
        <w:tc>
          <w:tcPr>
            <w:tcW w:w="2277" w:type="dxa"/>
            <w:tcBorders>
              <w:top w:val="nil"/>
              <w:left w:val="nil"/>
              <w:bottom w:val="single" w:sz="4" w:space="0" w:color="auto"/>
              <w:right w:val="single" w:sz="4" w:space="0" w:color="auto"/>
            </w:tcBorders>
            <w:shd w:val="clear" w:color="auto" w:fill="auto"/>
            <w:vAlign w:val="center"/>
            <w:hideMark/>
          </w:tcPr>
          <w:p w14:paraId="26A3DA47" w14:textId="77777777" w:rsidR="006B4E15" w:rsidRPr="006B4E15" w:rsidRDefault="006B4E15" w:rsidP="00A409E0">
            <w:pPr>
              <w:pStyle w:val="TableText"/>
            </w:pPr>
            <w:r w:rsidRPr="006B4E15">
              <w:t>Establishment of 2-Inch Discharge Rule.</w:t>
            </w:r>
          </w:p>
        </w:tc>
        <w:tc>
          <w:tcPr>
            <w:tcW w:w="1710" w:type="dxa"/>
            <w:tcBorders>
              <w:top w:val="nil"/>
              <w:left w:val="nil"/>
              <w:bottom w:val="single" w:sz="4" w:space="0" w:color="auto"/>
              <w:right w:val="single" w:sz="4" w:space="0" w:color="auto"/>
            </w:tcBorders>
            <w:shd w:val="clear" w:color="auto" w:fill="auto"/>
            <w:vAlign w:val="center"/>
            <w:hideMark/>
          </w:tcPr>
          <w:p w14:paraId="76F9922F" w14:textId="77777777" w:rsidR="006B4E15" w:rsidRPr="006B4E15" w:rsidRDefault="006B4E15" w:rsidP="00A409E0">
            <w:pPr>
              <w:pStyle w:val="TableText"/>
            </w:pPr>
            <w:r w:rsidRPr="006B4E15">
              <w:t>Regulations, Ordinances, and Guidelines</w:t>
            </w:r>
          </w:p>
        </w:tc>
        <w:tc>
          <w:tcPr>
            <w:tcW w:w="940" w:type="dxa"/>
            <w:tcBorders>
              <w:top w:val="nil"/>
              <w:left w:val="nil"/>
              <w:bottom w:val="single" w:sz="4" w:space="0" w:color="auto"/>
              <w:right w:val="single" w:sz="4" w:space="0" w:color="auto"/>
            </w:tcBorders>
            <w:shd w:val="clear" w:color="auto" w:fill="auto"/>
            <w:vAlign w:val="center"/>
            <w:hideMark/>
          </w:tcPr>
          <w:p w14:paraId="5F69FE59" w14:textId="77777777" w:rsidR="006B4E15" w:rsidRPr="006B4E15" w:rsidRDefault="006B4E15" w:rsidP="00A409E0">
            <w:pPr>
              <w:pStyle w:val="TableText"/>
            </w:pPr>
            <w:r w:rsidRPr="006B4E15">
              <w:t>Ongoing</w:t>
            </w:r>
          </w:p>
        </w:tc>
        <w:tc>
          <w:tcPr>
            <w:tcW w:w="1150" w:type="dxa"/>
            <w:tcBorders>
              <w:top w:val="nil"/>
              <w:left w:val="nil"/>
              <w:bottom w:val="single" w:sz="4" w:space="0" w:color="auto"/>
              <w:right w:val="single" w:sz="4" w:space="0" w:color="auto"/>
            </w:tcBorders>
            <w:shd w:val="clear" w:color="auto" w:fill="auto"/>
            <w:vAlign w:val="center"/>
            <w:hideMark/>
          </w:tcPr>
          <w:p w14:paraId="004F7E1E" w14:textId="77777777" w:rsidR="006B4E15" w:rsidRPr="006B4E15" w:rsidRDefault="006B4E15" w:rsidP="00A409E0">
            <w:pPr>
              <w:pStyle w:val="TableText"/>
            </w:pPr>
            <w:r w:rsidRPr="006B4E15">
              <w:t>N/A</w:t>
            </w:r>
          </w:p>
        </w:tc>
        <w:tc>
          <w:tcPr>
            <w:tcW w:w="1026" w:type="dxa"/>
            <w:tcBorders>
              <w:top w:val="nil"/>
              <w:left w:val="nil"/>
              <w:bottom w:val="single" w:sz="4" w:space="0" w:color="auto"/>
              <w:right w:val="single" w:sz="4" w:space="0" w:color="auto"/>
            </w:tcBorders>
            <w:shd w:val="clear" w:color="auto" w:fill="auto"/>
            <w:vAlign w:val="center"/>
            <w:hideMark/>
          </w:tcPr>
          <w:p w14:paraId="04A5F9F4" w14:textId="77777777" w:rsidR="006B4E15" w:rsidRPr="006B4E15" w:rsidRDefault="006B4E15" w:rsidP="00A409E0">
            <w:pPr>
              <w:pStyle w:val="TableText"/>
            </w:pPr>
            <w:r w:rsidRPr="006B4E15">
              <w:t>Not provided</w:t>
            </w:r>
          </w:p>
        </w:tc>
        <w:tc>
          <w:tcPr>
            <w:tcW w:w="997" w:type="dxa"/>
            <w:tcBorders>
              <w:top w:val="nil"/>
              <w:left w:val="nil"/>
              <w:bottom w:val="single" w:sz="4" w:space="0" w:color="auto"/>
              <w:right w:val="single" w:sz="4" w:space="0" w:color="auto"/>
            </w:tcBorders>
            <w:shd w:val="clear" w:color="auto" w:fill="auto"/>
            <w:vAlign w:val="center"/>
            <w:hideMark/>
          </w:tcPr>
          <w:p w14:paraId="6E72A9D4" w14:textId="77777777" w:rsidR="006B4E15" w:rsidRPr="006B4E15" w:rsidRDefault="006B4E15" w:rsidP="00A409E0">
            <w:pPr>
              <w:pStyle w:val="TableText"/>
            </w:pPr>
            <w:r w:rsidRPr="006B4E15">
              <w:t>Not provided</w:t>
            </w:r>
          </w:p>
        </w:tc>
        <w:tc>
          <w:tcPr>
            <w:tcW w:w="878" w:type="dxa"/>
            <w:tcBorders>
              <w:top w:val="nil"/>
              <w:left w:val="nil"/>
              <w:bottom w:val="single" w:sz="4" w:space="0" w:color="auto"/>
              <w:right w:val="single" w:sz="4" w:space="0" w:color="auto"/>
            </w:tcBorders>
            <w:shd w:val="clear" w:color="auto" w:fill="auto"/>
            <w:vAlign w:val="center"/>
            <w:hideMark/>
          </w:tcPr>
          <w:p w14:paraId="3FEA2E53" w14:textId="77777777" w:rsidR="006B4E15" w:rsidRPr="006B4E15" w:rsidRDefault="006B4E15" w:rsidP="00A409E0">
            <w:pPr>
              <w:pStyle w:val="TableText"/>
            </w:pPr>
            <w:r w:rsidRPr="006B4E15">
              <w:t>Not provided</w:t>
            </w:r>
          </w:p>
        </w:tc>
        <w:tc>
          <w:tcPr>
            <w:tcW w:w="1010" w:type="dxa"/>
            <w:tcBorders>
              <w:top w:val="nil"/>
              <w:left w:val="nil"/>
              <w:bottom w:val="single" w:sz="4" w:space="0" w:color="auto"/>
              <w:right w:val="single" w:sz="4" w:space="0" w:color="auto"/>
            </w:tcBorders>
            <w:shd w:val="clear" w:color="auto" w:fill="auto"/>
            <w:vAlign w:val="center"/>
            <w:hideMark/>
          </w:tcPr>
          <w:p w14:paraId="1600070A" w14:textId="77777777" w:rsidR="006B4E15" w:rsidRPr="006B4E15" w:rsidRDefault="006B4E15" w:rsidP="00A409E0">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1A1AB8CB" w14:textId="77777777" w:rsidR="006B4E15" w:rsidRPr="006B4E15" w:rsidRDefault="006B4E15" w:rsidP="00A409E0">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0E2FF307" w14:textId="77777777" w:rsidR="006B4E15" w:rsidRPr="006B4E15" w:rsidRDefault="006B4E15" w:rsidP="00A409E0">
            <w:pPr>
              <w:pStyle w:val="TableText"/>
            </w:pPr>
            <w:r w:rsidRPr="006B4E15">
              <w:t>Not provided</w:t>
            </w:r>
          </w:p>
        </w:tc>
        <w:tc>
          <w:tcPr>
            <w:tcW w:w="1148" w:type="dxa"/>
            <w:tcBorders>
              <w:top w:val="nil"/>
              <w:left w:val="nil"/>
              <w:bottom w:val="single" w:sz="4" w:space="0" w:color="auto"/>
              <w:right w:val="single" w:sz="4" w:space="0" w:color="auto"/>
            </w:tcBorders>
            <w:shd w:val="clear" w:color="auto" w:fill="auto"/>
            <w:vAlign w:val="center"/>
            <w:hideMark/>
          </w:tcPr>
          <w:p w14:paraId="608B1E9F" w14:textId="77777777" w:rsidR="006B4E15" w:rsidRPr="006B4E15" w:rsidRDefault="006B4E15" w:rsidP="00A409E0">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542293C0" w14:textId="77777777" w:rsidR="006B4E15" w:rsidRPr="006B4E15" w:rsidRDefault="006B4E15" w:rsidP="00A409E0">
            <w:pPr>
              <w:pStyle w:val="TableText"/>
            </w:pPr>
            <w:r w:rsidRPr="006B4E15">
              <w:t>N/A</w:t>
            </w:r>
          </w:p>
        </w:tc>
      </w:tr>
      <w:tr w:rsidR="006B4E15" w:rsidRPr="006B4E15" w14:paraId="6CAC8FDE" w14:textId="77777777" w:rsidTr="00DA3CE4">
        <w:trPr>
          <w:cantSplit/>
          <w:trHeight w:val="1530"/>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6A65F691" w14:textId="77777777" w:rsidR="006B4E15" w:rsidRPr="00A409E0" w:rsidRDefault="006B4E15" w:rsidP="00A409E0">
            <w:pPr>
              <w:pStyle w:val="TableText"/>
              <w:rPr>
                <w:b/>
                <w:bCs/>
              </w:rPr>
            </w:pPr>
            <w:r w:rsidRPr="00A409E0">
              <w:rPr>
                <w:b/>
                <w:bCs/>
              </w:rPr>
              <w:t>Indian River Farms WCD</w:t>
            </w:r>
          </w:p>
        </w:tc>
        <w:tc>
          <w:tcPr>
            <w:tcW w:w="1073" w:type="dxa"/>
            <w:tcBorders>
              <w:top w:val="nil"/>
              <w:left w:val="nil"/>
              <w:bottom w:val="single" w:sz="4" w:space="0" w:color="auto"/>
              <w:right w:val="single" w:sz="4" w:space="0" w:color="auto"/>
            </w:tcBorders>
            <w:shd w:val="clear" w:color="auto" w:fill="auto"/>
            <w:vAlign w:val="center"/>
            <w:hideMark/>
          </w:tcPr>
          <w:p w14:paraId="64B10E03" w14:textId="77777777" w:rsidR="006B4E15" w:rsidRPr="006B4E15" w:rsidRDefault="006B4E15" w:rsidP="00A409E0">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77737429" w14:textId="77777777" w:rsidR="006B4E15" w:rsidRPr="006B4E15" w:rsidRDefault="006B4E15" w:rsidP="00A409E0">
            <w:pPr>
              <w:pStyle w:val="TableText"/>
            </w:pPr>
            <w:r w:rsidRPr="006B4E15">
              <w:t>IRF-04</w:t>
            </w:r>
          </w:p>
        </w:tc>
        <w:tc>
          <w:tcPr>
            <w:tcW w:w="1680" w:type="dxa"/>
            <w:tcBorders>
              <w:top w:val="nil"/>
              <w:left w:val="nil"/>
              <w:bottom w:val="single" w:sz="4" w:space="0" w:color="auto"/>
              <w:right w:val="single" w:sz="4" w:space="0" w:color="auto"/>
            </w:tcBorders>
            <w:shd w:val="clear" w:color="auto" w:fill="auto"/>
            <w:vAlign w:val="center"/>
            <w:hideMark/>
          </w:tcPr>
          <w:p w14:paraId="233C3864" w14:textId="77777777" w:rsidR="006B4E15" w:rsidRPr="006B4E15" w:rsidRDefault="006B4E15" w:rsidP="00A409E0">
            <w:pPr>
              <w:pStyle w:val="TableText"/>
            </w:pPr>
            <w:r w:rsidRPr="006B4E15">
              <w:t>Public Education and Outreach</w:t>
            </w:r>
          </w:p>
        </w:tc>
        <w:tc>
          <w:tcPr>
            <w:tcW w:w="2277" w:type="dxa"/>
            <w:tcBorders>
              <w:top w:val="nil"/>
              <w:left w:val="nil"/>
              <w:bottom w:val="single" w:sz="4" w:space="0" w:color="auto"/>
              <w:right w:val="single" w:sz="4" w:space="0" w:color="auto"/>
            </w:tcBorders>
            <w:shd w:val="clear" w:color="auto" w:fill="auto"/>
            <w:vAlign w:val="center"/>
            <w:hideMark/>
          </w:tcPr>
          <w:p w14:paraId="584C1298" w14:textId="77777777" w:rsidR="006B4E15" w:rsidRPr="006B4E15" w:rsidRDefault="006B4E15" w:rsidP="00A409E0">
            <w:pPr>
              <w:pStyle w:val="TableText"/>
            </w:pPr>
            <w:r w:rsidRPr="006B4E15">
              <w:t>Provide public education to residents of the District that fosters an understanding of the necessity to reduce</w:t>
            </w:r>
            <w:r w:rsidRPr="006B4E15">
              <w:br/>
              <w:t>nutrient impacts to surface waters.</w:t>
            </w:r>
          </w:p>
        </w:tc>
        <w:tc>
          <w:tcPr>
            <w:tcW w:w="1710" w:type="dxa"/>
            <w:tcBorders>
              <w:top w:val="nil"/>
              <w:left w:val="nil"/>
              <w:bottom w:val="single" w:sz="4" w:space="0" w:color="auto"/>
              <w:right w:val="single" w:sz="4" w:space="0" w:color="auto"/>
            </w:tcBorders>
            <w:shd w:val="clear" w:color="auto" w:fill="auto"/>
            <w:vAlign w:val="center"/>
            <w:hideMark/>
          </w:tcPr>
          <w:p w14:paraId="797228E2" w14:textId="77777777" w:rsidR="006B4E15" w:rsidRPr="006B4E15" w:rsidRDefault="006B4E15" w:rsidP="00A409E0">
            <w:pPr>
              <w:pStyle w:val="TableText"/>
            </w:pPr>
            <w:r w:rsidRPr="006B4E15">
              <w:t>Education Efforts</w:t>
            </w:r>
          </w:p>
        </w:tc>
        <w:tc>
          <w:tcPr>
            <w:tcW w:w="940" w:type="dxa"/>
            <w:tcBorders>
              <w:top w:val="nil"/>
              <w:left w:val="nil"/>
              <w:bottom w:val="single" w:sz="4" w:space="0" w:color="auto"/>
              <w:right w:val="single" w:sz="4" w:space="0" w:color="auto"/>
            </w:tcBorders>
            <w:shd w:val="clear" w:color="auto" w:fill="auto"/>
            <w:vAlign w:val="center"/>
            <w:hideMark/>
          </w:tcPr>
          <w:p w14:paraId="2B9753E0" w14:textId="77777777" w:rsidR="006B4E15" w:rsidRPr="006B4E15" w:rsidRDefault="006B4E15" w:rsidP="00A409E0">
            <w:pPr>
              <w:pStyle w:val="TableText"/>
            </w:pPr>
            <w:r w:rsidRPr="006B4E15">
              <w:t>Ongoing</w:t>
            </w:r>
          </w:p>
        </w:tc>
        <w:tc>
          <w:tcPr>
            <w:tcW w:w="1150" w:type="dxa"/>
            <w:tcBorders>
              <w:top w:val="nil"/>
              <w:left w:val="nil"/>
              <w:bottom w:val="single" w:sz="4" w:space="0" w:color="auto"/>
              <w:right w:val="single" w:sz="4" w:space="0" w:color="auto"/>
            </w:tcBorders>
            <w:shd w:val="clear" w:color="auto" w:fill="auto"/>
            <w:vAlign w:val="center"/>
            <w:hideMark/>
          </w:tcPr>
          <w:p w14:paraId="67796FE5" w14:textId="77777777" w:rsidR="006B4E15" w:rsidRPr="006B4E15" w:rsidRDefault="006B4E15" w:rsidP="00A409E0">
            <w:pPr>
              <w:pStyle w:val="TableText"/>
            </w:pPr>
            <w:r w:rsidRPr="006B4E15">
              <w:t>N/A</w:t>
            </w:r>
          </w:p>
        </w:tc>
        <w:tc>
          <w:tcPr>
            <w:tcW w:w="1026" w:type="dxa"/>
            <w:tcBorders>
              <w:top w:val="nil"/>
              <w:left w:val="nil"/>
              <w:bottom w:val="single" w:sz="4" w:space="0" w:color="auto"/>
              <w:right w:val="single" w:sz="4" w:space="0" w:color="auto"/>
            </w:tcBorders>
            <w:shd w:val="clear" w:color="auto" w:fill="auto"/>
            <w:vAlign w:val="center"/>
            <w:hideMark/>
          </w:tcPr>
          <w:p w14:paraId="38C694E2" w14:textId="77777777" w:rsidR="006B4E15" w:rsidRPr="006B4E15" w:rsidRDefault="006B4E15" w:rsidP="00A409E0">
            <w:pPr>
              <w:pStyle w:val="TableText"/>
            </w:pPr>
            <w:r w:rsidRPr="006B4E15">
              <w:t>N/A</w:t>
            </w:r>
          </w:p>
        </w:tc>
        <w:tc>
          <w:tcPr>
            <w:tcW w:w="997" w:type="dxa"/>
            <w:tcBorders>
              <w:top w:val="nil"/>
              <w:left w:val="nil"/>
              <w:bottom w:val="single" w:sz="4" w:space="0" w:color="auto"/>
              <w:right w:val="single" w:sz="4" w:space="0" w:color="auto"/>
            </w:tcBorders>
            <w:shd w:val="clear" w:color="auto" w:fill="auto"/>
            <w:vAlign w:val="center"/>
            <w:hideMark/>
          </w:tcPr>
          <w:p w14:paraId="354A8322" w14:textId="77777777" w:rsidR="006B4E15" w:rsidRPr="006B4E15" w:rsidRDefault="006B4E15" w:rsidP="00A409E0">
            <w:pPr>
              <w:pStyle w:val="TableText"/>
            </w:pPr>
            <w:r w:rsidRPr="006B4E15">
              <w:t>N/A</w:t>
            </w:r>
          </w:p>
        </w:tc>
        <w:tc>
          <w:tcPr>
            <w:tcW w:w="878" w:type="dxa"/>
            <w:tcBorders>
              <w:top w:val="nil"/>
              <w:left w:val="nil"/>
              <w:bottom w:val="single" w:sz="4" w:space="0" w:color="auto"/>
              <w:right w:val="single" w:sz="4" w:space="0" w:color="auto"/>
            </w:tcBorders>
            <w:shd w:val="clear" w:color="auto" w:fill="auto"/>
            <w:vAlign w:val="center"/>
            <w:hideMark/>
          </w:tcPr>
          <w:p w14:paraId="069591D0" w14:textId="77777777" w:rsidR="006B4E15" w:rsidRPr="006B4E15" w:rsidRDefault="006B4E15" w:rsidP="00A409E0">
            <w:pPr>
              <w:pStyle w:val="TableText"/>
            </w:pPr>
            <w:r w:rsidRPr="006B4E15">
              <w:t>N/A</w:t>
            </w:r>
          </w:p>
        </w:tc>
        <w:tc>
          <w:tcPr>
            <w:tcW w:w="1010" w:type="dxa"/>
            <w:tcBorders>
              <w:top w:val="nil"/>
              <w:left w:val="nil"/>
              <w:bottom w:val="single" w:sz="4" w:space="0" w:color="auto"/>
              <w:right w:val="single" w:sz="4" w:space="0" w:color="auto"/>
            </w:tcBorders>
            <w:shd w:val="clear" w:color="auto" w:fill="auto"/>
            <w:vAlign w:val="center"/>
            <w:hideMark/>
          </w:tcPr>
          <w:p w14:paraId="33077F9A" w14:textId="77777777" w:rsidR="006B4E15" w:rsidRPr="006B4E15" w:rsidRDefault="006B4E15" w:rsidP="00A409E0">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41B702C6" w14:textId="77777777" w:rsidR="006B4E15" w:rsidRPr="006B4E15" w:rsidRDefault="006B4E15" w:rsidP="00A409E0">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24F238E1" w14:textId="77777777" w:rsidR="006B4E15" w:rsidRPr="006B4E15" w:rsidRDefault="006B4E15" w:rsidP="00A409E0">
            <w:pPr>
              <w:pStyle w:val="TableText"/>
            </w:pPr>
            <w:r w:rsidRPr="006B4E15">
              <w:t>Not provided</w:t>
            </w:r>
          </w:p>
        </w:tc>
        <w:tc>
          <w:tcPr>
            <w:tcW w:w="1148" w:type="dxa"/>
            <w:tcBorders>
              <w:top w:val="nil"/>
              <w:left w:val="nil"/>
              <w:bottom w:val="single" w:sz="4" w:space="0" w:color="auto"/>
              <w:right w:val="single" w:sz="4" w:space="0" w:color="auto"/>
            </w:tcBorders>
            <w:shd w:val="clear" w:color="auto" w:fill="auto"/>
            <w:vAlign w:val="center"/>
            <w:hideMark/>
          </w:tcPr>
          <w:p w14:paraId="7B7CC622" w14:textId="77777777" w:rsidR="006B4E15" w:rsidRPr="006B4E15" w:rsidRDefault="006B4E15" w:rsidP="00A409E0">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7CCA019B" w14:textId="77777777" w:rsidR="006B4E15" w:rsidRPr="006B4E15" w:rsidRDefault="006B4E15" w:rsidP="00A409E0">
            <w:pPr>
              <w:pStyle w:val="TableText"/>
            </w:pPr>
            <w:r w:rsidRPr="006B4E15">
              <w:t>Not provided</w:t>
            </w:r>
          </w:p>
        </w:tc>
      </w:tr>
      <w:tr w:rsidR="006B4E15" w:rsidRPr="006B4E15" w14:paraId="76F0EA2B" w14:textId="77777777" w:rsidTr="00DA3CE4">
        <w:trPr>
          <w:cantSplit/>
          <w:trHeight w:val="178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33181B87" w14:textId="77777777" w:rsidR="006B4E15" w:rsidRPr="00A409E0" w:rsidRDefault="006B4E15" w:rsidP="00A409E0">
            <w:pPr>
              <w:pStyle w:val="TableText"/>
              <w:rPr>
                <w:b/>
                <w:bCs/>
              </w:rPr>
            </w:pPr>
            <w:r w:rsidRPr="00A409E0">
              <w:rPr>
                <w:b/>
                <w:bCs/>
              </w:rPr>
              <w:lastRenderedPageBreak/>
              <w:t>Indian River Farms WCD</w:t>
            </w:r>
          </w:p>
        </w:tc>
        <w:tc>
          <w:tcPr>
            <w:tcW w:w="1073" w:type="dxa"/>
            <w:tcBorders>
              <w:top w:val="nil"/>
              <w:left w:val="nil"/>
              <w:bottom w:val="single" w:sz="4" w:space="0" w:color="auto"/>
              <w:right w:val="single" w:sz="4" w:space="0" w:color="auto"/>
            </w:tcBorders>
            <w:shd w:val="clear" w:color="auto" w:fill="auto"/>
            <w:vAlign w:val="center"/>
            <w:hideMark/>
          </w:tcPr>
          <w:p w14:paraId="3EE4E8D4" w14:textId="77777777" w:rsidR="006B4E15" w:rsidRPr="006B4E15" w:rsidRDefault="006B4E15" w:rsidP="00A409E0">
            <w:pPr>
              <w:pStyle w:val="TableText"/>
            </w:pPr>
            <w:r w:rsidRPr="006B4E15">
              <w:t>FDACS</w:t>
            </w:r>
          </w:p>
        </w:tc>
        <w:tc>
          <w:tcPr>
            <w:tcW w:w="911" w:type="dxa"/>
            <w:tcBorders>
              <w:top w:val="nil"/>
              <w:left w:val="nil"/>
              <w:bottom w:val="single" w:sz="4" w:space="0" w:color="auto"/>
              <w:right w:val="single" w:sz="4" w:space="0" w:color="auto"/>
            </w:tcBorders>
            <w:shd w:val="clear" w:color="auto" w:fill="auto"/>
            <w:vAlign w:val="center"/>
            <w:hideMark/>
          </w:tcPr>
          <w:p w14:paraId="6EC4DE3C" w14:textId="77777777" w:rsidR="006B4E15" w:rsidRPr="006B4E15" w:rsidRDefault="006B4E15" w:rsidP="00A409E0">
            <w:pPr>
              <w:pStyle w:val="TableText"/>
            </w:pPr>
            <w:r w:rsidRPr="006B4E15">
              <w:t>IRF-05</w:t>
            </w:r>
          </w:p>
        </w:tc>
        <w:tc>
          <w:tcPr>
            <w:tcW w:w="1680" w:type="dxa"/>
            <w:tcBorders>
              <w:top w:val="nil"/>
              <w:left w:val="nil"/>
              <w:bottom w:val="single" w:sz="4" w:space="0" w:color="auto"/>
              <w:right w:val="single" w:sz="4" w:space="0" w:color="auto"/>
            </w:tcBorders>
            <w:shd w:val="clear" w:color="auto" w:fill="auto"/>
            <w:vAlign w:val="center"/>
            <w:hideMark/>
          </w:tcPr>
          <w:p w14:paraId="118EA01B" w14:textId="77777777" w:rsidR="006B4E15" w:rsidRPr="006B4E15" w:rsidRDefault="006B4E15" w:rsidP="00A409E0">
            <w:pPr>
              <w:pStyle w:val="TableText"/>
            </w:pPr>
            <w:r w:rsidRPr="006B4E15">
              <w:t>Assist FDACS with BMP Enrollment Outreach</w:t>
            </w:r>
          </w:p>
        </w:tc>
        <w:tc>
          <w:tcPr>
            <w:tcW w:w="2277" w:type="dxa"/>
            <w:tcBorders>
              <w:top w:val="nil"/>
              <w:left w:val="nil"/>
              <w:bottom w:val="single" w:sz="4" w:space="0" w:color="auto"/>
              <w:right w:val="single" w:sz="4" w:space="0" w:color="auto"/>
            </w:tcBorders>
            <w:shd w:val="clear" w:color="auto" w:fill="auto"/>
            <w:vAlign w:val="center"/>
            <w:hideMark/>
          </w:tcPr>
          <w:p w14:paraId="27A0EC79" w14:textId="77777777" w:rsidR="006B4E15" w:rsidRPr="006B4E15" w:rsidRDefault="006B4E15" w:rsidP="00A409E0">
            <w:pPr>
              <w:pStyle w:val="TableText"/>
            </w:pPr>
            <w:r w:rsidRPr="006B4E15">
              <w:t>Assist FDACS, where needed, with identifying and contacting landowners/ producers within the District</w:t>
            </w:r>
            <w:r w:rsidRPr="006B4E15">
              <w:br/>
              <w:t>boundaries for purposes of participating in the relevant FDACS BMP programs.</w:t>
            </w:r>
          </w:p>
        </w:tc>
        <w:tc>
          <w:tcPr>
            <w:tcW w:w="1710" w:type="dxa"/>
            <w:tcBorders>
              <w:top w:val="nil"/>
              <w:left w:val="nil"/>
              <w:bottom w:val="single" w:sz="4" w:space="0" w:color="auto"/>
              <w:right w:val="single" w:sz="4" w:space="0" w:color="auto"/>
            </w:tcBorders>
            <w:shd w:val="clear" w:color="auto" w:fill="auto"/>
            <w:vAlign w:val="center"/>
            <w:hideMark/>
          </w:tcPr>
          <w:p w14:paraId="639CAE6E" w14:textId="77777777" w:rsidR="006B4E15" w:rsidRPr="006B4E15" w:rsidRDefault="006B4E15" w:rsidP="00A409E0">
            <w:pPr>
              <w:pStyle w:val="TableText"/>
            </w:pPr>
            <w:r w:rsidRPr="006B4E15">
              <w:t>Agricultural BMPs</w:t>
            </w:r>
          </w:p>
        </w:tc>
        <w:tc>
          <w:tcPr>
            <w:tcW w:w="940" w:type="dxa"/>
            <w:tcBorders>
              <w:top w:val="nil"/>
              <w:left w:val="nil"/>
              <w:bottom w:val="single" w:sz="4" w:space="0" w:color="auto"/>
              <w:right w:val="single" w:sz="4" w:space="0" w:color="auto"/>
            </w:tcBorders>
            <w:shd w:val="clear" w:color="auto" w:fill="auto"/>
            <w:vAlign w:val="center"/>
            <w:hideMark/>
          </w:tcPr>
          <w:p w14:paraId="0CDC8EF3" w14:textId="77777777" w:rsidR="006B4E15" w:rsidRPr="006B4E15" w:rsidRDefault="006B4E15" w:rsidP="00A409E0">
            <w:pPr>
              <w:pStyle w:val="TableText"/>
            </w:pPr>
            <w:r w:rsidRPr="006B4E15">
              <w:t>Ongoing</w:t>
            </w:r>
          </w:p>
        </w:tc>
        <w:tc>
          <w:tcPr>
            <w:tcW w:w="1150" w:type="dxa"/>
            <w:tcBorders>
              <w:top w:val="nil"/>
              <w:left w:val="nil"/>
              <w:bottom w:val="single" w:sz="4" w:space="0" w:color="auto"/>
              <w:right w:val="single" w:sz="4" w:space="0" w:color="auto"/>
            </w:tcBorders>
            <w:shd w:val="clear" w:color="auto" w:fill="auto"/>
            <w:vAlign w:val="center"/>
            <w:hideMark/>
          </w:tcPr>
          <w:p w14:paraId="0464C3B7" w14:textId="77777777" w:rsidR="006B4E15" w:rsidRPr="006B4E15" w:rsidRDefault="006B4E15" w:rsidP="00A409E0">
            <w:pPr>
              <w:pStyle w:val="TableText"/>
            </w:pPr>
            <w:r w:rsidRPr="006B4E15">
              <w:t>N/A</w:t>
            </w:r>
          </w:p>
        </w:tc>
        <w:tc>
          <w:tcPr>
            <w:tcW w:w="1026" w:type="dxa"/>
            <w:tcBorders>
              <w:top w:val="nil"/>
              <w:left w:val="nil"/>
              <w:bottom w:val="single" w:sz="4" w:space="0" w:color="auto"/>
              <w:right w:val="single" w:sz="4" w:space="0" w:color="auto"/>
            </w:tcBorders>
            <w:shd w:val="clear" w:color="auto" w:fill="auto"/>
            <w:vAlign w:val="center"/>
            <w:hideMark/>
          </w:tcPr>
          <w:p w14:paraId="28B5093E" w14:textId="77777777" w:rsidR="006B4E15" w:rsidRPr="006B4E15" w:rsidRDefault="006B4E15" w:rsidP="00A409E0">
            <w:pPr>
              <w:pStyle w:val="TableText"/>
            </w:pPr>
            <w:r w:rsidRPr="006B4E15">
              <w:t>N/A</w:t>
            </w:r>
          </w:p>
        </w:tc>
        <w:tc>
          <w:tcPr>
            <w:tcW w:w="997" w:type="dxa"/>
            <w:tcBorders>
              <w:top w:val="nil"/>
              <w:left w:val="nil"/>
              <w:bottom w:val="single" w:sz="4" w:space="0" w:color="auto"/>
              <w:right w:val="single" w:sz="4" w:space="0" w:color="auto"/>
            </w:tcBorders>
            <w:shd w:val="clear" w:color="auto" w:fill="auto"/>
            <w:vAlign w:val="center"/>
            <w:hideMark/>
          </w:tcPr>
          <w:p w14:paraId="4430471F" w14:textId="77777777" w:rsidR="006B4E15" w:rsidRPr="006B4E15" w:rsidRDefault="006B4E15" w:rsidP="00A409E0">
            <w:pPr>
              <w:pStyle w:val="TableText"/>
            </w:pPr>
            <w:r w:rsidRPr="006B4E15">
              <w:t>N/A</w:t>
            </w:r>
          </w:p>
        </w:tc>
        <w:tc>
          <w:tcPr>
            <w:tcW w:w="878" w:type="dxa"/>
            <w:tcBorders>
              <w:top w:val="nil"/>
              <w:left w:val="nil"/>
              <w:bottom w:val="single" w:sz="4" w:space="0" w:color="auto"/>
              <w:right w:val="single" w:sz="4" w:space="0" w:color="auto"/>
            </w:tcBorders>
            <w:shd w:val="clear" w:color="auto" w:fill="auto"/>
            <w:vAlign w:val="center"/>
            <w:hideMark/>
          </w:tcPr>
          <w:p w14:paraId="0B254190" w14:textId="77777777" w:rsidR="006B4E15" w:rsidRPr="006B4E15" w:rsidRDefault="006B4E15" w:rsidP="00A409E0">
            <w:pPr>
              <w:pStyle w:val="TableText"/>
            </w:pPr>
            <w:r w:rsidRPr="006B4E15">
              <w:t>N/A</w:t>
            </w:r>
          </w:p>
        </w:tc>
        <w:tc>
          <w:tcPr>
            <w:tcW w:w="1010" w:type="dxa"/>
            <w:tcBorders>
              <w:top w:val="nil"/>
              <w:left w:val="nil"/>
              <w:bottom w:val="single" w:sz="4" w:space="0" w:color="auto"/>
              <w:right w:val="single" w:sz="4" w:space="0" w:color="auto"/>
            </w:tcBorders>
            <w:shd w:val="clear" w:color="auto" w:fill="auto"/>
            <w:vAlign w:val="center"/>
            <w:hideMark/>
          </w:tcPr>
          <w:p w14:paraId="2F50E7DD" w14:textId="77777777" w:rsidR="006B4E15" w:rsidRPr="006B4E15" w:rsidRDefault="006B4E15" w:rsidP="00A409E0">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4DDBC5C0" w14:textId="77777777" w:rsidR="006B4E15" w:rsidRPr="006B4E15" w:rsidRDefault="006B4E15" w:rsidP="00A409E0">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033E46FF" w14:textId="77777777" w:rsidR="006B4E15" w:rsidRPr="006B4E15" w:rsidRDefault="006B4E15" w:rsidP="00A409E0">
            <w:pPr>
              <w:pStyle w:val="TableText"/>
            </w:pPr>
            <w:r w:rsidRPr="006B4E15">
              <w:t>Not provided</w:t>
            </w:r>
          </w:p>
        </w:tc>
        <w:tc>
          <w:tcPr>
            <w:tcW w:w="1148" w:type="dxa"/>
            <w:tcBorders>
              <w:top w:val="nil"/>
              <w:left w:val="nil"/>
              <w:bottom w:val="single" w:sz="4" w:space="0" w:color="auto"/>
              <w:right w:val="single" w:sz="4" w:space="0" w:color="auto"/>
            </w:tcBorders>
            <w:shd w:val="clear" w:color="auto" w:fill="auto"/>
            <w:vAlign w:val="center"/>
            <w:hideMark/>
          </w:tcPr>
          <w:p w14:paraId="07365BDD" w14:textId="77777777" w:rsidR="006B4E15" w:rsidRPr="006B4E15" w:rsidRDefault="006B4E15" w:rsidP="00A409E0">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4B6EDBBE" w14:textId="77777777" w:rsidR="006B4E15" w:rsidRPr="006B4E15" w:rsidRDefault="006B4E15" w:rsidP="00A409E0">
            <w:pPr>
              <w:pStyle w:val="TableText"/>
            </w:pPr>
            <w:r w:rsidRPr="006B4E15">
              <w:t>Not provided</w:t>
            </w:r>
          </w:p>
        </w:tc>
      </w:tr>
      <w:tr w:rsidR="006B4E15" w:rsidRPr="006B4E15" w14:paraId="4CC66E39" w14:textId="77777777" w:rsidTr="00DA3CE4">
        <w:trPr>
          <w:cantSplit/>
          <w:trHeight w:val="127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13546298" w14:textId="77777777" w:rsidR="006B4E15" w:rsidRPr="00A409E0" w:rsidRDefault="006B4E15" w:rsidP="00A409E0">
            <w:pPr>
              <w:pStyle w:val="TableText"/>
              <w:rPr>
                <w:b/>
                <w:bCs/>
              </w:rPr>
            </w:pPr>
            <w:r w:rsidRPr="00A409E0">
              <w:rPr>
                <w:b/>
                <w:bCs/>
              </w:rPr>
              <w:t>Town of Indian River Shores</w:t>
            </w:r>
          </w:p>
        </w:tc>
        <w:tc>
          <w:tcPr>
            <w:tcW w:w="1073" w:type="dxa"/>
            <w:tcBorders>
              <w:top w:val="nil"/>
              <w:left w:val="nil"/>
              <w:bottom w:val="single" w:sz="4" w:space="0" w:color="auto"/>
              <w:right w:val="single" w:sz="4" w:space="0" w:color="auto"/>
            </w:tcBorders>
            <w:shd w:val="clear" w:color="auto" w:fill="auto"/>
            <w:vAlign w:val="center"/>
            <w:hideMark/>
          </w:tcPr>
          <w:p w14:paraId="27571525" w14:textId="77777777" w:rsidR="006B4E15" w:rsidRPr="006B4E15" w:rsidRDefault="006B4E15" w:rsidP="00A409E0">
            <w:pPr>
              <w:pStyle w:val="TableText"/>
            </w:pPr>
            <w:r w:rsidRPr="006B4E15">
              <w:t>DEP/ Indian River County</w:t>
            </w:r>
          </w:p>
        </w:tc>
        <w:tc>
          <w:tcPr>
            <w:tcW w:w="911" w:type="dxa"/>
            <w:tcBorders>
              <w:top w:val="nil"/>
              <w:left w:val="nil"/>
              <w:bottom w:val="single" w:sz="4" w:space="0" w:color="auto"/>
              <w:right w:val="single" w:sz="4" w:space="0" w:color="auto"/>
            </w:tcBorders>
            <w:shd w:val="clear" w:color="auto" w:fill="auto"/>
            <w:vAlign w:val="center"/>
            <w:hideMark/>
          </w:tcPr>
          <w:p w14:paraId="52D3018F" w14:textId="77777777" w:rsidR="006B4E15" w:rsidRPr="006B4E15" w:rsidRDefault="006B4E15" w:rsidP="00A409E0">
            <w:pPr>
              <w:pStyle w:val="TableText"/>
            </w:pPr>
            <w:r w:rsidRPr="006B4E15">
              <w:t>IRS-01</w:t>
            </w:r>
          </w:p>
        </w:tc>
        <w:tc>
          <w:tcPr>
            <w:tcW w:w="1680" w:type="dxa"/>
            <w:tcBorders>
              <w:top w:val="nil"/>
              <w:left w:val="nil"/>
              <w:bottom w:val="single" w:sz="4" w:space="0" w:color="auto"/>
              <w:right w:val="single" w:sz="4" w:space="0" w:color="auto"/>
            </w:tcBorders>
            <w:shd w:val="clear" w:color="auto" w:fill="auto"/>
            <w:vAlign w:val="center"/>
            <w:hideMark/>
          </w:tcPr>
          <w:p w14:paraId="03EFB1FB" w14:textId="77777777" w:rsidR="006B4E15" w:rsidRPr="006B4E15" w:rsidRDefault="006B4E15" w:rsidP="00A409E0">
            <w:pPr>
              <w:pStyle w:val="TableText"/>
            </w:pPr>
            <w:r w:rsidRPr="006B4E15">
              <w:t>Public Education</w:t>
            </w:r>
          </w:p>
        </w:tc>
        <w:tc>
          <w:tcPr>
            <w:tcW w:w="2277" w:type="dxa"/>
            <w:tcBorders>
              <w:top w:val="nil"/>
              <w:left w:val="nil"/>
              <w:bottom w:val="single" w:sz="4" w:space="0" w:color="auto"/>
              <w:right w:val="single" w:sz="4" w:space="0" w:color="auto"/>
            </w:tcBorders>
            <w:shd w:val="clear" w:color="auto" w:fill="auto"/>
            <w:vAlign w:val="center"/>
            <w:hideMark/>
          </w:tcPr>
          <w:p w14:paraId="1D8B944C" w14:textId="77777777" w:rsidR="006B4E15" w:rsidRPr="006B4E15" w:rsidRDefault="006B4E15" w:rsidP="00A409E0">
            <w:pPr>
              <w:pStyle w:val="TableText"/>
            </w:pPr>
            <w:r w:rsidRPr="006B4E15">
              <w:t>Implement FYN Program; adopted fertilizer, landscape, and irrigation ordinances; public website; and inspection of illicit discharges.</w:t>
            </w:r>
          </w:p>
        </w:tc>
        <w:tc>
          <w:tcPr>
            <w:tcW w:w="1710" w:type="dxa"/>
            <w:tcBorders>
              <w:top w:val="nil"/>
              <w:left w:val="nil"/>
              <w:bottom w:val="single" w:sz="4" w:space="0" w:color="auto"/>
              <w:right w:val="single" w:sz="4" w:space="0" w:color="auto"/>
            </w:tcBorders>
            <w:shd w:val="clear" w:color="auto" w:fill="auto"/>
            <w:vAlign w:val="center"/>
            <w:hideMark/>
          </w:tcPr>
          <w:p w14:paraId="0EC4DE3C" w14:textId="77777777" w:rsidR="006B4E15" w:rsidRPr="006B4E15" w:rsidRDefault="006B4E15" w:rsidP="00A409E0">
            <w:pPr>
              <w:pStyle w:val="TableText"/>
            </w:pPr>
            <w:r w:rsidRPr="006B4E15">
              <w:t>Education Efforts</w:t>
            </w:r>
          </w:p>
        </w:tc>
        <w:tc>
          <w:tcPr>
            <w:tcW w:w="940" w:type="dxa"/>
            <w:tcBorders>
              <w:top w:val="nil"/>
              <w:left w:val="nil"/>
              <w:bottom w:val="single" w:sz="4" w:space="0" w:color="auto"/>
              <w:right w:val="single" w:sz="4" w:space="0" w:color="auto"/>
            </w:tcBorders>
            <w:shd w:val="clear" w:color="auto" w:fill="auto"/>
            <w:vAlign w:val="center"/>
            <w:hideMark/>
          </w:tcPr>
          <w:p w14:paraId="318E673C" w14:textId="77777777" w:rsidR="006B4E15" w:rsidRPr="006B4E15" w:rsidRDefault="006B4E15" w:rsidP="00A409E0">
            <w:pPr>
              <w:pStyle w:val="TableText"/>
            </w:pPr>
            <w:r w:rsidRPr="006B4E15">
              <w:t>Ongoing</w:t>
            </w:r>
          </w:p>
        </w:tc>
        <w:tc>
          <w:tcPr>
            <w:tcW w:w="1150" w:type="dxa"/>
            <w:tcBorders>
              <w:top w:val="nil"/>
              <w:left w:val="nil"/>
              <w:bottom w:val="single" w:sz="4" w:space="0" w:color="auto"/>
              <w:right w:val="single" w:sz="4" w:space="0" w:color="auto"/>
            </w:tcBorders>
            <w:shd w:val="clear" w:color="auto" w:fill="auto"/>
            <w:vAlign w:val="center"/>
            <w:hideMark/>
          </w:tcPr>
          <w:p w14:paraId="3F1B2E8E" w14:textId="77777777" w:rsidR="006B4E15" w:rsidRPr="006B4E15" w:rsidRDefault="006B4E15" w:rsidP="00A409E0">
            <w:pPr>
              <w:pStyle w:val="TableText"/>
            </w:pPr>
            <w:r w:rsidRPr="006B4E15">
              <w:t>N/A</w:t>
            </w:r>
          </w:p>
        </w:tc>
        <w:tc>
          <w:tcPr>
            <w:tcW w:w="1026" w:type="dxa"/>
            <w:tcBorders>
              <w:top w:val="nil"/>
              <w:left w:val="nil"/>
              <w:bottom w:val="single" w:sz="4" w:space="0" w:color="auto"/>
              <w:right w:val="single" w:sz="4" w:space="0" w:color="auto"/>
            </w:tcBorders>
            <w:shd w:val="clear" w:color="auto" w:fill="auto"/>
            <w:vAlign w:val="center"/>
            <w:hideMark/>
          </w:tcPr>
          <w:p w14:paraId="10D5DB8D" w14:textId="77777777" w:rsidR="006B4E15" w:rsidRPr="006B4E15" w:rsidRDefault="006B4E15" w:rsidP="00A409E0">
            <w:pPr>
              <w:pStyle w:val="TableText"/>
            </w:pPr>
            <w:r w:rsidRPr="006B4E15">
              <w:t>876</w:t>
            </w:r>
          </w:p>
        </w:tc>
        <w:tc>
          <w:tcPr>
            <w:tcW w:w="997" w:type="dxa"/>
            <w:tcBorders>
              <w:top w:val="nil"/>
              <w:left w:val="nil"/>
              <w:bottom w:val="single" w:sz="4" w:space="0" w:color="auto"/>
              <w:right w:val="single" w:sz="4" w:space="0" w:color="auto"/>
            </w:tcBorders>
            <w:shd w:val="clear" w:color="auto" w:fill="auto"/>
            <w:vAlign w:val="center"/>
            <w:hideMark/>
          </w:tcPr>
          <w:p w14:paraId="77545B27" w14:textId="77777777" w:rsidR="006B4E15" w:rsidRPr="006B4E15" w:rsidRDefault="006B4E15" w:rsidP="00A409E0">
            <w:pPr>
              <w:pStyle w:val="TableText"/>
            </w:pPr>
            <w:r w:rsidRPr="006B4E15">
              <w:t>132</w:t>
            </w:r>
          </w:p>
        </w:tc>
        <w:tc>
          <w:tcPr>
            <w:tcW w:w="878" w:type="dxa"/>
            <w:tcBorders>
              <w:top w:val="nil"/>
              <w:left w:val="nil"/>
              <w:bottom w:val="single" w:sz="4" w:space="0" w:color="auto"/>
              <w:right w:val="single" w:sz="4" w:space="0" w:color="auto"/>
            </w:tcBorders>
            <w:shd w:val="clear" w:color="auto" w:fill="auto"/>
            <w:vAlign w:val="center"/>
            <w:hideMark/>
          </w:tcPr>
          <w:p w14:paraId="7A39EA70" w14:textId="77777777" w:rsidR="006B4E15" w:rsidRPr="006B4E15" w:rsidRDefault="006B4E15" w:rsidP="00A409E0">
            <w:pPr>
              <w:pStyle w:val="TableText"/>
            </w:pPr>
            <w:r w:rsidRPr="006B4E15">
              <w:t>N/A</w:t>
            </w:r>
          </w:p>
        </w:tc>
        <w:tc>
          <w:tcPr>
            <w:tcW w:w="1010" w:type="dxa"/>
            <w:tcBorders>
              <w:top w:val="nil"/>
              <w:left w:val="nil"/>
              <w:bottom w:val="single" w:sz="4" w:space="0" w:color="auto"/>
              <w:right w:val="single" w:sz="4" w:space="0" w:color="auto"/>
            </w:tcBorders>
            <w:shd w:val="clear" w:color="auto" w:fill="auto"/>
            <w:vAlign w:val="center"/>
            <w:hideMark/>
          </w:tcPr>
          <w:p w14:paraId="1AE3D3E2" w14:textId="77777777" w:rsidR="006B4E15" w:rsidRPr="006B4E15" w:rsidRDefault="006B4E15" w:rsidP="00A409E0">
            <w:pPr>
              <w:pStyle w:val="TableText"/>
            </w:pPr>
            <w:r w:rsidRPr="006B4E15">
              <w:t>$25,000</w:t>
            </w:r>
          </w:p>
        </w:tc>
        <w:tc>
          <w:tcPr>
            <w:tcW w:w="875" w:type="dxa"/>
            <w:tcBorders>
              <w:top w:val="nil"/>
              <w:left w:val="nil"/>
              <w:bottom w:val="single" w:sz="4" w:space="0" w:color="auto"/>
              <w:right w:val="single" w:sz="4" w:space="0" w:color="auto"/>
            </w:tcBorders>
            <w:shd w:val="clear" w:color="auto" w:fill="auto"/>
            <w:vAlign w:val="center"/>
            <w:hideMark/>
          </w:tcPr>
          <w:p w14:paraId="31444F0F" w14:textId="77777777" w:rsidR="006B4E15" w:rsidRPr="006B4E15" w:rsidRDefault="006B4E15" w:rsidP="00A409E0">
            <w:pPr>
              <w:pStyle w:val="TableText"/>
            </w:pPr>
            <w:r w:rsidRPr="006B4E15">
              <w:t>$5,000</w:t>
            </w:r>
          </w:p>
        </w:tc>
        <w:tc>
          <w:tcPr>
            <w:tcW w:w="1477" w:type="dxa"/>
            <w:tcBorders>
              <w:top w:val="nil"/>
              <w:left w:val="nil"/>
              <w:bottom w:val="single" w:sz="4" w:space="0" w:color="auto"/>
              <w:right w:val="single" w:sz="4" w:space="0" w:color="auto"/>
            </w:tcBorders>
            <w:shd w:val="clear" w:color="auto" w:fill="auto"/>
            <w:vAlign w:val="center"/>
            <w:hideMark/>
          </w:tcPr>
          <w:p w14:paraId="2499B0A4" w14:textId="77777777" w:rsidR="006B4E15" w:rsidRPr="006B4E15" w:rsidRDefault="006B4E15" w:rsidP="00A409E0">
            <w:pPr>
              <w:pStyle w:val="TableText"/>
            </w:pPr>
            <w:r w:rsidRPr="006B4E15">
              <w:t>IRL NEP/ Town</w:t>
            </w:r>
          </w:p>
        </w:tc>
        <w:tc>
          <w:tcPr>
            <w:tcW w:w="1148" w:type="dxa"/>
            <w:tcBorders>
              <w:top w:val="nil"/>
              <w:left w:val="nil"/>
              <w:bottom w:val="single" w:sz="4" w:space="0" w:color="auto"/>
              <w:right w:val="single" w:sz="4" w:space="0" w:color="auto"/>
            </w:tcBorders>
            <w:shd w:val="clear" w:color="auto" w:fill="auto"/>
            <w:vAlign w:val="center"/>
            <w:hideMark/>
          </w:tcPr>
          <w:p w14:paraId="371A5447" w14:textId="77777777" w:rsidR="006B4E15" w:rsidRPr="006B4E15" w:rsidRDefault="006B4E15" w:rsidP="00A409E0">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081FF353" w14:textId="77777777" w:rsidR="006B4E15" w:rsidRPr="006B4E15" w:rsidRDefault="006B4E15" w:rsidP="00A409E0">
            <w:pPr>
              <w:pStyle w:val="TableText"/>
            </w:pPr>
            <w:r w:rsidRPr="006B4E15">
              <w:t>N/A</w:t>
            </w:r>
          </w:p>
        </w:tc>
      </w:tr>
      <w:tr w:rsidR="006B4E15" w:rsidRPr="006B4E15" w14:paraId="36F0FDF5" w14:textId="77777777" w:rsidTr="00DA3CE4">
        <w:trPr>
          <w:cantSplit/>
          <w:trHeight w:val="2550"/>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737F6DF3" w14:textId="77777777" w:rsidR="006B4E15" w:rsidRPr="00A409E0" w:rsidRDefault="006B4E15" w:rsidP="00A409E0">
            <w:pPr>
              <w:pStyle w:val="TableText"/>
              <w:rPr>
                <w:b/>
                <w:bCs/>
              </w:rPr>
            </w:pPr>
            <w:r w:rsidRPr="00A409E0">
              <w:rPr>
                <w:b/>
                <w:bCs/>
              </w:rPr>
              <w:t>Town of Indian River Shores</w:t>
            </w:r>
          </w:p>
        </w:tc>
        <w:tc>
          <w:tcPr>
            <w:tcW w:w="1073" w:type="dxa"/>
            <w:tcBorders>
              <w:top w:val="nil"/>
              <w:left w:val="nil"/>
              <w:bottom w:val="single" w:sz="4" w:space="0" w:color="auto"/>
              <w:right w:val="single" w:sz="4" w:space="0" w:color="auto"/>
            </w:tcBorders>
            <w:shd w:val="clear" w:color="auto" w:fill="auto"/>
            <w:vAlign w:val="center"/>
            <w:hideMark/>
          </w:tcPr>
          <w:p w14:paraId="7AA9FD08" w14:textId="77777777" w:rsidR="006B4E15" w:rsidRPr="006B4E15" w:rsidRDefault="006B4E15" w:rsidP="00A409E0">
            <w:pPr>
              <w:pStyle w:val="TableText"/>
            </w:pPr>
            <w:r w:rsidRPr="006B4E15">
              <w:t>DEP</w:t>
            </w:r>
          </w:p>
        </w:tc>
        <w:tc>
          <w:tcPr>
            <w:tcW w:w="911" w:type="dxa"/>
            <w:tcBorders>
              <w:top w:val="nil"/>
              <w:left w:val="nil"/>
              <w:bottom w:val="single" w:sz="4" w:space="0" w:color="auto"/>
              <w:right w:val="single" w:sz="4" w:space="0" w:color="auto"/>
            </w:tcBorders>
            <w:shd w:val="clear" w:color="auto" w:fill="auto"/>
            <w:vAlign w:val="center"/>
            <w:hideMark/>
          </w:tcPr>
          <w:p w14:paraId="665D228D" w14:textId="77777777" w:rsidR="006B4E15" w:rsidRPr="006B4E15" w:rsidRDefault="006B4E15" w:rsidP="00A409E0">
            <w:pPr>
              <w:pStyle w:val="TableText"/>
            </w:pPr>
            <w:r w:rsidRPr="006B4E15">
              <w:t>IRS-02</w:t>
            </w:r>
          </w:p>
        </w:tc>
        <w:tc>
          <w:tcPr>
            <w:tcW w:w="1680" w:type="dxa"/>
            <w:tcBorders>
              <w:top w:val="nil"/>
              <w:left w:val="nil"/>
              <w:bottom w:val="single" w:sz="4" w:space="0" w:color="auto"/>
              <w:right w:val="single" w:sz="4" w:space="0" w:color="auto"/>
            </w:tcBorders>
            <w:shd w:val="clear" w:color="auto" w:fill="auto"/>
            <w:vAlign w:val="center"/>
            <w:hideMark/>
          </w:tcPr>
          <w:p w14:paraId="1E0364CD" w14:textId="77777777" w:rsidR="006B4E15" w:rsidRPr="006B4E15" w:rsidRDefault="006B4E15" w:rsidP="00A409E0">
            <w:pPr>
              <w:pStyle w:val="TableText"/>
            </w:pPr>
            <w:r w:rsidRPr="006B4E15">
              <w:t>Hurricane Evacuation Stormwater Improvements</w:t>
            </w:r>
          </w:p>
        </w:tc>
        <w:tc>
          <w:tcPr>
            <w:tcW w:w="2277" w:type="dxa"/>
            <w:tcBorders>
              <w:top w:val="nil"/>
              <w:left w:val="nil"/>
              <w:bottom w:val="single" w:sz="4" w:space="0" w:color="auto"/>
              <w:right w:val="single" w:sz="4" w:space="0" w:color="auto"/>
            </w:tcBorders>
            <w:shd w:val="clear" w:color="auto" w:fill="auto"/>
            <w:vAlign w:val="center"/>
            <w:hideMark/>
          </w:tcPr>
          <w:p w14:paraId="033EBD54" w14:textId="77777777" w:rsidR="006B4E15" w:rsidRPr="006B4E15" w:rsidRDefault="006B4E15" w:rsidP="00A409E0">
            <w:pPr>
              <w:pStyle w:val="TableText"/>
            </w:pPr>
            <w:r w:rsidRPr="006B4E15">
              <w:t>Stormwater improvements including exfiltration, polyacrylamide (PAM) blocks, dry retention, swales, and stormwater reuse line.</w:t>
            </w:r>
          </w:p>
        </w:tc>
        <w:tc>
          <w:tcPr>
            <w:tcW w:w="1710" w:type="dxa"/>
            <w:tcBorders>
              <w:top w:val="nil"/>
              <w:left w:val="nil"/>
              <w:bottom w:val="single" w:sz="4" w:space="0" w:color="auto"/>
              <w:right w:val="single" w:sz="4" w:space="0" w:color="auto"/>
            </w:tcBorders>
            <w:shd w:val="clear" w:color="auto" w:fill="auto"/>
            <w:vAlign w:val="center"/>
            <w:hideMark/>
          </w:tcPr>
          <w:p w14:paraId="18F2037A" w14:textId="77777777" w:rsidR="006B4E15" w:rsidRPr="006B4E15" w:rsidRDefault="006B4E15" w:rsidP="00A409E0">
            <w:pPr>
              <w:pStyle w:val="TableText"/>
            </w:pPr>
            <w:r w:rsidRPr="006B4E15">
              <w:t>BMP Treatment Train</w:t>
            </w:r>
          </w:p>
        </w:tc>
        <w:tc>
          <w:tcPr>
            <w:tcW w:w="940" w:type="dxa"/>
            <w:tcBorders>
              <w:top w:val="nil"/>
              <w:left w:val="nil"/>
              <w:bottom w:val="single" w:sz="4" w:space="0" w:color="auto"/>
              <w:right w:val="single" w:sz="4" w:space="0" w:color="auto"/>
            </w:tcBorders>
            <w:shd w:val="clear" w:color="auto" w:fill="auto"/>
            <w:vAlign w:val="center"/>
            <w:hideMark/>
          </w:tcPr>
          <w:p w14:paraId="177C2F80" w14:textId="77777777" w:rsidR="006B4E15" w:rsidRPr="006B4E15" w:rsidRDefault="006B4E15" w:rsidP="00A409E0">
            <w:pPr>
              <w:pStyle w:val="TableText"/>
            </w:pPr>
            <w:r w:rsidRPr="006B4E15">
              <w:t>Underway</w:t>
            </w:r>
          </w:p>
        </w:tc>
        <w:tc>
          <w:tcPr>
            <w:tcW w:w="1150" w:type="dxa"/>
            <w:tcBorders>
              <w:top w:val="nil"/>
              <w:left w:val="nil"/>
              <w:bottom w:val="single" w:sz="4" w:space="0" w:color="auto"/>
              <w:right w:val="single" w:sz="4" w:space="0" w:color="auto"/>
            </w:tcBorders>
            <w:shd w:val="clear" w:color="auto" w:fill="auto"/>
            <w:vAlign w:val="center"/>
            <w:hideMark/>
          </w:tcPr>
          <w:p w14:paraId="1236F341" w14:textId="77777777" w:rsidR="006B4E15" w:rsidRPr="006B4E15" w:rsidRDefault="006B4E15" w:rsidP="00A409E0">
            <w:pPr>
              <w:pStyle w:val="TableText"/>
            </w:pPr>
            <w:r w:rsidRPr="006B4E15">
              <w:t>2019</w:t>
            </w:r>
          </w:p>
        </w:tc>
        <w:tc>
          <w:tcPr>
            <w:tcW w:w="1026" w:type="dxa"/>
            <w:tcBorders>
              <w:top w:val="nil"/>
              <w:left w:val="nil"/>
              <w:bottom w:val="single" w:sz="4" w:space="0" w:color="auto"/>
              <w:right w:val="single" w:sz="4" w:space="0" w:color="auto"/>
            </w:tcBorders>
            <w:shd w:val="clear" w:color="auto" w:fill="auto"/>
            <w:vAlign w:val="center"/>
            <w:hideMark/>
          </w:tcPr>
          <w:p w14:paraId="611ECF77" w14:textId="77777777" w:rsidR="006B4E15" w:rsidRPr="006B4E15" w:rsidRDefault="006B4E15" w:rsidP="00A409E0">
            <w:pPr>
              <w:pStyle w:val="TableText"/>
            </w:pPr>
            <w:r w:rsidRPr="006B4E15">
              <w:t>TBD</w:t>
            </w:r>
          </w:p>
        </w:tc>
        <w:tc>
          <w:tcPr>
            <w:tcW w:w="997" w:type="dxa"/>
            <w:tcBorders>
              <w:top w:val="nil"/>
              <w:left w:val="nil"/>
              <w:bottom w:val="single" w:sz="4" w:space="0" w:color="auto"/>
              <w:right w:val="single" w:sz="4" w:space="0" w:color="auto"/>
            </w:tcBorders>
            <w:shd w:val="clear" w:color="auto" w:fill="auto"/>
            <w:vAlign w:val="center"/>
            <w:hideMark/>
          </w:tcPr>
          <w:p w14:paraId="7609F3AD" w14:textId="77777777" w:rsidR="006B4E15" w:rsidRPr="006B4E15" w:rsidRDefault="006B4E15" w:rsidP="00A409E0">
            <w:pPr>
              <w:pStyle w:val="TableText"/>
            </w:pPr>
            <w:r w:rsidRPr="006B4E15">
              <w:t>TBD</w:t>
            </w:r>
          </w:p>
        </w:tc>
        <w:tc>
          <w:tcPr>
            <w:tcW w:w="878" w:type="dxa"/>
            <w:tcBorders>
              <w:top w:val="nil"/>
              <w:left w:val="nil"/>
              <w:bottom w:val="single" w:sz="4" w:space="0" w:color="auto"/>
              <w:right w:val="single" w:sz="4" w:space="0" w:color="auto"/>
            </w:tcBorders>
            <w:shd w:val="clear" w:color="auto" w:fill="auto"/>
            <w:vAlign w:val="center"/>
            <w:hideMark/>
          </w:tcPr>
          <w:p w14:paraId="76D61FD1" w14:textId="77777777" w:rsidR="006B4E15" w:rsidRPr="006B4E15" w:rsidRDefault="006B4E15" w:rsidP="00A409E0">
            <w:pPr>
              <w:pStyle w:val="TableText"/>
            </w:pPr>
            <w:r w:rsidRPr="006B4E15">
              <w:t>36</w:t>
            </w:r>
          </w:p>
        </w:tc>
        <w:tc>
          <w:tcPr>
            <w:tcW w:w="1010" w:type="dxa"/>
            <w:tcBorders>
              <w:top w:val="nil"/>
              <w:left w:val="nil"/>
              <w:bottom w:val="single" w:sz="4" w:space="0" w:color="auto"/>
              <w:right w:val="single" w:sz="4" w:space="0" w:color="auto"/>
            </w:tcBorders>
            <w:shd w:val="clear" w:color="auto" w:fill="auto"/>
            <w:vAlign w:val="center"/>
            <w:hideMark/>
          </w:tcPr>
          <w:p w14:paraId="0F8F8B64" w14:textId="77777777" w:rsidR="006B4E15" w:rsidRPr="006B4E15" w:rsidRDefault="006B4E15" w:rsidP="00A409E0">
            <w:pPr>
              <w:pStyle w:val="TableText"/>
            </w:pPr>
            <w:r w:rsidRPr="006B4E15">
              <w:t>$1,470,000</w:t>
            </w:r>
          </w:p>
        </w:tc>
        <w:tc>
          <w:tcPr>
            <w:tcW w:w="875" w:type="dxa"/>
            <w:tcBorders>
              <w:top w:val="nil"/>
              <w:left w:val="nil"/>
              <w:bottom w:val="single" w:sz="4" w:space="0" w:color="auto"/>
              <w:right w:val="single" w:sz="4" w:space="0" w:color="auto"/>
            </w:tcBorders>
            <w:shd w:val="clear" w:color="auto" w:fill="auto"/>
            <w:vAlign w:val="center"/>
            <w:hideMark/>
          </w:tcPr>
          <w:p w14:paraId="10E3358D" w14:textId="77777777" w:rsidR="006B4E15" w:rsidRPr="006B4E15" w:rsidRDefault="006B4E15" w:rsidP="00A409E0">
            <w:pPr>
              <w:pStyle w:val="TableText"/>
            </w:pPr>
            <w:r w:rsidRPr="006B4E15">
              <w:t>$25,000</w:t>
            </w:r>
          </w:p>
        </w:tc>
        <w:tc>
          <w:tcPr>
            <w:tcW w:w="1477" w:type="dxa"/>
            <w:tcBorders>
              <w:top w:val="nil"/>
              <w:left w:val="nil"/>
              <w:bottom w:val="single" w:sz="4" w:space="0" w:color="auto"/>
              <w:right w:val="single" w:sz="4" w:space="0" w:color="auto"/>
            </w:tcBorders>
            <w:shd w:val="clear" w:color="auto" w:fill="auto"/>
            <w:vAlign w:val="center"/>
            <w:hideMark/>
          </w:tcPr>
          <w:p w14:paraId="778A1ADE" w14:textId="77777777" w:rsidR="006B4E15" w:rsidRPr="006B4E15" w:rsidRDefault="006B4E15" w:rsidP="00A409E0">
            <w:pPr>
              <w:pStyle w:val="TableText"/>
            </w:pPr>
            <w:r w:rsidRPr="006B4E15">
              <w:t>DEP/ Division of Emergency Management (DEM)/ Johns Island Water Management/ City of Palm Bay</w:t>
            </w:r>
          </w:p>
        </w:tc>
        <w:tc>
          <w:tcPr>
            <w:tcW w:w="1148" w:type="dxa"/>
            <w:tcBorders>
              <w:top w:val="nil"/>
              <w:left w:val="nil"/>
              <w:bottom w:val="single" w:sz="4" w:space="0" w:color="auto"/>
              <w:right w:val="single" w:sz="4" w:space="0" w:color="auto"/>
            </w:tcBorders>
            <w:shd w:val="clear" w:color="auto" w:fill="auto"/>
            <w:vAlign w:val="center"/>
            <w:hideMark/>
          </w:tcPr>
          <w:p w14:paraId="08359CC8" w14:textId="77777777" w:rsidR="006B4E15" w:rsidRPr="006B4E15" w:rsidRDefault="006B4E15" w:rsidP="00A409E0">
            <w:pPr>
              <w:pStyle w:val="TableText"/>
            </w:pPr>
            <w:r w:rsidRPr="006B4E15">
              <w:t>DEP - $550,000/ DEM $637,500</w:t>
            </w:r>
          </w:p>
        </w:tc>
        <w:tc>
          <w:tcPr>
            <w:tcW w:w="1138" w:type="dxa"/>
            <w:tcBorders>
              <w:top w:val="nil"/>
              <w:left w:val="nil"/>
              <w:bottom w:val="single" w:sz="4" w:space="0" w:color="auto"/>
              <w:right w:val="single" w:sz="4" w:space="0" w:color="auto"/>
            </w:tcBorders>
            <w:shd w:val="clear" w:color="auto" w:fill="auto"/>
            <w:vAlign w:val="center"/>
            <w:hideMark/>
          </w:tcPr>
          <w:p w14:paraId="0BCC47F3" w14:textId="77777777" w:rsidR="006B4E15" w:rsidRPr="006B4E15" w:rsidRDefault="006B4E15" w:rsidP="00A409E0">
            <w:pPr>
              <w:pStyle w:val="TableText"/>
            </w:pPr>
            <w:r w:rsidRPr="006B4E15">
              <w:t>NS036</w:t>
            </w:r>
          </w:p>
        </w:tc>
      </w:tr>
      <w:tr w:rsidR="006B4E15" w:rsidRPr="006B4E15" w14:paraId="1AFFDF4B" w14:textId="77777777" w:rsidTr="00DA3CE4">
        <w:trPr>
          <w:cantSplit/>
          <w:trHeight w:val="1530"/>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564B812F" w14:textId="77777777" w:rsidR="006B4E15" w:rsidRPr="00A409E0" w:rsidRDefault="006B4E15" w:rsidP="00A409E0">
            <w:pPr>
              <w:pStyle w:val="TableText"/>
              <w:rPr>
                <w:b/>
                <w:bCs/>
              </w:rPr>
            </w:pPr>
            <w:r w:rsidRPr="00A409E0">
              <w:rPr>
                <w:b/>
                <w:bCs/>
              </w:rPr>
              <w:t>Town of Indian River Shores</w:t>
            </w:r>
          </w:p>
        </w:tc>
        <w:tc>
          <w:tcPr>
            <w:tcW w:w="1073" w:type="dxa"/>
            <w:tcBorders>
              <w:top w:val="nil"/>
              <w:left w:val="nil"/>
              <w:bottom w:val="single" w:sz="4" w:space="0" w:color="auto"/>
              <w:right w:val="single" w:sz="4" w:space="0" w:color="auto"/>
            </w:tcBorders>
            <w:shd w:val="clear" w:color="auto" w:fill="auto"/>
            <w:vAlign w:val="center"/>
            <w:hideMark/>
          </w:tcPr>
          <w:p w14:paraId="29A7D878" w14:textId="77777777" w:rsidR="006B4E15" w:rsidRPr="006B4E15" w:rsidRDefault="006B4E15" w:rsidP="00A409E0">
            <w:pPr>
              <w:pStyle w:val="TableText"/>
            </w:pPr>
            <w:r w:rsidRPr="006B4E15">
              <w:t>DEP/ SJRWMD/ Indian River Lake Conservancy (IRLC)</w:t>
            </w:r>
          </w:p>
        </w:tc>
        <w:tc>
          <w:tcPr>
            <w:tcW w:w="911" w:type="dxa"/>
            <w:tcBorders>
              <w:top w:val="nil"/>
              <w:left w:val="nil"/>
              <w:bottom w:val="single" w:sz="4" w:space="0" w:color="auto"/>
              <w:right w:val="single" w:sz="4" w:space="0" w:color="auto"/>
            </w:tcBorders>
            <w:shd w:val="clear" w:color="auto" w:fill="auto"/>
            <w:vAlign w:val="center"/>
            <w:hideMark/>
          </w:tcPr>
          <w:p w14:paraId="272838C1" w14:textId="77777777" w:rsidR="006B4E15" w:rsidRPr="006B4E15" w:rsidRDefault="006B4E15" w:rsidP="00A409E0">
            <w:pPr>
              <w:pStyle w:val="TableText"/>
            </w:pPr>
            <w:r w:rsidRPr="006B4E15">
              <w:t>IRS-03</w:t>
            </w:r>
          </w:p>
        </w:tc>
        <w:tc>
          <w:tcPr>
            <w:tcW w:w="1680" w:type="dxa"/>
            <w:tcBorders>
              <w:top w:val="nil"/>
              <w:left w:val="nil"/>
              <w:bottom w:val="single" w:sz="4" w:space="0" w:color="auto"/>
              <w:right w:val="single" w:sz="4" w:space="0" w:color="auto"/>
            </w:tcBorders>
            <w:shd w:val="clear" w:color="auto" w:fill="auto"/>
            <w:vAlign w:val="center"/>
            <w:hideMark/>
          </w:tcPr>
          <w:p w14:paraId="4D1610B1" w14:textId="77777777" w:rsidR="006B4E15" w:rsidRPr="006B4E15" w:rsidRDefault="006B4E15" w:rsidP="00A409E0">
            <w:pPr>
              <w:pStyle w:val="TableText"/>
            </w:pPr>
            <w:r w:rsidRPr="006B4E15">
              <w:t>Dredging of Indian/Seminole Lane Stormwater Drainage Canal</w:t>
            </w:r>
          </w:p>
        </w:tc>
        <w:tc>
          <w:tcPr>
            <w:tcW w:w="2277" w:type="dxa"/>
            <w:tcBorders>
              <w:top w:val="nil"/>
              <w:left w:val="nil"/>
              <w:bottom w:val="single" w:sz="4" w:space="0" w:color="auto"/>
              <w:right w:val="single" w:sz="4" w:space="0" w:color="auto"/>
            </w:tcBorders>
            <w:shd w:val="clear" w:color="auto" w:fill="auto"/>
            <w:vAlign w:val="center"/>
            <w:hideMark/>
          </w:tcPr>
          <w:p w14:paraId="628B2234" w14:textId="77777777" w:rsidR="006B4E15" w:rsidRPr="006B4E15" w:rsidRDefault="006B4E15" w:rsidP="00A409E0">
            <w:pPr>
              <w:pStyle w:val="TableText"/>
            </w:pPr>
            <w:r w:rsidRPr="006B4E15">
              <w:t>Removal of accumulated muck that will reduce nutrient loading in the drainage canal.</w:t>
            </w:r>
          </w:p>
        </w:tc>
        <w:tc>
          <w:tcPr>
            <w:tcW w:w="1710" w:type="dxa"/>
            <w:tcBorders>
              <w:top w:val="nil"/>
              <w:left w:val="nil"/>
              <w:bottom w:val="single" w:sz="4" w:space="0" w:color="auto"/>
              <w:right w:val="single" w:sz="4" w:space="0" w:color="auto"/>
            </w:tcBorders>
            <w:shd w:val="clear" w:color="auto" w:fill="auto"/>
            <w:vAlign w:val="center"/>
            <w:hideMark/>
          </w:tcPr>
          <w:p w14:paraId="0EABFECF" w14:textId="77777777" w:rsidR="006B4E15" w:rsidRPr="006B4E15" w:rsidRDefault="006B4E15" w:rsidP="00A409E0">
            <w:pPr>
              <w:pStyle w:val="TableText"/>
            </w:pPr>
            <w:r w:rsidRPr="006B4E15">
              <w:t>Muck Removal/Restoration Dredging</w:t>
            </w:r>
          </w:p>
        </w:tc>
        <w:tc>
          <w:tcPr>
            <w:tcW w:w="940" w:type="dxa"/>
            <w:tcBorders>
              <w:top w:val="nil"/>
              <w:left w:val="nil"/>
              <w:bottom w:val="single" w:sz="4" w:space="0" w:color="auto"/>
              <w:right w:val="single" w:sz="4" w:space="0" w:color="auto"/>
            </w:tcBorders>
            <w:shd w:val="clear" w:color="auto" w:fill="auto"/>
            <w:vAlign w:val="center"/>
            <w:hideMark/>
          </w:tcPr>
          <w:p w14:paraId="775AFD79" w14:textId="77777777" w:rsidR="006B4E15" w:rsidRPr="006B4E15" w:rsidRDefault="006B4E15" w:rsidP="00A409E0">
            <w:pPr>
              <w:pStyle w:val="TableText"/>
            </w:pPr>
            <w:r w:rsidRPr="006B4E15">
              <w:t>Planned</w:t>
            </w:r>
          </w:p>
        </w:tc>
        <w:tc>
          <w:tcPr>
            <w:tcW w:w="1150" w:type="dxa"/>
            <w:tcBorders>
              <w:top w:val="nil"/>
              <w:left w:val="nil"/>
              <w:bottom w:val="single" w:sz="4" w:space="0" w:color="auto"/>
              <w:right w:val="single" w:sz="4" w:space="0" w:color="auto"/>
            </w:tcBorders>
            <w:shd w:val="clear" w:color="auto" w:fill="auto"/>
            <w:vAlign w:val="center"/>
            <w:hideMark/>
          </w:tcPr>
          <w:p w14:paraId="78BB0696" w14:textId="77777777" w:rsidR="006B4E15" w:rsidRPr="006B4E15" w:rsidRDefault="006B4E15" w:rsidP="00A409E0">
            <w:pPr>
              <w:pStyle w:val="TableText"/>
            </w:pPr>
            <w:r w:rsidRPr="006B4E15">
              <w:t>2020</w:t>
            </w:r>
          </w:p>
        </w:tc>
        <w:tc>
          <w:tcPr>
            <w:tcW w:w="1026" w:type="dxa"/>
            <w:tcBorders>
              <w:top w:val="nil"/>
              <w:left w:val="nil"/>
              <w:bottom w:val="single" w:sz="4" w:space="0" w:color="auto"/>
              <w:right w:val="single" w:sz="4" w:space="0" w:color="auto"/>
            </w:tcBorders>
            <w:shd w:val="clear" w:color="auto" w:fill="auto"/>
            <w:vAlign w:val="center"/>
            <w:hideMark/>
          </w:tcPr>
          <w:p w14:paraId="39F89D9B" w14:textId="77777777" w:rsidR="006B4E15" w:rsidRPr="006B4E15" w:rsidRDefault="006B4E15" w:rsidP="00A409E0">
            <w:pPr>
              <w:pStyle w:val="TableText"/>
            </w:pPr>
            <w:r w:rsidRPr="006B4E15">
              <w:t>TBD</w:t>
            </w:r>
          </w:p>
        </w:tc>
        <w:tc>
          <w:tcPr>
            <w:tcW w:w="997" w:type="dxa"/>
            <w:tcBorders>
              <w:top w:val="nil"/>
              <w:left w:val="nil"/>
              <w:bottom w:val="single" w:sz="4" w:space="0" w:color="auto"/>
              <w:right w:val="single" w:sz="4" w:space="0" w:color="auto"/>
            </w:tcBorders>
            <w:shd w:val="clear" w:color="auto" w:fill="auto"/>
            <w:vAlign w:val="center"/>
            <w:hideMark/>
          </w:tcPr>
          <w:p w14:paraId="11C3198E" w14:textId="77777777" w:rsidR="006B4E15" w:rsidRPr="006B4E15" w:rsidRDefault="006B4E15" w:rsidP="00A409E0">
            <w:pPr>
              <w:pStyle w:val="TableText"/>
            </w:pPr>
            <w:r w:rsidRPr="006B4E15">
              <w:t>TBD</w:t>
            </w:r>
          </w:p>
        </w:tc>
        <w:tc>
          <w:tcPr>
            <w:tcW w:w="878" w:type="dxa"/>
            <w:tcBorders>
              <w:top w:val="nil"/>
              <w:left w:val="nil"/>
              <w:bottom w:val="single" w:sz="4" w:space="0" w:color="auto"/>
              <w:right w:val="single" w:sz="4" w:space="0" w:color="auto"/>
            </w:tcBorders>
            <w:shd w:val="clear" w:color="auto" w:fill="auto"/>
            <w:vAlign w:val="center"/>
            <w:hideMark/>
          </w:tcPr>
          <w:p w14:paraId="04B812B0" w14:textId="77777777" w:rsidR="006B4E15" w:rsidRPr="006B4E15" w:rsidRDefault="006B4E15" w:rsidP="00A409E0">
            <w:pPr>
              <w:pStyle w:val="TableText"/>
            </w:pPr>
            <w:r w:rsidRPr="006B4E15">
              <w:t>54</w:t>
            </w:r>
          </w:p>
        </w:tc>
        <w:tc>
          <w:tcPr>
            <w:tcW w:w="1010" w:type="dxa"/>
            <w:tcBorders>
              <w:top w:val="nil"/>
              <w:left w:val="nil"/>
              <w:bottom w:val="single" w:sz="4" w:space="0" w:color="auto"/>
              <w:right w:val="single" w:sz="4" w:space="0" w:color="auto"/>
            </w:tcBorders>
            <w:shd w:val="clear" w:color="auto" w:fill="auto"/>
            <w:vAlign w:val="center"/>
            <w:hideMark/>
          </w:tcPr>
          <w:p w14:paraId="24B1A2F6" w14:textId="77777777" w:rsidR="006B4E15" w:rsidRPr="006B4E15" w:rsidRDefault="006B4E15" w:rsidP="00A409E0">
            <w:pPr>
              <w:pStyle w:val="TableText"/>
            </w:pPr>
            <w:r w:rsidRPr="006B4E15">
              <w:t>$350,000</w:t>
            </w:r>
          </w:p>
        </w:tc>
        <w:tc>
          <w:tcPr>
            <w:tcW w:w="875" w:type="dxa"/>
            <w:tcBorders>
              <w:top w:val="nil"/>
              <w:left w:val="nil"/>
              <w:bottom w:val="single" w:sz="4" w:space="0" w:color="auto"/>
              <w:right w:val="single" w:sz="4" w:space="0" w:color="auto"/>
            </w:tcBorders>
            <w:shd w:val="clear" w:color="auto" w:fill="auto"/>
            <w:vAlign w:val="center"/>
            <w:hideMark/>
          </w:tcPr>
          <w:p w14:paraId="4DC5739C" w14:textId="77777777" w:rsidR="006B4E15" w:rsidRPr="006B4E15" w:rsidRDefault="006B4E15" w:rsidP="00A409E0">
            <w:pPr>
              <w:pStyle w:val="TableText"/>
            </w:pPr>
            <w:r w:rsidRPr="006B4E15">
              <w:t>$25,000</w:t>
            </w:r>
          </w:p>
        </w:tc>
        <w:tc>
          <w:tcPr>
            <w:tcW w:w="1477" w:type="dxa"/>
            <w:tcBorders>
              <w:top w:val="nil"/>
              <w:left w:val="nil"/>
              <w:bottom w:val="single" w:sz="4" w:space="0" w:color="auto"/>
              <w:right w:val="single" w:sz="4" w:space="0" w:color="auto"/>
            </w:tcBorders>
            <w:shd w:val="clear" w:color="auto" w:fill="auto"/>
            <w:vAlign w:val="center"/>
            <w:hideMark/>
          </w:tcPr>
          <w:p w14:paraId="2AF10303" w14:textId="77777777" w:rsidR="006B4E15" w:rsidRPr="006B4E15" w:rsidRDefault="006B4E15" w:rsidP="00A409E0">
            <w:pPr>
              <w:pStyle w:val="TableText"/>
            </w:pPr>
            <w:r w:rsidRPr="006B4E15">
              <w:t>DEP/ SJRWMD/ Town</w:t>
            </w:r>
          </w:p>
        </w:tc>
        <w:tc>
          <w:tcPr>
            <w:tcW w:w="1148" w:type="dxa"/>
            <w:tcBorders>
              <w:top w:val="nil"/>
              <w:left w:val="nil"/>
              <w:bottom w:val="single" w:sz="4" w:space="0" w:color="auto"/>
              <w:right w:val="single" w:sz="4" w:space="0" w:color="auto"/>
            </w:tcBorders>
            <w:shd w:val="clear" w:color="auto" w:fill="auto"/>
            <w:vAlign w:val="center"/>
            <w:hideMark/>
          </w:tcPr>
          <w:p w14:paraId="7B0D4DAC" w14:textId="77777777" w:rsidR="006B4E15" w:rsidRPr="006B4E15" w:rsidRDefault="006B4E15" w:rsidP="00A409E0">
            <w:pPr>
              <w:pStyle w:val="TableText"/>
            </w:pPr>
            <w:r w:rsidRPr="006B4E15">
              <w:t>TBD</w:t>
            </w:r>
          </w:p>
        </w:tc>
        <w:tc>
          <w:tcPr>
            <w:tcW w:w="1138" w:type="dxa"/>
            <w:tcBorders>
              <w:top w:val="nil"/>
              <w:left w:val="nil"/>
              <w:bottom w:val="single" w:sz="4" w:space="0" w:color="auto"/>
              <w:right w:val="single" w:sz="4" w:space="0" w:color="auto"/>
            </w:tcBorders>
            <w:shd w:val="clear" w:color="auto" w:fill="auto"/>
            <w:vAlign w:val="center"/>
            <w:hideMark/>
          </w:tcPr>
          <w:p w14:paraId="4869B98B" w14:textId="77777777" w:rsidR="006B4E15" w:rsidRPr="006B4E15" w:rsidRDefault="006B4E15" w:rsidP="00A409E0">
            <w:pPr>
              <w:pStyle w:val="TableText"/>
            </w:pPr>
            <w:r w:rsidRPr="006B4E15">
              <w:t>TBD</w:t>
            </w:r>
          </w:p>
        </w:tc>
      </w:tr>
      <w:tr w:rsidR="006B4E15" w:rsidRPr="006B4E15" w14:paraId="268B460B" w14:textId="77777777" w:rsidTr="00DA3CE4">
        <w:trPr>
          <w:cantSplit/>
          <w:trHeight w:val="1020"/>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6525F2E5" w14:textId="77777777" w:rsidR="006B4E15" w:rsidRPr="00A409E0" w:rsidRDefault="006B4E15" w:rsidP="00A409E0">
            <w:pPr>
              <w:pStyle w:val="TableText"/>
              <w:rPr>
                <w:b/>
                <w:bCs/>
              </w:rPr>
            </w:pPr>
            <w:r w:rsidRPr="00A409E0">
              <w:rPr>
                <w:b/>
                <w:bCs/>
              </w:rPr>
              <w:t>Town of Indian River Shores</w:t>
            </w:r>
          </w:p>
        </w:tc>
        <w:tc>
          <w:tcPr>
            <w:tcW w:w="1073" w:type="dxa"/>
            <w:tcBorders>
              <w:top w:val="nil"/>
              <w:left w:val="nil"/>
              <w:bottom w:val="single" w:sz="4" w:space="0" w:color="auto"/>
              <w:right w:val="single" w:sz="4" w:space="0" w:color="auto"/>
            </w:tcBorders>
            <w:shd w:val="clear" w:color="auto" w:fill="auto"/>
            <w:vAlign w:val="center"/>
            <w:hideMark/>
          </w:tcPr>
          <w:p w14:paraId="7BE4334C" w14:textId="77777777" w:rsidR="006B4E15" w:rsidRPr="006B4E15" w:rsidRDefault="006B4E15" w:rsidP="00A409E0">
            <w:pPr>
              <w:pStyle w:val="TableText"/>
            </w:pPr>
            <w:r w:rsidRPr="006B4E15">
              <w:t>DEP/ SJRWMD/ IRLC</w:t>
            </w:r>
          </w:p>
        </w:tc>
        <w:tc>
          <w:tcPr>
            <w:tcW w:w="911" w:type="dxa"/>
            <w:tcBorders>
              <w:top w:val="nil"/>
              <w:left w:val="nil"/>
              <w:bottom w:val="single" w:sz="4" w:space="0" w:color="auto"/>
              <w:right w:val="single" w:sz="4" w:space="0" w:color="auto"/>
            </w:tcBorders>
            <w:shd w:val="clear" w:color="auto" w:fill="auto"/>
            <w:vAlign w:val="center"/>
            <w:hideMark/>
          </w:tcPr>
          <w:p w14:paraId="7C90F154" w14:textId="77777777" w:rsidR="006B4E15" w:rsidRPr="006B4E15" w:rsidRDefault="006B4E15" w:rsidP="00A409E0">
            <w:pPr>
              <w:pStyle w:val="TableText"/>
            </w:pPr>
            <w:r w:rsidRPr="006B4E15">
              <w:t>IRS-04</w:t>
            </w:r>
          </w:p>
        </w:tc>
        <w:tc>
          <w:tcPr>
            <w:tcW w:w="1680" w:type="dxa"/>
            <w:tcBorders>
              <w:top w:val="nil"/>
              <w:left w:val="nil"/>
              <w:bottom w:val="single" w:sz="4" w:space="0" w:color="auto"/>
              <w:right w:val="single" w:sz="4" w:space="0" w:color="auto"/>
            </w:tcBorders>
            <w:shd w:val="clear" w:color="auto" w:fill="auto"/>
            <w:vAlign w:val="center"/>
            <w:hideMark/>
          </w:tcPr>
          <w:p w14:paraId="5F871422" w14:textId="77777777" w:rsidR="006B4E15" w:rsidRPr="006B4E15" w:rsidRDefault="006B4E15" w:rsidP="00A409E0">
            <w:pPr>
              <w:pStyle w:val="TableText"/>
            </w:pPr>
            <w:r w:rsidRPr="006B4E15">
              <w:t>Pebble Bay Estates Inlet Basket Retrofit</w:t>
            </w:r>
          </w:p>
        </w:tc>
        <w:tc>
          <w:tcPr>
            <w:tcW w:w="2277" w:type="dxa"/>
            <w:tcBorders>
              <w:top w:val="nil"/>
              <w:left w:val="nil"/>
              <w:bottom w:val="single" w:sz="4" w:space="0" w:color="auto"/>
              <w:right w:val="single" w:sz="4" w:space="0" w:color="auto"/>
            </w:tcBorders>
            <w:shd w:val="clear" w:color="auto" w:fill="auto"/>
            <w:vAlign w:val="center"/>
            <w:hideMark/>
          </w:tcPr>
          <w:p w14:paraId="5C1C367D" w14:textId="77777777" w:rsidR="006B4E15" w:rsidRPr="006B4E15" w:rsidRDefault="006B4E15" w:rsidP="00A409E0">
            <w:pPr>
              <w:pStyle w:val="TableText"/>
            </w:pPr>
            <w:r w:rsidRPr="006B4E15">
              <w:t>Retrofit inlet baskets on four catch basins in Pebble Bay Estates.</w:t>
            </w:r>
          </w:p>
        </w:tc>
        <w:tc>
          <w:tcPr>
            <w:tcW w:w="1710" w:type="dxa"/>
            <w:tcBorders>
              <w:top w:val="nil"/>
              <w:left w:val="nil"/>
              <w:bottom w:val="single" w:sz="4" w:space="0" w:color="auto"/>
              <w:right w:val="single" w:sz="4" w:space="0" w:color="auto"/>
            </w:tcBorders>
            <w:shd w:val="clear" w:color="auto" w:fill="auto"/>
            <w:vAlign w:val="center"/>
            <w:hideMark/>
          </w:tcPr>
          <w:p w14:paraId="416346F5" w14:textId="77777777" w:rsidR="006B4E15" w:rsidRPr="006B4E15" w:rsidRDefault="006B4E15" w:rsidP="00A409E0">
            <w:pPr>
              <w:pStyle w:val="TableText"/>
            </w:pPr>
            <w:r w:rsidRPr="006B4E15">
              <w:t>Catch Basin Inserts/Inlet Filter Cleanout</w:t>
            </w:r>
          </w:p>
        </w:tc>
        <w:tc>
          <w:tcPr>
            <w:tcW w:w="940" w:type="dxa"/>
            <w:tcBorders>
              <w:top w:val="nil"/>
              <w:left w:val="nil"/>
              <w:bottom w:val="single" w:sz="4" w:space="0" w:color="auto"/>
              <w:right w:val="single" w:sz="4" w:space="0" w:color="auto"/>
            </w:tcBorders>
            <w:shd w:val="clear" w:color="auto" w:fill="auto"/>
            <w:vAlign w:val="center"/>
            <w:hideMark/>
          </w:tcPr>
          <w:p w14:paraId="18A5EDE9" w14:textId="77777777" w:rsidR="006B4E15" w:rsidRPr="006B4E15" w:rsidRDefault="006B4E15" w:rsidP="00A409E0">
            <w:pPr>
              <w:pStyle w:val="TableText"/>
            </w:pPr>
            <w:r w:rsidRPr="006B4E15">
              <w:t>Planned</w:t>
            </w:r>
          </w:p>
        </w:tc>
        <w:tc>
          <w:tcPr>
            <w:tcW w:w="1150" w:type="dxa"/>
            <w:tcBorders>
              <w:top w:val="nil"/>
              <w:left w:val="nil"/>
              <w:bottom w:val="single" w:sz="4" w:space="0" w:color="auto"/>
              <w:right w:val="single" w:sz="4" w:space="0" w:color="auto"/>
            </w:tcBorders>
            <w:shd w:val="clear" w:color="auto" w:fill="auto"/>
            <w:vAlign w:val="center"/>
            <w:hideMark/>
          </w:tcPr>
          <w:p w14:paraId="30A4D35F" w14:textId="77777777" w:rsidR="006B4E15" w:rsidRPr="006B4E15" w:rsidRDefault="006B4E15" w:rsidP="00A409E0">
            <w:pPr>
              <w:pStyle w:val="TableText"/>
            </w:pPr>
            <w:r w:rsidRPr="006B4E15">
              <w:t>2021</w:t>
            </w:r>
          </w:p>
        </w:tc>
        <w:tc>
          <w:tcPr>
            <w:tcW w:w="1026" w:type="dxa"/>
            <w:tcBorders>
              <w:top w:val="nil"/>
              <w:left w:val="nil"/>
              <w:bottom w:val="single" w:sz="4" w:space="0" w:color="auto"/>
              <w:right w:val="single" w:sz="4" w:space="0" w:color="auto"/>
            </w:tcBorders>
            <w:shd w:val="clear" w:color="auto" w:fill="auto"/>
            <w:vAlign w:val="center"/>
            <w:hideMark/>
          </w:tcPr>
          <w:p w14:paraId="3E4DA12E" w14:textId="77777777" w:rsidR="006B4E15" w:rsidRPr="006B4E15" w:rsidRDefault="006B4E15" w:rsidP="00A409E0">
            <w:pPr>
              <w:pStyle w:val="TableText"/>
            </w:pPr>
            <w:r w:rsidRPr="006B4E15">
              <w:t>TBD</w:t>
            </w:r>
          </w:p>
        </w:tc>
        <w:tc>
          <w:tcPr>
            <w:tcW w:w="997" w:type="dxa"/>
            <w:tcBorders>
              <w:top w:val="nil"/>
              <w:left w:val="nil"/>
              <w:bottom w:val="single" w:sz="4" w:space="0" w:color="auto"/>
              <w:right w:val="single" w:sz="4" w:space="0" w:color="auto"/>
            </w:tcBorders>
            <w:shd w:val="clear" w:color="auto" w:fill="auto"/>
            <w:vAlign w:val="center"/>
            <w:hideMark/>
          </w:tcPr>
          <w:p w14:paraId="432D27FE" w14:textId="77777777" w:rsidR="006B4E15" w:rsidRPr="006B4E15" w:rsidRDefault="006B4E15" w:rsidP="00A409E0">
            <w:pPr>
              <w:pStyle w:val="TableText"/>
            </w:pPr>
            <w:r w:rsidRPr="006B4E15">
              <w:t>TBD</w:t>
            </w:r>
          </w:p>
        </w:tc>
        <w:tc>
          <w:tcPr>
            <w:tcW w:w="878" w:type="dxa"/>
            <w:tcBorders>
              <w:top w:val="nil"/>
              <w:left w:val="nil"/>
              <w:bottom w:val="single" w:sz="4" w:space="0" w:color="auto"/>
              <w:right w:val="single" w:sz="4" w:space="0" w:color="auto"/>
            </w:tcBorders>
            <w:shd w:val="clear" w:color="auto" w:fill="auto"/>
            <w:vAlign w:val="center"/>
            <w:hideMark/>
          </w:tcPr>
          <w:p w14:paraId="366423A6" w14:textId="77777777" w:rsidR="006B4E15" w:rsidRPr="006B4E15" w:rsidRDefault="006B4E15" w:rsidP="00A409E0">
            <w:pPr>
              <w:pStyle w:val="TableText"/>
            </w:pPr>
            <w:r w:rsidRPr="006B4E15">
              <w:t>31</w:t>
            </w:r>
          </w:p>
        </w:tc>
        <w:tc>
          <w:tcPr>
            <w:tcW w:w="1010" w:type="dxa"/>
            <w:tcBorders>
              <w:top w:val="nil"/>
              <w:left w:val="nil"/>
              <w:bottom w:val="single" w:sz="4" w:space="0" w:color="auto"/>
              <w:right w:val="single" w:sz="4" w:space="0" w:color="auto"/>
            </w:tcBorders>
            <w:shd w:val="clear" w:color="auto" w:fill="auto"/>
            <w:vAlign w:val="center"/>
            <w:hideMark/>
          </w:tcPr>
          <w:p w14:paraId="3AB8721E" w14:textId="77777777" w:rsidR="006B4E15" w:rsidRPr="006B4E15" w:rsidRDefault="006B4E15" w:rsidP="00A409E0">
            <w:pPr>
              <w:pStyle w:val="TableText"/>
            </w:pPr>
            <w:r w:rsidRPr="006B4E15">
              <w:t>$150,000</w:t>
            </w:r>
          </w:p>
        </w:tc>
        <w:tc>
          <w:tcPr>
            <w:tcW w:w="875" w:type="dxa"/>
            <w:tcBorders>
              <w:top w:val="nil"/>
              <w:left w:val="nil"/>
              <w:bottom w:val="single" w:sz="4" w:space="0" w:color="auto"/>
              <w:right w:val="single" w:sz="4" w:space="0" w:color="auto"/>
            </w:tcBorders>
            <w:shd w:val="clear" w:color="auto" w:fill="auto"/>
            <w:vAlign w:val="center"/>
            <w:hideMark/>
          </w:tcPr>
          <w:p w14:paraId="50FEC86E" w14:textId="77777777" w:rsidR="006B4E15" w:rsidRPr="006B4E15" w:rsidRDefault="006B4E15" w:rsidP="00A409E0">
            <w:pPr>
              <w:pStyle w:val="TableText"/>
            </w:pPr>
            <w:r w:rsidRPr="006B4E15">
              <w:t>$15,000</w:t>
            </w:r>
          </w:p>
        </w:tc>
        <w:tc>
          <w:tcPr>
            <w:tcW w:w="1477" w:type="dxa"/>
            <w:tcBorders>
              <w:top w:val="nil"/>
              <w:left w:val="nil"/>
              <w:bottom w:val="single" w:sz="4" w:space="0" w:color="auto"/>
              <w:right w:val="single" w:sz="4" w:space="0" w:color="auto"/>
            </w:tcBorders>
            <w:shd w:val="clear" w:color="auto" w:fill="auto"/>
            <w:vAlign w:val="center"/>
            <w:hideMark/>
          </w:tcPr>
          <w:p w14:paraId="595C1481" w14:textId="77777777" w:rsidR="006B4E15" w:rsidRPr="006B4E15" w:rsidRDefault="006B4E15" w:rsidP="00A409E0">
            <w:pPr>
              <w:pStyle w:val="TableText"/>
            </w:pPr>
            <w:r w:rsidRPr="006B4E15">
              <w:t>DEP/ SJRWMD/ Town</w:t>
            </w:r>
          </w:p>
        </w:tc>
        <w:tc>
          <w:tcPr>
            <w:tcW w:w="1148" w:type="dxa"/>
            <w:tcBorders>
              <w:top w:val="nil"/>
              <w:left w:val="nil"/>
              <w:bottom w:val="single" w:sz="4" w:space="0" w:color="auto"/>
              <w:right w:val="single" w:sz="4" w:space="0" w:color="auto"/>
            </w:tcBorders>
            <w:shd w:val="clear" w:color="auto" w:fill="auto"/>
            <w:vAlign w:val="center"/>
            <w:hideMark/>
          </w:tcPr>
          <w:p w14:paraId="3C8B6BF6" w14:textId="77777777" w:rsidR="006B4E15" w:rsidRPr="006B4E15" w:rsidRDefault="006B4E15" w:rsidP="00A409E0">
            <w:pPr>
              <w:pStyle w:val="TableText"/>
            </w:pPr>
            <w:r w:rsidRPr="006B4E15">
              <w:t>TBD</w:t>
            </w:r>
          </w:p>
        </w:tc>
        <w:tc>
          <w:tcPr>
            <w:tcW w:w="1138" w:type="dxa"/>
            <w:tcBorders>
              <w:top w:val="nil"/>
              <w:left w:val="nil"/>
              <w:bottom w:val="single" w:sz="4" w:space="0" w:color="auto"/>
              <w:right w:val="single" w:sz="4" w:space="0" w:color="auto"/>
            </w:tcBorders>
            <w:shd w:val="clear" w:color="auto" w:fill="auto"/>
            <w:vAlign w:val="center"/>
            <w:hideMark/>
          </w:tcPr>
          <w:p w14:paraId="4BB980B4" w14:textId="77777777" w:rsidR="006B4E15" w:rsidRPr="006B4E15" w:rsidRDefault="006B4E15" w:rsidP="00A409E0">
            <w:pPr>
              <w:pStyle w:val="TableText"/>
            </w:pPr>
            <w:r w:rsidRPr="006B4E15">
              <w:t>TBD</w:t>
            </w:r>
          </w:p>
        </w:tc>
      </w:tr>
      <w:tr w:rsidR="006B4E15" w:rsidRPr="006B4E15" w14:paraId="56563722" w14:textId="77777777" w:rsidTr="00DA3CE4">
        <w:trPr>
          <w:cantSplit/>
          <w:trHeight w:val="1020"/>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480AE6DE" w14:textId="77777777" w:rsidR="006B4E15" w:rsidRPr="00A409E0" w:rsidRDefault="006B4E15" w:rsidP="00A409E0">
            <w:pPr>
              <w:pStyle w:val="TableText"/>
              <w:rPr>
                <w:b/>
                <w:bCs/>
              </w:rPr>
            </w:pPr>
            <w:r w:rsidRPr="00A409E0">
              <w:rPr>
                <w:b/>
                <w:bCs/>
              </w:rPr>
              <w:lastRenderedPageBreak/>
              <w:t>Town of Indian River Shores</w:t>
            </w:r>
          </w:p>
        </w:tc>
        <w:tc>
          <w:tcPr>
            <w:tcW w:w="1073" w:type="dxa"/>
            <w:tcBorders>
              <w:top w:val="nil"/>
              <w:left w:val="nil"/>
              <w:bottom w:val="single" w:sz="4" w:space="0" w:color="auto"/>
              <w:right w:val="single" w:sz="4" w:space="0" w:color="auto"/>
            </w:tcBorders>
            <w:shd w:val="clear" w:color="auto" w:fill="auto"/>
            <w:vAlign w:val="center"/>
            <w:hideMark/>
          </w:tcPr>
          <w:p w14:paraId="6547A870" w14:textId="77777777" w:rsidR="006B4E15" w:rsidRPr="006B4E15" w:rsidRDefault="006B4E15" w:rsidP="00A409E0">
            <w:pPr>
              <w:pStyle w:val="TableText"/>
            </w:pPr>
            <w:r w:rsidRPr="006B4E15">
              <w:t>IRL NEP</w:t>
            </w:r>
          </w:p>
        </w:tc>
        <w:tc>
          <w:tcPr>
            <w:tcW w:w="911" w:type="dxa"/>
            <w:tcBorders>
              <w:top w:val="nil"/>
              <w:left w:val="nil"/>
              <w:bottom w:val="single" w:sz="4" w:space="0" w:color="auto"/>
              <w:right w:val="single" w:sz="4" w:space="0" w:color="auto"/>
            </w:tcBorders>
            <w:shd w:val="clear" w:color="auto" w:fill="auto"/>
            <w:vAlign w:val="center"/>
            <w:hideMark/>
          </w:tcPr>
          <w:p w14:paraId="0915D012" w14:textId="77777777" w:rsidR="006B4E15" w:rsidRPr="006B4E15" w:rsidRDefault="006B4E15" w:rsidP="00A409E0">
            <w:pPr>
              <w:pStyle w:val="TableText"/>
            </w:pPr>
            <w:r w:rsidRPr="006B4E15">
              <w:t>IRS-05</w:t>
            </w:r>
          </w:p>
        </w:tc>
        <w:tc>
          <w:tcPr>
            <w:tcW w:w="1680" w:type="dxa"/>
            <w:tcBorders>
              <w:top w:val="nil"/>
              <w:left w:val="nil"/>
              <w:bottom w:val="single" w:sz="4" w:space="0" w:color="auto"/>
              <w:right w:val="single" w:sz="4" w:space="0" w:color="auto"/>
            </w:tcBorders>
            <w:shd w:val="clear" w:color="auto" w:fill="auto"/>
            <w:vAlign w:val="center"/>
            <w:hideMark/>
          </w:tcPr>
          <w:p w14:paraId="24DBEDED" w14:textId="77777777" w:rsidR="006B4E15" w:rsidRPr="006B4E15" w:rsidRDefault="006B4E15" w:rsidP="00A409E0">
            <w:pPr>
              <w:pStyle w:val="TableText"/>
            </w:pPr>
            <w:r w:rsidRPr="006B4E15">
              <w:t>Baffle Box</w:t>
            </w:r>
          </w:p>
        </w:tc>
        <w:tc>
          <w:tcPr>
            <w:tcW w:w="2277" w:type="dxa"/>
            <w:tcBorders>
              <w:top w:val="nil"/>
              <w:left w:val="nil"/>
              <w:bottom w:val="single" w:sz="4" w:space="0" w:color="auto"/>
              <w:right w:val="single" w:sz="4" w:space="0" w:color="auto"/>
            </w:tcBorders>
            <w:shd w:val="clear" w:color="auto" w:fill="auto"/>
            <w:vAlign w:val="center"/>
            <w:hideMark/>
          </w:tcPr>
          <w:p w14:paraId="24435718" w14:textId="77777777" w:rsidR="006B4E15" w:rsidRPr="006B4E15" w:rsidRDefault="006B4E15" w:rsidP="00A409E0">
            <w:pPr>
              <w:pStyle w:val="TableText"/>
            </w:pPr>
            <w:r w:rsidRPr="006B4E15">
              <w:t>Installation of baffle box to reduce nutrient loading to lagoon.</w:t>
            </w:r>
          </w:p>
        </w:tc>
        <w:tc>
          <w:tcPr>
            <w:tcW w:w="1710" w:type="dxa"/>
            <w:tcBorders>
              <w:top w:val="nil"/>
              <w:left w:val="nil"/>
              <w:bottom w:val="single" w:sz="4" w:space="0" w:color="auto"/>
              <w:right w:val="single" w:sz="4" w:space="0" w:color="auto"/>
            </w:tcBorders>
            <w:shd w:val="clear" w:color="auto" w:fill="auto"/>
            <w:vAlign w:val="center"/>
            <w:hideMark/>
          </w:tcPr>
          <w:p w14:paraId="4670FDD3" w14:textId="77777777" w:rsidR="006B4E15" w:rsidRPr="006B4E15" w:rsidRDefault="006B4E15" w:rsidP="00A409E0">
            <w:pPr>
              <w:pStyle w:val="TableText"/>
            </w:pPr>
            <w:r w:rsidRPr="006B4E15">
              <w:t>Baffle Boxes- Second Generation</w:t>
            </w:r>
          </w:p>
        </w:tc>
        <w:tc>
          <w:tcPr>
            <w:tcW w:w="940" w:type="dxa"/>
            <w:tcBorders>
              <w:top w:val="nil"/>
              <w:left w:val="nil"/>
              <w:bottom w:val="single" w:sz="4" w:space="0" w:color="auto"/>
              <w:right w:val="single" w:sz="4" w:space="0" w:color="auto"/>
            </w:tcBorders>
            <w:shd w:val="clear" w:color="auto" w:fill="auto"/>
            <w:vAlign w:val="center"/>
            <w:hideMark/>
          </w:tcPr>
          <w:p w14:paraId="77C653C7" w14:textId="77777777" w:rsidR="006B4E15" w:rsidRPr="006B4E15" w:rsidRDefault="006B4E15" w:rsidP="00A409E0">
            <w:pPr>
              <w:pStyle w:val="TableText"/>
            </w:pPr>
            <w:r w:rsidRPr="006B4E15">
              <w:t>Completed</w:t>
            </w:r>
          </w:p>
        </w:tc>
        <w:tc>
          <w:tcPr>
            <w:tcW w:w="1150" w:type="dxa"/>
            <w:tcBorders>
              <w:top w:val="nil"/>
              <w:left w:val="nil"/>
              <w:bottom w:val="single" w:sz="4" w:space="0" w:color="auto"/>
              <w:right w:val="single" w:sz="4" w:space="0" w:color="auto"/>
            </w:tcBorders>
            <w:shd w:val="clear" w:color="auto" w:fill="auto"/>
            <w:vAlign w:val="center"/>
            <w:hideMark/>
          </w:tcPr>
          <w:p w14:paraId="0E88E81E" w14:textId="77777777" w:rsidR="006B4E15" w:rsidRPr="006B4E15" w:rsidRDefault="006B4E15" w:rsidP="00A409E0">
            <w:pPr>
              <w:pStyle w:val="TableText"/>
            </w:pPr>
            <w:r w:rsidRPr="006B4E15">
              <w:t>2015</w:t>
            </w:r>
          </w:p>
        </w:tc>
        <w:tc>
          <w:tcPr>
            <w:tcW w:w="1026" w:type="dxa"/>
            <w:tcBorders>
              <w:top w:val="nil"/>
              <w:left w:val="nil"/>
              <w:bottom w:val="single" w:sz="4" w:space="0" w:color="auto"/>
              <w:right w:val="single" w:sz="4" w:space="0" w:color="auto"/>
            </w:tcBorders>
            <w:shd w:val="clear" w:color="auto" w:fill="auto"/>
            <w:vAlign w:val="center"/>
            <w:hideMark/>
          </w:tcPr>
          <w:p w14:paraId="353D6CE3" w14:textId="77777777" w:rsidR="006B4E15" w:rsidRPr="006B4E15" w:rsidRDefault="006B4E15" w:rsidP="00A409E0">
            <w:pPr>
              <w:pStyle w:val="TableText"/>
            </w:pPr>
            <w:r w:rsidRPr="006B4E15">
              <w:t>TBD</w:t>
            </w:r>
          </w:p>
        </w:tc>
        <w:tc>
          <w:tcPr>
            <w:tcW w:w="997" w:type="dxa"/>
            <w:tcBorders>
              <w:top w:val="nil"/>
              <w:left w:val="nil"/>
              <w:bottom w:val="single" w:sz="4" w:space="0" w:color="auto"/>
              <w:right w:val="single" w:sz="4" w:space="0" w:color="auto"/>
            </w:tcBorders>
            <w:shd w:val="clear" w:color="auto" w:fill="auto"/>
            <w:vAlign w:val="center"/>
            <w:hideMark/>
          </w:tcPr>
          <w:p w14:paraId="10871DD4" w14:textId="77777777" w:rsidR="006B4E15" w:rsidRPr="006B4E15" w:rsidRDefault="006B4E15" w:rsidP="00A409E0">
            <w:pPr>
              <w:pStyle w:val="TableText"/>
            </w:pPr>
            <w:r w:rsidRPr="006B4E15">
              <w:t>TBD</w:t>
            </w:r>
          </w:p>
        </w:tc>
        <w:tc>
          <w:tcPr>
            <w:tcW w:w="878" w:type="dxa"/>
            <w:tcBorders>
              <w:top w:val="nil"/>
              <w:left w:val="nil"/>
              <w:bottom w:val="single" w:sz="4" w:space="0" w:color="auto"/>
              <w:right w:val="single" w:sz="4" w:space="0" w:color="auto"/>
            </w:tcBorders>
            <w:shd w:val="clear" w:color="auto" w:fill="auto"/>
            <w:vAlign w:val="center"/>
            <w:hideMark/>
          </w:tcPr>
          <w:p w14:paraId="2A900DEE" w14:textId="77777777" w:rsidR="006B4E15" w:rsidRPr="006B4E15" w:rsidRDefault="006B4E15" w:rsidP="00A409E0">
            <w:pPr>
              <w:pStyle w:val="TableText"/>
            </w:pPr>
            <w:r w:rsidRPr="006B4E15">
              <w:t>54</w:t>
            </w:r>
          </w:p>
        </w:tc>
        <w:tc>
          <w:tcPr>
            <w:tcW w:w="1010" w:type="dxa"/>
            <w:tcBorders>
              <w:top w:val="nil"/>
              <w:left w:val="nil"/>
              <w:bottom w:val="single" w:sz="4" w:space="0" w:color="auto"/>
              <w:right w:val="single" w:sz="4" w:space="0" w:color="auto"/>
            </w:tcBorders>
            <w:shd w:val="clear" w:color="auto" w:fill="auto"/>
            <w:vAlign w:val="center"/>
            <w:hideMark/>
          </w:tcPr>
          <w:p w14:paraId="73733AF9" w14:textId="77777777" w:rsidR="006B4E15" w:rsidRPr="006B4E15" w:rsidRDefault="006B4E15" w:rsidP="00A409E0">
            <w:pPr>
              <w:pStyle w:val="TableText"/>
            </w:pPr>
            <w:r w:rsidRPr="006B4E15">
              <w:t>$122,103</w:t>
            </w:r>
          </w:p>
        </w:tc>
        <w:tc>
          <w:tcPr>
            <w:tcW w:w="875" w:type="dxa"/>
            <w:tcBorders>
              <w:top w:val="nil"/>
              <w:left w:val="nil"/>
              <w:bottom w:val="single" w:sz="4" w:space="0" w:color="auto"/>
              <w:right w:val="single" w:sz="4" w:space="0" w:color="auto"/>
            </w:tcBorders>
            <w:shd w:val="clear" w:color="auto" w:fill="auto"/>
            <w:vAlign w:val="center"/>
            <w:hideMark/>
          </w:tcPr>
          <w:p w14:paraId="26AA68A8" w14:textId="77777777" w:rsidR="006B4E15" w:rsidRPr="006B4E15" w:rsidRDefault="006B4E15" w:rsidP="00A409E0">
            <w:pPr>
              <w:pStyle w:val="TableText"/>
            </w:pPr>
            <w:r w:rsidRPr="006B4E15">
              <w:t>$15,000</w:t>
            </w:r>
          </w:p>
        </w:tc>
        <w:tc>
          <w:tcPr>
            <w:tcW w:w="1477" w:type="dxa"/>
            <w:tcBorders>
              <w:top w:val="nil"/>
              <w:left w:val="nil"/>
              <w:bottom w:val="single" w:sz="4" w:space="0" w:color="auto"/>
              <w:right w:val="single" w:sz="4" w:space="0" w:color="auto"/>
            </w:tcBorders>
            <w:shd w:val="clear" w:color="auto" w:fill="auto"/>
            <w:vAlign w:val="center"/>
            <w:hideMark/>
          </w:tcPr>
          <w:p w14:paraId="727DB4CB" w14:textId="77777777" w:rsidR="006B4E15" w:rsidRPr="006B4E15" w:rsidRDefault="006B4E15" w:rsidP="00A409E0">
            <w:pPr>
              <w:pStyle w:val="TableText"/>
            </w:pPr>
            <w:r w:rsidRPr="006B4E15">
              <w:t>IRL NEP/ Town</w:t>
            </w:r>
          </w:p>
        </w:tc>
        <w:tc>
          <w:tcPr>
            <w:tcW w:w="1148" w:type="dxa"/>
            <w:tcBorders>
              <w:top w:val="nil"/>
              <w:left w:val="nil"/>
              <w:bottom w:val="single" w:sz="4" w:space="0" w:color="auto"/>
              <w:right w:val="single" w:sz="4" w:space="0" w:color="auto"/>
            </w:tcBorders>
            <w:shd w:val="clear" w:color="auto" w:fill="auto"/>
            <w:vAlign w:val="center"/>
            <w:hideMark/>
          </w:tcPr>
          <w:p w14:paraId="5B8DBFB0" w14:textId="77777777" w:rsidR="006B4E15" w:rsidRPr="006B4E15" w:rsidRDefault="006B4E15" w:rsidP="00A409E0">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67FFAB29" w14:textId="77777777" w:rsidR="006B4E15" w:rsidRPr="006B4E15" w:rsidRDefault="006B4E15" w:rsidP="00A409E0">
            <w:pPr>
              <w:pStyle w:val="TableText"/>
            </w:pPr>
            <w:r w:rsidRPr="006B4E15">
              <w:t>N/A</w:t>
            </w:r>
          </w:p>
        </w:tc>
      </w:tr>
      <w:tr w:rsidR="006B4E15" w:rsidRPr="006B4E15" w14:paraId="134D2DD5" w14:textId="77777777" w:rsidTr="00DA3CE4">
        <w:trPr>
          <w:cantSplit/>
          <w:trHeight w:val="1020"/>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448DFB21" w14:textId="77777777" w:rsidR="006B4E15" w:rsidRPr="00A409E0" w:rsidRDefault="006B4E15" w:rsidP="00A409E0">
            <w:pPr>
              <w:pStyle w:val="TableText"/>
              <w:rPr>
                <w:b/>
                <w:bCs/>
              </w:rPr>
            </w:pPr>
            <w:r w:rsidRPr="00A409E0">
              <w:rPr>
                <w:b/>
                <w:bCs/>
              </w:rPr>
              <w:t>Town of Indian River Shores</w:t>
            </w:r>
          </w:p>
        </w:tc>
        <w:tc>
          <w:tcPr>
            <w:tcW w:w="1073" w:type="dxa"/>
            <w:tcBorders>
              <w:top w:val="nil"/>
              <w:left w:val="nil"/>
              <w:bottom w:val="single" w:sz="4" w:space="0" w:color="auto"/>
              <w:right w:val="single" w:sz="4" w:space="0" w:color="auto"/>
            </w:tcBorders>
            <w:shd w:val="clear" w:color="auto" w:fill="auto"/>
            <w:vAlign w:val="center"/>
            <w:hideMark/>
          </w:tcPr>
          <w:p w14:paraId="15E7EA6C" w14:textId="77777777" w:rsidR="006B4E15" w:rsidRPr="006B4E15" w:rsidRDefault="006B4E15" w:rsidP="00A409E0">
            <w:pPr>
              <w:pStyle w:val="TableText"/>
            </w:pPr>
            <w:r w:rsidRPr="006B4E15">
              <w:t>IRL NEP</w:t>
            </w:r>
          </w:p>
        </w:tc>
        <w:tc>
          <w:tcPr>
            <w:tcW w:w="911" w:type="dxa"/>
            <w:tcBorders>
              <w:top w:val="nil"/>
              <w:left w:val="nil"/>
              <w:bottom w:val="single" w:sz="4" w:space="0" w:color="auto"/>
              <w:right w:val="single" w:sz="4" w:space="0" w:color="auto"/>
            </w:tcBorders>
            <w:shd w:val="clear" w:color="auto" w:fill="auto"/>
            <w:vAlign w:val="center"/>
            <w:hideMark/>
          </w:tcPr>
          <w:p w14:paraId="7D18E502" w14:textId="77777777" w:rsidR="006B4E15" w:rsidRPr="006B4E15" w:rsidRDefault="006B4E15" w:rsidP="00A409E0">
            <w:pPr>
              <w:pStyle w:val="TableText"/>
            </w:pPr>
            <w:r w:rsidRPr="006B4E15">
              <w:t>IRS-06</w:t>
            </w:r>
          </w:p>
        </w:tc>
        <w:tc>
          <w:tcPr>
            <w:tcW w:w="1680" w:type="dxa"/>
            <w:tcBorders>
              <w:top w:val="nil"/>
              <w:left w:val="nil"/>
              <w:bottom w:val="single" w:sz="4" w:space="0" w:color="auto"/>
              <w:right w:val="single" w:sz="4" w:space="0" w:color="auto"/>
            </w:tcBorders>
            <w:shd w:val="clear" w:color="auto" w:fill="auto"/>
            <w:vAlign w:val="center"/>
            <w:hideMark/>
          </w:tcPr>
          <w:p w14:paraId="3F166B46" w14:textId="77777777" w:rsidR="006B4E15" w:rsidRPr="006B4E15" w:rsidRDefault="006B4E15" w:rsidP="00A409E0">
            <w:pPr>
              <w:pStyle w:val="TableText"/>
            </w:pPr>
            <w:r w:rsidRPr="006B4E15">
              <w:t>Oyster Reef</w:t>
            </w:r>
          </w:p>
        </w:tc>
        <w:tc>
          <w:tcPr>
            <w:tcW w:w="2277" w:type="dxa"/>
            <w:tcBorders>
              <w:top w:val="nil"/>
              <w:left w:val="nil"/>
              <w:bottom w:val="single" w:sz="4" w:space="0" w:color="auto"/>
              <w:right w:val="single" w:sz="4" w:space="0" w:color="auto"/>
            </w:tcBorders>
            <w:shd w:val="clear" w:color="auto" w:fill="auto"/>
            <w:vAlign w:val="center"/>
            <w:hideMark/>
          </w:tcPr>
          <w:p w14:paraId="5A1E257C" w14:textId="77777777" w:rsidR="006B4E15" w:rsidRPr="006B4E15" w:rsidRDefault="006B4E15" w:rsidP="00A409E0">
            <w:pPr>
              <w:pStyle w:val="TableText"/>
            </w:pPr>
            <w:r w:rsidRPr="006B4E15">
              <w:t>Construct an oyster bar reef waterside of Indian and Seminole Lanes.</w:t>
            </w:r>
          </w:p>
        </w:tc>
        <w:tc>
          <w:tcPr>
            <w:tcW w:w="1710" w:type="dxa"/>
            <w:tcBorders>
              <w:top w:val="nil"/>
              <w:left w:val="nil"/>
              <w:bottom w:val="single" w:sz="4" w:space="0" w:color="auto"/>
              <w:right w:val="single" w:sz="4" w:space="0" w:color="auto"/>
            </w:tcBorders>
            <w:shd w:val="clear" w:color="auto" w:fill="auto"/>
            <w:vAlign w:val="center"/>
            <w:hideMark/>
          </w:tcPr>
          <w:p w14:paraId="5190E3B5" w14:textId="77777777" w:rsidR="006B4E15" w:rsidRPr="006B4E15" w:rsidRDefault="006B4E15" w:rsidP="00A409E0">
            <w:pPr>
              <w:pStyle w:val="TableText"/>
            </w:pPr>
            <w:r w:rsidRPr="006B4E15">
              <w:t>Creating/ Enhancing Oyster Reefs</w:t>
            </w:r>
          </w:p>
        </w:tc>
        <w:tc>
          <w:tcPr>
            <w:tcW w:w="940" w:type="dxa"/>
            <w:tcBorders>
              <w:top w:val="nil"/>
              <w:left w:val="nil"/>
              <w:bottom w:val="single" w:sz="4" w:space="0" w:color="auto"/>
              <w:right w:val="single" w:sz="4" w:space="0" w:color="auto"/>
            </w:tcBorders>
            <w:shd w:val="clear" w:color="auto" w:fill="auto"/>
            <w:vAlign w:val="center"/>
            <w:hideMark/>
          </w:tcPr>
          <w:p w14:paraId="3E7C728B" w14:textId="77777777" w:rsidR="006B4E15" w:rsidRPr="006B4E15" w:rsidRDefault="006B4E15" w:rsidP="00A409E0">
            <w:pPr>
              <w:pStyle w:val="TableText"/>
            </w:pPr>
            <w:r w:rsidRPr="006B4E15">
              <w:t>Planned</w:t>
            </w:r>
          </w:p>
        </w:tc>
        <w:tc>
          <w:tcPr>
            <w:tcW w:w="1150" w:type="dxa"/>
            <w:tcBorders>
              <w:top w:val="nil"/>
              <w:left w:val="nil"/>
              <w:bottom w:val="single" w:sz="4" w:space="0" w:color="auto"/>
              <w:right w:val="single" w:sz="4" w:space="0" w:color="auto"/>
            </w:tcBorders>
            <w:shd w:val="clear" w:color="auto" w:fill="auto"/>
            <w:vAlign w:val="center"/>
            <w:hideMark/>
          </w:tcPr>
          <w:p w14:paraId="47430587" w14:textId="77777777" w:rsidR="006B4E15" w:rsidRPr="006B4E15" w:rsidRDefault="006B4E15" w:rsidP="00A409E0">
            <w:pPr>
              <w:pStyle w:val="TableText"/>
            </w:pPr>
            <w:r w:rsidRPr="006B4E15">
              <w:t>2020</w:t>
            </w:r>
          </w:p>
        </w:tc>
        <w:tc>
          <w:tcPr>
            <w:tcW w:w="1026" w:type="dxa"/>
            <w:tcBorders>
              <w:top w:val="nil"/>
              <w:left w:val="nil"/>
              <w:bottom w:val="single" w:sz="4" w:space="0" w:color="auto"/>
              <w:right w:val="single" w:sz="4" w:space="0" w:color="auto"/>
            </w:tcBorders>
            <w:shd w:val="clear" w:color="auto" w:fill="auto"/>
            <w:vAlign w:val="center"/>
            <w:hideMark/>
          </w:tcPr>
          <w:p w14:paraId="7137ED5F" w14:textId="77777777" w:rsidR="006B4E15" w:rsidRPr="006B4E15" w:rsidRDefault="006B4E15" w:rsidP="00A409E0">
            <w:pPr>
              <w:pStyle w:val="TableText"/>
            </w:pPr>
            <w:r w:rsidRPr="006B4E15">
              <w:t>N/A</w:t>
            </w:r>
          </w:p>
        </w:tc>
        <w:tc>
          <w:tcPr>
            <w:tcW w:w="997" w:type="dxa"/>
            <w:tcBorders>
              <w:top w:val="nil"/>
              <w:left w:val="nil"/>
              <w:bottom w:val="single" w:sz="4" w:space="0" w:color="auto"/>
              <w:right w:val="single" w:sz="4" w:space="0" w:color="auto"/>
            </w:tcBorders>
            <w:shd w:val="clear" w:color="auto" w:fill="auto"/>
            <w:vAlign w:val="center"/>
            <w:hideMark/>
          </w:tcPr>
          <w:p w14:paraId="099A53D8" w14:textId="77777777" w:rsidR="006B4E15" w:rsidRPr="006B4E15" w:rsidRDefault="006B4E15" w:rsidP="00A409E0">
            <w:pPr>
              <w:pStyle w:val="TableText"/>
            </w:pPr>
            <w:r w:rsidRPr="006B4E15">
              <w:t>N/A</w:t>
            </w:r>
          </w:p>
        </w:tc>
        <w:tc>
          <w:tcPr>
            <w:tcW w:w="878" w:type="dxa"/>
            <w:tcBorders>
              <w:top w:val="nil"/>
              <w:left w:val="nil"/>
              <w:bottom w:val="single" w:sz="4" w:space="0" w:color="auto"/>
              <w:right w:val="single" w:sz="4" w:space="0" w:color="auto"/>
            </w:tcBorders>
            <w:shd w:val="clear" w:color="auto" w:fill="auto"/>
            <w:vAlign w:val="center"/>
            <w:hideMark/>
          </w:tcPr>
          <w:p w14:paraId="008F428A" w14:textId="77777777" w:rsidR="006B4E15" w:rsidRPr="006B4E15" w:rsidRDefault="006B4E15" w:rsidP="00A409E0">
            <w:pPr>
              <w:pStyle w:val="TableText"/>
            </w:pPr>
            <w:r w:rsidRPr="006B4E15">
              <w:t>0</w:t>
            </w:r>
          </w:p>
        </w:tc>
        <w:tc>
          <w:tcPr>
            <w:tcW w:w="1010" w:type="dxa"/>
            <w:tcBorders>
              <w:top w:val="nil"/>
              <w:left w:val="nil"/>
              <w:bottom w:val="single" w:sz="4" w:space="0" w:color="auto"/>
              <w:right w:val="single" w:sz="4" w:space="0" w:color="auto"/>
            </w:tcBorders>
            <w:shd w:val="clear" w:color="auto" w:fill="auto"/>
            <w:vAlign w:val="center"/>
            <w:hideMark/>
          </w:tcPr>
          <w:p w14:paraId="12F85D09" w14:textId="77777777" w:rsidR="006B4E15" w:rsidRPr="006B4E15" w:rsidRDefault="006B4E15" w:rsidP="00A409E0">
            <w:pPr>
              <w:pStyle w:val="TableText"/>
            </w:pPr>
            <w:r w:rsidRPr="006B4E15">
              <w:t>$35,000</w:t>
            </w:r>
          </w:p>
        </w:tc>
        <w:tc>
          <w:tcPr>
            <w:tcW w:w="875" w:type="dxa"/>
            <w:tcBorders>
              <w:top w:val="nil"/>
              <w:left w:val="nil"/>
              <w:bottom w:val="single" w:sz="4" w:space="0" w:color="auto"/>
              <w:right w:val="single" w:sz="4" w:space="0" w:color="auto"/>
            </w:tcBorders>
            <w:shd w:val="clear" w:color="auto" w:fill="auto"/>
            <w:vAlign w:val="center"/>
            <w:hideMark/>
          </w:tcPr>
          <w:p w14:paraId="5D15DEE3" w14:textId="77777777" w:rsidR="006B4E15" w:rsidRPr="006B4E15" w:rsidRDefault="006B4E15" w:rsidP="00A409E0">
            <w:pPr>
              <w:pStyle w:val="TableText"/>
            </w:pPr>
            <w:r w:rsidRPr="006B4E15">
              <w:t>$2,500</w:t>
            </w:r>
          </w:p>
        </w:tc>
        <w:tc>
          <w:tcPr>
            <w:tcW w:w="1477" w:type="dxa"/>
            <w:tcBorders>
              <w:top w:val="nil"/>
              <w:left w:val="nil"/>
              <w:bottom w:val="single" w:sz="4" w:space="0" w:color="auto"/>
              <w:right w:val="single" w:sz="4" w:space="0" w:color="auto"/>
            </w:tcBorders>
            <w:shd w:val="clear" w:color="auto" w:fill="auto"/>
            <w:vAlign w:val="center"/>
            <w:hideMark/>
          </w:tcPr>
          <w:p w14:paraId="2B148DC9" w14:textId="77777777" w:rsidR="006B4E15" w:rsidRPr="006B4E15" w:rsidRDefault="006B4E15" w:rsidP="00A409E0">
            <w:pPr>
              <w:pStyle w:val="TableText"/>
            </w:pPr>
            <w:r w:rsidRPr="006B4E15">
              <w:t>IRL NEP/ Town</w:t>
            </w:r>
          </w:p>
        </w:tc>
        <w:tc>
          <w:tcPr>
            <w:tcW w:w="1148" w:type="dxa"/>
            <w:tcBorders>
              <w:top w:val="nil"/>
              <w:left w:val="nil"/>
              <w:bottom w:val="single" w:sz="4" w:space="0" w:color="auto"/>
              <w:right w:val="single" w:sz="4" w:space="0" w:color="auto"/>
            </w:tcBorders>
            <w:shd w:val="clear" w:color="auto" w:fill="auto"/>
            <w:vAlign w:val="center"/>
            <w:hideMark/>
          </w:tcPr>
          <w:p w14:paraId="4E90159C" w14:textId="77777777" w:rsidR="006B4E15" w:rsidRPr="006B4E15" w:rsidRDefault="006B4E15" w:rsidP="00A409E0">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0899E75A" w14:textId="77777777" w:rsidR="006B4E15" w:rsidRPr="006B4E15" w:rsidRDefault="006B4E15" w:rsidP="00A409E0">
            <w:pPr>
              <w:pStyle w:val="TableText"/>
            </w:pPr>
            <w:r w:rsidRPr="006B4E15">
              <w:t>N/A</w:t>
            </w:r>
          </w:p>
        </w:tc>
      </w:tr>
      <w:tr w:rsidR="006B4E15" w:rsidRPr="006B4E15" w14:paraId="1FEC494D"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12E3F875" w14:textId="77777777" w:rsidR="006B4E15" w:rsidRPr="00A409E0" w:rsidRDefault="006B4E15" w:rsidP="00A409E0">
            <w:pPr>
              <w:pStyle w:val="TableText"/>
              <w:rPr>
                <w:b/>
                <w:bCs/>
              </w:rPr>
            </w:pPr>
            <w:r w:rsidRPr="00A409E0">
              <w:rPr>
                <w:b/>
                <w:bCs/>
              </w:rPr>
              <w:t>Turnpike Enterprise</w:t>
            </w:r>
          </w:p>
        </w:tc>
        <w:tc>
          <w:tcPr>
            <w:tcW w:w="1073" w:type="dxa"/>
            <w:tcBorders>
              <w:top w:val="nil"/>
              <w:left w:val="nil"/>
              <w:bottom w:val="single" w:sz="4" w:space="0" w:color="auto"/>
              <w:right w:val="single" w:sz="4" w:space="0" w:color="auto"/>
            </w:tcBorders>
            <w:shd w:val="clear" w:color="auto" w:fill="auto"/>
            <w:vAlign w:val="center"/>
            <w:hideMark/>
          </w:tcPr>
          <w:p w14:paraId="4EBF5D32" w14:textId="77777777" w:rsidR="006B4E15" w:rsidRPr="006B4E15" w:rsidRDefault="006B4E15" w:rsidP="00A409E0">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1E6725F3" w14:textId="77777777" w:rsidR="006B4E15" w:rsidRPr="006B4E15" w:rsidRDefault="006B4E15" w:rsidP="00A409E0">
            <w:pPr>
              <w:pStyle w:val="TableText"/>
            </w:pPr>
            <w:r w:rsidRPr="006B4E15">
              <w:t>T-01</w:t>
            </w:r>
          </w:p>
        </w:tc>
        <w:tc>
          <w:tcPr>
            <w:tcW w:w="1680" w:type="dxa"/>
            <w:tcBorders>
              <w:top w:val="nil"/>
              <w:left w:val="nil"/>
              <w:bottom w:val="single" w:sz="4" w:space="0" w:color="auto"/>
              <w:right w:val="single" w:sz="4" w:space="0" w:color="auto"/>
            </w:tcBorders>
            <w:shd w:val="clear" w:color="auto" w:fill="auto"/>
            <w:vAlign w:val="center"/>
            <w:hideMark/>
          </w:tcPr>
          <w:p w14:paraId="7627AC7F" w14:textId="77777777" w:rsidR="006B4E15" w:rsidRPr="006B4E15" w:rsidRDefault="006B4E15" w:rsidP="00A409E0">
            <w:pPr>
              <w:pStyle w:val="TableText"/>
            </w:pPr>
            <w:r w:rsidRPr="006B4E15">
              <w:t>Street Sweeping</w:t>
            </w:r>
          </w:p>
        </w:tc>
        <w:tc>
          <w:tcPr>
            <w:tcW w:w="2277" w:type="dxa"/>
            <w:tcBorders>
              <w:top w:val="nil"/>
              <w:left w:val="nil"/>
              <w:bottom w:val="single" w:sz="4" w:space="0" w:color="auto"/>
              <w:right w:val="single" w:sz="4" w:space="0" w:color="auto"/>
            </w:tcBorders>
            <w:shd w:val="clear" w:color="auto" w:fill="auto"/>
            <w:vAlign w:val="center"/>
            <w:hideMark/>
          </w:tcPr>
          <w:p w14:paraId="6B118071" w14:textId="77777777" w:rsidR="006B4E15" w:rsidRPr="006B4E15" w:rsidRDefault="006B4E15" w:rsidP="00A409E0">
            <w:pPr>
              <w:pStyle w:val="TableText"/>
            </w:pPr>
            <w:r w:rsidRPr="006B4E15">
              <w:t>Not provided.</w:t>
            </w:r>
          </w:p>
        </w:tc>
        <w:tc>
          <w:tcPr>
            <w:tcW w:w="1710" w:type="dxa"/>
            <w:tcBorders>
              <w:top w:val="nil"/>
              <w:left w:val="nil"/>
              <w:bottom w:val="single" w:sz="4" w:space="0" w:color="auto"/>
              <w:right w:val="single" w:sz="4" w:space="0" w:color="auto"/>
            </w:tcBorders>
            <w:shd w:val="clear" w:color="auto" w:fill="auto"/>
            <w:vAlign w:val="center"/>
            <w:hideMark/>
          </w:tcPr>
          <w:p w14:paraId="19795614" w14:textId="77777777" w:rsidR="006B4E15" w:rsidRPr="006B4E15" w:rsidRDefault="006B4E15" w:rsidP="00A409E0">
            <w:pPr>
              <w:pStyle w:val="TableText"/>
            </w:pPr>
            <w:r w:rsidRPr="006B4E15">
              <w:t>Street Sweeping</w:t>
            </w:r>
          </w:p>
        </w:tc>
        <w:tc>
          <w:tcPr>
            <w:tcW w:w="940" w:type="dxa"/>
            <w:tcBorders>
              <w:top w:val="nil"/>
              <w:left w:val="nil"/>
              <w:bottom w:val="single" w:sz="4" w:space="0" w:color="auto"/>
              <w:right w:val="single" w:sz="4" w:space="0" w:color="auto"/>
            </w:tcBorders>
            <w:shd w:val="clear" w:color="auto" w:fill="auto"/>
            <w:vAlign w:val="center"/>
            <w:hideMark/>
          </w:tcPr>
          <w:p w14:paraId="5EE80DD0" w14:textId="77777777" w:rsidR="006B4E15" w:rsidRPr="006B4E15" w:rsidRDefault="006B4E15" w:rsidP="00A409E0">
            <w:pPr>
              <w:pStyle w:val="TableText"/>
            </w:pPr>
            <w:r w:rsidRPr="006B4E15">
              <w:t>Ongoing</w:t>
            </w:r>
          </w:p>
        </w:tc>
        <w:tc>
          <w:tcPr>
            <w:tcW w:w="1150" w:type="dxa"/>
            <w:tcBorders>
              <w:top w:val="nil"/>
              <w:left w:val="nil"/>
              <w:bottom w:val="single" w:sz="4" w:space="0" w:color="auto"/>
              <w:right w:val="single" w:sz="4" w:space="0" w:color="auto"/>
            </w:tcBorders>
            <w:shd w:val="clear" w:color="auto" w:fill="auto"/>
            <w:vAlign w:val="center"/>
            <w:hideMark/>
          </w:tcPr>
          <w:p w14:paraId="0766C885" w14:textId="77777777" w:rsidR="006B4E15" w:rsidRPr="006B4E15" w:rsidRDefault="006B4E15" w:rsidP="00A409E0">
            <w:pPr>
              <w:pStyle w:val="TableText"/>
            </w:pPr>
            <w:r w:rsidRPr="006B4E15">
              <w:t>N/A</w:t>
            </w:r>
          </w:p>
        </w:tc>
        <w:tc>
          <w:tcPr>
            <w:tcW w:w="1026" w:type="dxa"/>
            <w:tcBorders>
              <w:top w:val="nil"/>
              <w:left w:val="nil"/>
              <w:bottom w:val="single" w:sz="4" w:space="0" w:color="auto"/>
              <w:right w:val="single" w:sz="4" w:space="0" w:color="auto"/>
            </w:tcBorders>
            <w:shd w:val="clear" w:color="auto" w:fill="auto"/>
            <w:vAlign w:val="center"/>
            <w:hideMark/>
          </w:tcPr>
          <w:p w14:paraId="0D2755A2" w14:textId="77777777" w:rsidR="006B4E15" w:rsidRPr="006B4E15" w:rsidRDefault="006B4E15" w:rsidP="00A409E0">
            <w:pPr>
              <w:pStyle w:val="TableText"/>
            </w:pPr>
            <w:r w:rsidRPr="006B4E15">
              <w:t>31</w:t>
            </w:r>
          </w:p>
        </w:tc>
        <w:tc>
          <w:tcPr>
            <w:tcW w:w="997" w:type="dxa"/>
            <w:tcBorders>
              <w:top w:val="nil"/>
              <w:left w:val="nil"/>
              <w:bottom w:val="single" w:sz="4" w:space="0" w:color="auto"/>
              <w:right w:val="single" w:sz="4" w:space="0" w:color="auto"/>
            </w:tcBorders>
            <w:shd w:val="clear" w:color="auto" w:fill="auto"/>
            <w:vAlign w:val="center"/>
            <w:hideMark/>
          </w:tcPr>
          <w:p w14:paraId="390CEDFC" w14:textId="77777777" w:rsidR="006B4E15" w:rsidRPr="006B4E15" w:rsidRDefault="006B4E15" w:rsidP="00A409E0">
            <w:pPr>
              <w:pStyle w:val="TableText"/>
            </w:pPr>
            <w:r w:rsidRPr="006B4E15">
              <w:t>20</w:t>
            </w:r>
          </w:p>
        </w:tc>
        <w:tc>
          <w:tcPr>
            <w:tcW w:w="878" w:type="dxa"/>
            <w:tcBorders>
              <w:top w:val="nil"/>
              <w:left w:val="nil"/>
              <w:bottom w:val="single" w:sz="4" w:space="0" w:color="auto"/>
              <w:right w:val="single" w:sz="4" w:space="0" w:color="auto"/>
            </w:tcBorders>
            <w:shd w:val="clear" w:color="auto" w:fill="auto"/>
            <w:vAlign w:val="center"/>
            <w:hideMark/>
          </w:tcPr>
          <w:p w14:paraId="4012B6FC" w14:textId="77777777" w:rsidR="006B4E15" w:rsidRPr="006B4E15" w:rsidRDefault="006B4E15" w:rsidP="00A409E0">
            <w:pPr>
              <w:pStyle w:val="TableText"/>
            </w:pPr>
            <w:r w:rsidRPr="006B4E15">
              <w:t>N/A</w:t>
            </w:r>
          </w:p>
        </w:tc>
        <w:tc>
          <w:tcPr>
            <w:tcW w:w="1010" w:type="dxa"/>
            <w:tcBorders>
              <w:top w:val="nil"/>
              <w:left w:val="nil"/>
              <w:bottom w:val="single" w:sz="4" w:space="0" w:color="auto"/>
              <w:right w:val="single" w:sz="4" w:space="0" w:color="auto"/>
            </w:tcBorders>
            <w:shd w:val="clear" w:color="auto" w:fill="auto"/>
            <w:vAlign w:val="center"/>
            <w:hideMark/>
          </w:tcPr>
          <w:p w14:paraId="2902C49B" w14:textId="77777777" w:rsidR="006B4E15" w:rsidRPr="006B4E15" w:rsidRDefault="006B4E15" w:rsidP="00A409E0">
            <w:pPr>
              <w:pStyle w:val="TableText"/>
            </w:pPr>
            <w:r w:rsidRPr="006B4E15">
              <w:t>$124,000</w:t>
            </w:r>
          </w:p>
        </w:tc>
        <w:tc>
          <w:tcPr>
            <w:tcW w:w="875" w:type="dxa"/>
            <w:tcBorders>
              <w:top w:val="nil"/>
              <w:left w:val="nil"/>
              <w:bottom w:val="single" w:sz="4" w:space="0" w:color="auto"/>
              <w:right w:val="single" w:sz="4" w:space="0" w:color="auto"/>
            </w:tcBorders>
            <w:shd w:val="clear" w:color="auto" w:fill="auto"/>
            <w:vAlign w:val="center"/>
            <w:hideMark/>
          </w:tcPr>
          <w:p w14:paraId="6A3D26BA" w14:textId="77777777" w:rsidR="006B4E15" w:rsidRPr="006B4E15" w:rsidRDefault="006B4E15" w:rsidP="00A409E0">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4703A528" w14:textId="77777777" w:rsidR="006B4E15" w:rsidRPr="006B4E15" w:rsidRDefault="006B4E15" w:rsidP="00A409E0">
            <w:pPr>
              <w:pStyle w:val="TableText"/>
            </w:pPr>
            <w:r w:rsidRPr="006B4E15">
              <w:t>Not provided</w:t>
            </w:r>
          </w:p>
        </w:tc>
        <w:tc>
          <w:tcPr>
            <w:tcW w:w="1148" w:type="dxa"/>
            <w:tcBorders>
              <w:top w:val="nil"/>
              <w:left w:val="nil"/>
              <w:bottom w:val="single" w:sz="4" w:space="0" w:color="auto"/>
              <w:right w:val="single" w:sz="4" w:space="0" w:color="auto"/>
            </w:tcBorders>
            <w:shd w:val="clear" w:color="auto" w:fill="auto"/>
            <w:vAlign w:val="center"/>
            <w:hideMark/>
          </w:tcPr>
          <w:p w14:paraId="71E3C579" w14:textId="77777777" w:rsidR="006B4E15" w:rsidRPr="006B4E15" w:rsidRDefault="006B4E15" w:rsidP="00A409E0">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4A1B99E9" w14:textId="77777777" w:rsidR="006B4E15" w:rsidRPr="006B4E15" w:rsidRDefault="006B4E15" w:rsidP="00A409E0">
            <w:pPr>
              <w:pStyle w:val="TableText"/>
            </w:pPr>
            <w:r w:rsidRPr="006B4E15">
              <w:t>N/A</w:t>
            </w:r>
          </w:p>
        </w:tc>
      </w:tr>
      <w:tr w:rsidR="006B4E15" w:rsidRPr="006B4E15" w14:paraId="7DAB5F65" w14:textId="77777777" w:rsidTr="00DA3CE4">
        <w:trPr>
          <w:cantSplit/>
          <w:trHeight w:val="765"/>
          <w:jc w:val="center"/>
        </w:trPr>
        <w:tc>
          <w:tcPr>
            <w:tcW w:w="870" w:type="dxa"/>
            <w:tcBorders>
              <w:top w:val="nil"/>
              <w:left w:val="single" w:sz="4" w:space="0" w:color="auto"/>
              <w:bottom w:val="single" w:sz="4" w:space="0" w:color="auto"/>
              <w:right w:val="single" w:sz="4" w:space="0" w:color="auto"/>
            </w:tcBorders>
            <w:shd w:val="clear" w:color="auto" w:fill="auto"/>
            <w:vAlign w:val="center"/>
            <w:hideMark/>
          </w:tcPr>
          <w:p w14:paraId="46C4D7A7" w14:textId="77777777" w:rsidR="006B4E15" w:rsidRPr="00A409E0" w:rsidRDefault="006B4E15" w:rsidP="00A409E0">
            <w:pPr>
              <w:pStyle w:val="TableText"/>
              <w:rPr>
                <w:b/>
                <w:bCs/>
              </w:rPr>
            </w:pPr>
            <w:r w:rsidRPr="00A409E0">
              <w:rPr>
                <w:b/>
                <w:bCs/>
              </w:rPr>
              <w:t>Turnpike Enterprise</w:t>
            </w:r>
          </w:p>
        </w:tc>
        <w:tc>
          <w:tcPr>
            <w:tcW w:w="1073" w:type="dxa"/>
            <w:tcBorders>
              <w:top w:val="nil"/>
              <w:left w:val="nil"/>
              <w:bottom w:val="single" w:sz="4" w:space="0" w:color="auto"/>
              <w:right w:val="single" w:sz="4" w:space="0" w:color="auto"/>
            </w:tcBorders>
            <w:shd w:val="clear" w:color="auto" w:fill="auto"/>
            <w:vAlign w:val="center"/>
            <w:hideMark/>
          </w:tcPr>
          <w:p w14:paraId="089202DB" w14:textId="77777777" w:rsidR="006B4E15" w:rsidRPr="006B4E15" w:rsidRDefault="006B4E15" w:rsidP="00A409E0">
            <w:pPr>
              <w:pStyle w:val="TableText"/>
            </w:pPr>
            <w:r w:rsidRPr="006B4E15">
              <w:t>N/A</w:t>
            </w:r>
          </w:p>
        </w:tc>
        <w:tc>
          <w:tcPr>
            <w:tcW w:w="911" w:type="dxa"/>
            <w:tcBorders>
              <w:top w:val="nil"/>
              <w:left w:val="nil"/>
              <w:bottom w:val="single" w:sz="4" w:space="0" w:color="auto"/>
              <w:right w:val="single" w:sz="4" w:space="0" w:color="auto"/>
            </w:tcBorders>
            <w:shd w:val="clear" w:color="auto" w:fill="auto"/>
            <w:vAlign w:val="center"/>
            <w:hideMark/>
          </w:tcPr>
          <w:p w14:paraId="64842F39" w14:textId="77777777" w:rsidR="006B4E15" w:rsidRPr="006B4E15" w:rsidRDefault="006B4E15" w:rsidP="00A409E0">
            <w:pPr>
              <w:pStyle w:val="TableText"/>
            </w:pPr>
            <w:r w:rsidRPr="006B4E15">
              <w:t>T-02</w:t>
            </w:r>
          </w:p>
        </w:tc>
        <w:tc>
          <w:tcPr>
            <w:tcW w:w="1680" w:type="dxa"/>
            <w:tcBorders>
              <w:top w:val="nil"/>
              <w:left w:val="nil"/>
              <w:bottom w:val="single" w:sz="4" w:space="0" w:color="auto"/>
              <w:right w:val="single" w:sz="4" w:space="0" w:color="auto"/>
            </w:tcBorders>
            <w:shd w:val="clear" w:color="auto" w:fill="auto"/>
            <w:vAlign w:val="center"/>
            <w:hideMark/>
          </w:tcPr>
          <w:p w14:paraId="3E14893B" w14:textId="77777777" w:rsidR="006B4E15" w:rsidRPr="006B4E15" w:rsidRDefault="006B4E15" w:rsidP="00A409E0">
            <w:pPr>
              <w:pStyle w:val="TableText"/>
            </w:pPr>
            <w:r w:rsidRPr="006B4E15">
              <w:t>Public Education</w:t>
            </w:r>
          </w:p>
        </w:tc>
        <w:tc>
          <w:tcPr>
            <w:tcW w:w="2277" w:type="dxa"/>
            <w:tcBorders>
              <w:top w:val="nil"/>
              <w:left w:val="nil"/>
              <w:bottom w:val="single" w:sz="4" w:space="0" w:color="auto"/>
              <w:right w:val="single" w:sz="4" w:space="0" w:color="auto"/>
            </w:tcBorders>
            <w:shd w:val="clear" w:color="auto" w:fill="auto"/>
            <w:vAlign w:val="center"/>
            <w:hideMark/>
          </w:tcPr>
          <w:p w14:paraId="34E16903" w14:textId="77777777" w:rsidR="006B4E15" w:rsidRPr="006B4E15" w:rsidRDefault="006B4E15" w:rsidP="00A409E0">
            <w:pPr>
              <w:pStyle w:val="TableText"/>
            </w:pPr>
            <w:r w:rsidRPr="006B4E15">
              <w:t>No fertilizer on rights-of-way, educational signage, and illicit discharge training.</w:t>
            </w:r>
          </w:p>
        </w:tc>
        <w:tc>
          <w:tcPr>
            <w:tcW w:w="1710" w:type="dxa"/>
            <w:tcBorders>
              <w:top w:val="nil"/>
              <w:left w:val="nil"/>
              <w:bottom w:val="single" w:sz="4" w:space="0" w:color="auto"/>
              <w:right w:val="single" w:sz="4" w:space="0" w:color="auto"/>
            </w:tcBorders>
            <w:shd w:val="clear" w:color="auto" w:fill="auto"/>
            <w:vAlign w:val="center"/>
            <w:hideMark/>
          </w:tcPr>
          <w:p w14:paraId="468663FE" w14:textId="77777777" w:rsidR="006B4E15" w:rsidRPr="006B4E15" w:rsidRDefault="006B4E15" w:rsidP="00A409E0">
            <w:pPr>
              <w:pStyle w:val="TableText"/>
            </w:pPr>
            <w:r w:rsidRPr="006B4E15">
              <w:t>Education Efforts</w:t>
            </w:r>
          </w:p>
        </w:tc>
        <w:tc>
          <w:tcPr>
            <w:tcW w:w="940" w:type="dxa"/>
            <w:tcBorders>
              <w:top w:val="nil"/>
              <w:left w:val="nil"/>
              <w:bottom w:val="single" w:sz="4" w:space="0" w:color="auto"/>
              <w:right w:val="single" w:sz="4" w:space="0" w:color="auto"/>
            </w:tcBorders>
            <w:shd w:val="clear" w:color="auto" w:fill="auto"/>
            <w:vAlign w:val="center"/>
            <w:hideMark/>
          </w:tcPr>
          <w:p w14:paraId="2CB6E130" w14:textId="77777777" w:rsidR="006B4E15" w:rsidRPr="006B4E15" w:rsidRDefault="006B4E15" w:rsidP="00A409E0">
            <w:pPr>
              <w:pStyle w:val="TableText"/>
            </w:pPr>
            <w:r w:rsidRPr="006B4E15">
              <w:t>Underway</w:t>
            </w:r>
          </w:p>
        </w:tc>
        <w:tc>
          <w:tcPr>
            <w:tcW w:w="1150" w:type="dxa"/>
            <w:tcBorders>
              <w:top w:val="nil"/>
              <w:left w:val="nil"/>
              <w:bottom w:val="single" w:sz="4" w:space="0" w:color="auto"/>
              <w:right w:val="single" w:sz="4" w:space="0" w:color="auto"/>
            </w:tcBorders>
            <w:shd w:val="clear" w:color="auto" w:fill="auto"/>
            <w:vAlign w:val="center"/>
            <w:hideMark/>
          </w:tcPr>
          <w:p w14:paraId="7EE9C713" w14:textId="77777777" w:rsidR="006B4E15" w:rsidRPr="006B4E15" w:rsidRDefault="006B4E15" w:rsidP="00A409E0">
            <w:pPr>
              <w:pStyle w:val="TableText"/>
            </w:pPr>
            <w:r w:rsidRPr="006B4E15">
              <w:t>Not provided</w:t>
            </w:r>
          </w:p>
        </w:tc>
        <w:tc>
          <w:tcPr>
            <w:tcW w:w="1026" w:type="dxa"/>
            <w:tcBorders>
              <w:top w:val="nil"/>
              <w:left w:val="nil"/>
              <w:bottom w:val="single" w:sz="4" w:space="0" w:color="auto"/>
              <w:right w:val="single" w:sz="4" w:space="0" w:color="auto"/>
            </w:tcBorders>
            <w:shd w:val="clear" w:color="auto" w:fill="auto"/>
            <w:vAlign w:val="center"/>
            <w:hideMark/>
          </w:tcPr>
          <w:p w14:paraId="69871F88" w14:textId="77777777" w:rsidR="006B4E15" w:rsidRPr="006B4E15" w:rsidRDefault="006B4E15" w:rsidP="00A409E0">
            <w:pPr>
              <w:pStyle w:val="TableText"/>
            </w:pPr>
            <w:r w:rsidRPr="006B4E15">
              <w:t>8</w:t>
            </w:r>
          </w:p>
        </w:tc>
        <w:tc>
          <w:tcPr>
            <w:tcW w:w="997" w:type="dxa"/>
            <w:tcBorders>
              <w:top w:val="nil"/>
              <w:left w:val="nil"/>
              <w:bottom w:val="single" w:sz="4" w:space="0" w:color="auto"/>
              <w:right w:val="single" w:sz="4" w:space="0" w:color="auto"/>
            </w:tcBorders>
            <w:shd w:val="clear" w:color="auto" w:fill="auto"/>
            <w:vAlign w:val="center"/>
            <w:hideMark/>
          </w:tcPr>
          <w:p w14:paraId="7FD19984" w14:textId="77777777" w:rsidR="006B4E15" w:rsidRPr="006B4E15" w:rsidRDefault="006B4E15" w:rsidP="00A409E0">
            <w:pPr>
              <w:pStyle w:val="TableText"/>
            </w:pPr>
            <w:r w:rsidRPr="006B4E15">
              <w:t>1</w:t>
            </w:r>
          </w:p>
        </w:tc>
        <w:tc>
          <w:tcPr>
            <w:tcW w:w="878" w:type="dxa"/>
            <w:tcBorders>
              <w:top w:val="nil"/>
              <w:left w:val="nil"/>
              <w:bottom w:val="single" w:sz="4" w:space="0" w:color="auto"/>
              <w:right w:val="single" w:sz="4" w:space="0" w:color="auto"/>
            </w:tcBorders>
            <w:shd w:val="clear" w:color="auto" w:fill="auto"/>
            <w:vAlign w:val="center"/>
            <w:hideMark/>
          </w:tcPr>
          <w:p w14:paraId="26FB597C" w14:textId="77777777" w:rsidR="006B4E15" w:rsidRPr="006B4E15" w:rsidRDefault="006B4E15" w:rsidP="00A409E0">
            <w:pPr>
              <w:pStyle w:val="TableText"/>
            </w:pPr>
            <w:r w:rsidRPr="006B4E15">
              <w:t>N/A</w:t>
            </w:r>
          </w:p>
        </w:tc>
        <w:tc>
          <w:tcPr>
            <w:tcW w:w="1010" w:type="dxa"/>
            <w:tcBorders>
              <w:top w:val="nil"/>
              <w:left w:val="nil"/>
              <w:bottom w:val="single" w:sz="4" w:space="0" w:color="auto"/>
              <w:right w:val="single" w:sz="4" w:space="0" w:color="auto"/>
            </w:tcBorders>
            <w:shd w:val="clear" w:color="auto" w:fill="auto"/>
            <w:vAlign w:val="center"/>
            <w:hideMark/>
          </w:tcPr>
          <w:p w14:paraId="13A4BFB1" w14:textId="77777777" w:rsidR="006B4E15" w:rsidRPr="006B4E15" w:rsidRDefault="006B4E15" w:rsidP="00A409E0">
            <w:pPr>
              <w:pStyle w:val="TableText"/>
            </w:pPr>
            <w:r w:rsidRPr="006B4E15">
              <w:t>Not provided</w:t>
            </w:r>
          </w:p>
        </w:tc>
        <w:tc>
          <w:tcPr>
            <w:tcW w:w="875" w:type="dxa"/>
            <w:tcBorders>
              <w:top w:val="nil"/>
              <w:left w:val="nil"/>
              <w:bottom w:val="single" w:sz="4" w:space="0" w:color="auto"/>
              <w:right w:val="single" w:sz="4" w:space="0" w:color="auto"/>
            </w:tcBorders>
            <w:shd w:val="clear" w:color="auto" w:fill="auto"/>
            <w:vAlign w:val="center"/>
            <w:hideMark/>
          </w:tcPr>
          <w:p w14:paraId="325AB461" w14:textId="77777777" w:rsidR="006B4E15" w:rsidRPr="006B4E15" w:rsidRDefault="006B4E15" w:rsidP="00A409E0">
            <w:pPr>
              <w:pStyle w:val="TableText"/>
            </w:pPr>
            <w:r w:rsidRPr="006B4E15">
              <w:t>Not provided</w:t>
            </w:r>
          </w:p>
        </w:tc>
        <w:tc>
          <w:tcPr>
            <w:tcW w:w="1477" w:type="dxa"/>
            <w:tcBorders>
              <w:top w:val="nil"/>
              <w:left w:val="nil"/>
              <w:bottom w:val="single" w:sz="4" w:space="0" w:color="auto"/>
              <w:right w:val="single" w:sz="4" w:space="0" w:color="auto"/>
            </w:tcBorders>
            <w:shd w:val="clear" w:color="auto" w:fill="auto"/>
            <w:vAlign w:val="center"/>
            <w:hideMark/>
          </w:tcPr>
          <w:p w14:paraId="5CC6C73A" w14:textId="77777777" w:rsidR="006B4E15" w:rsidRPr="006B4E15" w:rsidRDefault="006B4E15" w:rsidP="00A409E0">
            <w:pPr>
              <w:pStyle w:val="TableText"/>
            </w:pPr>
            <w:r w:rsidRPr="006B4E15">
              <w:t>Not provided</w:t>
            </w:r>
          </w:p>
        </w:tc>
        <w:tc>
          <w:tcPr>
            <w:tcW w:w="1148" w:type="dxa"/>
            <w:tcBorders>
              <w:top w:val="nil"/>
              <w:left w:val="nil"/>
              <w:bottom w:val="single" w:sz="4" w:space="0" w:color="auto"/>
              <w:right w:val="single" w:sz="4" w:space="0" w:color="auto"/>
            </w:tcBorders>
            <w:shd w:val="clear" w:color="auto" w:fill="auto"/>
            <w:vAlign w:val="center"/>
            <w:hideMark/>
          </w:tcPr>
          <w:p w14:paraId="50D5DBAE" w14:textId="77777777" w:rsidR="006B4E15" w:rsidRPr="006B4E15" w:rsidRDefault="006B4E15" w:rsidP="00A409E0">
            <w:pPr>
              <w:pStyle w:val="TableText"/>
            </w:pPr>
            <w:r w:rsidRPr="006B4E15">
              <w:t>Not provided</w:t>
            </w:r>
          </w:p>
        </w:tc>
        <w:tc>
          <w:tcPr>
            <w:tcW w:w="1138" w:type="dxa"/>
            <w:tcBorders>
              <w:top w:val="nil"/>
              <w:left w:val="nil"/>
              <w:bottom w:val="single" w:sz="4" w:space="0" w:color="auto"/>
              <w:right w:val="single" w:sz="4" w:space="0" w:color="auto"/>
            </w:tcBorders>
            <w:shd w:val="clear" w:color="auto" w:fill="auto"/>
            <w:vAlign w:val="center"/>
            <w:hideMark/>
          </w:tcPr>
          <w:p w14:paraId="3759735C" w14:textId="77777777" w:rsidR="006B4E15" w:rsidRPr="006B4E15" w:rsidRDefault="006B4E15" w:rsidP="00A409E0">
            <w:pPr>
              <w:pStyle w:val="TableText"/>
            </w:pPr>
            <w:r w:rsidRPr="006B4E15">
              <w:t>N/A</w:t>
            </w:r>
          </w:p>
        </w:tc>
      </w:tr>
    </w:tbl>
    <w:p w14:paraId="4F93A561" w14:textId="77777777" w:rsidR="00BC59D0" w:rsidRPr="000F658A" w:rsidRDefault="00BC59D0" w:rsidP="00BC59D0"/>
    <w:p w14:paraId="65F27E1A" w14:textId="07A4718C" w:rsidR="004403E5" w:rsidRPr="00ED2DD4" w:rsidRDefault="00C96100" w:rsidP="00276B12">
      <w:pPr>
        <w:pStyle w:val="Heading2"/>
      </w:pPr>
      <w:bookmarkStart w:id="328" w:name="_Toc55131123"/>
      <w:bookmarkStart w:id="329" w:name="_Toc55131124"/>
      <w:bookmarkStart w:id="330" w:name="_Toc55131125"/>
      <w:bookmarkStart w:id="331" w:name="_Toc55131126"/>
      <w:bookmarkStart w:id="332" w:name="_Toc55131127"/>
      <w:bookmarkStart w:id="333" w:name="_Toc55131128"/>
      <w:bookmarkStart w:id="334" w:name="_Toc55131129"/>
      <w:bookmarkStart w:id="335" w:name="_Toc55131130"/>
      <w:bookmarkStart w:id="336" w:name="_Ref55413277"/>
      <w:bookmarkStart w:id="337" w:name="_Toc31199698"/>
      <w:bookmarkEnd w:id="328"/>
      <w:bookmarkEnd w:id="329"/>
      <w:bookmarkEnd w:id="330"/>
      <w:bookmarkEnd w:id="331"/>
      <w:bookmarkEnd w:id="332"/>
      <w:bookmarkEnd w:id="333"/>
      <w:bookmarkEnd w:id="334"/>
      <w:bookmarkEnd w:id="335"/>
      <w:r>
        <w:t xml:space="preserve"> </w:t>
      </w:r>
      <w:bookmarkStart w:id="338" w:name="_Toc56246093"/>
      <w:r w:rsidR="00C64A90">
        <w:t>C</w:t>
      </w:r>
      <w:r w:rsidR="000A05E3">
        <w:t>IRL SIRL</w:t>
      </w:r>
      <w:bookmarkEnd w:id="336"/>
      <w:bookmarkEnd w:id="338"/>
      <w:r w:rsidR="000F658A">
        <w:t xml:space="preserve"> </w:t>
      </w:r>
      <w:bookmarkEnd w:id="337"/>
    </w:p>
    <w:p w14:paraId="2086FCC0" w14:textId="727AF0E5" w:rsidR="00BC59D0" w:rsidRDefault="00BC59D0" w:rsidP="00BC59D0">
      <w:pPr>
        <w:pStyle w:val="BodyTextIndent1"/>
        <w:ind w:left="0"/>
        <w:rPr>
          <w:szCs w:val="20"/>
        </w:rPr>
      </w:pPr>
      <w:r>
        <w:rPr>
          <w:szCs w:val="20"/>
        </w:rPr>
        <w:t xml:space="preserve">Project Zone </w:t>
      </w:r>
      <w:r w:rsidRPr="00BC59D0">
        <w:rPr>
          <w:szCs w:val="20"/>
        </w:rPr>
        <w:t>SIRL</w:t>
      </w:r>
      <w:r w:rsidRPr="00843CE7">
        <w:rPr>
          <w:szCs w:val="20"/>
        </w:rPr>
        <w:t xml:space="preserve"> covers more than </w:t>
      </w:r>
      <w:r w:rsidR="000959D1">
        <w:rPr>
          <w:szCs w:val="20"/>
        </w:rPr>
        <w:t>34,653</w:t>
      </w:r>
      <w:r w:rsidRPr="00843CE7">
        <w:rPr>
          <w:szCs w:val="20"/>
        </w:rPr>
        <w:t xml:space="preserve"> acres of the </w:t>
      </w:r>
      <w:r>
        <w:rPr>
          <w:szCs w:val="20"/>
        </w:rPr>
        <w:t>CIRL BMAP</w:t>
      </w:r>
      <w:r w:rsidRPr="00843CE7">
        <w:rPr>
          <w:szCs w:val="20"/>
        </w:rPr>
        <w:t xml:space="preserve">. As shown in </w:t>
      </w:r>
      <w:r w:rsidR="0099034A" w:rsidRPr="0099034A">
        <w:rPr>
          <w:b/>
          <w:bCs/>
          <w:szCs w:val="20"/>
        </w:rPr>
        <w:fldChar w:fldCharType="begin"/>
      </w:r>
      <w:r w:rsidR="0099034A" w:rsidRPr="0099034A">
        <w:rPr>
          <w:b/>
          <w:bCs/>
          <w:szCs w:val="20"/>
        </w:rPr>
        <w:instrText xml:space="preserve"> REF _Ref55413776 \h  \* MERGEFORMAT </w:instrText>
      </w:r>
      <w:r w:rsidR="0099034A" w:rsidRPr="0099034A">
        <w:rPr>
          <w:b/>
          <w:bCs/>
          <w:szCs w:val="20"/>
        </w:rPr>
      </w:r>
      <w:r w:rsidR="0099034A" w:rsidRPr="0099034A">
        <w:rPr>
          <w:b/>
          <w:bCs/>
          <w:szCs w:val="20"/>
        </w:rPr>
        <w:fldChar w:fldCharType="separate"/>
      </w:r>
      <w:r w:rsidR="00260940" w:rsidRPr="00260940">
        <w:rPr>
          <w:b/>
          <w:bCs/>
        </w:rPr>
        <w:t xml:space="preserve">Table </w:t>
      </w:r>
      <w:r w:rsidR="00260940" w:rsidRPr="00260940">
        <w:rPr>
          <w:b/>
          <w:bCs/>
          <w:noProof/>
        </w:rPr>
        <w:t>25</w:t>
      </w:r>
      <w:r w:rsidR="0099034A" w:rsidRPr="0099034A">
        <w:rPr>
          <w:b/>
          <w:bCs/>
          <w:szCs w:val="20"/>
        </w:rPr>
        <w:fldChar w:fldCharType="end"/>
      </w:r>
      <w:r w:rsidR="00C5788B" w:rsidRPr="00843CE7">
        <w:rPr>
          <w:szCs w:val="20"/>
        </w:rPr>
        <w:t xml:space="preserve">, </w:t>
      </w:r>
      <w:r w:rsidR="000959D1" w:rsidRPr="0079667F">
        <w:rPr>
          <w:szCs w:val="20"/>
        </w:rPr>
        <w:t xml:space="preserve">urban landuses </w:t>
      </w:r>
      <w:r w:rsidRPr="0079667F">
        <w:rPr>
          <w:szCs w:val="20"/>
        </w:rPr>
        <w:t xml:space="preserve">makes up the </w:t>
      </w:r>
      <w:r w:rsidR="000959D1" w:rsidRPr="0079667F">
        <w:rPr>
          <w:szCs w:val="20"/>
        </w:rPr>
        <w:t xml:space="preserve">largest portion </w:t>
      </w:r>
      <w:r w:rsidRPr="0079667F">
        <w:rPr>
          <w:szCs w:val="20"/>
        </w:rPr>
        <w:t xml:space="preserve">of the </w:t>
      </w:r>
      <w:r w:rsidR="000959D1" w:rsidRPr="0079667F">
        <w:rPr>
          <w:szCs w:val="20"/>
        </w:rPr>
        <w:t xml:space="preserve">project zone </w:t>
      </w:r>
      <w:r w:rsidRPr="0079667F">
        <w:rPr>
          <w:szCs w:val="20"/>
        </w:rPr>
        <w:t xml:space="preserve">with </w:t>
      </w:r>
      <w:r w:rsidR="000959D1" w:rsidRPr="0079667F">
        <w:rPr>
          <w:szCs w:val="20"/>
        </w:rPr>
        <w:t>40.6</w:t>
      </w:r>
      <w:r w:rsidRPr="0079667F">
        <w:rPr>
          <w:szCs w:val="20"/>
        </w:rPr>
        <w:t xml:space="preserve"> % of the area, followed by </w:t>
      </w:r>
      <w:r w:rsidR="000959D1" w:rsidRPr="0079667F">
        <w:rPr>
          <w:szCs w:val="20"/>
        </w:rPr>
        <w:t xml:space="preserve">agriculture </w:t>
      </w:r>
      <w:r w:rsidRPr="0079667F">
        <w:rPr>
          <w:szCs w:val="20"/>
        </w:rPr>
        <w:t xml:space="preserve">with </w:t>
      </w:r>
      <w:r w:rsidR="000959D1" w:rsidRPr="0079667F">
        <w:rPr>
          <w:szCs w:val="20"/>
        </w:rPr>
        <w:t>29.2</w:t>
      </w:r>
      <w:r w:rsidRPr="0079667F">
        <w:rPr>
          <w:szCs w:val="20"/>
        </w:rPr>
        <w:t xml:space="preserve"> %</w:t>
      </w:r>
      <w:r w:rsidRPr="00843CE7">
        <w:rPr>
          <w:szCs w:val="20"/>
        </w:rPr>
        <w:t xml:space="preserve">. Stakeholders in </w:t>
      </w:r>
      <w:r>
        <w:rPr>
          <w:szCs w:val="20"/>
        </w:rPr>
        <w:t xml:space="preserve">Project Zone </w:t>
      </w:r>
      <w:r w:rsidRPr="00BC59D0">
        <w:rPr>
          <w:szCs w:val="20"/>
        </w:rPr>
        <w:t>SIRL</w:t>
      </w:r>
      <w:r w:rsidRPr="00843CE7">
        <w:rPr>
          <w:szCs w:val="20"/>
        </w:rPr>
        <w:t xml:space="preserve"> are</w:t>
      </w:r>
      <w:r w:rsidR="00D72F17">
        <w:rPr>
          <w:szCs w:val="20"/>
        </w:rPr>
        <w:t>agricultural producers, City of Fort Pierce, FDOT District 4, Florida Turnpike Enterprise, Fort Pierce Farms WCD, St. Lucie County, and Town of St. Lucie Village</w:t>
      </w:r>
      <w:r w:rsidRPr="00843CE7">
        <w:rPr>
          <w:szCs w:val="20"/>
        </w:rPr>
        <w:t>.</w:t>
      </w:r>
      <w:r w:rsidR="001E6D1F" w:rsidRPr="001E6D1F">
        <w:rPr>
          <w:rFonts w:cs="Arial"/>
          <w:szCs w:val="22"/>
        </w:rPr>
        <w:t xml:space="preserve"> </w:t>
      </w:r>
      <w:r w:rsidR="001E6D1F" w:rsidRPr="00BE1C2D">
        <w:rPr>
          <w:rFonts w:cs="Arial"/>
          <w:szCs w:val="22"/>
        </w:rPr>
        <w:t>TMDLs have not yet been developed by DEP for the impaired waterbodies in th</w:t>
      </w:r>
      <w:r w:rsidR="001E6D1F">
        <w:rPr>
          <w:rFonts w:cs="Arial"/>
          <w:szCs w:val="22"/>
        </w:rPr>
        <w:t xml:space="preserve">e SIRL, although there are some tributary TMDLs in this area as outlined in </w:t>
      </w:r>
      <w:r w:rsidR="0099034A" w:rsidRPr="0099034A">
        <w:rPr>
          <w:rFonts w:cs="Arial"/>
          <w:b/>
          <w:bCs/>
          <w:szCs w:val="22"/>
        </w:rPr>
        <w:t xml:space="preserve">Section </w:t>
      </w:r>
      <w:r w:rsidR="0099034A" w:rsidRPr="0099034A">
        <w:rPr>
          <w:rFonts w:cs="Arial"/>
          <w:b/>
          <w:bCs/>
          <w:szCs w:val="22"/>
        </w:rPr>
        <w:fldChar w:fldCharType="begin"/>
      </w:r>
      <w:r w:rsidR="0099034A" w:rsidRPr="0099034A">
        <w:rPr>
          <w:rFonts w:cs="Arial"/>
          <w:b/>
          <w:bCs/>
          <w:szCs w:val="22"/>
        </w:rPr>
        <w:instrText xml:space="preserve"> REF _Ref55413831 \w \h  \* MERGEFORMAT </w:instrText>
      </w:r>
      <w:r w:rsidR="0099034A" w:rsidRPr="0099034A">
        <w:rPr>
          <w:rFonts w:cs="Arial"/>
          <w:b/>
          <w:bCs/>
          <w:szCs w:val="22"/>
        </w:rPr>
      </w:r>
      <w:r w:rsidR="0099034A" w:rsidRPr="0099034A">
        <w:rPr>
          <w:rFonts w:cs="Arial"/>
          <w:b/>
          <w:bCs/>
          <w:szCs w:val="22"/>
        </w:rPr>
        <w:fldChar w:fldCharType="separate"/>
      </w:r>
      <w:r w:rsidR="00260940">
        <w:rPr>
          <w:rFonts w:cs="Arial"/>
          <w:b/>
          <w:bCs/>
          <w:szCs w:val="22"/>
        </w:rPr>
        <w:t>1.1.1</w:t>
      </w:r>
      <w:r w:rsidR="0099034A" w:rsidRPr="0099034A">
        <w:rPr>
          <w:rFonts w:cs="Arial"/>
          <w:b/>
          <w:bCs/>
          <w:szCs w:val="22"/>
        </w:rPr>
        <w:fldChar w:fldCharType="end"/>
      </w:r>
      <w:r w:rsidR="001E6D1F" w:rsidRPr="00CC3F43">
        <w:rPr>
          <w:rFonts w:cs="Arial"/>
          <w:b/>
          <w:bCs/>
          <w:szCs w:val="22"/>
        </w:rPr>
        <w:t>.</w:t>
      </w:r>
    </w:p>
    <w:p w14:paraId="759B1422" w14:textId="2E19EB2C" w:rsidR="00BC59D0" w:rsidRDefault="00BC59D0" w:rsidP="00BC59D0">
      <w:pPr>
        <w:pStyle w:val="Caption"/>
        <w:keepNext/>
      </w:pPr>
      <w:bookmarkStart w:id="339" w:name="_Ref55413776"/>
      <w:bookmarkStart w:id="340" w:name="_Toc56428139"/>
      <w:r>
        <w:t xml:space="preserve">Table </w:t>
      </w:r>
      <w:r>
        <w:fldChar w:fldCharType="begin"/>
      </w:r>
      <w:r>
        <w:instrText>SEQ Table \* ARABIC</w:instrText>
      </w:r>
      <w:r>
        <w:fldChar w:fldCharType="separate"/>
      </w:r>
      <w:r w:rsidR="00260940">
        <w:rPr>
          <w:noProof/>
        </w:rPr>
        <w:t>25</w:t>
      </w:r>
      <w:r>
        <w:fldChar w:fldCharType="end"/>
      </w:r>
      <w:bookmarkEnd w:id="339"/>
      <w:r>
        <w:t xml:space="preserve">. </w:t>
      </w:r>
      <w:r w:rsidRPr="000447D8">
        <w:t>Summary of land uses in</w:t>
      </w:r>
      <w:r>
        <w:t xml:space="preserve"> Project Zone </w:t>
      </w:r>
      <w:r w:rsidRPr="00BC59D0">
        <w:t>SIRL</w:t>
      </w:r>
      <w:bookmarkEnd w:id="340"/>
    </w:p>
    <w:tbl>
      <w:tblPr>
        <w:tblStyle w:val="TableGrid"/>
        <w:tblW w:w="0" w:type="auto"/>
        <w:jc w:val="center"/>
        <w:tblLook w:val="04A0" w:firstRow="1" w:lastRow="0" w:firstColumn="1" w:lastColumn="0" w:noHBand="0" w:noVBand="1"/>
      </w:tblPr>
      <w:tblGrid>
        <w:gridCol w:w="2695"/>
        <w:gridCol w:w="3600"/>
        <w:gridCol w:w="2520"/>
        <w:gridCol w:w="1890"/>
      </w:tblGrid>
      <w:tr w:rsidR="00A91F98" w:rsidRPr="00DE6260" w14:paraId="7A570312" w14:textId="77777777" w:rsidTr="00A409E0">
        <w:trPr>
          <w:jc w:val="center"/>
        </w:trPr>
        <w:tc>
          <w:tcPr>
            <w:tcW w:w="2695" w:type="dxa"/>
            <w:shd w:val="clear" w:color="auto" w:fill="9CC2E5" w:themeFill="accent1" w:themeFillTint="99"/>
            <w:vAlign w:val="bottom"/>
          </w:tcPr>
          <w:p w14:paraId="0BEC42E4" w14:textId="77777777" w:rsidR="00A91F98" w:rsidRPr="00843CE7" w:rsidRDefault="00A91F98" w:rsidP="007C4C64">
            <w:pPr>
              <w:pStyle w:val="TableTitle"/>
              <w:spacing w:after="0"/>
              <w:rPr>
                <w:sz w:val="18"/>
              </w:rPr>
            </w:pPr>
            <w:r w:rsidRPr="00843CE7">
              <w:rPr>
                <w:sz w:val="18"/>
              </w:rPr>
              <w:t>Level 1</w:t>
            </w:r>
          </w:p>
          <w:p w14:paraId="01CEEA11" w14:textId="77777777" w:rsidR="00A91F98" w:rsidRPr="00DE6260" w:rsidRDefault="00A91F98" w:rsidP="007C4C64">
            <w:pPr>
              <w:pStyle w:val="TableTitle"/>
              <w:spacing w:before="0" w:after="0"/>
            </w:pPr>
            <w:r w:rsidRPr="00843CE7">
              <w:rPr>
                <w:sz w:val="18"/>
              </w:rPr>
              <w:t>Land Use Code</w:t>
            </w:r>
          </w:p>
        </w:tc>
        <w:tc>
          <w:tcPr>
            <w:tcW w:w="3600" w:type="dxa"/>
            <w:shd w:val="clear" w:color="auto" w:fill="9CC2E5" w:themeFill="accent1" w:themeFillTint="99"/>
            <w:vAlign w:val="bottom"/>
          </w:tcPr>
          <w:p w14:paraId="79F63B5B" w14:textId="77777777" w:rsidR="00A91F98" w:rsidRPr="00DE6260" w:rsidRDefault="00A91F98" w:rsidP="007C4C64">
            <w:pPr>
              <w:pStyle w:val="TableTitle"/>
              <w:spacing w:before="0" w:after="0"/>
            </w:pPr>
            <w:r w:rsidRPr="00843CE7">
              <w:rPr>
                <w:sz w:val="18"/>
              </w:rPr>
              <w:t>Land Use Description</w:t>
            </w:r>
          </w:p>
        </w:tc>
        <w:tc>
          <w:tcPr>
            <w:tcW w:w="2520" w:type="dxa"/>
            <w:shd w:val="clear" w:color="auto" w:fill="9CC2E5" w:themeFill="accent1" w:themeFillTint="99"/>
            <w:vAlign w:val="bottom"/>
          </w:tcPr>
          <w:p w14:paraId="76500034" w14:textId="77777777" w:rsidR="00A91F98" w:rsidRPr="00DE6260" w:rsidRDefault="00A91F98" w:rsidP="007C4C64">
            <w:pPr>
              <w:pStyle w:val="TableTitle"/>
              <w:spacing w:before="0" w:after="0"/>
            </w:pPr>
            <w:r w:rsidRPr="00843CE7">
              <w:rPr>
                <w:sz w:val="18"/>
              </w:rPr>
              <w:t>Acres</w:t>
            </w:r>
          </w:p>
        </w:tc>
        <w:tc>
          <w:tcPr>
            <w:tcW w:w="1890" w:type="dxa"/>
            <w:shd w:val="clear" w:color="auto" w:fill="9CC2E5" w:themeFill="accent1" w:themeFillTint="99"/>
            <w:vAlign w:val="bottom"/>
          </w:tcPr>
          <w:p w14:paraId="7624BC41" w14:textId="77777777" w:rsidR="00A91F98" w:rsidRPr="00DE6260" w:rsidRDefault="00A91F98" w:rsidP="007C4C64">
            <w:pPr>
              <w:pStyle w:val="TableTitle"/>
              <w:spacing w:before="0" w:after="0"/>
            </w:pPr>
            <w:r w:rsidRPr="00843CE7">
              <w:rPr>
                <w:sz w:val="18"/>
              </w:rPr>
              <w:t>% Total</w:t>
            </w:r>
          </w:p>
        </w:tc>
      </w:tr>
      <w:tr w:rsidR="00DF5F13" w:rsidRPr="00C25AEC" w14:paraId="4C739360" w14:textId="77777777" w:rsidTr="00A409E0">
        <w:tblPrEx>
          <w:jc w:val="left"/>
        </w:tblPrEx>
        <w:trPr>
          <w:trHeight w:val="288"/>
        </w:trPr>
        <w:tc>
          <w:tcPr>
            <w:tcW w:w="2695" w:type="dxa"/>
            <w:hideMark/>
          </w:tcPr>
          <w:p w14:paraId="771DB44F" w14:textId="77777777" w:rsidR="00DF5F13" w:rsidRPr="00C25AEC" w:rsidRDefault="00DF5F13" w:rsidP="00DF5F13">
            <w:pPr>
              <w:jc w:val="center"/>
              <w:textAlignment w:val="baseline"/>
              <w:rPr>
                <w:color w:val="000000"/>
                <w:sz w:val="20"/>
              </w:rPr>
            </w:pPr>
            <w:r w:rsidRPr="00C25AEC">
              <w:rPr>
                <w:color w:val="000000"/>
                <w:sz w:val="20"/>
              </w:rPr>
              <w:t>1000</w:t>
            </w:r>
          </w:p>
        </w:tc>
        <w:tc>
          <w:tcPr>
            <w:tcW w:w="3600" w:type="dxa"/>
            <w:hideMark/>
          </w:tcPr>
          <w:p w14:paraId="499B34C2" w14:textId="77777777" w:rsidR="00DF5F13" w:rsidRPr="00C25AEC" w:rsidRDefault="00DF5F13" w:rsidP="00DF5F13">
            <w:pPr>
              <w:jc w:val="center"/>
              <w:textAlignment w:val="baseline"/>
              <w:rPr>
                <w:color w:val="000000"/>
                <w:sz w:val="20"/>
              </w:rPr>
            </w:pPr>
            <w:r w:rsidRPr="00C25AEC">
              <w:rPr>
                <w:color w:val="000000"/>
                <w:sz w:val="20"/>
              </w:rPr>
              <w:t> Urban</w:t>
            </w:r>
          </w:p>
        </w:tc>
        <w:tc>
          <w:tcPr>
            <w:tcW w:w="2520" w:type="dxa"/>
          </w:tcPr>
          <w:p w14:paraId="6243CC45" w14:textId="1256BFEC" w:rsidR="00DF5F13" w:rsidRPr="00DF5F13" w:rsidRDefault="00DF5F13" w:rsidP="00DF5F13">
            <w:pPr>
              <w:jc w:val="center"/>
              <w:textAlignment w:val="baseline"/>
              <w:rPr>
                <w:b/>
                <w:bCs/>
                <w:color w:val="000000"/>
                <w:sz w:val="20"/>
                <w:szCs w:val="16"/>
              </w:rPr>
            </w:pPr>
            <w:r w:rsidRPr="00DF5F13">
              <w:rPr>
                <w:sz w:val="20"/>
                <w:szCs w:val="16"/>
              </w:rPr>
              <w:t>14,086</w:t>
            </w:r>
          </w:p>
        </w:tc>
        <w:tc>
          <w:tcPr>
            <w:tcW w:w="1890" w:type="dxa"/>
          </w:tcPr>
          <w:p w14:paraId="5E004C14" w14:textId="5FAE628C" w:rsidR="00DF5F13" w:rsidRPr="00DF5F13" w:rsidRDefault="00DF5F13" w:rsidP="00DF5F13">
            <w:pPr>
              <w:jc w:val="center"/>
              <w:textAlignment w:val="baseline"/>
              <w:rPr>
                <w:b/>
                <w:bCs/>
                <w:color w:val="000000"/>
                <w:sz w:val="20"/>
                <w:szCs w:val="16"/>
              </w:rPr>
            </w:pPr>
            <w:r w:rsidRPr="00DF5F13">
              <w:rPr>
                <w:sz w:val="20"/>
                <w:szCs w:val="16"/>
              </w:rPr>
              <w:t>40.6%</w:t>
            </w:r>
          </w:p>
        </w:tc>
      </w:tr>
      <w:tr w:rsidR="00DF5F13" w:rsidRPr="00C25AEC" w14:paraId="22FAC934" w14:textId="77777777" w:rsidTr="00A409E0">
        <w:tblPrEx>
          <w:jc w:val="left"/>
        </w:tblPrEx>
        <w:trPr>
          <w:trHeight w:val="288"/>
        </w:trPr>
        <w:tc>
          <w:tcPr>
            <w:tcW w:w="2695" w:type="dxa"/>
          </w:tcPr>
          <w:p w14:paraId="08E9AA3D" w14:textId="77777777" w:rsidR="00DF5F13" w:rsidRPr="00C25AEC" w:rsidRDefault="00DF5F13" w:rsidP="00DF5F13">
            <w:pPr>
              <w:jc w:val="center"/>
              <w:textAlignment w:val="baseline"/>
              <w:rPr>
                <w:color w:val="000000"/>
                <w:sz w:val="20"/>
              </w:rPr>
            </w:pPr>
            <w:r w:rsidRPr="00C25AEC">
              <w:rPr>
                <w:color w:val="000000"/>
                <w:sz w:val="20"/>
              </w:rPr>
              <w:t>2000</w:t>
            </w:r>
          </w:p>
        </w:tc>
        <w:tc>
          <w:tcPr>
            <w:tcW w:w="3600" w:type="dxa"/>
          </w:tcPr>
          <w:p w14:paraId="073489E8" w14:textId="77777777" w:rsidR="00DF5F13" w:rsidRPr="00C25AEC" w:rsidRDefault="00DF5F13" w:rsidP="00DF5F13">
            <w:pPr>
              <w:jc w:val="center"/>
              <w:textAlignment w:val="baseline"/>
              <w:rPr>
                <w:color w:val="000000"/>
                <w:sz w:val="20"/>
              </w:rPr>
            </w:pPr>
            <w:r w:rsidRPr="00C25AEC">
              <w:rPr>
                <w:color w:val="000000"/>
                <w:sz w:val="20"/>
              </w:rPr>
              <w:t>Agricultural</w:t>
            </w:r>
          </w:p>
        </w:tc>
        <w:tc>
          <w:tcPr>
            <w:tcW w:w="2520" w:type="dxa"/>
          </w:tcPr>
          <w:p w14:paraId="059B2F0D" w14:textId="1101E3DA" w:rsidR="00DF5F13" w:rsidRPr="00DF5F13" w:rsidRDefault="00DF5F13" w:rsidP="00DF5F13">
            <w:pPr>
              <w:jc w:val="center"/>
              <w:textAlignment w:val="baseline"/>
              <w:rPr>
                <w:b/>
                <w:bCs/>
                <w:color w:val="000000"/>
                <w:sz w:val="20"/>
                <w:szCs w:val="16"/>
              </w:rPr>
            </w:pPr>
            <w:r w:rsidRPr="00DF5F13">
              <w:rPr>
                <w:sz w:val="20"/>
                <w:szCs w:val="16"/>
              </w:rPr>
              <w:t>10,130</w:t>
            </w:r>
          </w:p>
        </w:tc>
        <w:tc>
          <w:tcPr>
            <w:tcW w:w="1890" w:type="dxa"/>
          </w:tcPr>
          <w:p w14:paraId="2D68A7D1" w14:textId="7A67C117" w:rsidR="00DF5F13" w:rsidRPr="00DF5F13" w:rsidRDefault="00DF5F13" w:rsidP="00DF5F13">
            <w:pPr>
              <w:jc w:val="center"/>
              <w:textAlignment w:val="baseline"/>
              <w:rPr>
                <w:b/>
                <w:bCs/>
                <w:color w:val="000000"/>
                <w:sz w:val="20"/>
                <w:szCs w:val="16"/>
              </w:rPr>
            </w:pPr>
            <w:r w:rsidRPr="00DF5F13">
              <w:rPr>
                <w:sz w:val="20"/>
                <w:szCs w:val="16"/>
              </w:rPr>
              <w:t>29.2%</w:t>
            </w:r>
          </w:p>
        </w:tc>
      </w:tr>
      <w:tr w:rsidR="00DF5F13" w:rsidRPr="00C25AEC" w14:paraId="02376A65" w14:textId="77777777" w:rsidTr="00A409E0">
        <w:tblPrEx>
          <w:jc w:val="left"/>
        </w:tblPrEx>
        <w:trPr>
          <w:trHeight w:val="288"/>
        </w:trPr>
        <w:tc>
          <w:tcPr>
            <w:tcW w:w="2695" w:type="dxa"/>
          </w:tcPr>
          <w:p w14:paraId="0A05A649" w14:textId="77777777" w:rsidR="00DF5F13" w:rsidRPr="00C25AEC" w:rsidRDefault="00DF5F13" w:rsidP="00DF5F13">
            <w:pPr>
              <w:jc w:val="center"/>
              <w:textAlignment w:val="baseline"/>
              <w:rPr>
                <w:color w:val="000000"/>
                <w:sz w:val="20"/>
              </w:rPr>
            </w:pPr>
            <w:r w:rsidRPr="00C25AEC">
              <w:rPr>
                <w:color w:val="000000"/>
                <w:sz w:val="20"/>
              </w:rPr>
              <w:t>3000</w:t>
            </w:r>
          </w:p>
        </w:tc>
        <w:tc>
          <w:tcPr>
            <w:tcW w:w="3600" w:type="dxa"/>
          </w:tcPr>
          <w:p w14:paraId="15C9028F" w14:textId="77777777" w:rsidR="00DF5F13" w:rsidRPr="00C25AEC" w:rsidRDefault="00DF5F13" w:rsidP="00DF5F13">
            <w:pPr>
              <w:jc w:val="center"/>
              <w:textAlignment w:val="baseline"/>
              <w:rPr>
                <w:color w:val="000000"/>
                <w:sz w:val="20"/>
              </w:rPr>
            </w:pPr>
            <w:r w:rsidRPr="00C25AEC">
              <w:rPr>
                <w:color w:val="000000"/>
                <w:sz w:val="20"/>
              </w:rPr>
              <w:t>Upland Prairie and Shrublands</w:t>
            </w:r>
          </w:p>
        </w:tc>
        <w:tc>
          <w:tcPr>
            <w:tcW w:w="2520" w:type="dxa"/>
          </w:tcPr>
          <w:p w14:paraId="5B73D8BA" w14:textId="537F8F75" w:rsidR="00DF5F13" w:rsidRPr="00DF5F13" w:rsidRDefault="00DF5F13" w:rsidP="00DF5F13">
            <w:pPr>
              <w:jc w:val="center"/>
              <w:textAlignment w:val="baseline"/>
              <w:rPr>
                <w:b/>
                <w:bCs/>
                <w:color w:val="000000"/>
                <w:sz w:val="20"/>
                <w:szCs w:val="16"/>
              </w:rPr>
            </w:pPr>
            <w:r w:rsidRPr="00DF5F13">
              <w:rPr>
                <w:sz w:val="20"/>
                <w:szCs w:val="16"/>
              </w:rPr>
              <w:t>3,699</w:t>
            </w:r>
          </w:p>
        </w:tc>
        <w:tc>
          <w:tcPr>
            <w:tcW w:w="1890" w:type="dxa"/>
          </w:tcPr>
          <w:p w14:paraId="064E3AEE" w14:textId="135D4552" w:rsidR="00DF5F13" w:rsidRPr="00DF5F13" w:rsidRDefault="00DF5F13" w:rsidP="00DF5F13">
            <w:pPr>
              <w:jc w:val="center"/>
              <w:textAlignment w:val="baseline"/>
              <w:rPr>
                <w:b/>
                <w:bCs/>
                <w:color w:val="000000"/>
                <w:sz w:val="20"/>
                <w:szCs w:val="16"/>
              </w:rPr>
            </w:pPr>
            <w:r w:rsidRPr="00DF5F13">
              <w:rPr>
                <w:sz w:val="20"/>
                <w:szCs w:val="16"/>
              </w:rPr>
              <w:t>10.7%</w:t>
            </w:r>
          </w:p>
        </w:tc>
      </w:tr>
      <w:tr w:rsidR="00DF5F13" w:rsidRPr="00C25AEC" w14:paraId="76E47B8C" w14:textId="77777777" w:rsidTr="00A409E0">
        <w:tblPrEx>
          <w:jc w:val="left"/>
        </w:tblPrEx>
        <w:trPr>
          <w:trHeight w:val="288"/>
        </w:trPr>
        <w:tc>
          <w:tcPr>
            <w:tcW w:w="2695" w:type="dxa"/>
          </w:tcPr>
          <w:p w14:paraId="22F9656E" w14:textId="77777777" w:rsidR="00DF5F13" w:rsidRPr="00C25AEC" w:rsidRDefault="00DF5F13" w:rsidP="00DF5F13">
            <w:pPr>
              <w:jc w:val="center"/>
              <w:textAlignment w:val="baseline"/>
              <w:rPr>
                <w:color w:val="000000"/>
                <w:sz w:val="20"/>
              </w:rPr>
            </w:pPr>
            <w:r w:rsidRPr="00C25AEC">
              <w:rPr>
                <w:color w:val="000000"/>
                <w:sz w:val="20"/>
              </w:rPr>
              <w:t>4000</w:t>
            </w:r>
          </w:p>
        </w:tc>
        <w:tc>
          <w:tcPr>
            <w:tcW w:w="3600" w:type="dxa"/>
          </w:tcPr>
          <w:p w14:paraId="54B50467" w14:textId="77777777" w:rsidR="00DF5F13" w:rsidRPr="00C25AEC" w:rsidRDefault="00DF5F13" w:rsidP="00DF5F13">
            <w:pPr>
              <w:jc w:val="center"/>
              <w:textAlignment w:val="baseline"/>
              <w:rPr>
                <w:color w:val="000000"/>
                <w:sz w:val="20"/>
              </w:rPr>
            </w:pPr>
            <w:r w:rsidRPr="00C25AEC">
              <w:rPr>
                <w:color w:val="000000"/>
                <w:sz w:val="20"/>
              </w:rPr>
              <w:t>Upland Forested Areas</w:t>
            </w:r>
          </w:p>
        </w:tc>
        <w:tc>
          <w:tcPr>
            <w:tcW w:w="2520" w:type="dxa"/>
          </w:tcPr>
          <w:p w14:paraId="3F76D349" w14:textId="6405472A" w:rsidR="00DF5F13" w:rsidRPr="00DF5F13" w:rsidRDefault="00DF5F13" w:rsidP="00DF5F13">
            <w:pPr>
              <w:jc w:val="center"/>
              <w:textAlignment w:val="baseline"/>
              <w:rPr>
                <w:b/>
                <w:bCs/>
                <w:color w:val="000000"/>
                <w:sz w:val="20"/>
                <w:szCs w:val="16"/>
              </w:rPr>
            </w:pPr>
            <w:r w:rsidRPr="00DF5F13">
              <w:rPr>
                <w:sz w:val="20"/>
                <w:szCs w:val="16"/>
              </w:rPr>
              <w:t>2,910</w:t>
            </w:r>
          </w:p>
        </w:tc>
        <w:tc>
          <w:tcPr>
            <w:tcW w:w="1890" w:type="dxa"/>
          </w:tcPr>
          <w:p w14:paraId="4C9478A0" w14:textId="3793EDF5" w:rsidR="00DF5F13" w:rsidRPr="00DF5F13" w:rsidRDefault="00DF5F13" w:rsidP="00DF5F13">
            <w:pPr>
              <w:jc w:val="center"/>
              <w:textAlignment w:val="baseline"/>
              <w:rPr>
                <w:b/>
                <w:bCs/>
                <w:color w:val="000000"/>
                <w:sz w:val="20"/>
                <w:szCs w:val="16"/>
              </w:rPr>
            </w:pPr>
            <w:r w:rsidRPr="00DF5F13">
              <w:rPr>
                <w:sz w:val="20"/>
                <w:szCs w:val="16"/>
              </w:rPr>
              <w:t>8.4%</w:t>
            </w:r>
          </w:p>
        </w:tc>
      </w:tr>
      <w:tr w:rsidR="00DF5F13" w:rsidRPr="00C25AEC" w14:paraId="20AE499F" w14:textId="77777777" w:rsidTr="00A409E0">
        <w:tblPrEx>
          <w:jc w:val="left"/>
        </w:tblPrEx>
        <w:trPr>
          <w:trHeight w:val="288"/>
        </w:trPr>
        <w:tc>
          <w:tcPr>
            <w:tcW w:w="2695" w:type="dxa"/>
          </w:tcPr>
          <w:p w14:paraId="36649981" w14:textId="77777777" w:rsidR="00DF5F13" w:rsidRPr="00C25AEC" w:rsidRDefault="00DF5F13" w:rsidP="00DF5F13">
            <w:pPr>
              <w:jc w:val="center"/>
              <w:textAlignment w:val="baseline"/>
              <w:rPr>
                <w:color w:val="000000"/>
                <w:sz w:val="20"/>
              </w:rPr>
            </w:pPr>
            <w:r w:rsidRPr="00C25AEC">
              <w:rPr>
                <w:color w:val="000000"/>
                <w:sz w:val="20"/>
              </w:rPr>
              <w:t>5000</w:t>
            </w:r>
          </w:p>
        </w:tc>
        <w:tc>
          <w:tcPr>
            <w:tcW w:w="3600" w:type="dxa"/>
          </w:tcPr>
          <w:p w14:paraId="4C61B637" w14:textId="77777777" w:rsidR="00DF5F13" w:rsidRPr="00C25AEC" w:rsidRDefault="00DF5F13" w:rsidP="00DF5F13">
            <w:pPr>
              <w:jc w:val="center"/>
              <w:textAlignment w:val="baseline"/>
              <w:rPr>
                <w:color w:val="000000"/>
                <w:sz w:val="20"/>
              </w:rPr>
            </w:pPr>
            <w:r w:rsidRPr="00C25AEC">
              <w:rPr>
                <w:color w:val="000000"/>
                <w:sz w:val="20"/>
              </w:rPr>
              <w:t>Water</w:t>
            </w:r>
          </w:p>
        </w:tc>
        <w:tc>
          <w:tcPr>
            <w:tcW w:w="2520" w:type="dxa"/>
          </w:tcPr>
          <w:p w14:paraId="5B983957" w14:textId="335FAF39" w:rsidR="00DF5F13" w:rsidRPr="00DF5F13" w:rsidRDefault="00DF5F13" w:rsidP="00DF5F13">
            <w:pPr>
              <w:jc w:val="center"/>
              <w:textAlignment w:val="baseline"/>
              <w:rPr>
                <w:b/>
                <w:bCs/>
                <w:color w:val="000000"/>
                <w:sz w:val="20"/>
                <w:szCs w:val="16"/>
              </w:rPr>
            </w:pPr>
            <w:r w:rsidRPr="00DF5F13">
              <w:rPr>
                <w:sz w:val="20"/>
                <w:szCs w:val="16"/>
              </w:rPr>
              <w:t>570</w:t>
            </w:r>
          </w:p>
        </w:tc>
        <w:tc>
          <w:tcPr>
            <w:tcW w:w="1890" w:type="dxa"/>
          </w:tcPr>
          <w:p w14:paraId="79DCA4E1" w14:textId="0248252E" w:rsidR="00DF5F13" w:rsidRPr="00DF5F13" w:rsidRDefault="00DF5F13" w:rsidP="00DF5F13">
            <w:pPr>
              <w:jc w:val="center"/>
              <w:textAlignment w:val="baseline"/>
              <w:rPr>
                <w:b/>
                <w:bCs/>
                <w:color w:val="000000"/>
                <w:sz w:val="20"/>
                <w:szCs w:val="16"/>
              </w:rPr>
            </w:pPr>
            <w:r w:rsidRPr="00DF5F13">
              <w:rPr>
                <w:sz w:val="20"/>
                <w:szCs w:val="16"/>
              </w:rPr>
              <w:t>1.6%</w:t>
            </w:r>
          </w:p>
        </w:tc>
      </w:tr>
      <w:tr w:rsidR="00DF5F13" w:rsidRPr="00C25AEC" w14:paraId="28E92505" w14:textId="77777777" w:rsidTr="00A409E0">
        <w:tblPrEx>
          <w:jc w:val="left"/>
        </w:tblPrEx>
        <w:trPr>
          <w:trHeight w:val="288"/>
        </w:trPr>
        <w:tc>
          <w:tcPr>
            <w:tcW w:w="2695" w:type="dxa"/>
          </w:tcPr>
          <w:p w14:paraId="594B123B" w14:textId="77777777" w:rsidR="00DF5F13" w:rsidRPr="00C25AEC" w:rsidRDefault="00DF5F13" w:rsidP="00DF5F13">
            <w:pPr>
              <w:jc w:val="center"/>
              <w:textAlignment w:val="baseline"/>
              <w:rPr>
                <w:color w:val="000000"/>
                <w:sz w:val="20"/>
              </w:rPr>
            </w:pPr>
            <w:r w:rsidRPr="00C25AEC">
              <w:rPr>
                <w:color w:val="000000"/>
                <w:sz w:val="20"/>
              </w:rPr>
              <w:t>6000</w:t>
            </w:r>
          </w:p>
        </w:tc>
        <w:tc>
          <w:tcPr>
            <w:tcW w:w="3600" w:type="dxa"/>
          </w:tcPr>
          <w:p w14:paraId="3007477D" w14:textId="77777777" w:rsidR="00DF5F13" w:rsidRPr="00C25AEC" w:rsidRDefault="00DF5F13" w:rsidP="00DF5F13">
            <w:pPr>
              <w:jc w:val="center"/>
              <w:textAlignment w:val="baseline"/>
              <w:rPr>
                <w:color w:val="000000"/>
                <w:sz w:val="20"/>
              </w:rPr>
            </w:pPr>
            <w:r w:rsidRPr="00C25AEC">
              <w:rPr>
                <w:color w:val="000000"/>
                <w:sz w:val="20"/>
              </w:rPr>
              <w:t>Wetlands</w:t>
            </w:r>
          </w:p>
        </w:tc>
        <w:tc>
          <w:tcPr>
            <w:tcW w:w="2520" w:type="dxa"/>
          </w:tcPr>
          <w:p w14:paraId="224E4906" w14:textId="292F71C0" w:rsidR="00DF5F13" w:rsidRPr="00DF5F13" w:rsidRDefault="00DF5F13" w:rsidP="00DF5F13">
            <w:pPr>
              <w:jc w:val="center"/>
              <w:textAlignment w:val="baseline"/>
              <w:rPr>
                <w:b/>
                <w:bCs/>
                <w:color w:val="000000"/>
                <w:sz w:val="20"/>
                <w:szCs w:val="16"/>
              </w:rPr>
            </w:pPr>
            <w:r w:rsidRPr="00DF5F13">
              <w:rPr>
                <w:sz w:val="20"/>
                <w:szCs w:val="16"/>
              </w:rPr>
              <w:t>2,500</w:t>
            </w:r>
          </w:p>
        </w:tc>
        <w:tc>
          <w:tcPr>
            <w:tcW w:w="1890" w:type="dxa"/>
          </w:tcPr>
          <w:p w14:paraId="30543104" w14:textId="047E73AF" w:rsidR="00DF5F13" w:rsidRPr="00DF5F13" w:rsidRDefault="00DF5F13" w:rsidP="00DF5F13">
            <w:pPr>
              <w:jc w:val="center"/>
              <w:textAlignment w:val="baseline"/>
              <w:rPr>
                <w:b/>
                <w:bCs/>
                <w:color w:val="000000"/>
                <w:sz w:val="20"/>
                <w:szCs w:val="16"/>
              </w:rPr>
            </w:pPr>
            <w:r w:rsidRPr="00DF5F13">
              <w:rPr>
                <w:sz w:val="20"/>
                <w:szCs w:val="16"/>
              </w:rPr>
              <w:t>7.2%</w:t>
            </w:r>
          </w:p>
        </w:tc>
      </w:tr>
      <w:tr w:rsidR="00DF5F13" w:rsidRPr="00C25AEC" w14:paraId="55166C7E" w14:textId="77777777" w:rsidTr="00A409E0">
        <w:tblPrEx>
          <w:jc w:val="left"/>
        </w:tblPrEx>
        <w:trPr>
          <w:trHeight w:val="288"/>
        </w:trPr>
        <w:tc>
          <w:tcPr>
            <w:tcW w:w="2695" w:type="dxa"/>
          </w:tcPr>
          <w:p w14:paraId="133DFDFF" w14:textId="77777777" w:rsidR="00DF5F13" w:rsidRPr="00C25AEC" w:rsidRDefault="00DF5F13" w:rsidP="00DF5F13">
            <w:pPr>
              <w:jc w:val="center"/>
              <w:textAlignment w:val="baseline"/>
              <w:rPr>
                <w:color w:val="000000"/>
                <w:sz w:val="20"/>
              </w:rPr>
            </w:pPr>
            <w:r w:rsidRPr="00C25AEC">
              <w:rPr>
                <w:color w:val="000000"/>
                <w:sz w:val="20"/>
              </w:rPr>
              <w:t>7000</w:t>
            </w:r>
          </w:p>
        </w:tc>
        <w:tc>
          <w:tcPr>
            <w:tcW w:w="3600" w:type="dxa"/>
          </w:tcPr>
          <w:p w14:paraId="4C45D68F" w14:textId="77777777" w:rsidR="00DF5F13" w:rsidRPr="00C25AEC" w:rsidRDefault="00DF5F13" w:rsidP="00DF5F13">
            <w:pPr>
              <w:jc w:val="center"/>
              <w:textAlignment w:val="baseline"/>
              <w:rPr>
                <w:color w:val="000000"/>
                <w:sz w:val="20"/>
              </w:rPr>
            </w:pPr>
            <w:r w:rsidRPr="00C25AEC">
              <w:rPr>
                <w:color w:val="000000"/>
                <w:sz w:val="20"/>
              </w:rPr>
              <w:t>Distrurbed Lands</w:t>
            </w:r>
          </w:p>
        </w:tc>
        <w:tc>
          <w:tcPr>
            <w:tcW w:w="2520" w:type="dxa"/>
          </w:tcPr>
          <w:p w14:paraId="2E450B42" w14:textId="4F869130" w:rsidR="00DF5F13" w:rsidRPr="00DF5F13" w:rsidRDefault="00DF5F13" w:rsidP="00DF5F13">
            <w:pPr>
              <w:jc w:val="center"/>
              <w:textAlignment w:val="baseline"/>
              <w:rPr>
                <w:b/>
                <w:bCs/>
                <w:color w:val="000000"/>
                <w:sz w:val="20"/>
                <w:szCs w:val="16"/>
              </w:rPr>
            </w:pPr>
            <w:r w:rsidRPr="00DF5F13">
              <w:rPr>
                <w:sz w:val="20"/>
                <w:szCs w:val="16"/>
              </w:rPr>
              <w:t>110</w:t>
            </w:r>
          </w:p>
        </w:tc>
        <w:tc>
          <w:tcPr>
            <w:tcW w:w="1890" w:type="dxa"/>
          </w:tcPr>
          <w:p w14:paraId="29CDBE9E" w14:textId="6C59E1DF" w:rsidR="00DF5F13" w:rsidRPr="00DF5F13" w:rsidRDefault="00DF5F13" w:rsidP="00DF5F13">
            <w:pPr>
              <w:jc w:val="center"/>
              <w:textAlignment w:val="baseline"/>
              <w:rPr>
                <w:b/>
                <w:bCs/>
                <w:color w:val="000000"/>
                <w:sz w:val="20"/>
                <w:szCs w:val="16"/>
              </w:rPr>
            </w:pPr>
            <w:r w:rsidRPr="00DF5F13">
              <w:rPr>
                <w:sz w:val="20"/>
                <w:szCs w:val="16"/>
              </w:rPr>
              <w:t>0.3%</w:t>
            </w:r>
          </w:p>
        </w:tc>
      </w:tr>
      <w:tr w:rsidR="00DF5F13" w:rsidRPr="00C25AEC" w14:paraId="18DB4C5E" w14:textId="77777777" w:rsidTr="00A409E0">
        <w:tblPrEx>
          <w:jc w:val="left"/>
        </w:tblPrEx>
        <w:trPr>
          <w:trHeight w:val="288"/>
        </w:trPr>
        <w:tc>
          <w:tcPr>
            <w:tcW w:w="2695" w:type="dxa"/>
          </w:tcPr>
          <w:p w14:paraId="584D0759" w14:textId="77777777" w:rsidR="00DF5F13" w:rsidRPr="00C25AEC" w:rsidRDefault="00DF5F13" w:rsidP="00DF5F13">
            <w:pPr>
              <w:jc w:val="center"/>
              <w:textAlignment w:val="baseline"/>
              <w:rPr>
                <w:color w:val="000000"/>
                <w:sz w:val="20"/>
              </w:rPr>
            </w:pPr>
            <w:r w:rsidRPr="00C25AEC">
              <w:rPr>
                <w:color w:val="000000"/>
                <w:sz w:val="20"/>
              </w:rPr>
              <w:t>8000</w:t>
            </w:r>
          </w:p>
        </w:tc>
        <w:tc>
          <w:tcPr>
            <w:tcW w:w="3600" w:type="dxa"/>
          </w:tcPr>
          <w:p w14:paraId="1E1FB88D" w14:textId="77777777" w:rsidR="00DF5F13" w:rsidRPr="00C25AEC" w:rsidRDefault="00DF5F13" w:rsidP="00DF5F13">
            <w:pPr>
              <w:jc w:val="center"/>
              <w:textAlignment w:val="baseline"/>
              <w:rPr>
                <w:color w:val="000000"/>
                <w:sz w:val="20"/>
              </w:rPr>
            </w:pPr>
            <w:r w:rsidRPr="00C25AEC">
              <w:rPr>
                <w:color w:val="000000"/>
                <w:sz w:val="20"/>
              </w:rPr>
              <w:t>Transportation</w:t>
            </w:r>
          </w:p>
        </w:tc>
        <w:tc>
          <w:tcPr>
            <w:tcW w:w="2520" w:type="dxa"/>
          </w:tcPr>
          <w:p w14:paraId="41F7BD2F" w14:textId="626E9C35" w:rsidR="00DF5F13" w:rsidRPr="00DF5F13" w:rsidRDefault="00DF5F13" w:rsidP="00DF5F13">
            <w:pPr>
              <w:jc w:val="center"/>
              <w:textAlignment w:val="baseline"/>
              <w:rPr>
                <w:b/>
                <w:bCs/>
                <w:color w:val="000000"/>
                <w:sz w:val="20"/>
                <w:szCs w:val="16"/>
              </w:rPr>
            </w:pPr>
            <w:r w:rsidRPr="00DF5F13">
              <w:rPr>
                <w:sz w:val="20"/>
                <w:szCs w:val="16"/>
              </w:rPr>
              <w:t>649</w:t>
            </w:r>
          </w:p>
        </w:tc>
        <w:tc>
          <w:tcPr>
            <w:tcW w:w="1890" w:type="dxa"/>
          </w:tcPr>
          <w:p w14:paraId="5821843F" w14:textId="26A046FD" w:rsidR="00DF5F13" w:rsidRPr="00DF5F13" w:rsidRDefault="00DF5F13" w:rsidP="00DF5F13">
            <w:pPr>
              <w:jc w:val="center"/>
              <w:textAlignment w:val="baseline"/>
              <w:rPr>
                <w:b/>
                <w:bCs/>
                <w:color w:val="000000"/>
                <w:sz w:val="20"/>
                <w:szCs w:val="16"/>
              </w:rPr>
            </w:pPr>
            <w:r w:rsidRPr="00DF5F13">
              <w:rPr>
                <w:sz w:val="20"/>
                <w:szCs w:val="16"/>
              </w:rPr>
              <w:t>1.9%</w:t>
            </w:r>
          </w:p>
        </w:tc>
      </w:tr>
      <w:tr w:rsidR="00CD4F69" w:rsidRPr="00C25AEC" w14:paraId="3E0BDA3E" w14:textId="77777777" w:rsidTr="00A409E0">
        <w:tblPrEx>
          <w:jc w:val="left"/>
        </w:tblPrEx>
        <w:trPr>
          <w:trHeight w:val="288"/>
        </w:trPr>
        <w:tc>
          <w:tcPr>
            <w:tcW w:w="2695" w:type="dxa"/>
            <w:shd w:val="clear" w:color="auto" w:fill="FFFFCC"/>
          </w:tcPr>
          <w:p w14:paraId="0B95E486" w14:textId="77777777" w:rsidR="00CD4F69" w:rsidRPr="00C25AEC" w:rsidRDefault="00CD4F69" w:rsidP="00CD4F69">
            <w:pPr>
              <w:jc w:val="center"/>
              <w:textAlignment w:val="baseline"/>
              <w:rPr>
                <w:b/>
                <w:bCs/>
                <w:color w:val="000000"/>
                <w:sz w:val="20"/>
              </w:rPr>
            </w:pPr>
            <w:r w:rsidRPr="00C25AEC">
              <w:rPr>
                <w:b/>
                <w:bCs/>
                <w:color w:val="000000"/>
                <w:sz w:val="20"/>
              </w:rPr>
              <w:t>Total</w:t>
            </w:r>
          </w:p>
        </w:tc>
        <w:tc>
          <w:tcPr>
            <w:tcW w:w="3600" w:type="dxa"/>
            <w:shd w:val="clear" w:color="auto" w:fill="FFFFCC"/>
          </w:tcPr>
          <w:p w14:paraId="106CA8AC" w14:textId="77777777" w:rsidR="00CD4F69" w:rsidRPr="00C25AEC" w:rsidRDefault="00CD4F69" w:rsidP="00CD4F69">
            <w:pPr>
              <w:jc w:val="center"/>
              <w:textAlignment w:val="baseline"/>
              <w:rPr>
                <w:b/>
                <w:bCs/>
                <w:color w:val="000000"/>
                <w:sz w:val="20"/>
              </w:rPr>
            </w:pPr>
          </w:p>
        </w:tc>
        <w:tc>
          <w:tcPr>
            <w:tcW w:w="2520" w:type="dxa"/>
            <w:shd w:val="clear" w:color="auto" w:fill="FFFFCC"/>
            <w:vAlign w:val="bottom"/>
          </w:tcPr>
          <w:p w14:paraId="338F869B" w14:textId="2BBEF31D" w:rsidR="00CD4F69" w:rsidRPr="00CD4F69" w:rsidRDefault="00DF5F13" w:rsidP="00CD4F69">
            <w:pPr>
              <w:jc w:val="center"/>
              <w:textAlignment w:val="baseline"/>
              <w:rPr>
                <w:b/>
                <w:bCs/>
                <w:color w:val="000000"/>
                <w:sz w:val="20"/>
              </w:rPr>
            </w:pPr>
            <w:r w:rsidRPr="00DF5F13">
              <w:rPr>
                <w:b/>
                <w:bCs/>
                <w:color w:val="000000"/>
                <w:sz w:val="20"/>
              </w:rPr>
              <w:t>34,653</w:t>
            </w:r>
          </w:p>
        </w:tc>
        <w:tc>
          <w:tcPr>
            <w:tcW w:w="1890" w:type="dxa"/>
            <w:shd w:val="clear" w:color="auto" w:fill="FFFFCC"/>
            <w:vAlign w:val="center"/>
          </w:tcPr>
          <w:p w14:paraId="242BC406" w14:textId="1822B263" w:rsidR="00CD4F69" w:rsidRPr="00CD4F69" w:rsidRDefault="00CD4F69" w:rsidP="00CD4F69">
            <w:pPr>
              <w:jc w:val="center"/>
              <w:textAlignment w:val="baseline"/>
              <w:rPr>
                <w:b/>
                <w:bCs/>
                <w:color w:val="000000"/>
                <w:sz w:val="20"/>
              </w:rPr>
            </w:pPr>
            <w:r w:rsidRPr="00CD4F69">
              <w:rPr>
                <w:b/>
                <w:bCs/>
                <w:color w:val="000000"/>
                <w:sz w:val="20"/>
              </w:rPr>
              <w:t>100.0%</w:t>
            </w:r>
          </w:p>
        </w:tc>
      </w:tr>
    </w:tbl>
    <w:p w14:paraId="288CBDE0" w14:textId="4BABBE3D" w:rsidR="000265F7" w:rsidRDefault="000265F7" w:rsidP="00BC59D0">
      <w:pPr>
        <w:pStyle w:val="BodyTextIndent1"/>
        <w:ind w:left="0"/>
        <w:rPr>
          <w:szCs w:val="20"/>
        </w:rPr>
      </w:pPr>
    </w:p>
    <w:p w14:paraId="16ADFC22" w14:textId="77777777" w:rsidR="000265F7" w:rsidRDefault="000265F7">
      <w:pPr>
        <w:rPr>
          <w:szCs w:val="20"/>
        </w:rPr>
      </w:pPr>
      <w:r>
        <w:rPr>
          <w:szCs w:val="20"/>
        </w:rPr>
        <w:br w:type="page"/>
      </w:r>
    </w:p>
    <w:p w14:paraId="3A5D0EE5" w14:textId="77777777" w:rsidR="00BC59D0" w:rsidRPr="00241B24" w:rsidRDefault="00BC59D0" w:rsidP="00BC59D0">
      <w:pPr>
        <w:pStyle w:val="Heading3"/>
        <w:ind w:left="0"/>
        <w:rPr>
          <w:rFonts w:ascii="Times New Roman" w:hAnsi="Times New Roman" w:cs="Times New Roman"/>
        </w:rPr>
      </w:pPr>
      <w:bookmarkStart w:id="341" w:name="_Toc56246094"/>
      <w:r w:rsidRPr="00843CE7">
        <w:rPr>
          <w:rFonts w:ascii="Times New Roman" w:hAnsi="Times New Roman" w:cs="Times New Roman"/>
        </w:rPr>
        <w:lastRenderedPageBreak/>
        <w:t>Existing and Planned Projects</w:t>
      </w:r>
      <w:bookmarkEnd w:id="341"/>
    </w:p>
    <w:p w14:paraId="1F113CD6" w14:textId="35F4DDDB" w:rsidR="00BC59D0" w:rsidRPr="00843CE7" w:rsidRDefault="0099034A" w:rsidP="00BC59D0">
      <w:r w:rsidRPr="0099034A">
        <w:rPr>
          <w:b/>
          <w:bCs/>
        </w:rPr>
        <w:fldChar w:fldCharType="begin"/>
      </w:r>
      <w:r w:rsidRPr="0099034A">
        <w:rPr>
          <w:b/>
          <w:bCs/>
        </w:rPr>
        <w:instrText xml:space="preserve"> REF _Ref55413868 \h  \* MERGEFORMAT </w:instrText>
      </w:r>
      <w:r w:rsidRPr="0099034A">
        <w:rPr>
          <w:b/>
          <w:bCs/>
        </w:rPr>
      </w:r>
      <w:r w:rsidRPr="0099034A">
        <w:rPr>
          <w:b/>
          <w:bCs/>
        </w:rPr>
        <w:fldChar w:fldCharType="separate"/>
      </w:r>
      <w:r w:rsidR="00260940" w:rsidRPr="00260940">
        <w:rPr>
          <w:b/>
          <w:bCs/>
        </w:rPr>
        <w:t xml:space="preserve">Table </w:t>
      </w:r>
      <w:r w:rsidR="00260940" w:rsidRPr="00260940">
        <w:rPr>
          <w:b/>
          <w:bCs/>
          <w:noProof/>
        </w:rPr>
        <w:t>26</w:t>
      </w:r>
      <w:r w:rsidRPr="0099034A">
        <w:rPr>
          <w:b/>
          <w:bCs/>
        </w:rPr>
        <w:fldChar w:fldCharType="end"/>
      </w:r>
      <w:r>
        <w:rPr>
          <w:b/>
          <w:bCs/>
        </w:rPr>
        <w:t xml:space="preserve"> </w:t>
      </w:r>
      <w:r w:rsidR="00BC59D0" w:rsidRPr="00507932">
        <w:t xml:space="preserve">summarizes the existing and planned projects provided by the stakeholders for Project Zone </w:t>
      </w:r>
      <w:r w:rsidR="00BC59D0" w:rsidRPr="00BC59D0">
        <w:t>SIRL</w:t>
      </w:r>
      <w:r w:rsidR="00BC59D0">
        <w:t>.</w:t>
      </w:r>
    </w:p>
    <w:p w14:paraId="7357A8D1" w14:textId="19E9987F" w:rsidR="00BC59D0" w:rsidRDefault="00BC59D0" w:rsidP="00BC59D0">
      <w:pPr>
        <w:pStyle w:val="Caption"/>
        <w:keepNext/>
      </w:pPr>
      <w:bookmarkStart w:id="342" w:name="_Ref55413868"/>
      <w:bookmarkStart w:id="343" w:name="_Toc56428140"/>
      <w:r>
        <w:t xml:space="preserve">Table </w:t>
      </w:r>
      <w:r>
        <w:fldChar w:fldCharType="begin"/>
      </w:r>
      <w:r>
        <w:instrText>SEQ Table \* ARABIC</w:instrText>
      </w:r>
      <w:r>
        <w:fldChar w:fldCharType="separate"/>
      </w:r>
      <w:r w:rsidR="00260940">
        <w:rPr>
          <w:noProof/>
        </w:rPr>
        <w:t>26</w:t>
      </w:r>
      <w:r>
        <w:fldChar w:fldCharType="end"/>
      </w:r>
      <w:bookmarkEnd w:id="342"/>
      <w:r>
        <w:t xml:space="preserve">. </w:t>
      </w:r>
      <w:r w:rsidRPr="000825F1">
        <w:t>Existing and planned projects in</w:t>
      </w:r>
      <w:r>
        <w:t xml:space="preserve"> Project Zone </w:t>
      </w:r>
      <w:r w:rsidRPr="00BC59D0">
        <w:t>SIRL</w:t>
      </w:r>
      <w:bookmarkEnd w:id="343"/>
    </w:p>
    <w:tbl>
      <w:tblPr>
        <w:tblW w:w="19360" w:type="dxa"/>
        <w:jc w:val="center"/>
        <w:tblLook w:val="04A0" w:firstRow="1" w:lastRow="0" w:firstColumn="1" w:lastColumn="0" w:noHBand="0" w:noVBand="1"/>
      </w:tblPr>
      <w:tblGrid>
        <w:gridCol w:w="883"/>
        <w:gridCol w:w="1194"/>
        <w:gridCol w:w="928"/>
        <w:gridCol w:w="1587"/>
        <w:gridCol w:w="1928"/>
        <w:gridCol w:w="1916"/>
        <w:gridCol w:w="1094"/>
        <w:gridCol w:w="1216"/>
        <w:gridCol w:w="1094"/>
        <w:gridCol w:w="1094"/>
        <w:gridCol w:w="941"/>
        <w:gridCol w:w="1116"/>
        <w:gridCol w:w="997"/>
        <w:gridCol w:w="1134"/>
        <w:gridCol w:w="1078"/>
        <w:gridCol w:w="1160"/>
      </w:tblGrid>
      <w:tr w:rsidR="006B4E15" w:rsidRPr="000265F7" w14:paraId="584F4577" w14:textId="77777777" w:rsidTr="00A409E0">
        <w:trPr>
          <w:cantSplit/>
          <w:trHeight w:val="782"/>
          <w:tblHeader/>
          <w:jc w:val="center"/>
        </w:trPr>
        <w:tc>
          <w:tcPr>
            <w:tcW w:w="862" w:type="dxa"/>
            <w:tcBorders>
              <w:top w:val="single" w:sz="4" w:space="0" w:color="auto"/>
              <w:left w:val="single" w:sz="4" w:space="0" w:color="auto"/>
              <w:bottom w:val="single" w:sz="4" w:space="0" w:color="auto"/>
              <w:right w:val="single" w:sz="4" w:space="0" w:color="auto"/>
            </w:tcBorders>
            <w:shd w:val="clear" w:color="C0C0C0" w:fill="BDD7EE"/>
            <w:vAlign w:val="bottom"/>
            <w:hideMark/>
          </w:tcPr>
          <w:p w14:paraId="3C6C4247" w14:textId="77777777" w:rsidR="006B4E15" w:rsidRPr="00A409E0" w:rsidRDefault="006B4E15" w:rsidP="00A409E0">
            <w:pPr>
              <w:pStyle w:val="TableText"/>
              <w:rPr>
                <w:b/>
                <w:bCs/>
              </w:rPr>
            </w:pPr>
            <w:r w:rsidRPr="00A409E0">
              <w:rPr>
                <w:b/>
                <w:bCs/>
              </w:rPr>
              <w:t>Lead Entity</w:t>
            </w:r>
          </w:p>
        </w:tc>
        <w:tc>
          <w:tcPr>
            <w:tcW w:w="1073" w:type="dxa"/>
            <w:tcBorders>
              <w:top w:val="single" w:sz="4" w:space="0" w:color="auto"/>
              <w:left w:val="nil"/>
              <w:bottom w:val="single" w:sz="4" w:space="0" w:color="auto"/>
              <w:right w:val="single" w:sz="4" w:space="0" w:color="auto"/>
            </w:tcBorders>
            <w:shd w:val="clear" w:color="C0C0C0" w:fill="BDD7EE"/>
            <w:vAlign w:val="bottom"/>
            <w:hideMark/>
          </w:tcPr>
          <w:p w14:paraId="203776BC" w14:textId="77777777" w:rsidR="006B4E15" w:rsidRPr="00A409E0" w:rsidRDefault="006B4E15" w:rsidP="00A409E0">
            <w:pPr>
              <w:pStyle w:val="TableText"/>
              <w:rPr>
                <w:b/>
                <w:bCs/>
              </w:rPr>
            </w:pPr>
            <w:r w:rsidRPr="00A409E0">
              <w:rPr>
                <w:b/>
                <w:bCs/>
              </w:rPr>
              <w:t>Partners</w:t>
            </w:r>
          </w:p>
        </w:tc>
        <w:tc>
          <w:tcPr>
            <w:tcW w:w="834" w:type="dxa"/>
            <w:tcBorders>
              <w:top w:val="single" w:sz="4" w:space="0" w:color="auto"/>
              <w:left w:val="nil"/>
              <w:bottom w:val="single" w:sz="4" w:space="0" w:color="auto"/>
              <w:right w:val="single" w:sz="4" w:space="0" w:color="auto"/>
            </w:tcBorders>
            <w:shd w:val="clear" w:color="C0C0C0" w:fill="BDD7EE"/>
            <w:vAlign w:val="bottom"/>
            <w:hideMark/>
          </w:tcPr>
          <w:p w14:paraId="0AD2D514" w14:textId="77777777" w:rsidR="006B4E15" w:rsidRPr="00A409E0" w:rsidRDefault="006B4E15" w:rsidP="00A409E0">
            <w:pPr>
              <w:pStyle w:val="TableText"/>
              <w:rPr>
                <w:b/>
                <w:bCs/>
              </w:rPr>
            </w:pPr>
            <w:r w:rsidRPr="00A409E0">
              <w:rPr>
                <w:b/>
                <w:bCs/>
              </w:rPr>
              <w:t>Project Number</w:t>
            </w:r>
          </w:p>
        </w:tc>
        <w:tc>
          <w:tcPr>
            <w:tcW w:w="1721" w:type="dxa"/>
            <w:tcBorders>
              <w:top w:val="single" w:sz="4" w:space="0" w:color="auto"/>
              <w:left w:val="nil"/>
              <w:bottom w:val="single" w:sz="4" w:space="0" w:color="auto"/>
              <w:right w:val="single" w:sz="4" w:space="0" w:color="auto"/>
            </w:tcBorders>
            <w:shd w:val="clear" w:color="C0C0C0" w:fill="BDD7EE"/>
            <w:vAlign w:val="bottom"/>
            <w:hideMark/>
          </w:tcPr>
          <w:p w14:paraId="55451E61" w14:textId="77777777" w:rsidR="006B4E15" w:rsidRPr="00A409E0" w:rsidRDefault="006B4E15" w:rsidP="00A409E0">
            <w:pPr>
              <w:pStyle w:val="TableText"/>
              <w:rPr>
                <w:b/>
                <w:bCs/>
              </w:rPr>
            </w:pPr>
            <w:r w:rsidRPr="00A409E0">
              <w:rPr>
                <w:b/>
                <w:bCs/>
              </w:rPr>
              <w:t>Project Name</w:t>
            </w:r>
          </w:p>
        </w:tc>
        <w:tc>
          <w:tcPr>
            <w:tcW w:w="2564" w:type="dxa"/>
            <w:tcBorders>
              <w:top w:val="single" w:sz="4" w:space="0" w:color="auto"/>
              <w:left w:val="nil"/>
              <w:bottom w:val="single" w:sz="4" w:space="0" w:color="auto"/>
              <w:right w:val="single" w:sz="4" w:space="0" w:color="auto"/>
            </w:tcBorders>
            <w:shd w:val="clear" w:color="C0C0C0" w:fill="BDD7EE"/>
            <w:vAlign w:val="bottom"/>
            <w:hideMark/>
          </w:tcPr>
          <w:p w14:paraId="57AB5F54" w14:textId="77777777" w:rsidR="006B4E15" w:rsidRPr="00A409E0" w:rsidRDefault="006B4E15" w:rsidP="00A409E0">
            <w:pPr>
              <w:pStyle w:val="TableText"/>
              <w:rPr>
                <w:b/>
                <w:bCs/>
              </w:rPr>
            </w:pPr>
            <w:r w:rsidRPr="00A409E0">
              <w:rPr>
                <w:b/>
                <w:bCs/>
              </w:rPr>
              <w:t>Project Description</w:t>
            </w:r>
          </w:p>
        </w:tc>
        <w:tc>
          <w:tcPr>
            <w:tcW w:w="1710" w:type="dxa"/>
            <w:tcBorders>
              <w:top w:val="single" w:sz="4" w:space="0" w:color="auto"/>
              <w:left w:val="nil"/>
              <w:bottom w:val="single" w:sz="4" w:space="0" w:color="auto"/>
              <w:right w:val="single" w:sz="4" w:space="0" w:color="auto"/>
            </w:tcBorders>
            <w:shd w:val="clear" w:color="C0C0C0" w:fill="BDD7EE"/>
            <w:vAlign w:val="bottom"/>
            <w:hideMark/>
          </w:tcPr>
          <w:p w14:paraId="64750F87" w14:textId="77777777" w:rsidR="006B4E15" w:rsidRPr="00A409E0" w:rsidRDefault="006B4E15" w:rsidP="00A409E0">
            <w:pPr>
              <w:pStyle w:val="TableText"/>
              <w:rPr>
                <w:b/>
                <w:bCs/>
              </w:rPr>
            </w:pPr>
            <w:r w:rsidRPr="00A409E0">
              <w:rPr>
                <w:b/>
                <w:bCs/>
              </w:rPr>
              <w:t>Project Type</w:t>
            </w:r>
          </w:p>
        </w:tc>
        <w:tc>
          <w:tcPr>
            <w:tcW w:w="954" w:type="dxa"/>
            <w:tcBorders>
              <w:top w:val="single" w:sz="4" w:space="0" w:color="auto"/>
              <w:left w:val="nil"/>
              <w:bottom w:val="single" w:sz="4" w:space="0" w:color="auto"/>
              <w:right w:val="single" w:sz="4" w:space="0" w:color="auto"/>
            </w:tcBorders>
            <w:shd w:val="clear" w:color="C0C0C0" w:fill="BDD7EE"/>
            <w:vAlign w:val="bottom"/>
            <w:hideMark/>
          </w:tcPr>
          <w:p w14:paraId="79E18B1A" w14:textId="77777777" w:rsidR="006B4E15" w:rsidRPr="00A409E0" w:rsidRDefault="006B4E15" w:rsidP="00A409E0">
            <w:pPr>
              <w:pStyle w:val="TableText"/>
              <w:rPr>
                <w:b/>
                <w:bCs/>
              </w:rPr>
            </w:pPr>
            <w:r w:rsidRPr="00A409E0">
              <w:rPr>
                <w:b/>
                <w:bCs/>
              </w:rPr>
              <w:t>Project Status</w:t>
            </w:r>
          </w:p>
        </w:tc>
        <w:tc>
          <w:tcPr>
            <w:tcW w:w="1172" w:type="dxa"/>
            <w:tcBorders>
              <w:top w:val="single" w:sz="4" w:space="0" w:color="auto"/>
              <w:left w:val="nil"/>
              <w:bottom w:val="single" w:sz="4" w:space="0" w:color="auto"/>
              <w:right w:val="single" w:sz="4" w:space="0" w:color="auto"/>
            </w:tcBorders>
            <w:shd w:val="clear" w:color="C0C0C0" w:fill="BDD7EE"/>
            <w:vAlign w:val="bottom"/>
            <w:hideMark/>
          </w:tcPr>
          <w:p w14:paraId="5CA25536" w14:textId="77777777" w:rsidR="006B4E15" w:rsidRPr="00A409E0" w:rsidRDefault="006B4E15" w:rsidP="00A409E0">
            <w:pPr>
              <w:pStyle w:val="TableText"/>
              <w:rPr>
                <w:b/>
                <w:bCs/>
              </w:rPr>
            </w:pPr>
            <w:r w:rsidRPr="00A409E0">
              <w:rPr>
                <w:b/>
                <w:bCs/>
              </w:rPr>
              <w:t>Estimated Completion Date</w:t>
            </w:r>
          </w:p>
        </w:tc>
        <w:tc>
          <w:tcPr>
            <w:tcW w:w="1050" w:type="dxa"/>
            <w:tcBorders>
              <w:top w:val="single" w:sz="4" w:space="0" w:color="auto"/>
              <w:left w:val="nil"/>
              <w:bottom w:val="single" w:sz="4" w:space="0" w:color="auto"/>
              <w:right w:val="single" w:sz="4" w:space="0" w:color="auto"/>
            </w:tcBorders>
            <w:shd w:val="clear" w:color="C0C0C0" w:fill="BDD7EE"/>
            <w:vAlign w:val="bottom"/>
            <w:hideMark/>
          </w:tcPr>
          <w:p w14:paraId="5AABE0B1" w14:textId="77777777" w:rsidR="006B4E15" w:rsidRPr="00A409E0" w:rsidRDefault="006B4E15" w:rsidP="00A409E0">
            <w:pPr>
              <w:pStyle w:val="TableText"/>
              <w:rPr>
                <w:b/>
                <w:bCs/>
              </w:rPr>
            </w:pPr>
            <w:r w:rsidRPr="00A409E0">
              <w:rPr>
                <w:b/>
                <w:bCs/>
              </w:rPr>
              <w:t>TN Reduction (lbs/yr)</w:t>
            </w:r>
          </w:p>
        </w:tc>
        <w:tc>
          <w:tcPr>
            <w:tcW w:w="1014" w:type="dxa"/>
            <w:tcBorders>
              <w:top w:val="single" w:sz="4" w:space="0" w:color="auto"/>
              <w:left w:val="nil"/>
              <w:bottom w:val="single" w:sz="4" w:space="0" w:color="auto"/>
              <w:right w:val="single" w:sz="4" w:space="0" w:color="auto"/>
            </w:tcBorders>
            <w:shd w:val="clear" w:color="C0C0C0" w:fill="BDD7EE"/>
            <w:vAlign w:val="bottom"/>
            <w:hideMark/>
          </w:tcPr>
          <w:p w14:paraId="0ED7CB9B" w14:textId="77777777" w:rsidR="006B4E15" w:rsidRPr="00A409E0" w:rsidRDefault="006B4E15" w:rsidP="00A409E0">
            <w:pPr>
              <w:pStyle w:val="TableText"/>
              <w:rPr>
                <w:b/>
                <w:bCs/>
              </w:rPr>
            </w:pPr>
            <w:r w:rsidRPr="00A409E0">
              <w:rPr>
                <w:b/>
                <w:bCs/>
              </w:rPr>
              <w:t>TP Reduction (lbs/yr)</w:t>
            </w:r>
          </w:p>
        </w:tc>
        <w:tc>
          <w:tcPr>
            <w:tcW w:w="959" w:type="dxa"/>
            <w:tcBorders>
              <w:top w:val="single" w:sz="4" w:space="0" w:color="auto"/>
              <w:left w:val="nil"/>
              <w:bottom w:val="single" w:sz="4" w:space="0" w:color="auto"/>
              <w:right w:val="single" w:sz="4" w:space="0" w:color="auto"/>
            </w:tcBorders>
            <w:shd w:val="clear" w:color="C0C0C0" w:fill="BDD7EE"/>
            <w:vAlign w:val="bottom"/>
            <w:hideMark/>
          </w:tcPr>
          <w:p w14:paraId="07AAC2F8" w14:textId="77777777" w:rsidR="006B4E15" w:rsidRPr="00A409E0" w:rsidRDefault="006B4E15" w:rsidP="00A409E0">
            <w:pPr>
              <w:pStyle w:val="TableText"/>
              <w:rPr>
                <w:b/>
                <w:bCs/>
              </w:rPr>
            </w:pPr>
            <w:r w:rsidRPr="00A409E0">
              <w:rPr>
                <w:b/>
                <w:bCs/>
              </w:rPr>
              <w:t>Acres Treated</w:t>
            </w:r>
          </w:p>
        </w:tc>
        <w:tc>
          <w:tcPr>
            <w:tcW w:w="919" w:type="dxa"/>
            <w:tcBorders>
              <w:top w:val="single" w:sz="4" w:space="0" w:color="auto"/>
              <w:left w:val="nil"/>
              <w:bottom w:val="single" w:sz="4" w:space="0" w:color="auto"/>
              <w:right w:val="single" w:sz="4" w:space="0" w:color="auto"/>
            </w:tcBorders>
            <w:shd w:val="clear" w:color="C0C0C0" w:fill="BDD7EE"/>
            <w:vAlign w:val="bottom"/>
            <w:hideMark/>
          </w:tcPr>
          <w:p w14:paraId="3D064669" w14:textId="77777777" w:rsidR="006B4E15" w:rsidRPr="00A409E0" w:rsidRDefault="006B4E15" w:rsidP="00A409E0">
            <w:pPr>
              <w:pStyle w:val="TableText"/>
              <w:rPr>
                <w:b/>
                <w:bCs/>
              </w:rPr>
            </w:pPr>
            <w:r w:rsidRPr="00A409E0">
              <w:rPr>
                <w:b/>
                <w:bCs/>
              </w:rPr>
              <w:t>Cost Estimate</w:t>
            </w:r>
          </w:p>
        </w:tc>
        <w:tc>
          <w:tcPr>
            <w:tcW w:w="1088" w:type="dxa"/>
            <w:tcBorders>
              <w:top w:val="single" w:sz="4" w:space="0" w:color="auto"/>
              <w:left w:val="nil"/>
              <w:bottom w:val="single" w:sz="4" w:space="0" w:color="auto"/>
              <w:right w:val="single" w:sz="4" w:space="0" w:color="auto"/>
            </w:tcBorders>
            <w:shd w:val="clear" w:color="C0C0C0" w:fill="BDD7EE"/>
            <w:vAlign w:val="bottom"/>
            <w:hideMark/>
          </w:tcPr>
          <w:p w14:paraId="34C80B54" w14:textId="77777777" w:rsidR="006B4E15" w:rsidRPr="00A409E0" w:rsidRDefault="006B4E15" w:rsidP="00A409E0">
            <w:pPr>
              <w:pStyle w:val="TableText"/>
              <w:rPr>
                <w:b/>
                <w:bCs/>
              </w:rPr>
            </w:pPr>
            <w:r w:rsidRPr="00A409E0">
              <w:rPr>
                <w:b/>
                <w:bCs/>
              </w:rPr>
              <w:t>Cost Annual O&amp;M</w:t>
            </w:r>
          </w:p>
        </w:tc>
        <w:tc>
          <w:tcPr>
            <w:tcW w:w="1158" w:type="dxa"/>
            <w:tcBorders>
              <w:top w:val="single" w:sz="4" w:space="0" w:color="auto"/>
              <w:left w:val="nil"/>
              <w:bottom w:val="single" w:sz="4" w:space="0" w:color="auto"/>
              <w:right w:val="single" w:sz="4" w:space="0" w:color="auto"/>
            </w:tcBorders>
            <w:shd w:val="clear" w:color="C0C0C0" w:fill="BDD7EE"/>
            <w:vAlign w:val="bottom"/>
            <w:hideMark/>
          </w:tcPr>
          <w:p w14:paraId="79675F8B" w14:textId="77777777" w:rsidR="006B4E15" w:rsidRPr="00A409E0" w:rsidRDefault="006B4E15" w:rsidP="00A409E0">
            <w:pPr>
              <w:pStyle w:val="TableText"/>
              <w:rPr>
                <w:b/>
                <w:bCs/>
              </w:rPr>
            </w:pPr>
            <w:r w:rsidRPr="00A409E0">
              <w:rPr>
                <w:b/>
                <w:bCs/>
              </w:rPr>
              <w:t>Funding Source</w:t>
            </w:r>
          </w:p>
        </w:tc>
        <w:tc>
          <w:tcPr>
            <w:tcW w:w="1151" w:type="dxa"/>
            <w:tcBorders>
              <w:top w:val="single" w:sz="4" w:space="0" w:color="auto"/>
              <w:left w:val="nil"/>
              <w:bottom w:val="single" w:sz="4" w:space="0" w:color="auto"/>
              <w:right w:val="single" w:sz="4" w:space="0" w:color="auto"/>
            </w:tcBorders>
            <w:shd w:val="clear" w:color="C0C0C0" w:fill="BDD7EE"/>
            <w:vAlign w:val="bottom"/>
            <w:hideMark/>
          </w:tcPr>
          <w:p w14:paraId="0DC94306" w14:textId="77777777" w:rsidR="006B4E15" w:rsidRPr="00A409E0" w:rsidRDefault="006B4E15" w:rsidP="00A409E0">
            <w:pPr>
              <w:pStyle w:val="TableText"/>
              <w:rPr>
                <w:b/>
                <w:bCs/>
              </w:rPr>
            </w:pPr>
            <w:r w:rsidRPr="00A409E0">
              <w:rPr>
                <w:b/>
                <w:bCs/>
              </w:rPr>
              <w:t>Funding Amount</w:t>
            </w:r>
          </w:p>
        </w:tc>
        <w:tc>
          <w:tcPr>
            <w:tcW w:w="1131" w:type="dxa"/>
            <w:tcBorders>
              <w:top w:val="single" w:sz="4" w:space="0" w:color="auto"/>
              <w:left w:val="nil"/>
              <w:bottom w:val="single" w:sz="4" w:space="0" w:color="auto"/>
              <w:right w:val="single" w:sz="4" w:space="0" w:color="auto"/>
            </w:tcBorders>
            <w:shd w:val="clear" w:color="C0C0C0" w:fill="BDD7EE"/>
            <w:vAlign w:val="bottom"/>
            <w:hideMark/>
          </w:tcPr>
          <w:p w14:paraId="7D1CE377" w14:textId="77777777" w:rsidR="006B4E15" w:rsidRPr="00A409E0" w:rsidRDefault="006B4E15" w:rsidP="00A409E0">
            <w:pPr>
              <w:pStyle w:val="TableText"/>
              <w:rPr>
                <w:b/>
                <w:bCs/>
              </w:rPr>
            </w:pPr>
            <w:r w:rsidRPr="00A409E0">
              <w:rPr>
                <w:b/>
                <w:bCs/>
              </w:rPr>
              <w:t>DEP Contract Agreement Number</w:t>
            </w:r>
          </w:p>
        </w:tc>
      </w:tr>
      <w:tr w:rsidR="006B4E15" w:rsidRPr="006B4E15" w14:paraId="0301925E" w14:textId="77777777" w:rsidTr="00A409E0">
        <w:trPr>
          <w:cantSplit/>
          <w:trHeight w:val="765"/>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7428BC2C" w14:textId="77777777" w:rsidR="006B4E15" w:rsidRPr="00A409E0" w:rsidRDefault="006B4E15" w:rsidP="00A409E0">
            <w:pPr>
              <w:pStyle w:val="TableText"/>
              <w:rPr>
                <w:b/>
                <w:bCs/>
              </w:rPr>
            </w:pPr>
            <w:r w:rsidRPr="00A409E0">
              <w:rPr>
                <w:b/>
                <w:bCs/>
              </w:rPr>
              <w:t>City of Fort Pierce</w:t>
            </w:r>
          </w:p>
        </w:tc>
        <w:tc>
          <w:tcPr>
            <w:tcW w:w="1073" w:type="dxa"/>
            <w:tcBorders>
              <w:top w:val="nil"/>
              <w:left w:val="nil"/>
              <w:bottom w:val="single" w:sz="4" w:space="0" w:color="auto"/>
              <w:right w:val="single" w:sz="4" w:space="0" w:color="auto"/>
            </w:tcBorders>
            <w:shd w:val="clear" w:color="auto" w:fill="auto"/>
            <w:vAlign w:val="center"/>
            <w:hideMark/>
          </w:tcPr>
          <w:p w14:paraId="59C7CAEF"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60C122D7" w14:textId="77777777" w:rsidR="006B4E15" w:rsidRPr="006B4E15" w:rsidRDefault="006B4E15" w:rsidP="00A409E0">
            <w:pPr>
              <w:pStyle w:val="TableText"/>
            </w:pPr>
            <w:r w:rsidRPr="006B4E15">
              <w:t>FP-05</w:t>
            </w:r>
          </w:p>
        </w:tc>
        <w:tc>
          <w:tcPr>
            <w:tcW w:w="1721" w:type="dxa"/>
            <w:tcBorders>
              <w:top w:val="nil"/>
              <w:left w:val="nil"/>
              <w:bottom w:val="single" w:sz="4" w:space="0" w:color="auto"/>
              <w:right w:val="single" w:sz="4" w:space="0" w:color="auto"/>
            </w:tcBorders>
            <w:shd w:val="clear" w:color="auto" w:fill="auto"/>
            <w:vAlign w:val="center"/>
            <w:hideMark/>
          </w:tcPr>
          <w:p w14:paraId="6C628126" w14:textId="77777777" w:rsidR="006B4E15" w:rsidRPr="006B4E15" w:rsidRDefault="006B4E15" w:rsidP="00A409E0">
            <w:pPr>
              <w:pStyle w:val="TableText"/>
            </w:pPr>
            <w:r w:rsidRPr="006B4E15">
              <w:t>Street Sweeping</w:t>
            </w:r>
          </w:p>
        </w:tc>
        <w:tc>
          <w:tcPr>
            <w:tcW w:w="2564" w:type="dxa"/>
            <w:tcBorders>
              <w:top w:val="nil"/>
              <w:left w:val="nil"/>
              <w:bottom w:val="single" w:sz="4" w:space="0" w:color="auto"/>
              <w:right w:val="single" w:sz="4" w:space="0" w:color="auto"/>
            </w:tcBorders>
            <w:shd w:val="clear" w:color="auto" w:fill="auto"/>
            <w:vAlign w:val="center"/>
            <w:hideMark/>
          </w:tcPr>
          <w:p w14:paraId="1A016FFD" w14:textId="77777777" w:rsidR="006B4E15" w:rsidRPr="006B4E15" w:rsidRDefault="006B4E15" w:rsidP="00A409E0">
            <w:pPr>
              <w:pStyle w:val="TableText"/>
            </w:pPr>
            <w:r w:rsidRPr="006B4E15">
              <w:t>6,599 cubic yards of material.</w:t>
            </w:r>
          </w:p>
        </w:tc>
        <w:tc>
          <w:tcPr>
            <w:tcW w:w="1710" w:type="dxa"/>
            <w:tcBorders>
              <w:top w:val="nil"/>
              <w:left w:val="nil"/>
              <w:bottom w:val="single" w:sz="4" w:space="0" w:color="auto"/>
              <w:right w:val="single" w:sz="4" w:space="0" w:color="auto"/>
            </w:tcBorders>
            <w:shd w:val="clear" w:color="auto" w:fill="auto"/>
            <w:vAlign w:val="center"/>
            <w:hideMark/>
          </w:tcPr>
          <w:p w14:paraId="44320704" w14:textId="77777777" w:rsidR="006B4E15" w:rsidRPr="006B4E15" w:rsidRDefault="006B4E15" w:rsidP="00A409E0">
            <w:pPr>
              <w:pStyle w:val="TableText"/>
            </w:pPr>
            <w:r w:rsidRPr="006B4E15">
              <w:t>Street Sweeping</w:t>
            </w:r>
          </w:p>
        </w:tc>
        <w:tc>
          <w:tcPr>
            <w:tcW w:w="954" w:type="dxa"/>
            <w:tcBorders>
              <w:top w:val="nil"/>
              <w:left w:val="nil"/>
              <w:bottom w:val="single" w:sz="4" w:space="0" w:color="auto"/>
              <w:right w:val="single" w:sz="4" w:space="0" w:color="auto"/>
            </w:tcBorders>
            <w:shd w:val="clear" w:color="auto" w:fill="auto"/>
            <w:vAlign w:val="center"/>
            <w:hideMark/>
          </w:tcPr>
          <w:p w14:paraId="4E43F094" w14:textId="77777777" w:rsidR="006B4E15" w:rsidRPr="006B4E15" w:rsidRDefault="006B4E15" w:rsidP="00A409E0">
            <w:pPr>
              <w:pStyle w:val="TableText"/>
            </w:pPr>
            <w:r w:rsidRPr="006B4E15">
              <w:t>Ongoing</w:t>
            </w:r>
          </w:p>
        </w:tc>
        <w:tc>
          <w:tcPr>
            <w:tcW w:w="1172" w:type="dxa"/>
            <w:tcBorders>
              <w:top w:val="nil"/>
              <w:left w:val="nil"/>
              <w:bottom w:val="single" w:sz="4" w:space="0" w:color="auto"/>
              <w:right w:val="single" w:sz="4" w:space="0" w:color="auto"/>
            </w:tcBorders>
            <w:shd w:val="clear" w:color="auto" w:fill="auto"/>
            <w:vAlign w:val="center"/>
            <w:hideMark/>
          </w:tcPr>
          <w:p w14:paraId="1F714C96" w14:textId="77777777" w:rsidR="006B4E15" w:rsidRPr="006B4E15" w:rsidRDefault="006B4E15" w:rsidP="00A409E0">
            <w:pPr>
              <w:pStyle w:val="TableText"/>
            </w:pPr>
            <w:r w:rsidRPr="006B4E15">
              <w:t>N/A</w:t>
            </w:r>
          </w:p>
        </w:tc>
        <w:tc>
          <w:tcPr>
            <w:tcW w:w="1050" w:type="dxa"/>
            <w:tcBorders>
              <w:top w:val="nil"/>
              <w:left w:val="nil"/>
              <w:bottom w:val="single" w:sz="4" w:space="0" w:color="auto"/>
              <w:right w:val="single" w:sz="4" w:space="0" w:color="auto"/>
            </w:tcBorders>
            <w:shd w:val="clear" w:color="auto" w:fill="auto"/>
            <w:vAlign w:val="center"/>
            <w:hideMark/>
          </w:tcPr>
          <w:p w14:paraId="5893E2C5" w14:textId="77777777" w:rsidR="006B4E15" w:rsidRPr="006B4E15" w:rsidRDefault="006B4E15" w:rsidP="00A409E0">
            <w:pPr>
              <w:pStyle w:val="TableText"/>
            </w:pPr>
            <w:r w:rsidRPr="006B4E15">
              <w:t>774</w:t>
            </w:r>
          </w:p>
        </w:tc>
        <w:tc>
          <w:tcPr>
            <w:tcW w:w="1014" w:type="dxa"/>
            <w:tcBorders>
              <w:top w:val="nil"/>
              <w:left w:val="nil"/>
              <w:bottom w:val="single" w:sz="4" w:space="0" w:color="auto"/>
              <w:right w:val="single" w:sz="4" w:space="0" w:color="auto"/>
            </w:tcBorders>
            <w:shd w:val="clear" w:color="auto" w:fill="auto"/>
            <w:vAlign w:val="center"/>
            <w:hideMark/>
          </w:tcPr>
          <w:p w14:paraId="3C6F75F6" w14:textId="77777777" w:rsidR="006B4E15" w:rsidRPr="006B4E15" w:rsidRDefault="006B4E15" w:rsidP="00A409E0">
            <w:pPr>
              <w:pStyle w:val="TableText"/>
            </w:pPr>
            <w:r w:rsidRPr="006B4E15">
              <w:t>421</w:t>
            </w:r>
          </w:p>
        </w:tc>
        <w:tc>
          <w:tcPr>
            <w:tcW w:w="959" w:type="dxa"/>
            <w:tcBorders>
              <w:top w:val="nil"/>
              <w:left w:val="nil"/>
              <w:bottom w:val="single" w:sz="4" w:space="0" w:color="auto"/>
              <w:right w:val="single" w:sz="4" w:space="0" w:color="auto"/>
            </w:tcBorders>
            <w:shd w:val="clear" w:color="auto" w:fill="auto"/>
            <w:vAlign w:val="center"/>
            <w:hideMark/>
          </w:tcPr>
          <w:p w14:paraId="1B0D2268" w14:textId="77777777" w:rsidR="006B4E15" w:rsidRPr="006B4E15" w:rsidRDefault="006B4E15" w:rsidP="00A409E0">
            <w:pPr>
              <w:pStyle w:val="TableText"/>
            </w:pPr>
            <w:r w:rsidRPr="006B4E15">
              <w:t>N/A</w:t>
            </w:r>
          </w:p>
        </w:tc>
        <w:tc>
          <w:tcPr>
            <w:tcW w:w="919" w:type="dxa"/>
            <w:tcBorders>
              <w:top w:val="nil"/>
              <w:left w:val="nil"/>
              <w:bottom w:val="single" w:sz="4" w:space="0" w:color="auto"/>
              <w:right w:val="single" w:sz="4" w:space="0" w:color="auto"/>
            </w:tcBorders>
            <w:shd w:val="clear" w:color="auto" w:fill="auto"/>
            <w:vAlign w:val="center"/>
            <w:hideMark/>
          </w:tcPr>
          <w:p w14:paraId="61EDA08F"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7435714D"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414891A1" w14:textId="77777777" w:rsidR="006B4E15" w:rsidRPr="006B4E15" w:rsidRDefault="006B4E15" w:rsidP="00A409E0">
            <w:pPr>
              <w:pStyle w:val="TableText"/>
            </w:pPr>
            <w:r w:rsidRPr="006B4E15">
              <w:t>Not provided</w:t>
            </w:r>
          </w:p>
        </w:tc>
        <w:tc>
          <w:tcPr>
            <w:tcW w:w="1151" w:type="dxa"/>
            <w:tcBorders>
              <w:top w:val="nil"/>
              <w:left w:val="nil"/>
              <w:bottom w:val="single" w:sz="4" w:space="0" w:color="auto"/>
              <w:right w:val="single" w:sz="4" w:space="0" w:color="auto"/>
            </w:tcBorders>
            <w:shd w:val="clear" w:color="auto" w:fill="auto"/>
            <w:vAlign w:val="center"/>
            <w:hideMark/>
          </w:tcPr>
          <w:p w14:paraId="1807B4AB"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7AAABC2A" w14:textId="77777777" w:rsidR="006B4E15" w:rsidRPr="006B4E15" w:rsidRDefault="006B4E15" w:rsidP="00A409E0">
            <w:pPr>
              <w:pStyle w:val="TableText"/>
            </w:pPr>
            <w:r w:rsidRPr="006B4E15">
              <w:t>N/A</w:t>
            </w:r>
          </w:p>
        </w:tc>
      </w:tr>
      <w:tr w:rsidR="006B4E15" w:rsidRPr="006B4E15" w14:paraId="2C610193" w14:textId="77777777" w:rsidTr="00A409E0">
        <w:trPr>
          <w:cantSplit/>
          <w:trHeight w:val="1275"/>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6E58E468" w14:textId="77777777" w:rsidR="006B4E15" w:rsidRPr="00A409E0" w:rsidRDefault="006B4E15" w:rsidP="00A409E0">
            <w:pPr>
              <w:pStyle w:val="TableText"/>
              <w:rPr>
                <w:b/>
                <w:bCs/>
              </w:rPr>
            </w:pPr>
            <w:r w:rsidRPr="00A409E0">
              <w:rPr>
                <w:b/>
                <w:bCs/>
              </w:rPr>
              <w:t>City of Fort Pierce</w:t>
            </w:r>
          </w:p>
        </w:tc>
        <w:tc>
          <w:tcPr>
            <w:tcW w:w="1073" w:type="dxa"/>
            <w:tcBorders>
              <w:top w:val="nil"/>
              <w:left w:val="nil"/>
              <w:bottom w:val="single" w:sz="4" w:space="0" w:color="auto"/>
              <w:right w:val="single" w:sz="4" w:space="0" w:color="auto"/>
            </w:tcBorders>
            <w:shd w:val="clear" w:color="auto" w:fill="auto"/>
            <w:vAlign w:val="center"/>
            <w:hideMark/>
          </w:tcPr>
          <w:p w14:paraId="633F55D4"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0FCC9417" w14:textId="77777777" w:rsidR="006B4E15" w:rsidRPr="006B4E15" w:rsidRDefault="006B4E15" w:rsidP="00A409E0">
            <w:pPr>
              <w:pStyle w:val="TableText"/>
            </w:pPr>
            <w:r w:rsidRPr="006B4E15">
              <w:t>FP-07</w:t>
            </w:r>
          </w:p>
        </w:tc>
        <w:tc>
          <w:tcPr>
            <w:tcW w:w="1721" w:type="dxa"/>
            <w:tcBorders>
              <w:top w:val="nil"/>
              <w:left w:val="nil"/>
              <w:bottom w:val="single" w:sz="4" w:space="0" w:color="auto"/>
              <w:right w:val="single" w:sz="4" w:space="0" w:color="auto"/>
            </w:tcBorders>
            <w:shd w:val="clear" w:color="auto" w:fill="auto"/>
            <w:vAlign w:val="center"/>
            <w:hideMark/>
          </w:tcPr>
          <w:p w14:paraId="3659E350" w14:textId="77777777" w:rsidR="006B4E15" w:rsidRPr="006B4E15" w:rsidRDefault="006B4E15" w:rsidP="00A409E0">
            <w:pPr>
              <w:pStyle w:val="TableText"/>
            </w:pPr>
            <w:r w:rsidRPr="006B4E15">
              <w:t>Education Efforts</w:t>
            </w:r>
          </w:p>
        </w:tc>
        <w:tc>
          <w:tcPr>
            <w:tcW w:w="2564" w:type="dxa"/>
            <w:tcBorders>
              <w:top w:val="nil"/>
              <w:left w:val="nil"/>
              <w:bottom w:val="single" w:sz="4" w:space="0" w:color="auto"/>
              <w:right w:val="single" w:sz="4" w:space="0" w:color="auto"/>
            </w:tcBorders>
            <w:shd w:val="clear" w:color="auto" w:fill="auto"/>
            <w:vAlign w:val="center"/>
            <w:hideMark/>
          </w:tcPr>
          <w:p w14:paraId="31724D4E" w14:textId="77777777" w:rsidR="006B4E15" w:rsidRPr="006B4E15" w:rsidRDefault="006B4E15" w:rsidP="00A409E0">
            <w:pPr>
              <w:pStyle w:val="TableText"/>
            </w:pPr>
            <w:r w:rsidRPr="006B4E15">
              <w:t>Stormwater education shows, pamphlets, presentations, storm drain stenciling, Illicit Discharge Program, and adopted fertilizer ordinance.</w:t>
            </w:r>
          </w:p>
        </w:tc>
        <w:tc>
          <w:tcPr>
            <w:tcW w:w="1710" w:type="dxa"/>
            <w:tcBorders>
              <w:top w:val="nil"/>
              <w:left w:val="nil"/>
              <w:bottom w:val="single" w:sz="4" w:space="0" w:color="auto"/>
              <w:right w:val="single" w:sz="4" w:space="0" w:color="auto"/>
            </w:tcBorders>
            <w:shd w:val="clear" w:color="auto" w:fill="auto"/>
            <w:vAlign w:val="center"/>
            <w:hideMark/>
          </w:tcPr>
          <w:p w14:paraId="090C69A1" w14:textId="77777777" w:rsidR="006B4E15" w:rsidRPr="006B4E15" w:rsidRDefault="006B4E15" w:rsidP="00A409E0">
            <w:pPr>
              <w:pStyle w:val="TableText"/>
            </w:pPr>
            <w:r w:rsidRPr="006B4E15">
              <w:t>Education Efforts</w:t>
            </w:r>
          </w:p>
        </w:tc>
        <w:tc>
          <w:tcPr>
            <w:tcW w:w="954" w:type="dxa"/>
            <w:tcBorders>
              <w:top w:val="nil"/>
              <w:left w:val="nil"/>
              <w:bottom w:val="single" w:sz="4" w:space="0" w:color="auto"/>
              <w:right w:val="single" w:sz="4" w:space="0" w:color="auto"/>
            </w:tcBorders>
            <w:shd w:val="clear" w:color="auto" w:fill="auto"/>
            <w:vAlign w:val="center"/>
            <w:hideMark/>
          </w:tcPr>
          <w:p w14:paraId="3C3CF31F" w14:textId="77777777" w:rsidR="006B4E15" w:rsidRPr="006B4E15" w:rsidRDefault="006B4E15" w:rsidP="00A409E0">
            <w:pPr>
              <w:pStyle w:val="TableText"/>
            </w:pPr>
            <w:r w:rsidRPr="006B4E15">
              <w:t>Ongoing</w:t>
            </w:r>
          </w:p>
        </w:tc>
        <w:tc>
          <w:tcPr>
            <w:tcW w:w="1172" w:type="dxa"/>
            <w:tcBorders>
              <w:top w:val="nil"/>
              <w:left w:val="nil"/>
              <w:bottom w:val="single" w:sz="4" w:space="0" w:color="auto"/>
              <w:right w:val="single" w:sz="4" w:space="0" w:color="auto"/>
            </w:tcBorders>
            <w:shd w:val="clear" w:color="auto" w:fill="auto"/>
            <w:vAlign w:val="center"/>
            <w:hideMark/>
          </w:tcPr>
          <w:p w14:paraId="0947B77E" w14:textId="77777777" w:rsidR="006B4E15" w:rsidRPr="006B4E15" w:rsidRDefault="006B4E15" w:rsidP="00A409E0">
            <w:pPr>
              <w:pStyle w:val="TableText"/>
            </w:pPr>
            <w:r w:rsidRPr="006B4E15">
              <w:t>N/A</w:t>
            </w:r>
          </w:p>
        </w:tc>
        <w:tc>
          <w:tcPr>
            <w:tcW w:w="1050" w:type="dxa"/>
            <w:tcBorders>
              <w:top w:val="nil"/>
              <w:left w:val="nil"/>
              <w:bottom w:val="single" w:sz="4" w:space="0" w:color="auto"/>
              <w:right w:val="single" w:sz="4" w:space="0" w:color="auto"/>
            </w:tcBorders>
            <w:shd w:val="clear" w:color="auto" w:fill="auto"/>
            <w:vAlign w:val="center"/>
            <w:hideMark/>
          </w:tcPr>
          <w:p w14:paraId="1F571E57" w14:textId="77777777" w:rsidR="006B4E15" w:rsidRPr="006B4E15" w:rsidRDefault="006B4E15" w:rsidP="00A409E0">
            <w:pPr>
              <w:pStyle w:val="TableText"/>
            </w:pPr>
            <w:r w:rsidRPr="006B4E15">
              <w:t>93</w:t>
            </w:r>
          </w:p>
        </w:tc>
        <w:tc>
          <w:tcPr>
            <w:tcW w:w="1014" w:type="dxa"/>
            <w:tcBorders>
              <w:top w:val="nil"/>
              <w:left w:val="nil"/>
              <w:bottom w:val="single" w:sz="4" w:space="0" w:color="auto"/>
              <w:right w:val="single" w:sz="4" w:space="0" w:color="auto"/>
            </w:tcBorders>
            <w:shd w:val="clear" w:color="auto" w:fill="auto"/>
            <w:vAlign w:val="center"/>
            <w:hideMark/>
          </w:tcPr>
          <w:p w14:paraId="6C33A09B" w14:textId="77777777" w:rsidR="006B4E15" w:rsidRPr="006B4E15" w:rsidRDefault="006B4E15" w:rsidP="00A409E0">
            <w:pPr>
              <w:pStyle w:val="TableText"/>
            </w:pPr>
            <w:r w:rsidRPr="006B4E15">
              <w:t>15</w:t>
            </w:r>
          </w:p>
        </w:tc>
        <w:tc>
          <w:tcPr>
            <w:tcW w:w="959" w:type="dxa"/>
            <w:tcBorders>
              <w:top w:val="nil"/>
              <w:left w:val="nil"/>
              <w:bottom w:val="single" w:sz="4" w:space="0" w:color="auto"/>
              <w:right w:val="single" w:sz="4" w:space="0" w:color="auto"/>
            </w:tcBorders>
            <w:shd w:val="clear" w:color="auto" w:fill="auto"/>
            <w:vAlign w:val="center"/>
            <w:hideMark/>
          </w:tcPr>
          <w:p w14:paraId="13A55292" w14:textId="77777777" w:rsidR="006B4E15" w:rsidRPr="006B4E15" w:rsidRDefault="006B4E15" w:rsidP="00A409E0">
            <w:pPr>
              <w:pStyle w:val="TableText"/>
            </w:pPr>
            <w:r w:rsidRPr="006B4E15">
              <w:t>N/A</w:t>
            </w:r>
          </w:p>
        </w:tc>
        <w:tc>
          <w:tcPr>
            <w:tcW w:w="919" w:type="dxa"/>
            <w:tcBorders>
              <w:top w:val="nil"/>
              <w:left w:val="nil"/>
              <w:bottom w:val="single" w:sz="4" w:space="0" w:color="auto"/>
              <w:right w:val="single" w:sz="4" w:space="0" w:color="auto"/>
            </w:tcBorders>
            <w:shd w:val="clear" w:color="auto" w:fill="auto"/>
            <w:vAlign w:val="center"/>
            <w:hideMark/>
          </w:tcPr>
          <w:p w14:paraId="485D730C" w14:textId="77777777" w:rsidR="006B4E15" w:rsidRPr="006B4E15" w:rsidRDefault="006B4E15" w:rsidP="00A409E0">
            <w:pPr>
              <w:pStyle w:val="TableText"/>
            </w:pPr>
            <w:r w:rsidRPr="006B4E15">
              <w:t>N/A</w:t>
            </w:r>
          </w:p>
        </w:tc>
        <w:tc>
          <w:tcPr>
            <w:tcW w:w="1088" w:type="dxa"/>
            <w:tcBorders>
              <w:top w:val="nil"/>
              <w:left w:val="nil"/>
              <w:bottom w:val="single" w:sz="4" w:space="0" w:color="auto"/>
              <w:right w:val="single" w:sz="4" w:space="0" w:color="auto"/>
            </w:tcBorders>
            <w:shd w:val="clear" w:color="auto" w:fill="auto"/>
            <w:vAlign w:val="center"/>
            <w:hideMark/>
          </w:tcPr>
          <w:p w14:paraId="44135C31" w14:textId="77777777" w:rsidR="006B4E15" w:rsidRPr="006B4E15" w:rsidRDefault="006B4E15" w:rsidP="00A409E0">
            <w:pPr>
              <w:pStyle w:val="TableText"/>
            </w:pPr>
            <w:r w:rsidRPr="006B4E15">
              <w:t>N/A</w:t>
            </w:r>
          </w:p>
        </w:tc>
        <w:tc>
          <w:tcPr>
            <w:tcW w:w="1158" w:type="dxa"/>
            <w:tcBorders>
              <w:top w:val="nil"/>
              <w:left w:val="nil"/>
              <w:bottom w:val="single" w:sz="4" w:space="0" w:color="auto"/>
              <w:right w:val="single" w:sz="4" w:space="0" w:color="auto"/>
            </w:tcBorders>
            <w:shd w:val="clear" w:color="auto" w:fill="auto"/>
            <w:vAlign w:val="center"/>
            <w:hideMark/>
          </w:tcPr>
          <w:p w14:paraId="35C48C8F" w14:textId="77777777" w:rsidR="006B4E15" w:rsidRPr="006B4E15" w:rsidRDefault="006B4E15" w:rsidP="00A409E0">
            <w:pPr>
              <w:pStyle w:val="TableText"/>
            </w:pPr>
            <w:r w:rsidRPr="006B4E15">
              <w:t>N/A</w:t>
            </w:r>
          </w:p>
        </w:tc>
        <w:tc>
          <w:tcPr>
            <w:tcW w:w="1151" w:type="dxa"/>
            <w:tcBorders>
              <w:top w:val="nil"/>
              <w:left w:val="nil"/>
              <w:bottom w:val="single" w:sz="4" w:space="0" w:color="auto"/>
              <w:right w:val="single" w:sz="4" w:space="0" w:color="auto"/>
            </w:tcBorders>
            <w:shd w:val="clear" w:color="auto" w:fill="auto"/>
            <w:vAlign w:val="center"/>
            <w:hideMark/>
          </w:tcPr>
          <w:p w14:paraId="50510BBC" w14:textId="77777777" w:rsidR="006B4E15" w:rsidRPr="006B4E15" w:rsidRDefault="006B4E15" w:rsidP="00A409E0">
            <w:pPr>
              <w:pStyle w:val="TableText"/>
            </w:pPr>
            <w:r w:rsidRPr="006B4E15">
              <w:t>N/A</w:t>
            </w:r>
          </w:p>
        </w:tc>
        <w:tc>
          <w:tcPr>
            <w:tcW w:w="1131" w:type="dxa"/>
            <w:tcBorders>
              <w:top w:val="nil"/>
              <w:left w:val="nil"/>
              <w:bottom w:val="single" w:sz="4" w:space="0" w:color="auto"/>
              <w:right w:val="single" w:sz="4" w:space="0" w:color="auto"/>
            </w:tcBorders>
            <w:shd w:val="clear" w:color="auto" w:fill="auto"/>
            <w:vAlign w:val="center"/>
            <w:hideMark/>
          </w:tcPr>
          <w:p w14:paraId="503C1791" w14:textId="77777777" w:rsidR="006B4E15" w:rsidRPr="006B4E15" w:rsidRDefault="006B4E15" w:rsidP="00A409E0">
            <w:pPr>
              <w:pStyle w:val="TableText"/>
            </w:pPr>
            <w:r w:rsidRPr="006B4E15">
              <w:t>N/A</w:t>
            </w:r>
          </w:p>
        </w:tc>
      </w:tr>
      <w:tr w:rsidR="006B4E15" w:rsidRPr="006B4E15" w14:paraId="411E6E9A" w14:textId="77777777" w:rsidTr="00A409E0">
        <w:trPr>
          <w:cantSplit/>
          <w:trHeight w:val="1275"/>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20862D76" w14:textId="77777777" w:rsidR="006B4E15" w:rsidRPr="00A409E0" w:rsidRDefault="006B4E15" w:rsidP="00A409E0">
            <w:pPr>
              <w:pStyle w:val="TableText"/>
              <w:rPr>
                <w:b/>
                <w:bCs/>
              </w:rPr>
            </w:pPr>
            <w:r w:rsidRPr="00A409E0">
              <w:rPr>
                <w:b/>
                <w:bCs/>
              </w:rPr>
              <w:t>FDACS</w:t>
            </w:r>
          </w:p>
        </w:tc>
        <w:tc>
          <w:tcPr>
            <w:tcW w:w="1073" w:type="dxa"/>
            <w:tcBorders>
              <w:top w:val="nil"/>
              <w:left w:val="nil"/>
              <w:bottom w:val="single" w:sz="4" w:space="0" w:color="auto"/>
              <w:right w:val="single" w:sz="4" w:space="0" w:color="auto"/>
            </w:tcBorders>
            <w:shd w:val="clear" w:color="auto" w:fill="auto"/>
            <w:vAlign w:val="center"/>
            <w:hideMark/>
          </w:tcPr>
          <w:p w14:paraId="568ABF2A" w14:textId="77777777" w:rsidR="006B4E15" w:rsidRPr="006B4E15" w:rsidRDefault="006B4E15" w:rsidP="00A409E0">
            <w:pPr>
              <w:pStyle w:val="TableText"/>
            </w:pPr>
            <w:r w:rsidRPr="006B4E15">
              <w:t>Agricultural Producers</w:t>
            </w:r>
          </w:p>
        </w:tc>
        <w:tc>
          <w:tcPr>
            <w:tcW w:w="834" w:type="dxa"/>
            <w:tcBorders>
              <w:top w:val="nil"/>
              <w:left w:val="nil"/>
              <w:bottom w:val="single" w:sz="4" w:space="0" w:color="auto"/>
              <w:right w:val="single" w:sz="4" w:space="0" w:color="auto"/>
            </w:tcBorders>
            <w:shd w:val="clear" w:color="auto" w:fill="auto"/>
            <w:vAlign w:val="center"/>
            <w:hideMark/>
          </w:tcPr>
          <w:p w14:paraId="23D48A0C" w14:textId="77777777" w:rsidR="006B4E15" w:rsidRPr="006B4E15" w:rsidRDefault="006B4E15" w:rsidP="00A409E0">
            <w:pPr>
              <w:pStyle w:val="TableText"/>
            </w:pPr>
            <w:r w:rsidRPr="006B4E15">
              <w:t>FDACS-04</w:t>
            </w:r>
          </w:p>
        </w:tc>
        <w:tc>
          <w:tcPr>
            <w:tcW w:w="1721" w:type="dxa"/>
            <w:tcBorders>
              <w:top w:val="nil"/>
              <w:left w:val="nil"/>
              <w:bottom w:val="single" w:sz="4" w:space="0" w:color="auto"/>
              <w:right w:val="single" w:sz="4" w:space="0" w:color="auto"/>
            </w:tcBorders>
            <w:shd w:val="clear" w:color="auto" w:fill="auto"/>
            <w:vAlign w:val="center"/>
            <w:hideMark/>
          </w:tcPr>
          <w:p w14:paraId="2BC0B565" w14:textId="77777777" w:rsidR="006B4E15" w:rsidRPr="006B4E15" w:rsidRDefault="006B4E15" w:rsidP="00A409E0">
            <w:pPr>
              <w:pStyle w:val="TableText"/>
            </w:pPr>
            <w:r w:rsidRPr="006B4E15">
              <w:t>BMP Implementation and Verification</w:t>
            </w:r>
          </w:p>
        </w:tc>
        <w:tc>
          <w:tcPr>
            <w:tcW w:w="2564" w:type="dxa"/>
            <w:tcBorders>
              <w:top w:val="nil"/>
              <w:left w:val="nil"/>
              <w:bottom w:val="single" w:sz="4" w:space="0" w:color="auto"/>
              <w:right w:val="single" w:sz="4" w:space="0" w:color="auto"/>
            </w:tcBorders>
            <w:shd w:val="clear" w:color="auto" w:fill="auto"/>
            <w:vAlign w:val="center"/>
            <w:hideMark/>
          </w:tcPr>
          <w:p w14:paraId="1AFB9EAA" w14:textId="77777777" w:rsidR="006B4E15" w:rsidRPr="006B4E15" w:rsidRDefault="006B4E15" w:rsidP="00A409E0">
            <w:pPr>
              <w:pStyle w:val="TableText"/>
            </w:pPr>
            <w:r w:rsidRPr="006B4E15">
              <w:t>Enrollment and verification of BMPs by agricultural producers. Acres treated based on FDACS OAWP July 2020 Enrollment and FSAID VII.</w:t>
            </w:r>
          </w:p>
        </w:tc>
        <w:tc>
          <w:tcPr>
            <w:tcW w:w="1710" w:type="dxa"/>
            <w:tcBorders>
              <w:top w:val="nil"/>
              <w:left w:val="nil"/>
              <w:bottom w:val="single" w:sz="4" w:space="0" w:color="auto"/>
              <w:right w:val="single" w:sz="4" w:space="0" w:color="auto"/>
            </w:tcBorders>
            <w:shd w:val="clear" w:color="auto" w:fill="auto"/>
            <w:vAlign w:val="center"/>
            <w:hideMark/>
          </w:tcPr>
          <w:p w14:paraId="4202915C" w14:textId="77777777" w:rsidR="006B4E15" w:rsidRPr="006B4E15" w:rsidRDefault="006B4E15" w:rsidP="00A409E0">
            <w:pPr>
              <w:pStyle w:val="TableText"/>
            </w:pPr>
            <w:r w:rsidRPr="006B4E15">
              <w:t>Agricultural BMPs</w:t>
            </w:r>
          </w:p>
        </w:tc>
        <w:tc>
          <w:tcPr>
            <w:tcW w:w="954" w:type="dxa"/>
            <w:tcBorders>
              <w:top w:val="nil"/>
              <w:left w:val="nil"/>
              <w:bottom w:val="single" w:sz="4" w:space="0" w:color="auto"/>
              <w:right w:val="single" w:sz="4" w:space="0" w:color="auto"/>
            </w:tcBorders>
            <w:shd w:val="clear" w:color="auto" w:fill="auto"/>
            <w:vAlign w:val="center"/>
            <w:hideMark/>
          </w:tcPr>
          <w:p w14:paraId="778F59B3" w14:textId="77777777" w:rsidR="006B4E15" w:rsidRPr="006B4E15" w:rsidRDefault="006B4E15" w:rsidP="00A409E0">
            <w:pPr>
              <w:pStyle w:val="TableText"/>
            </w:pPr>
            <w:r w:rsidRPr="006B4E15">
              <w:t>Ongoing</w:t>
            </w:r>
          </w:p>
        </w:tc>
        <w:tc>
          <w:tcPr>
            <w:tcW w:w="1172" w:type="dxa"/>
            <w:tcBorders>
              <w:top w:val="nil"/>
              <w:left w:val="nil"/>
              <w:bottom w:val="single" w:sz="4" w:space="0" w:color="auto"/>
              <w:right w:val="single" w:sz="4" w:space="0" w:color="auto"/>
            </w:tcBorders>
            <w:shd w:val="clear" w:color="auto" w:fill="auto"/>
            <w:vAlign w:val="center"/>
            <w:hideMark/>
          </w:tcPr>
          <w:p w14:paraId="51711BB7" w14:textId="77777777" w:rsidR="006B4E15" w:rsidRPr="006B4E15" w:rsidRDefault="006B4E15" w:rsidP="00A409E0">
            <w:pPr>
              <w:pStyle w:val="TableText"/>
            </w:pPr>
            <w:r w:rsidRPr="006B4E15">
              <w:t>N/A</w:t>
            </w:r>
          </w:p>
        </w:tc>
        <w:tc>
          <w:tcPr>
            <w:tcW w:w="1050" w:type="dxa"/>
            <w:tcBorders>
              <w:top w:val="nil"/>
              <w:left w:val="nil"/>
              <w:bottom w:val="single" w:sz="4" w:space="0" w:color="auto"/>
              <w:right w:val="single" w:sz="4" w:space="0" w:color="auto"/>
            </w:tcBorders>
            <w:shd w:val="clear" w:color="auto" w:fill="auto"/>
            <w:vAlign w:val="center"/>
            <w:hideMark/>
          </w:tcPr>
          <w:p w14:paraId="7B4126B3" w14:textId="77777777" w:rsidR="006B4E15" w:rsidRPr="006B4E15" w:rsidRDefault="006B4E15" w:rsidP="00A409E0">
            <w:pPr>
              <w:pStyle w:val="TableText"/>
            </w:pPr>
            <w:r w:rsidRPr="006B4E15">
              <w:t>1,745</w:t>
            </w:r>
          </w:p>
        </w:tc>
        <w:tc>
          <w:tcPr>
            <w:tcW w:w="1014" w:type="dxa"/>
            <w:tcBorders>
              <w:top w:val="nil"/>
              <w:left w:val="nil"/>
              <w:bottom w:val="single" w:sz="4" w:space="0" w:color="auto"/>
              <w:right w:val="single" w:sz="4" w:space="0" w:color="auto"/>
            </w:tcBorders>
            <w:shd w:val="clear" w:color="auto" w:fill="auto"/>
            <w:vAlign w:val="center"/>
            <w:hideMark/>
          </w:tcPr>
          <w:p w14:paraId="0D769E76" w14:textId="77777777" w:rsidR="006B4E15" w:rsidRPr="006B4E15" w:rsidRDefault="006B4E15" w:rsidP="00A409E0">
            <w:pPr>
              <w:pStyle w:val="TableText"/>
            </w:pPr>
            <w:r w:rsidRPr="006B4E15">
              <w:t>344</w:t>
            </w:r>
          </w:p>
        </w:tc>
        <w:tc>
          <w:tcPr>
            <w:tcW w:w="959" w:type="dxa"/>
            <w:tcBorders>
              <w:top w:val="nil"/>
              <w:left w:val="nil"/>
              <w:bottom w:val="single" w:sz="4" w:space="0" w:color="auto"/>
              <w:right w:val="single" w:sz="4" w:space="0" w:color="auto"/>
            </w:tcBorders>
            <w:shd w:val="clear" w:color="auto" w:fill="auto"/>
            <w:vAlign w:val="center"/>
            <w:hideMark/>
          </w:tcPr>
          <w:p w14:paraId="1AA9CB0B" w14:textId="77777777" w:rsidR="006B4E15" w:rsidRPr="006B4E15" w:rsidRDefault="006B4E15" w:rsidP="00A409E0">
            <w:pPr>
              <w:pStyle w:val="TableText"/>
            </w:pPr>
            <w:r w:rsidRPr="006B4E15">
              <w:t>2,378</w:t>
            </w:r>
          </w:p>
        </w:tc>
        <w:tc>
          <w:tcPr>
            <w:tcW w:w="919" w:type="dxa"/>
            <w:tcBorders>
              <w:top w:val="nil"/>
              <w:left w:val="nil"/>
              <w:bottom w:val="single" w:sz="4" w:space="0" w:color="auto"/>
              <w:right w:val="single" w:sz="4" w:space="0" w:color="auto"/>
            </w:tcBorders>
            <w:shd w:val="clear" w:color="auto" w:fill="auto"/>
            <w:vAlign w:val="center"/>
            <w:hideMark/>
          </w:tcPr>
          <w:p w14:paraId="7EDF24FB" w14:textId="77777777" w:rsidR="006B4E15" w:rsidRPr="006B4E15" w:rsidRDefault="006B4E15" w:rsidP="00A409E0">
            <w:pPr>
              <w:pStyle w:val="TableText"/>
            </w:pPr>
            <w:r w:rsidRPr="006B4E15">
              <w:t>TBD</w:t>
            </w:r>
          </w:p>
        </w:tc>
        <w:tc>
          <w:tcPr>
            <w:tcW w:w="1088" w:type="dxa"/>
            <w:tcBorders>
              <w:top w:val="nil"/>
              <w:left w:val="nil"/>
              <w:bottom w:val="single" w:sz="4" w:space="0" w:color="auto"/>
              <w:right w:val="single" w:sz="4" w:space="0" w:color="auto"/>
            </w:tcBorders>
            <w:shd w:val="clear" w:color="auto" w:fill="auto"/>
            <w:vAlign w:val="center"/>
            <w:hideMark/>
          </w:tcPr>
          <w:p w14:paraId="519AB608" w14:textId="77777777" w:rsidR="006B4E15" w:rsidRPr="006B4E15" w:rsidRDefault="006B4E15" w:rsidP="00A409E0">
            <w:pPr>
              <w:pStyle w:val="TableText"/>
            </w:pPr>
            <w:r w:rsidRPr="006B4E15">
              <w:t>TBD</w:t>
            </w:r>
          </w:p>
        </w:tc>
        <w:tc>
          <w:tcPr>
            <w:tcW w:w="1158" w:type="dxa"/>
            <w:tcBorders>
              <w:top w:val="nil"/>
              <w:left w:val="nil"/>
              <w:bottom w:val="single" w:sz="4" w:space="0" w:color="auto"/>
              <w:right w:val="single" w:sz="4" w:space="0" w:color="auto"/>
            </w:tcBorders>
            <w:shd w:val="clear" w:color="auto" w:fill="auto"/>
            <w:vAlign w:val="center"/>
            <w:hideMark/>
          </w:tcPr>
          <w:p w14:paraId="37462CB2" w14:textId="77777777" w:rsidR="006B4E15" w:rsidRPr="006B4E15" w:rsidRDefault="006B4E15" w:rsidP="00A409E0">
            <w:pPr>
              <w:pStyle w:val="TableText"/>
            </w:pPr>
            <w:r w:rsidRPr="006B4E15">
              <w:t>FDACS</w:t>
            </w:r>
          </w:p>
        </w:tc>
        <w:tc>
          <w:tcPr>
            <w:tcW w:w="1151" w:type="dxa"/>
            <w:tcBorders>
              <w:top w:val="nil"/>
              <w:left w:val="nil"/>
              <w:bottom w:val="single" w:sz="4" w:space="0" w:color="auto"/>
              <w:right w:val="single" w:sz="4" w:space="0" w:color="auto"/>
            </w:tcBorders>
            <w:shd w:val="clear" w:color="auto" w:fill="auto"/>
            <w:vAlign w:val="center"/>
            <w:hideMark/>
          </w:tcPr>
          <w:p w14:paraId="1A2D6FB3" w14:textId="77777777" w:rsidR="006B4E15" w:rsidRPr="006B4E15" w:rsidRDefault="006B4E15" w:rsidP="00A409E0">
            <w:pPr>
              <w:pStyle w:val="TableText"/>
            </w:pPr>
            <w:r w:rsidRPr="006B4E15">
              <w:t>TBD</w:t>
            </w:r>
          </w:p>
        </w:tc>
        <w:tc>
          <w:tcPr>
            <w:tcW w:w="1131" w:type="dxa"/>
            <w:tcBorders>
              <w:top w:val="nil"/>
              <w:left w:val="nil"/>
              <w:bottom w:val="single" w:sz="4" w:space="0" w:color="auto"/>
              <w:right w:val="single" w:sz="4" w:space="0" w:color="auto"/>
            </w:tcBorders>
            <w:shd w:val="clear" w:color="auto" w:fill="auto"/>
            <w:vAlign w:val="center"/>
            <w:hideMark/>
          </w:tcPr>
          <w:p w14:paraId="5C22E0FF" w14:textId="77777777" w:rsidR="006B4E15" w:rsidRPr="006B4E15" w:rsidRDefault="006B4E15" w:rsidP="00A409E0">
            <w:pPr>
              <w:pStyle w:val="TableText"/>
            </w:pPr>
            <w:r w:rsidRPr="006B4E15">
              <w:t>N/A</w:t>
            </w:r>
          </w:p>
        </w:tc>
      </w:tr>
      <w:tr w:rsidR="006B4E15" w:rsidRPr="006B4E15" w14:paraId="33203537" w14:textId="77777777" w:rsidTr="00A409E0">
        <w:trPr>
          <w:cantSplit/>
          <w:trHeight w:val="1275"/>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4785ED3A" w14:textId="77777777" w:rsidR="006B4E15" w:rsidRPr="00A409E0" w:rsidRDefault="006B4E15" w:rsidP="00A409E0">
            <w:pPr>
              <w:pStyle w:val="TableText"/>
              <w:rPr>
                <w:b/>
                <w:bCs/>
              </w:rPr>
            </w:pPr>
            <w:r w:rsidRPr="00A409E0">
              <w:rPr>
                <w:b/>
                <w:bCs/>
              </w:rPr>
              <w:t>FDACS</w:t>
            </w:r>
          </w:p>
        </w:tc>
        <w:tc>
          <w:tcPr>
            <w:tcW w:w="1073" w:type="dxa"/>
            <w:tcBorders>
              <w:top w:val="nil"/>
              <w:left w:val="nil"/>
              <w:bottom w:val="single" w:sz="4" w:space="0" w:color="auto"/>
              <w:right w:val="single" w:sz="4" w:space="0" w:color="auto"/>
            </w:tcBorders>
            <w:shd w:val="clear" w:color="auto" w:fill="auto"/>
            <w:vAlign w:val="center"/>
            <w:hideMark/>
          </w:tcPr>
          <w:p w14:paraId="77EA9765" w14:textId="77777777" w:rsidR="006B4E15" w:rsidRPr="006B4E15" w:rsidRDefault="006B4E15" w:rsidP="00A409E0">
            <w:pPr>
              <w:pStyle w:val="TableText"/>
            </w:pPr>
            <w:r w:rsidRPr="006B4E15">
              <w:t>Agricultural Producers</w:t>
            </w:r>
          </w:p>
        </w:tc>
        <w:tc>
          <w:tcPr>
            <w:tcW w:w="834" w:type="dxa"/>
            <w:tcBorders>
              <w:top w:val="nil"/>
              <w:left w:val="nil"/>
              <w:bottom w:val="single" w:sz="4" w:space="0" w:color="auto"/>
              <w:right w:val="single" w:sz="4" w:space="0" w:color="auto"/>
            </w:tcBorders>
            <w:shd w:val="clear" w:color="auto" w:fill="auto"/>
            <w:vAlign w:val="center"/>
            <w:hideMark/>
          </w:tcPr>
          <w:p w14:paraId="7DBEE8E9" w14:textId="77777777" w:rsidR="006B4E15" w:rsidRPr="006B4E15" w:rsidRDefault="006B4E15" w:rsidP="00A409E0">
            <w:pPr>
              <w:pStyle w:val="TableText"/>
            </w:pPr>
            <w:r w:rsidRPr="006B4E15">
              <w:t>FDACS-08</w:t>
            </w:r>
          </w:p>
        </w:tc>
        <w:tc>
          <w:tcPr>
            <w:tcW w:w="1721" w:type="dxa"/>
            <w:tcBorders>
              <w:top w:val="nil"/>
              <w:left w:val="nil"/>
              <w:bottom w:val="single" w:sz="4" w:space="0" w:color="auto"/>
              <w:right w:val="single" w:sz="4" w:space="0" w:color="auto"/>
            </w:tcBorders>
            <w:shd w:val="clear" w:color="auto" w:fill="auto"/>
            <w:vAlign w:val="center"/>
            <w:hideMark/>
          </w:tcPr>
          <w:p w14:paraId="1FFA3027" w14:textId="77777777" w:rsidR="006B4E15" w:rsidRPr="006B4E15" w:rsidRDefault="006B4E15" w:rsidP="00A409E0">
            <w:pPr>
              <w:pStyle w:val="TableText"/>
            </w:pPr>
            <w:r w:rsidRPr="006B4E15">
              <w:t>FDACS Cost Share Projects</w:t>
            </w:r>
          </w:p>
        </w:tc>
        <w:tc>
          <w:tcPr>
            <w:tcW w:w="2564" w:type="dxa"/>
            <w:tcBorders>
              <w:top w:val="nil"/>
              <w:left w:val="nil"/>
              <w:bottom w:val="single" w:sz="4" w:space="0" w:color="auto"/>
              <w:right w:val="single" w:sz="4" w:space="0" w:color="auto"/>
            </w:tcBorders>
            <w:shd w:val="clear" w:color="auto" w:fill="auto"/>
            <w:vAlign w:val="center"/>
            <w:hideMark/>
          </w:tcPr>
          <w:p w14:paraId="5C16053C" w14:textId="77777777" w:rsidR="006B4E15" w:rsidRPr="006B4E15" w:rsidRDefault="006B4E15" w:rsidP="00A409E0">
            <w:pPr>
              <w:pStyle w:val="TableText"/>
            </w:pPr>
            <w:r w:rsidRPr="006B4E15">
              <w:t>Cost-share projects paid for by FDACS. Acres treated based on FDACS OAWP July 2020 Enrollment. Reductions based on SWIL Model-LET.</w:t>
            </w:r>
          </w:p>
        </w:tc>
        <w:tc>
          <w:tcPr>
            <w:tcW w:w="1710" w:type="dxa"/>
            <w:tcBorders>
              <w:top w:val="nil"/>
              <w:left w:val="nil"/>
              <w:bottom w:val="single" w:sz="4" w:space="0" w:color="auto"/>
              <w:right w:val="single" w:sz="4" w:space="0" w:color="auto"/>
            </w:tcBorders>
            <w:shd w:val="clear" w:color="auto" w:fill="auto"/>
            <w:vAlign w:val="center"/>
            <w:hideMark/>
          </w:tcPr>
          <w:p w14:paraId="53D3AA0F" w14:textId="77777777" w:rsidR="006B4E15" w:rsidRPr="006B4E15" w:rsidRDefault="006B4E15" w:rsidP="00A409E0">
            <w:pPr>
              <w:pStyle w:val="TableText"/>
            </w:pPr>
            <w:r w:rsidRPr="006B4E15">
              <w:t>Agricultural BMPs</w:t>
            </w:r>
          </w:p>
        </w:tc>
        <w:tc>
          <w:tcPr>
            <w:tcW w:w="954" w:type="dxa"/>
            <w:tcBorders>
              <w:top w:val="nil"/>
              <w:left w:val="nil"/>
              <w:bottom w:val="single" w:sz="4" w:space="0" w:color="auto"/>
              <w:right w:val="single" w:sz="4" w:space="0" w:color="auto"/>
            </w:tcBorders>
            <w:shd w:val="clear" w:color="auto" w:fill="auto"/>
            <w:vAlign w:val="center"/>
            <w:hideMark/>
          </w:tcPr>
          <w:p w14:paraId="7A2FE46D" w14:textId="77777777" w:rsidR="006B4E15" w:rsidRPr="006B4E15" w:rsidRDefault="006B4E15" w:rsidP="00A409E0">
            <w:pPr>
              <w:pStyle w:val="TableText"/>
            </w:pPr>
            <w:r w:rsidRPr="006B4E15">
              <w:t>Completed</w:t>
            </w:r>
          </w:p>
        </w:tc>
        <w:tc>
          <w:tcPr>
            <w:tcW w:w="1172" w:type="dxa"/>
            <w:tcBorders>
              <w:top w:val="nil"/>
              <w:left w:val="nil"/>
              <w:bottom w:val="single" w:sz="4" w:space="0" w:color="auto"/>
              <w:right w:val="single" w:sz="4" w:space="0" w:color="auto"/>
            </w:tcBorders>
            <w:shd w:val="clear" w:color="auto" w:fill="auto"/>
            <w:vAlign w:val="center"/>
            <w:hideMark/>
          </w:tcPr>
          <w:p w14:paraId="1A5B27C8" w14:textId="77777777" w:rsidR="006B4E15" w:rsidRPr="006B4E15" w:rsidRDefault="006B4E15" w:rsidP="00A409E0">
            <w:pPr>
              <w:pStyle w:val="TableText"/>
            </w:pPr>
            <w:r w:rsidRPr="006B4E15">
              <w:t>2020</w:t>
            </w:r>
          </w:p>
        </w:tc>
        <w:tc>
          <w:tcPr>
            <w:tcW w:w="1050" w:type="dxa"/>
            <w:tcBorders>
              <w:top w:val="nil"/>
              <w:left w:val="nil"/>
              <w:bottom w:val="single" w:sz="4" w:space="0" w:color="auto"/>
              <w:right w:val="single" w:sz="4" w:space="0" w:color="auto"/>
            </w:tcBorders>
            <w:shd w:val="clear" w:color="auto" w:fill="auto"/>
            <w:vAlign w:val="center"/>
            <w:hideMark/>
          </w:tcPr>
          <w:p w14:paraId="3611D2A3" w14:textId="77777777" w:rsidR="006B4E15" w:rsidRPr="006B4E15" w:rsidRDefault="006B4E15" w:rsidP="00A409E0">
            <w:pPr>
              <w:pStyle w:val="TableText"/>
            </w:pPr>
            <w:r w:rsidRPr="006B4E15">
              <w:t>760</w:t>
            </w:r>
          </w:p>
        </w:tc>
        <w:tc>
          <w:tcPr>
            <w:tcW w:w="1014" w:type="dxa"/>
            <w:tcBorders>
              <w:top w:val="nil"/>
              <w:left w:val="nil"/>
              <w:bottom w:val="single" w:sz="4" w:space="0" w:color="auto"/>
              <w:right w:val="single" w:sz="4" w:space="0" w:color="auto"/>
            </w:tcBorders>
            <w:shd w:val="clear" w:color="auto" w:fill="auto"/>
            <w:vAlign w:val="center"/>
            <w:hideMark/>
          </w:tcPr>
          <w:p w14:paraId="64CA8CC8" w14:textId="77777777" w:rsidR="006B4E15" w:rsidRPr="006B4E15" w:rsidRDefault="006B4E15" w:rsidP="00A409E0">
            <w:pPr>
              <w:pStyle w:val="TableText"/>
            </w:pPr>
            <w:r w:rsidRPr="006B4E15">
              <w:t>120</w:t>
            </w:r>
          </w:p>
        </w:tc>
        <w:tc>
          <w:tcPr>
            <w:tcW w:w="959" w:type="dxa"/>
            <w:tcBorders>
              <w:top w:val="nil"/>
              <w:left w:val="nil"/>
              <w:bottom w:val="single" w:sz="4" w:space="0" w:color="auto"/>
              <w:right w:val="single" w:sz="4" w:space="0" w:color="auto"/>
            </w:tcBorders>
            <w:shd w:val="clear" w:color="auto" w:fill="auto"/>
            <w:vAlign w:val="center"/>
            <w:hideMark/>
          </w:tcPr>
          <w:p w14:paraId="4987BF21" w14:textId="77777777" w:rsidR="006B4E15" w:rsidRPr="006B4E15" w:rsidRDefault="006B4E15" w:rsidP="00A409E0">
            <w:pPr>
              <w:pStyle w:val="TableText"/>
            </w:pPr>
            <w:r w:rsidRPr="006B4E15">
              <w:t>TBD</w:t>
            </w:r>
          </w:p>
        </w:tc>
        <w:tc>
          <w:tcPr>
            <w:tcW w:w="919" w:type="dxa"/>
            <w:tcBorders>
              <w:top w:val="nil"/>
              <w:left w:val="nil"/>
              <w:bottom w:val="single" w:sz="4" w:space="0" w:color="auto"/>
              <w:right w:val="single" w:sz="4" w:space="0" w:color="auto"/>
            </w:tcBorders>
            <w:shd w:val="clear" w:color="auto" w:fill="auto"/>
            <w:vAlign w:val="center"/>
            <w:hideMark/>
          </w:tcPr>
          <w:p w14:paraId="77BC3318" w14:textId="77777777" w:rsidR="006B4E15" w:rsidRPr="006B4E15" w:rsidRDefault="006B4E15" w:rsidP="00A409E0">
            <w:pPr>
              <w:pStyle w:val="TableText"/>
            </w:pPr>
            <w:r w:rsidRPr="006B4E15">
              <w:t>TBD</w:t>
            </w:r>
          </w:p>
        </w:tc>
        <w:tc>
          <w:tcPr>
            <w:tcW w:w="1088" w:type="dxa"/>
            <w:tcBorders>
              <w:top w:val="nil"/>
              <w:left w:val="nil"/>
              <w:bottom w:val="single" w:sz="4" w:space="0" w:color="auto"/>
              <w:right w:val="single" w:sz="4" w:space="0" w:color="auto"/>
            </w:tcBorders>
            <w:shd w:val="clear" w:color="auto" w:fill="auto"/>
            <w:vAlign w:val="center"/>
            <w:hideMark/>
          </w:tcPr>
          <w:p w14:paraId="0A012552" w14:textId="77777777" w:rsidR="006B4E15" w:rsidRPr="006B4E15" w:rsidRDefault="006B4E15" w:rsidP="00A409E0">
            <w:pPr>
              <w:pStyle w:val="TableText"/>
            </w:pPr>
            <w:r w:rsidRPr="006B4E15">
              <w:t>N/A</w:t>
            </w:r>
          </w:p>
        </w:tc>
        <w:tc>
          <w:tcPr>
            <w:tcW w:w="1158" w:type="dxa"/>
            <w:tcBorders>
              <w:top w:val="nil"/>
              <w:left w:val="nil"/>
              <w:bottom w:val="single" w:sz="4" w:space="0" w:color="auto"/>
              <w:right w:val="single" w:sz="4" w:space="0" w:color="auto"/>
            </w:tcBorders>
            <w:shd w:val="clear" w:color="auto" w:fill="auto"/>
            <w:vAlign w:val="center"/>
            <w:hideMark/>
          </w:tcPr>
          <w:p w14:paraId="6901692B" w14:textId="77777777" w:rsidR="006B4E15" w:rsidRPr="006B4E15" w:rsidRDefault="006B4E15" w:rsidP="00A409E0">
            <w:pPr>
              <w:pStyle w:val="TableText"/>
            </w:pPr>
            <w:r w:rsidRPr="006B4E15">
              <w:t>FDACS</w:t>
            </w:r>
          </w:p>
        </w:tc>
        <w:tc>
          <w:tcPr>
            <w:tcW w:w="1151" w:type="dxa"/>
            <w:tcBorders>
              <w:top w:val="nil"/>
              <w:left w:val="nil"/>
              <w:bottom w:val="single" w:sz="4" w:space="0" w:color="auto"/>
              <w:right w:val="single" w:sz="4" w:space="0" w:color="auto"/>
            </w:tcBorders>
            <w:shd w:val="clear" w:color="auto" w:fill="auto"/>
            <w:vAlign w:val="center"/>
            <w:hideMark/>
          </w:tcPr>
          <w:p w14:paraId="762C812B" w14:textId="77777777" w:rsidR="006B4E15" w:rsidRPr="006B4E15" w:rsidRDefault="006B4E15" w:rsidP="00A409E0">
            <w:pPr>
              <w:pStyle w:val="TableText"/>
            </w:pPr>
            <w:r w:rsidRPr="006B4E15">
              <w:t>TBD</w:t>
            </w:r>
          </w:p>
        </w:tc>
        <w:tc>
          <w:tcPr>
            <w:tcW w:w="1131" w:type="dxa"/>
            <w:tcBorders>
              <w:top w:val="nil"/>
              <w:left w:val="nil"/>
              <w:bottom w:val="single" w:sz="4" w:space="0" w:color="auto"/>
              <w:right w:val="single" w:sz="4" w:space="0" w:color="auto"/>
            </w:tcBorders>
            <w:shd w:val="clear" w:color="auto" w:fill="auto"/>
            <w:vAlign w:val="center"/>
            <w:hideMark/>
          </w:tcPr>
          <w:p w14:paraId="246433B4" w14:textId="77777777" w:rsidR="006B4E15" w:rsidRPr="006B4E15" w:rsidRDefault="006B4E15" w:rsidP="00A409E0">
            <w:pPr>
              <w:pStyle w:val="TableText"/>
            </w:pPr>
            <w:r w:rsidRPr="006B4E15">
              <w:t>N/A</w:t>
            </w:r>
          </w:p>
        </w:tc>
      </w:tr>
      <w:tr w:rsidR="006B4E15" w:rsidRPr="006B4E15" w14:paraId="01A7120F" w14:textId="77777777" w:rsidTr="00A409E0">
        <w:trPr>
          <w:cantSplit/>
          <w:trHeight w:val="510"/>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75A65AFD" w14:textId="77777777" w:rsidR="006B4E15" w:rsidRPr="00A409E0" w:rsidRDefault="006B4E15" w:rsidP="00A409E0">
            <w:pPr>
              <w:pStyle w:val="TableText"/>
              <w:rPr>
                <w:b/>
                <w:bCs/>
              </w:rPr>
            </w:pPr>
            <w:r w:rsidRPr="00A409E0">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09FD9E37"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61AB52A9" w14:textId="77777777" w:rsidR="006B4E15" w:rsidRPr="006B4E15" w:rsidRDefault="006B4E15" w:rsidP="00A409E0">
            <w:pPr>
              <w:pStyle w:val="TableText"/>
            </w:pPr>
            <w:r w:rsidRPr="006B4E15">
              <w:t>FDOT4-04b</w:t>
            </w:r>
          </w:p>
        </w:tc>
        <w:tc>
          <w:tcPr>
            <w:tcW w:w="1721" w:type="dxa"/>
            <w:tcBorders>
              <w:top w:val="nil"/>
              <w:left w:val="nil"/>
              <w:bottom w:val="single" w:sz="4" w:space="0" w:color="auto"/>
              <w:right w:val="single" w:sz="4" w:space="0" w:color="auto"/>
            </w:tcBorders>
            <w:shd w:val="clear" w:color="auto" w:fill="auto"/>
            <w:vAlign w:val="center"/>
            <w:hideMark/>
          </w:tcPr>
          <w:p w14:paraId="048EFD75" w14:textId="77777777" w:rsidR="006B4E15" w:rsidRPr="006B4E15" w:rsidRDefault="006B4E15" w:rsidP="00A409E0">
            <w:pPr>
              <w:pStyle w:val="TableText"/>
            </w:pPr>
            <w:r w:rsidRPr="006B4E15">
              <w:t>FDOT4 Street Sweeping</w:t>
            </w:r>
          </w:p>
        </w:tc>
        <w:tc>
          <w:tcPr>
            <w:tcW w:w="2564" w:type="dxa"/>
            <w:tcBorders>
              <w:top w:val="nil"/>
              <w:left w:val="nil"/>
              <w:bottom w:val="single" w:sz="4" w:space="0" w:color="auto"/>
              <w:right w:val="single" w:sz="4" w:space="0" w:color="auto"/>
            </w:tcBorders>
            <w:shd w:val="clear" w:color="auto" w:fill="auto"/>
            <w:vAlign w:val="center"/>
            <w:hideMark/>
          </w:tcPr>
          <w:p w14:paraId="7C9E1FBB" w14:textId="77777777" w:rsidR="006B4E15" w:rsidRPr="006B4E15" w:rsidRDefault="006B4E15" w:rsidP="00A409E0">
            <w:pPr>
              <w:pStyle w:val="TableText"/>
            </w:pPr>
            <w:r w:rsidRPr="006B4E15">
              <w:t>Materials from roadway and gutter sweeping.</w:t>
            </w:r>
          </w:p>
        </w:tc>
        <w:tc>
          <w:tcPr>
            <w:tcW w:w="1710" w:type="dxa"/>
            <w:tcBorders>
              <w:top w:val="nil"/>
              <w:left w:val="nil"/>
              <w:bottom w:val="single" w:sz="4" w:space="0" w:color="auto"/>
              <w:right w:val="single" w:sz="4" w:space="0" w:color="auto"/>
            </w:tcBorders>
            <w:shd w:val="clear" w:color="auto" w:fill="auto"/>
            <w:vAlign w:val="center"/>
            <w:hideMark/>
          </w:tcPr>
          <w:p w14:paraId="59344BE8" w14:textId="77777777" w:rsidR="006B4E15" w:rsidRPr="006B4E15" w:rsidRDefault="006B4E15" w:rsidP="00A409E0">
            <w:pPr>
              <w:pStyle w:val="TableText"/>
            </w:pPr>
            <w:r w:rsidRPr="006B4E15">
              <w:t>Street Sweeping</w:t>
            </w:r>
          </w:p>
        </w:tc>
        <w:tc>
          <w:tcPr>
            <w:tcW w:w="954" w:type="dxa"/>
            <w:tcBorders>
              <w:top w:val="nil"/>
              <w:left w:val="nil"/>
              <w:bottom w:val="single" w:sz="4" w:space="0" w:color="auto"/>
              <w:right w:val="single" w:sz="4" w:space="0" w:color="auto"/>
            </w:tcBorders>
            <w:shd w:val="clear" w:color="auto" w:fill="auto"/>
            <w:vAlign w:val="center"/>
            <w:hideMark/>
          </w:tcPr>
          <w:p w14:paraId="4650F09A" w14:textId="77777777" w:rsidR="006B4E15" w:rsidRPr="006B4E15" w:rsidRDefault="006B4E15" w:rsidP="00A409E0">
            <w:pPr>
              <w:pStyle w:val="TableText"/>
            </w:pPr>
            <w:r w:rsidRPr="006B4E15">
              <w:t>Ongoing</w:t>
            </w:r>
          </w:p>
        </w:tc>
        <w:tc>
          <w:tcPr>
            <w:tcW w:w="1172" w:type="dxa"/>
            <w:tcBorders>
              <w:top w:val="nil"/>
              <w:left w:val="nil"/>
              <w:bottom w:val="single" w:sz="4" w:space="0" w:color="auto"/>
              <w:right w:val="single" w:sz="4" w:space="0" w:color="auto"/>
            </w:tcBorders>
            <w:shd w:val="clear" w:color="auto" w:fill="auto"/>
            <w:vAlign w:val="center"/>
            <w:hideMark/>
          </w:tcPr>
          <w:p w14:paraId="2A2B1E4F" w14:textId="77777777" w:rsidR="006B4E15" w:rsidRPr="006B4E15" w:rsidRDefault="006B4E15" w:rsidP="00A409E0">
            <w:pPr>
              <w:pStyle w:val="TableText"/>
            </w:pPr>
            <w:r w:rsidRPr="006B4E15">
              <w:t>N/A</w:t>
            </w:r>
          </w:p>
        </w:tc>
        <w:tc>
          <w:tcPr>
            <w:tcW w:w="1050" w:type="dxa"/>
            <w:tcBorders>
              <w:top w:val="nil"/>
              <w:left w:val="nil"/>
              <w:bottom w:val="single" w:sz="4" w:space="0" w:color="auto"/>
              <w:right w:val="single" w:sz="4" w:space="0" w:color="auto"/>
            </w:tcBorders>
            <w:shd w:val="clear" w:color="auto" w:fill="auto"/>
            <w:vAlign w:val="center"/>
            <w:hideMark/>
          </w:tcPr>
          <w:p w14:paraId="533698C9" w14:textId="77777777" w:rsidR="006B4E15" w:rsidRPr="006B4E15" w:rsidRDefault="006B4E15" w:rsidP="00A409E0">
            <w:pPr>
              <w:pStyle w:val="TableText"/>
            </w:pPr>
            <w:r w:rsidRPr="006B4E15">
              <w:t>71</w:t>
            </w:r>
          </w:p>
        </w:tc>
        <w:tc>
          <w:tcPr>
            <w:tcW w:w="1014" w:type="dxa"/>
            <w:tcBorders>
              <w:top w:val="nil"/>
              <w:left w:val="nil"/>
              <w:bottom w:val="single" w:sz="4" w:space="0" w:color="auto"/>
              <w:right w:val="single" w:sz="4" w:space="0" w:color="auto"/>
            </w:tcBorders>
            <w:shd w:val="clear" w:color="auto" w:fill="auto"/>
            <w:vAlign w:val="center"/>
            <w:hideMark/>
          </w:tcPr>
          <w:p w14:paraId="709039EC" w14:textId="77777777" w:rsidR="006B4E15" w:rsidRPr="006B4E15" w:rsidRDefault="006B4E15" w:rsidP="00A409E0">
            <w:pPr>
              <w:pStyle w:val="TableText"/>
            </w:pPr>
            <w:r w:rsidRPr="006B4E15">
              <w:t>46</w:t>
            </w:r>
          </w:p>
        </w:tc>
        <w:tc>
          <w:tcPr>
            <w:tcW w:w="959" w:type="dxa"/>
            <w:tcBorders>
              <w:top w:val="nil"/>
              <w:left w:val="nil"/>
              <w:bottom w:val="single" w:sz="4" w:space="0" w:color="auto"/>
              <w:right w:val="single" w:sz="4" w:space="0" w:color="auto"/>
            </w:tcBorders>
            <w:shd w:val="clear" w:color="auto" w:fill="auto"/>
            <w:vAlign w:val="center"/>
            <w:hideMark/>
          </w:tcPr>
          <w:p w14:paraId="680B09F1" w14:textId="77777777" w:rsidR="006B4E15" w:rsidRPr="006B4E15" w:rsidRDefault="006B4E15" w:rsidP="00A409E0">
            <w:pPr>
              <w:pStyle w:val="TableText"/>
            </w:pPr>
            <w:r w:rsidRPr="006B4E15">
              <w:t>N/A</w:t>
            </w:r>
          </w:p>
        </w:tc>
        <w:tc>
          <w:tcPr>
            <w:tcW w:w="919" w:type="dxa"/>
            <w:tcBorders>
              <w:top w:val="nil"/>
              <w:left w:val="nil"/>
              <w:bottom w:val="single" w:sz="4" w:space="0" w:color="auto"/>
              <w:right w:val="single" w:sz="4" w:space="0" w:color="auto"/>
            </w:tcBorders>
            <w:shd w:val="clear" w:color="auto" w:fill="auto"/>
            <w:vAlign w:val="center"/>
            <w:hideMark/>
          </w:tcPr>
          <w:p w14:paraId="0A896275"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5392D84D"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4380EBD9" w14:textId="77777777" w:rsidR="006B4E15" w:rsidRPr="006B4E15" w:rsidRDefault="006B4E15" w:rsidP="00A409E0">
            <w:pPr>
              <w:pStyle w:val="TableText"/>
            </w:pPr>
            <w:r w:rsidRPr="006B4E15">
              <w:t>Florida Legislature</w:t>
            </w:r>
          </w:p>
        </w:tc>
        <w:tc>
          <w:tcPr>
            <w:tcW w:w="1151" w:type="dxa"/>
            <w:tcBorders>
              <w:top w:val="nil"/>
              <w:left w:val="nil"/>
              <w:bottom w:val="single" w:sz="4" w:space="0" w:color="auto"/>
              <w:right w:val="single" w:sz="4" w:space="0" w:color="auto"/>
            </w:tcBorders>
            <w:shd w:val="clear" w:color="auto" w:fill="auto"/>
            <w:vAlign w:val="center"/>
            <w:hideMark/>
          </w:tcPr>
          <w:p w14:paraId="43E4B08F"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375637CA" w14:textId="77777777" w:rsidR="006B4E15" w:rsidRPr="006B4E15" w:rsidRDefault="006B4E15" w:rsidP="00A409E0">
            <w:pPr>
              <w:pStyle w:val="TableText"/>
            </w:pPr>
            <w:r w:rsidRPr="006B4E15">
              <w:t>N/A</w:t>
            </w:r>
          </w:p>
        </w:tc>
      </w:tr>
      <w:tr w:rsidR="006B4E15" w:rsidRPr="006B4E15" w14:paraId="558EF91A" w14:textId="77777777" w:rsidTr="00A409E0">
        <w:trPr>
          <w:cantSplit/>
          <w:trHeight w:val="510"/>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016C7C7B" w14:textId="77777777" w:rsidR="006B4E15" w:rsidRPr="00A409E0" w:rsidRDefault="006B4E15" w:rsidP="00A409E0">
            <w:pPr>
              <w:pStyle w:val="TableText"/>
              <w:rPr>
                <w:b/>
                <w:bCs/>
              </w:rPr>
            </w:pPr>
            <w:r w:rsidRPr="00A409E0">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39F0228C"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4C6A2C1C" w14:textId="77777777" w:rsidR="006B4E15" w:rsidRPr="006B4E15" w:rsidRDefault="006B4E15" w:rsidP="00A409E0">
            <w:pPr>
              <w:pStyle w:val="TableText"/>
            </w:pPr>
            <w:r w:rsidRPr="006B4E15">
              <w:t>FDOT4-09b</w:t>
            </w:r>
          </w:p>
        </w:tc>
        <w:tc>
          <w:tcPr>
            <w:tcW w:w="1721" w:type="dxa"/>
            <w:tcBorders>
              <w:top w:val="nil"/>
              <w:left w:val="nil"/>
              <w:bottom w:val="single" w:sz="4" w:space="0" w:color="auto"/>
              <w:right w:val="single" w:sz="4" w:space="0" w:color="auto"/>
            </w:tcBorders>
            <w:shd w:val="clear" w:color="auto" w:fill="auto"/>
            <w:vAlign w:val="center"/>
            <w:hideMark/>
          </w:tcPr>
          <w:p w14:paraId="202B1833" w14:textId="77777777" w:rsidR="006B4E15" w:rsidRPr="006B4E15" w:rsidRDefault="006B4E15" w:rsidP="00A409E0">
            <w:pPr>
              <w:pStyle w:val="TableText"/>
            </w:pPr>
            <w:r w:rsidRPr="006B4E15">
              <w:t>Education Efforts</w:t>
            </w:r>
          </w:p>
        </w:tc>
        <w:tc>
          <w:tcPr>
            <w:tcW w:w="2564" w:type="dxa"/>
            <w:tcBorders>
              <w:top w:val="nil"/>
              <w:left w:val="nil"/>
              <w:bottom w:val="single" w:sz="4" w:space="0" w:color="auto"/>
              <w:right w:val="single" w:sz="4" w:space="0" w:color="auto"/>
            </w:tcBorders>
            <w:shd w:val="clear" w:color="auto" w:fill="auto"/>
            <w:vAlign w:val="center"/>
            <w:hideMark/>
          </w:tcPr>
          <w:p w14:paraId="304C10D4" w14:textId="77777777" w:rsidR="006B4E15" w:rsidRPr="006B4E15" w:rsidRDefault="006B4E15" w:rsidP="00A409E0">
            <w:pPr>
              <w:pStyle w:val="TableText"/>
            </w:pPr>
            <w:r w:rsidRPr="006B4E15">
              <w:t>Pamphlets and Illicit Discharge Program.</w:t>
            </w:r>
          </w:p>
        </w:tc>
        <w:tc>
          <w:tcPr>
            <w:tcW w:w="1710" w:type="dxa"/>
            <w:tcBorders>
              <w:top w:val="nil"/>
              <w:left w:val="nil"/>
              <w:bottom w:val="single" w:sz="4" w:space="0" w:color="auto"/>
              <w:right w:val="single" w:sz="4" w:space="0" w:color="auto"/>
            </w:tcBorders>
            <w:shd w:val="clear" w:color="auto" w:fill="auto"/>
            <w:vAlign w:val="center"/>
            <w:hideMark/>
          </w:tcPr>
          <w:p w14:paraId="712E669C" w14:textId="77777777" w:rsidR="006B4E15" w:rsidRPr="006B4E15" w:rsidRDefault="006B4E15" w:rsidP="00A409E0">
            <w:pPr>
              <w:pStyle w:val="TableText"/>
            </w:pPr>
            <w:r w:rsidRPr="006B4E15">
              <w:t>Education Efforts</w:t>
            </w:r>
          </w:p>
        </w:tc>
        <w:tc>
          <w:tcPr>
            <w:tcW w:w="954" w:type="dxa"/>
            <w:tcBorders>
              <w:top w:val="nil"/>
              <w:left w:val="nil"/>
              <w:bottom w:val="single" w:sz="4" w:space="0" w:color="auto"/>
              <w:right w:val="single" w:sz="4" w:space="0" w:color="auto"/>
            </w:tcBorders>
            <w:shd w:val="clear" w:color="auto" w:fill="auto"/>
            <w:vAlign w:val="center"/>
            <w:hideMark/>
          </w:tcPr>
          <w:p w14:paraId="1C236775" w14:textId="77777777" w:rsidR="006B4E15" w:rsidRPr="006B4E15" w:rsidRDefault="006B4E15" w:rsidP="00A409E0">
            <w:pPr>
              <w:pStyle w:val="TableText"/>
            </w:pPr>
            <w:r w:rsidRPr="006B4E15">
              <w:t>Ongoing</w:t>
            </w:r>
          </w:p>
        </w:tc>
        <w:tc>
          <w:tcPr>
            <w:tcW w:w="1172" w:type="dxa"/>
            <w:tcBorders>
              <w:top w:val="nil"/>
              <w:left w:val="nil"/>
              <w:bottom w:val="single" w:sz="4" w:space="0" w:color="auto"/>
              <w:right w:val="single" w:sz="4" w:space="0" w:color="auto"/>
            </w:tcBorders>
            <w:shd w:val="clear" w:color="auto" w:fill="auto"/>
            <w:vAlign w:val="center"/>
            <w:hideMark/>
          </w:tcPr>
          <w:p w14:paraId="1544C5DA" w14:textId="77777777" w:rsidR="006B4E15" w:rsidRPr="006B4E15" w:rsidRDefault="006B4E15" w:rsidP="00A409E0">
            <w:pPr>
              <w:pStyle w:val="TableText"/>
            </w:pPr>
            <w:r w:rsidRPr="006B4E15">
              <w:t>N/A</w:t>
            </w:r>
          </w:p>
        </w:tc>
        <w:tc>
          <w:tcPr>
            <w:tcW w:w="1050" w:type="dxa"/>
            <w:tcBorders>
              <w:top w:val="nil"/>
              <w:left w:val="nil"/>
              <w:bottom w:val="single" w:sz="4" w:space="0" w:color="auto"/>
              <w:right w:val="single" w:sz="4" w:space="0" w:color="auto"/>
            </w:tcBorders>
            <w:shd w:val="clear" w:color="auto" w:fill="auto"/>
            <w:vAlign w:val="center"/>
            <w:hideMark/>
          </w:tcPr>
          <w:p w14:paraId="0A670794" w14:textId="77777777" w:rsidR="006B4E15" w:rsidRPr="006B4E15" w:rsidRDefault="006B4E15" w:rsidP="00A409E0">
            <w:pPr>
              <w:pStyle w:val="TableText"/>
            </w:pPr>
            <w:r w:rsidRPr="006B4E15">
              <w:t>21</w:t>
            </w:r>
          </w:p>
        </w:tc>
        <w:tc>
          <w:tcPr>
            <w:tcW w:w="1014" w:type="dxa"/>
            <w:tcBorders>
              <w:top w:val="nil"/>
              <w:left w:val="nil"/>
              <w:bottom w:val="single" w:sz="4" w:space="0" w:color="auto"/>
              <w:right w:val="single" w:sz="4" w:space="0" w:color="auto"/>
            </w:tcBorders>
            <w:shd w:val="clear" w:color="auto" w:fill="auto"/>
            <w:vAlign w:val="center"/>
            <w:hideMark/>
          </w:tcPr>
          <w:p w14:paraId="2D9A61E7" w14:textId="77777777" w:rsidR="006B4E15" w:rsidRPr="006B4E15" w:rsidRDefault="006B4E15" w:rsidP="00A409E0">
            <w:pPr>
              <w:pStyle w:val="TableText"/>
            </w:pPr>
            <w:r w:rsidRPr="006B4E15">
              <w:t>3</w:t>
            </w:r>
          </w:p>
        </w:tc>
        <w:tc>
          <w:tcPr>
            <w:tcW w:w="959" w:type="dxa"/>
            <w:tcBorders>
              <w:top w:val="nil"/>
              <w:left w:val="nil"/>
              <w:bottom w:val="single" w:sz="4" w:space="0" w:color="auto"/>
              <w:right w:val="single" w:sz="4" w:space="0" w:color="auto"/>
            </w:tcBorders>
            <w:shd w:val="clear" w:color="auto" w:fill="auto"/>
            <w:vAlign w:val="center"/>
            <w:hideMark/>
          </w:tcPr>
          <w:p w14:paraId="16AAAA0C" w14:textId="77777777" w:rsidR="006B4E15" w:rsidRPr="006B4E15" w:rsidRDefault="006B4E15" w:rsidP="00A409E0">
            <w:pPr>
              <w:pStyle w:val="TableText"/>
            </w:pPr>
            <w:r w:rsidRPr="006B4E15">
              <w:t>N/A</w:t>
            </w:r>
          </w:p>
        </w:tc>
        <w:tc>
          <w:tcPr>
            <w:tcW w:w="919" w:type="dxa"/>
            <w:tcBorders>
              <w:top w:val="nil"/>
              <w:left w:val="nil"/>
              <w:bottom w:val="single" w:sz="4" w:space="0" w:color="auto"/>
              <w:right w:val="single" w:sz="4" w:space="0" w:color="auto"/>
            </w:tcBorders>
            <w:shd w:val="clear" w:color="auto" w:fill="auto"/>
            <w:vAlign w:val="center"/>
            <w:hideMark/>
          </w:tcPr>
          <w:p w14:paraId="2C4A3AA5" w14:textId="77777777" w:rsidR="006B4E15" w:rsidRPr="006B4E15" w:rsidRDefault="006B4E15" w:rsidP="00A409E0">
            <w:pPr>
              <w:pStyle w:val="TableText"/>
            </w:pPr>
            <w:r w:rsidRPr="006B4E15">
              <w:t>N/A</w:t>
            </w:r>
          </w:p>
        </w:tc>
        <w:tc>
          <w:tcPr>
            <w:tcW w:w="1088" w:type="dxa"/>
            <w:tcBorders>
              <w:top w:val="nil"/>
              <w:left w:val="nil"/>
              <w:bottom w:val="single" w:sz="4" w:space="0" w:color="auto"/>
              <w:right w:val="single" w:sz="4" w:space="0" w:color="auto"/>
            </w:tcBorders>
            <w:shd w:val="clear" w:color="auto" w:fill="auto"/>
            <w:vAlign w:val="center"/>
            <w:hideMark/>
          </w:tcPr>
          <w:p w14:paraId="36B88CD5" w14:textId="77777777" w:rsidR="006B4E15" w:rsidRPr="006B4E15" w:rsidRDefault="006B4E15" w:rsidP="00A409E0">
            <w:pPr>
              <w:pStyle w:val="TableText"/>
            </w:pPr>
            <w:r w:rsidRPr="006B4E15">
              <w:t>N/A</w:t>
            </w:r>
          </w:p>
        </w:tc>
        <w:tc>
          <w:tcPr>
            <w:tcW w:w="1158" w:type="dxa"/>
            <w:tcBorders>
              <w:top w:val="nil"/>
              <w:left w:val="nil"/>
              <w:bottom w:val="single" w:sz="4" w:space="0" w:color="auto"/>
              <w:right w:val="single" w:sz="4" w:space="0" w:color="auto"/>
            </w:tcBorders>
            <w:shd w:val="clear" w:color="auto" w:fill="auto"/>
            <w:vAlign w:val="center"/>
            <w:hideMark/>
          </w:tcPr>
          <w:p w14:paraId="60FF8664" w14:textId="77777777" w:rsidR="006B4E15" w:rsidRPr="006B4E15" w:rsidRDefault="006B4E15" w:rsidP="00A409E0">
            <w:pPr>
              <w:pStyle w:val="TableText"/>
            </w:pPr>
            <w:r w:rsidRPr="006B4E15">
              <w:t>Florida Legislature</w:t>
            </w:r>
          </w:p>
        </w:tc>
        <w:tc>
          <w:tcPr>
            <w:tcW w:w="1151" w:type="dxa"/>
            <w:tcBorders>
              <w:top w:val="nil"/>
              <w:left w:val="nil"/>
              <w:bottom w:val="single" w:sz="4" w:space="0" w:color="auto"/>
              <w:right w:val="single" w:sz="4" w:space="0" w:color="auto"/>
            </w:tcBorders>
            <w:shd w:val="clear" w:color="auto" w:fill="auto"/>
            <w:vAlign w:val="center"/>
            <w:hideMark/>
          </w:tcPr>
          <w:p w14:paraId="45D3A150" w14:textId="77777777" w:rsidR="006B4E15" w:rsidRPr="006B4E15" w:rsidRDefault="006B4E15" w:rsidP="00A409E0">
            <w:pPr>
              <w:pStyle w:val="TableText"/>
            </w:pPr>
            <w:r w:rsidRPr="006B4E15">
              <w:t>N/A</w:t>
            </w:r>
          </w:p>
        </w:tc>
        <w:tc>
          <w:tcPr>
            <w:tcW w:w="1131" w:type="dxa"/>
            <w:tcBorders>
              <w:top w:val="nil"/>
              <w:left w:val="nil"/>
              <w:bottom w:val="single" w:sz="4" w:space="0" w:color="auto"/>
              <w:right w:val="single" w:sz="4" w:space="0" w:color="auto"/>
            </w:tcBorders>
            <w:shd w:val="clear" w:color="auto" w:fill="auto"/>
            <w:vAlign w:val="center"/>
            <w:hideMark/>
          </w:tcPr>
          <w:p w14:paraId="62E064FC" w14:textId="77777777" w:rsidR="006B4E15" w:rsidRPr="006B4E15" w:rsidRDefault="006B4E15" w:rsidP="00A409E0">
            <w:pPr>
              <w:pStyle w:val="TableText"/>
            </w:pPr>
            <w:r w:rsidRPr="006B4E15">
              <w:t>N/A</w:t>
            </w:r>
          </w:p>
        </w:tc>
      </w:tr>
      <w:tr w:rsidR="006B4E15" w:rsidRPr="006B4E15" w14:paraId="564A2EA0" w14:textId="77777777" w:rsidTr="00A409E0">
        <w:trPr>
          <w:cantSplit/>
          <w:trHeight w:val="510"/>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68F74750" w14:textId="77777777" w:rsidR="006B4E15" w:rsidRPr="00A409E0" w:rsidRDefault="006B4E15" w:rsidP="00A409E0">
            <w:pPr>
              <w:pStyle w:val="TableText"/>
              <w:rPr>
                <w:b/>
                <w:bCs/>
              </w:rPr>
            </w:pPr>
            <w:r w:rsidRPr="00A409E0">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7177C557"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1ADA8F6C" w14:textId="77777777" w:rsidR="006B4E15" w:rsidRPr="006B4E15" w:rsidRDefault="006B4E15" w:rsidP="00A409E0">
            <w:pPr>
              <w:pStyle w:val="TableText"/>
            </w:pPr>
            <w:r w:rsidRPr="006B4E15">
              <w:t>FDOT4-10b</w:t>
            </w:r>
          </w:p>
        </w:tc>
        <w:tc>
          <w:tcPr>
            <w:tcW w:w="1721" w:type="dxa"/>
            <w:tcBorders>
              <w:top w:val="nil"/>
              <w:left w:val="nil"/>
              <w:bottom w:val="single" w:sz="4" w:space="0" w:color="auto"/>
              <w:right w:val="single" w:sz="4" w:space="0" w:color="auto"/>
            </w:tcBorders>
            <w:shd w:val="clear" w:color="auto" w:fill="auto"/>
            <w:vAlign w:val="center"/>
            <w:hideMark/>
          </w:tcPr>
          <w:p w14:paraId="4DBCDC9A" w14:textId="77777777" w:rsidR="006B4E15" w:rsidRPr="006B4E15" w:rsidRDefault="006B4E15" w:rsidP="00A409E0">
            <w:pPr>
              <w:pStyle w:val="TableText"/>
            </w:pPr>
            <w:r w:rsidRPr="006B4E15">
              <w:t>Fertilizer Cessation</w:t>
            </w:r>
          </w:p>
        </w:tc>
        <w:tc>
          <w:tcPr>
            <w:tcW w:w="2564" w:type="dxa"/>
            <w:tcBorders>
              <w:top w:val="nil"/>
              <w:left w:val="nil"/>
              <w:bottom w:val="single" w:sz="4" w:space="0" w:color="auto"/>
              <w:right w:val="single" w:sz="4" w:space="0" w:color="auto"/>
            </w:tcBorders>
            <w:shd w:val="clear" w:color="auto" w:fill="auto"/>
            <w:vAlign w:val="center"/>
            <w:hideMark/>
          </w:tcPr>
          <w:p w14:paraId="6167ECE4" w14:textId="77777777" w:rsidR="006B4E15" w:rsidRPr="006B4E15" w:rsidRDefault="006B4E15" w:rsidP="00A409E0">
            <w:pPr>
              <w:pStyle w:val="TableText"/>
            </w:pPr>
            <w:r w:rsidRPr="006B4E15">
              <w:t>No longer applying routine fertilizer.</w:t>
            </w:r>
          </w:p>
        </w:tc>
        <w:tc>
          <w:tcPr>
            <w:tcW w:w="1710" w:type="dxa"/>
            <w:tcBorders>
              <w:top w:val="nil"/>
              <w:left w:val="nil"/>
              <w:bottom w:val="single" w:sz="4" w:space="0" w:color="auto"/>
              <w:right w:val="single" w:sz="4" w:space="0" w:color="auto"/>
            </w:tcBorders>
            <w:shd w:val="clear" w:color="auto" w:fill="auto"/>
            <w:vAlign w:val="center"/>
            <w:hideMark/>
          </w:tcPr>
          <w:p w14:paraId="6AF7C4B6" w14:textId="77777777" w:rsidR="006B4E15" w:rsidRPr="006B4E15" w:rsidRDefault="006B4E15" w:rsidP="00A409E0">
            <w:pPr>
              <w:pStyle w:val="TableText"/>
            </w:pPr>
            <w:r w:rsidRPr="006B4E15">
              <w:t>Fertilizer Cessation</w:t>
            </w:r>
          </w:p>
        </w:tc>
        <w:tc>
          <w:tcPr>
            <w:tcW w:w="954" w:type="dxa"/>
            <w:tcBorders>
              <w:top w:val="nil"/>
              <w:left w:val="nil"/>
              <w:bottom w:val="single" w:sz="4" w:space="0" w:color="auto"/>
              <w:right w:val="single" w:sz="4" w:space="0" w:color="auto"/>
            </w:tcBorders>
            <w:shd w:val="clear" w:color="auto" w:fill="auto"/>
            <w:vAlign w:val="center"/>
            <w:hideMark/>
          </w:tcPr>
          <w:p w14:paraId="3E426ACF" w14:textId="77777777" w:rsidR="006B4E15" w:rsidRPr="006B4E15" w:rsidRDefault="006B4E15" w:rsidP="00A409E0">
            <w:pPr>
              <w:pStyle w:val="TableText"/>
            </w:pPr>
            <w:r w:rsidRPr="006B4E15">
              <w:t>Completed</w:t>
            </w:r>
          </w:p>
        </w:tc>
        <w:tc>
          <w:tcPr>
            <w:tcW w:w="1172" w:type="dxa"/>
            <w:tcBorders>
              <w:top w:val="nil"/>
              <w:left w:val="nil"/>
              <w:bottom w:val="single" w:sz="4" w:space="0" w:color="auto"/>
              <w:right w:val="single" w:sz="4" w:space="0" w:color="auto"/>
            </w:tcBorders>
            <w:shd w:val="clear" w:color="auto" w:fill="auto"/>
            <w:vAlign w:val="center"/>
            <w:hideMark/>
          </w:tcPr>
          <w:p w14:paraId="1508683C" w14:textId="77777777" w:rsidR="006B4E15" w:rsidRPr="006B4E15" w:rsidRDefault="006B4E15" w:rsidP="00A409E0">
            <w:pPr>
              <w:pStyle w:val="TableText"/>
            </w:pPr>
            <w:r w:rsidRPr="006B4E15">
              <w:t>2014</w:t>
            </w:r>
          </w:p>
        </w:tc>
        <w:tc>
          <w:tcPr>
            <w:tcW w:w="1050" w:type="dxa"/>
            <w:tcBorders>
              <w:top w:val="nil"/>
              <w:left w:val="nil"/>
              <w:bottom w:val="single" w:sz="4" w:space="0" w:color="auto"/>
              <w:right w:val="single" w:sz="4" w:space="0" w:color="auto"/>
            </w:tcBorders>
            <w:shd w:val="clear" w:color="auto" w:fill="auto"/>
            <w:vAlign w:val="center"/>
            <w:hideMark/>
          </w:tcPr>
          <w:p w14:paraId="7E9381E3" w14:textId="77777777" w:rsidR="006B4E15" w:rsidRPr="006B4E15" w:rsidRDefault="006B4E15" w:rsidP="00A409E0">
            <w:pPr>
              <w:pStyle w:val="TableText"/>
            </w:pPr>
            <w:r w:rsidRPr="006B4E15">
              <w:t>5,667</w:t>
            </w:r>
          </w:p>
        </w:tc>
        <w:tc>
          <w:tcPr>
            <w:tcW w:w="1014" w:type="dxa"/>
            <w:tcBorders>
              <w:top w:val="nil"/>
              <w:left w:val="nil"/>
              <w:bottom w:val="single" w:sz="4" w:space="0" w:color="auto"/>
              <w:right w:val="single" w:sz="4" w:space="0" w:color="auto"/>
            </w:tcBorders>
            <w:shd w:val="clear" w:color="auto" w:fill="auto"/>
            <w:vAlign w:val="center"/>
            <w:hideMark/>
          </w:tcPr>
          <w:p w14:paraId="7BEAD53A" w14:textId="77777777" w:rsidR="006B4E15" w:rsidRPr="006B4E15" w:rsidRDefault="006B4E15" w:rsidP="00A409E0">
            <w:pPr>
              <w:pStyle w:val="TableText"/>
            </w:pPr>
            <w:r w:rsidRPr="006B4E15">
              <w:t>1,417</w:t>
            </w:r>
          </w:p>
        </w:tc>
        <w:tc>
          <w:tcPr>
            <w:tcW w:w="959" w:type="dxa"/>
            <w:tcBorders>
              <w:top w:val="nil"/>
              <w:left w:val="nil"/>
              <w:bottom w:val="single" w:sz="4" w:space="0" w:color="auto"/>
              <w:right w:val="single" w:sz="4" w:space="0" w:color="auto"/>
            </w:tcBorders>
            <w:shd w:val="clear" w:color="auto" w:fill="auto"/>
            <w:vAlign w:val="center"/>
            <w:hideMark/>
          </w:tcPr>
          <w:p w14:paraId="7B030455" w14:textId="77777777" w:rsidR="006B4E15" w:rsidRPr="006B4E15" w:rsidRDefault="006B4E15" w:rsidP="00A409E0">
            <w:pPr>
              <w:pStyle w:val="TableText"/>
            </w:pPr>
            <w:r w:rsidRPr="006B4E15">
              <w:t>N/A</w:t>
            </w:r>
          </w:p>
        </w:tc>
        <w:tc>
          <w:tcPr>
            <w:tcW w:w="919" w:type="dxa"/>
            <w:tcBorders>
              <w:top w:val="nil"/>
              <w:left w:val="nil"/>
              <w:bottom w:val="single" w:sz="4" w:space="0" w:color="auto"/>
              <w:right w:val="single" w:sz="4" w:space="0" w:color="auto"/>
            </w:tcBorders>
            <w:shd w:val="clear" w:color="auto" w:fill="auto"/>
            <w:vAlign w:val="center"/>
            <w:hideMark/>
          </w:tcPr>
          <w:p w14:paraId="3DCA313B"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10CF841F"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040C4B05" w14:textId="77777777" w:rsidR="006B4E15" w:rsidRPr="006B4E15" w:rsidRDefault="006B4E15" w:rsidP="00A409E0">
            <w:pPr>
              <w:pStyle w:val="TableText"/>
            </w:pPr>
            <w:r w:rsidRPr="006B4E15">
              <w:t>Florida Legislature</w:t>
            </w:r>
          </w:p>
        </w:tc>
        <w:tc>
          <w:tcPr>
            <w:tcW w:w="1151" w:type="dxa"/>
            <w:tcBorders>
              <w:top w:val="nil"/>
              <w:left w:val="nil"/>
              <w:bottom w:val="single" w:sz="4" w:space="0" w:color="auto"/>
              <w:right w:val="single" w:sz="4" w:space="0" w:color="auto"/>
            </w:tcBorders>
            <w:shd w:val="clear" w:color="auto" w:fill="auto"/>
            <w:vAlign w:val="center"/>
            <w:hideMark/>
          </w:tcPr>
          <w:p w14:paraId="66A6A34E"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21D3D2C9" w14:textId="77777777" w:rsidR="006B4E15" w:rsidRPr="006B4E15" w:rsidRDefault="006B4E15" w:rsidP="00A409E0">
            <w:pPr>
              <w:pStyle w:val="TableText"/>
            </w:pPr>
            <w:r w:rsidRPr="006B4E15">
              <w:t>N/A</w:t>
            </w:r>
          </w:p>
        </w:tc>
      </w:tr>
      <w:tr w:rsidR="006B4E15" w:rsidRPr="006B4E15" w14:paraId="68D84197" w14:textId="77777777" w:rsidTr="00A409E0">
        <w:trPr>
          <w:cantSplit/>
          <w:trHeight w:val="1275"/>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76EBA682" w14:textId="77777777" w:rsidR="006B4E15" w:rsidRPr="00A409E0" w:rsidRDefault="006B4E15" w:rsidP="00A409E0">
            <w:pPr>
              <w:pStyle w:val="TableText"/>
              <w:rPr>
                <w:b/>
                <w:bCs/>
              </w:rPr>
            </w:pPr>
            <w:r w:rsidRPr="00A409E0">
              <w:rPr>
                <w:b/>
                <w:bCs/>
              </w:rPr>
              <w:lastRenderedPageBreak/>
              <w:t>FDOT District 4</w:t>
            </w:r>
          </w:p>
        </w:tc>
        <w:tc>
          <w:tcPr>
            <w:tcW w:w="1073" w:type="dxa"/>
            <w:tcBorders>
              <w:top w:val="nil"/>
              <w:left w:val="nil"/>
              <w:bottom w:val="single" w:sz="4" w:space="0" w:color="auto"/>
              <w:right w:val="single" w:sz="4" w:space="0" w:color="auto"/>
            </w:tcBorders>
            <w:shd w:val="clear" w:color="auto" w:fill="auto"/>
            <w:vAlign w:val="center"/>
            <w:hideMark/>
          </w:tcPr>
          <w:p w14:paraId="495FC921"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7AB3D339" w14:textId="77777777" w:rsidR="006B4E15" w:rsidRPr="006B4E15" w:rsidRDefault="006B4E15" w:rsidP="00A409E0">
            <w:pPr>
              <w:pStyle w:val="TableText"/>
            </w:pPr>
            <w:r w:rsidRPr="006B4E15">
              <w:t>FDOT4-11</w:t>
            </w:r>
          </w:p>
        </w:tc>
        <w:tc>
          <w:tcPr>
            <w:tcW w:w="1721" w:type="dxa"/>
            <w:tcBorders>
              <w:top w:val="nil"/>
              <w:left w:val="nil"/>
              <w:bottom w:val="single" w:sz="4" w:space="0" w:color="auto"/>
              <w:right w:val="single" w:sz="4" w:space="0" w:color="auto"/>
            </w:tcBorders>
            <w:shd w:val="clear" w:color="auto" w:fill="auto"/>
            <w:vAlign w:val="center"/>
            <w:hideMark/>
          </w:tcPr>
          <w:p w14:paraId="5FBB228C" w14:textId="77777777" w:rsidR="006B4E15" w:rsidRPr="006B4E15" w:rsidRDefault="006B4E15" w:rsidP="00A409E0">
            <w:pPr>
              <w:pStyle w:val="TableText"/>
            </w:pPr>
            <w:r w:rsidRPr="006B4E15">
              <w:t>FM# 230132-1 (system 1)</w:t>
            </w:r>
          </w:p>
        </w:tc>
        <w:tc>
          <w:tcPr>
            <w:tcW w:w="2564" w:type="dxa"/>
            <w:tcBorders>
              <w:top w:val="nil"/>
              <w:left w:val="nil"/>
              <w:bottom w:val="single" w:sz="4" w:space="0" w:color="auto"/>
              <w:right w:val="single" w:sz="4" w:space="0" w:color="auto"/>
            </w:tcBorders>
            <w:shd w:val="clear" w:color="auto" w:fill="auto"/>
            <w:vAlign w:val="center"/>
            <w:hideMark/>
          </w:tcPr>
          <w:p w14:paraId="292943FB" w14:textId="77777777" w:rsidR="006B4E15" w:rsidRPr="006B4E15" w:rsidRDefault="006B4E15" w:rsidP="00A409E0">
            <w:pPr>
              <w:pStyle w:val="TableText"/>
            </w:pPr>
            <w:r w:rsidRPr="006B4E15">
              <w:t>Widening SR 615 between Avenue Q and Industrial Ave Three and constructing new roadway between Industrial Ave Three to SR 5 (system 1).</w:t>
            </w:r>
          </w:p>
        </w:tc>
        <w:tc>
          <w:tcPr>
            <w:tcW w:w="1710" w:type="dxa"/>
            <w:tcBorders>
              <w:top w:val="nil"/>
              <w:left w:val="nil"/>
              <w:bottom w:val="single" w:sz="4" w:space="0" w:color="auto"/>
              <w:right w:val="single" w:sz="4" w:space="0" w:color="auto"/>
            </w:tcBorders>
            <w:shd w:val="clear" w:color="auto" w:fill="auto"/>
            <w:vAlign w:val="center"/>
            <w:hideMark/>
          </w:tcPr>
          <w:p w14:paraId="2F21B5F9" w14:textId="77777777" w:rsidR="006B4E15" w:rsidRPr="006B4E15" w:rsidRDefault="006B4E15" w:rsidP="00A409E0">
            <w:pPr>
              <w:pStyle w:val="TableText"/>
            </w:pPr>
            <w:r w:rsidRPr="006B4E15">
              <w:t>Dry Detention Pond</w:t>
            </w:r>
          </w:p>
        </w:tc>
        <w:tc>
          <w:tcPr>
            <w:tcW w:w="954" w:type="dxa"/>
            <w:tcBorders>
              <w:top w:val="nil"/>
              <w:left w:val="nil"/>
              <w:bottom w:val="single" w:sz="4" w:space="0" w:color="auto"/>
              <w:right w:val="single" w:sz="4" w:space="0" w:color="auto"/>
            </w:tcBorders>
            <w:shd w:val="clear" w:color="auto" w:fill="auto"/>
            <w:vAlign w:val="center"/>
            <w:hideMark/>
          </w:tcPr>
          <w:p w14:paraId="3B4ED75E" w14:textId="77777777" w:rsidR="006B4E15" w:rsidRPr="006B4E15" w:rsidRDefault="006B4E15" w:rsidP="00A409E0">
            <w:pPr>
              <w:pStyle w:val="TableText"/>
            </w:pPr>
            <w:r w:rsidRPr="006B4E15">
              <w:t>Completed</w:t>
            </w:r>
          </w:p>
        </w:tc>
        <w:tc>
          <w:tcPr>
            <w:tcW w:w="1172" w:type="dxa"/>
            <w:tcBorders>
              <w:top w:val="nil"/>
              <w:left w:val="nil"/>
              <w:bottom w:val="single" w:sz="4" w:space="0" w:color="auto"/>
              <w:right w:val="single" w:sz="4" w:space="0" w:color="auto"/>
            </w:tcBorders>
            <w:shd w:val="clear" w:color="auto" w:fill="auto"/>
            <w:vAlign w:val="center"/>
            <w:hideMark/>
          </w:tcPr>
          <w:p w14:paraId="5AA8F6AE" w14:textId="77777777" w:rsidR="006B4E15" w:rsidRPr="006B4E15" w:rsidRDefault="006B4E15" w:rsidP="00A409E0">
            <w:pPr>
              <w:pStyle w:val="TableText"/>
            </w:pPr>
            <w:r w:rsidRPr="006B4E15">
              <w:t>2001</w:t>
            </w:r>
          </w:p>
        </w:tc>
        <w:tc>
          <w:tcPr>
            <w:tcW w:w="1050" w:type="dxa"/>
            <w:tcBorders>
              <w:top w:val="nil"/>
              <w:left w:val="nil"/>
              <w:bottom w:val="single" w:sz="4" w:space="0" w:color="auto"/>
              <w:right w:val="single" w:sz="4" w:space="0" w:color="auto"/>
            </w:tcBorders>
            <w:shd w:val="clear" w:color="auto" w:fill="auto"/>
            <w:vAlign w:val="center"/>
            <w:hideMark/>
          </w:tcPr>
          <w:p w14:paraId="1F0C60A2" w14:textId="77777777" w:rsidR="006B4E15" w:rsidRPr="006B4E15" w:rsidRDefault="006B4E15" w:rsidP="00A409E0">
            <w:pPr>
              <w:pStyle w:val="TableText"/>
            </w:pPr>
            <w:r w:rsidRPr="006B4E15">
              <w:t>TBD</w:t>
            </w:r>
          </w:p>
        </w:tc>
        <w:tc>
          <w:tcPr>
            <w:tcW w:w="1014" w:type="dxa"/>
            <w:tcBorders>
              <w:top w:val="nil"/>
              <w:left w:val="nil"/>
              <w:bottom w:val="single" w:sz="4" w:space="0" w:color="auto"/>
              <w:right w:val="single" w:sz="4" w:space="0" w:color="auto"/>
            </w:tcBorders>
            <w:shd w:val="clear" w:color="auto" w:fill="auto"/>
            <w:vAlign w:val="center"/>
            <w:hideMark/>
          </w:tcPr>
          <w:p w14:paraId="38E3DE26" w14:textId="77777777" w:rsidR="006B4E15" w:rsidRPr="006B4E15" w:rsidRDefault="006B4E15" w:rsidP="00A409E0">
            <w:pPr>
              <w:pStyle w:val="TableText"/>
            </w:pPr>
            <w:r w:rsidRPr="006B4E15">
              <w:t>TBD</w:t>
            </w:r>
          </w:p>
        </w:tc>
        <w:tc>
          <w:tcPr>
            <w:tcW w:w="959" w:type="dxa"/>
            <w:tcBorders>
              <w:top w:val="nil"/>
              <w:left w:val="nil"/>
              <w:bottom w:val="single" w:sz="4" w:space="0" w:color="auto"/>
              <w:right w:val="single" w:sz="4" w:space="0" w:color="auto"/>
            </w:tcBorders>
            <w:shd w:val="clear" w:color="auto" w:fill="auto"/>
            <w:vAlign w:val="center"/>
            <w:hideMark/>
          </w:tcPr>
          <w:p w14:paraId="18CE3398" w14:textId="77777777" w:rsidR="006B4E15" w:rsidRPr="006B4E15" w:rsidRDefault="006B4E15" w:rsidP="00A409E0">
            <w:pPr>
              <w:pStyle w:val="TableText"/>
            </w:pPr>
            <w:r w:rsidRPr="006B4E15">
              <w:t>TBD</w:t>
            </w:r>
          </w:p>
        </w:tc>
        <w:tc>
          <w:tcPr>
            <w:tcW w:w="919" w:type="dxa"/>
            <w:tcBorders>
              <w:top w:val="nil"/>
              <w:left w:val="nil"/>
              <w:bottom w:val="single" w:sz="4" w:space="0" w:color="auto"/>
              <w:right w:val="single" w:sz="4" w:space="0" w:color="auto"/>
            </w:tcBorders>
            <w:shd w:val="clear" w:color="auto" w:fill="auto"/>
            <w:vAlign w:val="center"/>
            <w:hideMark/>
          </w:tcPr>
          <w:p w14:paraId="399E1540"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00A21996"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65BC4118" w14:textId="77777777" w:rsidR="006B4E15" w:rsidRPr="006B4E15" w:rsidRDefault="006B4E15" w:rsidP="00A409E0">
            <w:pPr>
              <w:pStyle w:val="TableText"/>
            </w:pPr>
            <w:r w:rsidRPr="006B4E15">
              <w:t>Florida Legislature</w:t>
            </w:r>
          </w:p>
        </w:tc>
        <w:tc>
          <w:tcPr>
            <w:tcW w:w="1151" w:type="dxa"/>
            <w:tcBorders>
              <w:top w:val="nil"/>
              <w:left w:val="nil"/>
              <w:bottom w:val="single" w:sz="4" w:space="0" w:color="auto"/>
              <w:right w:val="single" w:sz="4" w:space="0" w:color="auto"/>
            </w:tcBorders>
            <w:shd w:val="clear" w:color="auto" w:fill="auto"/>
            <w:vAlign w:val="center"/>
            <w:hideMark/>
          </w:tcPr>
          <w:p w14:paraId="021A1901"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3E3DEDCA" w14:textId="77777777" w:rsidR="006B4E15" w:rsidRPr="006B4E15" w:rsidRDefault="006B4E15" w:rsidP="00A409E0">
            <w:pPr>
              <w:pStyle w:val="TableText"/>
            </w:pPr>
            <w:r w:rsidRPr="006B4E15">
              <w:t>N/A</w:t>
            </w:r>
          </w:p>
        </w:tc>
      </w:tr>
      <w:tr w:rsidR="006B4E15" w:rsidRPr="006B4E15" w14:paraId="26623E20" w14:textId="77777777" w:rsidTr="00A409E0">
        <w:trPr>
          <w:cantSplit/>
          <w:trHeight w:val="1275"/>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4B591B37" w14:textId="77777777" w:rsidR="006B4E15" w:rsidRPr="00A409E0" w:rsidRDefault="006B4E15" w:rsidP="00A409E0">
            <w:pPr>
              <w:pStyle w:val="TableText"/>
              <w:rPr>
                <w:b/>
                <w:bCs/>
              </w:rPr>
            </w:pPr>
            <w:r w:rsidRPr="00A409E0">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3475F342"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2C02027F" w14:textId="77777777" w:rsidR="006B4E15" w:rsidRPr="006B4E15" w:rsidRDefault="006B4E15" w:rsidP="00A409E0">
            <w:pPr>
              <w:pStyle w:val="TableText"/>
            </w:pPr>
            <w:r w:rsidRPr="006B4E15">
              <w:t>FDOT4-12</w:t>
            </w:r>
          </w:p>
        </w:tc>
        <w:tc>
          <w:tcPr>
            <w:tcW w:w="1721" w:type="dxa"/>
            <w:tcBorders>
              <w:top w:val="nil"/>
              <w:left w:val="nil"/>
              <w:bottom w:val="single" w:sz="4" w:space="0" w:color="auto"/>
              <w:right w:val="single" w:sz="4" w:space="0" w:color="auto"/>
            </w:tcBorders>
            <w:shd w:val="clear" w:color="auto" w:fill="auto"/>
            <w:vAlign w:val="center"/>
            <w:hideMark/>
          </w:tcPr>
          <w:p w14:paraId="64267B9B" w14:textId="77777777" w:rsidR="006B4E15" w:rsidRPr="006B4E15" w:rsidRDefault="006B4E15" w:rsidP="00A409E0">
            <w:pPr>
              <w:pStyle w:val="TableText"/>
            </w:pPr>
            <w:r w:rsidRPr="006B4E15">
              <w:t>FM# 230132-1 (system 2)</w:t>
            </w:r>
          </w:p>
        </w:tc>
        <w:tc>
          <w:tcPr>
            <w:tcW w:w="2564" w:type="dxa"/>
            <w:tcBorders>
              <w:top w:val="nil"/>
              <w:left w:val="nil"/>
              <w:bottom w:val="single" w:sz="4" w:space="0" w:color="auto"/>
              <w:right w:val="single" w:sz="4" w:space="0" w:color="auto"/>
            </w:tcBorders>
            <w:shd w:val="clear" w:color="auto" w:fill="auto"/>
            <w:vAlign w:val="center"/>
            <w:hideMark/>
          </w:tcPr>
          <w:p w14:paraId="3360CF5D" w14:textId="77777777" w:rsidR="006B4E15" w:rsidRPr="006B4E15" w:rsidRDefault="006B4E15" w:rsidP="00A409E0">
            <w:pPr>
              <w:pStyle w:val="TableText"/>
            </w:pPr>
            <w:r w:rsidRPr="006B4E15">
              <w:t>Widening SR 615 between Avenue Q and Industrial Ave Three and constructing new roadway between Industrial Ave Three to SR 5 (system 2).</w:t>
            </w:r>
          </w:p>
        </w:tc>
        <w:tc>
          <w:tcPr>
            <w:tcW w:w="1710" w:type="dxa"/>
            <w:tcBorders>
              <w:top w:val="nil"/>
              <w:left w:val="nil"/>
              <w:bottom w:val="single" w:sz="4" w:space="0" w:color="auto"/>
              <w:right w:val="single" w:sz="4" w:space="0" w:color="auto"/>
            </w:tcBorders>
            <w:shd w:val="clear" w:color="auto" w:fill="auto"/>
            <w:vAlign w:val="center"/>
            <w:hideMark/>
          </w:tcPr>
          <w:p w14:paraId="23FFE566" w14:textId="77777777" w:rsidR="006B4E15" w:rsidRPr="006B4E15" w:rsidRDefault="006B4E15" w:rsidP="00A409E0">
            <w:pPr>
              <w:pStyle w:val="TableText"/>
            </w:pPr>
            <w:r w:rsidRPr="006B4E15">
              <w:t>Dry Detention Pond</w:t>
            </w:r>
          </w:p>
        </w:tc>
        <w:tc>
          <w:tcPr>
            <w:tcW w:w="954" w:type="dxa"/>
            <w:tcBorders>
              <w:top w:val="nil"/>
              <w:left w:val="nil"/>
              <w:bottom w:val="single" w:sz="4" w:space="0" w:color="auto"/>
              <w:right w:val="single" w:sz="4" w:space="0" w:color="auto"/>
            </w:tcBorders>
            <w:shd w:val="clear" w:color="auto" w:fill="auto"/>
            <w:vAlign w:val="center"/>
            <w:hideMark/>
          </w:tcPr>
          <w:p w14:paraId="2B103FE4" w14:textId="77777777" w:rsidR="006B4E15" w:rsidRPr="006B4E15" w:rsidRDefault="006B4E15" w:rsidP="00A409E0">
            <w:pPr>
              <w:pStyle w:val="TableText"/>
            </w:pPr>
            <w:r w:rsidRPr="006B4E15">
              <w:t>Completed</w:t>
            </w:r>
          </w:p>
        </w:tc>
        <w:tc>
          <w:tcPr>
            <w:tcW w:w="1172" w:type="dxa"/>
            <w:tcBorders>
              <w:top w:val="nil"/>
              <w:left w:val="nil"/>
              <w:bottom w:val="single" w:sz="4" w:space="0" w:color="auto"/>
              <w:right w:val="single" w:sz="4" w:space="0" w:color="auto"/>
            </w:tcBorders>
            <w:shd w:val="clear" w:color="auto" w:fill="auto"/>
            <w:vAlign w:val="center"/>
            <w:hideMark/>
          </w:tcPr>
          <w:p w14:paraId="296FCC65" w14:textId="77777777" w:rsidR="006B4E15" w:rsidRPr="006B4E15" w:rsidRDefault="006B4E15" w:rsidP="00A409E0">
            <w:pPr>
              <w:pStyle w:val="TableText"/>
            </w:pPr>
            <w:r w:rsidRPr="006B4E15">
              <w:t>2001</w:t>
            </w:r>
          </w:p>
        </w:tc>
        <w:tc>
          <w:tcPr>
            <w:tcW w:w="1050" w:type="dxa"/>
            <w:tcBorders>
              <w:top w:val="nil"/>
              <w:left w:val="nil"/>
              <w:bottom w:val="single" w:sz="4" w:space="0" w:color="auto"/>
              <w:right w:val="single" w:sz="4" w:space="0" w:color="auto"/>
            </w:tcBorders>
            <w:shd w:val="clear" w:color="auto" w:fill="auto"/>
            <w:vAlign w:val="center"/>
            <w:hideMark/>
          </w:tcPr>
          <w:p w14:paraId="41010BDE" w14:textId="77777777" w:rsidR="006B4E15" w:rsidRPr="006B4E15" w:rsidRDefault="006B4E15" w:rsidP="00A409E0">
            <w:pPr>
              <w:pStyle w:val="TableText"/>
            </w:pPr>
            <w:r w:rsidRPr="006B4E15">
              <w:t>0</w:t>
            </w:r>
          </w:p>
        </w:tc>
        <w:tc>
          <w:tcPr>
            <w:tcW w:w="1014" w:type="dxa"/>
            <w:tcBorders>
              <w:top w:val="nil"/>
              <w:left w:val="nil"/>
              <w:bottom w:val="single" w:sz="4" w:space="0" w:color="auto"/>
              <w:right w:val="single" w:sz="4" w:space="0" w:color="auto"/>
            </w:tcBorders>
            <w:shd w:val="clear" w:color="auto" w:fill="auto"/>
            <w:vAlign w:val="center"/>
            <w:hideMark/>
          </w:tcPr>
          <w:p w14:paraId="603120EF" w14:textId="77777777" w:rsidR="006B4E15" w:rsidRPr="006B4E15" w:rsidRDefault="006B4E15" w:rsidP="00A409E0">
            <w:pPr>
              <w:pStyle w:val="TableText"/>
            </w:pPr>
            <w:r w:rsidRPr="006B4E15">
              <w:t>4</w:t>
            </w:r>
          </w:p>
        </w:tc>
        <w:tc>
          <w:tcPr>
            <w:tcW w:w="959" w:type="dxa"/>
            <w:tcBorders>
              <w:top w:val="nil"/>
              <w:left w:val="nil"/>
              <w:bottom w:val="single" w:sz="4" w:space="0" w:color="auto"/>
              <w:right w:val="single" w:sz="4" w:space="0" w:color="auto"/>
            </w:tcBorders>
            <w:shd w:val="clear" w:color="auto" w:fill="auto"/>
            <w:vAlign w:val="center"/>
            <w:hideMark/>
          </w:tcPr>
          <w:p w14:paraId="57C95022" w14:textId="77777777" w:rsidR="006B4E15" w:rsidRPr="006B4E15" w:rsidRDefault="006B4E15" w:rsidP="00A409E0">
            <w:pPr>
              <w:pStyle w:val="TableText"/>
            </w:pPr>
            <w:r w:rsidRPr="006B4E15">
              <w:t>126</w:t>
            </w:r>
          </w:p>
        </w:tc>
        <w:tc>
          <w:tcPr>
            <w:tcW w:w="919" w:type="dxa"/>
            <w:tcBorders>
              <w:top w:val="nil"/>
              <w:left w:val="nil"/>
              <w:bottom w:val="single" w:sz="4" w:space="0" w:color="auto"/>
              <w:right w:val="single" w:sz="4" w:space="0" w:color="auto"/>
            </w:tcBorders>
            <w:shd w:val="clear" w:color="auto" w:fill="auto"/>
            <w:vAlign w:val="center"/>
            <w:hideMark/>
          </w:tcPr>
          <w:p w14:paraId="611403FD"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57E9E05E"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42515FB9" w14:textId="77777777" w:rsidR="006B4E15" w:rsidRPr="006B4E15" w:rsidRDefault="006B4E15" w:rsidP="00A409E0">
            <w:pPr>
              <w:pStyle w:val="TableText"/>
            </w:pPr>
            <w:r w:rsidRPr="006B4E15">
              <w:t>Florida Legislature</w:t>
            </w:r>
          </w:p>
        </w:tc>
        <w:tc>
          <w:tcPr>
            <w:tcW w:w="1151" w:type="dxa"/>
            <w:tcBorders>
              <w:top w:val="nil"/>
              <w:left w:val="nil"/>
              <w:bottom w:val="single" w:sz="4" w:space="0" w:color="auto"/>
              <w:right w:val="single" w:sz="4" w:space="0" w:color="auto"/>
            </w:tcBorders>
            <w:shd w:val="clear" w:color="auto" w:fill="auto"/>
            <w:vAlign w:val="center"/>
            <w:hideMark/>
          </w:tcPr>
          <w:p w14:paraId="46D2136C"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04400090" w14:textId="77777777" w:rsidR="006B4E15" w:rsidRPr="006B4E15" w:rsidRDefault="006B4E15" w:rsidP="00A409E0">
            <w:pPr>
              <w:pStyle w:val="TableText"/>
            </w:pPr>
            <w:r w:rsidRPr="006B4E15">
              <w:t>N/A</w:t>
            </w:r>
          </w:p>
        </w:tc>
      </w:tr>
      <w:tr w:rsidR="006B4E15" w:rsidRPr="006B4E15" w14:paraId="56B8A112" w14:textId="77777777" w:rsidTr="00A409E0">
        <w:trPr>
          <w:cantSplit/>
          <w:trHeight w:val="1275"/>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21F612BD" w14:textId="77777777" w:rsidR="006B4E15" w:rsidRPr="00A409E0" w:rsidRDefault="006B4E15" w:rsidP="00A409E0">
            <w:pPr>
              <w:pStyle w:val="TableText"/>
              <w:rPr>
                <w:b/>
                <w:bCs/>
              </w:rPr>
            </w:pPr>
            <w:r w:rsidRPr="00A409E0">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7839B094"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58380863" w14:textId="77777777" w:rsidR="006B4E15" w:rsidRPr="006B4E15" w:rsidRDefault="006B4E15" w:rsidP="00A409E0">
            <w:pPr>
              <w:pStyle w:val="TableText"/>
            </w:pPr>
            <w:r w:rsidRPr="006B4E15">
              <w:t>FDOT4-13</w:t>
            </w:r>
          </w:p>
        </w:tc>
        <w:tc>
          <w:tcPr>
            <w:tcW w:w="1721" w:type="dxa"/>
            <w:tcBorders>
              <w:top w:val="nil"/>
              <w:left w:val="nil"/>
              <w:bottom w:val="single" w:sz="4" w:space="0" w:color="auto"/>
              <w:right w:val="single" w:sz="4" w:space="0" w:color="auto"/>
            </w:tcBorders>
            <w:shd w:val="clear" w:color="auto" w:fill="auto"/>
            <w:vAlign w:val="center"/>
            <w:hideMark/>
          </w:tcPr>
          <w:p w14:paraId="78A6AA15" w14:textId="77777777" w:rsidR="006B4E15" w:rsidRPr="006B4E15" w:rsidRDefault="006B4E15" w:rsidP="00A409E0">
            <w:pPr>
              <w:pStyle w:val="TableText"/>
            </w:pPr>
            <w:r w:rsidRPr="006B4E15">
              <w:t>FM# 230132-1 (system 3)</w:t>
            </w:r>
          </w:p>
        </w:tc>
        <w:tc>
          <w:tcPr>
            <w:tcW w:w="2564" w:type="dxa"/>
            <w:tcBorders>
              <w:top w:val="nil"/>
              <w:left w:val="nil"/>
              <w:bottom w:val="single" w:sz="4" w:space="0" w:color="auto"/>
              <w:right w:val="single" w:sz="4" w:space="0" w:color="auto"/>
            </w:tcBorders>
            <w:shd w:val="clear" w:color="auto" w:fill="auto"/>
            <w:vAlign w:val="center"/>
            <w:hideMark/>
          </w:tcPr>
          <w:p w14:paraId="2CD7EBF4" w14:textId="77777777" w:rsidR="006B4E15" w:rsidRPr="006B4E15" w:rsidRDefault="006B4E15" w:rsidP="00A409E0">
            <w:pPr>
              <w:pStyle w:val="TableText"/>
            </w:pPr>
            <w:r w:rsidRPr="006B4E15">
              <w:t>Widening SR 615 between Avenue Q and Industrial Ave Three and constructing new roadway between Industrial Ave Three to SR 5 (system 3).</w:t>
            </w:r>
          </w:p>
        </w:tc>
        <w:tc>
          <w:tcPr>
            <w:tcW w:w="1710" w:type="dxa"/>
            <w:tcBorders>
              <w:top w:val="nil"/>
              <w:left w:val="nil"/>
              <w:bottom w:val="single" w:sz="4" w:space="0" w:color="auto"/>
              <w:right w:val="single" w:sz="4" w:space="0" w:color="auto"/>
            </w:tcBorders>
            <w:shd w:val="clear" w:color="auto" w:fill="auto"/>
            <w:vAlign w:val="center"/>
            <w:hideMark/>
          </w:tcPr>
          <w:p w14:paraId="7283C116" w14:textId="77777777" w:rsidR="006B4E15" w:rsidRPr="006B4E15" w:rsidRDefault="006B4E15" w:rsidP="00A409E0">
            <w:pPr>
              <w:pStyle w:val="TableText"/>
            </w:pPr>
            <w:r w:rsidRPr="006B4E15">
              <w:t>Dry Detention Pond</w:t>
            </w:r>
          </w:p>
        </w:tc>
        <w:tc>
          <w:tcPr>
            <w:tcW w:w="954" w:type="dxa"/>
            <w:tcBorders>
              <w:top w:val="nil"/>
              <w:left w:val="nil"/>
              <w:bottom w:val="single" w:sz="4" w:space="0" w:color="auto"/>
              <w:right w:val="single" w:sz="4" w:space="0" w:color="auto"/>
            </w:tcBorders>
            <w:shd w:val="clear" w:color="auto" w:fill="auto"/>
            <w:vAlign w:val="center"/>
            <w:hideMark/>
          </w:tcPr>
          <w:p w14:paraId="439353D7" w14:textId="77777777" w:rsidR="006B4E15" w:rsidRPr="006B4E15" w:rsidRDefault="006B4E15" w:rsidP="00A409E0">
            <w:pPr>
              <w:pStyle w:val="TableText"/>
            </w:pPr>
            <w:r w:rsidRPr="006B4E15">
              <w:t>Completed</w:t>
            </w:r>
          </w:p>
        </w:tc>
        <w:tc>
          <w:tcPr>
            <w:tcW w:w="1172" w:type="dxa"/>
            <w:tcBorders>
              <w:top w:val="nil"/>
              <w:left w:val="nil"/>
              <w:bottom w:val="single" w:sz="4" w:space="0" w:color="auto"/>
              <w:right w:val="single" w:sz="4" w:space="0" w:color="auto"/>
            </w:tcBorders>
            <w:shd w:val="clear" w:color="auto" w:fill="auto"/>
            <w:vAlign w:val="center"/>
            <w:hideMark/>
          </w:tcPr>
          <w:p w14:paraId="060439D9" w14:textId="77777777" w:rsidR="006B4E15" w:rsidRPr="006B4E15" w:rsidRDefault="006B4E15" w:rsidP="00A409E0">
            <w:pPr>
              <w:pStyle w:val="TableText"/>
            </w:pPr>
            <w:r w:rsidRPr="006B4E15">
              <w:t>2001</w:t>
            </w:r>
          </w:p>
        </w:tc>
        <w:tc>
          <w:tcPr>
            <w:tcW w:w="1050" w:type="dxa"/>
            <w:tcBorders>
              <w:top w:val="nil"/>
              <w:left w:val="nil"/>
              <w:bottom w:val="single" w:sz="4" w:space="0" w:color="auto"/>
              <w:right w:val="single" w:sz="4" w:space="0" w:color="auto"/>
            </w:tcBorders>
            <w:shd w:val="clear" w:color="auto" w:fill="auto"/>
            <w:vAlign w:val="center"/>
            <w:hideMark/>
          </w:tcPr>
          <w:p w14:paraId="6B2BEC08" w14:textId="77777777" w:rsidR="006B4E15" w:rsidRPr="006B4E15" w:rsidRDefault="006B4E15" w:rsidP="00A409E0">
            <w:pPr>
              <w:pStyle w:val="TableText"/>
            </w:pPr>
            <w:r w:rsidRPr="006B4E15">
              <w:t>5</w:t>
            </w:r>
          </w:p>
        </w:tc>
        <w:tc>
          <w:tcPr>
            <w:tcW w:w="1014" w:type="dxa"/>
            <w:tcBorders>
              <w:top w:val="nil"/>
              <w:left w:val="nil"/>
              <w:bottom w:val="single" w:sz="4" w:space="0" w:color="auto"/>
              <w:right w:val="single" w:sz="4" w:space="0" w:color="auto"/>
            </w:tcBorders>
            <w:shd w:val="clear" w:color="auto" w:fill="auto"/>
            <w:vAlign w:val="center"/>
            <w:hideMark/>
          </w:tcPr>
          <w:p w14:paraId="0F0AE393" w14:textId="77777777" w:rsidR="006B4E15" w:rsidRPr="006B4E15" w:rsidRDefault="006B4E15" w:rsidP="00A409E0">
            <w:pPr>
              <w:pStyle w:val="TableText"/>
            </w:pPr>
            <w:r w:rsidRPr="006B4E15">
              <w:t>1</w:t>
            </w:r>
          </w:p>
        </w:tc>
        <w:tc>
          <w:tcPr>
            <w:tcW w:w="959" w:type="dxa"/>
            <w:tcBorders>
              <w:top w:val="nil"/>
              <w:left w:val="nil"/>
              <w:bottom w:val="single" w:sz="4" w:space="0" w:color="auto"/>
              <w:right w:val="single" w:sz="4" w:space="0" w:color="auto"/>
            </w:tcBorders>
            <w:shd w:val="clear" w:color="auto" w:fill="auto"/>
            <w:vAlign w:val="center"/>
            <w:hideMark/>
          </w:tcPr>
          <w:p w14:paraId="2FC92AD6" w14:textId="77777777" w:rsidR="006B4E15" w:rsidRPr="006B4E15" w:rsidRDefault="006B4E15" w:rsidP="00A409E0">
            <w:pPr>
              <w:pStyle w:val="TableText"/>
            </w:pPr>
            <w:r w:rsidRPr="006B4E15">
              <w:t>40</w:t>
            </w:r>
          </w:p>
        </w:tc>
        <w:tc>
          <w:tcPr>
            <w:tcW w:w="919" w:type="dxa"/>
            <w:tcBorders>
              <w:top w:val="nil"/>
              <w:left w:val="nil"/>
              <w:bottom w:val="single" w:sz="4" w:space="0" w:color="auto"/>
              <w:right w:val="single" w:sz="4" w:space="0" w:color="auto"/>
            </w:tcBorders>
            <w:shd w:val="clear" w:color="auto" w:fill="auto"/>
            <w:vAlign w:val="center"/>
            <w:hideMark/>
          </w:tcPr>
          <w:p w14:paraId="537D2291"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02A3F1D1"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668089EF" w14:textId="77777777" w:rsidR="006B4E15" w:rsidRPr="006B4E15" w:rsidRDefault="006B4E15" w:rsidP="00A409E0">
            <w:pPr>
              <w:pStyle w:val="TableText"/>
            </w:pPr>
            <w:r w:rsidRPr="006B4E15">
              <w:t>Florida Legislature</w:t>
            </w:r>
          </w:p>
        </w:tc>
        <w:tc>
          <w:tcPr>
            <w:tcW w:w="1151" w:type="dxa"/>
            <w:tcBorders>
              <w:top w:val="nil"/>
              <w:left w:val="nil"/>
              <w:bottom w:val="single" w:sz="4" w:space="0" w:color="auto"/>
              <w:right w:val="single" w:sz="4" w:space="0" w:color="auto"/>
            </w:tcBorders>
            <w:shd w:val="clear" w:color="auto" w:fill="auto"/>
            <w:vAlign w:val="center"/>
            <w:hideMark/>
          </w:tcPr>
          <w:p w14:paraId="6C3879B4"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4DA1E41A" w14:textId="77777777" w:rsidR="006B4E15" w:rsidRPr="006B4E15" w:rsidRDefault="006B4E15" w:rsidP="00A409E0">
            <w:pPr>
              <w:pStyle w:val="TableText"/>
            </w:pPr>
            <w:r w:rsidRPr="006B4E15">
              <w:t>N/A</w:t>
            </w:r>
          </w:p>
        </w:tc>
      </w:tr>
      <w:tr w:rsidR="006B4E15" w:rsidRPr="006B4E15" w14:paraId="5144719F" w14:textId="77777777" w:rsidTr="00A409E0">
        <w:trPr>
          <w:cantSplit/>
          <w:trHeight w:val="1275"/>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04081166" w14:textId="77777777" w:rsidR="006B4E15" w:rsidRPr="00A409E0" w:rsidRDefault="006B4E15" w:rsidP="00A409E0">
            <w:pPr>
              <w:pStyle w:val="TableText"/>
              <w:rPr>
                <w:b/>
                <w:bCs/>
              </w:rPr>
            </w:pPr>
            <w:r w:rsidRPr="00A409E0">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44903213"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6ADDC955" w14:textId="77777777" w:rsidR="006B4E15" w:rsidRPr="006B4E15" w:rsidRDefault="006B4E15" w:rsidP="00A409E0">
            <w:pPr>
              <w:pStyle w:val="TableText"/>
            </w:pPr>
            <w:r w:rsidRPr="006B4E15">
              <w:t>FDOT4-14</w:t>
            </w:r>
          </w:p>
        </w:tc>
        <w:tc>
          <w:tcPr>
            <w:tcW w:w="1721" w:type="dxa"/>
            <w:tcBorders>
              <w:top w:val="nil"/>
              <w:left w:val="nil"/>
              <w:bottom w:val="single" w:sz="4" w:space="0" w:color="auto"/>
              <w:right w:val="single" w:sz="4" w:space="0" w:color="auto"/>
            </w:tcBorders>
            <w:shd w:val="clear" w:color="auto" w:fill="auto"/>
            <w:vAlign w:val="center"/>
            <w:hideMark/>
          </w:tcPr>
          <w:p w14:paraId="5981B830" w14:textId="77777777" w:rsidR="006B4E15" w:rsidRPr="006B4E15" w:rsidRDefault="006B4E15" w:rsidP="00A409E0">
            <w:pPr>
              <w:pStyle w:val="TableText"/>
            </w:pPr>
            <w:r w:rsidRPr="006B4E15">
              <w:t>FM# 230132-1 (system 4)</w:t>
            </w:r>
          </w:p>
        </w:tc>
        <w:tc>
          <w:tcPr>
            <w:tcW w:w="2564" w:type="dxa"/>
            <w:tcBorders>
              <w:top w:val="nil"/>
              <w:left w:val="nil"/>
              <w:bottom w:val="single" w:sz="4" w:space="0" w:color="auto"/>
              <w:right w:val="single" w:sz="4" w:space="0" w:color="auto"/>
            </w:tcBorders>
            <w:shd w:val="clear" w:color="auto" w:fill="auto"/>
            <w:vAlign w:val="center"/>
            <w:hideMark/>
          </w:tcPr>
          <w:p w14:paraId="60840272" w14:textId="77777777" w:rsidR="006B4E15" w:rsidRPr="006B4E15" w:rsidRDefault="006B4E15" w:rsidP="00A409E0">
            <w:pPr>
              <w:pStyle w:val="TableText"/>
            </w:pPr>
            <w:r w:rsidRPr="006B4E15">
              <w:t>Widening SR 615 between Avenue Q and Industrial Ave Three and constructing new roadway between Industrial Ave Three to SR 5 (system 4).</w:t>
            </w:r>
          </w:p>
        </w:tc>
        <w:tc>
          <w:tcPr>
            <w:tcW w:w="1710" w:type="dxa"/>
            <w:tcBorders>
              <w:top w:val="nil"/>
              <w:left w:val="nil"/>
              <w:bottom w:val="single" w:sz="4" w:space="0" w:color="auto"/>
              <w:right w:val="single" w:sz="4" w:space="0" w:color="auto"/>
            </w:tcBorders>
            <w:shd w:val="clear" w:color="auto" w:fill="auto"/>
            <w:vAlign w:val="center"/>
            <w:hideMark/>
          </w:tcPr>
          <w:p w14:paraId="435EB6AA" w14:textId="77777777" w:rsidR="006B4E15" w:rsidRPr="006B4E15" w:rsidRDefault="006B4E15" w:rsidP="00A409E0">
            <w:pPr>
              <w:pStyle w:val="TableText"/>
            </w:pPr>
            <w:r w:rsidRPr="006B4E15">
              <w:t>Dry Detention Pond</w:t>
            </w:r>
          </w:p>
        </w:tc>
        <w:tc>
          <w:tcPr>
            <w:tcW w:w="954" w:type="dxa"/>
            <w:tcBorders>
              <w:top w:val="nil"/>
              <w:left w:val="nil"/>
              <w:bottom w:val="single" w:sz="4" w:space="0" w:color="auto"/>
              <w:right w:val="single" w:sz="4" w:space="0" w:color="auto"/>
            </w:tcBorders>
            <w:shd w:val="clear" w:color="auto" w:fill="auto"/>
            <w:vAlign w:val="center"/>
            <w:hideMark/>
          </w:tcPr>
          <w:p w14:paraId="23927D23" w14:textId="77777777" w:rsidR="006B4E15" w:rsidRPr="006B4E15" w:rsidRDefault="006B4E15" w:rsidP="00A409E0">
            <w:pPr>
              <w:pStyle w:val="TableText"/>
            </w:pPr>
            <w:r w:rsidRPr="006B4E15">
              <w:t>Completed</w:t>
            </w:r>
          </w:p>
        </w:tc>
        <w:tc>
          <w:tcPr>
            <w:tcW w:w="1172" w:type="dxa"/>
            <w:tcBorders>
              <w:top w:val="nil"/>
              <w:left w:val="nil"/>
              <w:bottom w:val="single" w:sz="4" w:space="0" w:color="auto"/>
              <w:right w:val="single" w:sz="4" w:space="0" w:color="auto"/>
            </w:tcBorders>
            <w:shd w:val="clear" w:color="auto" w:fill="auto"/>
            <w:vAlign w:val="center"/>
            <w:hideMark/>
          </w:tcPr>
          <w:p w14:paraId="45D77856" w14:textId="77777777" w:rsidR="006B4E15" w:rsidRPr="006B4E15" w:rsidRDefault="006B4E15" w:rsidP="00A409E0">
            <w:pPr>
              <w:pStyle w:val="TableText"/>
            </w:pPr>
            <w:r w:rsidRPr="006B4E15">
              <w:t>2001</w:t>
            </w:r>
          </w:p>
        </w:tc>
        <w:tc>
          <w:tcPr>
            <w:tcW w:w="1050" w:type="dxa"/>
            <w:tcBorders>
              <w:top w:val="nil"/>
              <w:left w:val="nil"/>
              <w:bottom w:val="single" w:sz="4" w:space="0" w:color="auto"/>
              <w:right w:val="single" w:sz="4" w:space="0" w:color="auto"/>
            </w:tcBorders>
            <w:shd w:val="clear" w:color="auto" w:fill="auto"/>
            <w:vAlign w:val="center"/>
            <w:hideMark/>
          </w:tcPr>
          <w:p w14:paraId="76306629" w14:textId="77777777" w:rsidR="006B4E15" w:rsidRPr="006B4E15" w:rsidRDefault="006B4E15" w:rsidP="00A409E0">
            <w:pPr>
              <w:pStyle w:val="TableText"/>
            </w:pPr>
            <w:r w:rsidRPr="006B4E15">
              <w:t>10</w:t>
            </w:r>
          </w:p>
        </w:tc>
        <w:tc>
          <w:tcPr>
            <w:tcW w:w="1014" w:type="dxa"/>
            <w:tcBorders>
              <w:top w:val="nil"/>
              <w:left w:val="nil"/>
              <w:bottom w:val="single" w:sz="4" w:space="0" w:color="auto"/>
              <w:right w:val="single" w:sz="4" w:space="0" w:color="auto"/>
            </w:tcBorders>
            <w:shd w:val="clear" w:color="auto" w:fill="auto"/>
            <w:vAlign w:val="center"/>
            <w:hideMark/>
          </w:tcPr>
          <w:p w14:paraId="39CC3AD1" w14:textId="77777777" w:rsidR="006B4E15" w:rsidRPr="006B4E15" w:rsidRDefault="006B4E15" w:rsidP="00A409E0">
            <w:pPr>
              <w:pStyle w:val="TableText"/>
            </w:pPr>
            <w:r w:rsidRPr="006B4E15">
              <w:t>1</w:t>
            </w:r>
          </w:p>
        </w:tc>
        <w:tc>
          <w:tcPr>
            <w:tcW w:w="959" w:type="dxa"/>
            <w:tcBorders>
              <w:top w:val="nil"/>
              <w:left w:val="nil"/>
              <w:bottom w:val="single" w:sz="4" w:space="0" w:color="auto"/>
              <w:right w:val="single" w:sz="4" w:space="0" w:color="auto"/>
            </w:tcBorders>
            <w:shd w:val="clear" w:color="auto" w:fill="auto"/>
            <w:vAlign w:val="center"/>
            <w:hideMark/>
          </w:tcPr>
          <w:p w14:paraId="6AF92A95" w14:textId="77777777" w:rsidR="006B4E15" w:rsidRPr="006B4E15" w:rsidRDefault="006B4E15" w:rsidP="00A409E0">
            <w:pPr>
              <w:pStyle w:val="TableText"/>
            </w:pPr>
            <w:r w:rsidRPr="006B4E15">
              <w:t>78</w:t>
            </w:r>
          </w:p>
        </w:tc>
        <w:tc>
          <w:tcPr>
            <w:tcW w:w="919" w:type="dxa"/>
            <w:tcBorders>
              <w:top w:val="nil"/>
              <w:left w:val="nil"/>
              <w:bottom w:val="single" w:sz="4" w:space="0" w:color="auto"/>
              <w:right w:val="single" w:sz="4" w:space="0" w:color="auto"/>
            </w:tcBorders>
            <w:shd w:val="clear" w:color="auto" w:fill="auto"/>
            <w:vAlign w:val="center"/>
            <w:hideMark/>
          </w:tcPr>
          <w:p w14:paraId="73E37AFB"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78F1DBE7"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718E1C55" w14:textId="77777777" w:rsidR="006B4E15" w:rsidRPr="006B4E15" w:rsidRDefault="006B4E15" w:rsidP="00A409E0">
            <w:pPr>
              <w:pStyle w:val="TableText"/>
            </w:pPr>
            <w:r w:rsidRPr="006B4E15">
              <w:t>Florida Legislature</w:t>
            </w:r>
          </w:p>
        </w:tc>
        <w:tc>
          <w:tcPr>
            <w:tcW w:w="1151" w:type="dxa"/>
            <w:tcBorders>
              <w:top w:val="nil"/>
              <w:left w:val="nil"/>
              <w:bottom w:val="single" w:sz="4" w:space="0" w:color="auto"/>
              <w:right w:val="single" w:sz="4" w:space="0" w:color="auto"/>
            </w:tcBorders>
            <w:shd w:val="clear" w:color="auto" w:fill="auto"/>
            <w:vAlign w:val="center"/>
            <w:hideMark/>
          </w:tcPr>
          <w:p w14:paraId="73E1ECFA"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3D4D15A7" w14:textId="77777777" w:rsidR="006B4E15" w:rsidRPr="006B4E15" w:rsidRDefault="006B4E15" w:rsidP="00A409E0">
            <w:pPr>
              <w:pStyle w:val="TableText"/>
            </w:pPr>
            <w:r w:rsidRPr="006B4E15">
              <w:t>N/A</w:t>
            </w:r>
          </w:p>
        </w:tc>
      </w:tr>
      <w:tr w:rsidR="006B4E15" w:rsidRPr="006B4E15" w14:paraId="63716AB2" w14:textId="77777777" w:rsidTr="00A409E0">
        <w:trPr>
          <w:cantSplit/>
          <w:trHeight w:val="1275"/>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49C7C551" w14:textId="77777777" w:rsidR="006B4E15" w:rsidRPr="00A409E0" w:rsidRDefault="006B4E15" w:rsidP="00A409E0">
            <w:pPr>
              <w:pStyle w:val="TableText"/>
              <w:rPr>
                <w:b/>
                <w:bCs/>
              </w:rPr>
            </w:pPr>
            <w:r w:rsidRPr="00A409E0">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0FE98520"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0CA4E828" w14:textId="77777777" w:rsidR="006B4E15" w:rsidRPr="006B4E15" w:rsidRDefault="006B4E15" w:rsidP="00A409E0">
            <w:pPr>
              <w:pStyle w:val="TableText"/>
            </w:pPr>
            <w:r w:rsidRPr="006B4E15">
              <w:t>FDOT4-15</w:t>
            </w:r>
          </w:p>
        </w:tc>
        <w:tc>
          <w:tcPr>
            <w:tcW w:w="1721" w:type="dxa"/>
            <w:tcBorders>
              <w:top w:val="nil"/>
              <w:left w:val="nil"/>
              <w:bottom w:val="single" w:sz="4" w:space="0" w:color="auto"/>
              <w:right w:val="single" w:sz="4" w:space="0" w:color="auto"/>
            </w:tcBorders>
            <w:shd w:val="clear" w:color="auto" w:fill="auto"/>
            <w:vAlign w:val="center"/>
            <w:hideMark/>
          </w:tcPr>
          <w:p w14:paraId="2D6AFD9B" w14:textId="77777777" w:rsidR="006B4E15" w:rsidRPr="006B4E15" w:rsidRDefault="006B4E15" w:rsidP="00A409E0">
            <w:pPr>
              <w:pStyle w:val="TableText"/>
            </w:pPr>
            <w:r w:rsidRPr="006B4E15">
              <w:t>FM# 230132-1 (system 5)</w:t>
            </w:r>
          </w:p>
        </w:tc>
        <w:tc>
          <w:tcPr>
            <w:tcW w:w="2564" w:type="dxa"/>
            <w:tcBorders>
              <w:top w:val="nil"/>
              <w:left w:val="nil"/>
              <w:bottom w:val="single" w:sz="4" w:space="0" w:color="auto"/>
              <w:right w:val="single" w:sz="4" w:space="0" w:color="auto"/>
            </w:tcBorders>
            <w:shd w:val="clear" w:color="auto" w:fill="auto"/>
            <w:vAlign w:val="center"/>
            <w:hideMark/>
          </w:tcPr>
          <w:p w14:paraId="7C8FEA30" w14:textId="77777777" w:rsidR="006B4E15" w:rsidRPr="006B4E15" w:rsidRDefault="006B4E15" w:rsidP="00A409E0">
            <w:pPr>
              <w:pStyle w:val="TableText"/>
            </w:pPr>
            <w:r w:rsidRPr="006B4E15">
              <w:t>Widening SR 615 between Avenue Q and Industrial Ave Three and constructing new roadway between Industrial Ave Three to SR 5 (system 5).</w:t>
            </w:r>
          </w:p>
        </w:tc>
        <w:tc>
          <w:tcPr>
            <w:tcW w:w="1710" w:type="dxa"/>
            <w:tcBorders>
              <w:top w:val="nil"/>
              <w:left w:val="nil"/>
              <w:bottom w:val="single" w:sz="4" w:space="0" w:color="auto"/>
              <w:right w:val="single" w:sz="4" w:space="0" w:color="auto"/>
            </w:tcBorders>
            <w:shd w:val="clear" w:color="auto" w:fill="auto"/>
            <w:vAlign w:val="center"/>
            <w:hideMark/>
          </w:tcPr>
          <w:p w14:paraId="38182D32" w14:textId="77777777" w:rsidR="006B4E15" w:rsidRPr="006B4E15" w:rsidRDefault="006B4E15" w:rsidP="00A409E0">
            <w:pPr>
              <w:pStyle w:val="TableText"/>
            </w:pPr>
            <w:r w:rsidRPr="006B4E15">
              <w:t>Wet Detention Pond</w:t>
            </w:r>
          </w:p>
        </w:tc>
        <w:tc>
          <w:tcPr>
            <w:tcW w:w="954" w:type="dxa"/>
            <w:tcBorders>
              <w:top w:val="nil"/>
              <w:left w:val="nil"/>
              <w:bottom w:val="single" w:sz="4" w:space="0" w:color="auto"/>
              <w:right w:val="single" w:sz="4" w:space="0" w:color="auto"/>
            </w:tcBorders>
            <w:shd w:val="clear" w:color="auto" w:fill="auto"/>
            <w:vAlign w:val="center"/>
            <w:hideMark/>
          </w:tcPr>
          <w:p w14:paraId="128AB773" w14:textId="77777777" w:rsidR="006B4E15" w:rsidRPr="006B4E15" w:rsidRDefault="006B4E15" w:rsidP="00A409E0">
            <w:pPr>
              <w:pStyle w:val="TableText"/>
            </w:pPr>
            <w:r w:rsidRPr="006B4E15">
              <w:t>Completed</w:t>
            </w:r>
          </w:p>
        </w:tc>
        <w:tc>
          <w:tcPr>
            <w:tcW w:w="1172" w:type="dxa"/>
            <w:tcBorders>
              <w:top w:val="nil"/>
              <w:left w:val="nil"/>
              <w:bottom w:val="single" w:sz="4" w:space="0" w:color="auto"/>
              <w:right w:val="single" w:sz="4" w:space="0" w:color="auto"/>
            </w:tcBorders>
            <w:shd w:val="clear" w:color="auto" w:fill="auto"/>
            <w:vAlign w:val="center"/>
            <w:hideMark/>
          </w:tcPr>
          <w:p w14:paraId="6EAC79E9" w14:textId="77777777" w:rsidR="006B4E15" w:rsidRPr="006B4E15" w:rsidRDefault="006B4E15" w:rsidP="00A409E0">
            <w:pPr>
              <w:pStyle w:val="TableText"/>
            </w:pPr>
            <w:r w:rsidRPr="006B4E15">
              <w:t>2001</w:t>
            </w:r>
          </w:p>
        </w:tc>
        <w:tc>
          <w:tcPr>
            <w:tcW w:w="1050" w:type="dxa"/>
            <w:tcBorders>
              <w:top w:val="nil"/>
              <w:left w:val="nil"/>
              <w:bottom w:val="single" w:sz="4" w:space="0" w:color="auto"/>
              <w:right w:val="single" w:sz="4" w:space="0" w:color="auto"/>
            </w:tcBorders>
            <w:shd w:val="clear" w:color="auto" w:fill="auto"/>
            <w:vAlign w:val="center"/>
            <w:hideMark/>
          </w:tcPr>
          <w:p w14:paraId="69CDD641" w14:textId="77777777" w:rsidR="006B4E15" w:rsidRPr="006B4E15" w:rsidRDefault="006B4E15" w:rsidP="00A409E0">
            <w:pPr>
              <w:pStyle w:val="TableText"/>
            </w:pPr>
            <w:r w:rsidRPr="006B4E15">
              <w:t>24</w:t>
            </w:r>
          </w:p>
        </w:tc>
        <w:tc>
          <w:tcPr>
            <w:tcW w:w="1014" w:type="dxa"/>
            <w:tcBorders>
              <w:top w:val="nil"/>
              <w:left w:val="nil"/>
              <w:bottom w:val="single" w:sz="4" w:space="0" w:color="auto"/>
              <w:right w:val="single" w:sz="4" w:space="0" w:color="auto"/>
            </w:tcBorders>
            <w:shd w:val="clear" w:color="auto" w:fill="auto"/>
            <w:vAlign w:val="center"/>
            <w:hideMark/>
          </w:tcPr>
          <w:p w14:paraId="18A16A23" w14:textId="77777777" w:rsidR="006B4E15" w:rsidRPr="006B4E15" w:rsidRDefault="006B4E15" w:rsidP="00A409E0">
            <w:pPr>
              <w:pStyle w:val="TableText"/>
            </w:pPr>
            <w:r w:rsidRPr="006B4E15">
              <w:t>8</w:t>
            </w:r>
          </w:p>
        </w:tc>
        <w:tc>
          <w:tcPr>
            <w:tcW w:w="959" w:type="dxa"/>
            <w:tcBorders>
              <w:top w:val="nil"/>
              <w:left w:val="nil"/>
              <w:bottom w:val="single" w:sz="4" w:space="0" w:color="auto"/>
              <w:right w:val="single" w:sz="4" w:space="0" w:color="auto"/>
            </w:tcBorders>
            <w:shd w:val="clear" w:color="auto" w:fill="auto"/>
            <w:vAlign w:val="center"/>
            <w:hideMark/>
          </w:tcPr>
          <w:p w14:paraId="0371711F" w14:textId="77777777" w:rsidR="006B4E15" w:rsidRPr="006B4E15" w:rsidRDefault="006B4E15" w:rsidP="00A409E0">
            <w:pPr>
              <w:pStyle w:val="TableText"/>
            </w:pPr>
            <w:r w:rsidRPr="006B4E15">
              <w:t>61</w:t>
            </w:r>
          </w:p>
        </w:tc>
        <w:tc>
          <w:tcPr>
            <w:tcW w:w="919" w:type="dxa"/>
            <w:tcBorders>
              <w:top w:val="nil"/>
              <w:left w:val="nil"/>
              <w:bottom w:val="single" w:sz="4" w:space="0" w:color="auto"/>
              <w:right w:val="single" w:sz="4" w:space="0" w:color="auto"/>
            </w:tcBorders>
            <w:shd w:val="clear" w:color="auto" w:fill="auto"/>
            <w:vAlign w:val="center"/>
            <w:hideMark/>
          </w:tcPr>
          <w:p w14:paraId="320D72C7"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48F8FED4"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1354F03F" w14:textId="77777777" w:rsidR="006B4E15" w:rsidRPr="006B4E15" w:rsidRDefault="006B4E15" w:rsidP="00A409E0">
            <w:pPr>
              <w:pStyle w:val="TableText"/>
            </w:pPr>
            <w:r w:rsidRPr="006B4E15">
              <w:t>Florida Legislature</w:t>
            </w:r>
          </w:p>
        </w:tc>
        <w:tc>
          <w:tcPr>
            <w:tcW w:w="1151" w:type="dxa"/>
            <w:tcBorders>
              <w:top w:val="nil"/>
              <w:left w:val="nil"/>
              <w:bottom w:val="single" w:sz="4" w:space="0" w:color="auto"/>
              <w:right w:val="single" w:sz="4" w:space="0" w:color="auto"/>
            </w:tcBorders>
            <w:shd w:val="clear" w:color="auto" w:fill="auto"/>
            <w:vAlign w:val="center"/>
            <w:hideMark/>
          </w:tcPr>
          <w:p w14:paraId="3C916393"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30A5CB35" w14:textId="77777777" w:rsidR="006B4E15" w:rsidRPr="006B4E15" w:rsidRDefault="006B4E15" w:rsidP="00A409E0">
            <w:pPr>
              <w:pStyle w:val="TableText"/>
            </w:pPr>
            <w:r w:rsidRPr="006B4E15">
              <w:t>N/A</w:t>
            </w:r>
          </w:p>
        </w:tc>
      </w:tr>
      <w:tr w:rsidR="006B4E15" w:rsidRPr="006B4E15" w14:paraId="56EA8FAC" w14:textId="77777777" w:rsidTr="00A409E0">
        <w:trPr>
          <w:cantSplit/>
          <w:trHeight w:val="1275"/>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11172295" w14:textId="77777777" w:rsidR="006B4E15" w:rsidRPr="00A409E0" w:rsidRDefault="006B4E15" w:rsidP="00A409E0">
            <w:pPr>
              <w:pStyle w:val="TableText"/>
              <w:rPr>
                <w:b/>
                <w:bCs/>
              </w:rPr>
            </w:pPr>
            <w:r w:rsidRPr="00A409E0">
              <w:rPr>
                <w:b/>
                <w:bCs/>
              </w:rPr>
              <w:lastRenderedPageBreak/>
              <w:t>FDOT District 4</w:t>
            </w:r>
          </w:p>
        </w:tc>
        <w:tc>
          <w:tcPr>
            <w:tcW w:w="1073" w:type="dxa"/>
            <w:tcBorders>
              <w:top w:val="nil"/>
              <w:left w:val="nil"/>
              <w:bottom w:val="single" w:sz="4" w:space="0" w:color="auto"/>
              <w:right w:val="single" w:sz="4" w:space="0" w:color="auto"/>
            </w:tcBorders>
            <w:shd w:val="clear" w:color="auto" w:fill="auto"/>
            <w:vAlign w:val="center"/>
            <w:hideMark/>
          </w:tcPr>
          <w:p w14:paraId="3F966188"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0728691D" w14:textId="77777777" w:rsidR="006B4E15" w:rsidRPr="006B4E15" w:rsidRDefault="006B4E15" w:rsidP="00A409E0">
            <w:pPr>
              <w:pStyle w:val="TableText"/>
            </w:pPr>
            <w:r w:rsidRPr="006B4E15">
              <w:t>FDOT4-16</w:t>
            </w:r>
          </w:p>
        </w:tc>
        <w:tc>
          <w:tcPr>
            <w:tcW w:w="1721" w:type="dxa"/>
            <w:tcBorders>
              <w:top w:val="nil"/>
              <w:left w:val="nil"/>
              <w:bottom w:val="single" w:sz="4" w:space="0" w:color="auto"/>
              <w:right w:val="single" w:sz="4" w:space="0" w:color="auto"/>
            </w:tcBorders>
            <w:shd w:val="clear" w:color="auto" w:fill="auto"/>
            <w:vAlign w:val="center"/>
            <w:hideMark/>
          </w:tcPr>
          <w:p w14:paraId="345534AF" w14:textId="77777777" w:rsidR="006B4E15" w:rsidRPr="006B4E15" w:rsidRDefault="006B4E15" w:rsidP="00A409E0">
            <w:pPr>
              <w:pStyle w:val="TableText"/>
            </w:pPr>
            <w:r w:rsidRPr="006B4E15">
              <w:t>FM# 230132-1 (system 6)</w:t>
            </w:r>
          </w:p>
        </w:tc>
        <w:tc>
          <w:tcPr>
            <w:tcW w:w="2564" w:type="dxa"/>
            <w:tcBorders>
              <w:top w:val="nil"/>
              <w:left w:val="nil"/>
              <w:bottom w:val="single" w:sz="4" w:space="0" w:color="auto"/>
              <w:right w:val="single" w:sz="4" w:space="0" w:color="auto"/>
            </w:tcBorders>
            <w:shd w:val="clear" w:color="auto" w:fill="auto"/>
            <w:vAlign w:val="center"/>
            <w:hideMark/>
          </w:tcPr>
          <w:p w14:paraId="43D2EB6D" w14:textId="77777777" w:rsidR="006B4E15" w:rsidRPr="006B4E15" w:rsidRDefault="006B4E15" w:rsidP="00A409E0">
            <w:pPr>
              <w:pStyle w:val="TableText"/>
            </w:pPr>
            <w:r w:rsidRPr="006B4E15">
              <w:t>Widening SR 615 between Avenue Q and Industrial Ave Three and constructing new roadway between Industrial Ave Three to SR 5 (system 6).</w:t>
            </w:r>
          </w:p>
        </w:tc>
        <w:tc>
          <w:tcPr>
            <w:tcW w:w="1710" w:type="dxa"/>
            <w:tcBorders>
              <w:top w:val="nil"/>
              <w:left w:val="nil"/>
              <w:bottom w:val="single" w:sz="4" w:space="0" w:color="auto"/>
              <w:right w:val="single" w:sz="4" w:space="0" w:color="auto"/>
            </w:tcBorders>
            <w:shd w:val="clear" w:color="auto" w:fill="auto"/>
            <w:vAlign w:val="center"/>
            <w:hideMark/>
          </w:tcPr>
          <w:p w14:paraId="0D9E83E0" w14:textId="77777777" w:rsidR="006B4E15" w:rsidRPr="006B4E15" w:rsidRDefault="006B4E15" w:rsidP="00A409E0">
            <w:pPr>
              <w:pStyle w:val="TableText"/>
            </w:pPr>
            <w:r w:rsidRPr="006B4E15">
              <w:t>Wet Detention Pond</w:t>
            </w:r>
          </w:p>
        </w:tc>
        <w:tc>
          <w:tcPr>
            <w:tcW w:w="954" w:type="dxa"/>
            <w:tcBorders>
              <w:top w:val="nil"/>
              <w:left w:val="nil"/>
              <w:bottom w:val="single" w:sz="4" w:space="0" w:color="auto"/>
              <w:right w:val="single" w:sz="4" w:space="0" w:color="auto"/>
            </w:tcBorders>
            <w:shd w:val="clear" w:color="auto" w:fill="auto"/>
            <w:vAlign w:val="center"/>
            <w:hideMark/>
          </w:tcPr>
          <w:p w14:paraId="1535E299" w14:textId="77777777" w:rsidR="006B4E15" w:rsidRPr="006B4E15" w:rsidRDefault="006B4E15" w:rsidP="00A409E0">
            <w:pPr>
              <w:pStyle w:val="TableText"/>
            </w:pPr>
            <w:r w:rsidRPr="006B4E15">
              <w:t>Completed</w:t>
            </w:r>
          </w:p>
        </w:tc>
        <w:tc>
          <w:tcPr>
            <w:tcW w:w="1172" w:type="dxa"/>
            <w:tcBorders>
              <w:top w:val="nil"/>
              <w:left w:val="nil"/>
              <w:bottom w:val="single" w:sz="4" w:space="0" w:color="auto"/>
              <w:right w:val="single" w:sz="4" w:space="0" w:color="auto"/>
            </w:tcBorders>
            <w:shd w:val="clear" w:color="auto" w:fill="auto"/>
            <w:vAlign w:val="center"/>
            <w:hideMark/>
          </w:tcPr>
          <w:p w14:paraId="4F42C03A" w14:textId="77777777" w:rsidR="006B4E15" w:rsidRPr="006B4E15" w:rsidRDefault="006B4E15" w:rsidP="00A409E0">
            <w:pPr>
              <w:pStyle w:val="TableText"/>
            </w:pPr>
            <w:r w:rsidRPr="006B4E15">
              <w:t>2001</w:t>
            </w:r>
          </w:p>
        </w:tc>
        <w:tc>
          <w:tcPr>
            <w:tcW w:w="1050" w:type="dxa"/>
            <w:tcBorders>
              <w:top w:val="nil"/>
              <w:left w:val="nil"/>
              <w:bottom w:val="single" w:sz="4" w:space="0" w:color="auto"/>
              <w:right w:val="single" w:sz="4" w:space="0" w:color="auto"/>
            </w:tcBorders>
            <w:shd w:val="clear" w:color="auto" w:fill="auto"/>
            <w:vAlign w:val="center"/>
            <w:hideMark/>
          </w:tcPr>
          <w:p w14:paraId="4ED55732" w14:textId="77777777" w:rsidR="006B4E15" w:rsidRPr="006B4E15" w:rsidRDefault="006B4E15" w:rsidP="00A409E0">
            <w:pPr>
              <w:pStyle w:val="TableText"/>
            </w:pPr>
            <w:r w:rsidRPr="006B4E15">
              <w:t>8</w:t>
            </w:r>
          </w:p>
        </w:tc>
        <w:tc>
          <w:tcPr>
            <w:tcW w:w="1014" w:type="dxa"/>
            <w:tcBorders>
              <w:top w:val="nil"/>
              <w:left w:val="nil"/>
              <w:bottom w:val="single" w:sz="4" w:space="0" w:color="auto"/>
              <w:right w:val="single" w:sz="4" w:space="0" w:color="auto"/>
            </w:tcBorders>
            <w:shd w:val="clear" w:color="auto" w:fill="auto"/>
            <w:vAlign w:val="center"/>
            <w:hideMark/>
          </w:tcPr>
          <w:p w14:paraId="697F091B" w14:textId="77777777" w:rsidR="006B4E15" w:rsidRPr="006B4E15" w:rsidRDefault="006B4E15" w:rsidP="00A409E0">
            <w:pPr>
              <w:pStyle w:val="TableText"/>
            </w:pPr>
            <w:r w:rsidRPr="006B4E15">
              <w:t>3</w:t>
            </w:r>
          </w:p>
        </w:tc>
        <w:tc>
          <w:tcPr>
            <w:tcW w:w="959" w:type="dxa"/>
            <w:tcBorders>
              <w:top w:val="nil"/>
              <w:left w:val="nil"/>
              <w:bottom w:val="single" w:sz="4" w:space="0" w:color="auto"/>
              <w:right w:val="single" w:sz="4" w:space="0" w:color="auto"/>
            </w:tcBorders>
            <w:shd w:val="clear" w:color="auto" w:fill="auto"/>
            <w:vAlign w:val="center"/>
            <w:hideMark/>
          </w:tcPr>
          <w:p w14:paraId="498D38E2" w14:textId="77777777" w:rsidR="006B4E15" w:rsidRPr="006B4E15" w:rsidRDefault="006B4E15" w:rsidP="00A409E0">
            <w:pPr>
              <w:pStyle w:val="TableText"/>
            </w:pPr>
            <w:r w:rsidRPr="006B4E15">
              <w:t>25</w:t>
            </w:r>
          </w:p>
        </w:tc>
        <w:tc>
          <w:tcPr>
            <w:tcW w:w="919" w:type="dxa"/>
            <w:tcBorders>
              <w:top w:val="nil"/>
              <w:left w:val="nil"/>
              <w:bottom w:val="single" w:sz="4" w:space="0" w:color="auto"/>
              <w:right w:val="single" w:sz="4" w:space="0" w:color="auto"/>
            </w:tcBorders>
            <w:shd w:val="clear" w:color="auto" w:fill="auto"/>
            <w:vAlign w:val="center"/>
            <w:hideMark/>
          </w:tcPr>
          <w:p w14:paraId="49CC1B68"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36442E70"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70B6475E" w14:textId="77777777" w:rsidR="006B4E15" w:rsidRPr="006B4E15" w:rsidRDefault="006B4E15" w:rsidP="00A409E0">
            <w:pPr>
              <w:pStyle w:val="TableText"/>
            </w:pPr>
            <w:r w:rsidRPr="006B4E15">
              <w:t>Florida Legislature</w:t>
            </w:r>
          </w:p>
        </w:tc>
        <w:tc>
          <w:tcPr>
            <w:tcW w:w="1151" w:type="dxa"/>
            <w:tcBorders>
              <w:top w:val="nil"/>
              <w:left w:val="nil"/>
              <w:bottom w:val="single" w:sz="4" w:space="0" w:color="auto"/>
              <w:right w:val="single" w:sz="4" w:space="0" w:color="auto"/>
            </w:tcBorders>
            <w:shd w:val="clear" w:color="auto" w:fill="auto"/>
            <w:vAlign w:val="center"/>
            <w:hideMark/>
          </w:tcPr>
          <w:p w14:paraId="1BDCC255"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7F1800FB" w14:textId="77777777" w:rsidR="006B4E15" w:rsidRPr="006B4E15" w:rsidRDefault="006B4E15" w:rsidP="00A409E0">
            <w:pPr>
              <w:pStyle w:val="TableText"/>
            </w:pPr>
            <w:r w:rsidRPr="006B4E15">
              <w:t>N/A</w:t>
            </w:r>
          </w:p>
        </w:tc>
      </w:tr>
      <w:tr w:rsidR="006B4E15" w:rsidRPr="006B4E15" w14:paraId="45015DBD" w14:textId="77777777" w:rsidTr="00A409E0">
        <w:trPr>
          <w:cantSplit/>
          <w:trHeight w:val="1275"/>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7F96A84D" w14:textId="77777777" w:rsidR="006B4E15" w:rsidRPr="00A409E0" w:rsidRDefault="006B4E15" w:rsidP="00A409E0">
            <w:pPr>
              <w:pStyle w:val="TableText"/>
              <w:rPr>
                <w:b/>
                <w:bCs/>
              </w:rPr>
            </w:pPr>
            <w:r w:rsidRPr="00A409E0">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51C3849D"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54C35194" w14:textId="77777777" w:rsidR="006B4E15" w:rsidRPr="006B4E15" w:rsidRDefault="006B4E15" w:rsidP="00A409E0">
            <w:pPr>
              <w:pStyle w:val="TableText"/>
            </w:pPr>
            <w:r w:rsidRPr="006B4E15">
              <w:t>FDOT4-17</w:t>
            </w:r>
          </w:p>
        </w:tc>
        <w:tc>
          <w:tcPr>
            <w:tcW w:w="1721" w:type="dxa"/>
            <w:tcBorders>
              <w:top w:val="nil"/>
              <w:left w:val="nil"/>
              <w:bottom w:val="single" w:sz="4" w:space="0" w:color="auto"/>
              <w:right w:val="single" w:sz="4" w:space="0" w:color="auto"/>
            </w:tcBorders>
            <w:shd w:val="clear" w:color="auto" w:fill="auto"/>
            <w:vAlign w:val="center"/>
            <w:hideMark/>
          </w:tcPr>
          <w:p w14:paraId="641D6CBC" w14:textId="77777777" w:rsidR="006B4E15" w:rsidRPr="006B4E15" w:rsidRDefault="006B4E15" w:rsidP="00A409E0">
            <w:pPr>
              <w:pStyle w:val="TableText"/>
            </w:pPr>
            <w:r w:rsidRPr="006B4E15">
              <w:t>FM# 230132-1 (system 7)</w:t>
            </w:r>
          </w:p>
        </w:tc>
        <w:tc>
          <w:tcPr>
            <w:tcW w:w="2564" w:type="dxa"/>
            <w:tcBorders>
              <w:top w:val="nil"/>
              <w:left w:val="nil"/>
              <w:bottom w:val="single" w:sz="4" w:space="0" w:color="auto"/>
              <w:right w:val="single" w:sz="4" w:space="0" w:color="auto"/>
            </w:tcBorders>
            <w:shd w:val="clear" w:color="auto" w:fill="auto"/>
            <w:vAlign w:val="center"/>
            <w:hideMark/>
          </w:tcPr>
          <w:p w14:paraId="57E15D8F" w14:textId="77777777" w:rsidR="006B4E15" w:rsidRPr="006B4E15" w:rsidRDefault="006B4E15" w:rsidP="00A409E0">
            <w:pPr>
              <w:pStyle w:val="TableText"/>
            </w:pPr>
            <w:r w:rsidRPr="006B4E15">
              <w:t>Widening SR 615 between Avenue Q and Industrial Ave Three and constructing new roadway between Industrial Ave Three to SR 5 (system 7).</w:t>
            </w:r>
          </w:p>
        </w:tc>
        <w:tc>
          <w:tcPr>
            <w:tcW w:w="1710" w:type="dxa"/>
            <w:tcBorders>
              <w:top w:val="nil"/>
              <w:left w:val="nil"/>
              <w:bottom w:val="single" w:sz="4" w:space="0" w:color="auto"/>
              <w:right w:val="single" w:sz="4" w:space="0" w:color="auto"/>
            </w:tcBorders>
            <w:shd w:val="clear" w:color="auto" w:fill="auto"/>
            <w:vAlign w:val="center"/>
            <w:hideMark/>
          </w:tcPr>
          <w:p w14:paraId="7BCF1B0D" w14:textId="77777777" w:rsidR="006B4E15" w:rsidRPr="006B4E15" w:rsidRDefault="006B4E15" w:rsidP="00A409E0">
            <w:pPr>
              <w:pStyle w:val="TableText"/>
            </w:pPr>
            <w:r w:rsidRPr="006B4E15">
              <w:t>100% On-site Retention</w:t>
            </w:r>
          </w:p>
        </w:tc>
        <w:tc>
          <w:tcPr>
            <w:tcW w:w="954" w:type="dxa"/>
            <w:tcBorders>
              <w:top w:val="nil"/>
              <w:left w:val="nil"/>
              <w:bottom w:val="single" w:sz="4" w:space="0" w:color="auto"/>
              <w:right w:val="single" w:sz="4" w:space="0" w:color="auto"/>
            </w:tcBorders>
            <w:shd w:val="clear" w:color="auto" w:fill="auto"/>
            <w:vAlign w:val="center"/>
            <w:hideMark/>
          </w:tcPr>
          <w:p w14:paraId="534DB556" w14:textId="77777777" w:rsidR="006B4E15" w:rsidRPr="006B4E15" w:rsidRDefault="006B4E15" w:rsidP="00A409E0">
            <w:pPr>
              <w:pStyle w:val="TableText"/>
            </w:pPr>
            <w:r w:rsidRPr="006B4E15">
              <w:t>Completed</w:t>
            </w:r>
          </w:p>
        </w:tc>
        <w:tc>
          <w:tcPr>
            <w:tcW w:w="1172" w:type="dxa"/>
            <w:tcBorders>
              <w:top w:val="nil"/>
              <w:left w:val="nil"/>
              <w:bottom w:val="single" w:sz="4" w:space="0" w:color="auto"/>
              <w:right w:val="single" w:sz="4" w:space="0" w:color="auto"/>
            </w:tcBorders>
            <w:shd w:val="clear" w:color="auto" w:fill="auto"/>
            <w:vAlign w:val="center"/>
            <w:hideMark/>
          </w:tcPr>
          <w:p w14:paraId="67328892" w14:textId="77777777" w:rsidR="006B4E15" w:rsidRPr="006B4E15" w:rsidRDefault="006B4E15" w:rsidP="00A409E0">
            <w:pPr>
              <w:pStyle w:val="TableText"/>
            </w:pPr>
            <w:r w:rsidRPr="006B4E15">
              <w:t>2001</w:t>
            </w:r>
          </w:p>
        </w:tc>
        <w:tc>
          <w:tcPr>
            <w:tcW w:w="1050" w:type="dxa"/>
            <w:tcBorders>
              <w:top w:val="nil"/>
              <w:left w:val="nil"/>
              <w:bottom w:val="single" w:sz="4" w:space="0" w:color="auto"/>
              <w:right w:val="single" w:sz="4" w:space="0" w:color="auto"/>
            </w:tcBorders>
            <w:shd w:val="clear" w:color="auto" w:fill="auto"/>
            <w:vAlign w:val="center"/>
            <w:hideMark/>
          </w:tcPr>
          <w:p w14:paraId="18AE2B33" w14:textId="77777777" w:rsidR="006B4E15" w:rsidRPr="006B4E15" w:rsidRDefault="006B4E15" w:rsidP="00A409E0">
            <w:pPr>
              <w:pStyle w:val="TableText"/>
            </w:pPr>
            <w:r w:rsidRPr="006B4E15">
              <w:t>65</w:t>
            </w:r>
          </w:p>
        </w:tc>
        <w:tc>
          <w:tcPr>
            <w:tcW w:w="1014" w:type="dxa"/>
            <w:tcBorders>
              <w:top w:val="nil"/>
              <w:left w:val="nil"/>
              <w:bottom w:val="single" w:sz="4" w:space="0" w:color="auto"/>
              <w:right w:val="single" w:sz="4" w:space="0" w:color="auto"/>
            </w:tcBorders>
            <w:shd w:val="clear" w:color="auto" w:fill="auto"/>
            <w:vAlign w:val="center"/>
            <w:hideMark/>
          </w:tcPr>
          <w:p w14:paraId="6CBBF50D" w14:textId="77777777" w:rsidR="006B4E15" w:rsidRPr="006B4E15" w:rsidRDefault="006B4E15" w:rsidP="00A409E0">
            <w:pPr>
              <w:pStyle w:val="TableText"/>
            </w:pPr>
            <w:r w:rsidRPr="006B4E15">
              <w:t>8</w:t>
            </w:r>
          </w:p>
        </w:tc>
        <w:tc>
          <w:tcPr>
            <w:tcW w:w="959" w:type="dxa"/>
            <w:tcBorders>
              <w:top w:val="nil"/>
              <w:left w:val="nil"/>
              <w:bottom w:val="single" w:sz="4" w:space="0" w:color="auto"/>
              <w:right w:val="single" w:sz="4" w:space="0" w:color="auto"/>
            </w:tcBorders>
            <w:shd w:val="clear" w:color="auto" w:fill="auto"/>
            <w:vAlign w:val="center"/>
            <w:hideMark/>
          </w:tcPr>
          <w:p w14:paraId="01B4F667" w14:textId="77777777" w:rsidR="006B4E15" w:rsidRPr="006B4E15" w:rsidRDefault="006B4E15" w:rsidP="00A409E0">
            <w:pPr>
              <w:pStyle w:val="TableText"/>
            </w:pPr>
            <w:r w:rsidRPr="006B4E15">
              <w:t>46</w:t>
            </w:r>
          </w:p>
        </w:tc>
        <w:tc>
          <w:tcPr>
            <w:tcW w:w="919" w:type="dxa"/>
            <w:tcBorders>
              <w:top w:val="nil"/>
              <w:left w:val="nil"/>
              <w:bottom w:val="single" w:sz="4" w:space="0" w:color="auto"/>
              <w:right w:val="single" w:sz="4" w:space="0" w:color="auto"/>
            </w:tcBorders>
            <w:shd w:val="clear" w:color="auto" w:fill="auto"/>
            <w:vAlign w:val="center"/>
            <w:hideMark/>
          </w:tcPr>
          <w:p w14:paraId="165D7881"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1AE4B15A"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527494EC" w14:textId="77777777" w:rsidR="006B4E15" w:rsidRPr="006B4E15" w:rsidRDefault="006B4E15" w:rsidP="00A409E0">
            <w:pPr>
              <w:pStyle w:val="TableText"/>
            </w:pPr>
            <w:r w:rsidRPr="006B4E15">
              <w:t>Florida Legislature</w:t>
            </w:r>
          </w:p>
        </w:tc>
        <w:tc>
          <w:tcPr>
            <w:tcW w:w="1151" w:type="dxa"/>
            <w:tcBorders>
              <w:top w:val="nil"/>
              <w:left w:val="nil"/>
              <w:bottom w:val="single" w:sz="4" w:space="0" w:color="auto"/>
              <w:right w:val="single" w:sz="4" w:space="0" w:color="auto"/>
            </w:tcBorders>
            <w:shd w:val="clear" w:color="auto" w:fill="auto"/>
            <w:vAlign w:val="center"/>
            <w:hideMark/>
          </w:tcPr>
          <w:p w14:paraId="5D8209A9"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60B96FC2" w14:textId="77777777" w:rsidR="006B4E15" w:rsidRPr="006B4E15" w:rsidRDefault="006B4E15" w:rsidP="00A409E0">
            <w:pPr>
              <w:pStyle w:val="TableText"/>
            </w:pPr>
            <w:r w:rsidRPr="006B4E15">
              <w:t>N/A</w:t>
            </w:r>
          </w:p>
        </w:tc>
      </w:tr>
      <w:tr w:rsidR="006B4E15" w:rsidRPr="006B4E15" w14:paraId="1B355994" w14:textId="77777777" w:rsidTr="00A409E0">
        <w:trPr>
          <w:cantSplit/>
          <w:trHeight w:val="765"/>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6075E397" w14:textId="77777777" w:rsidR="006B4E15" w:rsidRPr="00A409E0" w:rsidRDefault="006B4E15" w:rsidP="00A409E0">
            <w:pPr>
              <w:pStyle w:val="TableText"/>
              <w:rPr>
                <w:b/>
                <w:bCs/>
              </w:rPr>
            </w:pPr>
            <w:r w:rsidRPr="00A409E0">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25A90015"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5F74F281" w14:textId="77777777" w:rsidR="006B4E15" w:rsidRPr="006B4E15" w:rsidRDefault="006B4E15" w:rsidP="00A409E0">
            <w:pPr>
              <w:pStyle w:val="TableText"/>
            </w:pPr>
            <w:r w:rsidRPr="006B4E15">
              <w:t>FDOT4-24</w:t>
            </w:r>
          </w:p>
        </w:tc>
        <w:tc>
          <w:tcPr>
            <w:tcW w:w="1721" w:type="dxa"/>
            <w:tcBorders>
              <w:top w:val="nil"/>
              <w:left w:val="nil"/>
              <w:bottom w:val="single" w:sz="4" w:space="0" w:color="auto"/>
              <w:right w:val="single" w:sz="4" w:space="0" w:color="auto"/>
            </w:tcBorders>
            <w:shd w:val="clear" w:color="auto" w:fill="auto"/>
            <w:vAlign w:val="center"/>
            <w:hideMark/>
          </w:tcPr>
          <w:p w14:paraId="248826A4" w14:textId="77777777" w:rsidR="006B4E15" w:rsidRPr="006B4E15" w:rsidRDefault="006B4E15" w:rsidP="00A409E0">
            <w:pPr>
              <w:pStyle w:val="TableText"/>
            </w:pPr>
            <w:r w:rsidRPr="006B4E15">
              <w:t>FM# 230279-1 (Kings Highway)</w:t>
            </w:r>
          </w:p>
        </w:tc>
        <w:tc>
          <w:tcPr>
            <w:tcW w:w="2564" w:type="dxa"/>
            <w:tcBorders>
              <w:top w:val="nil"/>
              <w:left w:val="nil"/>
              <w:bottom w:val="single" w:sz="4" w:space="0" w:color="auto"/>
              <w:right w:val="single" w:sz="4" w:space="0" w:color="auto"/>
            </w:tcBorders>
            <w:shd w:val="clear" w:color="auto" w:fill="auto"/>
            <w:vAlign w:val="center"/>
            <w:hideMark/>
          </w:tcPr>
          <w:p w14:paraId="163F2B03" w14:textId="4AA4B63D" w:rsidR="006B4E15" w:rsidRPr="006B4E15" w:rsidRDefault="006B4E15" w:rsidP="00A409E0">
            <w:pPr>
              <w:pStyle w:val="TableText"/>
            </w:pPr>
            <w:r w:rsidRPr="006B4E15">
              <w:t>Constructing surface water management system for SR 713 (King</w:t>
            </w:r>
            <w:r w:rsidR="00C64A90">
              <w:t>'</w:t>
            </w:r>
            <w:r w:rsidRPr="006B4E15">
              <w:t>s Highway).</w:t>
            </w:r>
          </w:p>
        </w:tc>
        <w:tc>
          <w:tcPr>
            <w:tcW w:w="1710" w:type="dxa"/>
            <w:tcBorders>
              <w:top w:val="nil"/>
              <w:left w:val="nil"/>
              <w:bottom w:val="single" w:sz="4" w:space="0" w:color="auto"/>
              <w:right w:val="single" w:sz="4" w:space="0" w:color="auto"/>
            </w:tcBorders>
            <w:shd w:val="clear" w:color="auto" w:fill="auto"/>
            <w:vAlign w:val="center"/>
            <w:hideMark/>
          </w:tcPr>
          <w:p w14:paraId="1061C5DE" w14:textId="77777777" w:rsidR="006B4E15" w:rsidRPr="006B4E15" w:rsidRDefault="006B4E15" w:rsidP="00A409E0">
            <w:pPr>
              <w:pStyle w:val="TableText"/>
            </w:pPr>
            <w:r w:rsidRPr="006B4E15">
              <w:t>Dry Detention Pond</w:t>
            </w:r>
          </w:p>
        </w:tc>
        <w:tc>
          <w:tcPr>
            <w:tcW w:w="954" w:type="dxa"/>
            <w:tcBorders>
              <w:top w:val="nil"/>
              <w:left w:val="nil"/>
              <w:bottom w:val="single" w:sz="4" w:space="0" w:color="auto"/>
              <w:right w:val="single" w:sz="4" w:space="0" w:color="auto"/>
            </w:tcBorders>
            <w:shd w:val="clear" w:color="auto" w:fill="auto"/>
            <w:vAlign w:val="center"/>
            <w:hideMark/>
          </w:tcPr>
          <w:p w14:paraId="11F09CD5" w14:textId="77777777" w:rsidR="006B4E15" w:rsidRPr="006B4E15" w:rsidRDefault="006B4E15" w:rsidP="00A409E0">
            <w:pPr>
              <w:pStyle w:val="TableText"/>
            </w:pPr>
            <w:r w:rsidRPr="006B4E15">
              <w:t>Completed</w:t>
            </w:r>
          </w:p>
        </w:tc>
        <w:tc>
          <w:tcPr>
            <w:tcW w:w="1172" w:type="dxa"/>
            <w:tcBorders>
              <w:top w:val="nil"/>
              <w:left w:val="nil"/>
              <w:bottom w:val="single" w:sz="4" w:space="0" w:color="auto"/>
              <w:right w:val="single" w:sz="4" w:space="0" w:color="auto"/>
            </w:tcBorders>
            <w:shd w:val="clear" w:color="auto" w:fill="auto"/>
            <w:vAlign w:val="center"/>
            <w:hideMark/>
          </w:tcPr>
          <w:p w14:paraId="56BD6048" w14:textId="77777777" w:rsidR="006B4E15" w:rsidRPr="006B4E15" w:rsidRDefault="006B4E15" w:rsidP="00A409E0">
            <w:pPr>
              <w:pStyle w:val="TableText"/>
            </w:pPr>
            <w:r w:rsidRPr="006B4E15">
              <w:t>2003</w:t>
            </w:r>
          </w:p>
        </w:tc>
        <w:tc>
          <w:tcPr>
            <w:tcW w:w="1050" w:type="dxa"/>
            <w:tcBorders>
              <w:top w:val="nil"/>
              <w:left w:val="nil"/>
              <w:bottom w:val="single" w:sz="4" w:space="0" w:color="auto"/>
              <w:right w:val="single" w:sz="4" w:space="0" w:color="auto"/>
            </w:tcBorders>
            <w:shd w:val="clear" w:color="auto" w:fill="auto"/>
            <w:vAlign w:val="center"/>
            <w:hideMark/>
          </w:tcPr>
          <w:p w14:paraId="3A23A03E" w14:textId="77777777" w:rsidR="006B4E15" w:rsidRPr="006B4E15" w:rsidRDefault="006B4E15" w:rsidP="00A409E0">
            <w:pPr>
              <w:pStyle w:val="TableText"/>
            </w:pPr>
            <w:r w:rsidRPr="006B4E15">
              <w:t>1</w:t>
            </w:r>
          </w:p>
        </w:tc>
        <w:tc>
          <w:tcPr>
            <w:tcW w:w="1014" w:type="dxa"/>
            <w:tcBorders>
              <w:top w:val="nil"/>
              <w:left w:val="nil"/>
              <w:bottom w:val="single" w:sz="4" w:space="0" w:color="auto"/>
              <w:right w:val="single" w:sz="4" w:space="0" w:color="auto"/>
            </w:tcBorders>
            <w:shd w:val="clear" w:color="auto" w:fill="auto"/>
            <w:vAlign w:val="center"/>
            <w:hideMark/>
          </w:tcPr>
          <w:p w14:paraId="03C74E8F" w14:textId="77777777" w:rsidR="006B4E15" w:rsidRPr="006B4E15" w:rsidRDefault="006B4E15" w:rsidP="00A409E0">
            <w:pPr>
              <w:pStyle w:val="TableText"/>
            </w:pPr>
            <w:r w:rsidRPr="006B4E15">
              <w:t>0</w:t>
            </w:r>
          </w:p>
        </w:tc>
        <w:tc>
          <w:tcPr>
            <w:tcW w:w="959" w:type="dxa"/>
            <w:tcBorders>
              <w:top w:val="nil"/>
              <w:left w:val="nil"/>
              <w:bottom w:val="single" w:sz="4" w:space="0" w:color="auto"/>
              <w:right w:val="single" w:sz="4" w:space="0" w:color="auto"/>
            </w:tcBorders>
            <w:shd w:val="clear" w:color="auto" w:fill="auto"/>
            <w:vAlign w:val="center"/>
            <w:hideMark/>
          </w:tcPr>
          <w:p w14:paraId="101D63DF" w14:textId="77777777" w:rsidR="006B4E15" w:rsidRPr="006B4E15" w:rsidRDefault="006B4E15" w:rsidP="00A409E0">
            <w:pPr>
              <w:pStyle w:val="TableText"/>
            </w:pPr>
            <w:r w:rsidRPr="006B4E15">
              <w:t>6</w:t>
            </w:r>
          </w:p>
        </w:tc>
        <w:tc>
          <w:tcPr>
            <w:tcW w:w="919" w:type="dxa"/>
            <w:tcBorders>
              <w:top w:val="nil"/>
              <w:left w:val="nil"/>
              <w:bottom w:val="single" w:sz="4" w:space="0" w:color="auto"/>
              <w:right w:val="single" w:sz="4" w:space="0" w:color="auto"/>
            </w:tcBorders>
            <w:shd w:val="clear" w:color="auto" w:fill="auto"/>
            <w:vAlign w:val="center"/>
            <w:hideMark/>
          </w:tcPr>
          <w:p w14:paraId="528D2406"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0BABD4FF"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5A16F3CE" w14:textId="77777777" w:rsidR="006B4E15" w:rsidRPr="006B4E15" w:rsidRDefault="006B4E15" w:rsidP="00A409E0">
            <w:pPr>
              <w:pStyle w:val="TableText"/>
            </w:pPr>
            <w:r w:rsidRPr="006B4E15">
              <w:t>Florida Legislature</w:t>
            </w:r>
          </w:p>
        </w:tc>
        <w:tc>
          <w:tcPr>
            <w:tcW w:w="1151" w:type="dxa"/>
            <w:tcBorders>
              <w:top w:val="nil"/>
              <w:left w:val="nil"/>
              <w:bottom w:val="single" w:sz="4" w:space="0" w:color="auto"/>
              <w:right w:val="single" w:sz="4" w:space="0" w:color="auto"/>
            </w:tcBorders>
            <w:shd w:val="clear" w:color="auto" w:fill="auto"/>
            <w:vAlign w:val="center"/>
            <w:hideMark/>
          </w:tcPr>
          <w:p w14:paraId="3D941661"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752B5A55" w14:textId="77777777" w:rsidR="006B4E15" w:rsidRPr="006B4E15" w:rsidRDefault="006B4E15" w:rsidP="00A409E0">
            <w:pPr>
              <w:pStyle w:val="TableText"/>
            </w:pPr>
            <w:r w:rsidRPr="006B4E15">
              <w:t>N/A</w:t>
            </w:r>
          </w:p>
        </w:tc>
      </w:tr>
      <w:tr w:rsidR="006B4E15" w:rsidRPr="006B4E15" w14:paraId="3C963496" w14:textId="77777777" w:rsidTr="00A409E0">
        <w:trPr>
          <w:cantSplit/>
          <w:trHeight w:val="1020"/>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68BA4F6A" w14:textId="77777777" w:rsidR="006B4E15" w:rsidRPr="00A409E0" w:rsidRDefault="006B4E15" w:rsidP="00A409E0">
            <w:pPr>
              <w:pStyle w:val="TableText"/>
              <w:rPr>
                <w:b/>
                <w:bCs/>
              </w:rPr>
            </w:pPr>
            <w:r w:rsidRPr="00A409E0">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4E858EBE"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74C1E4D0" w14:textId="77777777" w:rsidR="006B4E15" w:rsidRPr="006B4E15" w:rsidRDefault="006B4E15" w:rsidP="00A409E0">
            <w:pPr>
              <w:pStyle w:val="TableText"/>
            </w:pPr>
            <w:r w:rsidRPr="006B4E15">
              <w:t>FDOT4-25</w:t>
            </w:r>
          </w:p>
        </w:tc>
        <w:tc>
          <w:tcPr>
            <w:tcW w:w="1721" w:type="dxa"/>
            <w:tcBorders>
              <w:top w:val="nil"/>
              <w:left w:val="nil"/>
              <w:bottom w:val="single" w:sz="4" w:space="0" w:color="auto"/>
              <w:right w:val="single" w:sz="4" w:space="0" w:color="auto"/>
            </w:tcBorders>
            <w:shd w:val="clear" w:color="auto" w:fill="auto"/>
            <w:vAlign w:val="center"/>
            <w:hideMark/>
          </w:tcPr>
          <w:p w14:paraId="4D73FEF1" w14:textId="77777777" w:rsidR="006B4E15" w:rsidRPr="006B4E15" w:rsidRDefault="006B4E15" w:rsidP="00A409E0">
            <w:pPr>
              <w:pStyle w:val="TableText"/>
            </w:pPr>
            <w:r w:rsidRPr="006B4E15">
              <w:t>FM# 413046-1</w:t>
            </w:r>
          </w:p>
        </w:tc>
        <w:tc>
          <w:tcPr>
            <w:tcW w:w="2564" w:type="dxa"/>
            <w:tcBorders>
              <w:top w:val="nil"/>
              <w:left w:val="nil"/>
              <w:bottom w:val="single" w:sz="4" w:space="0" w:color="auto"/>
              <w:right w:val="single" w:sz="4" w:space="0" w:color="auto"/>
            </w:tcBorders>
            <w:shd w:val="clear" w:color="auto" w:fill="auto"/>
            <w:vAlign w:val="center"/>
            <w:hideMark/>
          </w:tcPr>
          <w:p w14:paraId="7608354B" w14:textId="77777777" w:rsidR="006B4E15" w:rsidRPr="006B4E15" w:rsidRDefault="006B4E15" w:rsidP="00A409E0">
            <w:pPr>
              <w:pStyle w:val="TableText"/>
            </w:pPr>
            <w:r w:rsidRPr="006B4E15">
              <w:t>Widening SR 9 from south of SR 70 to south of Indrio Rd.</w:t>
            </w:r>
          </w:p>
        </w:tc>
        <w:tc>
          <w:tcPr>
            <w:tcW w:w="1710" w:type="dxa"/>
            <w:tcBorders>
              <w:top w:val="nil"/>
              <w:left w:val="nil"/>
              <w:bottom w:val="single" w:sz="4" w:space="0" w:color="auto"/>
              <w:right w:val="single" w:sz="4" w:space="0" w:color="auto"/>
            </w:tcBorders>
            <w:shd w:val="clear" w:color="auto" w:fill="auto"/>
            <w:vAlign w:val="center"/>
            <w:hideMark/>
          </w:tcPr>
          <w:p w14:paraId="33F184F8" w14:textId="77777777" w:rsidR="006B4E15" w:rsidRPr="006B4E15" w:rsidRDefault="006B4E15" w:rsidP="00A409E0">
            <w:pPr>
              <w:pStyle w:val="TableText"/>
            </w:pPr>
            <w:r w:rsidRPr="006B4E15">
              <w:t>Grass swales without swale blocks or raised culverts</w:t>
            </w:r>
          </w:p>
        </w:tc>
        <w:tc>
          <w:tcPr>
            <w:tcW w:w="954" w:type="dxa"/>
            <w:tcBorders>
              <w:top w:val="nil"/>
              <w:left w:val="nil"/>
              <w:bottom w:val="single" w:sz="4" w:space="0" w:color="auto"/>
              <w:right w:val="single" w:sz="4" w:space="0" w:color="auto"/>
            </w:tcBorders>
            <w:shd w:val="clear" w:color="auto" w:fill="auto"/>
            <w:vAlign w:val="center"/>
            <w:hideMark/>
          </w:tcPr>
          <w:p w14:paraId="5386E859" w14:textId="77777777" w:rsidR="006B4E15" w:rsidRPr="006B4E15" w:rsidRDefault="006B4E15" w:rsidP="00A409E0">
            <w:pPr>
              <w:pStyle w:val="TableText"/>
            </w:pPr>
            <w:r w:rsidRPr="006B4E15">
              <w:t>Completed</w:t>
            </w:r>
          </w:p>
        </w:tc>
        <w:tc>
          <w:tcPr>
            <w:tcW w:w="1172" w:type="dxa"/>
            <w:tcBorders>
              <w:top w:val="nil"/>
              <w:left w:val="nil"/>
              <w:bottom w:val="single" w:sz="4" w:space="0" w:color="auto"/>
              <w:right w:val="single" w:sz="4" w:space="0" w:color="auto"/>
            </w:tcBorders>
            <w:shd w:val="clear" w:color="auto" w:fill="auto"/>
            <w:vAlign w:val="center"/>
            <w:hideMark/>
          </w:tcPr>
          <w:p w14:paraId="798C7865" w14:textId="77777777" w:rsidR="006B4E15" w:rsidRPr="006B4E15" w:rsidRDefault="006B4E15" w:rsidP="00A409E0">
            <w:pPr>
              <w:pStyle w:val="TableText"/>
            </w:pPr>
            <w:r w:rsidRPr="006B4E15">
              <w:t>2014</w:t>
            </w:r>
          </w:p>
        </w:tc>
        <w:tc>
          <w:tcPr>
            <w:tcW w:w="1050" w:type="dxa"/>
            <w:tcBorders>
              <w:top w:val="nil"/>
              <w:left w:val="nil"/>
              <w:bottom w:val="single" w:sz="4" w:space="0" w:color="auto"/>
              <w:right w:val="single" w:sz="4" w:space="0" w:color="auto"/>
            </w:tcBorders>
            <w:shd w:val="clear" w:color="auto" w:fill="auto"/>
            <w:vAlign w:val="center"/>
            <w:hideMark/>
          </w:tcPr>
          <w:p w14:paraId="1CF3A145" w14:textId="77777777" w:rsidR="006B4E15" w:rsidRPr="006B4E15" w:rsidRDefault="006B4E15" w:rsidP="00A409E0">
            <w:pPr>
              <w:pStyle w:val="TableText"/>
            </w:pPr>
            <w:r w:rsidRPr="006B4E15">
              <w:t>226</w:t>
            </w:r>
          </w:p>
        </w:tc>
        <w:tc>
          <w:tcPr>
            <w:tcW w:w="1014" w:type="dxa"/>
            <w:tcBorders>
              <w:top w:val="nil"/>
              <w:left w:val="nil"/>
              <w:bottom w:val="single" w:sz="4" w:space="0" w:color="auto"/>
              <w:right w:val="single" w:sz="4" w:space="0" w:color="auto"/>
            </w:tcBorders>
            <w:shd w:val="clear" w:color="auto" w:fill="auto"/>
            <w:vAlign w:val="center"/>
            <w:hideMark/>
          </w:tcPr>
          <w:p w14:paraId="497EA12B" w14:textId="77777777" w:rsidR="006B4E15" w:rsidRPr="006B4E15" w:rsidRDefault="006B4E15" w:rsidP="00A409E0">
            <w:pPr>
              <w:pStyle w:val="TableText"/>
            </w:pPr>
            <w:r w:rsidRPr="006B4E15">
              <w:t>58</w:t>
            </w:r>
          </w:p>
        </w:tc>
        <w:tc>
          <w:tcPr>
            <w:tcW w:w="959" w:type="dxa"/>
            <w:tcBorders>
              <w:top w:val="nil"/>
              <w:left w:val="nil"/>
              <w:bottom w:val="single" w:sz="4" w:space="0" w:color="auto"/>
              <w:right w:val="single" w:sz="4" w:space="0" w:color="auto"/>
            </w:tcBorders>
            <w:shd w:val="clear" w:color="auto" w:fill="auto"/>
            <w:vAlign w:val="center"/>
            <w:hideMark/>
          </w:tcPr>
          <w:p w14:paraId="19F9C4F1" w14:textId="77777777" w:rsidR="006B4E15" w:rsidRPr="006B4E15" w:rsidRDefault="006B4E15" w:rsidP="00A409E0">
            <w:pPr>
              <w:pStyle w:val="TableText"/>
            </w:pPr>
            <w:r w:rsidRPr="006B4E15">
              <w:t>454</w:t>
            </w:r>
          </w:p>
        </w:tc>
        <w:tc>
          <w:tcPr>
            <w:tcW w:w="919" w:type="dxa"/>
            <w:tcBorders>
              <w:top w:val="nil"/>
              <w:left w:val="nil"/>
              <w:bottom w:val="single" w:sz="4" w:space="0" w:color="auto"/>
              <w:right w:val="single" w:sz="4" w:space="0" w:color="auto"/>
            </w:tcBorders>
            <w:shd w:val="clear" w:color="auto" w:fill="auto"/>
            <w:vAlign w:val="center"/>
            <w:hideMark/>
          </w:tcPr>
          <w:p w14:paraId="1E050E9F"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430E9EA9"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22E99C60" w14:textId="77777777" w:rsidR="006B4E15" w:rsidRPr="006B4E15" w:rsidRDefault="006B4E15" w:rsidP="00A409E0">
            <w:pPr>
              <w:pStyle w:val="TableText"/>
            </w:pPr>
            <w:r w:rsidRPr="006B4E15">
              <w:t>Florida Legislature</w:t>
            </w:r>
          </w:p>
        </w:tc>
        <w:tc>
          <w:tcPr>
            <w:tcW w:w="1151" w:type="dxa"/>
            <w:tcBorders>
              <w:top w:val="nil"/>
              <w:left w:val="nil"/>
              <w:bottom w:val="single" w:sz="4" w:space="0" w:color="auto"/>
              <w:right w:val="single" w:sz="4" w:space="0" w:color="auto"/>
            </w:tcBorders>
            <w:shd w:val="clear" w:color="auto" w:fill="auto"/>
            <w:vAlign w:val="center"/>
            <w:hideMark/>
          </w:tcPr>
          <w:p w14:paraId="7720E6B0"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443EE9A5" w14:textId="77777777" w:rsidR="006B4E15" w:rsidRPr="006B4E15" w:rsidRDefault="006B4E15" w:rsidP="00A409E0">
            <w:pPr>
              <w:pStyle w:val="TableText"/>
            </w:pPr>
            <w:r w:rsidRPr="006B4E15">
              <w:t>N/A</w:t>
            </w:r>
          </w:p>
        </w:tc>
      </w:tr>
      <w:tr w:rsidR="006B4E15" w:rsidRPr="006B4E15" w14:paraId="628D2F6B" w14:textId="77777777" w:rsidTr="00A409E0">
        <w:trPr>
          <w:cantSplit/>
          <w:trHeight w:val="1020"/>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696C2991" w14:textId="77777777" w:rsidR="006B4E15" w:rsidRPr="00A409E0" w:rsidRDefault="006B4E15" w:rsidP="00A409E0">
            <w:pPr>
              <w:pStyle w:val="TableText"/>
              <w:rPr>
                <w:b/>
                <w:bCs/>
              </w:rPr>
            </w:pPr>
            <w:r w:rsidRPr="00A409E0">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7583A006"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559F0C27" w14:textId="77777777" w:rsidR="006B4E15" w:rsidRPr="006B4E15" w:rsidRDefault="006B4E15" w:rsidP="00A409E0">
            <w:pPr>
              <w:pStyle w:val="TableText"/>
            </w:pPr>
            <w:r w:rsidRPr="006B4E15">
              <w:t>FDOT4-26</w:t>
            </w:r>
          </w:p>
        </w:tc>
        <w:tc>
          <w:tcPr>
            <w:tcW w:w="1721" w:type="dxa"/>
            <w:tcBorders>
              <w:top w:val="nil"/>
              <w:left w:val="nil"/>
              <w:bottom w:val="single" w:sz="4" w:space="0" w:color="auto"/>
              <w:right w:val="single" w:sz="4" w:space="0" w:color="auto"/>
            </w:tcBorders>
            <w:shd w:val="clear" w:color="auto" w:fill="auto"/>
            <w:vAlign w:val="center"/>
            <w:hideMark/>
          </w:tcPr>
          <w:p w14:paraId="51A20551" w14:textId="77777777" w:rsidR="006B4E15" w:rsidRPr="006B4E15" w:rsidRDefault="006B4E15" w:rsidP="00A409E0">
            <w:pPr>
              <w:pStyle w:val="TableText"/>
            </w:pPr>
            <w:r w:rsidRPr="006B4E15">
              <w:t>FM# 413047-1</w:t>
            </w:r>
          </w:p>
        </w:tc>
        <w:tc>
          <w:tcPr>
            <w:tcW w:w="2564" w:type="dxa"/>
            <w:tcBorders>
              <w:top w:val="nil"/>
              <w:left w:val="nil"/>
              <w:bottom w:val="single" w:sz="4" w:space="0" w:color="auto"/>
              <w:right w:val="single" w:sz="4" w:space="0" w:color="auto"/>
            </w:tcBorders>
            <w:shd w:val="clear" w:color="auto" w:fill="auto"/>
            <w:vAlign w:val="center"/>
            <w:hideMark/>
          </w:tcPr>
          <w:p w14:paraId="4FB2C366" w14:textId="77777777" w:rsidR="006B4E15" w:rsidRPr="006B4E15" w:rsidRDefault="006B4E15" w:rsidP="00A409E0">
            <w:pPr>
              <w:pStyle w:val="TableText"/>
            </w:pPr>
            <w:r w:rsidRPr="006B4E15">
              <w:t>Widening SR 9 from Indrio Rd to Indian River County.</w:t>
            </w:r>
          </w:p>
        </w:tc>
        <w:tc>
          <w:tcPr>
            <w:tcW w:w="1710" w:type="dxa"/>
            <w:tcBorders>
              <w:top w:val="nil"/>
              <w:left w:val="nil"/>
              <w:bottom w:val="single" w:sz="4" w:space="0" w:color="auto"/>
              <w:right w:val="single" w:sz="4" w:space="0" w:color="auto"/>
            </w:tcBorders>
            <w:shd w:val="clear" w:color="auto" w:fill="auto"/>
            <w:vAlign w:val="center"/>
            <w:hideMark/>
          </w:tcPr>
          <w:p w14:paraId="17FF0B21" w14:textId="77777777" w:rsidR="006B4E15" w:rsidRPr="006B4E15" w:rsidRDefault="006B4E15" w:rsidP="00A409E0">
            <w:pPr>
              <w:pStyle w:val="TableText"/>
            </w:pPr>
            <w:r w:rsidRPr="006B4E15">
              <w:t>Grass swales without swale blocks or raised culverts</w:t>
            </w:r>
          </w:p>
        </w:tc>
        <w:tc>
          <w:tcPr>
            <w:tcW w:w="954" w:type="dxa"/>
            <w:tcBorders>
              <w:top w:val="nil"/>
              <w:left w:val="nil"/>
              <w:bottom w:val="single" w:sz="4" w:space="0" w:color="auto"/>
              <w:right w:val="single" w:sz="4" w:space="0" w:color="auto"/>
            </w:tcBorders>
            <w:shd w:val="clear" w:color="auto" w:fill="auto"/>
            <w:vAlign w:val="center"/>
            <w:hideMark/>
          </w:tcPr>
          <w:p w14:paraId="2E5ABA1F" w14:textId="77777777" w:rsidR="006B4E15" w:rsidRPr="006B4E15" w:rsidRDefault="006B4E15" w:rsidP="00A409E0">
            <w:pPr>
              <w:pStyle w:val="TableText"/>
            </w:pPr>
            <w:r w:rsidRPr="006B4E15">
              <w:t>Completed</w:t>
            </w:r>
          </w:p>
        </w:tc>
        <w:tc>
          <w:tcPr>
            <w:tcW w:w="1172" w:type="dxa"/>
            <w:tcBorders>
              <w:top w:val="nil"/>
              <w:left w:val="nil"/>
              <w:bottom w:val="single" w:sz="4" w:space="0" w:color="auto"/>
              <w:right w:val="single" w:sz="4" w:space="0" w:color="auto"/>
            </w:tcBorders>
            <w:shd w:val="clear" w:color="auto" w:fill="auto"/>
            <w:vAlign w:val="center"/>
            <w:hideMark/>
          </w:tcPr>
          <w:p w14:paraId="69A2F586" w14:textId="77777777" w:rsidR="006B4E15" w:rsidRPr="006B4E15" w:rsidRDefault="006B4E15" w:rsidP="00A409E0">
            <w:pPr>
              <w:pStyle w:val="TableText"/>
            </w:pPr>
            <w:r w:rsidRPr="006B4E15">
              <w:t>2013</w:t>
            </w:r>
          </w:p>
        </w:tc>
        <w:tc>
          <w:tcPr>
            <w:tcW w:w="1050" w:type="dxa"/>
            <w:tcBorders>
              <w:top w:val="nil"/>
              <w:left w:val="nil"/>
              <w:bottom w:val="single" w:sz="4" w:space="0" w:color="auto"/>
              <w:right w:val="single" w:sz="4" w:space="0" w:color="auto"/>
            </w:tcBorders>
            <w:shd w:val="clear" w:color="auto" w:fill="auto"/>
            <w:vAlign w:val="center"/>
            <w:hideMark/>
          </w:tcPr>
          <w:p w14:paraId="2BB213B6" w14:textId="77777777" w:rsidR="006B4E15" w:rsidRPr="006B4E15" w:rsidRDefault="006B4E15" w:rsidP="00A409E0">
            <w:pPr>
              <w:pStyle w:val="TableText"/>
            </w:pPr>
            <w:r w:rsidRPr="006B4E15">
              <w:t>151</w:t>
            </w:r>
          </w:p>
        </w:tc>
        <w:tc>
          <w:tcPr>
            <w:tcW w:w="1014" w:type="dxa"/>
            <w:tcBorders>
              <w:top w:val="nil"/>
              <w:left w:val="nil"/>
              <w:bottom w:val="single" w:sz="4" w:space="0" w:color="auto"/>
              <w:right w:val="single" w:sz="4" w:space="0" w:color="auto"/>
            </w:tcBorders>
            <w:shd w:val="clear" w:color="auto" w:fill="auto"/>
            <w:vAlign w:val="center"/>
            <w:hideMark/>
          </w:tcPr>
          <w:p w14:paraId="69AAF486" w14:textId="77777777" w:rsidR="006B4E15" w:rsidRPr="006B4E15" w:rsidRDefault="006B4E15" w:rsidP="00A409E0">
            <w:pPr>
              <w:pStyle w:val="TableText"/>
            </w:pPr>
            <w:r w:rsidRPr="006B4E15">
              <w:t>40</w:t>
            </w:r>
          </w:p>
        </w:tc>
        <w:tc>
          <w:tcPr>
            <w:tcW w:w="959" w:type="dxa"/>
            <w:tcBorders>
              <w:top w:val="nil"/>
              <w:left w:val="nil"/>
              <w:bottom w:val="single" w:sz="4" w:space="0" w:color="auto"/>
              <w:right w:val="single" w:sz="4" w:space="0" w:color="auto"/>
            </w:tcBorders>
            <w:shd w:val="clear" w:color="auto" w:fill="auto"/>
            <w:vAlign w:val="center"/>
            <w:hideMark/>
          </w:tcPr>
          <w:p w14:paraId="5E73967D" w14:textId="77777777" w:rsidR="006B4E15" w:rsidRPr="006B4E15" w:rsidRDefault="006B4E15" w:rsidP="00A409E0">
            <w:pPr>
              <w:pStyle w:val="TableText"/>
            </w:pPr>
            <w:r w:rsidRPr="006B4E15">
              <w:t>285</w:t>
            </w:r>
          </w:p>
        </w:tc>
        <w:tc>
          <w:tcPr>
            <w:tcW w:w="919" w:type="dxa"/>
            <w:tcBorders>
              <w:top w:val="nil"/>
              <w:left w:val="nil"/>
              <w:bottom w:val="single" w:sz="4" w:space="0" w:color="auto"/>
              <w:right w:val="single" w:sz="4" w:space="0" w:color="auto"/>
            </w:tcBorders>
            <w:shd w:val="clear" w:color="auto" w:fill="auto"/>
            <w:vAlign w:val="center"/>
            <w:hideMark/>
          </w:tcPr>
          <w:p w14:paraId="13612323"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108DB482"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27529AF2" w14:textId="77777777" w:rsidR="006B4E15" w:rsidRPr="006B4E15" w:rsidRDefault="006B4E15" w:rsidP="00A409E0">
            <w:pPr>
              <w:pStyle w:val="TableText"/>
            </w:pPr>
            <w:r w:rsidRPr="006B4E15">
              <w:t>Florida Legislature</w:t>
            </w:r>
          </w:p>
        </w:tc>
        <w:tc>
          <w:tcPr>
            <w:tcW w:w="1151" w:type="dxa"/>
            <w:tcBorders>
              <w:top w:val="nil"/>
              <w:left w:val="nil"/>
              <w:bottom w:val="single" w:sz="4" w:space="0" w:color="auto"/>
              <w:right w:val="single" w:sz="4" w:space="0" w:color="auto"/>
            </w:tcBorders>
            <w:shd w:val="clear" w:color="auto" w:fill="auto"/>
            <w:vAlign w:val="center"/>
            <w:hideMark/>
          </w:tcPr>
          <w:p w14:paraId="270F06D7"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0686202E" w14:textId="77777777" w:rsidR="006B4E15" w:rsidRPr="006B4E15" w:rsidRDefault="006B4E15" w:rsidP="00A409E0">
            <w:pPr>
              <w:pStyle w:val="TableText"/>
            </w:pPr>
            <w:r w:rsidRPr="006B4E15">
              <w:t>N/A</w:t>
            </w:r>
          </w:p>
        </w:tc>
      </w:tr>
      <w:tr w:rsidR="006B4E15" w:rsidRPr="006B4E15" w14:paraId="7E81E039" w14:textId="77777777" w:rsidTr="00A409E0">
        <w:trPr>
          <w:cantSplit/>
          <w:trHeight w:val="1020"/>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5D610A3D" w14:textId="77777777" w:rsidR="006B4E15" w:rsidRPr="00A409E0" w:rsidRDefault="006B4E15" w:rsidP="00A409E0">
            <w:pPr>
              <w:pStyle w:val="TableText"/>
              <w:rPr>
                <w:b/>
                <w:bCs/>
              </w:rPr>
            </w:pPr>
            <w:r w:rsidRPr="00A409E0">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6ED2B55A"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24842CD1" w14:textId="77777777" w:rsidR="006B4E15" w:rsidRPr="006B4E15" w:rsidRDefault="006B4E15" w:rsidP="00A409E0">
            <w:pPr>
              <w:pStyle w:val="TableText"/>
            </w:pPr>
            <w:r w:rsidRPr="006B4E15">
              <w:t>FDOT4-27</w:t>
            </w:r>
          </w:p>
        </w:tc>
        <w:tc>
          <w:tcPr>
            <w:tcW w:w="1721" w:type="dxa"/>
            <w:tcBorders>
              <w:top w:val="nil"/>
              <w:left w:val="single" w:sz="4" w:space="0" w:color="auto"/>
              <w:bottom w:val="single" w:sz="4" w:space="0" w:color="auto"/>
              <w:right w:val="single" w:sz="4" w:space="0" w:color="auto"/>
            </w:tcBorders>
            <w:shd w:val="clear" w:color="auto" w:fill="auto"/>
            <w:vAlign w:val="center"/>
            <w:hideMark/>
          </w:tcPr>
          <w:p w14:paraId="7DB80FC9" w14:textId="77777777" w:rsidR="006B4E15" w:rsidRPr="006B4E15" w:rsidRDefault="006B4E15" w:rsidP="00A409E0">
            <w:pPr>
              <w:pStyle w:val="TableText"/>
            </w:pPr>
            <w:r w:rsidRPr="006B4E15">
              <w:t>FM# 230108-1 (Pond 1)</w:t>
            </w:r>
          </w:p>
        </w:tc>
        <w:tc>
          <w:tcPr>
            <w:tcW w:w="2564" w:type="dxa"/>
            <w:tcBorders>
              <w:top w:val="nil"/>
              <w:left w:val="nil"/>
              <w:bottom w:val="single" w:sz="4" w:space="0" w:color="auto"/>
              <w:right w:val="single" w:sz="4" w:space="0" w:color="auto"/>
            </w:tcBorders>
            <w:shd w:val="clear" w:color="auto" w:fill="auto"/>
            <w:vAlign w:val="center"/>
            <w:hideMark/>
          </w:tcPr>
          <w:p w14:paraId="19428543" w14:textId="77777777" w:rsidR="006B4E15" w:rsidRPr="006B4E15" w:rsidRDefault="006B4E15" w:rsidP="00A409E0">
            <w:pPr>
              <w:pStyle w:val="TableText"/>
            </w:pPr>
            <w:r w:rsidRPr="006B4E15">
              <w:t>SR 68 from SR 9 to east of CR-607A: widening and new lane construction (60% credit, remaining 40% to SLE).</w:t>
            </w:r>
          </w:p>
        </w:tc>
        <w:tc>
          <w:tcPr>
            <w:tcW w:w="1710" w:type="dxa"/>
            <w:tcBorders>
              <w:top w:val="nil"/>
              <w:left w:val="nil"/>
              <w:bottom w:val="single" w:sz="4" w:space="0" w:color="auto"/>
              <w:right w:val="single" w:sz="4" w:space="0" w:color="auto"/>
            </w:tcBorders>
            <w:shd w:val="clear" w:color="auto" w:fill="auto"/>
            <w:vAlign w:val="center"/>
            <w:hideMark/>
          </w:tcPr>
          <w:p w14:paraId="27FF1CE7" w14:textId="77777777" w:rsidR="006B4E15" w:rsidRPr="006B4E15" w:rsidRDefault="006B4E15" w:rsidP="00A409E0">
            <w:pPr>
              <w:pStyle w:val="TableText"/>
            </w:pPr>
            <w:r w:rsidRPr="006B4E15">
              <w:t>Wet Detention Pond</w:t>
            </w:r>
          </w:p>
        </w:tc>
        <w:tc>
          <w:tcPr>
            <w:tcW w:w="954" w:type="dxa"/>
            <w:tcBorders>
              <w:top w:val="nil"/>
              <w:left w:val="single" w:sz="4" w:space="0" w:color="auto"/>
              <w:bottom w:val="single" w:sz="4" w:space="0" w:color="auto"/>
              <w:right w:val="single" w:sz="4" w:space="0" w:color="auto"/>
            </w:tcBorders>
            <w:shd w:val="clear" w:color="auto" w:fill="auto"/>
            <w:vAlign w:val="center"/>
            <w:hideMark/>
          </w:tcPr>
          <w:p w14:paraId="0104A14A" w14:textId="77777777" w:rsidR="006B4E15" w:rsidRPr="006B4E15" w:rsidRDefault="006B4E15" w:rsidP="00A409E0">
            <w:pPr>
              <w:pStyle w:val="TableText"/>
            </w:pPr>
            <w:r w:rsidRPr="006B4E15">
              <w:t>Completed</w:t>
            </w:r>
          </w:p>
        </w:tc>
        <w:tc>
          <w:tcPr>
            <w:tcW w:w="1172" w:type="dxa"/>
            <w:tcBorders>
              <w:top w:val="nil"/>
              <w:left w:val="nil"/>
              <w:bottom w:val="single" w:sz="4" w:space="0" w:color="auto"/>
              <w:right w:val="single" w:sz="4" w:space="0" w:color="auto"/>
            </w:tcBorders>
            <w:shd w:val="clear" w:color="auto" w:fill="auto"/>
            <w:vAlign w:val="center"/>
            <w:hideMark/>
          </w:tcPr>
          <w:p w14:paraId="29AC3F6B" w14:textId="77777777" w:rsidR="006B4E15" w:rsidRPr="006B4E15" w:rsidRDefault="006B4E15" w:rsidP="00A409E0">
            <w:pPr>
              <w:pStyle w:val="TableText"/>
            </w:pPr>
            <w:r w:rsidRPr="006B4E15">
              <w:t>2013</w:t>
            </w:r>
          </w:p>
        </w:tc>
        <w:tc>
          <w:tcPr>
            <w:tcW w:w="1050" w:type="dxa"/>
            <w:tcBorders>
              <w:top w:val="nil"/>
              <w:left w:val="nil"/>
              <w:bottom w:val="single" w:sz="4" w:space="0" w:color="auto"/>
              <w:right w:val="single" w:sz="4" w:space="0" w:color="auto"/>
            </w:tcBorders>
            <w:shd w:val="clear" w:color="auto" w:fill="auto"/>
            <w:vAlign w:val="center"/>
            <w:hideMark/>
          </w:tcPr>
          <w:p w14:paraId="5009B3CE" w14:textId="77777777" w:rsidR="006B4E15" w:rsidRPr="006B4E15" w:rsidRDefault="006B4E15" w:rsidP="00A409E0">
            <w:pPr>
              <w:pStyle w:val="TableText"/>
            </w:pPr>
            <w:r w:rsidRPr="006B4E15">
              <w:t>Not provided</w:t>
            </w:r>
          </w:p>
        </w:tc>
        <w:tc>
          <w:tcPr>
            <w:tcW w:w="1014" w:type="dxa"/>
            <w:tcBorders>
              <w:top w:val="nil"/>
              <w:left w:val="nil"/>
              <w:bottom w:val="single" w:sz="4" w:space="0" w:color="auto"/>
              <w:right w:val="single" w:sz="4" w:space="0" w:color="auto"/>
            </w:tcBorders>
            <w:shd w:val="clear" w:color="auto" w:fill="auto"/>
            <w:vAlign w:val="center"/>
            <w:hideMark/>
          </w:tcPr>
          <w:p w14:paraId="1F43B334" w14:textId="77777777" w:rsidR="006B4E15" w:rsidRPr="006B4E15" w:rsidRDefault="006B4E15" w:rsidP="00A409E0">
            <w:pPr>
              <w:pStyle w:val="TableText"/>
            </w:pPr>
            <w:r w:rsidRPr="006B4E15">
              <w:t>Not provided</w:t>
            </w:r>
          </w:p>
        </w:tc>
        <w:tc>
          <w:tcPr>
            <w:tcW w:w="959" w:type="dxa"/>
            <w:tcBorders>
              <w:top w:val="nil"/>
              <w:left w:val="nil"/>
              <w:bottom w:val="single" w:sz="4" w:space="0" w:color="auto"/>
              <w:right w:val="single" w:sz="4" w:space="0" w:color="auto"/>
            </w:tcBorders>
            <w:shd w:val="clear" w:color="auto" w:fill="auto"/>
            <w:vAlign w:val="center"/>
            <w:hideMark/>
          </w:tcPr>
          <w:p w14:paraId="033E8718" w14:textId="77777777" w:rsidR="006B4E15" w:rsidRPr="006B4E15" w:rsidRDefault="006B4E15" w:rsidP="00A409E0">
            <w:pPr>
              <w:pStyle w:val="TableText"/>
            </w:pPr>
            <w:r w:rsidRPr="006B4E15">
              <w:t>5</w:t>
            </w:r>
          </w:p>
        </w:tc>
        <w:tc>
          <w:tcPr>
            <w:tcW w:w="919" w:type="dxa"/>
            <w:tcBorders>
              <w:top w:val="nil"/>
              <w:left w:val="nil"/>
              <w:bottom w:val="single" w:sz="4" w:space="0" w:color="auto"/>
              <w:right w:val="single" w:sz="4" w:space="0" w:color="auto"/>
            </w:tcBorders>
            <w:shd w:val="clear" w:color="auto" w:fill="auto"/>
            <w:vAlign w:val="center"/>
            <w:hideMark/>
          </w:tcPr>
          <w:p w14:paraId="10D155D9"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49D72D2A"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5EEC921A" w14:textId="77777777" w:rsidR="006B4E15" w:rsidRPr="006B4E15" w:rsidRDefault="006B4E15" w:rsidP="00A409E0">
            <w:pPr>
              <w:pStyle w:val="TableText"/>
            </w:pPr>
            <w:r w:rsidRPr="006B4E15">
              <w:t>Florida Legislature</w:t>
            </w:r>
          </w:p>
        </w:tc>
        <w:tc>
          <w:tcPr>
            <w:tcW w:w="1151" w:type="dxa"/>
            <w:tcBorders>
              <w:top w:val="nil"/>
              <w:left w:val="nil"/>
              <w:bottom w:val="single" w:sz="4" w:space="0" w:color="auto"/>
              <w:right w:val="single" w:sz="4" w:space="0" w:color="auto"/>
            </w:tcBorders>
            <w:shd w:val="clear" w:color="auto" w:fill="auto"/>
            <w:vAlign w:val="center"/>
            <w:hideMark/>
          </w:tcPr>
          <w:p w14:paraId="34ADD43A"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0BB37450" w14:textId="77777777" w:rsidR="006B4E15" w:rsidRPr="006B4E15" w:rsidRDefault="006B4E15" w:rsidP="00A409E0">
            <w:pPr>
              <w:pStyle w:val="TableText"/>
            </w:pPr>
            <w:r w:rsidRPr="006B4E15">
              <w:t>N/A</w:t>
            </w:r>
          </w:p>
        </w:tc>
      </w:tr>
      <w:tr w:rsidR="006B4E15" w:rsidRPr="006B4E15" w14:paraId="43846306" w14:textId="77777777" w:rsidTr="00A409E0">
        <w:trPr>
          <w:cantSplit/>
          <w:trHeight w:val="1020"/>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5783EFA1" w14:textId="77777777" w:rsidR="006B4E15" w:rsidRPr="00A409E0" w:rsidRDefault="006B4E15" w:rsidP="00A409E0">
            <w:pPr>
              <w:pStyle w:val="TableText"/>
              <w:rPr>
                <w:b/>
                <w:bCs/>
              </w:rPr>
            </w:pPr>
            <w:r w:rsidRPr="00A409E0">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7B8CD651"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6506D1AB" w14:textId="77777777" w:rsidR="006B4E15" w:rsidRPr="006B4E15" w:rsidRDefault="006B4E15" w:rsidP="00A409E0">
            <w:pPr>
              <w:pStyle w:val="TableText"/>
            </w:pPr>
            <w:r w:rsidRPr="006B4E15">
              <w:t>FDOT4-28</w:t>
            </w:r>
          </w:p>
        </w:tc>
        <w:tc>
          <w:tcPr>
            <w:tcW w:w="1721" w:type="dxa"/>
            <w:tcBorders>
              <w:top w:val="single" w:sz="4" w:space="0" w:color="auto"/>
              <w:left w:val="nil"/>
              <w:bottom w:val="single" w:sz="4" w:space="0" w:color="auto"/>
              <w:right w:val="single" w:sz="4" w:space="0" w:color="auto"/>
            </w:tcBorders>
            <w:shd w:val="clear" w:color="auto" w:fill="auto"/>
            <w:vAlign w:val="center"/>
            <w:hideMark/>
          </w:tcPr>
          <w:p w14:paraId="51A66ADB" w14:textId="77777777" w:rsidR="006B4E15" w:rsidRPr="006B4E15" w:rsidRDefault="006B4E15" w:rsidP="00A409E0">
            <w:pPr>
              <w:pStyle w:val="TableText"/>
            </w:pPr>
            <w:r w:rsidRPr="006B4E15">
              <w:t>FM# 230108-1 (Pond 4)</w:t>
            </w:r>
          </w:p>
        </w:tc>
        <w:tc>
          <w:tcPr>
            <w:tcW w:w="2564" w:type="dxa"/>
            <w:tcBorders>
              <w:top w:val="single" w:sz="4" w:space="0" w:color="auto"/>
              <w:left w:val="nil"/>
              <w:bottom w:val="single" w:sz="4" w:space="0" w:color="auto"/>
              <w:right w:val="single" w:sz="4" w:space="0" w:color="auto"/>
            </w:tcBorders>
            <w:shd w:val="clear" w:color="auto" w:fill="auto"/>
            <w:vAlign w:val="center"/>
            <w:hideMark/>
          </w:tcPr>
          <w:p w14:paraId="785E3650" w14:textId="77777777" w:rsidR="006B4E15" w:rsidRPr="006B4E15" w:rsidRDefault="006B4E15" w:rsidP="00A409E0">
            <w:pPr>
              <w:pStyle w:val="TableText"/>
            </w:pPr>
            <w:r w:rsidRPr="006B4E15">
              <w:t>SR 68 from SR 9 to east of CR-607A: widening and new lane construction (60% credit, remaining 40% to SLE).</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51568456" w14:textId="77777777" w:rsidR="006B4E15" w:rsidRPr="006B4E15" w:rsidRDefault="006B4E15" w:rsidP="00A409E0">
            <w:pPr>
              <w:pStyle w:val="TableText"/>
            </w:pPr>
            <w:r w:rsidRPr="006B4E15">
              <w:t>Wet Detention Pond</w:t>
            </w:r>
          </w:p>
        </w:tc>
        <w:tc>
          <w:tcPr>
            <w:tcW w:w="954" w:type="dxa"/>
            <w:tcBorders>
              <w:top w:val="nil"/>
              <w:left w:val="nil"/>
              <w:bottom w:val="single" w:sz="4" w:space="0" w:color="auto"/>
              <w:right w:val="single" w:sz="4" w:space="0" w:color="auto"/>
            </w:tcBorders>
            <w:shd w:val="clear" w:color="auto" w:fill="auto"/>
            <w:vAlign w:val="center"/>
            <w:hideMark/>
          </w:tcPr>
          <w:p w14:paraId="7F1FB905" w14:textId="77777777" w:rsidR="006B4E15" w:rsidRPr="006B4E15" w:rsidRDefault="006B4E15" w:rsidP="00A409E0">
            <w:pPr>
              <w:pStyle w:val="TableText"/>
            </w:pPr>
            <w:r w:rsidRPr="006B4E15">
              <w:t>Completed</w:t>
            </w:r>
          </w:p>
        </w:tc>
        <w:tc>
          <w:tcPr>
            <w:tcW w:w="1172" w:type="dxa"/>
            <w:tcBorders>
              <w:top w:val="nil"/>
              <w:left w:val="nil"/>
              <w:bottom w:val="single" w:sz="4" w:space="0" w:color="auto"/>
              <w:right w:val="single" w:sz="4" w:space="0" w:color="auto"/>
            </w:tcBorders>
            <w:shd w:val="clear" w:color="auto" w:fill="auto"/>
            <w:vAlign w:val="center"/>
            <w:hideMark/>
          </w:tcPr>
          <w:p w14:paraId="7F09F697" w14:textId="77777777" w:rsidR="006B4E15" w:rsidRPr="006B4E15" w:rsidRDefault="006B4E15" w:rsidP="00A409E0">
            <w:pPr>
              <w:pStyle w:val="TableText"/>
            </w:pPr>
            <w:r w:rsidRPr="006B4E15">
              <w:t>2013</w:t>
            </w:r>
          </w:p>
        </w:tc>
        <w:tc>
          <w:tcPr>
            <w:tcW w:w="1050" w:type="dxa"/>
            <w:tcBorders>
              <w:top w:val="nil"/>
              <w:left w:val="nil"/>
              <w:bottom w:val="single" w:sz="4" w:space="0" w:color="auto"/>
              <w:right w:val="single" w:sz="4" w:space="0" w:color="auto"/>
            </w:tcBorders>
            <w:shd w:val="clear" w:color="auto" w:fill="auto"/>
            <w:vAlign w:val="center"/>
            <w:hideMark/>
          </w:tcPr>
          <w:p w14:paraId="3C45EFC6" w14:textId="77777777" w:rsidR="006B4E15" w:rsidRPr="006B4E15" w:rsidRDefault="006B4E15" w:rsidP="00A409E0">
            <w:pPr>
              <w:pStyle w:val="TableText"/>
            </w:pPr>
            <w:r w:rsidRPr="006B4E15">
              <w:t>Not provided</w:t>
            </w:r>
          </w:p>
        </w:tc>
        <w:tc>
          <w:tcPr>
            <w:tcW w:w="1014" w:type="dxa"/>
            <w:tcBorders>
              <w:top w:val="nil"/>
              <w:left w:val="nil"/>
              <w:bottom w:val="single" w:sz="4" w:space="0" w:color="auto"/>
              <w:right w:val="single" w:sz="4" w:space="0" w:color="auto"/>
            </w:tcBorders>
            <w:shd w:val="clear" w:color="auto" w:fill="auto"/>
            <w:vAlign w:val="center"/>
            <w:hideMark/>
          </w:tcPr>
          <w:p w14:paraId="620C4E94" w14:textId="77777777" w:rsidR="006B4E15" w:rsidRPr="006B4E15" w:rsidRDefault="006B4E15" w:rsidP="00A409E0">
            <w:pPr>
              <w:pStyle w:val="TableText"/>
            </w:pPr>
            <w:r w:rsidRPr="006B4E15">
              <w:t>Not provided</w:t>
            </w:r>
          </w:p>
        </w:tc>
        <w:tc>
          <w:tcPr>
            <w:tcW w:w="959" w:type="dxa"/>
            <w:tcBorders>
              <w:top w:val="nil"/>
              <w:left w:val="nil"/>
              <w:bottom w:val="single" w:sz="4" w:space="0" w:color="auto"/>
              <w:right w:val="single" w:sz="4" w:space="0" w:color="auto"/>
            </w:tcBorders>
            <w:shd w:val="clear" w:color="auto" w:fill="auto"/>
            <w:vAlign w:val="center"/>
            <w:hideMark/>
          </w:tcPr>
          <w:p w14:paraId="0D2F60D4" w14:textId="77777777" w:rsidR="006B4E15" w:rsidRPr="006B4E15" w:rsidRDefault="006B4E15" w:rsidP="00A409E0">
            <w:pPr>
              <w:pStyle w:val="TableText"/>
            </w:pPr>
            <w:r w:rsidRPr="006B4E15">
              <w:t>5</w:t>
            </w:r>
          </w:p>
        </w:tc>
        <w:tc>
          <w:tcPr>
            <w:tcW w:w="919" w:type="dxa"/>
            <w:tcBorders>
              <w:top w:val="nil"/>
              <w:left w:val="nil"/>
              <w:bottom w:val="single" w:sz="4" w:space="0" w:color="auto"/>
              <w:right w:val="single" w:sz="4" w:space="0" w:color="auto"/>
            </w:tcBorders>
            <w:shd w:val="clear" w:color="auto" w:fill="auto"/>
            <w:vAlign w:val="center"/>
            <w:hideMark/>
          </w:tcPr>
          <w:p w14:paraId="6DA26F6B"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0B9943E0"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11CDA059" w14:textId="77777777" w:rsidR="006B4E15" w:rsidRPr="006B4E15" w:rsidRDefault="006B4E15" w:rsidP="00A409E0">
            <w:pPr>
              <w:pStyle w:val="TableText"/>
            </w:pPr>
            <w:r w:rsidRPr="006B4E15">
              <w:t>Florida Legislature</w:t>
            </w:r>
          </w:p>
        </w:tc>
        <w:tc>
          <w:tcPr>
            <w:tcW w:w="1151" w:type="dxa"/>
            <w:tcBorders>
              <w:top w:val="nil"/>
              <w:left w:val="nil"/>
              <w:bottom w:val="single" w:sz="4" w:space="0" w:color="auto"/>
              <w:right w:val="single" w:sz="4" w:space="0" w:color="auto"/>
            </w:tcBorders>
            <w:shd w:val="clear" w:color="auto" w:fill="auto"/>
            <w:vAlign w:val="center"/>
            <w:hideMark/>
          </w:tcPr>
          <w:p w14:paraId="188D441C"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7E7AAE79" w14:textId="77777777" w:rsidR="006B4E15" w:rsidRPr="006B4E15" w:rsidRDefault="006B4E15" w:rsidP="00A409E0">
            <w:pPr>
              <w:pStyle w:val="TableText"/>
            </w:pPr>
            <w:r w:rsidRPr="006B4E15">
              <w:t>N/A</w:t>
            </w:r>
          </w:p>
        </w:tc>
      </w:tr>
      <w:tr w:rsidR="006B4E15" w:rsidRPr="006B4E15" w14:paraId="0C0A8DC7" w14:textId="77777777" w:rsidTr="00A409E0">
        <w:trPr>
          <w:cantSplit/>
          <w:trHeight w:val="1275"/>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48D7BBD0" w14:textId="77777777" w:rsidR="006B4E15" w:rsidRPr="00A409E0" w:rsidRDefault="006B4E15" w:rsidP="00A409E0">
            <w:pPr>
              <w:pStyle w:val="TableText"/>
              <w:rPr>
                <w:b/>
                <w:bCs/>
              </w:rPr>
            </w:pPr>
            <w:r w:rsidRPr="00A409E0">
              <w:rPr>
                <w:b/>
                <w:bCs/>
              </w:rPr>
              <w:lastRenderedPageBreak/>
              <w:t>FDOT District 4</w:t>
            </w:r>
          </w:p>
        </w:tc>
        <w:tc>
          <w:tcPr>
            <w:tcW w:w="1073" w:type="dxa"/>
            <w:tcBorders>
              <w:top w:val="nil"/>
              <w:left w:val="nil"/>
              <w:bottom w:val="single" w:sz="4" w:space="0" w:color="auto"/>
              <w:right w:val="single" w:sz="4" w:space="0" w:color="auto"/>
            </w:tcBorders>
            <w:shd w:val="clear" w:color="auto" w:fill="auto"/>
            <w:vAlign w:val="center"/>
            <w:hideMark/>
          </w:tcPr>
          <w:p w14:paraId="174D0437" w14:textId="77777777" w:rsidR="006B4E15" w:rsidRPr="006B4E15" w:rsidRDefault="006B4E15" w:rsidP="00A409E0">
            <w:pPr>
              <w:pStyle w:val="TableText"/>
            </w:pPr>
            <w:r w:rsidRPr="006B4E15">
              <w:t>City of Vero Beach</w:t>
            </w:r>
          </w:p>
        </w:tc>
        <w:tc>
          <w:tcPr>
            <w:tcW w:w="834" w:type="dxa"/>
            <w:tcBorders>
              <w:top w:val="nil"/>
              <w:left w:val="nil"/>
              <w:bottom w:val="single" w:sz="4" w:space="0" w:color="auto"/>
              <w:right w:val="single" w:sz="4" w:space="0" w:color="auto"/>
            </w:tcBorders>
            <w:shd w:val="clear" w:color="auto" w:fill="auto"/>
            <w:vAlign w:val="center"/>
            <w:hideMark/>
          </w:tcPr>
          <w:p w14:paraId="00A769CE" w14:textId="77777777" w:rsidR="006B4E15" w:rsidRPr="006B4E15" w:rsidRDefault="006B4E15" w:rsidP="00A409E0">
            <w:pPr>
              <w:pStyle w:val="TableText"/>
            </w:pPr>
            <w:r w:rsidRPr="006B4E15">
              <w:t>FDOT4-34</w:t>
            </w:r>
          </w:p>
        </w:tc>
        <w:tc>
          <w:tcPr>
            <w:tcW w:w="1721" w:type="dxa"/>
            <w:tcBorders>
              <w:top w:val="nil"/>
              <w:left w:val="nil"/>
              <w:bottom w:val="single" w:sz="4" w:space="0" w:color="auto"/>
              <w:right w:val="single" w:sz="4" w:space="0" w:color="auto"/>
            </w:tcBorders>
            <w:shd w:val="clear" w:color="auto" w:fill="auto"/>
            <w:vAlign w:val="center"/>
            <w:hideMark/>
          </w:tcPr>
          <w:p w14:paraId="3192C3AD" w14:textId="77777777" w:rsidR="006B4E15" w:rsidRPr="006B4E15" w:rsidRDefault="006B4E15" w:rsidP="00A409E0">
            <w:pPr>
              <w:pStyle w:val="TableText"/>
            </w:pPr>
            <w:r w:rsidRPr="006B4E15">
              <w:t>FM# 403596-1: SR 60 Resurfacing (25th and Royal Palm outfall) - Baffle Boxes # 1 and # 2.</w:t>
            </w:r>
          </w:p>
        </w:tc>
        <w:tc>
          <w:tcPr>
            <w:tcW w:w="2564" w:type="dxa"/>
            <w:tcBorders>
              <w:top w:val="nil"/>
              <w:left w:val="nil"/>
              <w:bottom w:val="single" w:sz="4" w:space="0" w:color="auto"/>
              <w:right w:val="single" w:sz="4" w:space="0" w:color="auto"/>
            </w:tcBorders>
            <w:shd w:val="clear" w:color="auto" w:fill="auto"/>
            <w:vAlign w:val="center"/>
            <w:hideMark/>
          </w:tcPr>
          <w:p w14:paraId="66699465" w14:textId="77777777" w:rsidR="006B4E15" w:rsidRPr="006B4E15" w:rsidRDefault="006B4E15" w:rsidP="00A409E0">
            <w:pPr>
              <w:pStyle w:val="TableText"/>
            </w:pPr>
            <w:r w:rsidRPr="006B4E15">
              <w:t>Combined with FDOT4-33.</w:t>
            </w:r>
          </w:p>
        </w:tc>
        <w:tc>
          <w:tcPr>
            <w:tcW w:w="1710" w:type="dxa"/>
            <w:tcBorders>
              <w:top w:val="nil"/>
              <w:left w:val="nil"/>
              <w:bottom w:val="single" w:sz="4" w:space="0" w:color="auto"/>
              <w:right w:val="single" w:sz="4" w:space="0" w:color="auto"/>
            </w:tcBorders>
            <w:shd w:val="clear" w:color="auto" w:fill="auto"/>
            <w:vAlign w:val="center"/>
            <w:hideMark/>
          </w:tcPr>
          <w:p w14:paraId="7B6ED625" w14:textId="77777777" w:rsidR="006B4E15" w:rsidRPr="006B4E15" w:rsidRDefault="006B4E15" w:rsidP="00A409E0">
            <w:pPr>
              <w:pStyle w:val="TableText"/>
            </w:pPr>
            <w:r w:rsidRPr="006B4E15">
              <w:t>Baffle Boxes- Second Generation</w:t>
            </w:r>
          </w:p>
        </w:tc>
        <w:tc>
          <w:tcPr>
            <w:tcW w:w="954" w:type="dxa"/>
            <w:tcBorders>
              <w:top w:val="nil"/>
              <w:left w:val="nil"/>
              <w:bottom w:val="single" w:sz="4" w:space="0" w:color="auto"/>
              <w:right w:val="single" w:sz="4" w:space="0" w:color="auto"/>
            </w:tcBorders>
            <w:shd w:val="clear" w:color="auto" w:fill="auto"/>
            <w:vAlign w:val="center"/>
            <w:hideMark/>
          </w:tcPr>
          <w:p w14:paraId="661A3DBA" w14:textId="77777777" w:rsidR="006B4E15" w:rsidRPr="006B4E15" w:rsidRDefault="006B4E15" w:rsidP="00A409E0">
            <w:pPr>
              <w:pStyle w:val="TableText"/>
            </w:pPr>
            <w:r w:rsidRPr="006B4E15">
              <w:t>Completed</w:t>
            </w:r>
          </w:p>
        </w:tc>
        <w:tc>
          <w:tcPr>
            <w:tcW w:w="1172" w:type="dxa"/>
            <w:tcBorders>
              <w:top w:val="nil"/>
              <w:left w:val="nil"/>
              <w:bottom w:val="single" w:sz="4" w:space="0" w:color="auto"/>
              <w:right w:val="single" w:sz="4" w:space="0" w:color="auto"/>
            </w:tcBorders>
            <w:shd w:val="clear" w:color="auto" w:fill="auto"/>
            <w:vAlign w:val="center"/>
            <w:hideMark/>
          </w:tcPr>
          <w:p w14:paraId="17BF052E" w14:textId="77777777" w:rsidR="006B4E15" w:rsidRPr="006B4E15" w:rsidRDefault="006B4E15" w:rsidP="00A409E0">
            <w:pPr>
              <w:pStyle w:val="TableText"/>
            </w:pPr>
            <w:r w:rsidRPr="006B4E15">
              <w:t>2008</w:t>
            </w:r>
          </w:p>
        </w:tc>
        <w:tc>
          <w:tcPr>
            <w:tcW w:w="1050" w:type="dxa"/>
            <w:tcBorders>
              <w:top w:val="nil"/>
              <w:left w:val="nil"/>
              <w:bottom w:val="single" w:sz="4" w:space="0" w:color="auto"/>
              <w:right w:val="single" w:sz="4" w:space="0" w:color="auto"/>
            </w:tcBorders>
            <w:shd w:val="clear" w:color="auto" w:fill="auto"/>
            <w:vAlign w:val="center"/>
            <w:hideMark/>
          </w:tcPr>
          <w:p w14:paraId="16366BD0" w14:textId="77777777" w:rsidR="006B4E15" w:rsidRPr="006B4E15" w:rsidRDefault="006B4E15" w:rsidP="00A409E0">
            <w:pPr>
              <w:pStyle w:val="TableText"/>
            </w:pPr>
            <w:r w:rsidRPr="006B4E15">
              <w:t>TBD</w:t>
            </w:r>
          </w:p>
        </w:tc>
        <w:tc>
          <w:tcPr>
            <w:tcW w:w="1014" w:type="dxa"/>
            <w:tcBorders>
              <w:top w:val="nil"/>
              <w:left w:val="nil"/>
              <w:bottom w:val="single" w:sz="4" w:space="0" w:color="auto"/>
              <w:right w:val="single" w:sz="4" w:space="0" w:color="auto"/>
            </w:tcBorders>
            <w:shd w:val="clear" w:color="auto" w:fill="auto"/>
            <w:vAlign w:val="center"/>
            <w:hideMark/>
          </w:tcPr>
          <w:p w14:paraId="40D2C395" w14:textId="77777777" w:rsidR="006B4E15" w:rsidRPr="006B4E15" w:rsidRDefault="006B4E15" w:rsidP="00A409E0">
            <w:pPr>
              <w:pStyle w:val="TableText"/>
            </w:pPr>
            <w:r w:rsidRPr="006B4E15">
              <w:t>TBD</w:t>
            </w:r>
          </w:p>
        </w:tc>
        <w:tc>
          <w:tcPr>
            <w:tcW w:w="959" w:type="dxa"/>
            <w:tcBorders>
              <w:top w:val="nil"/>
              <w:left w:val="nil"/>
              <w:bottom w:val="single" w:sz="4" w:space="0" w:color="auto"/>
              <w:right w:val="single" w:sz="4" w:space="0" w:color="auto"/>
            </w:tcBorders>
            <w:shd w:val="clear" w:color="auto" w:fill="auto"/>
            <w:vAlign w:val="center"/>
            <w:hideMark/>
          </w:tcPr>
          <w:p w14:paraId="70A60DBB" w14:textId="77777777" w:rsidR="006B4E15" w:rsidRPr="006B4E15" w:rsidRDefault="006B4E15" w:rsidP="00A409E0">
            <w:pPr>
              <w:pStyle w:val="TableText"/>
            </w:pPr>
            <w:r w:rsidRPr="006B4E15">
              <w:t>51</w:t>
            </w:r>
          </w:p>
        </w:tc>
        <w:tc>
          <w:tcPr>
            <w:tcW w:w="919" w:type="dxa"/>
            <w:tcBorders>
              <w:top w:val="nil"/>
              <w:left w:val="nil"/>
              <w:bottom w:val="single" w:sz="4" w:space="0" w:color="auto"/>
              <w:right w:val="single" w:sz="4" w:space="0" w:color="auto"/>
            </w:tcBorders>
            <w:shd w:val="clear" w:color="auto" w:fill="auto"/>
            <w:vAlign w:val="center"/>
            <w:hideMark/>
          </w:tcPr>
          <w:p w14:paraId="2D69C0A3"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4D0FF0E0"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77989C09" w14:textId="77777777" w:rsidR="006B4E15" w:rsidRPr="006B4E15" w:rsidRDefault="006B4E15" w:rsidP="00A409E0">
            <w:pPr>
              <w:pStyle w:val="TableText"/>
            </w:pPr>
            <w:r w:rsidRPr="006B4E15">
              <w:t>Florida Legislature</w:t>
            </w:r>
          </w:p>
        </w:tc>
        <w:tc>
          <w:tcPr>
            <w:tcW w:w="1151" w:type="dxa"/>
            <w:tcBorders>
              <w:top w:val="nil"/>
              <w:left w:val="nil"/>
              <w:bottom w:val="single" w:sz="4" w:space="0" w:color="auto"/>
              <w:right w:val="single" w:sz="4" w:space="0" w:color="auto"/>
            </w:tcBorders>
            <w:shd w:val="clear" w:color="auto" w:fill="auto"/>
            <w:vAlign w:val="center"/>
            <w:hideMark/>
          </w:tcPr>
          <w:p w14:paraId="34A6FD3B"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054D92EF" w14:textId="77777777" w:rsidR="006B4E15" w:rsidRPr="006B4E15" w:rsidRDefault="006B4E15" w:rsidP="00A409E0">
            <w:pPr>
              <w:pStyle w:val="TableText"/>
            </w:pPr>
            <w:r w:rsidRPr="006B4E15">
              <w:t>N/A</w:t>
            </w:r>
          </w:p>
        </w:tc>
      </w:tr>
      <w:tr w:rsidR="006B4E15" w:rsidRPr="006B4E15" w14:paraId="0310C18D" w14:textId="77777777" w:rsidTr="00A409E0">
        <w:trPr>
          <w:cantSplit/>
          <w:trHeight w:val="510"/>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0BEDD28E" w14:textId="77777777" w:rsidR="006B4E15" w:rsidRPr="00A409E0" w:rsidRDefault="006B4E15" w:rsidP="00A409E0">
            <w:pPr>
              <w:pStyle w:val="TableText"/>
              <w:rPr>
                <w:b/>
                <w:bCs/>
              </w:rPr>
            </w:pPr>
            <w:r w:rsidRPr="00A409E0">
              <w:rPr>
                <w:b/>
                <w:bCs/>
              </w:rPr>
              <w:t>FDOT District 4</w:t>
            </w:r>
          </w:p>
        </w:tc>
        <w:tc>
          <w:tcPr>
            <w:tcW w:w="1073" w:type="dxa"/>
            <w:tcBorders>
              <w:top w:val="nil"/>
              <w:left w:val="nil"/>
              <w:bottom w:val="single" w:sz="4" w:space="0" w:color="auto"/>
              <w:right w:val="single" w:sz="4" w:space="0" w:color="auto"/>
            </w:tcBorders>
            <w:shd w:val="clear" w:color="auto" w:fill="auto"/>
            <w:vAlign w:val="center"/>
            <w:hideMark/>
          </w:tcPr>
          <w:p w14:paraId="3DB33B19"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1FEEF9B0" w14:textId="77777777" w:rsidR="006B4E15" w:rsidRPr="006B4E15" w:rsidRDefault="006B4E15" w:rsidP="00A409E0">
            <w:pPr>
              <w:pStyle w:val="TableText"/>
            </w:pPr>
            <w:r w:rsidRPr="006B4E15">
              <w:t>FDOT4-36</w:t>
            </w:r>
          </w:p>
        </w:tc>
        <w:tc>
          <w:tcPr>
            <w:tcW w:w="1721" w:type="dxa"/>
            <w:tcBorders>
              <w:top w:val="nil"/>
              <w:left w:val="nil"/>
              <w:bottom w:val="single" w:sz="4" w:space="0" w:color="auto"/>
              <w:right w:val="single" w:sz="4" w:space="0" w:color="auto"/>
            </w:tcBorders>
            <w:shd w:val="clear" w:color="auto" w:fill="auto"/>
            <w:vAlign w:val="center"/>
            <w:hideMark/>
          </w:tcPr>
          <w:p w14:paraId="2DED92FB" w14:textId="77777777" w:rsidR="006B4E15" w:rsidRPr="006B4E15" w:rsidRDefault="006B4E15" w:rsidP="00A409E0">
            <w:pPr>
              <w:pStyle w:val="TableText"/>
            </w:pPr>
            <w:r w:rsidRPr="006B4E15">
              <w:t>FM# 230338-4</w:t>
            </w:r>
          </w:p>
        </w:tc>
        <w:tc>
          <w:tcPr>
            <w:tcW w:w="2564" w:type="dxa"/>
            <w:tcBorders>
              <w:top w:val="nil"/>
              <w:left w:val="nil"/>
              <w:bottom w:val="single" w:sz="4" w:space="0" w:color="auto"/>
              <w:right w:val="single" w:sz="4" w:space="0" w:color="auto"/>
            </w:tcBorders>
            <w:shd w:val="clear" w:color="auto" w:fill="auto"/>
            <w:vAlign w:val="center"/>
            <w:hideMark/>
          </w:tcPr>
          <w:p w14:paraId="0E2C69F3" w14:textId="77777777" w:rsidR="006B4E15" w:rsidRPr="006B4E15" w:rsidRDefault="006B4E15" w:rsidP="00A409E0">
            <w:pPr>
              <w:pStyle w:val="TableText"/>
            </w:pPr>
            <w:r w:rsidRPr="006B4E15">
              <w:t>Indrio Rd. widening - I-95 to SR-607.</w:t>
            </w:r>
          </w:p>
        </w:tc>
        <w:tc>
          <w:tcPr>
            <w:tcW w:w="1710" w:type="dxa"/>
            <w:tcBorders>
              <w:top w:val="nil"/>
              <w:left w:val="nil"/>
              <w:bottom w:val="single" w:sz="4" w:space="0" w:color="auto"/>
              <w:right w:val="single" w:sz="4" w:space="0" w:color="auto"/>
            </w:tcBorders>
            <w:shd w:val="clear" w:color="auto" w:fill="auto"/>
            <w:vAlign w:val="center"/>
            <w:hideMark/>
          </w:tcPr>
          <w:p w14:paraId="58E93CAF" w14:textId="77777777" w:rsidR="006B4E15" w:rsidRPr="006B4E15" w:rsidRDefault="006B4E15" w:rsidP="00A409E0">
            <w:pPr>
              <w:pStyle w:val="TableText"/>
            </w:pPr>
            <w:r w:rsidRPr="006B4E15">
              <w:t>BMP Treatment Train</w:t>
            </w:r>
          </w:p>
        </w:tc>
        <w:tc>
          <w:tcPr>
            <w:tcW w:w="954" w:type="dxa"/>
            <w:tcBorders>
              <w:top w:val="nil"/>
              <w:left w:val="nil"/>
              <w:bottom w:val="single" w:sz="4" w:space="0" w:color="auto"/>
              <w:right w:val="single" w:sz="4" w:space="0" w:color="auto"/>
            </w:tcBorders>
            <w:shd w:val="clear" w:color="auto" w:fill="auto"/>
            <w:vAlign w:val="center"/>
            <w:hideMark/>
          </w:tcPr>
          <w:p w14:paraId="06C9E244" w14:textId="77777777" w:rsidR="006B4E15" w:rsidRPr="006B4E15" w:rsidRDefault="006B4E15" w:rsidP="00A409E0">
            <w:pPr>
              <w:pStyle w:val="TableText"/>
            </w:pPr>
            <w:r w:rsidRPr="006B4E15">
              <w:t>Canceled</w:t>
            </w:r>
          </w:p>
        </w:tc>
        <w:tc>
          <w:tcPr>
            <w:tcW w:w="1172" w:type="dxa"/>
            <w:tcBorders>
              <w:top w:val="nil"/>
              <w:left w:val="nil"/>
              <w:bottom w:val="single" w:sz="4" w:space="0" w:color="auto"/>
              <w:right w:val="single" w:sz="4" w:space="0" w:color="auto"/>
            </w:tcBorders>
            <w:shd w:val="clear" w:color="auto" w:fill="auto"/>
            <w:vAlign w:val="center"/>
            <w:hideMark/>
          </w:tcPr>
          <w:p w14:paraId="09F9F245" w14:textId="77777777" w:rsidR="006B4E15" w:rsidRPr="006B4E15" w:rsidRDefault="006B4E15" w:rsidP="00A409E0">
            <w:pPr>
              <w:pStyle w:val="TableText"/>
            </w:pPr>
            <w:r w:rsidRPr="006B4E15">
              <w:t>2019</w:t>
            </w:r>
          </w:p>
        </w:tc>
        <w:tc>
          <w:tcPr>
            <w:tcW w:w="1050" w:type="dxa"/>
            <w:tcBorders>
              <w:top w:val="nil"/>
              <w:left w:val="nil"/>
              <w:bottom w:val="single" w:sz="4" w:space="0" w:color="auto"/>
              <w:right w:val="single" w:sz="4" w:space="0" w:color="auto"/>
            </w:tcBorders>
            <w:shd w:val="clear" w:color="auto" w:fill="auto"/>
            <w:vAlign w:val="center"/>
            <w:hideMark/>
          </w:tcPr>
          <w:p w14:paraId="54CFF0F2" w14:textId="77777777" w:rsidR="006B4E15" w:rsidRPr="006B4E15" w:rsidRDefault="006B4E15" w:rsidP="00A409E0">
            <w:pPr>
              <w:pStyle w:val="TableText"/>
            </w:pPr>
            <w:r w:rsidRPr="006B4E15">
              <w:t>N/A</w:t>
            </w:r>
          </w:p>
        </w:tc>
        <w:tc>
          <w:tcPr>
            <w:tcW w:w="1014" w:type="dxa"/>
            <w:tcBorders>
              <w:top w:val="nil"/>
              <w:left w:val="nil"/>
              <w:bottom w:val="single" w:sz="4" w:space="0" w:color="auto"/>
              <w:right w:val="single" w:sz="4" w:space="0" w:color="auto"/>
            </w:tcBorders>
            <w:shd w:val="clear" w:color="auto" w:fill="auto"/>
            <w:vAlign w:val="center"/>
            <w:hideMark/>
          </w:tcPr>
          <w:p w14:paraId="485B5060" w14:textId="77777777" w:rsidR="006B4E15" w:rsidRPr="006B4E15" w:rsidRDefault="006B4E15" w:rsidP="00A409E0">
            <w:pPr>
              <w:pStyle w:val="TableText"/>
            </w:pPr>
            <w:r w:rsidRPr="006B4E15">
              <w:t>N/A</w:t>
            </w:r>
          </w:p>
        </w:tc>
        <w:tc>
          <w:tcPr>
            <w:tcW w:w="959" w:type="dxa"/>
            <w:tcBorders>
              <w:top w:val="nil"/>
              <w:left w:val="nil"/>
              <w:bottom w:val="single" w:sz="4" w:space="0" w:color="auto"/>
              <w:right w:val="single" w:sz="4" w:space="0" w:color="auto"/>
            </w:tcBorders>
            <w:shd w:val="clear" w:color="auto" w:fill="auto"/>
            <w:vAlign w:val="center"/>
            <w:hideMark/>
          </w:tcPr>
          <w:p w14:paraId="72275242" w14:textId="77777777" w:rsidR="006B4E15" w:rsidRPr="006B4E15" w:rsidRDefault="006B4E15" w:rsidP="00A409E0">
            <w:pPr>
              <w:pStyle w:val="TableText"/>
            </w:pPr>
            <w:r w:rsidRPr="006B4E15">
              <w:t>N/A</w:t>
            </w:r>
          </w:p>
        </w:tc>
        <w:tc>
          <w:tcPr>
            <w:tcW w:w="919" w:type="dxa"/>
            <w:tcBorders>
              <w:top w:val="nil"/>
              <w:left w:val="nil"/>
              <w:bottom w:val="single" w:sz="4" w:space="0" w:color="auto"/>
              <w:right w:val="single" w:sz="4" w:space="0" w:color="auto"/>
            </w:tcBorders>
            <w:shd w:val="clear" w:color="auto" w:fill="auto"/>
            <w:vAlign w:val="center"/>
            <w:hideMark/>
          </w:tcPr>
          <w:p w14:paraId="698B9094" w14:textId="77777777" w:rsidR="006B4E15" w:rsidRPr="006B4E15" w:rsidRDefault="006B4E15" w:rsidP="00A409E0">
            <w:pPr>
              <w:pStyle w:val="TableText"/>
            </w:pPr>
            <w:r w:rsidRPr="006B4E15">
              <w:t>N/A</w:t>
            </w:r>
          </w:p>
        </w:tc>
        <w:tc>
          <w:tcPr>
            <w:tcW w:w="1088" w:type="dxa"/>
            <w:tcBorders>
              <w:top w:val="nil"/>
              <w:left w:val="nil"/>
              <w:bottom w:val="single" w:sz="4" w:space="0" w:color="auto"/>
              <w:right w:val="single" w:sz="4" w:space="0" w:color="auto"/>
            </w:tcBorders>
            <w:shd w:val="clear" w:color="auto" w:fill="auto"/>
            <w:vAlign w:val="center"/>
            <w:hideMark/>
          </w:tcPr>
          <w:p w14:paraId="2A367F78" w14:textId="77777777" w:rsidR="006B4E15" w:rsidRPr="006B4E15" w:rsidRDefault="006B4E15" w:rsidP="00A409E0">
            <w:pPr>
              <w:pStyle w:val="TableText"/>
            </w:pPr>
            <w:r w:rsidRPr="006B4E15">
              <w:t>N/A</w:t>
            </w:r>
          </w:p>
        </w:tc>
        <w:tc>
          <w:tcPr>
            <w:tcW w:w="1158" w:type="dxa"/>
            <w:tcBorders>
              <w:top w:val="nil"/>
              <w:left w:val="nil"/>
              <w:bottom w:val="single" w:sz="4" w:space="0" w:color="auto"/>
              <w:right w:val="single" w:sz="4" w:space="0" w:color="auto"/>
            </w:tcBorders>
            <w:shd w:val="clear" w:color="auto" w:fill="auto"/>
            <w:vAlign w:val="center"/>
            <w:hideMark/>
          </w:tcPr>
          <w:p w14:paraId="07C4E22F" w14:textId="77777777" w:rsidR="006B4E15" w:rsidRPr="006B4E15" w:rsidRDefault="006B4E15" w:rsidP="00A409E0">
            <w:pPr>
              <w:pStyle w:val="TableText"/>
            </w:pPr>
            <w:r w:rsidRPr="006B4E15">
              <w:t>N/A</w:t>
            </w:r>
          </w:p>
        </w:tc>
        <w:tc>
          <w:tcPr>
            <w:tcW w:w="1151" w:type="dxa"/>
            <w:tcBorders>
              <w:top w:val="nil"/>
              <w:left w:val="nil"/>
              <w:bottom w:val="single" w:sz="4" w:space="0" w:color="auto"/>
              <w:right w:val="single" w:sz="4" w:space="0" w:color="auto"/>
            </w:tcBorders>
            <w:shd w:val="clear" w:color="auto" w:fill="auto"/>
            <w:vAlign w:val="center"/>
            <w:hideMark/>
          </w:tcPr>
          <w:p w14:paraId="2725D268" w14:textId="77777777" w:rsidR="006B4E15" w:rsidRPr="006B4E15" w:rsidRDefault="006B4E15" w:rsidP="00A409E0">
            <w:pPr>
              <w:pStyle w:val="TableText"/>
            </w:pPr>
            <w:r w:rsidRPr="006B4E15">
              <w:t>N/A</w:t>
            </w:r>
          </w:p>
        </w:tc>
        <w:tc>
          <w:tcPr>
            <w:tcW w:w="1131" w:type="dxa"/>
            <w:tcBorders>
              <w:top w:val="nil"/>
              <w:left w:val="nil"/>
              <w:bottom w:val="single" w:sz="4" w:space="0" w:color="auto"/>
              <w:right w:val="single" w:sz="4" w:space="0" w:color="auto"/>
            </w:tcBorders>
            <w:shd w:val="clear" w:color="auto" w:fill="auto"/>
            <w:vAlign w:val="center"/>
            <w:hideMark/>
          </w:tcPr>
          <w:p w14:paraId="7105B57F" w14:textId="77777777" w:rsidR="006B4E15" w:rsidRPr="006B4E15" w:rsidRDefault="006B4E15" w:rsidP="00A409E0">
            <w:pPr>
              <w:pStyle w:val="TableText"/>
            </w:pPr>
            <w:r w:rsidRPr="006B4E15">
              <w:t>N/A</w:t>
            </w:r>
          </w:p>
        </w:tc>
      </w:tr>
      <w:tr w:rsidR="006B4E15" w:rsidRPr="006B4E15" w14:paraId="472C9EA1" w14:textId="77777777" w:rsidTr="00A409E0">
        <w:trPr>
          <w:cantSplit/>
          <w:trHeight w:val="1785"/>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34DDEDCE" w14:textId="77777777" w:rsidR="006B4E15" w:rsidRPr="00A409E0" w:rsidRDefault="006B4E15" w:rsidP="00A409E0">
            <w:pPr>
              <w:pStyle w:val="TableText"/>
              <w:rPr>
                <w:b/>
                <w:bCs/>
              </w:rPr>
            </w:pPr>
            <w:r w:rsidRPr="00A409E0">
              <w:rPr>
                <w:b/>
                <w:bCs/>
              </w:rPr>
              <w:t>Fort Pierce Farms WCD</w:t>
            </w:r>
          </w:p>
        </w:tc>
        <w:tc>
          <w:tcPr>
            <w:tcW w:w="1073" w:type="dxa"/>
            <w:tcBorders>
              <w:top w:val="nil"/>
              <w:left w:val="nil"/>
              <w:bottom w:val="single" w:sz="4" w:space="0" w:color="auto"/>
              <w:right w:val="single" w:sz="4" w:space="0" w:color="auto"/>
            </w:tcBorders>
            <w:shd w:val="clear" w:color="auto" w:fill="auto"/>
            <w:vAlign w:val="center"/>
            <w:hideMark/>
          </w:tcPr>
          <w:p w14:paraId="40F8B86D"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20C80E1C" w14:textId="77777777" w:rsidR="006B4E15" w:rsidRPr="006B4E15" w:rsidRDefault="006B4E15" w:rsidP="00A409E0">
            <w:pPr>
              <w:pStyle w:val="TableText"/>
            </w:pPr>
            <w:r w:rsidRPr="006B4E15">
              <w:t>FPF-01</w:t>
            </w:r>
          </w:p>
        </w:tc>
        <w:tc>
          <w:tcPr>
            <w:tcW w:w="1721" w:type="dxa"/>
            <w:tcBorders>
              <w:top w:val="nil"/>
              <w:left w:val="nil"/>
              <w:bottom w:val="single" w:sz="4" w:space="0" w:color="auto"/>
              <w:right w:val="single" w:sz="4" w:space="0" w:color="auto"/>
            </w:tcBorders>
            <w:shd w:val="clear" w:color="auto" w:fill="auto"/>
            <w:vAlign w:val="center"/>
            <w:hideMark/>
          </w:tcPr>
          <w:p w14:paraId="35D1F9DA" w14:textId="77777777" w:rsidR="006B4E15" w:rsidRPr="006B4E15" w:rsidRDefault="006B4E15" w:rsidP="00A409E0">
            <w:pPr>
              <w:pStyle w:val="TableText"/>
            </w:pPr>
            <w:r w:rsidRPr="006B4E15">
              <w:t>Swale Along Canal 1 Top of Bank (SLRIT Grant 2006-07)</w:t>
            </w:r>
          </w:p>
        </w:tc>
        <w:tc>
          <w:tcPr>
            <w:tcW w:w="2564" w:type="dxa"/>
            <w:tcBorders>
              <w:top w:val="nil"/>
              <w:left w:val="nil"/>
              <w:bottom w:val="single" w:sz="4" w:space="0" w:color="auto"/>
              <w:right w:val="single" w:sz="4" w:space="0" w:color="auto"/>
            </w:tcBorders>
            <w:shd w:val="clear" w:color="auto" w:fill="auto"/>
            <w:vAlign w:val="center"/>
            <w:hideMark/>
          </w:tcPr>
          <w:p w14:paraId="536AE414" w14:textId="77777777" w:rsidR="006B4E15" w:rsidRPr="006B4E15" w:rsidRDefault="006B4E15" w:rsidP="00A409E0">
            <w:pPr>
              <w:pStyle w:val="TableText"/>
            </w:pPr>
            <w:r w:rsidRPr="006B4E15">
              <w:t>Grassed swale constructed along Canal 1 top of bank, immediately upstream of IRL, to collect stormwater runoff and provide some water quality benefit.  Project addressed previous area of bank erosion.</w:t>
            </w:r>
          </w:p>
        </w:tc>
        <w:tc>
          <w:tcPr>
            <w:tcW w:w="1710" w:type="dxa"/>
            <w:tcBorders>
              <w:top w:val="nil"/>
              <w:left w:val="nil"/>
              <w:bottom w:val="single" w:sz="4" w:space="0" w:color="auto"/>
              <w:right w:val="single" w:sz="4" w:space="0" w:color="auto"/>
            </w:tcBorders>
            <w:shd w:val="clear" w:color="auto" w:fill="auto"/>
            <w:vAlign w:val="center"/>
            <w:hideMark/>
          </w:tcPr>
          <w:p w14:paraId="46BCC2D5" w14:textId="77777777" w:rsidR="006B4E15" w:rsidRPr="006B4E15" w:rsidRDefault="006B4E15" w:rsidP="00A409E0">
            <w:pPr>
              <w:pStyle w:val="TableText"/>
            </w:pPr>
            <w:r w:rsidRPr="006B4E15">
              <w:t>Grass swales without swale blocks or raised culverts</w:t>
            </w:r>
          </w:p>
        </w:tc>
        <w:tc>
          <w:tcPr>
            <w:tcW w:w="954" w:type="dxa"/>
            <w:tcBorders>
              <w:top w:val="nil"/>
              <w:left w:val="nil"/>
              <w:bottom w:val="single" w:sz="4" w:space="0" w:color="auto"/>
              <w:right w:val="single" w:sz="4" w:space="0" w:color="auto"/>
            </w:tcBorders>
            <w:shd w:val="clear" w:color="auto" w:fill="auto"/>
            <w:vAlign w:val="center"/>
            <w:hideMark/>
          </w:tcPr>
          <w:p w14:paraId="528B50FA" w14:textId="77777777" w:rsidR="006B4E15" w:rsidRPr="006B4E15" w:rsidRDefault="006B4E15" w:rsidP="00A409E0">
            <w:pPr>
              <w:pStyle w:val="TableText"/>
            </w:pPr>
            <w:r w:rsidRPr="006B4E15">
              <w:t>Completed</w:t>
            </w:r>
          </w:p>
        </w:tc>
        <w:tc>
          <w:tcPr>
            <w:tcW w:w="1172" w:type="dxa"/>
            <w:tcBorders>
              <w:top w:val="nil"/>
              <w:left w:val="nil"/>
              <w:bottom w:val="single" w:sz="4" w:space="0" w:color="auto"/>
              <w:right w:val="single" w:sz="4" w:space="0" w:color="auto"/>
            </w:tcBorders>
            <w:shd w:val="clear" w:color="auto" w:fill="auto"/>
            <w:vAlign w:val="center"/>
            <w:hideMark/>
          </w:tcPr>
          <w:p w14:paraId="45AE5A5E" w14:textId="77777777" w:rsidR="006B4E15" w:rsidRPr="006B4E15" w:rsidRDefault="006B4E15" w:rsidP="00A409E0">
            <w:pPr>
              <w:pStyle w:val="TableText"/>
            </w:pPr>
            <w:r w:rsidRPr="006B4E15">
              <w:t>Prior to 2013</w:t>
            </w:r>
          </w:p>
        </w:tc>
        <w:tc>
          <w:tcPr>
            <w:tcW w:w="1050" w:type="dxa"/>
            <w:tcBorders>
              <w:top w:val="nil"/>
              <w:left w:val="nil"/>
              <w:bottom w:val="single" w:sz="4" w:space="0" w:color="auto"/>
              <w:right w:val="single" w:sz="4" w:space="0" w:color="auto"/>
            </w:tcBorders>
            <w:shd w:val="clear" w:color="auto" w:fill="auto"/>
            <w:vAlign w:val="center"/>
            <w:hideMark/>
          </w:tcPr>
          <w:p w14:paraId="4CCD8FEE" w14:textId="77777777" w:rsidR="006B4E15" w:rsidRPr="006B4E15" w:rsidRDefault="006B4E15" w:rsidP="00A409E0">
            <w:pPr>
              <w:pStyle w:val="TableText"/>
            </w:pPr>
            <w:r w:rsidRPr="006B4E15">
              <w:t>Not provided</w:t>
            </w:r>
          </w:p>
        </w:tc>
        <w:tc>
          <w:tcPr>
            <w:tcW w:w="1014" w:type="dxa"/>
            <w:tcBorders>
              <w:top w:val="nil"/>
              <w:left w:val="nil"/>
              <w:bottom w:val="single" w:sz="4" w:space="0" w:color="auto"/>
              <w:right w:val="single" w:sz="4" w:space="0" w:color="auto"/>
            </w:tcBorders>
            <w:shd w:val="clear" w:color="auto" w:fill="auto"/>
            <w:vAlign w:val="center"/>
            <w:hideMark/>
          </w:tcPr>
          <w:p w14:paraId="051777C1" w14:textId="77777777" w:rsidR="006B4E15" w:rsidRPr="006B4E15" w:rsidRDefault="006B4E15" w:rsidP="00A409E0">
            <w:pPr>
              <w:pStyle w:val="TableText"/>
            </w:pPr>
            <w:r w:rsidRPr="006B4E15">
              <w:t>Not provided</w:t>
            </w:r>
          </w:p>
        </w:tc>
        <w:tc>
          <w:tcPr>
            <w:tcW w:w="959" w:type="dxa"/>
            <w:tcBorders>
              <w:top w:val="nil"/>
              <w:left w:val="nil"/>
              <w:bottom w:val="single" w:sz="4" w:space="0" w:color="auto"/>
              <w:right w:val="single" w:sz="4" w:space="0" w:color="auto"/>
            </w:tcBorders>
            <w:shd w:val="clear" w:color="auto" w:fill="auto"/>
            <w:vAlign w:val="center"/>
            <w:hideMark/>
          </w:tcPr>
          <w:p w14:paraId="7059D5DE" w14:textId="77777777" w:rsidR="006B4E15" w:rsidRPr="006B4E15" w:rsidRDefault="006B4E15" w:rsidP="00A409E0">
            <w:pPr>
              <w:pStyle w:val="TableText"/>
            </w:pPr>
            <w:r w:rsidRPr="006B4E15">
              <w:t>0</w:t>
            </w:r>
          </w:p>
        </w:tc>
        <w:tc>
          <w:tcPr>
            <w:tcW w:w="919" w:type="dxa"/>
            <w:tcBorders>
              <w:top w:val="nil"/>
              <w:left w:val="nil"/>
              <w:bottom w:val="single" w:sz="4" w:space="0" w:color="auto"/>
              <w:right w:val="single" w:sz="4" w:space="0" w:color="auto"/>
            </w:tcBorders>
            <w:shd w:val="clear" w:color="auto" w:fill="auto"/>
            <w:vAlign w:val="center"/>
            <w:hideMark/>
          </w:tcPr>
          <w:p w14:paraId="416E8CAD"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49179965"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29649BA6" w14:textId="77777777" w:rsidR="006B4E15" w:rsidRPr="006B4E15" w:rsidRDefault="006B4E15" w:rsidP="00A409E0">
            <w:pPr>
              <w:pStyle w:val="TableText"/>
            </w:pPr>
            <w:r w:rsidRPr="006B4E15">
              <w:t>Not provided</w:t>
            </w:r>
          </w:p>
        </w:tc>
        <w:tc>
          <w:tcPr>
            <w:tcW w:w="1151" w:type="dxa"/>
            <w:tcBorders>
              <w:top w:val="nil"/>
              <w:left w:val="nil"/>
              <w:bottom w:val="single" w:sz="4" w:space="0" w:color="auto"/>
              <w:right w:val="single" w:sz="4" w:space="0" w:color="auto"/>
            </w:tcBorders>
            <w:shd w:val="clear" w:color="auto" w:fill="auto"/>
            <w:vAlign w:val="center"/>
            <w:hideMark/>
          </w:tcPr>
          <w:p w14:paraId="13B3EE9F"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78D60FE4" w14:textId="77777777" w:rsidR="006B4E15" w:rsidRPr="006B4E15" w:rsidRDefault="006B4E15" w:rsidP="00A409E0">
            <w:pPr>
              <w:pStyle w:val="TableText"/>
            </w:pPr>
            <w:r w:rsidRPr="006B4E15">
              <w:t>N/A</w:t>
            </w:r>
          </w:p>
        </w:tc>
      </w:tr>
      <w:tr w:rsidR="006B4E15" w:rsidRPr="006B4E15" w14:paraId="641267B7" w14:textId="77777777" w:rsidTr="00A409E0">
        <w:trPr>
          <w:cantSplit/>
          <w:trHeight w:val="1530"/>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15CE699F" w14:textId="77777777" w:rsidR="006B4E15" w:rsidRPr="00A409E0" w:rsidRDefault="006B4E15" w:rsidP="00A409E0">
            <w:pPr>
              <w:pStyle w:val="TableText"/>
              <w:rPr>
                <w:b/>
                <w:bCs/>
              </w:rPr>
            </w:pPr>
            <w:r w:rsidRPr="00A409E0">
              <w:rPr>
                <w:b/>
                <w:bCs/>
              </w:rPr>
              <w:t>Fort Pierce Farms WCD</w:t>
            </w:r>
          </w:p>
        </w:tc>
        <w:tc>
          <w:tcPr>
            <w:tcW w:w="1073" w:type="dxa"/>
            <w:tcBorders>
              <w:top w:val="nil"/>
              <w:left w:val="nil"/>
              <w:bottom w:val="single" w:sz="4" w:space="0" w:color="auto"/>
              <w:right w:val="single" w:sz="4" w:space="0" w:color="auto"/>
            </w:tcBorders>
            <w:shd w:val="clear" w:color="auto" w:fill="auto"/>
            <w:vAlign w:val="center"/>
            <w:hideMark/>
          </w:tcPr>
          <w:p w14:paraId="2AB6B827"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3EC37D45" w14:textId="77777777" w:rsidR="006B4E15" w:rsidRPr="006B4E15" w:rsidRDefault="006B4E15" w:rsidP="00A409E0">
            <w:pPr>
              <w:pStyle w:val="TableText"/>
            </w:pPr>
            <w:r w:rsidRPr="006B4E15">
              <w:t>FPF-02</w:t>
            </w:r>
          </w:p>
        </w:tc>
        <w:tc>
          <w:tcPr>
            <w:tcW w:w="1721" w:type="dxa"/>
            <w:tcBorders>
              <w:top w:val="nil"/>
              <w:left w:val="nil"/>
              <w:bottom w:val="single" w:sz="4" w:space="0" w:color="auto"/>
              <w:right w:val="single" w:sz="4" w:space="0" w:color="auto"/>
            </w:tcBorders>
            <w:shd w:val="clear" w:color="auto" w:fill="auto"/>
            <w:vAlign w:val="center"/>
            <w:hideMark/>
          </w:tcPr>
          <w:p w14:paraId="6CA99662" w14:textId="77777777" w:rsidR="006B4E15" w:rsidRPr="006B4E15" w:rsidRDefault="006B4E15" w:rsidP="00A409E0">
            <w:pPr>
              <w:pStyle w:val="TableText"/>
            </w:pPr>
            <w:r w:rsidRPr="006B4E15">
              <w:t>Dry Detention Area Along Canal 1 Top of Bank (SLRIT Grants 2006-07 and 2007-08)</w:t>
            </w:r>
          </w:p>
        </w:tc>
        <w:tc>
          <w:tcPr>
            <w:tcW w:w="2564" w:type="dxa"/>
            <w:tcBorders>
              <w:top w:val="nil"/>
              <w:left w:val="nil"/>
              <w:bottom w:val="single" w:sz="4" w:space="0" w:color="auto"/>
              <w:right w:val="single" w:sz="4" w:space="0" w:color="auto"/>
            </w:tcBorders>
            <w:shd w:val="clear" w:color="auto" w:fill="auto"/>
            <w:vAlign w:val="center"/>
            <w:hideMark/>
          </w:tcPr>
          <w:p w14:paraId="40FB1108" w14:textId="77777777" w:rsidR="006B4E15" w:rsidRPr="006B4E15" w:rsidRDefault="006B4E15" w:rsidP="00A409E0">
            <w:pPr>
              <w:pStyle w:val="TableText"/>
            </w:pPr>
            <w:r w:rsidRPr="006B4E15">
              <w:t>Grassed dry detention area and control structure replacement to address stormwater runoff issues and canal bank erosion immediately upstream of the IRL.</w:t>
            </w:r>
          </w:p>
        </w:tc>
        <w:tc>
          <w:tcPr>
            <w:tcW w:w="1710" w:type="dxa"/>
            <w:tcBorders>
              <w:top w:val="nil"/>
              <w:left w:val="nil"/>
              <w:bottom w:val="single" w:sz="4" w:space="0" w:color="auto"/>
              <w:right w:val="single" w:sz="4" w:space="0" w:color="auto"/>
            </w:tcBorders>
            <w:shd w:val="clear" w:color="auto" w:fill="auto"/>
            <w:vAlign w:val="center"/>
            <w:hideMark/>
          </w:tcPr>
          <w:p w14:paraId="7AC93B3E" w14:textId="77777777" w:rsidR="006B4E15" w:rsidRPr="006B4E15" w:rsidRDefault="006B4E15" w:rsidP="00A409E0">
            <w:pPr>
              <w:pStyle w:val="TableText"/>
            </w:pPr>
            <w:r w:rsidRPr="006B4E15">
              <w:t>Dry Detention Pond</w:t>
            </w:r>
          </w:p>
        </w:tc>
        <w:tc>
          <w:tcPr>
            <w:tcW w:w="954" w:type="dxa"/>
            <w:tcBorders>
              <w:top w:val="nil"/>
              <w:left w:val="nil"/>
              <w:bottom w:val="single" w:sz="4" w:space="0" w:color="auto"/>
              <w:right w:val="single" w:sz="4" w:space="0" w:color="auto"/>
            </w:tcBorders>
            <w:shd w:val="clear" w:color="auto" w:fill="auto"/>
            <w:vAlign w:val="center"/>
            <w:hideMark/>
          </w:tcPr>
          <w:p w14:paraId="14F2A37A" w14:textId="77777777" w:rsidR="006B4E15" w:rsidRPr="006B4E15" w:rsidRDefault="006B4E15" w:rsidP="00A409E0">
            <w:pPr>
              <w:pStyle w:val="TableText"/>
            </w:pPr>
            <w:r w:rsidRPr="006B4E15">
              <w:t>Completed</w:t>
            </w:r>
          </w:p>
        </w:tc>
        <w:tc>
          <w:tcPr>
            <w:tcW w:w="1172" w:type="dxa"/>
            <w:tcBorders>
              <w:top w:val="nil"/>
              <w:left w:val="nil"/>
              <w:bottom w:val="single" w:sz="4" w:space="0" w:color="auto"/>
              <w:right w:val="single" w:sz="4" w:space="0" w:color="auto"/>
            </w:tcBorders>
            <w:shd w:val="clear" w:color="auto" w:fill="auto"/>
            <w:vAlign w:val="center"/>
            <w:hideMark/>
          </w:tcPr>
          <w:p w14:paraId="3B762CCD" w14:textId="77777777" w:rsidR="006B4E15" w:rsidRPr="006B4E15" w:rsidRDefault="006B4E15" w:rsidP="00A409E0">
            <w:pPr>
              <w:pStyle w:val="TableText"/>
            </w:pPr>
            <w:r w:rsidRPr="006B4E15">
              <w:t>Prior to 2013</w:t>
            </w:r>
          </w:p>
        </w:tc>
        <w:tc>
          <w:tcPr>
            <w:tcW w:w="1050" w:type="dxa"/>
            <w:tcBorders>
              <w:top w:val="nil"/>
              <w:left w:val="nil"/>
              <w:bottom w:val="single" w:sz="4" w:space="0" w:color="auto"/>
              <w:right w:val="single" w:sz="4" w:space="0" w:color="auto"/>
            </w:tcBorders>
            <w:shd w:val="clear" w:color="auto" w:fill="auto"/>
            <w:vAlign w:val="center"/>
            <w:hideMark/>
          </w:tcPr>
          <w:p w14:paraId="3FA19821" w14:textId="77777777" w:rsidR="006B4E15" w:rsidRPr="006B4E15" w:rsidRDefault="006B4E15" w:rsidP="00A409E0">
            <w:pPr>
              <w:pStyle w:val="TableText"/>
            </w:pPr>
            <w:r w:rsidRPr="006B4E15">
              <w:t>Not provided</w:t>
            </w:r>
          </w:p>
        </w:tc>
        <w:tc>
          <w:tcPr>
            <w:tcW w:w="1014" w:type="dxa"/>
            <w:tcBorders>
              <w:top w:val="nil"/>
              <w:left w:val="nil"/>
              <w:bottom w:val="single" w:sz="4" w:space="0" w:color="auto"/>
              <w:right w:val="single" w:sz="4" w:space="0" w:color="auto"/>
            </w:tcBorders>
            <w:shd w:val="clear" w:color="auto" w:fill="auto"/>
            <w:vAlign w:val="center"/>
            <w:hideMark/>
          </w:tcPr>
          <w:p w14:paraId="3555F3CB" w14:textId="77777777" w:rsidR="006B4E15" w:rsidRPr="006B4E15" w:rsidRDefault="006B4E15" w:rsidP="00A409E0">
            <w:pPr>
              <w:pStyle w:val="TableText"/>
            </w:pPr>
            <w:r w:rsidRPr="006B4E15">
              <w:t>Not provided</w:t>
            </w:r>
          </w:p>
        </w:tc>
        <w:tc>
          <w:tcPr>
            <w:tcW w:w="959" w:type="dxa"/>
            <w:tcBorders>
              <w:top w:val="nil"/>
              <w:left w:val="nil"/>
              <w:bottom w:val="single" w:sz="4" w:space="0" w:color="auto"/>
              <w:right w:val="single" w:sz="4" w:space="0" w:color="auto"/>
            </w:tcBorders>
            <w:shd w:val="clear" w:color="auto" w:fill="auto"/>
            <w:vAlign w:val="center"/>
            <w:hideMark/>
          </w:tcPr>
          <w:p w14:paraId="3D76895D" w14:textId="77777777" w:rsidR="006B4E15" w:rsidRPr="006B4E15" w:rsidRDefault="006B4E15" w:rsidP="00A409E0">
            <w:pPr>
              <w:pStyle w:val="TableText"/>
            </w:pPr>
            <w:r w:rsidRPr="006B4E15">
              <w:t>3</w:t>
            </w:r>
          </w:p>
        </w:tc>
        <w:tc>
          <w:tcPr>
            <w:tcW w:w="919" w:type="dxa"/>
            <w:tcBorders>
              <w:top w:val="nil"/>
              <w:left w:val="nil"/>
              <w:bottom w:val="single" w:sz="4" w:space="0" w:color="auto"/>
              <w:right w:val="single" w:sz="4" w:space="0" w:color="auto"/>
            </w:tcBorders>
            <w:shd w:val="clear" w:color="auto" w:fill="auto"/>
            <w:vAlign w:val="center"/>
            <w:hideMark/>
          </w:tcPr>
          <w:p w14:paraId="07808DBB"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69C9E359"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0123B1D1" w14:textId="77777777" w:rsidR="006B4E15" w:rsidRPr="006B4E15" w:rsidRDefault="006B4E15" w:rsidP="00A409E0">
            <w:pPr>
              <w:pStyle w:val="TableText"/>
            </w:pPr>
            <w:r w:rsidRPr="006B4E15">
              <w:t>Not provided</w:t>
            </w:r>
          </w:p>
        </w:tc>
        <w:tc>
          <w:tcPr>
            <w:tcW w:w="1151" w:type="dxa"/>
            <w:tcBorders>
              <w:top w:val="nil"/>
              <w:left w:val="nil"/>
              <w:bottom w:val="single" w:sz="4" w:space="0" w:color="auto"/>
              <w:right w:val="single" w:sz="4" w:space="0" w:color="auto"/>
            </w:tcBorders>
            <w:shd w:val="clear" w:color="auto" w:fill="auto"/>
            <w:vAlign w:val="center"/>
            <w:hideMark/>
          </w:tcPr>
          <w:p w14:paraId="5169424B"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4E2106E5" w14:textId="77777777" w:rsidR="006B4E15" w:rsidRPr="006B4E15" w:rsidRDefault="006B4E15" w:rsidP="00A409E0">
            <w:pPr>
              <w:pStyle w:val="TableText"/>
            </w:pPr>
            <w:r w:rsidRPr="006B4E15">
              <w:t>N/A</w:t>
            </w:r>
          </w:p>
        </w:tc>
      </w:tr>
      <w:tr w:rsidR="006B4E15" w:rsidRPr="006B4E15" w14:paraId="68A73393" w14:textId="77777777" w:rsidTr="00A409E0">
        <w:trPr>
          <w:cantSplit/>
          <w:trHeight w:val="1530"/>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3121C03B" w14:textId="77777777" w:rsidR="006B4E15" w:rsidRPr="00A409E0" w:rsidRDefault="006B4E15" w:rsidP="00A409E0">
            <w:pPr>
              <w:pStyle w:val="TableText"/>
              <w:rPr>
                <w:b/>
                <w:bCs/>
              </w:rPr>
            </w:pPr>
            <w:r w:rsidRPr="00A409E0">
              <w:rPr>
                <w:b/>
                <w:bCs/>
              </w:rPr>
              <w:t>Fort Pierce Farms WCD</w:t>
            </w:r>
          </w:p>
        </w:tc>
        <w:tc>
          <w:tcPr>
            <w:tcW w:w="1073" w:type="dxa"/>
            <w:tcBorders>
              <w:top w:val="nil"/>
              <w:left w:val="nil"/>
              <w:bottom w:val="single" w:sz="4" w:space="0" w:color="auto"/>
              <w:right w:val="single" w:sz="4" w:space="0" w:color="auto"/>
            </w:tcBorders>
            <w:shd w:val="clear" w:color="auto" w:fill="auto"/>
            <w:vAlign w:val="center"/>
            <w:hideMark/>
          </w:tcPr>
          <w:p w14:paraId="76D86EB9"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681CA07F" w14:textId="77777777" w:rsidR="006B4E15" w:rsidRPr="006B4E15" w:rsidRDefault="006B4E15" w:rsidP="00A409E0">
            <w:pPr>
              <w:pStyle w:val="TableText"/>
            </w:pPr>
            <w:r w:rsidRPr="006B4E15">
              <w:t>FPF-03</w:t>
            </w:r>
          </w:p>
        </w:tc>
        <w:tc>
          <w:tcPr>
            <w:tcW w:w="1721" w:type="dxa"/>
            <w:tcBorders>
              <w:top w:val="nil"/>
              <w:left w:val="nil"/>
              <w:bottom w:val="single" w:sz="4" w:space="0" w:color="auto"/>
              <w:right w:val="single" w:sz="4" w:space="0" w:color="auto"/>
            </w:tcBorders>
            <w:shd w:val="clear" w:color="auto" w:fill="auto"/>
            <w:vAlign w:val="center"/>
            <w:hideMark/>
          </w:tcPr>
          <w:p w14:paraId="2D461A8E" w14:textId="77777777" w:rsidR="006B4E15" w:rsidRPr="006B4E15" w:rsidRDefault="006B4E15" w:rsidP="00A409E0">
            <w:pPr>
              <w:pStyle w:val="TableText"/>
            </w:pPr>
            <w:r w:rsidRPr="006B4E15">
              <w:t>Discharge Criteria Adopted as Part of Fort Pierce Farms WCD Permit Application Criteria</w:t>
            </w:r>
          </w:p>
        </w:tc>
        <w:tc>
          <w:tcPr>
            <w:tcW w:w="2564" w:type="dxa"/>
            <w:tcBorders>
              <w:top w:val="nil"/>
              <w:left w:val="nil"/>
              <w:bottom w:val="single" w:sz="4" w:space="0" w:color="auto"/>
              <w:right w:val="single" w:sz="4" w:space="0" w:color="auto"/>
            </w:tcBorders>
            <w:shd w:val="clear" w:color="auto" w:fill="auto"/>
            <w:vAlign w:val="center"/>
            <w:hideMark/>
          </w:tcPr>
          <w:p w14:paraId="75757B12" w14:textId="77777777" w:rsidR="006B4E15" w:rsidRPr="006B4E15" w:rsidRDefault="006B4E15" w:rsidP="00A409E0">
            <w:pPr>
              <w:pStyle w:val="TableText"/>
            </w:pPr>
            <w:r w:rsidRPr="006B4E15">
              <w:t>More stringent than standard pre vs. post; allows for approximately 11 % more volume per development to be detained by stormwater system.</w:t>
            </w:r>
          </w:p>
        </w:tc>
        <w:tc>
          <w:tcPr>
            <w:tcW w:w="1710" w:type="dxa"/>
            <w:tcBorders>
              <w:top w:val="nil"/>
              <w:left w:val="nil"/>
              <w:bottom w:val="single" w:sz="4" w:space="0" w:color="auto"/>
              <w:right w:val="single" w:sz="4" w:space="0" w:color="auto"/>
            </w:tcBorders>
            <w:shd w:val="clear" w:color="auto" w:fill="auto"/>
            <w:vAlign w:val="center"/>
            <w:hideMark/>
          </w:tcPr>
          <w:p w14:paraId="36FF584D" w14:textId="77777777" w:rsidR="006B4E15" w:rsidRPr="006B4E15" w:rsidRDefault="006B4E15" w:rsidP="00A409E0">
            <w:pPr>
              <w:pStyle w:val="TableText"/>
            </w:pPr>
            <w:r w:rsidRPr="006B4E15">
              <w:t>Regulations, Ordinances, and Guidelines</w:t>
            </w:r>
          </w:p>
        </w:tc>
        <w:tc>
          <w:tcPr>
            <w:tcW w:w="954" w:type="dxa"/>
            <w:tcBorders>
              <w:top w:val="nil"/>
              <w:left w:val="nil"/>
              <w:bottom w:val="single" w:sz="4" w:space="0" w:color="auto"/>
              <w:right w:val="single" w:sz="4" w:space="0" w:color="auto"/>
            </w:tcBorders>
            <w:shd w:val="clear" w:color="auto" w:fill="auto"/>
            <w:vAlign w:val="center"/>
            <w:hideMark/>
          </w:tcPr>
          <w:p w14:paraId="7CEB5810" w14:textId="77777777" w:rsidR="006B4E15" w:rsidRPr="006B4E15" w:rsidRDefault="006B4E15" w:rsidP="00A409E0">
            <w:pPr>
              <w:pStyle w:val="TableText"/>
            </w:pPr>
            <w:r w:rsidRPr="006B4E15">
              <w:t>Ongoing</w:t>
            </w:r>
          </w:p>
        </w:tc>
        <w:tc>
          <w:tcPr>
            <w:tcW w:w="1172" w:type="dxa"/>
            <w:tcBorders>
              <w:top w:val="nil"/>
              <w:left w:val="nil"/>
              <w:bottom w:val="single" w:sz="4" w:space="0" w:color="auto"/>
              <w:right w:val="single" w:sz="4" w:space="0" w:color="auto"/>
            </w:tcBorders>
            <w:shd w:val="clear" w:color="auto" w:fill="auto"/>
            <w:vAlign w:val="center"/>
            <w:hideMark/>
          </w:tcPr>
          <w:p w14:paraId="6B9E52B3" w14:textId="77777777" w:rsidR="006B4E15" w:rsidRPr="006B4E15" w:rsidRDefault="006B4E15" w:rsidP="00A409E0">
            <w:pPr>
              <w:pStyle w:val="TableText"/>
            </w:pPr>
            <w:r w:rsidRPr="006B4E15">
              <w:t>N/A</w:t>
            </w:r>
          </w:p>
        </w:tc>
        <w:tc>
          <w:tcPr>
            <w:tcW w:w="1050" w:type="dxa"/>
            <w:tcBorders>
              <w:top w:val="nil"/>
              <w:left w:val="nil"/>
              <w:bottom w:val="single" w:sz="4" w:space="0" w:color="auto"/>
              <w:right w:val="single" w:sz="4" w:space="0" w:color="auto"/>
            </w:tcBorders>
            <w:shd w:val="clear" w:color="auto" w:fill="auto"/>
            <w:vAlign w:val="center"/>
            <w:hideMark/>
          </w:tcPr>
          <w:p w14:paraId="33D784A7" w14:textId="77777777" w:rsidR="006B4E15" w:rsidRPr="006B4E15" w:rsidRDefault="006B4E15" w:rsidP="00A409E0">
            <w:pPr>
              <w:pStyle w:val="TableText"/>
            </w:pPr>
            <w:r w:rsidRPr="006B4E15">
              <w:t>N/A</w:t>
            </w:r>
          </w:p>
        </w:tc>
        <w:tc>
          <w:tcPr>
            <w:tcW w:w="1014" w:type="dxa"/>
            <w:tcBorders>
              <w:top w:val="nil"/>
              <w:left w:val="nil"/>
              <w:bottom w:val="single" w:sz="4" w:space="0" w:color="auto"/>
              <w:right w:val="single" w:sz="4" w:space="0" w:color="auto"/>
            </w:tcBorders>
            <w:shd w:val="clear" w:color="auto" w:fill="auto"/>
            <w:vAlign w:val="center"/>
            <w:hideMark/>
          </w:tcPr>
          <w:p w14:paraId="6E08DC99" w14:textId="77777777" w:rsidR="006B4E15" w:rsidRPr="006B4E15" w:rsidRDefault="006B4E15" w:rsidP="00A409E0">
            <w:pPr>
              <w:pStyle w:val="TableText"/>
            </w:pPr>
            <w:r w:rsidRPr="006B4E15">
              <w:t>N/A</w:t>
            </w:r>
          </w:p>
        </w:tc>
        <w:tc>
          <w:tcPr>
            <w:tcW w:w="959" w:type="dxa"/>
            <w:tcBorders>
              <w:top w:val="nil"/>
              <w:left w:val="nil"/>
              <w:bottom w:val="single" w:sz="4" w:space="0" w:color="auto"/>
              <w:right w:val="single" w:sz="4" w:space="0" w:color="auto"/>
            </w:tcBorders>
            <w:shd w:val="clear" w:color="auto" w:fill="auto"/>
            <w:vAlign w:val="center"/>
            <w:hideMark/>
          </w:tcPr>
          <w:p w14:paraId="6503C2EE" w14:textId="77777777" w:rsidR="006B4E15" w:rsidRPr="006B4E15" w:rsidRDefault="006B4E15" w:rsidP="00A409E0">
            <w:pPr>
              <w:pStyle w:val="TableText"/>
            </w:pPr>
            <w:r w:rsidRPr="006B4E15">
              <w:t>N/A</w:t>
            </w:r>
          </w:p>
        </w:tc>
        <w:tc>
          <w:tcPr>
            <w:tcW w:w="919" w:type="dxa"/>
            <w:tcBorders>
              <w:top w:val="nil"/>
              <w:left w:val="nil"/>
              <w:bottom w:val="single" w:sz="4" w:space="0" w:color="auto"/>
              <w:right w:val="single" w:sz="4" w:space="0" w:color="auto"/>
            </w:tcBorders>
            <w:shd w:val="clear" w:color="auto" w:fill="auto"/>
            <w:vAlign w:val="center"/>
            <w:hideMark/>
          </w:tcPr>
          <w:p w14:paraId="5C5A0D49" w14:textId="77777777" w:rsidR="006B4E15" w:rsidRPr="006B4E15" w:rsidRDefault="006B4E15" w:rsidP="00A409E0">
            <w:pPr>
              <w:pStyle w:val="TableText"/>
            </w:pPr>
            <w:r w:rsidRPr="006B4E15">
              <w:t>N/A</w:t>
            </w:r>
          </w:p>
        </w:tc>
        <w:tc>
          <w:tcPr>
            <w:tcW w:w="1088" w:type="dxa"/>
            <w:tcBorders>
              <w:top w:val="nil"/>
              <w:left w:val="nil"/>
              <w:bottom w:val="single" w:sz="4" w:space="0" w:color="auto"/>
              <w:right w:val="single" w:sz="4" w:space="0" w:color="auto"/>
            </w:tcBorders>
            <w:shd w:val="clear" w:color="auto" w:fill="auto"/>
            <w:vAlign w:val="center"/>
            <w:hideMark/>
          </w:tcPr>
          <w:p w14:paraId="05BC87C9" w14:textId="77777777" w:rsidR="006B4E15" w:rsidRPr="006B4E15" w:rsidRDefault="006B4E15" w:rsidP="00A409E0">
            <w:pPr>
              <w:pStyle w:val="TableText"/>
            </w:pPr>
            <w:r w:rsidRPr="006B4E15">
              <w:t>N/A</w:t>
            </w:r>
          </w:p>
        </w:tc>
        <w:tc>
          <w:tcPr>
            <w:tcW w:w="1158" w:type="dxa"/>
            <w:tcBorders>
              <w:top w:val="nil"/>
              <w:left w:val="nil"/>
              <w:bottom w:val="single" w:sz="4" w:space="0" w:color="auto"/>
              <w:right w:val="single" w:sz="4" w:space="0" w:color="auto"/>
            </w:tcBorders>
            <w:shd w:val="clear" w:color="auto" w:fill="auto"/>
            <w:vAlign w:val="center"/>
            <w:hideMark/>
          </w:tcPr>
          <w:p w14:paraId="2CB1CA77" w14:textId="77777777" w:rsidR="006B4E15" w:rsidRPr="006B4E15" w:rsidRDefault="006B4E15" w:rsidP="00A409E0">
            <w:pPr>
              <w:pStyle w:val="TableText"/>
            </w:pPr>
            <w:r w:rsidRPr="006B4E15">
              <w:t>N/A</w:t>
            </w:r>
          </w:p>
        </w:tc>
        <w:tc>
          <w:tcPr>
            <w:tcW w:w="1151" w:type="dxa"/>
            <w:tcBorders>
              <w:top w:val="nil"/>
              <w:left w:val="nil"/>
              <w:bottom w:val="single" w:sz="4" w:space="0" w:color="auto"/>
              <w:right w:val="single" w:sz="4" w:space="0" w:color="auto"/>
            </w:tcBorders>
            <w:shd w:val="clear" w:color="auto" w:fill="auto"/>
            <w:vAlign w:val="center"/>
            <w:hideMark/>
          </w:tcPr>
          <w:p w14:paraId="3BB103A8"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10E6285D" w14:textId="77777777" w:rsidR="006B4E15" w:rsidRPr="006B4E15" w:rsidRDefault="006B4E15" w:rsidP="00A409E0">
            <w:pPr>
              <w:pStyle w:val="TableText"/>
            </w:pPr>
            <w:r w:rsidRPr="006B4E15">
              <w:t>N/A</w:t>
            </w:r>
          </w:p>
        </w:tc>
      </w:tr>
      <w:tr w:rsidR="006B4E15" w:rsidRPr="006B4E15" w14:paraId="01BDC7FD" w14:textId="77777777" w:rsidTr="00A409E0">
        <w:trPr>
          <w:cantSplit/>
          <w:trHeight w:val="1530"/>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71728CA7" w14:textId="77777777" w:rsidR="006B4E15" w:rsidRPr="00A409E0" w:rsidRDefault="006B4E15" w:rsidP="00A409E0">
            <w:pPr>
              <w:pStyle w:val="TableText"/>
              <w:rPr>
                <w:b/>
                <w:bCs/>
              </w:rPr>
            </w:pPr>
            <w:r w:rsidRPr="00A409E0">
              <w:rPr>
                <w:b/>
                <w:bCs/>
              </w:rPr>
              <w:t>Fort Pierce Farms WCD</w:t>
            </w:r>
          </w:p>
        </w:tc>
        <w:tc>
          <w:tcPr>
            <w:tcW w:w="1073" w:type="dxa"/>
            <w:tcBorders>
              <w:top w:val="nil"/>
              <w:left w:val="nil"/>
              <w:bottom w:val="single" w:sz="4" w:space="0" w:color="auto"/>
              <w:right w:val="single" w:sz="4" w:space="0" w:color="auto"/>
            </w:tcBorders>
            <w:shd w:val="clear" w:color="auto" w:fill="auto"/>
            <w:vAlign w:val="center"/>
            <w:hideMark/>
          </w:tcPr>
          <w:p w14:paraId="528AE558"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358D326B" w14:textId="77777777" w:rsidR="006B4E15" w:rsidRPr="006B4E15" w:rsidRDefault="006B4E15" w:rsidP="00A409E0">
            <w:pPr>
              <w:pStyle w:val="TableText"/>
            </w:pPr>
            <w:r w:rsidRPr="006B4E15">
              <w:t>FPF-04</w:t>
            </w:r>
          </w:p>
        </w:tc>
        <w:tc>
          <w:tcPr>
            <w:tcW w:w="1721" w:type="dxa"/>
            <w:tcBorders>
              <w:top w:val="nil"/>
              <w:left w:val="nil"/>
              <w:bottom w:val="single" w:sz="4" w:space="0" w:color="auto"/>
              <w:right w:val="single" w:sz="4" w:space="0" w:color="auto"/>
            </w:tcBorders>
            <w:shd w:val="clear" w:color="auto" w:fill="auto"/>
            <w:vAlign w:val="center"/>
            <w:hideMark/>
          </w:tcPr>
          <w:p w14:paraId="04D3F75C" w14:textId="77777777" w:rsidR="006B4E15" w:rsidRPr="006B4E15" w:rsidRDefault="006B4E15" w:rsidP="00A409E0">
            <w:pPr>
              <w:pStyle w:val="TableText"/>
            </w:pPr>
            <w:r w:rsidRPr="006B4E15">
              <w:t>Mechanical Removal of Aquatic Vegetation</w:t>
            </w:r>
          </w:p>
        </w:tc>
        <w:tc>
          <w:tcPr>
            <w:tcW w:w="2564" w:type="dxa"/>
            <w:tcBorders>
              <w:top w:val="nil"/>
              <w:left w:val="nil"/>
              <w:bottom w:val="single" w:sz="4" w:space="0" w:color="auto"/>
              <w:right w:val="single" w:sz="4" w:space="0" w:color="auto"/>
            </w:tcBorders>
            <w:shd w:val="clear" w:color="auto" w:fill="auto"/>
            <w:vAlign w:val="center"/>
            <w:hideMark/>
          </w:tcPr>
          <w:p w14:paraId="52C538A5" w14:textId="77777777" w:rsidR="006B4E15" w:rsidRPr="006B4E15" w:rsidRDefault="006B4E15" w:rsidP="00A409E0">
            <w:pPr>
              <w:pStyle w:val="TableText"/>
            </w:pPr>
            <w:r w:rsidRPr="006B4E15">
              <w:t>Perform harvest aquatic vegetation within the canals using mechanical processes to the extent practicable</w:t>
            </w:r>
            <w:r w:rsidRPr="006B4E15">
              <w:br/>
              <w:t>to reduce the need for herbicide treatment.</w:t>
            </w:r>
          </w:p>
        </w:tc>
        <w:tc>
          <w:tcPr>
            <w:tcW w:w="1710" w:type="dxa"/>
            <w:tcBorders>
              <w:top w:val="nil"/>
              <w:left w:val="nil"/>
              <w:bottom w:val="single" w:sz="4" w:space="0" w:color="auto"/>
              <w:right w:val="single" w:sz="4" w:space="0" w:color="auto"/>
            </w:tcBorders>
            <w:shd w:val="clear" w:color="auto" w:fill="auto"/>
            <w:vAlign w:val="center"/>
            <w:hideMark/>
          </w:tcPr>
          <w:p w14:paraId="731B02EE" w14:textId="77777777" w:rsidR="006B4E15" w:rsidRPr="006B4E15" w:rsidRDefault="006B4E15" w:rsidP="00A409E0">
            <w:pPr>
              <w:pStyle w:val="TableText"/>
            </w:pPr>
            <w:r w:rsidRPr="006B4E15">
              <w:t>Aquatic Vegetation Harvesting</w:t>
            </w:r>
          </w:p>
        </w:tc>
        <w:tc>
          <w:tcPr>
            <w:tcW w:w="954" w:type="dxa"/>
            <w:tcBorders>
              <w:top w:val="nil"/>
              <w:left w:val="nil"/>
              <w:bottom w:val="single" w:sz="4" w:space="0" w:color="auto"/>
              <w:right w:val="single" w:sz="4" w:space="0" w:color="auto"/>
            </w:tcBorders>
            <w:shd w:val="clear" w:color="auto" w:fill="auto"/>
            <w:vAlign w:val="center"/>
            <w:hideMark/>
          </w:tcPr>
          <w:p w14:paraId="6E4C615D" w14:textId="77777777" w:rsidR="006B4E15" w:rsidRPr="006B4E15" w:rsidRDefault="006B4E15" w:rsidP="00A409E0">
            <w:pPr>
              <w:pStyle w:val="TableText"/>
            </w:pPr>
            <w:r w:rsidRPr="006B4E15">
              <w:t>Ongoing</w:t>
            </w:r>
          </w:p>
        </w:tc>
        <w:tc>
          <w:tcPr>
            <w:tcW w:w="1172" w:type="dxa"/>
            <w:tcBorders>
              <w:top w:val="nil"/>
              <w:left w:val="nil"/>
              <w:bottom w:val="single" w:sz="4" w:space="0" w:color="auto"/>
              <w:right w:val="single" w:sz="4" w:space="0" w:color="auto"/>
            </w:tcBorders>
            <w:shd w:val="clear" w:color="auto" w:fill="auto"/>
            <w:vAlign w:val="center"/>
            <w:hideMark/>
          </w:tcPr>
          <w:p w14:paraId="03402533" w14:textId="77777777" w:rsidR="006B4E15" w:rsidRPr="006B4E15" w:rsidRDefault="006B4E15" w:rsidP="00A409E0">
            <w:pPr>
              <w:pStyle w:val="TableText"/>
            </w:pPr>
            <w:r w:rsidRPr="006B4E15">
              <w:t>N/A</w:t>
            </w:r>
          </w:p>
        </w:tc>
        <w:tc>
          <w:tcPr>
            <w:tcW w:w="1050" w:type="dxa"/>
            <w:tcBorders>
              <w:top w:val="nil"/>
              <w:left w:val="nil"/>
              <w:bottom w:val="single" w:sz="4" w:space="0" w:color="auto"/>
              <w:right w:val="single" w:sz="4" w:space="0" w:color="auto"/>
            </w:tcBorders>
            <w:shd w:val="clear" w:color="auto" w:fill="auto"/>
            <w:vAlign w:val="center"/>
            <w:hideMark/>
          </w:tcPr>
          <w:p w14:paraId="4EDFC51B" w14:textId="77777777" w:rsidR="006B4E15" w:rsidRPr="006B4E15" w:rsidRDefault="006B4E15" w:rsidP="00A409E0">
            <w:pPr>
              <w:pStyle w:val="TableText"/>
            </w:pPr>
            <w:r w:rsidRPr="006B4E15">
              <w:t>N/A</w:t>
            </w:r>
          </w:p>
        </w:tc>
        <w:tc>
          <w:tcPr>
            <w:tcW w:w="1014" w:type="dxa"/>
            <w:tcBorders>
              <w:top w:val="nil"/>
              <w:left w:val="nil"/>
              <w:bottom w:val="single" w:sz="4" w:space="0" w:color="auto"/>
              <w:right w:val="single" w:sz="4" w:space="0" w:color="auto"/>
            </w:tcBorders>
            <w:shd w:val="clear" w:color="auto" w:fill="auto"/>
            <w:vAlign w:val="center"/>
            <w:hideMark/>
          </w:tcPr>
          <w:p w14:paraId="799983C2" w14:textId="77777777" w:rsidR="006B4E15" w:rsidRPr="006B4E15" w:rsidRDefault="006B4E15" w:rsidP="00A409E0">
            <w:pPr>
              <w:pStyle w:val="TableText"/>
            </w:pPr>
            <w:r w:rsidRPr="006B4E15">
              <w:t>N/A</w:t>
            </w:r>
          </w:p>
        </w:tc>
        <w:tc>
          <w:tcPr>
            <w:tcW w:w="959" w:type="dxa"/>
            <w:tcBorders>
              <w:top w:val="nil"/>
              <w:left w:val="nil"/>
              <w:bottom w:val="single" w:sz="4" w:space="0" w:color="auto"/>
              <w:right w:val="single" w:sz="4" w:space="0" w:color="auto"/>
            </w:tcBorders>
            <w:shd w:val="clear" w:color="auto" w:fill="auto"/>
            <w:vAlign w:val="center"/>
            <w:hideMark/>
          </w:tcPr>
          <w:p w14:paraId="1160B05A" w14:textId="77777777" w:rsidR="006B4E15" w:rsidRPr="006B4E15" w:rsidRDefault="006B4E15" w:rsidP="00A409E0">
            <w:pPr>
              <w:pStyle w:val="TableText"/>
            </w:pPr>
            <w:r w:rsidRPr="006B4E15">
              <w:t>N/A</w:t>
            </w:r>
          </w:p>
        </w:tc>
        <w:tc>
          <w:tcPr>
            <w:tcW w:w="919" w:type="dxa"/>
            <w:tcBorders>
              <w:top w:val="nil"/>
              <w:left w:val="nil"/>
              <w:bottom w:val="single" w:sz="4" w:space="0" w:color="auto"/>
              <w:right w:val="single" w:sz="4" w:space="0" w:color="auto"/>
            </w:tcBorders>
            <w:shd w:val="clear" w:color="auto" w:fill="auto"/>
            <w:vAlign w:val="center"/>
            <w:hideMark/>
          </w:tcPr>
          <w:p w14:paraId="455A1E5F"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2D4C0CC3"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59925E0B" w14:textId="77777777" w:rsidR="006B4E15" w:rsidRPr="006B4E15" w:rsidRDefault="006B4E15" w:rsidP="00A409E0">
            <w:pPr>
              <w:pStyle w:val="TableText"/>
            </w:pPr>
            <w:r w:rsidRPr="006B4E15">
              <w:t>Not provided</w:t>
            </w:r>
          </w:p>
        </w:tc>
        <w:tc>
          <w:tcPr>
            <w:tcW w:w="1151" w:type="dxa"/>
            <w:tcBorders>
              <w:top w:val="nil"/>
              <w:left w:val="nil"/>
              <w:bottom w:val="single" w:sz="4" w:space="0" w:color="auto"/>
              <w:right w:val="single" w:sz="4" w:space="0" w:color="auto"/>
            </w:tcBorders>
            <w:shd w:val="clear" w:color="auto" w:fill="auto"/>
            <w:vAlign w:val="center"/>
            <w:hideMark/>
          </w:tcPr>
          <w:p w14:paraId="5F2EB797"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1E4615C4" w14:textId="77777777" w:rsidR="006B4E15" w:rsidRPr="006B4E15" w:rsidRDefault="006B4E15" w:rsidP="00A409E0">
            <w:pPr>
              <w:pStyle w:val="TableText"/>
            </w:pPr>
            <w:r w:rsidRPr="006B4E15">
              <w:t>Not provided</w:t>
            </w:r>
          </w:p>
        </w:tc>
      </w:tr>
      <w:tr w:rsidR="006B4E15" w:rsidRPr="006B4E15" w14:paraId="25E6D0F3" w14:textId="77777777" w:rsidTr="00A409E0">
        <w:trPr>
          <w:cantSplit/>
          <w:trHeight w:val="1020"/>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68ADE8D5" w14:textId="77777777" w:rsidR="006B4E15" w:rsidRPr="00A409E0" w:rsidRDefault="006B4E15" w:rsidP="00A409E0">
            <w:pPr>
              <w:pStyle w:val="TableText"/>
              <w:rPr>
                <w:b/>
                <w:bCs/>
              </w:rPr>
            </w:pPr>
            <w:r w:rsidRPr="00A409E0">
              <w:rPr>
                <w:b/>
                <w:bCs/>
              </w:rPr>
              <w:lastRenderedPageBreak/>
              <w:t>Fort Pierce Farms WCD</w:t>
            </w:r>
          </w:p>
        </w:tc>
        <w:tc>
          <w:tcPr>
            <w:tcW w:w="1073" w:type="dxa"/>
            <w:tcBorders>
              <w:top w:val="nil"/>
              <w:left w:val="nil"/>
              <w:bottom w:val="single" w:sz="4" w:space="0" w:color="auto"/>
              <w:right w:val="single" w:sz="4" w:space="0" w:color="auto"/>
            </w:tcBorders>
            <w:shd w:val="clear" w:color="auto" w:fill="auto"/>
            <w:vAlign w:val="center"/>
            <w:hideMark/>
          </w:tcPr>
          <w:p w14:paraId="72CA2EDC"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5174ABF3" w14:textId="77777777" w:rsidR="006B4E15" w:rsidRPr="006B4E15" w:rsidRDefault="006B4E15" w:rsidP="00A409E0">
            <w:pPr>
              <w:pStyle w:val="TableText"/>
            </w:pPr>
            <w:r w:rsidRPr="006B4E15">
              <w:t>FPF-05</w:t>
            </w:r>
          </w:p>
        </w:tc>
        <w:tc>
          <w:tcPr>
            <w:tcW w:w="1721" w:type="dxa"/>
            <w:tcBorders>
              <w:top w:val="nil"/>
              <w:left w:val="nil"/>
              <w:bottom w:val="single" w:sz="4" w:space="0" w:color="auto"/>
              <w:right w:val="single" w:sz="4" w:space="0" w:color="auto"/>
            </w:tcBorders>
            <w:shd w:val="clear" w:color="auto" w:fill="auto"/>
            <w:vAlign w:val="center"/>
            <w:hideMark/>
          </w:tcPr>
          <w:p w14:paraId="03F57733" w14:textId="77777777" w:rsidR="006B4E15" w:rsidRPr="006B4E15" w:rsidRDefault="006B4E15" w:rsidP="00A409E0">
            <w:pPr>
              <w:pStyle w:val="TableText"/>
            </w:pPr>
            <w:r w:rsidRPr="006B4E15">
              <w:t>Canal Buffer</w:t>
            </w:r>
          </w:p>
        </w:tc>
        <w:tc>
          <w:tcPr>
            <w:tcW w:w="2564" w:type="dxa"/>
            <w:tcBorders>
              <w:top w:val="nil"/>
              <w:left w:val="nil"/>
              <w:bottom w:val="single" w:sz="4" w:space="0" w:color="auto"/>
              <w:right w:val="single" w:sz="4" w:space="0" w:color="auto"/>
            </w:tcBorders>
            <w:shd w:val="clear" w:color="auto" w:fill="auto"/>
            <w:vAlign w:val="center"/>
            <w:hideMark/>
          </w:tcPr>
          <w:p w14:paraId="7AEAA4E8" w14:textId="77777777" w:rsidR="006B4E15" w:rsidRPr="006B4E15" w:rsidRDefault="006B4E15" w:rsidP="00A409E0">
            <w:pPr>
              <w:pStyle w:val="TableText"/>
            </w:pPr>
            <w:r w:rsidRPr="006B4E15">
              <w:t>Create a canal buffer or filter strip to help reduce loading from stormwater runoff to the canals.</w:t>
            </w:r>
          </w:p>
        </w:tc>
        <w:tc>
          <w:tcPr>
            <w:tcW w:w="1710" w:type="dxa"/>
            <w:tcBorders>
              <w:top w:val="nil"/>
              <w:left w:val="nil"/>
              <w:bottom w:val="single" w:sz="4" w:space="0" w:color="auto"/>
              <w:right w:val="single" w:sz="4" w:space="0" w:color="auto"/>
            </w:tcBorders>
            <w:shd w:val="clear" w:color="auto" w:fill="auto"/>
            <w:vAlign w:val="center"/>
            <w:hideMark/>
          </w:tcPr>
          <w:p w14:paraId="16C56021" w14:textId="77777777" w:rsidR="006B4E15" w:rsidRPr="006B4E15" w:rsidRDefault="006B4E15" w:rsidP="00A409E0">
            <w:pPr>
              <w:pStyle w:val="TableText"/>
            </w:pPr>
            <w:r w:rsidRPr="006B4E15">
              <w:t>Vegetated Buffers</w:t>
            </w:r>
          </w:p>
        </w:tc>
        <w:tc>
          <w:tcPr>
            <w:tcW w:w="954" w:type="dxa"/>
            <w:tcBorders>
              <w:top w:val="nil"/>
              <w:left w:val="nil"/>
              <w:bottom w:val="single" w:sz="4" w:space="0" w:color="auto"/>
              <w:right w:val="single" w:sz="4" w:space="0" w:color="auto"/>
            </w:tcBorders>
            <w:shd w:val="clear" w:color="auto" w:fill="auto"/>
            <w:vAlign w:val="center"/>
            <w:hideMark/>
          </w:tcPr>
          <w:p w14:paraId="2D05919B" w14:textId="77777777" w:rsidR="006B4E15" w:rsidRPr="006B4E15" w:rsidRDefault="006B4E15" w:rsidP="00A409E0">
            <w:pPr>
              <w:pStyle w:val="TableText"/>
            </w:pPr>
            <w:r w:rsidRPr="006B4E15">
              <w:t>Underway</w:t>
            </w:r>
          </w:p>
        </w:tc>
        <w:tc>
          <w:tcPr>
            <w:tcW w:w="1172" w:type="dxa"/>
            <w:tcBorders>
              <w:top w:val="nil"/>
              <w:left w:val="nil"/>
              <w:bottom w:val="single" w:sz="4" w:space="0" w:color="auto"/>
              <w:right w:val="single" w:sz="4" w:space="0" w:color="auto"/>
            </w:tcBorders>
            <w:shd w:val="clear" w:color="auto" w:fill="auto"/>
            <w:vAlign w:val="center"/>
            <w:hideMark/>
          </w:tcPr>
          <w:p w14:paraId="49AFA2F4" w14:textId="77777777" w:rsidR="006B4E15" w:rsidRPr="006B4E15" w:rsidRDefault="006B4E15" w:rsidP="00A409E0">
            <w:pPr>
              <w:pStyle w:val="TableText"/>
            </w:pPr>
            <w:r w:rsidRPr="006B4E15">
              <w:t>TBD</w:t>
            </w:r>
          </w:p>
        </w:tc>
        <w:tc>
          <w:tcPr>
            <w:tcW w:w="1050" w:type="dxa"/>
            <w:tcBorders>
              <w:top w:val="nil"/>
              <w:left w:val="nil"/>
              <w:bottom w:val="single" w:sz="4" w:space="0" w:color="auto"/>
              <w:right w:val="single" w:sz="4" w:space="0" w:color="auto"/>
            </w:tcBorders>
            <w:shd w:val="clear" w:color="auto" w:fill="auto"/>
            <w:vAlign w:val="center"/>
            <w:hideMark/>
          </w:tcPr>
          <w:p w14:paraId="720B3498" w14:textId="77777777" w:rsidR="006B4E15" w:rsidRPr="006B4E15" w:rsidRDefault="006B4E15" w:rsidP="00A409E0">
            <w:pPr>
              <w:pStyle w:val="TableText"/>
            </w:pPr>
            <w:r w:rsidRPr="006B4E15">
              <w:t>N/A</w:t>
            </w:r>
          </w:p>
        </w:tc>
        <w:tc>
          <w:tcPr>
            <w:tcW w:w="1014" w:type="dxa"/>
            <w:tcBorders>
              <w:top w:val="nil"/>
              <w:left w:val="nil"/>
              <w:bottom w:val="single" w:sz="4" w:space="0" w:color="auto"/>
              <w:right w:val="single" w:sz="4" w:space="0" w:color="auto"/>
            </w:tcBorders>
            <w:shd w:val="clear" w:color="auto" w:fill="auto"/>
            <w:vAlign w:val="center"/>
            <w:hideMark/>
          </w:tcPr>
          <w:p w14:paraId="32ED8FC6" w14:textId="77777777" w:rsidR="006B4E15" w:rsidRPr="006B4E15" w:rsidRDefault="006B4E15" w:rsidP="00A409E0">
            <w:pPr>
              <w:pStyle w:val="TableText"/>
            </w:pPr>
            <w:r w:rsidRPr="006B4E15">
              <w:t>N/A</w:t>
            </w:r>
          </w:p>
        </w:tc>
        <w:tc>
          <w:tcPr>
            <w:tcW w:w="959" w:type="dxa"/>
            <w:tcBorders>
              <w:top w:val="nil"/>
              <w:left w:val="nil"/>
              <w:bottom w:val="single" w:sz="4" w:space="0" w:color="auto"/>
              <w:right w:val="single" w:sz="4" w:space="0" w:color="auto"/>
            </w:tcBorders>
            <w:shd w:val="clear" w:color="auto" w:fill="auto"/>
            <w:vAlign w:val="center"/>
            <w:hideMark/>
          </w:tcPr>
          <w:p w14:paraId="5EB16FC7" w14:textId="77777777" w:rsidR="006B4E15" w:rsidRPr="006B4E15" w:rsidRDefault="006B4E15" w:rsidP="00A409E0">
            <w:pPr>
              <w:pStyle w:val="TableText"/>
            </w:pPr>
            <w:r w:rsidRPr="006B4E15">
              <w:t>N/A</w:t>
            </w:r>
          </w:p>
        </w:tc>
        <w:tc>
          <w:tcPr>
            <w:tcW w:w="919" w:type="dxa"/>
            <w:tcBorders>
              <w:top w:val="nil"/>
              <w:left w:val="nil"/>
              <w:bottom w:val="single" w:sz="4" w:space="0" w:color="auto"/>
              <w:right w:val="single" w:sz="4" w:space="0" w:color="auto"/>
            </w:tcBorders>
            <w:shd w:val="clear" w:color="auto" w:fill="auto"/>
            <w:vAlign w:val="center"/>
            <w:hideMark/>
          </w:tcPr>
          <w:p w14:paraId="5819FEC2"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784F2DAB"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1097E71E" w14:textId="77777777" w:rsidR="006B4E15" w:rsidRPr="006B4E15" w:rsidRDefault="006B4E15" w:rsidP="00A409E0">
            <w:pPr>
              <w:pStyle w:val="TableText"/>
            </w:pPr>
            <w:r w:rsidRPr="006B4E15">
              <w:t>Not provided</w:t>
            </w:r>
          </w:p>
        </w:tc>
        <w:tc>
          <w:tcPr>
            <w:tcW w:w="1151" w:type="dxa"/>
            <w:tcBorders>
              <w:top w:val="nil"/>
              <w:left w:val="nil"/>
              <w:bottom w:val="single" w:sz="4" w:space="0" w:color="auto"/>
              <w:right w:val="single" w:sz="4" w:space="0" w:color="auto"/>
            </w:tcBorders>
            <w:shd w:val="clear" w:color="auto" w:fill="auto"/>
            <w:vAlign w:val="center"/>
            <w:hideMark/>
          </w:tcPr>
          <w:p w14:paraId="2E8A3640"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0750129D" w14:textId="77777777" w:rsidR="006B4E15" w:rsidRPr="006B4E15" w:rsidRDefault="006B4E15" w:rsidP="00A409E0">
            <w:pPr>
              <w:pStyle w:val="TableText"/>
            </w:pPr>
            <w:r w:rsidRPr="006B4E15">
              <w:t>Not provided</w:t>
            </w:r>
          </w:p>
        </w:tc>
      </w:tr>
      <w:tr w:rsidR="006B4E15" w:rsidRPr="006B4E15" w14:paraId="4392B490" w14:textId="77777777" w:rsidTr="00A409E0">
        <w:trPr>
          <w:cantSplit/>
          <w:trHeight w:val="1785"/>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22EAD1CC" w14:textId="77777777" w:rsidR="006B4E15" w:rsidRPr="00A409E0" w:rsidRDefault="006B4E15" w:rsidP="00A409E0">
            <w:pPr>
              <w:pStyle w:val="TableText"/>
              <w:rPr>
                <w:b/>
                <w:bCs/>
              </w:rPr>
            </w:pPr>
            <w:r w:rsidRPr="00A409E0">
              <w:rPr>
                <w:b/>
                <w:bCs/>
              </w:rPr>
              <w:t>Fort Pierce Farms WCD</w:t>
            </w:r>
          </w:p>
        </w:tc>
        <w:tc>
          <w:tcPr>
            <w:tcW w:w="1073" w:type="dxa"/>
            <w:tcBorders>
              <w:top w:val="nil"/>
              <w:left w:val="nil"/>
              <w:bottom w:val="single" w:sz="4" w:space="0" w:color="auto"/>
              <w:right w:val="single" w:sz="4" w:space="0" w:color="auto"/>
            </w:tcBorders>
            <w:shd w:val="clear" w:color="auto" w:fill="auto"/>
            <w:vAlign w:val="center"/>
            <w:hideMark/>
          </w:tcPr>
          <w:p w14:paraId="257F3895" w14:textId="77777777" w:rsidR="006B4E15" w:rsidRPr="006B4E15" w:rsidRDefault="006B4E15" w:rsidP="00A409E0">
            <w:pPr>
              <w:pStyle w:val="TableText"/>
            </w:pPr>
            <w:r w:rsidRPr="006B4E15">
              <w:t>FDACS</w:t>
            </w:r>
          </w:p>
        </w:tc>
        <w:tc>
          <w:tcPr>
            <w:tcW w:w="834" w:type="dxa"/>
            <w:tcBorders>
              <w:top w:val="nil"/>
              <w:left w:val="nil"/>
              <w:bottom w:val="single" w:sz="4" w:space="0" w:color="auto"/>
              <w:right w:val="single" w:sz="4" w:space="0" w:color="auto"/>
            </w:tcBorders>
            <w:shd w:val="clear" w:color="auto" w:fill="auto"/>
            <w:vAlign w:val="center"/>
            <w:hideMark/>
          </w:tcPr>
          <w:p w14:paraId="1CAA6BD2" w14:textId="77777777" w:rsidR="006B4E15" w:rsidRPr="006B4E15" w:rsidRDefault="006B4E15" w:rsidP="00A409E0">
            <w:pPr>
              <w:pStyle w:val="TableText"/>
            </w:pPr>
            <w:r w:rsidRPr="006B4E15">
              <w:t>FPF-06</w:t>
            </w:r>
          </w:p>
        </w:tc>
        <w:tc>
          <w:tcPr>
            <w:tcW w:w="1721" w:type="dxa"/>
            <w:tcBorders>
              <w:top w:val="nil"/>
              <w:left w:val="nil"/>
              <w:bottom w:val="single" w:sz="4" w:space="0" w:color="auto"/>
              <w:right w:val="single" w:sz="4" w:space="0" w:color="auto"/>
            </w:tcBorders>
            <w:shd w:val="clear" w:color="auto" w:fill="auto"/>
            <w:vAlign w:val="center"/>
            <w:hideMark/>
          </w:tcPr>
          <w:p w14:paraId="50F719E6" w14:textId="77777777" w:rsidR="006B4E15" w:rsidRPr="006B4E15" w:rsidRDefault="006B4E15" w:rsidP="00A409E0">
            <w:pPr>
              <w:pStyle w:val="TableText"/>
            </w:pPr>
            <w:r w:rsidRPr="006B4E15">
              <w:t>Assist FDACS with BMP Enrollment Outreach</w:t>
            </w:r>
          </w:p>
        </w:tc>
        <w:tc>
          <w:tcPr>
            <w:tcW w:w="2564" w:type="dxa"/>
            <w:tcBorders>
              <w:top w:val="nil"/>
              <w:left w:val="nil"/>
              <w:bottom w:val="single" w:sz="4" w:space="0" w:color="auto"/>
              <w:right w:val="single" w:sz="4" w:space="0" w:color="auto"/>
            </w:tcBorders>
            <w:shd w:val="clear" w:color="auto" w:fill="auto"/>
            <w:vAlign w:val="center"/>
            <w:hideMark/>
          </w:tcPr>
          <w:p w14:paraId="32A978C1" w14:textId="77777777" w:rsidR="006B4E15" w:rsidRPr="006B4E15" w:rsidRDefault="006B4E15" w:rsidP="00A409E0">
            <w:pPr>
              <w:pStyle w:val="TableText"/>
            </w:pPr>
            <w:r w:rsidRPr="006B4E15">
              <w:t>Assist FDACS, where needed, with identifying and contacting landowners/ producers within the District</w:t>
            </w:r>
            <w:r w:rsidRPr="006B4E15">
              <w:br/>
              <w:t>boundaries for purposes of participating in the relevant FDACS BMP programs.</w:t>
            </w:r>
          </w:p>
        </w:tc>
        <w:tc>
          <w:tcPr>
            <w:tcW w:w="1710" w:type="dxa"/>
            <w:tcBorders>
              <w:top w:val="nil"/>
              <w:left w:val="nil"/>
              <w:bottom w:val="single" w:sz="4" w:space="0" w:color="auto"/>
              <w:right w:val="single" w:sz="4" w:space="0" w:color="auto"/>
            </w:tcBorders>
            <w:shd w:val="clear" w:color="auto" w:fill="auto"/>
            <w:vAlign w:val="center"/>
            <w:hideMark/>
          </w:tcPr>
          <w:p w14:paraId="2A8A42AE" w14:textId="77777777" w:rsidR="006B4E15" w:rsidRPr="006B4E15" w:rsidRDefault="006B4E15" w:rsidP="00A409E0">
            <w:pPr>
              <w:pStyle w:val="TableText"/>
            </w:pPr>
            <w:r w:rsidRPr="006B4E15">
              <w:t>Agricultural BMPs</w:t>
            </w:r>
          </w:p>
        </w:tc>
        <w:tc>
          <w:tcPr>
            <w:tcW w:w="954" w:type="dxa"/>
            <w:tcBorders>
              <w:top w:val="nil"/>
              <w:left w:val="nil"/>
              <w:bottom w:val="single" w:sz="4" w:space="0" w:color="auto"/>
              <w:right w:val="single" w:sz="4" w:space="0" w:color="auto"/>
            </w:tcBorders>
            <w:shd w:val="clear" w:color="auto" w:fill="auto"/>
            <w:vAlign w:val="center"/>
            <w:hideMark/>
          </w:tcPr>
          <w:p w14:paraId="152CDA64" w14:textId="77777777" w:rsidR="006B4E15" w:rsidRPr="006B4E15" w:rsidRDefault="006B4E15" w:rsidP="00A409E0">
            <w:pPr>
              <w:pStyle w:val="TableText"/>
            </w:pPr>
            <w:r w:rsidRPr="006B4E15">
              <w:t>Ongoing</w:t>
            </w:r>
          </w:p>
        </w:tc>
        <w:tc>
          <w:tcPr>
            <w:tcW w:w="1172" w:type="dxa"/>
            <w:tcBorders>
              <w:top w:val="nil"/>
              <w:left w:val="nil"/>
              <w:bottom w:val="single" w:sz="4" w:space="0" w:color="auto"/>
              <w:right w:val="single" w:sz="4" w:space="0" w:color="auto"/>
            </w:tcBorders>
            <w:shd w:val="clear" w:color="auto" w:fill="auto"/>
            <w:vAlign w:val="center"/>
            <w:hideMark/>
          </w:tcPr>
          <w:p w14:paraId="74C2E53F" w14:textId="77777777" w:rsidR="006B4E15" w:rsidRPr="006B4E15" w:rsidRDefault="006B4E15" w:rsidP="00A409E0">
            <w:pPr>
              <w:pStyle w:val="TableText"/>
            </w:pPr>
            <w:r w:rsidRPr="006B4E15">
              <w:t>N/A</w:t>
            </w:r>
          </w:p>
        </w:tc>
        <w:tc>
          <w:tcPr>
            <w:tcW w:w="1050" w:type="dxa"/>
            <w:tcBorders>
              <w:top w:val="nil"/>
              <w:left w:val="nil"/>
              <w:bottom w:val="single" w:sz="4" w:space="0" w:color="auto"/>
              <w:right w:val="single" w:sz="4" w:space="0" w:color="auto"/>
            </w:tcBorders>
            <w:shd w:val="clear" w:color="auto" w:fill="auto"/>
            <w:vAlign w:val="center"/>
            <w:hideMark/>
          </w:tcPr>
          <w:p w14:paraId="73E1A78E" w14:textId="77777777" w:rsidR="006B4E15" w:rsidRPr="006B4E15" w:rsidRDefault="006B4E15" w:rsidP="00A409E0">
            <w:pPr>
              <w:pStyle w:val="TableText"/>
            </w:pPr>
            <w:r w:rsidRPr="006B4E15">
              <w:t>N/A</w:t>
            </w:r>
          </w:p>
        </w:tc>
        <w:tc>
          <w:tcPr>
            <w:tcW w:w="1014" w:type="dxa"/>
            <w:tcBorders>
              <w:top w:val="nil"/>
              <w:left w:val="nil"/>
              <w:bottom w:val="single" w:sz="4" w:space="0" w:color="auto"/>
              <w:right w:val="single" w:sz="4" w:space="0" w:color="auto"/>
            </w:tcBorders>
            <w:shd w:val="clear" w:color="auto" w:fill="auto"/>
            <w:vAlign w:val="center"/>
            <w:hideMark/>
          </w:tcPr>
          <w:p w14:paraId="32E5F496" w14:textId="77777777" w:rsidR="006B4E15" w:rsidRPr="006B4E15" w:rsidRDefault="006B4E15" w:rsidP="00A409E0">
            <w:pPr>
              <w:pStyle w:val="TableText"/>
            </w:pPr>
            <w:r w:rsidRPr="006B4E15">
              <w:t>N/A</w:t>
            </w:r>
          </w:p>
        </w:tc>
        <w:tc>
          <w:tcPr>
            <w:tcW w:w="959" w:type="dxa"/>
            <w:tcBorders>
              <w:top w:val="nil"/>
              <w:left w:val="nil"/>
              <w:bottom w:val="single" w:sz="4" w:space="0" w:color="auto"/>
              <w:right w:val="single" w:sz="4" w:space="0" w:color="auto"/>
            </w:tcBorders>
            <w:shd w:val="clear" w:color="auto" w:fill="auto"/>
            <w:vAlign w:val="center"/>
            <w:hideMark/>
          </w:tcPr>
          <w:p w14:paraId="3AE4FE07" w14:textId="77777777" w:rsidR="006B4E15" w:rsidRPr="006B4E15" w:rsidRDefault="006B4E15" w:rsidP="00A409E0">
            <w:pPr>
              <w:pStyle w:val="TableText"/>
            </w:pPr>
            <w:r w:rsidRPr="006B4E15">
              <w:t>N/A</w:t>
            </w:r>
          </w:p>
        </w:tc>
        <w:tc>
          <w:tcPr>
            <w:tcW w:w="919" w:type="dxa"/>
            <w:tcBorders>
              <w:top w:val="nil"/>
              <w:left w:val="nil"/>
              <w:bottom w:val="single" w:sz="4" w:space="0" w:color="auto"/>
              <w:right w:val="single" w:sz="4" w:space="0" w:color="auto"/>
            </w:tcBorders>
            <w:shd w:val="clear" w:color="auto" w:fill="auto"/>
            <w:vAlign w:val="center"/>
            <w:hideMark/>
          </w:tcPr>
          <w:p w14:paraId="7DF21CB8"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4C44B84D"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035F4CC0" w14:textId="77777777" w:rsidR="006B4E15" w:rsidRPr="006B4E15" w:rsidRDefault="006B4E15" w:rsidP="00A409E0">
            <w:pPr>
              <w:pStyle w:val="TableText"/>
            </w:pPr>
            <w:r w:rsidRPr="006B4E15">
              <w:t>Not provided</w:t>
            </w:r>
          </w:p>
        </w:tc>
        <w:tc>
          <w:tcPr>
            <w:tcW w:w="1151" w:type="dxa"/>
            <w:tcBorders>
              <w:top w:val="nil"/>
              <w:left w:val="nil"/>
              <w:bottom w:val="single" w:sz="4" w:space="0" w:color="auto"/>
              <w:right w:val="single" w:sz="4" w:space="0" w:color="auto"/>
            </w:tcBorders>
            <w:shd w:val="clear" w:color="auto" w:fill="auto"/>
            <w:vAlign w:val="center"/>
            <w:hideMark/>
          </w:tcPr>
          <w:p w14:paraId="7A100F01"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551C8E7A" w14:textId="77777777" w:rsidR="006B4E15" w:rsidRPr="006B4E15" w:rsidRDefault="006B4E15" w:rsidP="00A409E0">
            <w:pPr>
              <w:pStyle w:val="TableText"/>
            </w:pPr>
            <w:r w:rsidRPr="006B4E15">
              <w:t>Not provided</w:t>
            </w:r>
          </w:p>
        </w:tc>
      </w:tr>
      <w:tr w:rsidR="006B4E15" w:rsidRPr="006B4E15" w14:paraId="54B145A6" w14:textId="77777777" w:rsidTr="00A409E0">
        <w:trPr>
          <w:cantSplit/>
          <w:trHeight w:val="1530"/>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6E25D4C6" w14:textId="77777777" w:rsidR="006B4E15" w:rsidRPr="00A409E0" w:rsidRDefault="006B4E15" w:rsidP="00A409E0">
            <w:pPr>
              <w:pStyle w:val="TableText"/>
              <w:rPr>
                <w:b/>
                <w:bCs/>
              </w:rPr>
            </w:pPr>
            <w:r w:rsidRPr="00A409E0">
              <w:rPr>
                <w:b/>
                <w:bCs/>
              </w:rPr>
              <w:t>Fort Pierce Farms WCD</w:t>
            </w:r>
          </w:p>
        </w:tc>
        <w:tc>
          <w:tcPr>
            <w:tcW w:w="1073" w:type="dxa"/>
            <w:tcBorders>
              <w:top w:val="nil"/>
              <w:left w:val="nil"/>
              <w:bottom w:val="single" w:sz="4" w:space="0" w:color="auto"/>
              <w:right w:val="single" w:sz="4" w:space="0" w:color="auto"/>
            </w:tcBorders>
            <w:shd w:val="clear" w:color="auto" w:fill="auto"/>
            <w:vAlign w:val="center"/>
            <w:hideMark/>
          </w:tcPr>
          <w:p w14:paraId="3C608F50"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5F66D2BE" w14:textId="77777777" w:rsidR="006B4E15" w:rsidRPr="006B4E15" w:rsidRDefault="006B4E15" w:rsidP="00A409E0">
            <w:pPr>
              <w:pStyle w:val="TableText"/>
            </w:pPr>
            <w:r w:rsidRPr="006B4E15">
              <w:t>FPF-07</w:t>
            </w:r>
          </w:p>
        </w:tc>
        <w:tc>
          <w:tcPr>
            <w:tcW w:w="1721" w:type="dxa"/>
            <w:tcBorders>
              <w:top w:val="nil"/>
              <w:left w:val="nil"/>
              <w:bottom w:val="single" w:sz="4" w:space="0" w:color="auto"/>
              <w:right w:val="single" w:sz="4" w:space="0" w:color="auto"/>
            </w:tcBorders>
            <w:shd w:val="clear" w:color="auto" w:fill="auto"/>
            <w:vAlign w:val="center"/>
            <w:hideMark/>
          </w:tcPr>
          <w:p w14:paraId="06AFA555" w14:textId="77777777" w:rsidR="006B4E15" w:rsidRPr="006B4E15" w:rsidRDefault="006B4E15" w:rsidP="00A409E0">
            <w:pPr>
              <w:pStyle w:val="TableText"/>
            </w:pPr>
            <w:r w:rsidRPr="006B4E15">
              <w:t>Public Education and Outreach</w:t>
            </w:r>
          </w:p>
        </w:tc>
        <w:tc>
          <w:tcPr>
            <w:tcW w:w="2564" w:type="dxa"/>
            <w:tcBorders>
              <w:top w:val="nil"/>
              <w:left w:val="nil"/>
              <w:bottom w:val="single" w:sz="4" w:space="0" w:color="auto"/>
              <w:right w:val="single" w:sz="4" w:space="0" w:color="auto"/>
            </w:tcBorders>
            <w:shd w:val="clear" w:color="auto" w:fill="auto"/>
            <w:vAlign w:val="center"/>
            <w:hideMark/>
          </w:tcPr>
          <w:p w14:paraId="1B666D59" w14:textId="77777777" w:rsidR="006B4E15" w:rsidRPr="006B4E15" w:rsidRDefault="006B4E15" w:rsidP="00A409E0">
            <w:pPr>
              <w:pStyle w:val="TableText"/>
            </w:pPr>
            <w:r w:rsidRPr="006B4E15">
              <w:t>Provide public education to residents of the District that fosters an understanding of the necessity to reduce</w:t>
            </w:r>
            <w:r w:rsidRPr="006B4E15">
              <w:br/>
              <w:t>nutrient impacts to surface waters.</w:t>
            </w:r>
          </w:p>
        </w:tc>
        <w:tc>
          <w:tcPr>
            <w:tcW w:w="1710" w:type="dxa"/>
            <w:tcBorders>
              <w:top w:val="nil"/>
              <w:left w:val="nil"/>
              <w:bottom w:val="single" w:sz="4" w:space="0" w:color="auto"/>
              <w:right w:val="single" w:sz="4" w:space="0" w:color="auto"/>
            </w:tcBorders>
            <w:shd w:val="clear" w:color="auto" w:fill="auto"/>
            <w:vAlign w:val="center"/>
            <w:hideMark/>
          </w:tcPr>
          <w:p w14:paraId="437D9D0A" w14:textId="77777777" w:rsidR="006B4E15" w:rsidRPr="006B4E15" w:rsidRDefault="006B4E15" w:rsidP="00A409E0">
            <w:pPr>
              <w:pStyle w:val="TableText"/>
            </w:pPr>
            <w:r w:rsidRPr="006B4E15">
              <w:t>Education Efforts</w:t>
            </w:r>
          </w:p>
        </w:tc>
        <w:tc>
          <w:tcPr>
            <w:tcW w:w="954" w:type="dxa"/>
            <w:tcBorders>
              <w:top w:val="nil"/>
              <w:left w:val="nil"/>
              <w:bottom w:val="single" w:sz="4" w:space="0" w:color="auto"/>
              <w:right w:val="single" w:sz="4" w:space="0" w:color="auto"/>
            </w:tcBorders>
            <w:shd w:val="clear" w:color="auto" w:fill="auto"/>
            <w:vAlign w:val="center"/>
            <w:hideMark/>
          </w:tcPr>
          <w:p w14:paraId="44FE5AD4" w14:textId="77777777" w:rsidR="006B4E15" w:rsidRPr="006B4E15" w:rsidRDefault="006B4E15" w:rsidP="00A409E0">
            <w:pPr>
              <w:pStyle w:val="TableText"/>
            </w:pPr>
            <w:r w:rsidRPr="006B4E15">
              <w:t>Ongoing</w:t>
            </w:r>
          </w:p>
        </w:tc>
        <w:tc>
          <w:tcPr>
            <w:tcW w:w="1172" w:type="dxa"/>
            <w:tcBorders>
              <w:top w:val="nil"/>
              <w:left w:val="nil"/>
              <w:bottom w:val="single" w:sz="4" w:space="0" w:color="auto"/>
              <w:right w:val="single" w:sz="4" w:space="0" w:color="auto"/>
            </w:tcBorders>
            <w:shd w:val="clear" w:color="auto" w:fill="auto"/>
            <w:vAlign w:val="center"/>
            <w:hideMark/>
          </w:tcPr>
          <w:p w14:paraId="6CEF5AD1" w14:textId="77777777" w:rsidR="006B4E15" w:rsidRPr="006B4E15" w:rsidRDefault="006B4E15" w:rsidP="00A409E0">
            <w:pPr>
              <w:pStyle w:val="TableText"/>
            </w:pPr>
            <w:r w:rsidRPr="006B4E15">
              <w:t>N/A</w:t>
            </w:r>
          </w:p>
        </w:tc>
        <w:tc>
          <w:tcPr>
            <w:tcW w:w="1050" w:type="dxa"/>
            <w:tcBorders>
              <w:top w:val="nil"/>
              <w:left w:val="nil"/>
              <w:bottom w:val="single" w:sz="4" w:space="0" w:color="auto"/>
              <w:right w:val="single" w:sz="4" w:space="0" w:color="auto"/>
            </w:tcBorders>
            <w:shd w:val="clear" w:color="auto" w:fill="auto"/>
            <w:vAlign w:val="center"/>
            <w:hideMark/>
          </w:tcPr>
          <w:p w14:paraId="357C0208" w14:textId="77777777" w:rsidR="006B4E15" w:rsidRPr="006B4E15" w:rsidRDefault="006B4E15" w:rsidP="00A409E0">
            <w:pPr>
              <w:pStyle w:val="TableText"/>
            </w:pPr>
            <w:r w:rsidRPr="006B4E15">
              <w:t>N/A</w:t>
            </w:r>
          </w:p>
        </w:tc>
        <w:tc>
          <w:tcPr>
            <w:tcW w:w="1014" w:type="dxa"/>
            <w:tcBorders>
              <w:top w:val="nil"/>
              <w:left w:val="nil"/>
              <w:bottom w:val="single" w:sz="4" w:space="0" w:color="auto"/>
              <w:right w:val="single" w:sz="4" w:space="0" w:color="auto"/>
            </w:tcBorders>
            <w:shd w:val="clear" w:color="auto" w:fill="auto"/>
            <w:vAlign w:val="center"/>
            <w:hideMark/>
          </w:tcPr>
          <w:p w14:paraId="7166BB5A" w14:textId="77777777" w:rsidR="006B4E15" w:rsidRPr="006B4E15" w:rsidRDefault="006B4E15" w:rsidP="00A409E0">
            <w:pPr>
              <w:pStyle w:val="TableText"/>
            </w:pPr>
            <w:r w:rsidRPr="006B4E15">
              <w:t>N/A</w:t>
            </w:r>
          </w:p>
        </w:tc>
        <w:tc>
          <w:tcPr>
            <w:tcW w:w="959" w:type="dxa"/>
            <w:tcBorders>
              <w:top w:val="nil"/>
              <w:left w:val="nil"/>
              <w:bottom w:val="single" w:sz="4" w:space="0" w:color="auto"/>
              <w:right w:val="single" w:sz="4" w:space="0" w:color="auto"/>
            </w:tcBorders>
            <w:shd w:val="clear" w:color="auto" w:fill="auto"/>
            <w:vAlign w:val="center"/>
            <w:hideMark/>
          </w:tcPr>
          <w:p w14:paraId="0D2E72B8" w14:textId="77777777" w:rsidR="006B4E15" w:rsidRPr="006B4E15" w:rsidRDefault="006B4E15" w:rsidP="00A409E0">
            <w:pPr>
              <w:pStyle w:val="TableText"/>
            </w:pPr>
            <w:r w:rsidRPr="006B4E15">
              <w:t>N/A</w:t>
            </w:r>
          </w:p>
        </w:tc>
        <w:tc>
          <w:tcPr>
            <w:tcW w:w="919" w:type="dxa"/>
            <w:tcBorders>
              <w:top w:val="nil"/>
              <w:left w:val="nil"/>
              <w:bottom w:val="single" w:sz="4" w:space="0" w:color="auto"/>
              <w:right w:val="single" w:sz="4" w:space="0" w:color="auto"/>
            </w:tcBorders>
            <w:shd w:val="clear" w:color="auto" w:fill="auto"/>
            <w:vAlign w:val="center"/>
            <w:hideMark/>
          </w:tcPr>
          <w:p w14:paraId="49F3BC9C"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26977641"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1BA05D54" w14:textId="77777777" w:rsidR="006B4E15" w:rsidRPr="006B4E15" w:rsidRDefault="006B4E15" w:rsidP="00A409E0">
            <w:pPr>
              <w:pStyle w:val="TableText"/>
            </w:pPr>
            <w:r w:rsidRPr="006B4E15">
              <w:t>Not provided</w:t>
            </w:r>
          </w:p>
        </w:tc>
        <w:tc>
          <w:tcPr>
            <w:tcW w:w="1151" w:type="dxa"/>
            <w:tcBorders>
              <w:top w:val="nil"/>
              <w:left w:val="nil"/>
              <w:bottom w:val="single" w:sz="4" w:space="0" w:color="auto"/>
              <w:right w:val="single" w:sz="4" w:space="0" w:color="auto"/>
            </w:tcBorders>
            <w:shd w:val="clear" w:color="auto" w:fill="auto"/>
            <w:vAlign w:val="center"/>
            <w:hideMark/>
          </w:tcPr>
          <w:p w14:paraId="72291E74"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2E823829" w14:textId="77777777" w:rsidR="006B4E15" w:rsidRPr="006B4E15" w:rsidRDefault="006B4E15" w:rsidP="00A409E0">
            <w:pPr>
              <w:pStyle w:val="TableText"/>
            </w:pPr>
            <w:r w:rsidRPr="006B4E15">
              <w:t>Not provided</w:t>
            </w:r>
          </w:p>
        </w:tc>
      </w:tr>
      <w:tr w:rsidR="006B4E15" w:rsidRPr="006B4E15" w14:paraId="78A9DFEE" w14:textId="77777777" w:rsidTr="00A409E0">
        <w:trPr>
          <w:cantSplit/>
          <w:trHeight w:val="1020"/>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2FC9D975" w14:textId="77777777" w:rsidR="006B4E15" w:rsidRPr="00A409E0" w:rsidRDefault="006B4E15" w:rsidP="00A409E0">
            <w:pPr>
              <w:pStyle w:val="TableText"/>
              <w:rPr>
                <w:b/>
                <w:bCs/>
              </w:rPr>
            </w:pPr>
            <w:r w:rsidRPr="00A409E0">
              <w:rPr>
                <w:b/>
                <w:bCs/>
              </w:rPr>
              <w:t>Fort Pierce Farms WCD</w:t>
            </w:r>
          </w:p>
        </w:tc>
        <w:tc>
          <w:tcPr>
            <w:tcW w:w="1073" w:type="dxa"/>
            <w:tcBorders>
              <w:top w:val="nil"/>
              <w:left w:val="nil"/>
              <w:bottom w:val="single" w:sz="4" w:space="0" w:color="auto"/>
              <w:right w:val="single" w:sz="4" w:space="0" w:color="auto"/>
            </w:tcBorders>
            <w:shd w:val="clear" w:color="auto" w:fill="auto"/>
            <w:vAlign w:val="center"/>
            <w:hideMark/>
          </w:tcPr>
          <w:p w14:paraId="6DA82369"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66635F0A" w14:textId="77777777" w:rsidR="006B4E15" w:rsidRPr="006B4E15" w:rsidRDefault="006B4E15" w:rsidP="00A409E0">
            <w:pPr>
              <w:pStyle w:val="TableText"/>
            </w:pPr>
            <w:r w:rsidRPr="006B4E15">
              <w:t>FPF-08</w:t>
            </w:r>
          </w:p>
        </w:tc>
        <w:tc>
          <w:tcPr>
            <w:tcW w:w="1721" w:type="dxa"/>
            <w:tcBorders>
              <w:top w:val="nil"/>
              <w:left w:val="nil"/>
              <w:bottom w:val="single" w:sz="4" w:space="0" w:color="auto"/>
              <w:right w:val="single" w:sz="4" w:space="0" w:color="auto"/>
            </w:tcBorders>
            <w:shd w:val="clear" w:color="auto" w:fill="auto"/>
            <w:vAlign w:val="center"/>
            <w:hideMark/>
          </w:tcPr>
          <w:p w14:paraId="0D41F20E" w14:textId="77777777" w:rsidR="006B4E15" w:rsidRPr="006B4E15" w:rsidRDefault="006B4E15" w:rsidP="00A409E0">
            <w:pPr>
              <w:pStyle w:val="TableText"/>
            </w:pPr>
            <w:r w:rsidRPr="006B4E15">
              <w:t>Control Structure Maintenance</w:t>
            </w:r>
          </w:p>
        </w:tc>
        <w:tc>
          <w:tcPr>
            <w:tcW w:w="2564" w:type="dxa"/>
            <w:tcBorders>
              <w:top w:val="nil"/>
              <w:left w:val="nil"/>
              <w:bottom w:val="single" w:sz="4" w:space="0" w:color="auto"/>
              <w:right w:val="single" w:sz="4" w:space="0" w:color="auto"/>
            </w:tcBorders>
            <w:shd w:val="clear" w:color="auto" w:fill="auto"/>
            <w:vAlign w:val="center"/>
            <w:hideMark/>
          </w:tcPr>
          <w:p w14:paraId="35EFBA62" w14:textId="77777777" w:rsidR="006B4E15" w:rsidRPr="006B4E15" w:rsidRDefault="006B4E15" w:rsidP="00A409E0">
            <w:pPr>
              <w:pStyle w:val="TableText"/>
            </w:pPr>
            <w:r w:rsidRPr="006B4E15">
              <w:t>Maintain existing water control structures and any adjustable gates on water control structures.</w:t>
            </w:r>
          </w:p>
        </w:tc>
        <w:tc>
          <w:tcPr>
            <w:tcW w:w="1710" w:type="dxa"/>
            <w:tcBorders>
              <w:top w:val="nil"/>
              <w:left w:val="nil"/>
              <w:bottom w:val="single" w:sz="4" w:space="0" w:color="auto"/>
              <w:right w:val="single" w:sz="4" w:space="0" w:color="auto"/>
            </w:tcBorders>
            <w:shd w:val="clear" w:color="auto" w:fill="auto"/>
            <w:vAlign w:val="center"/>
            <w:hideMark/>
          </w:tcPr>
          <w:p w14:paraId="48CE1D63" w14:textId="77777777" w:rsidR="006B4E15" w:rsidRPr="006B4E15" w:rsidRDefault="006B4E15" w:rsidP="00A409E0">
            <w:pPr>
              <w:pStyle w:val="TableText"/>
            </w:pPr>
            <w:r w:rsidRPr="006B4E15">
              <w:t>Control Structure</w:t>
            </w:r>
          </w:p>
        </w:tc>
        <w:tc>
          <w:tcPr>
            <w:tcW w:w="954" w:type="dxa"/>
            <w:tcBorders>
              <w:top w:val="nil"/>
              <w:left w:val="nil"/>
              <w:bottom w:val="single" w:sz="4" w:space="0" w:color="auto"/>
              <w:right w:val="single" w:sz="4" w:space="0" w:color="auto"/>
            </w:tcBorders>
            <w:shd w:val="clear" w:color="auto" w:fill="auto"/>
            <w:vAlign w:val="center"/>
            <w:hideMark/>
          </w:tcPr>
          <w:p w14:paraId="264A4C5D" w14:textId="77777777" w:rsidR="006B4E15" w:rsidRPr="006B4E15" w:rsidRDefault="006B4E15" w:rsidP="00A409E0">
            <w:pPr>
              <w:pStyle w:val="TableText"/>
            </w:pPr>
            <w:r w:rsidRPr="006B4E15">
              <w:t>Underway</w:t>
            </w:r>
          </w:p>
        </w:tc>
        <w:tc>
          <w:tcPr>
            <w:tcW w:w="1172" w:type="dxa"/>
            <w:tcBorders>
              <w:top w:val="nil"/>
              <w:left w:val="nil"/>
              <w:bottom w:val="single" w:sz="4" w:space="0" w:color="auto"/>
              <w:right w:val="single" w:sz="4" w:space="0" w:color="auto"/>
            </w:tcBorders>
            <w:shd w:val="clear" w:color="auto" w:fill="auto"/>
            <w:vAlign w:val="center"/>
            <w:hideMark/>
          </w:tcPr>
          <w:p w14:paraId="0B6046C2" w14:textId="77777777" w:rsidR="006B4E15" w:rsidRPr="006B4E15" w:rsidRDefault="006B4E15" w:rsidP="00A409E0">
            <w:pPr>
              <w:pStyle w:val="TableText"/>
            </w:pPr>
            <w:r w:rsidRPr="006B4E15">
              <w:t>TBD</w:t>
            </w:r>
          </w:p>
        </w:tc>
        <w:tc>
          <w:tcPr>
            <w:tcW w:w="1050" w:type="dxa"/>
            <w:tcBorders>
              <w:top w:val="nil"/>
              <w:left w:val="nil"/>
              <w:bottom w:val="single" w:sz="4" w:space="0" w:color="auto"/>
              <w:right w:val="single" w:sz="4" w:space="0" w:color="auto"/>
            </w:tcBorders>
            <w:shd w:val="clear" w:color="auto" w:fill="auto"/>
            <w:vAlign w:val="center"/>
            <w:hideMark/>
          </w:tcPr>
          <w:p w14:paraId="07873215" w14:textId="77777777" w:rsidR="006B4E15" w:rsidRPr="006B4E15" w:rsidRDefault="006B4E15" w:rsidP="00A409E0">
            <w:pPr>
              <w:pStyle w:val="TableText"/>
            </w:pPr>
            <w:r w:rsidRPr="006B4E15">
              <w:t>N/A</w:t>
            </w:r>
          </w:p>
        </w:tc>
        <w:tc>
          <w:tcPr>
            <w:tcW w:w="1014" w:type="dxa"/>
            <w:tcBorders>
              <w:top w:val="nil"/>
              <w:left w:val="nil"/>
              <w:bottom w:val="single" w:sz="4" w:space="0" w:color="auto"/>
              <w:right w:val="single" w:sz="4" w:space="0" w:color="auto"/>
            </w:tcBorders>
            <w:shd w:val="clear" w:color="auto" w:fill="auto"/>
            <w:vAlign w:val="center"/>
            <w:hideMark/>
          </w:tcPr>
          <w:p w14:paraId="68990C8B" w14:textId="77777777" w:rsidR="006B4E15" w:rsidRPr="006B4E15" w:rsidRDefault="006B4E15" w:rsidP="00A409E0">
            <w:pPr>
              <w:pStyle w:val="TableText"/>
            </w:pPr>
            <w:r w:rsidRPr="006B4E15">
              <w:t>N/A</w:t>
            </w:r>
          </w:p>
        </w:tc>
        <w:tc>
          <w:tcPr>
            <w:tcW w:w="959" w:type="dxa"/>
            <w:tcBorders>
              <w:top w:val="nil"/>
              <w:left w:val="nil"/>
              <w:bottom w:val="single" w:sz="4" w:space="0" w:color="auto"/>
              <w:right w:val="single" w:sz="4" w:space="0" w:color="auto"/>
            </w:tcBorders>
            <w:shd w:val="clear" w:color="auto" w:fill="auto"/>
            <w:vAlign w:val="center"/>
            <w:hideMark/>
          </w:tcPr>
          <w:p w14:paraId="5283242F" w14:textId="77777777" w:rsidR="006B4E15" w:rsidRPr="006B4E15" w:rsidRDefault="006B4E15" w:rsidP="00A409E0">
            <w:pPr>
              <w:pStyle w:val="TableText"/>
            </w:pPr>
            <w:r w:rsidRPr="006B4E15">
              <w:t>N/A</w:t>
            </w:r>
          </w:p>
        </w:tc>
        <w:tc>
          <w:tcPr>
            <w:tcW w:w="919" w:type="dxa"/>
            <w:tcBorders>
              <w:top w:val="nil"/>
              <w:left w:val="nil"/>
              <w:bottom w:val="single" w:sz="4" w:space="0" w:color="auto"/>
              <w:right w:val="single" w:sz="4" w:space="0" w:color="auto"/>
            </w:tcBorders>
            <w:shd w:val="clear" w:color="auto" w:fill="auto"/>
            <w:vAlign w:val="center"/>
            <w:hideMark/>
          </w:tcPr>
          <w:p w14:paraId="0C100A4D"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5E67DCAD"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5189B53C" w14:textId="77777777" w:rsidR="006B4E15" w:rsidRPr="006B4E15" w:rsidRDefault="006B4E15" w:rsidP="00A409E0">
            <w:pPr>
              <w:pStyle w:val="TableText"/>
            </w:pPr>
            <w:r w:rsidRPr="006B4E15">
              <w:t>Not provided</w:t>
            </w:r>
          </w:p>
        </w:tc>
        <w:tc>
          <w:tcPr>
            <w:tcW w:w="1151" w:type="dxa"/>
            <w:tcBorders>
              <w:top w:val="nil"/>
              <w:left w:val="nil"/>
              <w:bottom w:val="single" w:sz="4" w:space="0" w:color="auto"/>
              <w:right w:val="single" w:sz="4" w:space="0" w:color="auto"/>
            </w:tcBorders>
            <w:shd w:val="clear" w:color="auto" w:fill="auto"/>
            <w:vAlign w:val="center"/>
            <w:hideMark/>
          </w:tcPr>
          <w:p w14:paraId="2AFA9737"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6A87D957" w14:textId="77777777" w:rsidR="006B4E15" w:rsidRPr="006B4E15" w:rsidRDefault="006B4E15" w:rsidP="00A409E0">
            <w:pPr>
              <w:pStyle w:val="TableText"/>
            </w:pPr>
            <w:r w:rsidRPr="006B4E15">
              <w:t>Not provided</w:t>
            </w:r>
          </w:p>
        </w:tc>
      </w:tr>
      <w:tr w:rsidR="006B4E15" w:rsidRPr="006B4E15" w14:paraId="2C26B8CD" w14:textId="77777777" w:rsidTr="00A409E0">
        <w:trPr>
          <w:cantSplit/>
          <w:trHeight w:val="1020"/>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28009AEF" w14:textId="77777777" w:rsidR="006B4E15" w:rsidRPr="00A409E0" w:rsidRDefault="006B4E15" w:rsidP="00A409E0">
            <w:pPr>
              <w:pStyle w:val="TableText"/>
              <w:rPr>
                <w:b/>
                <w:bCs/>
              </w:rPr>
            </w:pPr>
            <w:r w:rsidRPr="00A409E0">
              <w:rPr>
                <w:b/>
                <w:bCs/>
              </w:rPr>
              <w:t>North St. Lucie River WCD</w:t>
            </w:r>
          </w:p>
        </w:tc>
        <w:tc>
          <w:tcPr>
            <w:tcW w:w="1073" w:type="dxa"/>
            <w:tcBorders>
              <w:top w:val="nil"/>
              <w:left w:val="nil"/>
              <w:bottom w:val="single" w:sz="4" w:space="0" w:color="auto"/>
              <w:right w:val="single" w:sz="4" w:space="0" w:color="auto"/>
            </w:tcBorders>
            <w:shd w:val="clear" w:color="auto" w:fill="auto"/>
            <w:vAlign w:val="center"/>
            <w:hideMark/>
          </w:tcPr>
          <w:p w14:paraId="3A4484D6"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71A8E08D" w14:textId="77777777" w:rsidR="006B4E15" w:rsidRPr="006B4E15" w:rsidRDefault="006B4E15" w:rsidP="00A409E0">
            <w:pPr>
              <w:pStyle w:val="TableText"/>
            </w:pPr>
            <w:r w:rsidRPr="006B4E15">
              <w:t>NSLR-01</w:t>
            </w:r>
          </w:p>
        </w:tc>
        <w:tc>
          <w:tcPr>
            <w:tcW w:w="1721" w:type="dxa"/>
            <w:tcBorders>
              <w:top w:val="nil"/>
              <w:left w:val="nil"/>
              <w:bottom w:val="single" w:sz="4" w:space="0" w:color="auto"/>
              <w:right w:val="single" w:sz="4" w:space="0" w:color="auto"/>
            </w:tcBorders>
            <w:shd w:val="clear" w:color="auto" w:fill="auto"/>
            <w:vAlign w:val="center"/>
            <w:hideMark/>
          </w:tcPr>
          <w:p w14:paraId="76BB871E" w14:textId="77777777" w:rsidR="006B4E15" w:rsidRPr="006B4E15" w:rsidRDefault="006B4E15" w:rsidP="00A409E0">
            <w:pPr>
              <w:pStyle w:val="TableText"/>
            </w:pPr>
            <w:r w:rsidRPr="006B4E15">
              <w:t>C-25 Diversion Structure</w:t>
            </w:r>
          </w:p>
        </w:tc>
        <w:tc>
          <w:tcPr>
            <w:tcW w:w="2564" w:type="dxa"/>
            <w:tcBorders>
              <w:top w:val="nil"/>
              <w:left w:val="nil"/>
              <w:bottom w:val="single" w:sz="4" w:space="0" w:color="auto"/>
              <w:right w:val="single" w:sz="4" w:space="0" w:color="auto"/>
            </w:tcBorders>
            <w:shd w:val="clear" w:color="auto" w:fill="auto"/>
            <w:vAlign w:val="center"/>
            <w:hideMark/>
          </w:tcPr>
          <w:p w14:paraId="133B7A85" w14:textId="77777777" w:rsidR="006B4E15" w:rsidRPr="006B4E15" w:rsidRDefault="006B4E15" w:rsidP="00A409E0">
            <w:pPr>
              <w:pStyle w:val="TableText"/>
            </w:pPr>
            <w:r w:rsidRPr="006B4E15">
              <w:t>Replace previous pump structure with gravity flow control structure.</w:t>
            </w:r>
          </w:p>
        </w:tc>
        <w:tc>
          <w:tcPr>
            <w:tcW w:w="1710" w:type="dxa"/>
            <w:tcBorders>
              <w:top w:val="nil"/>
              <w:left w:val="nil"/>
              <w:bottom w:val="single" w:sz="4" w:space="0" w:color="auto"/>
              <w:right w:val="single" w:sz="4" w:space="0" w:color="auto"/>
            </w:tcBorders>
            <w:shd w:val="clear" w:color="auto" w:fill="auto"/>
            <w:vAlign w:val="center"/>
            <w:hideMark/>
          </w:tcPr>
          <w:p w14:paraId="6BD7F417" w14:textId="77777777" w:rsidR="006B4E15" w:rsidRPr="006B4E15" w:rsidRDefault="006B4E15" w:rsidP="00A409E0">
            <w:pPr>
              <w:pStyle w:val="TableText"/>
            </w:pPr>
            <w:r w:rsidRPr="006B4E15">
              <w:t>Control Structure</w:t>
            </w:r>
          </w:p>
        </w:tc>
        <w:tc>
          <w:tcPr>
            <w:tcW w:w="954" w:type="dxa"/>
            <w:tcBorders>
              <w:top w:val="nil"/>
              <w:left w:val="nil"/>
              <w:bottom w:val="single" w:sz="4" w:space="0" w:color="auto"/>
              <w:right w:val="single" w:sz="4" w:space="0" w:color="auto"/>
            </w:tcBorders>
            <w:shd w:val="clear" w:color="auto" w:fill="auto"/>
            <w:vAlign w:val="center"/>
            <w:hideMark/>
          </w:tcPr>
          <w:p w14:paraId="56BC03E6" w14:textId="77777777" w:rsidR="006B4E15" w:rsidRPr="006B4E15" w:rsidRDefault="006B4E15" w:rsidP="00A409E0">
            <w:pPr>
              <w:pStyle w:val="TableText"/>
            </w:pPr>
            <w:r w:rsidRPr="006B4E15">
              <w:t>Completed</w:t>
            </w:r>
          </w:p>
        </w:tc>
        <w:tc>
          <w:tcPr>
            <w:tcW w:w="1172" w:type="dxa"/>
            <w:tcBorders>
              <w:top w:val="nil"/>
              <w:left w:val="nil"/>
              <w:bottom w:val="single" w:sz="4" w:space="0" w:color="auto"/>
              <w:right w:val="single" w:sz="4" w:space="0" w:color="auto"/>
            </w:tcBorders>
            <w:shd w:val="clear" w:color="auto" w:fill="auto"/>
            <w:vAlign w:val="center"/>
            <w:hideMark/>
          </w:tcPr>
          <w:p w14:paraId="05EE7DFA" w14:textId="77777777" w:rsidR="006B4E15" w:rsidRPr="006B4E15" w:rsidRDefault="006B4E15" w:rsidP="00A409E0">
            <w:pPr>
              <w:pStyle w:val="TableText"/>
            </w:pPr>
            <w:r w:rsidRPr="006B4E15">
              <w:t>Prior to 2013</w:t>
            </w:r>
          </w:p>
        </w:tc>
        <w:tc>
          <w:tcPr>
            <w:tcW w:w="1050" w:type="dxa"/>
            <w:tcBorders>
              <w:top w:val="nil"/>
              <w:left w:val="nil"/>
              <w:bottom w:val="single" w:sz="4" w:space="0" w:color="auto"/>
              <w:right w:val="single" w:sz="4" w:space="0" w:color="auto"/>
            </w:tcBorders>
            <w:shd w:val="clear" w:color="auto" w:fill="auto"/>
            <w:vAlign w:val="center"/>
            <w:hideMark/>
          </w:tcPr>
          <w:p w14:paraId="2963971E" w14:textId="77777777" w:rsidR="006B4E15" w:rsidRPr="006B4E15" w:rsidRDefault="006B4E15" w:rsidP="00A409E0">
            <w:pPr>
              <w:pStyle w:val="TableText"/>
            </w:pPr>
            <w:r w:rsidRPr="006B4E15">
              <w:t>N/A</w:t>
            </w:r>
          </w:p>
        </w:tc>
        <w:tc>
          <w:tcPr>
            <w:tcW w:w="1014" w:type="dxa"/>
            <w:tcBorders>
              <w:top w:val="nil"/>
              <w:left w:val="nil"/>
              <w:bottom w:val="single" w:sz="4" w:space="0" w:color="auto"/>
              <w:right w:val="single" w:sz="4" w:space="0" w:color="auto"/>
            </w:tcBorders>
            <w:shd w:val="clear" w:color="auto" w:fill="auto"/>
            <w:vAlign w:val="center"/>
            <w:hideMark/>
          </w:tcPr>
          <w:p w14:paraId="6CA935AF" w14:textId="77777777" w:rsidR="006B4E15" w:rsidRPr="006B4E15" w:rsidRDefault="006B4E15" w:rsidP="00A409E0">
            <w:pPr>
              <w:pStyle w:val="TableText"/>
            </w:pPr>
            <w:r w:rsidRPr="006B4E15">
              <w:t>N/A</w:t>
            </w:r>
          </w:p>
        </w:tc>
        <w:tc>
          <w:tcPr>
            <w:tcW w:w="959" w:type="dxa"/>
            <w:tcBorders>
              <w:top w:val="nil"/>
              <w:left w:val="nil"/>
              <w:bottom w:val="single" w:sz="4" w:space="0" w:color="auto"/>
              <w:right w:val="single" w:sz="4" w:space="0" w:color="auto"/>
            </w:tcBorders>
            <w:shd w:val="clear" w:color="auto" w:fill="auto"/>
            <w:vAlign w:val="center"/>
            <w:hideMark/>
          </w:tcPr>
          <w:p w14:paraId="327D67F8" w14:textId="77777777" w:rsidR="006B4E15" w:rsidRPr="006B4E15" w:rsidRDefault="006B4E15" w:rsidP="00A409E0">
            <w:pPr>
              <w:pStyle w:val="TableText"/>
            </w:pPr>
            <w:r w:rsidRPr="006B4E15">
              <w:t>Not provided</w:t>
            </w:r>
          </w:p>
        </w:tc>
        <w:tc>
          <w:tcPr>
            <w:tcW w:w="919" w:type="dxa"/>
            <w:tcBorders>
              <w:top w:val="nil"/>
              <w:left w:val="nil"/>
              <w:bottom w:val="single" w:sz="4" w:space="0" w:color="auto"/>
              <w:right w:val="single" w:sz="4" w:space="0" w:color="auto"/>
            </w:tcBorders>
            <w:shd w:val="clear" w:color="auto" w:fill="auto"/>
            <w:vAlign w:val="center"/>
            <w:hideMark/>
          </w:tcPr>
          <w:p w14:paraId="100A766E"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7C6E0B8F"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24BE7698" w14:textId="77777777" w:rsidR="006B4E15" w:rsidRPr="006B4E15" w:rsidRDefault="006B4E15" w:rsidP="00A409E0">
            <w:pPr>
              <w:pStyle w:val="TableText"/>
            </w:pPr>
            <w:r w:rsidRPr="006B4E15">
              <w:t>Not provided</w:t>
            </w:r>
          </w:p>
        </w:tc>
        <w:tc>
          <w:tcPr>
            <w:tcW w:w="1151" w:type="dxa"/>
            <w:tcBorders>
              <w:top w:val="nil"/>
              <w:left w:val="nil"/>
              <w:bottom w:val="single" w:sz="4" w:space="0" w:color="auto"/>
              <w:right w:val="single" w:sz="4" w:space="0" w:color="auto"/>
            </w:tcBorders>
            <w:shd w:val="clear" w:color="auto" w:fill="auto"/>
            <w:vAlign w:val="center"/>
            <w:hideMark/>
          </w:tcPr>
          <w:p w14:paraId="39D8729F"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3FB20997" w14:textId="77777777" w:rsidR="006B4E15" w:rsidRPr="006B4E15" w:rsidRDefault="006B4E15" w:rsidP="00A409E0">
            <w:pPr>
              <w:pStyle w:val="TableText"/>
            </w:pPr>
            <w:r w:rsidRPr="006B4E15">
              <w:t>N/A</w:t>
            </w:r>
          </w:p>
        </w:tc>
      </w:tr>
      <w:tr w:rsidR="006B4E15" w:rsidRPr="006B4E15" w14:paraId="3FB2E274" w14:textId="77777777" w:rsidTr="00A409E0">
        <w:trPr>
          <w:cantSplit/>
          <w:trHeight w:val="1020"/>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648C6D3B" w14:textId="77777777" w:rsidR="006B4E15" w:rsidRPr="00A409E0" w:rsidRDefault="006B4E15" w:rsidP="00A409E0">
            <w:pPr>
              <w:pStyle w:val="TableText"/>
              <w:rPr>
                <w:b/>
                <w:bCs/>
              </w:rPr>
            </w:pPr>
            <w:r w:rsidRPr="00A409E0">
              <w:rPr>
                <w:b/>
                <w:bCs/>
              </w:rPr>
              <w:t>North St. Lucie River WCD</w:t>
            </w:r>
          </w:p>
        </w:tc>
        <w:tc>
          <w:tcPr>
            <w:tcW w:w="1073" w:type="dxa"/>
            <w:tcBorders>
              <w:top w:val="nil"/>
              <w:left w:val="nil"/>
              <w:bottom w:val="single" w:sz="4" w:space="0" w:color="auto"/>
              <w:right w:val="single" w:sz="4" w:space="0" w:color="auto"/>
            </w:tcBorders>
            <w:shd w:val="clear" w:color="auto" w:fill="auto"/>
            <w:vAlign w:val="center"/>
            <w:hideMark/>
          </w:tcPr>
          <w:p w14:paraId="7A476BB0"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20FB376D" w14:textId="77777777" w:rsidR="006B4E15" w:rsidRPr="006B4E15" w:rsidRDefault="006B4E15" w:rsidP="00A409E0">
            <w:pPr>
              <w:pStyle w:val="TableText"/>
            </w:pPr>
            <w:r w:rsidRPr="006B4E15">
              <w:t>NSLR-02</w:t>
            </w:r>
          </w:p>
        </w:tc>
        <w:tc>
          <w:tcPr>
            <w:tcW w:w="1721" w:type="dxa"/>
            <w:tcBorders>
              <w:top w:val="nil"/>
              <w:left w:val="nil"/>
              <w:bottom w:val="single" w:sz="4" w:space="0" w:color="auto"/>
              <w:right w:val="single" w:sz="4" w:space="0" w:color="auto"/>
            </w:tcBorders>
            <w:shd w:val="clear" w:color="auto" w:fill="auto"/>
            <w:vAlign w:val="center"/>
            <w:hideMark/>
          </w:tcPr>
          <w:p w14:paraId="608A0712" w14:textId="77777777" w:rsidR="006B4E15" w:rsidRPr="006B4E15" w:rsidRDefault="006B4E15" w:rsidP="00A409E0">
            <w:pPr>
              <w:pStyle w:val="TableText"/>
            </w:pPr>
            <w:r w:rsidRPr="006B4E15">
              <w:t>Invasive Vegetation Removal at Canals 33 and 42</w:t>
            </w:r>
          </w:p>
        </w:tc>
        <w:tc>
          <w:tcPr>
            <w:tcW w:w="2564" w:type="dxa"/>
            <w:tcBorders>
              <w:top w:val="nil"/>
              <w:left w:val="nil"/>
              <w:bottom w:val="single" w:sz="4" w:space="0" w:color="auto"/>
              <w:right w:val="single" w:sz="4" w:space="0" w:color="auto"/>
            </w:tcBorders>
            <w:shd w:val="clear" w:color="auto" w:fill="auto"/>
            <w:vAlign w:val="center"/>
            <w:hideMark/>
          </w:tcPr>
          <w:p w14:paraId="2A3E1967" w14:textId="77777777" w:rsidR="006B4E15" w:rsidRPr="006B4E15" w:rsidRDefault="006B4E15" w:rsidP="00A409E0">
            <w:pPr>
              <w:pStyle w:val="TableText"/>
            </w:pPr>
            <w:r w:rsidRPr="006B4E15">
              <w:t>Mechanical removal of invasive vegetation in canals and surrounding banks.</w:t>
            </w:r>
          </w:p>
        </w:tc>
        <w:tc>
          <w:tcPr>
            <w:tcW w:w="1710" w:type="dxa"/>
            <w:tcBorders>
              <w:top w:val="nil"/>
              <w:left w:val="nil"/>
              <w:bottom w:val="single" w:sz="4" w:space="0" w:color="auto"/>
              <w:right w:val="single" w:sz="4" w:space="0" w:color="auto"/>
            </w:tcBorders>
            <w:shd w:val="clear" w:color="auto" w:fill="auto"/>
            <w:vAlign w:val="center"/>
            <w:hideMark/>
          </w:tcPr>
          <w:p w14:paraId="2B61526B" w14:textId="77777777" w:rsidR="006B4E15" w:rsidRPr="006B4E15" w:rsidRDefault="006B4E15" w:rsidP="00A409E0">
            <w:pPr>
              <w:pStyle w:val="TableText"/>
            </w:pPr>
            <w:r w:rsidRPr="006B4E15">
              <w:t>Aquatic Vegetation Harvesting</w:t>
            </w:r>
          </w:p>
        </w:tc>
        <w:tc>
          <w:tcPr>
            <w:tcW w:w="954" w:type="dxa"/>
            <w:tcBorders>
              <w:top w:val="nil"/>
              <w:left w:val="nil"/>
              <w:bottom w:val="single" w:sz="4" w:space="0" w:color="auto"/>
              <w:right w:val="single" w:sz="4" w:space="0" w:color="auto"/>
            </w:tcBorders>
            <w:shd w:val="clear" w:color="auto" w:fill="auto"/>
            <w:vAlign w:val="center"/>
            <w:hideMark/>
          </w:tcPr>
          <w:p w14:paraId="4FA3B015" w14:textId="77777777" w:rsidR="006B4E15" w:rsidRPr="006B4E15" w:rsidRDefault="006B4E15" w:rsidP="00A409E0">
            <w:pPr>
              <w:pStyle w:val="TableText"/>
            </w:pPr>
            <w:r w:rsidRPr="006B4E15">
              <w:t>Completed</w:t>
            </w:r>
          </w:p>
        </w:tc>
        <w:tc>
          <w:tcPr>
            <w:tcW w:w="1172" w:type="dxa"/>
            <w:tcBorders>
              <w:top w:val="nil"/>
              <w:left w:val="nil"/>
              <w:bottom w:val="single" w:sz="4" w:space="0" w:color="auto"/>
              <w:right w:val="single" w:sz="4" w:space="0" w:color="auto"/>
            </w:tcBorders>
            <w:shd w:val="clear" w:color="auto" w:fill="auto"/>
            <w:vAlign w:val="center"/>
            <w:hideMark/>
          </w:tcPr>
          <w:p w14:paraId="55A6EDF8" w14:textId="77777777" w:rsidR="006B4E15" w:rsidRPr="006B4E15" w:rsidRDefault="006B4E15" w:rsidP="00A409E0">
            <w:pPr>
              <w:pStyle w:val="TableText"/>
            </w:pPr>
            <w:r w:rsidRPr="006B4E15">
              <w:t>Prior to 2013</w:t>
            </w:r>
          </w:p>
        </w:tc>
        <w:tc>
          <w:tcPr>
            <w:tcW w:w="1050" w:type="dxa"/>
            <w:tcBorders>
              <w:top w:val="nil"/>
              <w:left w:val="nil"/>
              <w:bottom w:val="single" w:sz="4" w:space="0" w:color="auto"/>
              <w:right w:val="single" w:sz="4" w:space="0" w:color="auto"/>
            </w:tcBorders>
            <w:shd w:val="clear" w:color="auto" w:fill="auto"/>
            <w:vAlign w:val="center"/>
            <w:hideMark/>
          </w:tcPr>
          <w:p w14:paraId="000422DB" w14:textId="77777777" w:rsidR="006B4E15" w:rsidRPr="006B4E15" w:rsidRDefault="006B4E15" w:rsidP="00A409E0">
            <w:pPr>
              <w:pStyle w:val="TableText"/>
            </w:pPr>
            <w:r w:rsidRPr="006B4E15">
              <w:t>N/A</w:t>
            </w:r>
          </w:p>
        </w:tc>
        <w:tc>
          <w:tcPr>
            <w:tcW w:w="1014" w:type="dxa"/>
            <w:tcBorders>
              <w:top w:val="nil"/>
              <w:left w:val="nil"/>
              <w:bottom w:val="single" w:sz="4" w:space="0" w:color="auto"/>
              <w:right w:val="single" w:sz="4" w:space="0" w:color="auto"/>
            </w:tcBorders>
            <w:shd w:val="clear" w:color="auto" w:fill="auto"/>
            <w:vAlign w:val="center"/>
            <w:hideMark/>
          </w:tcPr>
          <w:p w14:paraId="39B9E448" w14:textId="77777777" w:rsidR="006B4E15" w:rsidRPr="006B4E15" w:rsidRDefault="006B4E15" w:rsidP="00A409E0">
            <w:pPr>
              <w:pStyle w:val="TableText"/>
            </w:pPr>
            <w:r w:rsidRPr="006B4E15">
              <w:t>N/A</w:t>
            </w:r>
          </w:p>
        </w:tc>
        <w:tc>
          <w:tcPr>
            <w:tcW w:w="959" w:type="dxa"/>
            <w:tcBorders>
              <w:top w:val="nil"/>
              <w:left w:val="nil"/>
              <w:bottom w:val="single" w:sz="4" w:space="0" w:color="auto"/>
              <w:right w:val="single" w:sz="4" w:space="0" w:color="auto"/>
            </w:tcBorders>
            <w:shd w:val="clear" w:color="auto" w:fill="auto"/>
            <w:vAlign w:val="center"/>
            <w:hideMark/>
          </w:tcPr>
          <w:p w14:paraId="2B7764E4" w14:textId="77777777" w:rsidR="006B4E15" w:rsidRPr="006B4E15" w:rsidRDefault="006B4E15" w:rsidP="00A409E0">
            <w:pPr>
              <w:pStyle w:val="TableText"/>
            </w:pPr>
            <w:r w:rsidRPr="006B4E15">
              <w:t>Not provided</w:t>
            </w:r>
          </w:p>
        </w:tc>
        <w:tc>
          <w:tcPr>
            <w:tcW w:w="919" w:type="dxa"/>
            <w:tcBorders>
              <w:top w:val="nil"/>
              <w:left w:val="nil"/>
              <w:bottom w:val="single" w:sz="4" w:space="0" w:color="auto"/>
              <w:right w:val="single" w:sz="4" w:space="0" w:color="auto"/>
            </w:tcBorders>
            <w:shd w:val="clear" w:color="auto" w:fill="auto"/>
            <w:vAlign w:val="center"/>
            <w:hideMark/>
          </w:tcPr>
          <w:p w14:paraId="1E665227"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566A550B"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484D6DA6" w14:textId="77777777" w:rsidR="006B4E15" w:rsidRPr="006B4E15" w:rsidRDefault="006B4E15" w:rsidP="00A409E0">
            <w:pPr>
              <w:pStyle w:val="TableText"/>
            </w:pPr>
            <w:r w:rsidRPr="006B4E15">
              <w:t>Not provided</w:t>
            </w:r>
          </w:p>
        </w:tc>
        <w:tc>
          <w:tcPr>
            <w:tcW w:w="1151" w:type="dxa"/>
            <w:tcBorders>
              <w:top w:val="nil"/>
              <w:left w:val="nil"/>
              <w:bottom w:val="single" w:sz="4" w:space="0" w:color="auto"/>
              <w:right w:val="single" w:sz="4" w:space="0" w:color="auto"/>
            </w:tcBorders>
            <w:shd w:val="clear" w:color="auto" w:fill="auto"/>
            <w:vAlign w:val="center"/>
            <w:hideMark/>
          </w:tcPr>
          <w:p w14:paraId="5D744D4C"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51C64E33" w14:textId="77777777" w:rsidR="006B4E15" w:rsidRPr="006B4E15" w:rsidRDefault="006B4E15" w:rsidP="00A409E0">
            <w:pPr>
              <w:pStyle w:val="TableText"/>
            </w:pPr>
            <w:r w:rsidRPr="006B4E15">
              <w:t>N/A</w:t>
            </w:r>
          </w:p>
        </w:tc>
      </w:tr>
      <w:tr w:rsidR="006B4E15" w:rsidRPr="006B4E15" w14:paraId="5DA82166" w14:textId="77777777" w:rsidTr="00A409E0">
        <w:trPr>
          <w:cantSplit/>
          <w:trHeight w:val="1020"/>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4CA65382" w14:textId="77777777" w:rsidR="006B4E15" w:rsidRPr="00A409E0" w:rsidRDefault="006B4E15" w:rsidP="00A409E0">
            <w:pPr>
              <w:pStyle w:val="TableText"/>
              <w:rPr>
                <w:b/>
                <w:bCs/>
              </w:rPr>
            </w:pPr>
            <w:r w:rsidRPr="00A409E0">
              <w:rPr>
                <w:b/>
                <w:bCs/>
              </w:rPr>
              <w:lastRenderedPageBreak/>
              <w:t>North St. Lucie River WCD</w:t>
            </w:r>
          </w:p>
        </w:tc>
        <w:tc>
          <w:tcPr>
            <w:tcW w:w="1073" w:type="dxa"/>
            <w:tcBorders>
              <w:top w:val="nil"/>
              <w:left w:val="nil"/>
              <w:bottom w:val="single" w:sz="4" w:space="0" w:color="auto"/>
              <w:right w:val="single" w:sz="4" w:space="0" w:color="auto"/>
            </w:tcBorders>
            <w:shd w:val="clear" w:color="auto" w:fill="auto"/>
            <w:vAlign w:val="center"/>
            <w:hideMark/>
          </w:tcPr>
          <w:p w14:paraId="23DE7420"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2819B78F" w14:textId="77777777" w:rsidR="006B4E15" w:rsidRPr="006B4E15" w:rsidRDefault="006B4E15" w:rsidP="00A409E0">
            <w:pPr>
              <w:pStyle w:val="TableText"/>
            </w:pPr>
            <w:r w:rsidRPr="006B4E15">
              <w:t>NSLR-03</w:t>
            </w:r>
          </w:p>
        </w:tc>
        <w:tc>
          <w:tcPr>
            <w:tcW w:w="1721" w:type="dxa"/>
            <w:tcBorders>
              <w:top w:val="nil"/>
              <w:left w:val="nil"/>
              <w:bottom w:val="single" w:sz="4" w:space="0" w:color="auto"/>
              <w:right w:val="single" w:sz="4" w:space="0" w:color="auto"/>
            </w:tcBorders>
            <w:shd w:val="clear" w:color="auto" w:fill="auto"/>
            <w:vAlign w:val="center"/>
            <w:hideMark/>
          </w:tcPr>
          <w:p w14:paraId="7DA3AACF" w14:textId="77777777" w:rsidR="006B4E15" w:rsidRPr="006B4E15" w:rsidRDefault="006B4E15" w:rsidP="00A409E0">
            <w:pPr>
              <w:pStyle w:val="TableText"/>
            </w:pPr>
            <w:r w:rsidRPr="006B4E15">
              <w:t>Canal Maintenance Program</w:t>
            </w:r>
          </w:p>
        </w:tc>
        <w:tc>
          <w:tcPr>
            <w:tcW w:w="2564" w:type="dxa"/>
            <w:tcBorders>
              <w:top w:val="nil"/>
              <w:left w:val="nil"/>
              <w:bottom w:val="single" w:sz="4" w:space="0" w:color="auto"/>
              <w:right w:val="single" w:sz="4" w:space="0" w:color="auto"/>
            </w:tcBorders>
            <w:shd w:val="clear" w:color="auto" w:fill="auto"/>
            <w:vAlign w:val="center"/>
            <w:hideMark/>
          </w:tcPr>
          <w:p w14:paraId="0ADCBA71" w14:textId="77777777" w:rsidR="006B4E15" w:rsidRPr="006B4E15" w:rsidRDefault="006B4E15" w:rsidP="00A409E0">
            <w:pPr>
              <w:pStyle w:val="TableText"/>
            </w:pPr>
            <w:r w:rsidRPr="006B4E15">
              <w:t>Ongoing maintenance primarily by mechanical means to keep canals free of exotic and decaying vegetation.</w:t>
            </w:r>
          </w:p>
        </w:tc>
        <w:tc>
          <w:tcPr>
            <w:tcW w:w="1710" w:type="dxa"/>
            <w:tcBorders>
              <w:top w:val="nil"/>
              <w:left w:val="nil"/>
              <w:bottom w:val="single" w:sz="4" w:space="0" w:color="auto"/>
              <w:right w:val="single" w:sz="4" w:space="0" w:color="auto"/>
            </w:tcBorders>
            <w:shd w:val="clear" w:color="auto" w:fill="auto"/>
            <w:vAlign w:val="center"/>
            <w:hideMark/>
          </w:tcPr>
          <w:p w14:paraId="50E9429D" w14:textId="77777777" w:rsidR="006B4E15" w:rsidRPr="006B4E15" w:rsidRDefault="006B4E15" w:rsidP="00A409E0">
            <w:pPr>
              <w:pStyle w:val="TableText"/>
            </w:pPr>
            <w:r w:rsidRPr="006B4E15">
              <w:t>Aquatic Vegetation Harvesting</w:t>
            </w:r>
          </w:p>
        </w:tc>
        <w:tc>
          <w:tcPr>
            <w:tcW w:w="954" w:type="dxa"/>
            <w:tcBorders>
              <w:top w:val="nil"/>
              <w:left w:val="nil"/>
              <w:bottom w:val="single" w:sz="4" w:space="0" w:color="auto"/>
              <w:right w:val="single" w:sz="4" w:space="0" w:color="auto"/>
            </w:tcBorders>
            <w:shd w:val="clear" w:color="auto" w:fill="auto"/>
            <w:vAlign w:val="center"/>
            <w:hideMark/>
          </w:tcPr>
          <w:p w14:paraId="1FAD5867" w14:textId="77777777" w:rsidR="006B4E15" w:rsidRPr="006B4E15" w:rsidRDefault="006B4E15" w:rsidP="00A409E0">
            <w:pPr>
              <w:pStyle w:val="TableText"/>
            </w:pPr>
            <w:r w:rsidRPr="006B4E15">
              <w:t>Ongoing</w:t>
            </w:r>
          </w:p>
        </w:tc>
        <w:tc>
          <w:tcPr>
            <w:tcW w:w="1172" w:type="dxa"/>
            <w:tcBorders>
              <w:top w:val="nil"/>
              <w:left w:val="nil"/>
              <w:bottom w:val="single" w:sz="4" w:space="0" w:color="auto"/>
              <w:right w:val="single" w:sz="4" w:space="0" w:color="auto"/>
            </w:tcBorders>
            <w:shd w:val="clear" w:color="auto" w:fill="auto"/>
            <w:vAlign w:val="center"/>
            <w:hideMark/>
          </w:tcPr>
          <w:p w14:paraId="58253950" w14:textId="77777777" w:rsidR="006B4E15" w:rsidRPr="006B4E15" w:rsidRDefault="006B4E15" w:rsidP="00A409E0">
            <w:pPr>
              <w:pStyle w:val="TableText"/>
            </w:pPr>
            <w:r w:rsidRPr="006B4E15">
              <w:t>N/A</w:t>
            </w:r>
          </w:p>
        </w:tc>
        <w:tc>
          <w:tcPr>
            <w:tcW w:w="1050" w:type="dxa"/>
            <w:tcBorders>
              <w:top w:val="nil"/>
              <w:left w:val="nil"/>
              <w:bottom w:val="single" w:sz="4" w:space="0" w:color="auto"/>
              <w:right w:val="single" w:sz="4" w:space="0" w:color="auto"/>
            </w:tcBorders>
            <w:shd w:val="clear" w:color="auto" w:fill="auto"/>
            <w:vAlign w:val="center"/>
            <w:hideMark/>
          </w:tcPr>
          <w:p w14:paraId="2714A05C" w14:textId="77777777" w:rsidR="006B4E15" w:rsidRPr="006B4E15" w:rsidRDefault="006B4E15" w:rsidP="00A409E0">
            <w:pPr>
              <w:pStyle w:val="TableText"/>
            </w:pPr>
            <w:r w:rsidRPr="006B4E15">
              <w:t>N/A</w:t>
            </w:r>
          </w:p>
        </w:tc>
        <w:tc>
          <w:tcPr>
            <w:tcW w:w="1014" w:type="dxa"/>
            <w:tcBorders>
              <w:top w:val="nil"/>
              <w:left w:val="nil"/>
              <w:bottom w:val="single" w:sz="4" w:space="0" w:color="auto"/>
              <w:right w:val="single" w:sz="4" w:space="0" w:color="auto"/>
            </w:tcBorders>
            <w:shd w:val="clear" w:color="auto" w:fill="auto"/>
            <w:vAlign w:val="center"/>
            <w:hideMark/>
          </w:tcPr>
          <w:p w14:paraId="5D58AB48" w14:textId="77777777" w:rsidR="006B4E15" w:rsidRPr="006B4E15" w:rsidRDefault="006B4E15" w:rsidP="00A409E0">
            <w:pPr>
              <w:pStyle w:val="TableText"/>
            </w:pPr>
            <w:r w:rsidRPr="006B4E15">
              <w:t>N/A</w:t>
            </w:r>
          </w:p>
        </w:tc>
        <w:tc>
          <w:tcPr>
            <w:tcW w:w="959" w:type="dxa"/>
            <w:tcBorders>
              <w:top w:val="nil"/>
              <w:left w:val="nil"/>
              <w:bottom w:val="single" w:sz="4" w:space="0" w:color="auto"/>
              <w:right w:val="single" w:sz="4" w:space="0" w:color="auto"/>
            </w:tcBorders>
            <w:shd w:val="clear" w:color="auto" w:fill="auto"/>
            <w:vAlign w:val="center"/>
            <w:hideMark/>
          </w:tcPr>
          <w:p w14:paraId="2DAFDC66" w14:textId="77777777" w:rsidR="006B4E15" w:rsidRPr="006B4E15" w:rsidRDefault="006B4E15" w:rsidP="00A409E0">
            <w:pPr>
              <w:pStyle w:val="TableText"/>
            </w:pPr>
            <w:r w:rsidRPr="006B4E15">
              <w:t>Not provided</w:t>
            </w:r>
          </w:p>
        </w:tc>
        <w:tc>
          <w:tcPr>
            <w:tcW w:w="919" w:type="dxa"/>
            <w:tcBorders>
              <w:top w:val="nil"/>
              <w:left w:val="nil"/>
              <w:bottom w:val="single" w:sz="4" w:space="0" w:color="auto"/>
              <w:right w:val="single" w:sz="4" w:space="0" w:color="auto"/>
            </w:tcBorders>
            <w:shd w:val="clear" w:color="auto" w:fill="auto"/>
            <w:vAlign w:val="center"/>
            <w:hideMark/>
          </w:tcPr>
          <w:p w14:paraId="4EA6F677"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764A2305" w14:textId="77777777" w:rsidR="006B4E15" w:rsidRPr="006B4E15" w:rsidRDefault="006B4E15" w:rsidP="00A409E0">
            <w:pPr>
              <w:pStyle w:val="TableText"/>
            </w:pPr>
            <w:r w:rsidRPr="006B4E15">
              <w:t>$9,400</w:t>
            </w:r>
          </w:p>
        </w:tc>
        <w:tc>
          <w:tcPr>
            <w:tcW w:w="1158" w:type="dxa"/>
            <w:tcBorders>
              <w:top w:val="nil"/>
              <w:left w:val="nil"/>
              <w:bottom w:val="single" w:sz="4" w:space="0" w:color="auto"/>
              <w:right w:val="single" w:sz="4" w:space="0" w:color="auto"/>
            </w:tcBorders>
            <w:shd w:val="clear" w:color="auto" w:fill="auto"/>
            <w:vAlign w:val="center"/>
            <w:hideMark/>
          </w:tcPr>
          <w:p w14:paraId="152E7752" w14:textId="77777777" w:rsidR="006B4E15" w:rsidRPr="006B4E15" w:rsidRDefault="006B4E15" w:rsidP="00A409E0">
            <w:pPr>
              <w:pStyle w:val="TableText"/>
            </w:pPr>
            <w:r w:rsidRPr="006B4E15">
              <w:t>Not provided</w:t>
            </w:r>
          </w:p>
        </w:tc>
        <w:tc>
          <w:tcPr>
            <w:tcW w:w="1151" w:type="dxa"/>
            <w:tcBorders>
              <w:top w:val="nil"/>
              <w:left w:val="nil"/>
              <w:bottom w:val="single" w:sz="4" w:space="0" w:color="auto"/>
              <w:right w:val="single" w:sz="4" w:space="0" w:color="auto"/>
            </w:tcBorders>
            <w:shd w:val="clear" w:color="auto" w:fill="auto"/>
            <w:vAlign w:val="center"/>
            <w:hideMark/>
          </w:tcPr>
          <w:p w14:paraId="32A44C0C"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6406383B" w14:textId="77777777" w:rsidR="006B4E15" w:rsidRPr="006B4E15" w:rsidRDefault="006B4E15" w:rsidP="00A409E0">
            <w:pPr>
              <w:pStyle w:val="TableText"/>
            </w:pPr>
            <w:r w:rsidRPr="006B4E15">
              <w:t>N/A</w:t>
            </w:r>
          </w:p>
        </w:tc>
      </w:tr>
      <w:tr w:rsidR="006B4E15" w:rsidRPr="006B4E15" w14:paraId="77BCF7D3" w14:textId="77777777" w:rsidTr="00A409E0">
        <w:trPr>
          <w:cantSplit/>
          <w:trHeight w:val="1020"/>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16162A76" w14:textId="77777777" w:rsidR="006B4E15" w:rsidRPr="00A409E0" w:rsidRDefault="006B4E15" w:rsidP="00A409E0">
            <w:pPr>
              <w:pStyle w:val="TableText"/>
              <w:rPr>
                <w:b/>
                <w:bCs/>
              </w:rPr>
            </w:pPr>
            <w:r w:rsidRPr="00A409E0">
              <w:rPr>
                <w:b/>
                <w:bCs/>
              </w:rPr>
              <w:t>North St. Lucie River WCD</w:t>
            </w:r>
          </w:p>
        </w:tc>
        <w:tc>
          <w:tcPr>
            <w:tcW w:w="1073" w:type="dxa"/>
            <w:tcBorders>
              <w:top w:val="nil"/>
              <w:left w:val="nil"/>
              <w:bottom w:val="single" w:sz="4" w:space="0" w:color="auto"/>
              <w:right w:val="single" w:sz="4" w:space="0" w:color="auto"/>
            </w:tcBorders>
            <w:shd w:val="clear" w:color="auto" w:fill="auto"/>
            <w:vAlign w:val="center"/>
            <w:hideMark/>
          </w:tcPr>
          <w:p w14:paraId="6B67B3A0"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0462FB43" w14:textId="77777777" w:rsidR="006B4E15" w:rsidRPr="006B4E15" w:rsidRDefault="006B4E15" w:rsidP="00A409E0">
            <w:pPr>
              <w:pStyle w:val="TableText"/>
            </w:pPr>
            <w:r w:rsidRPr="006B4E15">
              <w:t>NSLR-04</w:t>
            </w:r>
          </w:p>
        </w:tc>
        <w:tc>
          <w:tcPr>
            <w:tcW w:w="1721" w:type="dxa"/>
            <w:tcBorders>
              <w:top w:val="nil"/>
              <w:left w:val="nil"/>
              <w:bottom w:val="single" w:sz="4" w:space="0" w:color="auto"/>
              <w:right w:val="single" w:sz="4" w:space="0" w:color="auto"/>
            </w:tcBorders>
            <w:shd w:val="clear" w:color="auto" w:fill="auto"/>
            <w:vAlign w:val="center"/>
            <w:hideMark/>
          </w:tcPr>
          <w:p w14:paraId="644DEFD0" w14:textId="77777777" w:rsidR="006B4E15" w:rsidRPr="006B4E15" w:rsidRDefault="006B4E15" w:rsidP="00A409E0">
            <w:pPr>
              <w:pStyle w:val="TableText"/>
            </w:pPr>
            <w:r w:rsidRPr="006B4E15">
              <w:t>Canal Buffer</w:t>
            </w:r>
          </w:p>
        </w:tc>
        <w:tc>
          <w:tcPr>
            <w:tcW w:w="2564" w:type="dxa"/>
            <w:tcBorders>
              <w:top w:val="nil"/>
              <w:left w:val="nil"/>
              <w:bottom w:val="single" w:sz="4" w:space="0" w:color="auto"/>
              <w:right w:val="single" w:sz="4" w:space="0" w:color="auto"/>
            </w:tcBorders>
            <w:shd w:val="clear" w:color="auto" w:fill="auto"/>
            <w:vAlign w:val="center"/>
            <w:hideMark/>
          </w:tcPr>
          <w:p w14:paraId="1CF5DA6D" w14:textId="77777777" w:rsidR="006B4E15" w:rsidRPr="006B4E15" w:rsidRDefault="006B4E15" w:rsidP="00A409E0">
            <w:pPr>
              <w:pStyle w:val="TableText"/>
            </w:pPr>
            <w:r w:rsidRPr="006B4E15">
              <w:t>Create a canal buffer or filter strip to help reduce loading from stormwater runoff to the canals.</w:t>
            </w:r>
          </w:p>
        </w:tc>
        <w:tc>
          <w:tcPr>
            <w:tcW w:w="1710" w:type="dxa"/>
            <w:tcBorders>
              <w:top w:val="nil"/>
              <w:left w:val="nil"/>
              <w:bottom w:val="single" w:sz="4" w:space="0" w:color="auto"/>
              <w:right w:val="single" w:sz="4" w:space="0" w:color="auto"/>
            </w:tcBorders>
            <w:shd w:val="clear" w:color="auto" w:fill="auto"/>
            <w:vAlign w:val="center"/>
            <w:hideMark/>
          </w:tcPr>
          <w:p w14:paraId="1EC9559A" w14:textId="77777777" w:rsidR="006B4E15" w:rsidRPr="006B4E15" w:rsidRDefault="006B4E15" w:rsidP="00A409E0">
            <w:pPr>
              <w:pStyle w:val="TableText"/>
            </w:pPr>
            <w:r w:rsidRPr="006B4E15">
              <w:t>Vegetated Buffers</w:t>
            </w:r>
          </w:p>
        </w:tc>
        <w:tc>
          <w:tcPr>
            <w:tcW w:w="954" w:type="dxa"/>
            <w:tcBorders>
              <w:top w:val="nil"/>
              <w:left w:val="nil"/>
              <w:bottom w:val="single" w:sz="4" w:space="0" w:color="auto"/>
              <w:right w:val="single" w:sz="4" w:space="0" w:color="auto"/>
            </w:tcBorders>
            <w:shd w:val="clear" w:color="auto" w:fill="auto"/>
            <w:vAlign w:val="center"/>
            <w:hideMark/>
          </w:tcPr>
          <w:p w14:paraId="2CE5ABCB" w14:textId="77777777" w:rsidR="006B4E15" w:rsidRPr="006B4E15" w:rsidRDefault="006B4E15" w:rsidP="00A409E0">
            <w:pPr>
              <w:pStyle w:val="TableText"/>
            </w:pPr>
            <w:r w:rsidRPr="006B4E15">
              <w:t>Underway</w:t>
            </w:r>
          </w:p>
        </w:tc>
        <w:tc>
          <w:tcPr>
            <w:tcW w:w="1172" w:type="dxa"/>
            <w:tcBorders>
              <w:top w:val="nil"/>
              <w:left w:val="nil"/>
              <w:bottom w:val="single" w:sz="4" w:space="0" w:color="auto"/>
              <w:right w:val="single" w:sz="4" w:space="0" w:color="auto"/>
            </w:tcBorders>
            <w:shd w:val="clear" w:color="auto" w:fill="auto"/>
            <w:vAlign w:val="center"/>
            <w:hideMark/>
          </w:tcPr>
          <w:p w14:paraId="01FC6317" w14:textId="77777777" w:rsidR="006B4E15" w:rsidRPr="006B4E15" w:rsidRDefault="006B4E15" w:rsidP="00A409E0">
            <w:pPr>
              <w:pStyle w:val="TableText"/>
            </w:pPr>
            <w:r w:rsidRPr="006B4E15">
              <w:t>TBD</w:t>
            </w:r>
          </w:p>
        </w:tc>
        <w:tc>
          <w:tcPr>
            <w:tcW w:w="1050" w:type="dxa"/>
            <w:tcBorders>
              <w:top w:val="nil"/>
              <w:left w:val="nil"/>
              <w:bottom w:val="single" w:sz="4" w:space="0" w:color="auto"/>
              <w:right w:val="single" w:sz="4" w:space="0" w:color="auto"/>
            </w:tcBorders>
            <w:shd w:val="clear" w:color="auto" w:fill="auto"/>
            <w:vAlign w:val="center"/>
            <w:hideMark/>
          </w:tcPr>
          <w:p w14:paraId="4A7222C0" w14:textId="77777777" w:rsidR="006B4E15" w:rsidRPr="006B4E15" w:rsidRDefault="006B4E15" w:rsidP="00A409E0">
            <w:pPr>
              <w:pStyle w:val="TableText"/>
            </w:pPr>
            <w:r w:rsidRPr="006B4E15">
              <w:t>N/A</w:t>
            </w:r>
          </w:p>
        </w:tc>
        <w:tc>
          <w:tcPr>
            <w:tcW w:w="1014" w:type="dxa"/>
            <w:tcBorders>
              <w:top w:val="nil"/>
              <w:left w:val="nil"/>
              <w:bottom w:val="single" w:sz="4" w:space="0" w:color="auto"/>
              <w:right w:val="single" w:sz="4" w:space="0" w:color="auto"/>
            </w:tcBorders>
            <w:shd w:val="clear" w:color="auto" w:fill="auto"/>
            <w:vAlign w:val="center"/>
            <w:hideMark/>
          </w:tcPr>
          <w:p w14:paraId="17ABFED7" w14:textId="77777777" w:rsidR="006B4E15" w:rsidRPr="006B4E15" w:rsidRDefault="006B4E15" w:rsidP="00A409E0">
            <w:pPr>
              <w:pStyle w:val="TableText"/>
            </w:pPr>
            <w:r w:rsidRPr="006B4E15">
              <w:t>N/A</w:t>
            </w:r>
          </w:p>
        </w:tc>
        <w:tc>
          <w:tcPr>
            <w:tcW w:w="959" w:type="dxa"/>
            <w:tcBorders>
              <w:top w:val="nil"/>
              <w:left w:val="nil"/>
              <w:bottom w:val="single" w:sz="4" w:space="0" w:color="auto"/>
              <w:right w:val="single" w:sz="4" w:space="0" w:color="auto"/>
            </w:tcBorders>
            <w:shd w:val="clear" w:color="auto" w:fill="auto"/>
            <w:vAlign w:val="center"/>
            <w:hideMark/>
          </w:tcPr>
          <w:p w14:paraId="3C5C357A" w14:textId="77777777" w:rsidR="006B4E15" w:rsidRPr="006B4E15" w:rsidRDefault="006B4E15" w:rsidP="00A409E0">
            <w:pPr>
              <w:pStyle w:val="TableText"/>
            </w:pPr>
            <w:r w:rsidRPr="006B4E15">
              <w:t>N/A</w:t>
            </w:r>
          </w:p>
        </w:tc>
        <w:tc>
          <w:tcPr>
            <w:tcW w:w="919" w:type="dxa"/>
            <w:tcBorders>
              <w:top w:val="nil"/>
              <w:left w:val="nil"/>
              <w:bottom w:val="single" w:sz="4" w:space="0" w:color="auto"/>
              <w:right w:val="single" w:sz="4" w:space="0" w:color="auto"/>
            </w:tcBorders>
            <w:shd w:val="clear" w:color="auto" w:fill="auto"/>
            <w:vAlign w:val="center"/>
            <w:hideMark/>
          </w:tcPr>
          <w:p w14:paraId="387C6C14"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184AFE2E"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1005E60F" w14:textId="77777777" w:rsidR="006B4E15" w:rsidRPr="006B4E15" w:rsidRDefault="006B4E15" w:rsidP="00A409E0">
            <w:pPr>
              <w:pStyle w:val="TableText"/>
            </w:pPr>
            <w:r w:rsidRPr="006B4E15">
              <w:t>Not provided</w:t>
            </w:r>
          </w:p>
        </w:tc>
        <w:tc>
          <w:tcPr>
            <w:tcW w:w="1151" w:type="dxa"/>
            <w:tcBorders>
              <w:top w:val="nil"/>
              <w:left w:val="nil"/>
              <w:bottom w:val="single" w:sz="4" w:space="0" w:color="auto"/>
              <w:right w:val="single" w:sz="4" w:space="0" w:color="auto"/>
            </w:tcBorders>
            <w:shd w:val="clear" w:color="auto" w:fill="auto"/>
            <w:vAlign w:val="center"/>
            <w:hideMark/>
          </w:tcPr>
          <w:p w14:paraId="4D577B88"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302ADF15" w14:textId="77777777" w:rsidR="006B4E15" w:rsidRPr="006B4E15" w:rsidRDefault="006B4E15" w:rsidP="00A409E0">
            <w:pPr>
              <w:pStyle w:val="TableText"/>
            </w:pPr>
            <w:r w:rsidRPr="006B4E15">
              <w:t>Not provided</w:t>
            </w:r>
          </w:p>
        </w:tc>
      </w:tr>
      <w:tr w:rsidR="006B4E15" w:rsidRPr="006B4E15" w14:paraId="2B62731E" w14:textId="77777777" w:rsidTr="00A409E0">
        <w:trPr>
          <w:cantSplit/>
          <w:trHeight w:val="1785"/>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277C59A2" w14:textId="77777777" w:rsidR="006B4E15" w:rsidRPr="00A409E0" w:rsidRDefault="006B4E15" w:rsidP="00A409E0">
            <w:pPr>
              <w:pStyle w:val="TableText"/>
              <w:rPr>
                <w:b/>
                <w:bCs/>
              </w:rPr>
            </w:pPr>
            <w:r w:rsidRPr="00A409E0">
              <w:rPr>
                <w:b/>
                <w:bCs/>
              </w:rPr>
              <w:t>North St. Lucie River WCD</w:t>
            </w:r>
          </w:p>
        </w:tc>
        <w:tc>
          <w:tcPr>
            <w:tcW w:w="1073" w:type="dxa"/>
            <w:tcBorders>
              <w:top w:val="nil"/>
              <w:left w:val="nil"/>
              <w:bottom w:val="single" w:sz="4" w:space="0" w:color="auto"/>
              <w:right w:val="single" w:sz="4" w:space="0" w:color="auto"/>
            </w:tcBorders>
            <w:shd w:val="clear" w:color="auto" w:fill="auto"/>
            <w:vAlign w:val="center"/>
            <w:hideMark/>
          </w:tcPr>
          <w:p w14:paraId="6887589E" w14:textId="77777777" w:rsidR="006B4E15" w:rsidRPr="006B4E15" w:rsidRDefault="006B4E15" w:rsidP="00A409E0">
            <w:pPr>
              <w:pStyle w:val="TableText"/>
            </w:pPr>
            <w:r w:rsidRPr="006B4E15">
              <w:t>FDACS</w:t>
            </w:r>
          </w:p>
        </w:tc>
        <w:tc>
          <w:tcPr>
            <w:tcW w:w="834" w:type="dxa"/>
            <w:tcBorders>
              <w:top w:val="nil"/>
              <w:left w:val="nil"/>
              <w:bottom w:val="single" w:sz="4" w:space="0" w:color="auto"/>
              <w:right w:val="single" w:sz="4" w:space="0" w:color="auto"/>
            </w:tcBorders>
            <w:shd w:val="clear" w:color="auto" w:fill="auto"/>
            <w:vAlign w:val="center"/>
            <w:hideMark/>
          </w:tcPr>
          <w:p w14:paraId="2B5F8B27" w14:textId="77777777" w:rsidR="006B4E15" w:rsidRPr="006B4E15" w:rsidRDefault="006B4E15" w:rsidP="00A409E0">
            <w:pPr>
              <w:pStyle w:val="TableText"/>
            </w:pPr>
            <w:r w:rsidRPr="006B4E15">
              <w:t>NSLR-05</w:t>
            </w:r>
          </w:p>
        </w:tc>
        <w:tc>
          <w:tcPr>
            <w:tcW w:w="1721" w:type="dxa"/>
            <w:tcBorders>
              <w:top w:val="nil"/>
              <w:left w:val="nil"/>
              <w:bottom w:val="single" w:sz="4" w:space="0" w:color="auto"/>
              <w:right w:val="single" w:sz="4" w:space="0" w:color="auto"/>
            </w:tcBorders>
            <w:shd w:val="clear" w:color="auto" w:fill="auto"/>
            <w:vAlign w:val="center"/>
            <w:hideMark/>
          </w:tcPr>
          <w:p w14:paraId="0B6A2446" w14:textId="77777777" w:rsidR="006B4E15" w:rsidRPr="006B4E15" w:rsidRDefault="006B4E15" w:rsidP="00A409E0">
            <w:pPr>
              <w:pStyle w:val="TableText"/>
            </w:pPr>
            <w:r w:rsidRPr="006B4E15">
              <w:t>Assist FDACS with BMP Enrollment Outreach</w:t>
            </w:r>
          </w:p>
        </w:tc>
        <w:tc>
          <w:tcPr>
            <w:tcW w:w="2564" w:type="dxa"/>
            <w:tcBorders>
              <w:top w:val="nil"/>
              <w:left w:val="nil"/>
              <w:bottom w:val="single" w:sz="4" w:space="0" w:color="auto"/>
              <w:right w:val="single" w:sz="4" w:space="0" w:color="auto"/>
            </w:tcBorders>
            <w:shd w:val="clear" w:color="auto" w:fill="auto"/>
            <w:vAlign w:val="center"/>
            <w:hideMark/>
          </w:tcPr>
          <w:p w14:paraId="01FE4163" w14:textId="77777777" w:rsidR="006B4E15" w:rsidRPr="006B4E15" w:rsidRDefault="006B4E15" w:rsidP="00A409E0">
            <w:pPr>
              <w:pStyle w:val="TableText"/>
            </w:pPr>
            <w:r w:rsidRPr="006B4E15">
              <w:t>Assist FDACS, where needed, with identifying and contacting landowners/ producers within the District</w:t>
            </w:r>
            <w:r w:rsidRPr="006B4E15">
              <w:br/>
              <w:t>boundaries for purposes of participating in the relevant FDACS BMP programs.</w:t>
            </w:r>
          </w:p>
        </w:tc>
        <w:tc>
          <w:tcPr>
            <w:tcW w:w="1710" w:type="dxa"/>
            <w:tcBorders>
              <w:top w:val="nil"/>
              <w:left w:val="nil"/>
              <w:bottom w:val="single" w:sz="4" w:space="0" w:color="auto"/>
              <w:right w:val="single" w:sz="4" w:space="0" w:color="auto"/>
            </w:tcBorders>
            <w:shd w:val="clear" w:color="auto" w:fill="auto"/>
            <w:vAlign w:val="center"/>
            <w:hideMark/>
          </w:tcPr>
          <w:p w14:paraId="121F3009" w14:textId="77777777" w:rsidR="006B4E15" w:rsidRPr="006B4E15" w:rsidRDefault="006B4E15" w:rsidP="00A409E0">
            <w:pPr>
              <w:pStyle w:val="TableText"/>
            </w:pPr>
            <w:r w:rsidRPr="006B4E15">
              <w:t>Agricultural BMPs</w:t>
            </w:r>
          </w:p>
        </w:tc>
        <w:tc>
          <w:tcPr>
            <w:tcW w:w="954" w:type="dxa"/>
            <w:tcBorders>
              <w:top w:val="nil"/>
              <w:left w:val="nil"/>
              <w:bottom w:val="single" w:sz="4" w:space="0" w:color="auto"/>
              <w:right w:val="single" w:sz="4" w:space="0" w:color="auto"/>
            </w:tcBorders>
            <w:shd w:val="clear" w:color="auto" w:fill="auto"/>
            <w:vAlign w:val="center"/>
            <w:hideMark/>
          </w:tcPr>
          <w:p w14:paraId="51827E2C" w14:textId="77777777" w:rsidR="006B4E15" w:rsidRPr="006B4E15" w:rsidRDefault="006B4E15" w:rsidP="00A409E0">
            <w:pPr>
              <w:pStyle w:val="TableText"/>
            </w:pPr>
            <w:r w:rsidRPr="006B4E15">
              <w:t>Ongoing</w:t>
            </w:r>
          </w:p>
        </w:tc>
        <w:tc>
          <w:tcPr>
            <w:tcW w:w="1172" w:type="dxa"/>
            <w:tcBorders>
              <w:top w:val="nil"/>
              <w:left w:val="nil"/>
              <w:bottom w:val="single" w:sz="4" w:space="0" w:color="auto"/>
              <w:right w:val="single" w:sz="4" w:space="0" w:color="auto"/>
            </w:tcBorders>
            <w:shd w:val="clear" w:color="auto" w:fill="auto"/>
            <w:vAlign w:val="center"/>
            <w:hideMark/>
          </w:tcPr>
          <w:p w14:paraId="162F319B" w14:textId="77777777" w:rsidR="006B4E15" w:rsidRPr="006B4E15" w:rsidRDefault="006B4E15" w:rsidP="00A409E0">
            <w:pPr>
              <w:pStyle w:val="TableText"/>
            </w:pPr>
            <w:r w:rsidRPr="006B4E15">
              <w:t>N/A</w:t>
            </w:r>
          </w:p>
        </w:tc>
        <w:tc>
          <w:tcPr>
            <w:tcW w:w="1050" w:type="dxa"/>
            <w:tcBorders>
              <w:top w:val="nil"/>
              <w:left w:val="nil"/>
              <w:bottom w:val="single" w:sz="4" w:space="0" w:color="auto"/>
              <w:right w:val="single" w:sz="4" w:space="0" w:color="auto"/>
            </w:tcBorders>
            <w:shd w:val="clear" w:color="auto" w:fill="auto"/>
            <w:vAlign w:val="center"/>
            <w:hideMark/>
          </w:tcPr>
          <w:p w14:paraId="2B8ED60F" w14:textId="77777777" w:rsidR="006B4E15" w:rsidRPr="006B4E15" w:rsidRDefault="006B4E15" w:rsidP="00A409E0">
            <w:pPr>
              <w:pStyle w:val="TableText"/>
            </w:pPr>
            <w:r w:rsidRPr="006B4E15">
              <w:t>N/A</w:t>
            </w:r>
          </w:p>
        </w:tc>
        <w:tc>
          <w:tcPr>
            <w:tcW w:w="1014" w:type="dxa"/>
            <w:tcBorders>
              <w:top w:val="nil"/>
              <w:left w:val="nil"/>
              <w:bottom w:val="single" w:sz="4" w:space="0" w:color="auto"/>
              <w:right w:val="single" w:sz="4" w:space="0" w:color="auto"/>
            </w:tcBorders>
            <w:shd w:val="clear" w:color="auto" w:fill="auto"/>
            <w:vAlign w:val="center"/>
            <w:hideMark/>
          </w:tcPr>
          <w:p w14:paraId="21B6D39E" w14:textId="77777777" w:rsidR="006B4E15" w:rsidRPr="006B4E15" w:rsidRDefault="006B4E15" w:rsidP="00A409E0">
            <w:pPr>
              <w:pStyle w:val="TableText"/>
            </w:pPr>
            <w:r w:rsidRPr="006B4E15">
              <w:t>N/A</w:t>
            </w:r>
          </w:p>
        </w:tc>
        <w:tc>
          <w:tcPr>
            <w:tcW w:w="959" w:type="dxa"/>
            <w:tcBorders>
              <w:top w:val="nil"/>
              <w:left w:val="nil"/>
              <w:bottom w:val="single" w:sz="4" w:space="0" w:color="auto"/>
              <w:right w:val="single" w:sz="4" w:space="0" w:color="auto"/>
            </w:tcBorders>
            <w:shd w:val="clear" w:color="auto" w:fill="auto"/>
            <w:vAlign w:val="center"/>
            <w:hideMark/>
          </w:tcPr>
          <w:p w14:paraId="7DE129E3" w14:textId="77777777" w:rsidR="006B4E15" w:rsidRPr="006B4E15" w:rsidRDefault="006B4E15" w:rsidP="00A409E0">
            <w:pPr>
              <w:pStyle w:val="TableText"/>
            </w:pPr>
            <w:r w:rsidRPr="006B4E15">
              <w:t>N/A</w:t>
            </w:r>
          </w:p>
        </w:tc>
        <w:tc>
          <w:tcPr>
            <w:tcW w:w="919" w:type="dxa"/>
            <w:tcBorders>
              <w:top w:val="nil"/>
              <w:left w:val="nil"/>
              <w:bottom w:val="single" w:sz="4" w:space="0" w:color="auto"/>
              <w:right w:val="single" w:sz="4" w:space="0" w:color="auto"/>
            </w:tcBorders>
            <w:shd w:val="clear" w:color="auto" w:fill="auto"/>
            <w:vAlign w:val="center"/>
            <w:hideMark/>
          </w:tcPr>
          <w:p w14:paraId="4210F355"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1F53E61D"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70AF9F07" w14:textId="77777777" w:rsidR="006B4E15" w:rsidRPr="006B4E15" w:rsidRDefault="006B4E15" w:rsidP="00A409E0">
            <w:pPr>
              <w:pStyle w:val="TableText"/>
            </w:pPr>
            <w:r w:rsidRPr="006B4E15">
              <w:t>Not provided</w:t>
            </w:r>
          </w:p>
        </w:tc>
        <w:tc>
          <w:tcPr>
            <w:tcW w:w="1151" w:type="dxa"/>
            <w:tcBorders>
              <w:top w:val="nil"/>
              <w:left w:val="nil"/>
              <w:bottom w:val="single" w:sz="4" w:space="0" w:color="auto"/>
              <w:right w:val="single" w:sz="4" w:space="0" w:color="auto"/>
            </w:tcBorders>
            <w:shd w:val="clear" w:color="auto" w:fill="auto"/>
            <w:vAlign w:val="center"/>
            <w:hideMark/>
          </w:tcPr>
          <w:p w14:paraId="1C74CE19"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481366FA" w14:textId="77777777" w:rsidR="006B4E15" w:rsidRPr="006B4E15" w:rsidRDefault="006B4E15" w:rsidP="00A409E0">
            <w:pPr>
              <w:pStyle w:val="TableText"/>
            </w:pPr>
            <w:r w:rsidRPr="006B4E15">
              <w:t>Not provided</w:t>
            </w:r>
          </w:p>
        </w:tc>
      </w:tr>
      <w:tr w:rsidR="006B4E15" w:rsidRPr="006B4E15" w14:paraId="2B25537E" w14:textId="77777777" w:rsidTr="00A409E0">
        <w:trPr>
          <w:cantSplit/>
          <w:trHeight w:val="1530"/>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7AE707C2" w14:textId="77777777" w:rsidR="006B4E15" w:rsidRPr="00A409E0" w:rsidRDefault="006B4E15" w:rsidP="00A409E0">
            <w:pPr>
              <w:pStyle w:val="TableText"/>
              <w:rPr>
                <w:b/>
                <w:bCs/>
              </w:rPr>
            </w:pPr>
            <w:r w:rsidRPr="00A409E0">
              <w:rPr>
                <w:b/>
                <w:bCs/>
              </w:rPr>
              <w:t>North St. Lucie River WCD</w:t>
            </w:r>
          </w:p>
        </w:tc>
        <w:tc>
          <w:tcPr>
            <w:tcW w:w="1073" w:type="dxa"/>
            <w:tcBorders>
              <w:top w:val="nil"/>
              <w:left w:val="nil"/>
              <w:bottom w:val="single" w:sz="4" w:space="0" w:color="auto"/>
              <w:right w:val="single" w:sz="4" w:space="0" w:color="auto"/>
            </w:tcBorders>
            <w:shd w:val="clear" w:color="auto" w:fill="auto"/>
            <w:vAlign w:val="center"/>
            <w:hideMark/>
          </w:tcPr>
          <w:p w14:paraId="0C2190B8"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7EB9A467" w14:textId="77777777" w:rsidR="006B4E15" w:rsidRPr="006B4E15" w:rsidRDefault="006B4E15" w:rsidP="00A409E0">
            <w:pPr>
              <w:pStyle w:val="TableText"/>
            </w:pPr>
            <w:r w:rsidRPr="006B4E15">
              <w:t>NSLR-06</w:t>
            </w:r>
          </w:p>
        </w:tc>
        <w:tc>
          <w:tcPr>
            <w:tcW w:w="1721" w:type="dxa"/>
            <w:tcBorders>
              <w:top w:val="nil"/>
              <w:left w:val="nil"/>
              <w:bottom w:val="single" w:sz="4" w:space="0" w:color="auto"/>
              <w:right w:val="single" w:sz="4" w:space="0" w:color="auto"/>
            </w:tcBorders>
            <w:shd w:val="clear" w:color="auto" w:fill="auto"/>
            <w:vAlign w:val="center"/>
            <w:hideMark/>
          </w:tcPr>
          <w:p w14:paraId="32E50126" w14:textId="77777777" w:rsidR="006B4E15" w:rsidRPr="006B4E15" w:rsidRDefault="006B4E15" w:rsidP="00A409E0">
            <w:pPr>
              <w:pStyle w:val="TableText"/>
            </w:pPr>
            <w:r w:rsidRPr="006B4E15">
              <w:t>Public Education and Outreach</w:t>
            </w:r>
          </w:p>
        </w:tc>
        <w:tc>
          <w:tcPr>
            <w:tcW w:w="2564" w:type="dxa"/>
            <w:tcBorders>
              <w:top w:val="nil"/>
              <w:left w:val="nil"/>
              <w:bottom w:val="single" w:sz="4" w:space="0" w:color="auto"/>
              <w:right w:val="single" w:sz="4" w:space="0" w:color="auto"/>
            </w:tcBorders>
            <w:shd w:val="clear" w:color="auto" w:fill="auto"/>
            <w:vAlign w:val="center"/>
            <w:hideMark/>
          </w:tcPr>
          <w:p w14:paraId="1669E0DB" w14:textId="77777777" w:rsidR="006B4E15" w:rsidRPr="006B4E15" w:rsidRDefault="006B4E15" w:rsidP="00A409E0">
            <w:pPr>
              <w:pStyle w:val="TableText"/>
            </w:pPr>
            <w:r w:rsidRPr="006B4E15">
              <w:t>Provide public education to residents of the District that fosters an understanding of the necessity to reduce</w:t>
            </w:r>
            <w:r w:rsidRPr="006B4E15">
              <w:br/>
              <w:t>nutrient impacts to surface waters.</w:t>
            </w:r>
          </w:p>
        </w:tc>
        <w:tc>
          <w:tcPr>
            <w:tcW w:w="1710" w:type="dxa"/>
            <w:tcBorders>
              <w:top w:val="nil"/>
              <w:left w:val="nil"/>
              <w:bottom w:val="single" w:sz="4" w:space="0" w:color="auto"/>
              <w:right w:val="single" w:sz="4" w:space="0" w:color="auto"/>
            </w:tcBorders>
            <w:shd w:val="clear" w:color="auto" w:fill="auto"/>
            <w:vAlign w:val="center"/>
            <w:hideMark/>
          </w:tcPr>
          <w:p w14:paraId="76E3E10F" w14:textId="77777777" w:rsidR="006B4E15" w:rsidRPr="006B4E15" w:rsidRDefault="006B4E15" w:rsidP="00A409E0">
            <w:pPr>
              <w:pStyle w:val="TableText"/>
            </w:pPr>
            <w:r w:rsidRPr="006B4E15">
              <w:t>Education Efforts</w:t>
            </w:r>
          </w:p>
        </w:tc>
        <w:tc>
          <w:tcPr>
            <w:tcW w:w="954" w:type="dxa"/>
            <w:tcBorders>
              <w:top w:val="nil"/>
              <w:left w:val="nil"/>
              <w:bottom w:val="single" w:sz="4" w:space="0" w:color="auto"/>
              <w:right w:val="single" w:sz="4" w:space="0" w:color="auto"/>
            </w:tcBorders>
            <w:shd w:val="clear" w:color="auto" w:fill="auto"/>
            <w:vAlign w:val="center"/>
            <w:hideMark/>
          </w:tcPr>
          <w:p w14:paraId="1F3E02CC" w14:textId="77777777" w:rsidR="006B4E15" w:rsidRPr="006B4E15" w:rsidRDefault="006B4E15" w:rsidP="00A409E0">
            <w:pPr>
              <w:pStyle w:val="TableText"/>
            </w:pPr>
            <w:r w:rsidRPr="006B4E15">
              <w:t>Ongoing</w:t>
            </w:r>
          </w:p>
        </w:tc>
        <w:tc>
          <w:tcPr>
            <w:tcW w:w="1172" w:type="dxa"/>
            <w:tcBorders>
              <w:top w:val="nil"/>
              <w:left w:val="nil"/>
              <w:bottom w:val="single" w:sz="4" w:space="0" w:color="auto"/>
              <w:right w:val="single" w:sz="4" w:space="0" w:color="auto"/>
            </w:tcBorders>
            <w:shd w:val="clear" w:color="auto" w:fill="auto"/>
            <w:vAlign w:val="center"/>
            <w:hideMark/>
          </w:tcPr>
          <w:p w14:paraId="28FE19D0" w14:textId="77777777" w:rsidR="006B4E15" w:rsidRPr="006B4E15" w:rsidRDefault="006B4E15" w:rsidP="00A409E0">
            <w:pPr>
              <w:pStyle w:val="TableText"/>
            </w:pPr>
            <w:r w:rsidRPr="006B4E15">
              <w:t>N/A</w:t>
            </w:r>
          </w:p>
        </w:tc>
        <w:tc>
          <w:tcPr>
            <w:tcW w:w="1050" w:type="dxa"/>
            <w:tcBorders>
              <w:top w:val="nil"/>
              <w:left w:val="nil"/>
              <w:bottom w:val="single" w:sz="4" w:space="0" w:color="auto"/>
              <w:right w:val="single" w:sz="4" w:space="0" w:color="auto"/>
            </w:tcBorders>
            <w:shd w:val="clear" w:color="auto" w:fill="auto"/>
            <w:vAlign w:val="center"/>
            <w:hideMark/>
          </w:tcPr>
          <w:p w14:paraId="373101E7" w14:textId="77777777" w:rsidR="006B4E15" w:rsidRPr="006B4E15" w:rsidRDefault="006B4E15" w:rsidP="00A409E0">
            <w:pPr>
              <w:pStyle w:val="TableText"/>
            </w:pPr>
            <w:r w:rsidRPr="006B4E15">
              <w:t>N/A</w:t>
            </w:r>
          </w:p>
        </w:tc>
        <w:tc>
          <w:tcPr>
            <w:tcW w:w="1014" w:type="dxa"/>
            <w:tcBorders>
              <w:top w:val="nil"/>
              <w:left w:val="nil"/>
              <w:bottom w:val="single" w:sz="4" w:space="0" w:color="auto"/>
              <w:right w:val="single" w:sz="4" w:space="0" w:color="auto"/>
            </w:tcBorders>
            <w:shd w:val="clear" w:color="auto" w:fill="auto"/>
            <w:vAlign w:val="center"/>
            <w:hideMark/>
          </w:tcPr>
          <w:p w14:paraId="6E22BD60" w14:textId="77777777" w:rsidR="006B4E15" w:rsidRPr="006B4E15" w:rsidRDefault="006B4E15" w:rsidP="00A409E0">
            <w:pPr>
              <w:pStyle w:val="TableText"/>
            </w:pPr>
            <w:r w:rsidRPr="006B4E15">
              <w:t>N/A</w:t>
            </w:r>
          </w:p>
        </w:tc>
        <w:tc>
          <w:tcPr>
            <w:tcW w:w="959" w:type="dxa"/>
            <w:tcBorders>
              <w:top w:val="nil"/>
              <w:left w:val="nil"/>
              <w:bottom w:val="single" w:sz="4" w:space="0" w:color="auto"/>
              <w:right w:val="single" w:sz="4" w:space="0" w:color="auto"/>
            </w:tcBorders>
            <w:shd w:val="clear" w:color="auto" w:fill="auto"/>
            <w:vAlign w:val="center"/>
            <w:hideMark/>
          </w:tcPr>
          <w:p w14:paraId="45C81080" w14:textId="77777777" w:rsidR="006B4E15" w:rsidRPr="006B4E15" w:rsidRDefault="006B4E15" w:rsidP="00A409E0">
            <w:pPr>
              <w:pStyle w:val="TableText"/>
            </w:pPr>
            <w:r w:rsidRPr="006B4E15">
              <w:t>N/A</w:t>
            </w:r>
          </w:p>
        </w:tc>
        <w:tc>
          <w:tcPr>
            <w:tcW w:w="919" w:type="dxa"/>
            <w:tcBorders>
              <w:top w:val="nil"/>
              <w:left w:val="nil"/>
              <w:bottom w:val="single" w:sz="4" w:space="0" w:color="auto"/>
              <w:right w:val="single" w:sz="4" w:space="0" w:color="auto"/>
            </w:tcBorders>
            <w:shd w:val="clear" w:color="auto" w:fill="auto"/>
            <w:vAlign w:val="center"/>
            <w:hideMark/>
          </w:tcPr>
          <w:p w14:paraId="272DC575"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21FCF3DF"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002467BD" w14:textId="77777777" w:rsidR="006B4E15" w:rsidRPr="006B4E15" w:rsidRDefault="006B4E15" w:rsidP="00A409E0">
            <w:pPr>
              <w:pStyle w:val="TableText"/>
            </w:pPr>
            <w:r w:rsidRPr="006B4E15">
              <w:t>Not provided</w:t>
            </w:r>
          </w:p>
        </w:tc>
        <w:tc>
          <w:tcPr>
            <w:tcW w:w="1151" w:type="dxa"/>
            <w:tcBorders>
              <w:top w:val="nil"/>
              <w:left w:val="nil"/>
              <w:bottom w:val="single" w:sz="4" w:space="0" w:color="auto"/>
              <w:right w:val="single" w:sz="4" w:space="0" w:color="auto"/>
            </w:tcBorders>
            <w:shd w:val="clear" w:color="auto" w:fill="auto"/>
            <w:vAlign w:val="center"/>
            <w:hideMark/>
          </w:tcPr>
          <w:p w14:paraId="0FAC7A35"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66D8EDBD" w14:textId="77777777" w:rsidR="006B4E15" w:rsidRPr="006B4E15" w:rsidRDefault="006B4E15" w:rsidP="00A409E0">
            <w:pPr>
              <w:pStyle w:val="TableText"/>
            </w:pPr>
            <w:r w:rsidRPr="006B4E15">
              <w:t>Not provided</w:t>
            </w:r>
          </w:p>
        </w:tc>
      </w:tr>
      <w:tr w:rsidR="006B4E15" w:rsidRPr="006B4E15" w14:paraId="58D66053" w14:textId="77777777" w:rsidTr="00A409E0">
        <w:trPr>
          <w:cantSplit/>
          <w:trHeight w:val="1020"/>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5200E10A" w14:textId="77777777" w:rsidR="006B4E15" w:rsidRPr="00A409E0" w:rsidRDefault="006B4E15" w:rsidP="00A409E0">
            <w:pPr>
              <w:pStyle w:val="TableText"/>
              <w:rPr>
                <w:b/>
                <w:bCs/>
              </w:rPr>
            </w:pPr>
            <w:r w:rsidRPr="00A409E0">
              <w:rPr>
                <w:b/>
                <w:bCs/>
              </w:rPr>
              <w:t>North St. Lucie River WCD</w:t>
            </w:r>
          </w:p>
        </w:tc>
        <w:tc>
          <w:tcPr>
            <w:tcW w:w="1073" w:type="dxa"/>
            <w:tcBorders>
              <w:top w:val="nil"/>
              <w:left w:val="nil"/>
              <w:bottom w:val="single" w:sz="4" w:space="0" w:color="auto"/>
              <w:right w:val="single" w:sz="4" w:space="0" w:color="auto"/>
            </w:tcBorders>
            <w:shd w:val="clear" w:color="auto" w:fill="auto"/>
            <w:vAlign w:val="center"/>
            <w:hideMark/>
          </w:tcPr>
          <w:p w14:paraId="06C6156D"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7830B370" w14:textId="77777777" w:rsidR="006B4E15" w:rsidRPr="006B4E15" w:rsidRDefault="006B4E15" w:rsidP="00A409E0">
            <w:pPr>
              <w:pStyle w:val="TableText"/>
            </w:pPr>
            <w:r w:rsidRPr="006B4E15">
              <w:t>NSLR-07</w:t>
            </w:r>
          </w:p>
        </w:tc>
        <w:tc>
          <w:tcPr>
            <w:tcW w:w="1721" w:type="dxa"/>
            <w:tcBorders>
              <w:top w:val="nil"/>
              <w:left w:val="nil"/>
              <w:bottom w:val="single" w:sz="4" w:space="0" w:color="auto"/>
              <w:right w:val="single" w:sz="4" w:space="0" w:color="auto"/>
            </w:tcBorders>
            <w:shd w:val="clear" w:color="auto" w:fill="auto"/>
            <w:vAlign w:val="center"/>
            <w:hideMark/>
          </w:tcPr>
          <w:p w14:paraId="7F60BC68" w14:textId="77777777" w:rsidR="006B4E15" w:rsidRPr="006B4E15" w:rsidRDefault="006B4E15" w:rsidP="00A409E0">
            <w:pPr>
              <w:pStyle w:val="TableText"/>
            </w:pPr>
            <w:r w:rsidRPr="006B4E15">
              <w:t>Control Structure Maintenance</w:t>
            </w:r>
          </w:p>
        </w:tc>
        <w:tc>
          <w:tcPr>
            <w:tcW w:w="2564" w:type="dxa"/>
            <w:tcBorders>
              <w:top w:val="nil"/>
              <w:left w:val="nil"/>
              <w:bottom w:val="single" w:sz="4" w:space="0" w:color="auto"/>
              <w:right w:val="single" w:sz="4" w:space="0" w:color="auto"/>
            </w:tcBorders>
            <w:shd w:val="clear" w:color="auto" w:fill="auto"/>
            <w:vAlign w:val="center"/>
            <w:hideMark/>
          </w:tcPr>
          <w:p w14:paraId="3D28D133" w14:textId="77777777" w:rsidR="006B4E15" w:rsidRPr="006B4E15" w:rsidRDefault="006B4E15" w:rsidP="00A409E0">
            <w:pPr>
              <w:pStyle w:val="TableText"/>
            </w:pPr>
            <w:r w:rsidRPr="006B4E15">
              <w:t>Maintain existing water control structures and any adjustable gates on water control structures.</w:t>
            </w:r>
          </w:p>
        </w:tc>
        <w:tc>
          <w:tcPr>
            <w:tcW w:w="1710" w:type="dxa"/>
            <w:tcBorders>
              <w:top w:val="nil"/>
              <w:left w:val="nil"/>
              <w:bottom w:val="single" w:sz="4" w:space="0" w:color="auto"/>
              <w:right w:val="single" w:sz="4" w:space="0" w:color="auto"/>
            </w:tcBorders>
            <w:shd w:val="clear" w:color="auto" w:fill="auto"/>
            <w:vAlign w:val="center"/>
            <w:hideMark/>
          </w:tcPr>
          <w:p w14:paraId="61EE6F43" w14:textId="77777777" w:rsidR="006B4E15" w:rsidRPr="006B4E15" w:rsidRDefault="006B4E15" w:rsidP="00A409E0">
            <w:pPr>
              <w:pStyle w:val="TableText"/>
            </w:pPr>
            <w:r w:rsidRPr="006B4E15">
              <w:t>Control Structure</w:t>
            </w:r>
          </w:p>
        </w:tc>
        <w:tc>
          <w:tcPr>
            <w:tcW w:w="954" w:type="dxa"/>
            <w:tcBorders>
              <w:top w:val="nil"/>
              <w:left w:val="nil"/>
              <w:bottom w:val="single" w:sz="4" w:space="0" w:color="auto"/>
              <w:right w:val="single" w:sz="4" w:space="0" w:color="auto"/>
            </w:tcBorders>
            <w:shd w:val="clear" w:color="auto" w:fill="auto"/>
            <w:vAlign w:val="center"/>
            <w:hideMark/>
          </w:tcPr>
          <w:p w14:paraId="132F4019" w14:textId="77777777" w:rsidR="006B4E15" w:rsidRPr="006B4E15" w:rsidRDefault="006B4E15" w:rsidP="00A409E0">
            <w:pPr>
              <w:pStyle w:val="TableText"/>
            </w:pPr>
            <w:r w:rsidRPr="006B4E15">
              <w:t>Underway</w:t>
            </w:r>
          </w:p>
        </w:tc>
        <w:tc>
          <w:tcPr>
            <w:tcW w:w="1172" w:type="dxa"/>
            <w:tcBorders>
              <w:top w:val="nil"/>
              <w:left w:val="nil"/>
              <w:bottom w:val="single" w:sz="4" w:space="0" w:color="auto"/>
              <w:right w:val="single" w:sz="4" w:space="0" w:color="auto"/>
            </w:tcBorders>
            <w:shd w:val="clear" w:color="auto" w:fill="auto"/>
            <w:vAlign w:val="center"/>
            <w:hideMark/>
          </w:tcPr>
          <w:p w14:paraId="16BAC1FF" w14:textId="77777777" w:rsidR="006B4E15" w:rsidRPr="006B4E15" w:rsidRDefault="006B4E15" w:rsidP="00A409E0">
            <w:pPr>
              <w:pStyle w:val="TableText"/>
            </w:pPr>
            <w:r w:rsidRPr="006B4E15">
              <w:t>TBD</w:t>
            </w:r>
          </w:p>
        </w:tc>
        <w:tc>
          <w:tcPr>
            <w:tcW w:w="1050" w:type="dxa"/>
            <w:tcBorders>
              <w:top w:val="nil"/>
              <w:left w:val="nil"/>
              <w:bottom w:val="single" w:sz="4" w:space="0" w:color="auto"/>
              <w:right w:val="single" w:sz="4" w:space="0" w:color="auto"/>
            </w:tcBorders>
            <w:shd w:val="clear" w:color="auto" w:fill="auto"/>
            <w:vAlign w:val="center"/>
            <w:hideMark/>
          </w:tcPr>
          <w:p w14:paraId="15B10EFC" w14:textId="77777777" w:rsidR="006B4E15" w:rsidRPr="006B4E15" w:rsidRDefault="006B4E15" w:rsidP="00A409E0">
            <w:pPr>
              <w:pStyle w:val="TableText"/>
            </w:pPr>
            <w:r w:rsidRPr="006B4E15">
              <w:t>N/A</w:t>
            </w:r>
          </w:p>
        </w:tc>
        <w:tc>
          <w:tcPr>
            <w:tcW w:w="1014" w:type="dxa"/>
            <w:tcBorders>
              <w:top w:val="nil"/>
              <w:left w:val="nil"/>
              <w:bottom w:val="single" w:sz="4" w:space="0" w:color="auto"/>
              <w:right w:val="single" w:sz="4" w:space="0" w:color="auto"/>
            </w:tcBorders>
            <w:shd w:val="clear" w:color="auto" w:fill="auto"/>
            <w:vAlign w:val="center"/>
            <w:hideMark/>
          </w:tcPr>
          <w:p w14:paraId="449887A1" w14:textId="77777777" w:rsidR="006B4E15" w:rsidRPr="006B4E15" w:rsidRDefault="006B4E15" w:rsidP="00A409E0">
            <w:pPr>
              <w:pStyle w:val="TableText"/>
            </w:pPr>
            <w:r w:rsidRPr="006B4E15">
              <w:t>N/A</w:t>
            </w:r>
          </w:p>
        </w:tc>
        <w:tc>
          <w:tcPr>
            <w:tcW w:w="959" w:type="dxa"/>
            <w:tcBorders>
              <w:top w:val="nil"/>
              <w:left w:val="nil"/>
              <w:bottom w:val="single" w:sz="4" w:space="0" w:color="auto"/>
              <w:right w:val="single" w:sz="4" w:space="0" w:color="auto"/>
            </w:tcBorders>
            <w:shd w:val="clear" w:color="auto" w:fill="auto"/>
            <w:vAlign w:val="center"/>
            <w:hideMark/>
          </w:tcPr>
          <w:p w14:paraId="2A97FA2A" w14:textId="77777777" w:rsidR="006B4E15" w:rsidRPr="006B4E15" w:rsidRDefault="006B4E15" w:rsidP="00A409E0">
            <w:pPr>
              <w:pStyle w:val="TableText"/>
            </w:pPr>
            <w:r w:rsidRPr="006B4E15">
              <w:t>N/A</w:t>
            </w:r>
          </w:p>
        </w:tc>
        <w:tc>
          <w:tcPr>
            <w:tcW w:w="919" w:type="dxa"/>
            <w:tcBorders>
              <w:top w:val="nil"/>
              <w:left w:val="nil"/>
              <w:bottom w:val="single" w:sz="4" w:space="0" w:color="auto"/>
              <w:right w:val="single" w:sz="4" w:space="0" w:color="auto"/>
            </w:tcBorders>
            <w:shd w:val="clear" w:color="auto" w:fill="auto"/>
            <w:vAlign w:val="center"/>
            <w:hideMark/>
          </w:tcPr>
          <w:p w14:paraId="2364EC76"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71D01E1E"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58204807" w14:textId="77777777" w:rsidR="006B4E15" w:rsidRPr="006B4E15" w:rsidRDefault="006B4E15" w:rsidP="00A409E0">
            <w:pPr>
              <w:pStyle w:val="TableText"/>
            </w:pPr>
            <w:r w:rsidRPr="006B4E15">
              <w:t>Not provided</w:t>
            </w:r>
          </w:p>
        </w:tc>
        <w:tc>
          <w:tcPr>
            <w:tcW w:w="1151" w:type="dxa"/>
            <w:tcBorders>
              <w:top w:val="nil"/>
              <w:left w:val="nil"/>
              <w:bottom w:val="single" w:sz="4" w:space="0" w:color="auto"/>
              <w:right w:val="single" w:sz="4" w:space="0" w:color="auto"/>
            </w:tcBorders>
            <w:shd w:val="clear" w:color="auto" w:fill="auto"/>
            <w:vAlign w:val="center"/>
            <w:hideMark/>
          </w:tcPr>
          <w:p w14:paraId="69781A5E"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3F988295" w14:textId="77777777" w:rsidR="006B4E15" w:rsidRPr="006B4E15" w:rsidRDefault="006B4E15" w:rsidP="00A409E0">
            <w:pPr>
              <w:pStyle w:val="TableText"/>
            </w:pPr>
            <w:r w:rsidRPr="006B4E15">
              <w:t>Not provided</w:t>
            </w:r>
          </w:p>
        </w:tc>
      </w:tr>
      <w:tr w:rsidR="006B4E15" w:rsidRPr="006B4E15" w14:paraId="01FC4F83" w14:textId="77777777" w:rsidTr="00A409E0">
        <w:trPr>
          <w:cantSplit/>
          <w:trHeight w:val="1275"/>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333A33F5" w14:textId="77777777" w:rsidR="006B4E15" w:rsidRPr="00A409E0" w:rsidRDefault="006B4E15" w:rsidP="00A409E0">
            <w:pPr>
              <w:pStyle w:val="TableText"/>
              <w:rPr>
                <w:b/>
                <w:bCs/>
              </w:rPr>
            </w:pPr>
            <w:r w:rsidRPr="00A409E0">
              <w:rPr>
                <w:b/>
                <w:bCs/>
              </w:rPr>
              <w:t>St. Lucie County</w:t>
            </w:r>
          </w:p>
        </w:tc>
        <w:tc>
          <w:tcPr>
            <w:tcW w:w="1073" w:type="dxa"/>
            <w:tcBorders>
              <w:top w:val="nil"/>
              <w:left w:val="nil"/>
              <w:bottom w:val="single" w:sz="4" w:space="0" w:color="auto"/>
              <w:right w:val="single" w:sz="4" w:space="0" w:color="auto"/>
            </w:tcBorders>
            <w:shd w:val="clear" w:color="auto" w:fill="auto"/>
            <w:vAlign w:val="center"/>
            <w:hideMark/>
          </w:tcPr>
          <w:p w14:paraId="5AE815BE"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14970EC4" w14:textId="77777777" w:rsidR="006B4E15" w:rsidRPr="006B4E15" w:rsidRDefault="006B4E15" w:rsidP="00A409E0">
            <w:pPr>
              <w:pStyle w:val="TableText"/>
            </w:pPr>
            <w:r w:rsidRPr="006B4E15">
              <w:t>SLC-01</w:t>
            </w:r>
          </w:p>
        </w:tc>
        <w:tc>
          <w:tcPr>
            <w:tcW w:w="1721" w:type="dxa"/>
            <w:tcBorders>
              <w:top w:val="nil"/>
              <w:left w:val="nil"/>
              <w:bottom w:val="single" w:sz="4" w:space="0" w:color="auto"/>
              <w:right w:val="single" w:sz="4" w:space="0" w:color="auto"/>
            </w:tcBorders>
            <w:shd w:val="clear" w:color="auto" w:fill="auto"/>
            <w:vAlign w:val="center"/>
            <w:hideMark/>
          </w:tcPr>
          <w:p w14:paraId="021E2888" w14:textId="77777777" w:rsidR="006B4E15" w:rsidRPr="006B4E15" w:rsidRDefault="006B4E15" w:rsidP="00A409E0">
            <w:pPr>
              <w:pStyle w:val="TableText"/>
            </w:pPr>
            <w:r w:rsidRPr="006B4E15">
              <w:t>Education Efforts</w:t>
            </w:r>
          </w:p>
        </w:tc>
        <w:tc>
          <w:tcPr>
            <w:tcW w:w="2564" w:type="dxa"/>
            <w:tcBorders>
              <w:top w:val="nil"/>
              <w:left w:val="nil"/>
              <w:bottom w:val="single" w:sz="4" w:space="0" w:color="auto"/>
              <w:right w:val="single" w:sz="4" w:space="0" w:color="auto"/>
            </w:tcBorders>
            <w:shd w:val="clear" w:color="auto" w:fill="auto"/>
            <w:vAlign w:val="center"/>
            <w:hideMark/>
          </w:tcPr>
          <w:p w14:paraId="5A05AD24" w14:textId="77777777" w:rsidR="006B4E15" w:rsidRPr="006B4E15" w:rsidRDefault="006B4E15" w:rsidP="00A409E0">
            <w:pPr>
              <w:pStyle w:val="TableText"/>
            </w:pPr>
            <w:r w:rsidRPr="006B4E15">
              <w:t>FYN; landscaping, irrigation, fertilizer, and pet waste ordinances; PSAs, pamphlets, website, and illicit discharge program.</w:t>
            </w:r>
          </w:p>
        </w:tc>
        <w:tc>
          <w:tcPr>
            <w:tcW w:w="1710" w:type="dxa"/>
            <w:tcBorders>
              <w:top w:val="nil"/>
              <w:left w:val="nil"/>
              <w:bottom w:val="single" w:sz="4" w:space="0" w:color="auto"/>
              <w:right w:val="single" w:sz="4" w:space="0" w:color="auto"/>
            </w:tcBorders>
            <w:shd w:val="clear" w:color="auto" w:fill="auto"/>
            <w:vAlign w:val="center"/>
            <w:hideMark/>
          </w:tcPr>
          <w:p w14:paraId="26D01FB7" w14:textId="77777777" w:rsidR="006B4E15" w:rsidRPr="006B4E15" w:rsidRDefault="006B4E15" w:rsidP="00A409E0">
            <w:pPr>
              <w:pStyle w:val="TableText"/>
            </w:pPr>
            <w:r w:rsidRPr="006B4E15">
              <w:t>Education Efforts</w:t>
            </w:r>
          </w:p>
        </w:tc>
        <w:tc>
          <w:tcPr>
            <w:tcW w:w="954" w:type="dxa"/>
            <w:tcBorders>
              <w:top w:val="nil"/>
              <w:left w:val="nil"/>
              <w:bottom w:val="single" w:sz="4" w:space="0" w:color="auto"/>
              <w:right w:val="single" w:sz="4" w:space="0" w:color="auto"/>
            </w:tcBorders>
            <w:shd w:val="clear" w:color="auto" w:fill="auto"/>
            <w:vAlign w:val="center"/>
            <w:hideMark/>
          </w:tcPr>
          <w:p w14:paraId="195D6D99" w14:textId="77777777" w:rsidR="006B4E15" w:rsidRPr="006B4E15" w:rsidRDefault="006B4E15" w:rsidP="00A409E0">
            <w:pPr>
              <w:pStyle w:val="TableText"/>
            </w:pPr>
            <w:r w:rsidRPr="006B4E15">
              <w:t>Ongoing</w:t>
            </w:r>
          </w:p>
        </w:tc>
        <w:tc>
          <w:tcPr>
            <w:tcW w:w="1172" w:type="dxa"/>
            <w:tcBorders>
              <w:top w:val="nil"/>
              <w:left w:val="nil"/>
              <w:bottom w:val="single" w:sz="4" w:space="0" w:color="auto"/>
              <w:right w:val="single" w:sz="4" w:space="0" w:color="auto"/>
            </w:tcBorders>
            <w:shd w:val="clear" w:color="auto" w:fill="auto"/>
            <w:vAlign w:val="center"/>
            <w:hideMark/>
          </w:tcPr>
          <w:p w14:paraId="30425050" w14:textId="77777777" w:rsidR="006B4E15" w:rsidRPr="006B4E15" w:rsidRDefault="006B4E15" w:rsidP="00A409E0">
            <w:pPr>
              <w:pStyle w:val="TableText"/>
            </w:pPr>
            <w:r w:rsidRPr="006B4E15">
              <w:t>N/A</w:t>
            </w:r>
          </w:p>
        </w:tc>
        <w:tc>
          <w:tcPr>
            <w:tcW w:w="1050" w:type="dxa"/>
            <w:tcBorders>
              <w:top w:val="nil"/>
              <w:left w:val="nil"/>
              <w:bottom w:val="single" w:sz="4" w:space="0" w:color="auto"/>
              <w:right w:val="single" w:sz="4" w:space="0" w:color="auto"/>
            </w:tcBorders>
            <w:shd w:val="clear" w:color="auto" w:fill="auto"/>
            <w:vAlign w:val="center"/>
            <w:hideMark/>
          </w:tcPr>
          <w:p w14:paraId="7B0FDCB5" w14:textId="77777777" w:rsidR="006B4E15" w:rsidRPr="006B4E15" w:rsidRDefault="006B4E15" w:rsidP="00A409E0">
            <w:pPr>
              <w:pStyle w:val="TableText"/>
            </w:pPr>
            <w:r w:rsidRPr="006B4E15">
              <w:t>6,241</w:t>
            </w:r>
          </w:p>
        </w:tc>
        <w:tc>
          <w:tcPr>
            <w:tcW w:w="1014" w:type="dxa"/>
            <w:tcBorders>
              <w:top w:val="nil"/>
              <w:left w:val="nil"/>
              <w:bottom w:val="single" w:sz="4" w:space="0" w:color="auto"/>
              <w:right w:val="single" w:sz="4" w:space="0" w:color="auto"/>
            </w:tcBorders>
            <w:shd w:val="clear" w:color="auto" w:fill="auto"/>
            <w:vAlign w:val="center"/>
            <w:hideMark/>
          </w:tcPr>
          <w:p w14:paraId="2A930F2E" w14:textId="77777777" w:rsidR="006B4E15" w:rsidRPr="006B4E15" w:rsidRDefault="006B4E15" w:rsidP="00A409E0">
            <w:pPr>
              <w:pStyle w:val="TableText"/>
            </w:pPr>
            <w:r w:rsidRPr="006B4E15">
              <w:t>1,006</w:t>
            </w:r>
          </w:p>
        </w:tc>
        <w:tc>
          <w:tcPr>
            <w:tcW w:w="959" w:type="dxa"/>
            <w:tcBorders>
              <w:top w:val="nil"/>
              <w:left w:val="nil"/>
              <w:bottom w:val="single" w:sz="4" w:space="0" w:color="auto"/>
              <w:right w:val="single" w:sz="4" w:space="0" w:color="auto"/>
            </w:tcBorders>
            <w:shd w:val="clear" w:color="auto" w:fill="auto"/>
            <w:vAlign w:val="center"/>
            <w:hideMark/>
          </w:tcPr>
          <w:p w14:paraId="66BA2243" w14:textId="77777777" w:rsidR="006B4E15" w:rsidRPr="006B4E15" w:rsidRDefault="006B4E15" w:rsidP="00A409E0">
            <w:pPr>
              <w:pStyle w:val="TableText"/>
            </w:pPr>
            <w:r w:rsidRPr="006B4E15">
              <w:t>N/A</w:t>
            </w:r>
          </w:p>
        </w:tc>
        <w:tc>
          <w:tcPr>
            <w:tcW w:w="919" w:type="dxa"/>
            <w:tcBorders>
              <w:top w:val="nil"/>
              <w:left w:val="nil"/>
              <w:bottom w:val="single" w:sz="4" w:space="0" w:color="auto"/>
              <w:right w:val="single" w:sz="4" w:space="0" w:color="auto"/>
            </w:tcBorders>
            <w:shd w:val="clear" w:color="auto" w:fill="auto"/>
            <w:vAlign w:val="center"/>
            <w:hideMark/>
          </w:tcPr>
          <w:p w14:paraId="0DC15A48" w14:textId="77777777" w:rsidR="006B4E15" w:rsidRPr="006B4E15" w:rsidRDefault="006B4E15" w:rsidP="00A409E0">
            <w:pPr>
              <w:pStyle w:val="TableText"/>
            </w:pPr>
            <w:r w:rsidRPr="006B4E15">
              <w:t>N/A</w:t>
            </w:r>
          </w:p>
        </w:tc>
        <w:tc>
          <w:tcPr>
            <w:tcW w:w="1088" w:type="dxa"/>
            <w:tcBorders>
              <w:top w:val="nil"/>
              <w:left w:val="nil"/>
              <w:bottom w:val="single" w:sz="4" w:space="0" w:color="auto"/>
              <w:right w:val="single" w:sz="4" w:space="0" w:color="auto"/>
            </w:tcBorders>
            <w:shd w:val="clear" w:color="auto" w:fill="auto"/>
            <w:vAlign w:val="center"/>
            <w:hideMark/>
          </w:tcPr>
          <w:p w14:paraId="4DB12BE3" w14:textId="77777777" w:rsidR="006B4E15" w:rsidRPr="006B4E15" w:rsidRDefault="006B4E15" w:rsidP="00A409E0">
            <w:pPr>
              <w:pStyle w:val="TableText"/>
            </w:pPr>
            <w:r w:rsidRPr="006B4E15">
              <w:t>N/A</w:t>
            </w:r>
          </w:p>
        </w:tc>
        <w:tc>
          <w:tcPr>
            <w:tcW w:w="1158" w:type="dxa"/>
            <w:tcBorders>
              <w:top w:val="nil"/>
              <w:left w:val="nil"/>
              <w:bottom w:val="single" w:sz="4" w:space="0" w:color="auto"/>
              <w:right w:val="single" w:sz="4" w:space="0" w:color="auto"/>
            </w:tcBorders>
            <w:shd w:val="clear" w:color="auto" w:fill="auto"/>
            <w:vAlign w:val="center"/>
            <w:hideMark/>
          </w:tcPr>
          <w:p w14:paraId="20ED71FE" w14:textId="77777777" w:rsidR="006B4E15" w:rsidRPr="006B4E15" w:rsidRDefault="006B4E15" w:rsidP="00A409E0">
            <w:pPr>
              <w:pStyle w:val="TableText"/>
            </w:pPr>
            <w:r w:rsidRPr="006B4E15">
              <w:t>N/A</w:t>
            </w:r>
          </w:p>
        </w:tc>
        <w:tc>
          <w:tcPr>
            <w:tcW w:w="1151" w:type="dxa"/>
            <w:tcBorders>
              <w:top w:val="nil"/>
              <w:left w:val="nil"/>
              <w:bottom w:val="single" w:sz="4" w:space="0" w:color="auto"/>
              <w:right w:val="single" w:sz="4" w:space="0" w:color="auto"/>
            </w:tcBorders>
            <w:shd w:val="clear" w:color="auto" w:fill="auto"/>
            <w:vAlign w:val="center"/>
            <w:hideMark/>
          </w:tcPr>
          <w:p w14:paraId="503ADE89" w14:textId="77777777" w:rsidR="006B4E15" w:rsidRPr="006B4E15" w:rsidRDefault="006B4E15" w:rsidP="00A409E0">
            <w:pPr>
              <w:pStyle w:val="TableText"/>
            </w:pPr>
            <w:r w:rsidRPr="006B4E15">
              <w:t>N/A</w:t>
            </w:r>
          </w:p>
        </w:tc>
        <w:tc>
          <w:tcPr>
            <w:tcW w:w="1131" w:type="dxa"/>
            <w:tcBorders>
              <w:top w:val="nil"/>
              <w:left w:val="nil"/>
              <w:bottom w:val="single" w:sz="4" w:space="0" w:color="auto"/>
              <w:right w:val="single" w:sz="4" w:space="0" w:color="auto"/>
            </w:tcBorders>
            <w:shd w:val="clear" w:color="auto" w:fill="auto"/>
            <w:vAlign w:val="center"/>
            <w:hideMark/>
          </w:tcPr>
          <w:p w14:paraId="7D780F9F" w14:textId="77777777" w:rsidR="006B4E15" w:rsidRPr="006B4E15" w:rsidRDefault="006B4E15" w:rsidP="00A409E0">
            <w:pPr>
              <w:pStyle w:val="TableText"/>
            </w:pPr>
            <w:r w:rsidRPr="006B4E15">
              <w:t>N/A</w:t>
            </w:r>
          </w:p>
        </w:tc>
      </w:tr>
      <w:tr w:rsidR="006B4E15" w:rsidRPr="006B4E15" w14:paraId="315BAF28" w14:textId="77777777" w:rsidTr="00A409E0">
        <w:trPr>
          <w:cantSplit/>
          <w:trHeight w:val="510"/>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4782F4BC" w14:textId="77777777" w:rsidR="006B4E15" w:rsidRPr="00A409E0" w:rsidRDefault="006B4E15" w:rsidP="00A409E0">
            <w:pPr>
              <w:pStyle w:val="TableText"/>
              <w:rPr>
                <w:b/>
                <w:bCs/>
              </w:rPr>
            </w:pPr>
            <w:r w:rsidRPr="00A409E0">
              <w:rPr>
                <w:b/>
                <w:bCs/>
              </w:rPr>
              <w:lastRenderedPageBreak/>
              <w:t>St. Lucie County</w:t>
            </w:r>
          </w:p>
        </w:tc>
        <w:tc>
          <w:tcPr>
            <w:tcW w:w="1073" w:type="dxa"/>
            <w:tcBorders>
              <w:top w:val="nil"/>
              <w:left w:val="nil"/>
              <w:bottom w:val="single" w:sz="4" w:space="0" w:color="auto"/>
              <w:right w:val="single" w:sz="4" w:space="0" w:color="auto"/>
            </w:tcBorders>
            <w:shd w:val="clear" w:color="auto" w:fill="auto"/>
            <w:vAlign w:val="center"/>
            <w:hideMark/>
          </w:tcPr>
          <w:p w14:paraId="05F3A738"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6F62CE6E" w14:textId="77777777" w:rsidR="006B4E15" w:rsidRPr="006B4E15" w:rsidRDefault="006B4E15" w:rsidP="00A409E0">
            <w:pPr>
              <w:pStyle w:val="TableText"/>
            </w:pPr>
            <w:r w:rsidRPr="006B4E15">
              <w:t>SLC-02</w:t>
            </w:r>
          </w:p>
        </w:tc>
        <w:tc>
          <w:tcPr>
            <w:tcW w:w="1721" w:type="dxa"/>
            <w:tcBorders>
              <w:top w:val="nil"/>
              <w:left w:val="nil"/>
              <w:bottom w:val="single" w:sz="4" w:space="0" w:color="auto"/>
              <w:right w:val="single" w:sz="4" w:space="0" w:color="auto"/>
            </w:tcBorders>
            <w:shd w:val="clear" w:color="auto" w:fill="auto"/>
            <w:vAlign w:val="center"/>
            <w:hideMark/>
          </w:tcPr>
          <w:p w14:paraId="3C964FEA" w14:textId="77777777" w:rsidR="006B4E15" w:rsidRPr="006B4E15" w:rsidRDefault="006B4E15" w:rsidP="00A409E0">
            <w:pPr>
              <w:pStyle w:val="TableText"/>
            </w:pPr>
            <w:r w:rsidRPr="006B4E15">
              <w:t>Street Sweeping</w:t>
            </w:r>
          </w:p>
        </w:tc>
        <w:tc>
          <w:tcPr>
            <w:tcW w:w="2564" w:type="dxa"/>
            <w:tcBorders>
              <w:top w:val="nil"/>
              <w:left w:val="nil"/>
              <w:bottom w:val="single" w:sz="4" w:space="0" w:color="auto"/>
              <w:right w:val="single" w:sz="4" w:space="0" w:color="auto"/>
            </w:tcBorders>
            <w:shd w:val="clear" w:color="auto" w:fill="auto"/>
            <w:vAlign w:val="center"/>
            <w:hideMark/>
          </w:tcPr>
          <w:p w14:paraId="6D84AAE2" w14:textId="77777777" w:rsidR="006B4E15" w:rsidRPr="006B4E15" w:rsidRDefault="006B4E15" w:rsidP="00A409E0">
            <w:pPr>
              <w:pStyle w:val="TableText"/>
            </w:pPr>
            <w:r w:rsidRPr="006B4E15">
              <w:t>470 tons/yr collected.</w:t>
            </w:r>
          </w:p>
        </w:tc>
        <w:tc>
          <w:tcPr>
            <w:tcW w:w="1710" w:type="dxa"/>
            <w:tcBorders>
              <w:top w:val="nil"/>
              <w:left w:val="nil"/>
              <w:bottom w:val="single" w:sz="4" w:space="0" w:color="auto"/>
              <w:right w:val="single" w:sz="4" w:space="0" w:color="auto"/>
            </w:tcBorders>
            <w:shd w:val="clear" w:color="auto" w:fill="auto"/>
            <w:vAlign w:val="center"/>
            <w:hideMark/>
          </w:tcPr>
          <w:p w14:paraId="159C8901" w14:textId="77777777" w:rsidR="006B4E15" w:rsidRPr="006B4E15" w:rsidRDefault="006B4E15" w:rsidP="00A409E0">
            <w:pPr>
              <w:pStyle w:val="TableText"/>
            </w:pPr>
            <w:r w:rsidRPr="006B4E15">
              <w:t>Street Sweeping</w:t>
            </w:r>
          </w:p>
        </w:tc>
        <w:tc>
          <w:tcPr>
            <w:tcW w:w="954" w:type="dxa"/>
            <w:tcBorders>
              <w:top w:val="nil"/>
              <w:left w:val="nil"/>
              <w:bottom w:val="single" w:sz="4" w:space="0" w:color="auto"/>
              <w:right w:val="single" w:sz="4" w:space="0" w:color="auto"/>
            </w:tcBorders>
            <w:shd w:val="clear" w:color="auto" w:fill="auto"/>
            <w:vAlign w:val="center"/>
            <w:hideMark/>
          </w:tcPr>
          <w:p w14:paraId="3140AA3B" w14:textId="77777777" w:rsidR="006B4E15" w:rsidRPr="006B4E15" w:rsidRDefault="006B4E15" w:rsidP="00A409E0">
            <w:pPr>
              <w:pStyle w:val="TableText"/>
            </w:pPr>
            <w:r w:rsidRPr="006B4E15">
              <w:t>Ongoing</w:t>
            </w:r>
          </w:p>
        </w:tc>
        <w:tc>
          <w:tcPr>
            <w:tcW w:w="1172" w:type="dxa"/>
            <w:tcBorders>
              <w:top w:val="nil"/>
              <w:left w:val="nil"/>
              <w:bottom w:val="single" w:sz="4" w:space="0" w:color="auto"/>
              <w:right w:val="single" w:sz="4" w:space="0" w:color="auto"/>
            </w:tcBorders>
            <w:shd w:val="clear" w:color="auto" w:fill="auto"/>
            <w:vAlign w:val="center"/>
            <w:hideMark/>
          </w:tcPr>
          <w:p w14:paraId="18CF5C1F" w14:textId="77777777" w:rsidR="006B4E15" w:rsidRPr="006B4E15" w:rsidRDefault="006B4E15" w:rsidP="00A409E0">
            <w:pPr>
              <w:pStyle w:val="TableText"/>
            </w:pPr>
            <w:r w:rsidRPr="006B4E15">
              <w:t>N/A</w:t>
            </w:r>
          </w:p>
        </w:tc>
        <w:tc>
          <w:tcPr>
            <w:tcW w:w="1050" w:type="dxa"/>
            <w:tcBorders>
              <w:top w:val="nil"/>
              <w:left w:val="nil"/>
              <w:bottom w:val="single" w:sz="4" w:space="0" w:color="auto"/>
              <w:right w:val="single" w:sz="4" w:space="0" w:color="auto"/>
            </w:tcBorders>
            <w:shd w:val="clear" w:color="auto" w:fill="auto"/>
            <w:vAlign w:val="center"/>
            <w:hideMark/>
          </w:tcPr>
          <w:p w14:paraId="660DDE10" w14:textId="77777777" w:rsidR="006B4E15" w:rsidRPr="006B4E15" w:rsidRDefault="006B4E15" w:rsidP="00A409E0">
            <w:pPr>
              <w:pStyle w:val="TableText"/>
            </w:pPr>
            <w:r w:rsidRPr="006B4E15">
              <w:t>664</w:t>
            </w:r>
          </w:p>
        </w:tc>
        <w:tc>
          <w:tcPr>
            <w:tcW w:w="1014" w:type="dxa"/>
            <w:tcBorders>
              <w:top w:val="nil"/>
              <w:left w:val="nil"/>
              <w:bottom w:val="single" w:sz="4" w:space="0" w:color="auto"/>
              <w:right w:val="single" w:sz="4" w:space="0" w:color="auto"/>
            </w:tcBorders>
            <w:shd w:val="clear" w:color="auto" w:fill="auto"/>
            <w:vAlign w:val="center"/>
            <w:hideMark/>
          </w:tcPr>
          <w:p w14:paraId="3D0CEC9F" w14:textId="77777777" w:rsidR="006B4E15" w:rsidRPr="006B4E15" w:rsidRDefault="006B4E15" w:rsidP="00A409E0">
            <w:pPr>
              <w:pStyle w:val="TableText"/>
            </w:pPr>
            <w:r w:rsidRPr="006B4E15">
              <w:t>299</w:t>
            </w:r>
          </w:p>
        </w:tc>
        <w:tc>
          <w:tcPr>
            <w:tcW w:w="959" w:type="dxa"/>
            <w:tcBorders>
              <w:top w:val="nil"/>
              <w:left w:val="nil"/>
              <w:bottom w:val="single" w:sz="4" w:space="0" w:color="auto"/>
              <w:right w:val="single" w:sz="4" w:space="0" w:color="auto"/>
            </w:tcBorders>
            <w:shd w:val="clear" w:color="auto" w:fill="auto"/>
            <w:vAlign w:val="center"/>
            <w:hideMark/>
          </w:tcPr>
          <w:p w14:paraId="33DE5D50" w14:textId="77777777" w:rsidR="006B4E15" w:rsidRPr="006B4E15" w:rsidRDefault="006B4E15" w:rsidP="00A409E0">
            <w:pPr>
              <w:pStyle w:val="TableText"/>
            </w:pPr>
            <w:r w:rsidRPr="006B4E15">
              <w:t>N/A</w:t>
            </w:r>
          </w:p>
        </w:tc>
        <w:tc>
          <w:tcPr>
            <w:tcW w:w="919" w:type="dxa"/>
            <w:tcBorders>
              <w:top w:val="nil"/>
              <w:left w:val="nil"/>
              <w:bottom w:val="single" w:sz="4" w:space="0" w:color="auto"/>
              <w:right w:val="single" w:sz="4" w:space="0" w:color="auto"/>
            </w:tcBorders>
            <w:shd w:val="clear" w:color="auto" w:fill="auto"/>
            <w:vAlign w:val="center"/>
            <w:hideMark/>
          </w:tcPr>
          <w:p w14:paraId="74AE9FD3"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6A3652B8"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41103A6E" w14:textId="77777777" w:rsidR="006B4E15" w:rsidRPr="006B4E15" w:rsidRDefault="006B4E15" w:rsidP="00A409E0">
            <w:pPr>
              <w:pStyle w:val="TableText"/>
            </w:pPr>
            <w:r w:rsidRPr="006B4E15">
              <w:t>Not provided</w:t>
            </w:r>
          </w:p>
        </w:tc>
        <w:tc>
          <w:tcPr>
            <w:tcW w:w="1151" w:type="dxa"/>
            <w:tcBorders>
              <w:top w:val="nil"/>
              <w:left w:val="nil"/>
              <w:bottom w:val="single" w:sz="4" w:space="0" w:color="auto"/>
              <w:right w:val="single" w:sz="4" w:space="0" w:color="auto"/>
            </w:tcBorders>
            <w:shd w:val="clear" w:color="auto" w:fill="auto"/>
            <w:vAlign w:val="center"/>
            <w:hideMark/>
          </w:tcPr>
          <w:p w14:paraId="269E62C8"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25405DD0" w14:textId="77777777" w:rsidR="006B4E15" w:rsidRPr="006B4E15" w:rsidRDefault="006B4E15" w:rsidP="00A409E0">
            <w:pPr>
              <w:pStyle w:val="TableText"/>
            </w:pPr>
            <w:r w:rsidRPr="006B4E15">
              <w:t>N/A</w:t>
            </w:r>
          </w:p>
        </w:tc>
      </w:tr>
      <w:tr w:rsidR="006B4E15" w:rsidRPr="006B4E15" w14:paraId="434F2182" w14:textId="77777777" w:rsidTr="00A409E0">
        <w:trPr>
          <w:cantSplit/>
          <w:trHeight w:val="1785"/>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255B6D05" w14:textId="77777777" w:rsidR="006B4E15" w:rsidRPr="00A409E0" w:rsidRDefault="006B4E15" w:rsidP="00A409E0">
            <w:pPr>
              <w:pStyle w:val="TableText"/>
              <w:rPr>
                <w:b/>
                <w:bCs/>
              </w:rPr>
            </w:pPr>
            <w:r w:rsidRPr="00A409E0">
              <w:rPr>
                <w:b/>
                <w:bCs/>
              </w:rPr>
              <w:t>St. Lucie County</w:t>
            </w:r>
          </w:p>
        </w:tc>
        <w:tc>
          <w:tcPr>
            <w:tcW w:w="1073" w:type="dxa"/>
            <w:tcBorders>
              <w:top w:val="nil"/>
              <w:left w:val="nil"/>
              <w:bottom w:val="single" w:sz="4" w:space="0" w:color="auto"/>
              <w:right w:val="single" w:sz="4" w:space="0" w:color="auto"/>
            </w:tcBorders>
            <w:shd w:val="clear" w:color="auto" w:fill="auto"/>
            <w:vAlign w:val="center"/>
            <w:hideMark/>
          </w:tcPr>
          <w:p w14:paraId="3F722A57" w14:textId="77777777" w:rsidR="006B4E15" w:rsidRPr="006B4E15" w:rsidRDefault="006B4E15" w:rsidP="00A409E0">
            <w:pPr>
              <w:pStyle w:val="TableText"/>
            </w:pPr>
            <w:r w:rsidRPr="006B4E15">
              <w:t>DEP/ SFWMD/ IRL National Estuary Program (NEP)</w:t>
            </w:r>
          </w:p>
        </w:tc>
        <w:tc>
          <w:tcPr>
            <w:tcW w:w="834" w:type="dxa"/>
            <w:tcBorders>
              <w:top w:val="nil"/>
              <w:left w:val="nil"/>
              <w:bottom w:val="single" w:sz="4" w:space="0" w:color="auto"/>
              <w:right w:val="single" w:sz="4" w:space="0" w:color="auto"/>
            </w:tcBorders>
            <w:shd w:val="clear" w:color="auto" w:fill="auto"/>
            <w:vAlign w:val="center"/>
            <w:hideMark/>
          </w:tcPr>
          <w:p w14:paraId="19CF1710" w14:textId="77777777" w:rsidR="006B4E15" w:rsidRPr="006B4E15" w:rsidRDefault="006B4E15" w:rsidP="00A409E0">
            <w:pPr>
              <w:pStyle w:val="TableText"/>
            </w:pPr>
            <w:r w:rsidRPr="006B4E15">
              <w:t>SLC-03</w:t>
            </w:r>
          </w:p>
        </w:tc>
        <w:tc>
          <w:tcPr>
            <w:tcW w:w="1721" w:type="dxa"/>
            <w:tcBorders>
              <w:top w:val="nil"/>
              <w:left w:val="nil"/>
              <w:bottom w:val="single" w:sz="4" w:space="0" w:color="auto"/>
              <w:right w:val="single" w:sz="4" w:space="0" w:color="auto"/>
            </w:tcBorders>
            <w:shd w:val="clear" w:color="auto" w:fill="auto"/>
            <w:vAlign w:val="center"/>
            <w:hideMark/>
          </w:tcPr>
          <w:p w14:paraId="38B470EB" w14:textId="77777777" w:rsidR="006B4E15" w:rsidRPr="006B4E15" w:rsidRDefault="006B4E15" w:rsidP="00A409E0">
            <w:pPr>
              <w:pStyle w:val="TableText"/>
            </w:pPr>
            <w:r w:rsidRPr="006B4E15">
              <w:t>Paradise Park Stormwater Improvement</w:t>
            </w:r>
          </w:p>
        </w:tc>
        <w:tc>
          <w:tcPr>
            <w:tcW w:w="2564" w:type="dxa"/>
            <w:tcBorders>
              <w:top w:val="nil"/>
              <w:left w:val="nil"/>
              <w:bottom w:val="single" w:sz="4" w:space="0" w:color="auto"/>
              <w:right w:val="single" w:sz="4" w:space="0" w:color="auto"/>
            </w:tcBorders>
            <w:shd w:val="clear" w:color="auto" w:fill="auto"/>
            <w:vAlign w:val="center"/>
            <w:hideMark/>
          </w:tcPr>
          <w:p w14:paraId="7D5CB25F" w14:textId="77777777" w:rsidR="006B4E15" w:rsidRPr="006B4E15" w:rsidRDefault="006B4E15" w:rsidP="00A409E0">
            <w:pPr>
              <w:pStyle w:val="TableText"/>
            </w:pPr>
            <w:r w:rsidRPr="006B4E15">
              <w:t>Construction of drainage system providing 75 % treatment of first 1-inch runoff.</w:t>
            </w:r>
          </w:p>
        </w:tc>
        <w:tc>
          <w:tcPr>
            <w:tcW w:w="1710" w:type="dxa"/>
            <w:tcBorders>
              <w:top w:val="nil"/>
              <w:left w:val="nil"/>
              <w:bottom w:val="single" w:sz="4" w:space="0" w:color="auto"/>
              <w:right w:val="single" w:sz="4" w:space="0" w:color="auto"/>
            </w:tcBorders>
            <w:shd w:val="clear" w:color="auto" w:fill="auto"/>
            <w:vAlign w:val="center"/>
            <w:hideMark/>
          </w:tcPr>
          <w:p w14:paraId="6833DFE5" w14:textId="77777777" w:rsidR="006B4E15" w:rsidRPr="006B4E15" w:rsidRDefault="006B4E15" w:rsidP="00A409E0">
            <w:pPr>
              <w:pStyle w:val="TableText"/>
            </w:pPr>
            <w:r w:rsidRPr="006B4E15">
              <w:t>Dry Detention Pond</w:t>
            </w:r>
          </w:p>
        </w:tc>
        <w:tc>
          <w:tcPr>
            <w:tcW w:w="954" w:type="dxa"/>
            <w:tcBorders>
              <w:top w:val="nil"/>
              <w:left w:val="nil"/>
              <w:bottom w:val="single" w:sz="4" w:space="0" w:color="auto"/>
              <w:right w:val="single" w:sz="4" w:space="0" w:color="auto"/>
            </w:tcBorders>
            <w:shd w:val="clear" w:color="auto" w:fill="auto"/>
            <w:vAlign w:val="center"/>
            <w:hideMark/>
          </w:tcPr>
          <w:p w14:paraId="292137EC" w14:textId="77777777" w:rsidR="006B4E15" w:rsidRPr="006B4E15" w:rsidRDefault="006B4E15" w:rsidP="00A409E0">
            <w:pPr>
              <w:pStyle w:val="TableText"/>
            </w:pPr>
            <w:r w:rsidRPr="006B4E15">
              <w:t>Completed</w:t>
            </w:r>
          </w:p>
        </w:tc>
        <w:tc>
          <w:tcPr>
            <w:tcW w:w="1172" w:type="dxa"/>
            <w:tcBorders>
              <w:top w:val="nil"/>
              <w:left w:val="nil"/>
              <w:bottom w:val="single" w:sz="4" w:space="0" w:color="auto"/>
              <w:right w:val="single" w:sz="4" w:space="0" w:color="auto"/>
            </w:tcBorders>
            <w:shd w:val="clear" w:color="auto" w:fill="auto"/>
            <w:vAlign w:val="center"/>
            <w:hideMark/>
          </w:tcPr>
          <w:p w14:paraId="7A6B2981" w14:textId="77777777" w:rsidR="006B4E15" w:rsidRPr="006B4E15" w:rsidRDefault="006B4E15" w:rsidP="00A409E0">
            <w:pPr>
              <w:pStyle w:val="TableText"/>
            </w:pPr>
            <w:r w:rsidRPr="006B4E15">
              <w:t>2014</w:t>
            </w:r>
          </w:p>
        </w:tc>
        <w:tc>
          <w:tcPr>
            <w:tcW w:w="1050" w:type="dxa"/>
            <w:tcBorders>
              <w:top w:val="nil"/>
              <w:left w:val="nil"/>
              <w:bottom w:val="single" w:sz="4" w:space="0" w:color="auto"/>
              <w:right w:val="single" w:sz="4" w:space="0" w:color="auto"/>
            </w:tcBorders>
            <w:shd w:val="clear" w:color="auto" w:fill="auto"/>
            <w:vAlign w:val="center"/>
            <w:hideMark/>
          </w:tcPr>
          <w:p w14:paraId="7C2432B8" w14:textId="77777777" w:rsidR="006B4E15" w:rsidRPr="006B4E15" w:rsidRDefault="006B4E15" w:rsidP="00A409E0">
            <w:pPr>
              <w:pStyle w:val="TableText"/>
            </w:pPr>
            <w:r w:rsidRPr="006B4E15">
              <w:t>171</w:t>
            </w:r>
          </w:p>
        </w:tc>
        <w:tc>
          <w:tcPr>
            <w:tcW w:w="1014" w:type="dxa"/>
            <w:tcBorders>
              <w:top w:val="nil"/>
              <w:left w:val="nil"/>
              <w:bottom w:val="single" w:sz="4" w:space="0" w:color="auto"/>
              <w:right w:val="single" w:sz="4" w:space="0" w:color="auto"/>
            </w:tcBorders>
            <w:shd w:val="clear" w:color="auto" w:fill="auto"/>
            <w:vAlign w:val="center"/>
            <w:hideMark/>
          </w:tcPr>
          <w:p w14:paraId="13BABC99" w14:textId="77777777" w:rsidR="006B4E15" w:rsidRPr="006B4E15" w:rsidRDefault="006B4E15" w:rsidP="00A409E0">
            <w:pPr>
              <w:pStyle w:val="TableText"/>
            </w:pPr>
            <w:r w:rsidRPr="006B4E15">
              <w:t>28</w:t>
            </w:r>
          </w:p>
        </w:tc>
        <w:tc>
          <w:tcPr>
            <w:tcW w:w="959" w:type="dxa"/>
            <w:tcBorders>
              <w:top w:val="nil"/>
              <w:left w:val="nil"/>
              <w:bottom w:val="single" w:sz="4" w:space="0" w:color="auto"/>
              <w:right w:val="single" w:sz="4" w:space="0" w:color="auto"/>
            </w:tcBorders>
            <w:shd w:val="clear" w:color="auto" w:fill="auto"/>
            <w:vAlign w:val="center"/>
            <w:hideMark/>
          </w:tcPr>
          <w:p w14:paraId="7DE207E1" w14:textId="77777777" w:rsidR="006B4E15" w:rsidRPr="006B4E15" w:rsidRDefault="006B4E15" w:rsidP="00A409E0">
            <w:pPr>
              <w:pStyle w:val="TableText"/>
            </w:pPr>
            <w:r w:rsidRPr="006B4E15">
              <w:t>168</w:t>
            </w:r>
          </w:p>
        </w:tc>
        <w:tc>
          <w:tcPr>
            <w:tcW w:w="919" w:type="dxa"/>
            <w:tcBorders>
              <w:top w:val="nil"/>
              <w:left w:val="nil"/>
              <w:bottom w:val="single" w:sz="4" w:space="0" w:color="auto"/>
              <w:right w:val="single" w:sz="4" w:space="0" w:color="auto"/>
            </w:tcBorders>
            <w:shd w:val="clear" w:color="auto" w:fill="auto"/>
            <w:vAlign w:val="center"/>
            <w:hideMark/>
          </w:tcPr>
          <w:p w14:paraId="63553BD2" w14:textId="77777777" w:rsidR="006B4E15" w:rsidRPr="006B4E15" w:rsidRDefault="006B4E15" w:rsidP="00A409E0">
            <w:pPr>
              <w:pStyle w:val="TableText"/>
            </w:pPr>
            <w:r w:rsidRPr="006B4E15">
              <w:t>########</w:t>
            </w:r>
          </w:p>
        </w:tc>
        <w:tc>
          <w:tcPr>
            <w:tcW w:w="1088" w:type="dxa"/>
            <w:tcBorders>
              <w:top w:val="nil"/>
              <w:left w:val="nil"/>
              <w:bottom w:val="single" w:sz="4" w:space="0" w:color="auto"/>
              <w:right w:val="single" w:sz="4" w:space="0" w:color="auto"/>
            </w:tcBorders>
            <w:shd w:val="clear" w:color="auto" w:fill="auto"/>
            <w:vAlign w:val="center"/>
            <w:hideMark/>
          </w:tcPr>
          <w:p w14:paraId="57E4D582"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00DFBD7D" w14:textId="77777777" w:rsidR="006B4E15" w:rsidRPr="006B4E15" w:rsidRDefault="006B4E15" w:rsidP="00A409E0">
            <w:pPr>
              <w:pStyle w:val="TableText"/>
            </w:pPr>
            <w:r w:rsidRPr="006B4E15">
              <w:t>DEP/ SFWMD/ IRL NEP</w:t>
            </w:r>
          </w:p>
        </w:tc>
        <w:tc>
          <w:tcPr>
            <w:tcW w:w="1151" w:type="dxa"/>
            <w:tcBorders>
              <w:top w:val="nil"/>
              <w:left w:val="nil"/>
              <w:bottom w:val="single" w:sz="4" w:space="0" w:color="auto"/>
              <w:right w:val="single" w:sz="4" w:space="0" w:color="auto"/>
            </w:tcBorders>
            <w:shd w:val="clear" w:color="auto" w:fill="auto"/>
            <w:vAlign w:val="center"/>
            <w:hideMark/>
          </w:tcPr>
          <w:p w14:paraId="22750F0C" w14:textId="77777777" w:rsidR="006B4E15" w:rsidRPr="006B4E15" w:rsidRDefault="006B4E15" w:rsidP="00A409E0">
            <w:pPr>
              <w:pStyle w:val="TableText"/>
            </w:pPr>
            <w:r w:rsidRPr="006B4E15">
              <w:t>DEP - $225,000/ SFWMD - $304,448/ IRL NEP - $125,000</w:t>
            </w:r>
          </w:p>
        </w:tc>
        <w:tc>
          <w:tcPr>
            <w:tcW w:w="1131" w:type="dxa"/>
            <w:tcBorders>
              <w:top w:val="nil"/>
              <w:left w:val="nil"/>
              <w:bottom w:val="single" w:sz="4" w:space="0" w:color="auto"/>
              <w:right w:val="single" w:sz="4" w:space="0" w:color="auto"/>
            </w:tcBorders>
            <w:shd w:val="clear" w:color="auto" w:fill="auto"/>
            <w:vAlign w:val="center"/>
            <w:hideMark/>
          </w:tcPr>
          <w:p w14:paraId="7FCF0065" w14:textId="77777777" w:rsidR="006B4E15" w:rsidRPr="006B4E15" w:rsidRDefault="006B4E15" w:rsidP="00A409E0">
            <w:pPr>
              <w:pStyle w:val="TableText"/>
            </w:pPr>
            <w:r w:rsidRPr="006B4E15">
              <w:t>LP56020</w:t>
            </w:r>
          </w:p>
        </w:tc>
      </w:tr>
      <w:tr w:rsidR="006B4E15" w:rsidRPr="006B4E15" w14:paraId="27265CA3" w14:textId="77777777" w:rsidTr="00A409E0">
        <w:trPr>
          <w:cantSplit/>
          <w:trHeight w:val="765"/>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4DC54F5E" w14:textId="77777777" w:rsidR="006B4E15" w:rsidRPr="00A409E0" w:rsidRDefault="006B4E15" w:rsidP="00A409E0">
            <w:pPr>
              <w:pStyle w:val="TableText"/>
              <w:rPr>
                <w:b/>
                <w:bCs/>
              </w:rPr>
            </w:pPr>
            <w:r w:rsidRPr="00A409E0">
              <w:rPr>
                <w:b/>
                <w:bCs/>
              </w:rPr>
              <w:t>St. Lucie County</w:t>
            </w:r>
          </w:p>
        </w:tc>
        <w:tc>
          <w:tcPr>
            <w:tcW w:w="1073" w:type="dxa"/>
            <w:tcBorders>
              <w:top w:val="nil"/>
              <w:left w:val="nil"/>
              <w:bottom w:val="single" w:sz="4" w:space="0" w:color="auto"/>
              <w:right w:val="single" w:sz="4" w:space="0" w:color="auto"/>
            </w:tcBorders>
            <w:shd w:val="clear" w:color="auto" w:fill="auto"/>
            <w:vAlign w:val="center"/>
            <w:hideMark/>
          </w:tcPr>
          <w:p w14:paraId="2582AC81"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2120A529" w14:textId="77777777" w:rsidR="006B4E15" w:rsidRPr="006B4E15" w:rsidRDefault="006B4E15" w:rsidP="00A409E0">
            <w:pPr>
              <w:pStyle w:val="TableText"/>
            </w:pPr>
            <w:r w:rsidRPr="006B4E15">
              <w:t>SLC-04</w:t>
            </w:r>
          </w:p>
        </w:tc>
        <w:tc>
          <w:tcPr>
            <w:tcW w:w="1721" w:type="dxa"/>
            <w:tcBorders>
              <w:top w:val="nil"/>
              <w:left w:val="nil"/>
              <w:bottom w:val="single" w:sz="4" w:space="0" w:color="auto"/>
              <w:right w:val="single" w:sz="4" w:space="0" w:color="auto"/>
            </w:tcBorders>
            <w:shd w:val="clear" w:color="auto" w:fill="auto"/>
            <w:vAlign w:val="center"/>
            <w:hideMark/>
          </w:tcPr>
          <w:p w14:paraId="7C6CD6A1" w14:textId="77777777" w:rsidR="006B4E15" w:rsidRPr="006B4E15" w:rsidRDefault="006B4E15" w:rsidP="00A409E0">
            <w:pPr>
              <w:pStyle w:val="TableText"/>
            </w:pPr>
            <w:r w:rsidRPr="006B4E15">
              <w:t>Harmony Heights Stormwater Improvement</w:t>
            </w:r>
          </w:p>
        </w:tc>
        <w:tc>
          <w:tcPr>
            <w:tcW w:w="2564" w:type="dxa"/>
            <w:tcBorders>
              <w:top w:val="nil"/>
              <w:left w:val="nil"/>
              <w:bottom w:val="single" w:sz="4" w:space="0" w:color="auto"/>
              <w:right w:val="single" w:sz="4" w:space="0" w:color="auto"/>
            </w:tcBorders>
            <w:shd w:val="clear" w:color="auto" w:fill="auto"/>
            <w:vAlign w:val="center"/>
            <w:hideMark/>
          </w:tcPr>
          <w:p w14:paraId="7672DC4A" w14:textId="77777777" w:rsidR="006B4E15" w:rsidRPr="006B4E15" w:rsidRDefault="006B4E15" w:rsidP="00A409E0">
            <w:pPr>
              <w:pStyle w:val="TableText"/>
            </w:pPr>
            <w:r w:rsidRPr="006B4E15">
              <w:t>Construction of drainage system providing 75 % treatment of first 1-inch runoff.</w:t>
            </w:r>
          </w:p>
        </w:tc>
        <w:tc>
          <w:tcPr>
            <w:tcW w:w="1710" w:type="dxa"/>
            <w:tcBorders>
              <w:top w:val="nil"/>
              <w:left w:val="nil"/>
              <w:bottom w:val="single" w:sz="4" w:space="0" w:color="auto"/>
              <w:right w:val="single" w:sz="4" w:space="0" w:color="auto"/>
            </w:tcBorders>
            <w:shd w:val="clear" w:color="auto" w:fill="auto"/>
            <w:vAlign w:val="center"/>
            <w:hideMark/>
          </w:tcPr>
          <w:p w14:paraId="2F7A0230" w14:textId="77777777" w:rsidR="006B4E15" w:rsidRPr="006B4E15" w:rsidRDefault="006B4E15" w:rsidP="00A409E0">
            <w:pPr>
              <w:pStyle w:val="TableText"/>
            </w:pPr>
            <w:r w:rsidRPr="006B4E15">
              <w:t>Dry Detention Pond</w:t>
            </w:r>
          </w:p>
        </w:tc>
        <w:tc>
          <w:tcPr>
            <w:tcW w:w="954" w:type="dxa"/>
            <w:tcBorders>
              <w:top w:val="nil"/>
              <w:left w:val="nil"/>
              <w:bottom w:val="single" w:sz="4" w:space="0" w:color="auto"/>
              <w:right w:val="single" w:sz="4" w:space="0" w:color="auto"/>
            </w:tcBorders>
            <w:shd w:val="clear" w:color="auto" w:fill="auto"/>
            <w:vAlign w:val="center"/>
            <w:hideMark/>
          </w:tcPr>
          <w:p w14:paraId="76B2B64A" w14:textId="77777777" w:rsidR="006B4E15" w:rsidRPr="006B4E15" w:rsidRDefault="006B4E15" w:rsidP="00A409E0">
            <w:pPr>
              <w:pStyle w:val="TableText"/>
            </w:pPr>
            <w:r w:rsidRPr="006B4E15">
              <w:t>Underway</w:t>
            </w:r>
          </w:p>
        </w:tc>
        <w:tc>
          <w:tcPr>
            <w:tcW w:w="1172" w:type="dxa"/>
            <w:tcBorders>
              <w:top w:val="nil"/>
              <w:left w:val="nil"/>
              <w:bottom w:val="single" w:sz="4" w:space="0" w:color="auto"/>
              <w:right w:val="single" w:sz="4" w:space="0" w:color="auto"/>
            </w:tcBorders>
            <w:shd w:val="clear" w:color="auto" w:fill="auto"/>
            <w:vAlign w:val="center"/>
            <w:hideMark/>
          </w:tcPr>
          <w:p w14:paraId="41082055" w14:textId="77777777" w:rsidR="006B4E15" w:rsidRPr="006B4E15" w:rsidRDefault="006B4E15" w:rsidP="00A409E0">
            <w:pPr>
              <w:pStyle w:val="TableText"/>
            </w:pPr>
            <w:r w:rsidRPr="006B4E15">
              <w:t>2015</w:t>
            </w:r>
          </w:p>
        </w:tc>
        <w:tc>
          <w:tcPr>
            <w:tcW w:w="1050" w:type="dxa"/>
            <w:tcBorders>
              <w:top w:val="nil"/>
              <w:left w:val="nil"/>
              <w:bottom w:val="single" w:sz="4" w:space="0" w:color="auto"/>
              <w:right w:val="single" w:sz="4" w:space="0" w:color="auto"/>
            </w:tcBorders>
            <w:shd w:val="clear" w:color="auto" w:fill="auto"/>
            <w:vAlign w:val="center"/>
            <w:hideMark/>
          </w:tcPr>
          <w:p w14:paraId="6FCD22A2" w14:textId="77777777" w:rsidR="006B4E15" w:rsidRPr="006B4E15" w:rsidRDefault="006B4E15" w:rsidP="00A409E0">
            <w:pPr>
              <w:pStyle w:val="TableText"/>
            </w:pPr>
            <w:r w:rsidRPr="006B4E15">
              <w:t>253</w:t>
            </w:r>
          </w:p>
        </w:tc>
        <w:tc>
          <w:tcPr>
            <w:tcW w:w="1014" w:type="dxa"/>
            <w:tcBorders>
              <w:top w:val="nil"/>
              <w:left w:val="nil"/>
              <w:bottom w:val="single" w:sz="4" w:space="0" w:color="auto"/>
              <w:right w:val="single" w:sz="4" w:space="0" w:color="auto"/>
            </w:tcBorders>
            <w:shd w:val="clear" w:color="auto" w:fill="auto"/>
            <w:vAlign w:val="center"/>
            <w:hideMark/>
          </w:tcPr>
          <w:p w14:paraId="2BB6A52D" w14:textId="77777777" w:rsidR="006B4E15" w:rsidRPr="006B4E15" w:rsidRDefault="006B4E15" w:rsidP="00A409E0">
            <w:pPr>
              <w:pStyle w:val="TableText"/>
            </w:pPr>
            <w:r w:rsidRPr="006B4E15">
              <w:t>44</w:t>
            </w:r>
          </w:p>
        </w:tc>
        <w:tc>
          <w:tcPr>
            <w:tcW w:w="959" w:type="dxa"/>
            <w:tcBorders>
              <w:top w:val="nil"/>
              <w:left w:val="nil"/>
              <w:bottom w:val="single" w:sz="4" w:space="0" w:color="auto"/>
              <w:right w:val="single" w:sz="4" w:space="0" w:color="auto"/>
            </w:tcBorders>
            <w:shd w:val="clear" w:color="auto" w:fill="auto"/>
            <w:vAlign w:val="center"/>
            <w:hideMark/>
          </w:tcPr>
          <w:p w14:paraId="18EB80CC" w14:textId="77777777" w:rsidR="006B4E15" w:rsidRPr="006B4E15" w:rsidRDefault="006B4E15" w:rsidP="00A409E0">
            <w:pPr>
              <w:pStyle w:val="TableText"/>
            </w:pPr>
            <w:r w:rsidRPr="006B4E15">
              <w:t>239</w:t>
            </w:r>
          </w:p>
        </w:tc>
        <w:tc>
          <w:tcPr>
            <w:tcW w:w="919" w:type="dxa"/>
            <w:tcBorders>
              <w:top w:val="nil"/>
              <w:left w:val="nil"/>
              <w:bottom w:val="single" w:sz="4" w:space="0" w:color="auto"/>
              <w:right w:val="single" w:sz="4" w:space="0" w:color="auto"/>
            </w:tcBorders>
            <w:shd w:val="clear" w:color="auto" w:fill="auto"/>
            <w:vAlign w:val="center"/>
            <w:hideMark/>
          </w:tcPr>
          <w:p w14:paraId="1DB8D699" w14:textId="77777777" w:rsidR="006B4E15" w:rsidRPr="006B4E15" w:rsidRDefault="006B4E15" w:rsidP="00A409E0">
            <w:pPr>
              <w:pStyle w:val="TableText"/>
            </w:pPr>
            <w:r w:rsidRPr="006B4E15">
              <w:t>########</w:t>
            </w:r>
          </w:p>
        </w:tc>
        <w:tc>
          <w:tcPr>
            <w:tcW w:w="1088" w:type="dxa"/>
            <w:tcBorders>
              <w:top w:val="nil"/>
              <w:left w:val="nil"/>
              <w:bottom w:val="single" w:sz="4" w:space="0" w:color="auto"/>
              <w:right w:val="single" w:sz="4" w:space="0" w:color="auto"/>
            </w:tcBorders>
            <w:shd w:val="clear" w:color="auto" w:fill="auto"/>
            <w:vAlign w:val="center"/>
            <w:hideMark/>
          </w:tcPr>
          <w:p w14:paraId="570D5FCE" w14:textId="77777777" w:rsidR="006B4E15" w:rsidRPr="006B4E15" w:rsidRDefault="006B4E15" w:rsidP="00A409E0">
            <w:pPr>
              <w:pStyle w:val="TableText"/>
            </w:pPr>
            <w:r w:rsidRPr="006B4E15">
              <w:t>TBD</w:t>
            </w:r>
          </w:p>
        </w:tc>
        <w:tc>
          <w:tcPr>
            <w:tcW w:w="1158" w:type="dxa"/>
            <w:tcBorders>
              <w:top w:val="nil"/>
              <w:left w:val="nil"/>
              <w:bottom w:val="single" w:sz="4" w:space="0" w:color="auto"/>
              <w:right w:val="single" w:sz="4" w:space="0" w:color="auto"/>
            </w:tcBorders>
            <w:shd w:val="clear" w:color="auto" w:fill="auto"/>
            <w:vAlign w:val="center"/>
            <w:hideMark/>
          </w:tcPr>
          <w:p w14:paraId="372152D4" w14:textId="77777777" w:rsidR="006B4E15" w:rsidRPr="006B4E15" w:rsidRDefault="006B4E15" w:rsidP="00A409E0">
            <w:pPr>
              <w:pStyle w:val="TableText"/>
            </w:pPr>
            <w:r w:rsidRPr="006B4E15">
              <w:t>TBD</w:t>
            </w:r>
          </w:p>
        </w:tc>
        <w:tc>
          <w:tcPr>
            <w:tcW w:w="1151" w:type="dxa"/>
            <w:tcBorders>
              <w:top w:val="nil"/>
              <w:left w:val="nil"/>
              <w:bottom w:val="single" w:sz="4" w:space="0" w:color="auto"/>
              <w:right w:val="single" w:sz="4" w:space="0" w:color="auto"/>
            </w:tcBorders>
            <w:shd w:val="clear" w:color="auto" w:fill="auto"/>
            <w:vAlign w:val="center"/>
            <w:hideMark/>
          </w:tcPr>
          <w:p w14:paraId="14736590" w14:textId="77777777" w:rsidR="006B4E15" w:rsidRPr="006B4E15" w:rsidRDefault="006B4E15" w:rsidP="00A409E0">
            <w:pPr>
              <w:pStyle w:val="TableText"/>
            </w:pPr>
            <w:r w:rsidRPr="006B4E15">
              <w:t>$511,838</w:t>
            </w:r>
          </w:p>
        </w:tc>
        <w:tc>
          <w:tcPr>
            <w:tcW w:w="1131" w:type="dxa"/>
            <w:tcBorders>
              <w:top w:val="nil"/>
              <w:left w:val="nil"/>
              <w:bottom w:val="single" w:sz="4" w:space="0" w:color="auto"/>
              <w:right w:val="single" w:sz="4" w:space="0" w:color="auto"/>
            </w:tcBorders>
            <w:shd w:val="clear" w:color="auto" w:fill="auto"/>
            <w:vAlign w:val="center"/>
            <w:hideMark/>
          </w:tcPr>
          <w:p w14:paraId="2A0BF0EC" w14:textId="77777777" w:rsidR="006B4E15" w:rsidRPr="006B4E15" w:rsidRDefault="006B4E15" w:rsidP="00A409E0">
            <w:pPr>
              <w:pStyle w:val="TableText"/>
            </w:pPr>
            <w:r w:rsidRPr="006B4E15">
              <w:t>N/A</w:t>
            </w:r>
          </w:p>
        </w:tc>
      </w:tr>
      <w:tr w:rsidR="006B4E15" w:rsidRPr="006B4E15" w14:paraId="2287412B" w14:textId="77777777" w:rsidTr="00A409E0">
        <w:trPr>
          <w:cantSplit/>
          <w:trHeight w:val="1020"/>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05BC96F6" w14:textId="77777777" w:rsidR="006B4E15" w:rsidRPr="00A409E0" w:rsidRDefault="006B4E15" w:rsidP="00A409E0">
            <w:pPr>
              <w:pStyle w:val="TableText"/>
              <w:rPr>
                <w:b/>
                <w:bCs/>
              </w:rPr>
            </w:pPr>
            <w:r w:rsidRPr="00A409E0">
              <w:rPr>
                <w:b/>
                <w:bCs/>
              </w:rPr>
              <w:t>St. Lucie County</w:t>
            </w:r>
          </w:p>
        </w:tc>
        <w:tc>
          <w:tcPr>
            <w:tcW w:w="1073" w:type="dxa"/>
            <w:tcBorders>
              <w:top w:val="nil"/>
              <w:left w:val="nil"/>
              <w:bottom w:val="single" w:sz="4" w:space="0" w:color="auto"/>
              <w:right w:val="single" w:sz="4" w:space="0" w:color="auto"/>
            </w:tcBorders>
            <w:shd w:val="clear" w:color="auto" w:fill="auto"/>
            <w:vAlign w:val="center"/>
            <w:hideMark/>
          </w:tcPr>
          <w:p w14:paraId="2EF80242"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7B7B5BDD" w14:textId="77777777" w:rsidR="006B4E15" w:rsidRPr="006B4E15" w:rsidRDefault="006B4E15" w:rsidP="00A409E0">
            <w:pPr>
              <w:pStyle w:val="TableText"/>
            </w:pPr>
            <w:r w:rsidRPr="006B4E15">
              <w:t>SLC-05</w:t>
            </w:r>
          </w:p>
        </w:tc>
        <w:tc>
          <w:tcPr>
            <w:tcW w:w="1721" w:type="dxa"/>
            <w:tcBorders>
              <w:top w:val="nil"/>
              <w:left w:val="nil"/>
              <w:bottom w:val="single" w:sz="4" w:space="0" w:color="auto"/>
              <w:right w:val="single" w:sz="4" w:space="0" w:color="auto"/>
            </w:tcBorders>
            <w:shd w:val="clear" w:color="auto" w:fill="auto"/>
            <w:vAlign w:val="center"/>
            <w:hideMark/>
          </w:tcPr>
          <w:p w14:paraId="46802ED6" w14:textId="77777777" w:rsidR="006B4E15" w:rsidRPr="006B4E15" w:rsidRDefault="006B4E15" w:rsidP="00A409E0">
            <w:pPr>
              <w:pStyle w:val="TableText"/>
            </w:pPr>
            <w:r w:rsidRPr="006B4E15">
              <w:t>Taylor Creek Dredging</w:t>
            </w:r>
          </w:p>
        </w:tc>
        <w:tc>
          <w:tcPr>
            <w:tcW w:w="2564" w:type="dxa"/>
            <w:tcBorders>
              <w:top w:val="nil"/>
              <w:left w:val="nil"/>
              <w:bottom w:val="single" w:sz="4" w:space="0" w:color="auto"/>
              <w:right w:val="single" w:sz="4" w:space="0" w:color="auto"/>
            </w:tcBorders>
            <w:shd w:val="clear" w:color="auto" w:fill="auto"/>
            <w:vAlign w:val="center"/>
            <w:hideMark/>
          </w:tcPr>
          <w:p w14:paraId="3E91A3D4" w14:textId="77777777" w:rsidR="006B4E15" w:rsidRPr="006B4E15" w:rsidRDefault="006B4E15" w:rsidP="00A409E0">
            <w:pPr>
              <w:pStyle w:val="TableText"/>
            </w:pPr>
            <w:r w:rsidRPr="006B4E15">
              <w:t>Three-phase sediment/muck removal project totaling approximately 200,000 cubic yards.</w:t>
            </w:r>
          </w:p>
        </w:tc>
        <w:tc>
          <w:tcPr>
            <w:tcW w:w="1710" w:type="dxa"/>
            <w:tcBorders>
              <w:top w:val="nil"/>
              <w:left w:val="nil"/>
              <w:bottom w:val="single" w:sz="4" w:space="0" w:color="auto"/>
              <w:right w:val="single" w:sz="4" w:space="0" w:color="auto"/>
            </w:tcBorders>
            <w:shd w:val="clear" w:color="auto" w:fill="auto"/>
            <w:vAlign w:val="center"/>
            <w:hideMark/>
          </w:tcPr>
          <w:p w14:paraId="7446DEEB" w14:textId="77777777" w:rsidR="006B4E15" w:rsidRPr="006B4E15" w:rsidRDefault="006B4E15" w:rsidP="00A409E0">
            <w:pPr>
              <w:pStyle w:val="TableText"/>
            </w:pPr>
            <w:r w:rsidRPr="006B4E15">
              <w:t>Muck Removal/Restoration Dredging</w:t>
            </w:r>
          </w:p>
        </w:tc>
        <w:tc>
          <w:tcPr>
            <w:tcW w:w="954" w:type="dxa"/>
            <w:tcBorders>
              <w:top w:val="nil"/>
              <w:left w:val="nil"/>
              <w:bottom w:val="single" w:sz="4" w:space="0" w:color="auto"/>
              <w:right w:val="single" w:sz="4" w:space="0" w:color="auto"/>
            </w:tcBorders>
            <w:shd w:val="clear" w:color="auto" w:fill="auto"/>
            <w:vAlign w:val="center"/>
            <w:hideMark/>
          </w:tcPr>
          <w:p w14:paraId="5DE2D495" w14:textId="77777777" w:rsidR="006B4E15" w:rsidRPr="006B4E15" w:rsidRDefault="006B4E15" w:rsidP="00A409E0">
            <w:pPr>
              <w:pStyle w:val="TableText"/>
            </w:pPr>
            <w:r w:rsidRPr="006B4E15">
              <w:t>Completed</w:t>
            </w:r>
          </w:p>
        </w:tc>
        <w:tc>
          <w:tcPr>
            <w:tcW w:w="1172" w:type="dxa"/>
            <w:tcBorders>
              <w:top w:val="nil"/>
              <w:left w:val="nil"/>
              <w:bottom w:val="single" w:sz="4" w:space="0" w:color="auto"/>
              <w:right w:val="single" w:sz="4" w:space="0" w:color="auto"/>
            </w:tcBorders>
            <w:shd w:val="clear" w:color="auto" w:fill="auto"/>
            <w:vAlign w:val="center"/>
            <w:hideMark/>
          </w:tcPr>
          <w:p w14:paraId="620231AB" w14:textId="77777777" w:rsidR="006B4E15" w:rsidRPr="006B4E15" w:rsidRDefault="006B4E15" w:rsidP="00A409E0">
            <w:pPr>
              <w:pStyle w:val="TableText"/>
            </w:pPr>
            <w:r w:rsidRPr="006B4E15">
              <w:t>2015</w:t>
            </w:r>
          </w:p>
        </w:tc>
        <w:tc>
          <w:tcPr>
            <w:tcW w:w="1050" w:type="dxa"/>
            <w:tcBorders>
              <w:top w:val="nil"/>
              <w:left w:val="nil"/>
              <w:bottom w:val="single" w:sz="4" w:space="0" w:color="auto"/>
              <w:right w:val="single" w:sz="4" w:space="0" w:color="auto"/>
            </w:tcBorders>
            <w:shd w:val="clear" w:color="auto" w:fill="auto"/>
            <w:vAlign w:val="center"/>
            <w:hideMark/>
          </w:tcPr>
          <w:p w14:paraId="09384949" w14:textId="77777777" w:rsidR="006B4E15" w:rsidRPr="006B4E15" w:rsidRDefault="006B4E15" w:rsidP="00A409E0">
            <w:pPr>
              <w:pStyle w:val="TableText"/>
            </w:pPr>
            <w:r w:rsidRPr="006B4E15">
              <w:t>Not provided</w:t>
            </w:r>
          </w:p>
        </w:tc>
        <w:tc>
          <w:tcPr>
            <w:tcW w:w="1014" w:type="dxa"/>
            <w:tcBorders>
              <w:top w:val="nil"/>
              <w:left w:val="nil"/>
              <w:bottom w:val="single" w:sz="4" w:space="0" w:color="auto"/>
              <w:right w:val="single" w:sz="4" w:space="0" w:color="auto"/>
            </w:tcBorders>
            <w:shd w:val="clear" w:color="auto" w:fill="auto"/>
            <w:vAlign w:val="center"/>
            <w:hideMark/>
          </w:tcPr>
          <w:p w14:paraId="4F603908" w14:textId="77777777" w:rsidR="006B4E15" w:rsidRPr="006B4E15" w:rsidRDefault="006B4E15" w:rsidP="00A409E0">
            <w:pPr>
              <w:pStyle w:val="TableText"/>
            </w:pPr>
            <w:r w:rsidRPr="006B4E15">
              <w:t>Not provided</w:t>
            </w:r>
          </w:p>
        </w:tc>
        <w:tc>
          <w:tcPr>
            <w:tcW w:w="959" w:type="dxa"/>
            <w:tcBorders>
              <w:top w:val="nil"/>
              <w:left w:val="nil"/>
              <w:bottom w:val="single" w:sz="4" w:space="0" w:color="auto"/>
              <w:right w:val="single" w:sz="4" w:space="0" w:color="auto"/>
            </w:tcBorders>
            <w:shd w:val="clear" w:color="auto" w:fill="auto"/>
            <w:vAlign w:val="center"/>
            <w:hideMark/>
          </w:tcPr>
          <w:p w14:paraId="3978B4A2" w14:textId="77777777" w:rsidR="006B4E15" w:rsidRPr="006B4E15" w:rsidRDefault="006B4E15" w:rsidP="00A409E0">
            <w:pPr>
              <w:pStyle w:val="TableText"/>
            </w:pPr>
            <w:r w:rsidRPr="006B4E15">
              <w:t>Not provided</w:t>
            </w:r>
          </w:p>
        </w:tc>
        <w:tc>
          <w:tcPr>
            <w:tcW w:w="919" w:type="dxa"/>
            <w:tcBorders>
              <w:top w:val="nil"/>
              <w:left w:val="nil"/>
              <w:bottom w:val="single" w:sz="4" w:space="0" w:color="auto"/>
              <w:right w:val="single" w:sz="4" w:space="0" w:color="auto"/>
            </w:tcBorders>
            <w:shd w:val="clear" w:color="auto" w:fill="auto"/>
            <w:vAlign w:val="center"/>
            <w:hideMark/>
          </w:tcPr>
          <w:p w14:paraId="66B684B0" w14:textId="77777777" w:rsidR="006B4E15" w:rsidRPr="006B4E15" w:rsidRDefault="006B4E15" w:rsidP="00A409E0">
            <w:pPr>
              <w:pStyle w:val="TableText"/>
            </w:pPr>
            <w:r w:rsidRPr="006B4E15">
              <w:t>$7,500,000</w:t>
            </w:r>
          </w:p>
        </w:tc>
        <w:tc>
          <w:tcPr>
            <w:tcW w:w="1088" w:type="dxa"/>
            <w:tcBorders>
              <w:top w:val="nil"/>
              <w:left w:val="nil"/>
              <w:bottom w:val="single" w:sz="4" w:space="0" w:color="auto"/>
              <w:right w:val="single" w:sz="4" w:space="0" w:color="auto"/>
            </w:tcBorders>
            <w:shd w:val="clear" w:color="auto" w:fill="auto"/>
            <w:vAlign w:val="center"/>
            <w:hideMark/>
          </w:tcPr>
          <w:p w14:paraId="030D4BFA" w14:textId="77777777" w:rsidR="006B4E15" w:rsidRPr="006B4E15" w:rsidRDefault="006B4E15" w:rsidP="00A409E0">
            <w:pPr>
              <w:pStyle w:val="TableText"/>
            </w:pPr>
            <w:r w:rsidRPr="006B4E15">
              <w:t>N/A</w:t>
            </w:r>
          </w:p>
        </w:tc>
        <w:tc>
          <w:tcPr>
            <w:tcW w:w="1158" w:type="dxa"/>
            <w:tcBorders>
              <w:top w:val="nil"/>
              <w:left w:val="nil"/>
              <w:bottom w:val="single" w:sz="4" w:space="0" w:color="auto"/>
              <w:right w:val="single" w:sz="4" w:space="0" w:color="auto"/>
            </w:tcBorders>
            <w:shd w:val="clear" w:color="auto" w:fill="auto"/>
            <w:vAlign w:val="center"/>
            <w:hideMark/>
          </w:tcPr>
          <w:p w14:paraId="302868D9" w14:textId="77777777" w:rsidR="006B4E15" w:rsidRPr="006B4E15" w:rsidRDefault="006B4E15" w:rsidP="00A409E0">
            <w:pPr>
              <w:pStyle w:val="TableText"/>
            </w:pPr>
            <w:r w:rsidRPr="006B4E15">
              <w:t>Not provided</w:t>
            </w:r>
          </w:p>
        </w:tc>
        <w:tc>
          <w:tcPr>
            <w:tcW w:w="1151" w:type="dxa"/>
            <w:tcBorders>
              <w:top w:val="nil"/>
              <w:left w:val="nil"/>
              <w:bottom w:val="single" w:sz="4" w:space="0" w:color="auto"/>
              <w:right w:val="single" w:sz="4" w:space="0" w:color="auto"/>
            </w:tcBorders>
            <w:shd w:val="clear" w:color="auto" w:fill="auto"/>
            <w:vAlign w:val="center"/>
            <w:hideMark/>
          </w:tcPr>
          <w:p w14:paraId="194B1B10"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7159F134" w14:textId="77777777" w:rsidR="006B4E15" w:rsidRPr="006B4E15" w:rsidRDefault="006B4E15" w:rsidP="00A409E0">
            <w:pPr>
              <w:pStyle w:val="TableText"/>
            </w:pPr>
            <w:r w:rsidRPr="006B4E15">
              <w:t>N/A</w:t>
            </w:r>
          </w:p>
        </w:tc>
      </w:tr>
      <w:tr w:rsidR="006B4E15" w:rsidRPr="006B4E15" w14:paraId="43049265" w14:textId="77777777" w:rsidTr="00A409E0">
        <w:trPr>
          <w:cantSplit/>
          <w:trHeight w:val="510"/>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39DBCA0A" w14:textId="77777777" w:rsidR="006B4E15" w:rsidRPr="00A409E0" w:rsidRDefault="006B4E15" w:rsidP="00A409E0">
            <w:pPr>
              <w:pStyle w:val="TableText"/>
              <w:rPr>
                <w:b/>
                <w:bCs/>
              </w:rPr>
            </w:pPr>
            <w:r w:rsidRPr="00A409E0">
              <w:rPr>
                <w:b/>
                <w:bCs/>
              </w:rPr>
              <w:t>St. Lucie County</w:t>
            </w:r>
          </w:p>
        </w:tc>
        <w:tc>
          <w:tcPr>
            <w:tcW w:w="1073" w:type="dxa"/>
            <w:tcBorders>
              <w:top w:val="nil"/>
              <w:left w:val="nil"/>
              <w:bottom w:val="single" w:sz="4" w:space="0" w:color="auto"/>
              <w:right w:val="single" w:sz="4" w:space="0" w:color="auto"/>
            </w:tcBorders>
            <w:shd w:val="clear" w:color="auto" w:fill="auto"/>
            <w:vAlign w:val="center"/>
            <w:hideMark/>
          </w:tcPr>
          <w:p w14:paraId="3FE2BD0C"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787B3FE9" w14:textId="77777777" w:rsidR="006B4E15" w:rsidRPr="006B4E15" w:rsidRDefault="006B4E15" w:rsidP="00A409E0">
            <w:pPr>
              <w:pStyle w:val="TableText"/>
            </w:pPr>
            <w:r w:rsidRPr="006B4E15">
              <w:t>SLC-06</w:t>
            </w:r>
          </w:p>
        </w:tc>
        <w:tc>
          <w:tcPr>
            <w:tcW w:w="1721" w:type="dxa"/>
            <w:tcBorders>
              <w:top w:val="nil"/>
              <w:left w:val="nil"/>
              <w:bottom w:val="single" w:sz="4" w:space="0" w:color="auto"/>
              <w:right w:val="single" w:sz="4" w:space="0" w:color="auto"/>
            </w:tcBorders>
            <w:shd w:val="clear" w:color="auto" w:fill="auto"/>
            <w:vAlign w:val="center"/>
            <w:hideMark/>
          </w:tcPr>
          <w:p w14:paraId="2B4FC395" w14:textId="77777777" w:rsidR="006B4E15" w:rsidRPr="006B4E15" w:rsidRDefault="006B4E15" w:rsidP="00A409E0">
            <w:pPr>
              <w:pStyle w:val="TableText"/>
            </w:pPr>
            <w:r w:rsidRPr="006B4E15">
              <w:t>Stan Blum Memorial Boat Launch</w:t>
            </w:r>
          </w:p>
        </w:tc>
        <w:tc>
          <w:tcPr>
            <w:tcW w:w="2564" w:type="dxa"/>
            <w:tcBorders>
              <w:top w:val="nil"/>
              <w:left w:val="nil"/>
              <w:bottom w:val="single" w:sz="4" w:space="0" w:color="auto"/>
              <w:right w:val="single" w:sz="4" w:space="0" w:color="auto"/>
            </w:tcBorders>
            <w:shd w:val="clear" w:color="auto" w:fill="auto"/>
            <w:vAlign w:val="center"/>
            <w:hideMark/>
          </w:tcPr>
          <w:p w14:paraId="2E0F015F" w14:textId="77777777" w:rsidR="006B4E15" w:rsidRPr="006B4E15" w:rsidRDefault="006B4E15" w:rsidP="00A409E0">
            <w:pPr>
              <w:pStyle w:val="TableText"/>
            </w:pPr>
            <w:r w:rsidRPr="006B4E15">
              <w:t>Not provided.</w:t>
            </w:r>
          </w:p>
        </w:tc>
        <w:tc>
          <w:tcPr>
            <w:tcW w:w="1710" w:type="dxa"/>
            <w:tcBorders>
              <w:top w:val="nil"/>
              <w:left w:val="nil"/>
              <w:bottom w:val="single" w:sz="4" w:space="0" w:color="auto"/>
              <w:right w:val="single" w:sz="4" w:space="0" w:color="auto"/>
            </w:tcBorders>
            <w:shd w:val="clear" w:color="auto" w:fill="auto"/>
            <w:vAlign w:val="center"/>
            <w:hideMark/>
          </w:tcPr>
          <w:p w14:paraId="10B475FA" w14:textId="77777777" w:rsidR="006B4E15" w:rsidRPr="006B4E15" w:rsidRDefault="006B4E15" w:rsidP="00A409E0">
            <w:pPr>
              <w:pStyle w:val="TableText"/>
            </w:pPr>
            <w:r w:rsidRPr="006B4E15">
              <w:t>Wet Detention Pond</w:t>
            </w:r>
          </w:p>
        </w:tc>
        <w:tc>
          <w:tcPr>
            <w:tcW w:w="954" w:type="dxa"/>
            <w:tcBorders>
              <w:top w:val="nil"/>
              <w:left w:val="nil"/>
              <w:bottom w:val="single" w:sz="4" w:space="0" w:color="auto"/>
              <w:right w:val="single" w:sz="4" w:space="0" w:color="auto"/>
            </w:tcBorders>
            <w:shd w:val="clear" w:color="auto" w:fill="auto"/>
            <w:vAlign w:val="center"/>
            <w:hideMark/>
          </w:tcPr>
          <w:p w14:paraId="761EB0D6" w14:textId="77777777" w:rsidR="006B4E15" w:rsidRPr="006B4E15" w:rsidRDefault="006B4E15" w:rsidP="00A409E0">
            <w:pPr>
              <w:pStyle w:val="TableText"/>
            </w:pPr>
            <w:r w:rsidRPr="006B4E15">
              <w:t>Completed</w:t>
            </w:r>
          </w:p>
        </w:tc>
        <w:tc>
          <w:tcPr>
            <w:tcW w:w="1172" w:type="dxa"/>
            <w:tcBorders>
              <w:top w:val="nil"/>
              <w:left w:val="nil"/>
              <w:bottom w:val="single" w:sz="4" w:space="0" w:color="auto"/>
              <w:right w:val="single" w:sz="4" w:space="0" w:color="auto"/>
            </w:tcBorders>
            <w:shd w:val="clear" w:color="auto" w:fill="auto"/>
            <w:vAlign w:val="center"/>
            <w:hideMark/>
          </w:tcPr>
          <w:p w14:paraId="12730AB7" w14:textId="77777777" w:rsidR="006B4E15" w:rsidRPr="006B4E15" w:rsidRDefault="006B4E15" w:rsidP="00A409E0">
            <w:pPr>
              <w:pStyle w:val="TableText"/>
            </w:pPr>
            <w:r w:rsidRPr="006B4E15">
              <w:t>Prior to 2013</w:t>
            </w:r>
          </w:p>
        </w:tc>
        <w:tc>
          <w:tcPr>
            <w:tcW w:w="1050" w:type="dxa"/>
            <w:tcBorders>
              <w:top w:val="nil"/>
              <w:left w:val="nil"/>
              <w:bottom w:val="single" w:sz="4" w:space="0" w:color="auto"/>
              <w:right w:val="single" w:sz="4" w:space="0" w:color="auto"/>
            </w:tcBorders>
            <w:shd w:val="clear" w:color="auto" w:fill="auto"/>
            <w:vAlign w:val="center"/>
            <w:hideMark/>
          </w:tcPr>
          <w:p w14:paraId="626EC374" w14:textId="77777777" w:rsidR="006B4E15" w:rsidRPr="006B4E15" w:rsidRDefault="006B4E15" w:rsidP="00A409E0">
            <w:pPr>
              <w:pStyle w:val="TableText"/>
            </w:pPr>
            <w:r w:rsidRPr="006B4E15">
              <w:t>Not provided</w:t>
            </w:r>
          </w:p>
        </w:tc>
        <w:tc>
          <w:tcPr>
            <w:tcW w:w="1014" w:type="dxa"/>
            <w:tcBorders>
              <w:top w:val="nil"/>
              <w:left w:val="nil"/>
              <w:bottom w:val="single" w:sz="4" w:space="0" w:color="auto"/>
              <w:right w:val="single" w:sz="4" w:space="0" w:color="auto"/>
            </w:tcBorders>
            <w:shd w:val="clear" w:color="auto" w:fill="auto"/>
            <w:vAlign w:val="center"/>
            <w:hideMark/>
          </w:tcPr>
          <w:p w14:paraId="4E4D2317" w14:textId="77777777" w:rsidR="006B4E15" w:rsidRPr="006B4E15" w:rsidRDefault="006B4E15" w:rsidP="00A409E0">
            <w:pPr>
              <w:pStyle w:val="TableText"/>
            </w:pPr>
            <w:r w:rsidRPr="006B4E15">
              <w:t>Not provided</w:t>
            </w:r>
          </w:p>
        </w:tc>
        <w:tc>
          <w:tcPr>
            <w:tcW w:w="959" w:type="dxa"/>
            <w:tcBorders>
              <w:top w:val="nil"/>
              <w:left w:val="nil"/>
              <w:bottom w:val="single" w:sz="4" w:space="0" w:color="auto"/>
              <w:right w:val="single" w:sz="4" w:space="0" w:color="auto"/>
            </w:tcBorders>
            <w:shd w:val="clear" w:color="auto" w:fill="auto"/>
            <w:vAlign w:val="center"/>
            <w:hideMark/>
          </w:tcPr>
          <w:p w14:paraId="0047FD0E" w14:textId="77777777" w:rsidR="006B4E15" w:rsidRPr="006B4E15" w:rsidRDefault="006B4E15" w:rsidP="00A409E0">
            <w:pPr>
              <w:pStyle w:val="TableText"/>
            </w:pPr>
            <w:r w:rsidRPr="006B4E15">
              <w:t>6</w:t>
            </w:r>
          </w:p>
        </w:tc>
        <w:tc>
          <w:tcPr>
            <w:tcW w:w="919" w:type="dxa"/>
            <w:tcBorders>
              <w:top w:val="nil"/>
              <w:left w:val="nil"/>
              <w:bottom w:val="single" w:sz="4" w:space="0" w:color="auto"/>
              <w:right w:val="single" w:sz="4" w:space="0" w:color="auto"/>
            </w:tcBorders>
            <w:shd w:val="clear" w:color="auto" w:fill="auto"/>
            <w:vAlign w:val="center"/>
            <w:hideMark/>
          </w:tcPr>
          <w:p w14:paraId="64C3B170"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427B0E19" w14:textId="77777777" w:rsidR="006B4E15" w:rsidRPr="006B4E15" w:rsidRDefault="006B4E15" w:rsidP="00A409E0">
            <w:pPr>
              <w:pStyle w:val="TableText"/>
            </w:pPr>
            <w:r w:rsidRPr="006B4E15">
              <w:t>N/A</w:t>
            </w:r>
          </w:p>
        </w:tc>
        <w:tc>
          <w:tcPr>
            <w:tcW w:w="1158" w:type="dxa"/>
            <w:tcBorders>
              <w:top w:val="nil"/>
              <w:left w:val="nil"/>
              <w:bottom w:val="single" w:sz="4" w:space="0" w:color="auto"/>
              <w:right w:val="single" w:sz="4" w:space="0" w:color="auto"/>
            </w:tcBorders>
            <w:shd w:val="clear" w:color="auto" w:fill="auto"/>
            <w:vAlign w:val="center"/>
            <w:hideMark/>
          </w:tcPr>
          <w:p w14:paraId="05D8B957" w14:textId="77777777" w:rsidR="006B4E15" w:rsidRPr="006B4E15" w:rsidRDefault="006B4E15" w:rsidP="00A409E0">
            <w:pPr>
              <w:pStyle w:val="TableText"/>
            </w:pPr>
            <w:r w:rsidRPr="006B4E15">
              <w:t>Not provided</w:t>
            </w:r>
          </w:p>
        </w:tc>
        <w:tc>
          <w:tcPr>
            <w:tcW w:w="1151" w:type="dxa"/>
            <w:tcBorders>
              <w:top w:val="nil"/>
              <w:left w:val="nil"/>
              <w:bottom w:val="single" w:sz="4" w:space="0" w:color="auto"/>
              <w:right w:val="single" w:sz="4" w:space="0" w:color="auto"/>
            </w:tcBorders>
            <w:shd w:val="clear" w:color="auto" w:fill="auto"/>
            <w:vAlign w:val="center"/>
            <w:hideMark/>
          </w:tcPr>
          <w:p w14:paraId="664AF36E"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64699EF9" w14:textId="77777777" w:rsidR="006B4E15" w:rsidRPr="006B4E15" w:rsidRDefault="006B4E15" w:rsidP="00A409E0">
            <w:pPr>
              <w:pStyle w:val="TableText"/>
            </w:pPr>
            <w:r w:rsidRPr="006B4E15">
              <w:t>N/A</w:t>
            </w:r>
          </w:p>
        </w:tc>
      </w:tr>
      <w:tr w:rsidR="006B4E15" w:rsidRPr="006B4E15" w14:paraId="71E071AB" w14:textId="77777777" w:rsidTr="00A409E0">
        <w:trPr>
          <w:cantSplit/>
          <w:trHeight w:val="765"/>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217101AA" w14:textId="77777777" w:rsidR="006B4E15" w:rsidRPr="00A409E0" w:rsidRDefault="006B4E15" w:rsidP="00A409E0">
            <w:pPr>
              <w:pStyle w:val="TableText"/>
              <w:rPr>
                <w:b/>
                <w:bCs/>
              </w:rPr>
            </w:pPr>
            <w:r w:rsidRPr="00A409E0">
              <w:rPr>
                <w:b/>
                <w:bCs/>
              </w:rPr>
              <w:t>St. Lucie County</w:t>
            </w:r>
          </w:p>
        </w:tc>
        <w:tc>
          <w:tcPr>
            <w:tcW w:w="1073" w:type="dxa"/>
            <w:tcBorders>
              <w:top w:val="nil"/>
              <w:left w:val="nil"/>
              <w:bottom w:val="single" w:sz="4" w:space="0" w:color="auto"/>
              <w:right w:val="single" w:sz="4" w:space="0" w:color="auto"/>
            </w:tcBorders>
            <w:shd w:val="clear" w:color="auto" w:fill="auto"/>
            <w:vAlign w:val="center"/>
            <w:hideMark/>
          </w:tcPr>
          <w:p w14:paraId="0759897D" w14:textId="77777777" w:rsidR="006B4E15" w:rsidRPr="006B4E15" w:rsidRDefault="006B4E15" w:rsidP="00A409E0">
            <w:pPr>
              <w:pStyle w:val="TableText"/>
            </w:pPr>
            <w:r w:rsidRPr="006B4E15">
              <w:t>IRL NEP</w:t>
            </w:r>
          </w:p>
        </w:tc>
        <w:tc>
          <w:tcPr>
            <w:tcW w:w="834" w:type="dxa"/>
            <w:tcBorders>
              <w:top w:val="nil"/>
              <w:left w:val="nil"/>
              <w:bottom w:val="single" w:sz="4" w:space="0" w:color="auto"/>
              <w:right w:val="single" w:sz="4" w:space="0" w:color="auto"/>
            </w:tcBorders>
            <w:shd w:val="clear" w:color="auto" w:fill="auto"/>
            <w:vAlign w:val="center"/>
            <w:hideMark/>
          </w:tcPr>
          <w:p w14:paraId="10FC32C4" w14:textId="77777777" w:rsidR="006B4E15" w:rsidRPr="006B4E15" w:rsidRDefault="006B4E15" w:rsidP="00A409E0">
            <w:pPr>
              <w:pStyle w:val="TableText"/>
            </w:pPr>
            <w:r w:rsidRPr="006B4E15">
              <w:t>SLC-07</w:t>
            </w:r>
          </w:p>
        </w:tc>
        <w:tc>
          <w:tcPr>
            <w:tcW w:w="1721" w:type="dxa"/>
            <w:tcBorders>
              <w:top w:val="nil"/>
              <w:left w:val="nil"/>
              <w:bottom w:val="single" w:sz="4" w:space="0" w:color="auto"/>
              <w:right w:val="single" w:sz="4" w:space="0" w:color="auto"/>
            </w:tcBorders>
            <w:shd w:val="clear" w:color="auto" w:fill="auto"/>
            <w:vAlign w:val="center"/>
            <w:hideMark/>
          </w:tcPr>
          <w:p w14:paraId="36343F14" w14:textId="77777777" w:rsidR="006B4E15" w:rsidRPr="006B4E15" w:rsidRDefault="006B4E15" w:rsidP="00A409E0">
            <w:pPr>
              <w:pStyle w:val="TableText"/>
            </w:pPr>
            <w:r w:rsidRPr="006B4E15">
              <w:t>San Lucie Plaza Stormwater Master Plan</w:t>
            </w:r>
          </w:p>
        </w:tc>
        <w:tc>
          <w:tcPr>
            <w:tcW w:w="2564" w:type="dxa"/>
            <w:tcBorders>
              <w:top w:val="nil"/>
              <w:left w:val="nil"/>
              <w:bottom w:val="single" w:sz="4" w:space="0" w:color="auto"/>
              <w:right w:val="single" w:sz="4" w:space="0" w:color="auto"/>
            </w:tcBorders>
            <w:shd w:val="clear" w:color="auto" w:fill="auto"/>
            <w:vAlign w:val="center"/>
            <w:hideMark/>
          </w:tcPr>
          <w:p w14:paraId="0D64ACBF" w14:textId="77777777" w:rsidR="006B4E15" w:rsidRPr="006B4E15" w:rsidRDefault="006B4E15" w:rsidP="00A409E0">
            <w:pPr>
              <w:pStyle w:val="TableText"/>
            </w:pPr>
            <w:r w:rsidRPr="006B4E15">
              <w:t>Construction of drainage system providing 75 % treatment of first 1-inch runoff.</w:t>
            </w:r>
          </w:p>
        </w:tc>
        <w:tc>
          <w:tcPr>
            <w:tcW w:w="1710" w:type="dxa"/>
            <w:tcBorders>
              <w:top w:val="nil"/>
              <w:left w:val="nil"/>
              <w:bottom w:val="single" w:sz="4" w:space="0" w:color="auto"/>
              <w:right w:val="single" w:sz="4" w:space="0" w:color="auto"/>
            </w:tcBorders>
            <w:shd w:val="clear" w:color="auto" w:fill="auto"/>
            <w:vAlign w:val="center"/>
            <w:hideMark/>
          </w:tcPr>
          <w:p w14:paraId="6A43E3FD" w14:textId="77777777" w:rsidR="006B4E15" w:rsidRPr="006B4E15" w:rsidRDefault="006B4E15" w:rsidP="00A409E0">
            <w:pPr>
              <w:pStyle w:val="TableText"/>
            </w:pPr>
            <w:r w:rsidRPr="006B4E15">
              <w:t>On-line Retention BMPs</w:t>
            </w:r>
          </w:p>
        </w:tc>
        <w:tc>
          <w:tcPr>
            <w:tcW w:w="954" w:type="dxa"/>
            <w:tcBorders>
              <w:top w:val="nil"/>
              <w:left w:val="nil"/>
              <w:bottom w:val="single" w:sz="4" w:space="0" w:color="auto"/>
              <w:right w:val="single" w:sz="4" w:space="0" w:color="auto"/>
            </w:tcBorders>
            <w:shd w:val="clear" w:color="auto" w:fill="auto"/>
            <w:vAlign w:val="center"/>
            <w:hideMark/>
          </w:tcPr>
          <w:p w14:paraId="498E617D" w14:textId="77777777" w:rsidR="006B4E15" w:rsidRPr="006B4E15" w:rsidRDefault="006B4E15" w:rsidP="00A409E0">
            <w:pPr>
              <w:pStyle w:val="TableText"/>
            </w:pPr>
            <w:r w:rsidRPr="006B4E15">
              <w:t>Underway</w:t>
            </w:r>
          </w:p>
        </w:tc>
        <w:tc>
          <w:tcPr>
            <w:tcW w:w="1172" w:type="dxa"/>
            <w:tcBorders>
              <w:top w:val="nil"/>
              <w:left w:val="nil"/>
              <w:bottom w:val="single" w:sz="4" w:space="0" w:color="auto"/>
              <w:right w:val="single" w:sz="4" w:space="0" w:color="auto"/>
            </w:tcBorders>
            <w:shd w:val="clear" w:color="auto" w:fill="auto"/>
            <w:vAlign w:val="center"/>
            <w:hideMark/>
          </w:tcPr>
          <w:p w14:paraId="763EC68F" w14:textId="77777777" w:rsidR="006B4E15" w:rsidRPr="006B4E15" w:rsidRDefault="006B4E15" w:rsidP="00A409E0">
            <w:pPr>
              <w:pStyle w:val="TableText"/>
            </w:pPr>
            <w:r w:rsidRPr="006B4E15">
              <w:t>2018</w:t>
            </w:r>
          </w:p>
        </w:tc>
        <w:tc>
          <w:tcPr>
            <w:tcW w:w="1050" w:type="dxa"/>
            <w:tcBorders>
              <w:top w:val="nil"/>
              <w:left w:val="nil"/>
              <w:bottom w:val="single" w:sz="4" w:space="0" w:color="auto"/>
              <w:right w:val="single" w:sz="4" w:space="0" w:color="auto"/>
            </w:tcBorders>
            <w:shd w:val="clear" w:color="auto" w:fill="auto"/>
            <w:vAlign w:val="center"/>
            <w:hideMark/>
          </w:tcPr>
          <w:p w14:paraId="61544718" w14:textId="77777777" w:rsidR="006B4E15" w:rsidRPr="006B4E15" w:rsidRDefault="006B4E15" w:rsidP="00A409E0">
            <w:pPr>
              <w:pStyle w:val="TableText"/>
            </w:pPr>
            <w:r w:rsidRPr="006B4E15">
              <w:t>1,210</w:t>
            </w:r>
          </w:p>
        </w:tc>
        <w:tc>
          <w:tcPr>
            <w:tcW w:w="1014" w:type="dxa"/>
            <w:tcBorders>
              <w:top w:val="nil"/>
              <w:left w:val="nil"/>
              <w:bottom w:val="single" w:sz="4" w:space="0" w:color="auto"/>
              <w:right w:val="single" w:sz="4" w:space="0" w:color="auto"/>
            </w:tcBorders>
            <w:shd w:val="clear" w:color="auto" w:fill="auto"/>
            <w:vAlign w:val="center"/>
            <w:hideMark/>
          </w:tcPr>
          <w:p w14:paraId="79385A54" w14:textId="77777777" w:rsidR="006B4E15" w:rsidRPr="006B4E15" w:rsidRDefault="006B4E15" w:rsidP="00A409E0">
            <w:pPr>
              <w:pStyle w:val="TableText"/>
            </w:pPr>
            <w:r w:rsidRPr="006B4E15">
              <w:t>214</w:t>
            </w:r>
          </w:p>
        </w:tc>
        <w:tc>
          <w:tcPr>
            <w:tcW w:w="959" w:type="dxa"/>
            <w:tcBorders>
              <w:top w:val="nil"/>
              <w:left w:val="nil"/>
              <w:bottom w:val="single" w:sz="4" w:space="0" w:color="auto"/>
              <w:right w:val="single" w:sz="4" w:space="0" w:color="auto"/>
            </w:tcBorders>
            <w:shd w:val="clear" w:color="auto" w:fill="auto"/>
            <w:vAlign w:val="center"/>
            <w:hideMark/>
          </w:tcPr>
          <w:p w14:paraId="01EE36F7" w14:textId="77777777" w:rsidR="006B4E15" w:rsidRPr="006B4E15" w:rsidRDefault="006B4E15" w:rsidP="00A409E0">
            <w:pPr>
              <w:pStyle w:val="TableText"/>
            </w:pPr>
            <w:r w:rsidRPr="006B4E15">
              <w:t>157</w:t>
            </w:r>
          </w:p>
        </w:tc>
        <w:tc>
          <w:tcPr>
            <w:tcW w:w="919" w:type="dxa"/>
            <w:tcBorders>
              <w:top w:val="nil"/>
              <w:left w:val="nil"/>
              <w:bottom w:val="single" w:sz="4" w:space="0" w:color="auto"/>
              <w:right w:val="single" w:sz="4" w:space="0" w:color="auto"/>
            </w:tcBorders>
            <w:shd w:val="clear" w:color="auto" w:fill="auto"/>
            <w:vAlign w:val="center"/>
            <w:hideMark/>
          </w:tcPr>
          <w:p w14:paraId="2ABF4B51" w14:textId="77777777" w:rsidR="006B4E15" w:rsidRPr="006B4E15" w:rsidRDefault="006B4E15" w:rsidP="00A409E0">
            <w:pPr>
              <w:pStyle w:val="TableText"/>
            </w:pPr>
            <w:r w:rsidRPr="006B4E15">
              <w:t>########</w:t>
            </w:r>
          </w:p>
        </w:tc>
        <w:tc>
          <w:tcPr>
            <w:tcW w:w="1088" w:type="dxa"/>
            <w:tcBorders>
              <w:top w:val="nil"/>
              <w:left w:val="nil"/>
              <w:bottom w:val="single" w:sz="4" w:space="0" w:color="auto"/>
              <w:right w:val="single" w:sz="4" w:space="0" w:color="auto"/>
            </w:tcBorders>
            <w:shd w:val="clear" w:color="auto" w:fill="auto"/>
            <w:vAlign w:val="center"/>
            <w:hideMark/>
          </w:tcPr>
          <w:p w14:paraId="07B93501" w14:textId="77777777" w:rsidR="006B4E15" w:rsidRPr="006B4E15" w:rsidRDefault="006B4E15" w:rsidP="00A409E0">
            <w:pPr>
              <w:pStyle w:val="TableText"/>
            </w:pPr>
            <w:r w:rsidRPr="006B4E15">
              <w:t>TBD</w:t>
            </w:r>
          </w:p>
        </w:tc>
        <w:tc>
          <w:tcPr>
            <w:tcW w:w="1158" w:type="dxa"/>
            <w:tcBorders>
              <w:top w:val="nil"/>
              <w:left w:val="nil"/>
              <w:bottom w:val="single" w:sz="4" w:space="0" w:color="auto"/>
              <w:right w:val="single" w:sz="4" w:space="0" w:color="auto"/>
            </w:tcBorders>
            <w:shd w:val="clear" w:color="auto" w:fill="auto"/>
            <w:vAlign w:val="center"/>
            <w:hideMark/>
          </w:tcPr>
          <w:p w14:paraId="673311EC" w14:textId="77777777" w:rsidR="006B4E15" w:rsidRPr="006B4E15" w:rsidRDefault="006B4E15" w:rsidP="00A409E0">
            <w:pPr>
              <w:pStyle w:val="TableText"/>
            </w:pPr>
            <w:r w:rsidRPr="006B4E15">
              <w:t>TBD</w:t>
            </w:r>
          </w:p>
        </w:tc>
        <w:tc>
          <w:tcPr>
            <w:tcW w:w="1151" w:type="dxa"/>
            <w:tcBorders>
              <w:top w:val="nil"/>
              <w:left w:val="nil"/>
              <w:bottom w:val="single" w:sz="4" w:space="0" w:color="auto"/>
              <w:right w:val="single" w:sz="4" w:space="0" w:color="auto"/>
            </w:tcBorders>
            <w:shd w:val="clear" w:color="auto" w:fill="auto"/>
            <w:vAlign w:val="center"/>
            <w:hideMark/>
          </w:tcPr>
          <w:p w14:paraId="2D436B2B" w14:textId="77777777" w:rsidR="006B4E15" w:rsidRPr="006B4E15" w:rsidRDefault="006B4E15" w:rsidP="00A409E0">
            <w:pPr>
              <w:pStyle w:val="TableText"/>
            </w:pPr>
            <w:r w:rsidRPr="006B4E15">
              <w:t>$650,325</w:t>
            </w:r>
          </w:p>
        </w:tc>
        <w:tc>
          <w:tcPr>
            <w:tcW w:w="1131" w:type="dxa"/>
            <w:tcBorders>
              <w:top w:val="nil"/>
              <w:left w:val="nil"/>
              <w:bottom w:val="single" w:sz="4" w:space="0" w:color="auto"/>
              <w:right w:val="single" w:sz="4" w:space="0" w:color="auto"/>
            </w:tcBorders>
            <w:shd w:val="clear" w:color="auto" w:fill="auto"/>
            <w:vAlign w:val="center"/>
            <w:hideMark/>
          </w:tcPr>
          <w:p w14:paraId="0E7321B2" w14:textId="77777777" w:rsidR="006B4E15" w:rsidRPr="006B4E15" w:rsidRDefault="006B4E15" w:rsidP="00A409E0">
            <w:pPr>
              <w:pStyle w:val="TableText"/>
            </w:pPr>
            <w:r w:rsidRPr="006B4E15">
              <w:t>N/A</w:t>
            </w:r>
          </w:p>
        </w:tc>
      </w:tr>
      <w:tr w:rsidR="006B4E15" w:rsidRPr="006B4E15" w14:paraId="7C84863E" w14:textId="77777777" w:rsidTr="00A409E0">
        <w:trPr>
          <w:cantSplit/>
          <w:trHeight w:val="765"/>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4A759C50" w14:textId="77777777" w:rsidR="006B4E15" w:rsidRPr="00A409E0" w:rsidRDefault="006B4E15" w:rsidP="00A409E0">
            <w:pPr>
              <w:pStyle w:val="TableText"/>
              <w:rPr>
                <w:b/>
                <w:bCs/>
              </w:rPr>
            </w:pPr>
            <w:r w:rsidRPr="00A409E0">
              <w:rPr>
                <w:b/>
                <w:bCs/>
              </w:rPr>
              <w:t>St. Lucie County</w:t>
            </w:r>
          </w:p>
        </w:tc>
        <w:tc>
          <w:tcPr>
            <w:tcW w:w="1073" w:type="dxa"/>
            <w:tcBorders>
              <w:top w:val="nil"/>
              <w:left w:val="nil"/>
              <w:bottom w:val="single" w:sz="4" w:space="0" w:color="auto"/>
              <w:right w:val="single" w:sz="4" w:space="0" w:color="auto"/>
            </w:tcBorders>
            <w:shd w:val="clear" w:color="auto" w:fill="auto"/>
            <w:vAlign w:val="center"/>
            <w:hideMark/>
          </w:tcPr>
          <w:p w14:paraId="1CFA982F"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54AD04DC" w14:textId="77777777" w:rsidR="006B4E15" w:rsidRPr="006B4E15" w:rsidRDefault="006B4E15" w:rsidP="00A409E0">
            <w:pPr>
              <w:pStyle w:val="TableText"/>
            </w:pPr>
            <w:r w:rsidRPr="006B4E15">
              <w:t>SLC-09</w:t>
            </w:r>
          </w:p>
        </w:tc>
        <w:tc>
          <w:tcPr>
            <w:tcW w:w="1721" w:type="dxa"/>
            <w:tcBorders>
              <w:top w:val="nil"/>
              <w:left w:val="nil"/>
              <w:bottom w:val="single" w:sz="4" w:space="0" w:color="auto"/>
              <w:right w:val="single" w:sz="4" w:space="0" w:color="auto"/>
            </w:tcBorders>
            <w:shd w:val="clear" w:color="auto" w:fill="auto"/>
            <w:vAlign w:val="center"/>
            <w:hideMark/>
          </w:tcPr>
          <w:p w14:paraId="0CA05832" w14:textId="77777777" w:rsidR="006B4E15" w:rsidRPr="006B4E15" w:rsidRDefault="006B4E15" w:rsidP="00A409E0">
            <w:pPr>
              <w:pStyle w:val="TableText"/>
            </w:pPr>
            <w:r w:rsidRPr="006B4E15">
              <w:t>North Hutchinson Island Septic to Sewer Project</w:t>
            </w:r>
          </w:p>
        </w:tc>
        <w:tc>
          <w:tcPr>
            <w:tcW w:w="2564" w:type="dxa"/>
            <w:tcBorders>
              <w:top w:val="nil"/>
              <w:left w:val="nil"/>
              <w:bottom w:val="single" w:sz="4" w:space="0" w:color="auto"/>
              <w:right w:val="single" w:sz="4" w:space="0" w:color="auto"/>
            </w:tcBorders>
            <w:shd w:val="clear" w:color="auto" w:fill="auto"/>
            <w:vAlign w:val="center"/>
            <w:hideMark/>
          </w:tcPr>
          <w:p w14:paraId="7E643BB2" w14:textId="77777777" w:rsidR="006B4E15" w:rsidRPr="006B4E15" w:rsidRDefault="006B4E15" w:rsidP="00A409E0">
            <w:pPr>
              <w:pStyle w:val="TableText"/>
            </w:pPr>
            <w:r w:rsidRPr="006B4E15">
              <w:t>538 Homes converted to Central Sewer</w:t>
            </w:r>
          </w:p>
        </w:tc>
        <w:tc>
          <w:tcPr>
            <w:tcW w:w="1710" w:type="dxa"/>
            <w:tcBorders>
              <w:top w:val="nil"/>
              <w:left w:val="nil"/>
              <w:bottom w:val="single" w:sz="4" w:space="0" w:color="auto"/>
              <w:right w:val="single" w:sz="4" w:space="0" w:color="auto"/>
            </w:tcBorders>
            <w:shd w:val="clear" w:color="auto" w:fill="auto"/>
            <w:vAlign w:val="center"/>
            <w:hideMark/>
          </w:tcPr>
          <w:p w14:paraId="66530B15" w14:textId="77777777" w:rsidR="006B4E15" w:rsidRPr="006B4E15" w:rsidRDefault="006B4E15" w:rsidP="00A409E0">
            <w:pPr>
              <w:pStyle w:val="TableText"/>
            </w:pPr>
            <w:r w:rsidRPr="006B4E15">
              <w:t>Wastewater Service Area Expansion</w:t>
            </w:r>
          </w:p>
        </w:tc>
        <w:tc>
          <w:tcPr>
            <w:tcW w:w="954" w:type="dxa"/>
            <w:tcBorders>
              <w:top w:val="nil"/>
              <w:left w:val="nil"/>
              <w:bottom w:val="single" w:sz="4" w:space="0" w:color="auto"/>
              <w:right w:val="single" w:sz="4" w:space="0" w:color="auto"/>
            </w:tcBorders>
            <w:shd w:val="clear" w:color="auto" w:fill="auto"/>
            <w:vAlign w:val="center"/>
            <w:hideMark/>
          </w:tcPr>
          <w:p w14:paraId="1ADD025E" w14:textId="77777777" w:rsidR="006B4E15" w:rsidRPr="006B4E15" w:rsidRDefault="006B4E15" w:rsidP="00A409E0">
            <w:pPr>
              <w:pStyle w:val="TableText"/>
            </w:pPr>
            <w:r w:rsidRPr="006B4E15">
              <w:t>Underway</w:t>
            </w:r>
          </w:p>
        </w:tc>
        <w:tc>
          <w:tcPr>
            <w:tcW w:w="1172" w:type="dxa"/>
            <w:tcBorders>
              <w:top w:val="nil"/>
              <w:left w:val="nil"/>
              <w:bottom w:val="single" w:sz="4" w:space="0" w:color="auto"/>
              <w:right w:val="single" w:sz="4" w:space="0" w:color="auto"/>
            </w:tcBorders>
            <w:shd w:val="clear" w:color="auto" w:fill="auto"/>
            <w:vAlign w:val="center"/>
            <w:hideMark/>
          </w:tcPr>
          <w:p w14:paraId="2BB08C8B" w14:textId="77777777" w:rsidR="006B4E15" w:rsidRPr="006B4E15" w:rsidRDefault="006B4E15" w:rsidP="00A409E0">
            <w:pPr>
              <w:pStyle w:val="TableText"/>
            </w:pPr>
            <w:r w:rsidRPr="006B4E15">
              <w:t>Not provided</w:t>
            </w:r>
          </w:p>
        </w:tc>
        <w:tc>
          <w:tcPr>
            <w:tcW w:w="1050" w:type="dxa"/>
            <w:tcBorders>
              <w:top w:val="nil"/>
              <w:left w:val="nil"/>
              <w:bottom w:val="single" w:sz="4" w:space="0" w:color="auto"/>
              <w:right w:val="single" w:sz="4" w:space="0" w:color="auto"/>
            </w:tcBorders>
            <w:shd w:val="clear" w:color="auto" w:fill="auto"/>
            <w:vAlign w:val="center"/>
            <w:hideMark/>
          </w:tcPr>
          <w:p w14:paraId="2F0C7369" w14:textId="77777777" w:rsidR="006B4E15" w:rsidRPr="006B4E15" w:rsidRDefault="006B4E15" w:rsidP="00A409E0">
            <w:pPr>
              <w:pStyle w:val="TableText"/>
            </w:pPr>
            <w:r w:rsidRPr="006B4E15">
              <w:t>TBD</w:t>
            </w:r>
          </w:p>
        </w:tc>
        <w:tc>
          <w:tcPr>
            <w:tcW w:w="1014" w:type="dxa"/>
            <w:tcBorders>
              <w:top w:val="nil"/>
              <w:left w:val="nil"/>
              <w:bottom w:val="single" w:sz="4" w:space="0" w:color="auto"/>
              <w:right w:val="single" w:sz="4" w:space="0" w:color="auto"/>
            </w:tcBorders>
            <w:shd w:val="clear" w:color="auto" w:fill="auto"/>
            <w:vAlign w:val="center"/>
            <w:hideMark/>
          </w:tcPr>
          <w:p w14:paraId="0BB43E7E" w14:textId="77777777" w:rsidR="006B4E15" w:rsidRPr="006B4E15" w:rsidRDefault="006B4E15" w:rsidP="00A409E0">
            <w:pPr>
              <w:pStyle w:val="TableText"/>
            </w:pPr>
            <w:r w:rsidRPr="006B4E15">
              <w:t>TBD</w:t>
            </w:r>
          </w:p>
        </w:tc>
        <w:tc>
          <w:tcPr>
            <w:tcW w:w="959" w:type="dxa"/>
            <w:tcBorders>
              <w:top w:val="nil"/>
              <w:left w:val="nil"/>
              <w:bottom w:val="single" w:sz="4" w:space="0" w:color="auto"/>
              <w:right w:val="single" w:sz="4" w:space="0" w:color="auto"/>
            </w:tcBorders>
            <w:shd w:val="clear" w:color="auto" w:fill="auto"/>
            <w:vAlign w:val="center"/>
            <w:hideMark/>
          </w:tcPr>
          <w:p w14:paraId="1CCE15DB" w14:textId="77777777" w:rsidR="006B4E15" w:rsidRPr="006B4E15" w:rsidRDefault="006B4E15" w:rsidP="00A409E0">
            <w:pPr>
              <w:pStyle w:val="TableText"/>
            </w:pPr>
            <w:r w:rsidRPr="006B4E15">
              <w:t>N/A</w:t>
            </w:r>
          </w:p>
        </w:tc>
        <w:tc>
          <w:tcPr>
            <w:tcW w:w="919" w:type="dxa"/>
            <w:tcBorders>
              <w:top w:val="nil"/>
              <w:left w:val="nil"/>
              <w:bottom w:val="single" w:sz="4" w:space="0" w:color="auto"/>
              <w:right w:val="single" w:sz="4" w:space="0" w:color="auto"/>
            </w:tcBorders>
            <w:shd w:val="clear" w:color="auto" w:fill="auto"/>
            <w:vAlign w:val="center"/>
            <w:hideMark/>
          </w:tcPr>
          <w:p w14:paraId="2929413C" w14:textId="77777777" w:rsidR="006B4E15" w:rsidRPr="006B4E15" w:rsidRDefault="006B4E15" w:rsidP="00A409E0">
            <w:pPr>
              <w:pStyle w:val="TableText"/>
            </w:pPr>
            <w:r w:rsidRPr="006B4E15">
              <w:t>N/A</w:t>
            </w:r>
          </w:p>
        </w:tc>
        <w:tc>
          <w:tcPr>
            <w:tcW w:w="1088" w:type="dxa"/>
            <w:tcBorders>
              <w:top w:val="nil"/>
              <w:left w:val="nil"/>
              <w:bottom w:val="single" w:sz="4" w:space="0" w:color="auto"/>
              <w:right w:val="single" w:sz="4" w:space="0" w:color="auto"/>
            </w:tcBorders>
            <w:shd w:val="clear" w:color="auto" w:fill="auto"/>
            <w:vAlign w:val="center"/>
            <w:hideMark/>
          </w:tcPr>
          <w:p w14:paraId="2EB869FF" w14:textId="77777777" w:rsidR="006B4E15" w:rsidRPr="006B4E15" w:rsidRDefault="006B4E15" w:rsidP="00A409E0">
            <w:pPr>
              <w:pStyle w:val="TableText"/>
            </w:pPr>
            <w:r w:rsidRPr="006B4E15">
              <w:t>N/A</w:t>
            </w:r>
          </w:p>
        </w:tc>
        <w:tc>
          <w:tcPr>
            <w:tcW w:w="1158" w:type="dxa"/>
            <w:tcBorders>
              <w:top w:val="nil"/>
              <w:left w:val="nil"/>
              <w:bottom w:val="single" w:sz="4" w:space="0" w:color="auto"/>
              <w:right w:val="single" w:sz="4" w:space="0" w:color="auto"/>
            </w:tcBorders>
            <w:shd w:val="clear" w:color="auto" w:fill="auto"/>
            <w:vAlign w:val="center"/>
            <w:hideMark/>
          </w:tcPr>
          <w:p w14:paraId="73C73540" w14:textId="77777777" w:rsidR="006B4E15" w:rsidRPr="006B4E15" w:rsidRDefault="006B4E15" w:rsidP="00A409E0">
            <w:pPr>
              <w:pStyle w:val="TableText"/>
            </w:pPr>
            <w:r w:rsidRPr="006B4E15">
              <w:t>N/A</w:t>
            </w:r>
          </w:p>
        </w:tc>
        <w:tc>
          <w:tcPr>
            <w:tcW w:w="1151" w:type="dxa"/>
            <w:tcBorders>
              <w:top w:val="nil"/>
              <w:left w:val="nil"/>
              <w:bottom w:val="single" w:sz="4" w:space="0" w:color="auto"/>
              <w:right w:val="single" w:sz="4" w:space="0" w:color="auto"/>
            </w:tcBorders>
            <w:shd w:val="clear" w:color="auto" w:fill="auto"/>
            <w:vAlign w:val="center"/>
            <w:hideMark/>
          </w:tcPr>
          <w:p w14:paraId="3C52BB61" w14:textId="77777777" w:rsidR="006B4E15" w:rsidRPr="006B4E15" w:rsidRDefault="006B4E15" w:rsidP="00A409E0">
            <w:pPr>
              <w:pStyle w:val="TableText"/>
            </w:pPr>
            <w:r w:rsidRPr="006B4E15">
              <w:t>N/A</w:t>
            </w:r>
          </w:p>
        </w:tc>
        <w:tc>
          <w:tcPr>
            <w:tcW w:w="1131" w:type="dxa"/>
            <w:tcBorders>
              <w:top w:val="nil"/>
              <w:left w:val="nil"/>
              <w:bottom w:val="single" w:sz="4" w:space="0" w:color="auto"/>
              <w:right w:val="single" w:sz="4" w:space="0" w:color="auto"/>
            </w:tcBorders>
            <w:shd w:val="clear" w:color="auto" w:fill="auto"/>
            <w:vAlign w:val="center"/>
            <w:hideMark/>
          </w:tcPr>
          <w:p w14:paraId="4CEB5E11" w14:textId="77777777" w:rsidR="006B4E15" w:rsidRPr="006B4E15" w:rsidRDefault="006B4E15" w:rsidP="00A409E0">
            <w:pPr>
              <w:pStyle w:val="TableText"/>
            </w:pPr>
            <w:r w:rsidRPr="006B4E15">
              <w:t>N/A</w:t>
            </w:r>
          </w:p>
        </w:tc>
      </w:tr>
      <w:tr w:rsidR="006B4E15" w:rsidRPr="006B4E15" w14:paraId="44A8C231" w14:textId="77777777" w:rsidTr="00A409E0">
        <w:trPr>
          <w:cantSplit/>
          <w:trHeight w:val="765"/>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031EF116" w14:textId="77777777" w:rsidR="006B4E15" w:rsidRPr="00A409E0" w:rsidRDefault="006B4E15" w:rsidP="00A409E0">
            <w:pPr>
              <w:pStyle w:val="TableText"/>
              <w:rPr>
                <w:b/>
                <w:bCs/>
              </w:rPr>
            </w:pPr>
            <w:r w:rsidRPr="00A409E0">
              <w:rPr>
                <w:b/>
                <w:bCs/>
              </w:rPr>
              <w:t>St. Lucie County</w:t>
            </w:r>
          </w:p>
        </w:tc>
        <w:tc>
          <w:tcPr>
            <w:tcW w:w="1073" w:type="dxa"/>
            <w:tcBorders>
              <w:top w:val="nil"/>
              <w:left w:val="nil"/>
              <w:bottom w:val="single" w:sz="4" w:space="0" w:color="auto"/>
              <w:right w:val="single" w:sz="4" w:space="0" w:color="auto"/>
            </w:tcBorders>
            <w:shd w:val="clear" w:color="auto" w:fill="auto"/>
            <w:vAlign w:val="center"/>
            <w:hideMark/>
          </w:tcPr>
          <w:p w14:paraId="55139682"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6B81D7F0" w14:textId="77777777" w:rsidR="006B4E15" w:rsidRPr="006B4E15" w:rsidRDefault="006B4E15" w:rsidP="00A409E0">
            <w:pPr>
              <w:pStyle w:val="TableText"/>
            </w:pPr>
            <w:r w:rsidRPr="006B4E15">
              <w:t>SLC-10</w:t>
            </w:r>
          </w:p>
        </w:tc>
        <w:tc>
          <w:tcPr>
            <w:tcW w:w="1721" w:type="dxa"/>
            <w:tcBorders>
              <w:top w:val="nil"/>
              <w:left w:val="nil"/>
              <w:bottom w:val="single" w:sz="4" w:space="0" w:color="auto"/>
              <w:right w:val="single" w:sz="4" w:space="0" w:color="auto"/>
            </w:tcBorders>
            <w:shd w:val="clear" w:color="auto" w:fill="auto"/>
            <w:vAlign w:val="center"/>
            <w:hideMark/>
          </w:tcPr>
          <w:p w14:paraId="6F45F371" w14:textId="77777777" w:rsidR="006B4E15" w:rsidRPr="006B4E15" w:rsidRDefault="006B4E15" w:rsidP="00A409E0">
            <w:pPr>
              <w:pStyle w:val="TableText"/>
            </w:pPr>
            <w:r w:rsidRPr="006B4E15">
              <w:t>Port of Fort Pierce</w:t>
            </w:r>
          </w:p>
        </w:tc>
        <w:tc>
          <w:tcPr>
            <w:tcW w:w="2564" w:type="dxa"/>
            <w:tcBorders>
              <w:top w:val="nil"/>
              <w:left w:val="nil"/>
              <w:bottom w:val="single" w:sz="4" w:space="0" w:color="auto"/>
              <w:right w:val="single" w:sz="4" w:space="0" w:color="auto"/>
            </w:tcBorders>
            <w:shd w:val="clear" w:color="auto" w:fill="auto"/>
            <w:vAlign w:val="center"/>
            <w:hideMark/>
          </w:tcPr>
          <w:p w14:paraId="69992D8F" w14:textId="77777777" w:rsidR="006B4E15" w:rsidRPr="006B4E15" w:rsidRDefault="006B4E15" w:rsidP="00A409E0">
            <w:pPr>
              <w:pStyle w:val="TableText"/>
            </w:pPr>
            <w:r w:rsidRPr="006B4E15">
              <w:t>Stormwater management system.</w:t>
            </w:r>
          </w:p>
        </w:tc>
        <w:tc>
          <w:tcPr>
            <w:tcW w:w="1710" w:type="dxa"/>
            <w:tcBorders>
              <w:top w:val="nil"/>
              <w:left w:val="nil"/>
              <w:bottom w:val="single" w:sz="4" w:space="0" w:color="auto"/>
              <w:right w:val="single" w:sz="4" w:space="0" w:color="auto"/>
            </w:tcBorders>
            <w:shd w:val="clear" w:color="auto" w:fill="auto"/>
            <w:vAlign w:val="center"/>
            <w:hideMark/>
          </w:tcPr>
          <w:p w14:paraId="3475BC5D" w14:textId="77777777" w:rsidR="006B4E15" w:rsidRPr="006B4E15" w:rsidRDefault="006B4E15" w:rsidP="00A409E0">
            <w:pPr>
              <w:pStyle w:val="TableText"/>
            </w:pPr>
            <w:r w:rsidRPr="006B4E15">
              <w:t>Stormwater System Rehabilitation</w:t>
            </w:r>
          </w:p>
        </w:tc>
        <w:tc>
          <w:tcPr>
            <w:tcW w:w="954" w:type="dxa"/>
            <w:tcBorders>
              <w:top w:val="nil"/>
              <w:left w:val="nil"/>
              <w:bottom w:val="single" w:sz="4" w:space="0" w:color="auto"/>
              <w:right w:val="single" w:sz="4" w:space="0" w:color="auto"/>
            </w:tcBorders>
            <w:shd w:val="clear" w:color="auto" w:fill="auto"/>
            <w:vAlign w:val="center"/>
            <w:hideMark/>
          </w:tcPr>
          <w:p w14:paraId="23C80777" w14:textId="77777777" w:rsidR="006B4E15" w:rsidRPr="006B4E15" w:rsidRDefault="006B4E15" w:rsidP="00A409E0">
            <w:pPr>
              <w:pStyle w:val="TableText"/>
            </w:pPr>
            <w:r w:rsidRPr="006B4E15">
              <w:t>Completed</w:t>
            </w:r>
          </w:p>
        </w:tc>
        <w:tc>
          <w:tcPr>
            <w:tcW w:w="1172" w:type="dxa"/>
            <w:tcBorders>
              <w:top w:val="nil"/>
              <w:left w:val="nil"/>
              <w:bottom w:val="single" w:sz="4" w:space="0" w:color="auto"/>
              <w:right w:val="single" w:sz="4" w:space="0" w:color="auto"/>
            </w:tcBorders>
            <w:shd w:val="clear" w:color="auto" w:fill="auto"/>
            <w:vAlign w:val="center"/>
            <w:hideMark/>
          </w:tcPr>
          <w:p w14:paraId="4BD3253D" w14:textId="77777777" w:rsidR="006B4E15" w:rsidRPr="006B4E15" w:rsidRDefault="006B4E15" w:rsidP="00A409E0">
            <w:pPr>
              <w:pStyle w:val="TableText"/>
            </w:pPr>
            <w:r w:rsidRPr="006B4E15">
              <w:t>2018</w:t>
            </w:r>
          </w:p>
        </w:tc>
        <w:tc>
          <w:tcPr>
            <w:tcW w:w="1050" w:type="dxa"/>
            <w:tcBorders>
              <w:top w:val="nil"/>
              <w:left w:val="nil"/>
              <w:bottom w:val="single" w:sz="4" w:space="0" w:color="auto"/>
              <w:right w:val="single" w:sz="4" w:space="0" w:color="auto"/>
            </w:tcBorders>
            <w:shd w:val="clear" w:color="auto" w:fill="auto"/>
            <w:vAlign w:val="center"/>
            <w:hideMark/>
          </w:tcPr>
          <w:p w14:paraId="7E487A29" w14:textId="77777777" w:rsidR="006B4E15" w:rsidRPr="006B4E15" w:rsidRDefault="006B4E15" w:rsidP="00A409E0">
            <w:pPr>
              <w:pStyle w:val="TableText"/>
            </w:pPr>
            <w:r w:rsidRPr="006B4E15">
              <w:t>N/A</w:t>
            </w:r>
          </w:p>
        </w:tc>
        <w:tc>
          <w:tcPr>
            <w:tcW w:w="1014" w:type="dxa"/>
            <w:tcBorders>
              <w:top w:val="nil"/>
              <w:left w:val="nil"/>
              <w:bottom w:val="single" w:sz="4" w:space="0" w:color="auto"/>
              <w:right w:val="single" w:sz="4" w:space="0" w:color="auto"/>
            </w:tcBorders>
            <w:shd w:val="clear" w:color="auto" w:fill="auto"/>
            <w:vAlign w:val="center"/>
            <w:hideMark/>
          </w:tcPr>
          <w:p w14:paraId="3D837167" w14:textId="77777777" w:rsidR="006B4E15" w:rsidRPr="006B4E15" w:rsidRDefault="006B4E15" w:rsidP="00A409E0">
            <w:pPr>
              <w:pStyle w:val="TableText"/>
            </w:pPr>
            <w:r w:rsidRPr="006B4E15">
              <w:t>N/A</w:t>
            </w:r>
          </w:p>
        </w:tc>
        <w:tc>
          <w:tcPr>
            <w:tcW w:w="959" w:type="dxa"/>
            <w:tcBorders>
              <w:top w:val="nil"/>
              <w:left w:val="nil"/>
              <w:bottom w:val="single" w:sz="4" w:space="0" w:color="auto"/>
              <w:right w:val="single" w:sz="4" w:space="0" w:color="auto"/>
            </w:tcBorders>
            <w:shd w:val="clear" w:color="auto" w:fill="auto"/>
            <w:vAlign w:val="center"/>
            <w:hideMark/>
          </w:tcPr>
          <w:p w14:paraId="76A255A8" w14:textId="77777777" w:rsidR="006B4E15" w:rsidRPr="006B4E15" w:rsidRDefault="006B4E15" w:rsidP="00A409E0">
            <w:pPr>
              <w:pStyle w:val="TableText"/>
            </w:pPr>
            <w:r w:rsidRPr="006B4E15">
              <w:t>Not provided</w:t>
            </w:r>
          </w:p>
        </w:tc>
        <w:tc>
          <w:tcPr>
            <w:tcW w:w="919" w:type="dxa"/>
            <w:tcBorders>
              <w:top w:val="nil"/>
              <w:left w:val="nil"/>
              <w:bottom w:val="single" w:sz="4" w:space="0" w:color="auto"/>
              <w:right w:val="single" w:sz="4" w:space="0" w:color="auto"/>
            </w:tcBorders>
            <w:shd w:val="clear" w:color="auto" w:fill="auto"/>
            <w:vAlign w:val="center"/>
            <w:hideMark/>
          </w:tcPr>
          <w:p w14:paraId="4CBCF4AF" w14:textId="77777777" w:rsidR="006B4E15" w:rsidRPr="006B4E15" w:rsidRDefault="006B4E15" w:rsidP="00A409E0">
            <w:pPr>
              <w:pStyle w:val="TableText"/>
            </w:pPr>
            <w:r w:rsidRPr="006B4E15">
              <w:t>TBD</w:t>
            </w:r>
          </w:p>
        </w:tc>
        <w:tc>
          <w:tcPr>
            <w:tcW w:w="1088" w:type="dxa"/>
            <w:tcBorders>
              <w:top w:val="nil"/>
              <w:left w:val="nil"/>
              <w:bottom w:val="single" w:sz="4" w:space="0" w:color="auto"/>
              <w:right w:val="single" w:sz="4" w:space="0" w:color="auto"/>
            </w:tcBorders>
            <w:shd w:val="clear" w:color="auto" w:fill="auto"/>
            <w:vAlign w:val="center"/>
            <w:hideMark/>
          </w:tcPr>
          <w:p w14:paraId="0803B1B9" w14:textId="77777777" w:rsidR="006B4E15" w:rsidRPr="006B4E15" w:rsidRDefault="006B4E15" w:rsidP="00A409E0">
            <w:pPr>
              <w:pStyle w:val="TableText"/>
            </w:pPr>
            <w:r w:rsidRPr="006B4E15">
              <w:t>TBD</w:t>
            </w:r>
          </w:p>
        </w:tc>
        <w:tc>
          <w:tcPr>
            <w:tcW w:w="1158" w:type="dxa"/>
            <w:tcBorders>
              <w:top w:val="nil"/>
              <w:left w:val="nil"/>
              <w:bottom w:val="single" w:sz="4" w:space="0" w:color="auto"/>
              <w:right w:val="single" w:sz="4" w:space="0" w:color="auto"/>
            </w:tcBorders>
            <w:shd w:val="clear" w:color="auto" w:fill="auto"/>
            <w:vAlign w:val="center"/>
            <w:hideMark/>
          </w:tcPr>
          <w:p w14:paraId="10C5B903" w14:textId="77777777" w:rsidR="006B4E15" w:rsidRPr="006B4E15" w:rsidRDefault="006B4E15" w:rsidP="00A409E0">
            <w:pPr>
              <w:pStyle w:val="TableText"/>
            </w:pPr>
            <w:r w:rsidRPr="006B4E15">
              <w:t>Not provided</w:t>
            </w:r>
          </w:p>
        </w:tc>
        <w:tc>
          <w:tcPr>
            <w:tcW w:w="1151" w:type="dxa"/>
            <w:tcBorders>
              <w:top w:val="nil"/>
              <w:left w:val="nil"/>
              <w:bottom w:val="single" w:sz="4" w:space="0" w:color="auto"/>
              <w:right w:val="single" w:sz="4" w:space="0" w:color="auto"/>
            </w:tcBorders>
            <w:shd w:val="clear" w:color="auto" w:fill="auto"/>
            <w:vAlign w:val="center"/>
            <w:hideMark/>
          </w:tcPr>
          <w:p w14:paraId="0C57616A"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0F40D143" w14:textId="77777777" w:rsidR="006B4E15" w:rsidRPr="006B4E15" w:rsidRDefault="006B4E15" w:rsidP="00A409E0">
            <w:pPr>
              <w:pStyle w:val="TableText"/>
            </w:pPr>
            <w:r w:rsidRPr="006B4E15">
              <w:t>N/A</w:t>
            </w:r>
          </w:p>
        </w:tc>
      </w:tr>
      <w:tr w:rsidR="006B4E15" w:rsidRPr="006B4E15" w14:paraId="065DFBF2" w14:textId="77777777" w:rsidTr="00A409E0">
        <w:trPr>
          <w:cantSplit/>
          <w:trHeight w:val="510"/>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192EBD40" w14:textId="77777777" w:rsidR="006B4E15" w:rsidRPr="00A409E0" w:rsidRDefault="006B4E15" w:rsidP="00A409E0">
            <w:pPr>
              <w:pStyle w:val="TableText"/>
              <w:rPr>
                <w:b/>
                <w:bCs/>
              </w:rPr>
            </w:pPr>
            <w:r w:rsidRPr="00A409E0">
              <w:rPr>
                <w:b/>
                <w:bCs/>
              </w:rPr>
              <w:t>St. Lucie County</w:t>
            </w:r>
          </w:p>
        </w:tc>
        <w:tc>
          <w:tcPr>
            <w:tcW w:w="1073" w:type="dxa"/>
            <w:tcBorders>
              <w:top w:val="nil"/>
              <w:left w:val="nil"/>
              <w:bottom w:val="single" w:sz="4" w:space="0" w:color="auto"/>
              <w:right w:val="single" w:sz="4" w:space="0" w:color="auto"/>
            </w:tcBorders>
            <w:shd w:val="clear" w:color="auto" w:fill="auto"/>
            <w:vAlign w:val="center"/>
            <w:hideMark/>
          </w:tcPr>
          <w:p w14:paraId="311F05DC"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0E3098F3" w14:textId="77777777" w:rsidR="006B4E15" w:rsidRPr="006B4E15" w:rsidRDefault="006B4E15" w:rsidP="00A409E0">
            <w:pPr>
              <w:pStyle w:val="TableText"/>
            </w:pPr>
            <w:r w:rsidRPr="006B4E15">
              <w:t>SLC-11</w:t>
            </w:r>
          </w:p>
        </w:tc>
        <w:tc>
          <w:tcPr>
            <w:tcW w:w="1721" w:type="dxa"/>
            <w:tcBorders>
              <w:top w:val="nil"/>
              <w:left w:val="nil"/>
              <w:bottom w:val="single" w:sz="4" w:space="0" w:color="auto"/>
              <w:right w:val="single" w:sz="4" w:space="0" w:color="auto"/>
            </w:tcBorders>
            <w:shd w:val="clear" w:color="auto" w:fill="auto"/>
            <w:vAlign w:val="center"/>
            <w:hideMark/>
          </w:tcPr>
          <w:p w14:paraId="79685573" w14:textId="77777777" w:rsidR="006B4E15" w:rsidRPr="006B4E15" w:rsidRDefault="006B4E15" w:rsidP="00A409E0">
            <w:pPr>
              <w:pStyle w:val="TableText"/>
            </w:pPr>
            <w:r w:rsidRPr="006B4E15">
              <w:t>Swales Material Collected</w:t>
            </w:r>
          </w:p>
        </w:tc>
        <w:tc>
          <w:tcPr>
            <w:tcW w:w="2564" w:type="dxa"/>
            <w:tcBorders>
              <w:top w:val="nil"/>
              <w:left w:val="nil"/>
              <w:bottom w:val="single" w:sz="4" w:space="0" w:color="auto"/>
              <w:right w:val="single" w:sz="4" w:space="0" w:color="auto"/>
            </w:tcBorders>
            <w:shd w:val="clear" w:color="auto" w:fill="auto"/>
            <w:vAlign w:val="center"/>
            <w:hideMark/>
          </w:tcPr>
          <w:p w14:paraId="32A31F4E" w14:textId="77777777" w:rsidR="006B4E15" w:rsidRPr="006B4E15" w:rsidRDefault="006B4E15" w:rsidP="00A409E0">
            <w:pPr>
              <w:pStyle w:val="TableText"/>
            </w:pPr>
            <w:r w:rsidRPr="006B4E15">
              <w:t>Roadside swale cleanout and reprofiling.</w:t>
            </w:r>
          </w:p>
        </w:tc>
        <w:tc>
          <w:tcPr>
            <w:tcW w:w="1710" w:type="dxa"/>
            <w:tcBorders>
              <w:top w:val="nil"/>
              <w:left w:val="nil"/>
              <w:bottom w:val="single" w:sz="4" w:space="0" w:color="auto"/>
              <w:right w:val="single" w:sz="4" w:space="0" w:color="auto"/>
            </w:tcBorders>
            <w:shd w:val="clear" w:color="auto" w:fill="auto"/>
            <w:vAlign w:val="center"/>
            <w:hideMark/>
          </w:tcPr>
          <w:p w14:paraId="36F4B6FF" w14:textId="77777777" w:rsidR="006B4E15" w:rsidRPr="006B4E15" w:rsidRDefault="006B4E15" w:rsidP="00A409E0">
            <w:pPr>
              <w:pStyle w:val="TableText"/>
            </w:pPr>
            <w:r w:rsidRPr="006B4E15">
              <w:t>BMP Cleanout</w:t>
            </w:r>
          </w:p>
        </w:tc>
        <w:tc>
          <w:tcPr>
            <w:tcW w:w="954" w:type="dxa"/>
            <w:tcBorders>
              <w:top w:val="nil"/>
              <w:left w:val="nil"/>
              <w:bottom w:val="single" w:sz="4" w:space="0" w:color="auto"/>
              <w:right w:val="single" w:sz="4" w:space="0" w:color="auto"/>
            </w:tcBorders>
            <w:shd w:val="clear" w:color="auto" w:fill="auto"/>
            <w:vAlign w:val="center"/>
            <w:hideMark/>
          </w:tcPr>
          <w:p w14:paraId="651D2F4C" w14:textId="77777777" w:rsidR="006B4E15" w:rsidRPr="006B4E15" w:rsidRDefault="006B4E15" w:rsidP="00A409E0">
            <w:pPr>
              <w:pStyle w:val="TableText"/>
            </w:pPr>
            <w:r w:rsidRPr="006B4E15">
              <w:t>Underway</w:t>
            </w:r>
          </w:p>
        </w:tc>
        <w:tc>
          <w:tcPr>
            <w:tcW w:w="1172" w:type="dxa"/>
            <w:tcBorders>
              <w:top w:val="nil"/>
              <w:left w:val="nil"/>
              <w:bottom w:val="single" w:sz="4" w:space="0" w:color="auto"/>
              <w:right w:val="single" w:sz="4" w:space="0" w:color="auto"/>
            </w:tcBorders>
            <w:shd w:val="clear" w:color="auto" w:fill="auto"/>
            <w:vAlign w:val="center"/>
            <w:hideMark/>
          </w:tcPr>
          <w:p w14:paraId="2BAC6E92" w14:textId="77777777" w:rsidR="006B4E15" w:rsidRPr="006B4E15" w:rsidRDefault="006B4E15" w:rsidP="00A409E0">
            <w:pPr>
              <w:pStyle w:val="TableText"/>
            </w:pPr>
            <w:r w:rsidRPr="006B4E15">
              <w:t>TBD</w:t>
            </w:r>
          </w:p>
        </w:tc>
        <w:tc>
          <w:tcPr>
            <w:tcW w:w="1050" w:type="dxa"/>
            <w:tcBorders>
              <w:top w:val="nil"/>
              <w:left w:val="nil"/>
              <w:bottom w:val="single" w:sz="4" w:space="0" w:color="auto"/>
              <w:right w:val="single" w:sz="4" w:space="0" w:color="auto"/>
            </w:tcBorders>
            <w:shd w:val="clear" w:color="auto" w:fill="auto"/>
            <w:vAlign w:val="center"/>
            <w:hideMark/>
          </w:tcPr>
          <w:p w14:paraId="111AA977" w14:textId="77777777" w:rsidR="006B4E15" w:rsidRPr="006B4E15" w:rsidRDefault="006B4E15" w:rsidP="00A409E0">
            <w:pPr>
              <w:pStyle w:val="TableText"/>
            </w:pPr>
            <w:r w:rsidRPr="006B4E15">
              <w:t>TBD</w:t>
            </w:r>
          </w:p>
        </w:tc>
        <w:tc>
          <w:tcPr>
            <w:tcW w:w="1014" w:type="dxa"/>
            <w:tcBorders>
              <w:top w:val="nil"/>
              <w:left w:val="nil"/>
              <w:bottom w:val="single" w:sz="4" w:space="0" w:color="auto"/>
              <w:right w:val="single" w:sz="4" w:space="0" w:color="auto"/>
            </w:tcBorders>
            <w:shd w:val="clear" w:color="auto" w:fill="auto"/>
            <w:vAlign w:val="center"/>
            <w:hideMark/>
          </w:tcPr>
          <w:p w14:paraId="46E3E637" w14:textId="77777777" w:rsidR="006B4E15" w:rsidRPr="006B4E15" w:rsidRDefault="006B4E15" w:rsidP="00A409E0">
            <w:pPr>
              <w:pStyle w:val="TableText"/>
            </w:pPr>
            <w:r w:rsidRPr="006B4E15">
              <w:t>TBD</w:t>
            </w:r>
          </w:p>
        </w:tc>
        <w:tc>
          <w:tcPr>
            <w:tcW w:w="959" w:type="dxa"/>
            <w:tcBorders>
              <w:top w:val="nil"/>
              <w:left w:val="nil"/>
              <w:bottom w:val="single" w:sz="4" w:space="0" w:color="auto"/>
              <w:right w:val="single" w:sz="4" w:space="0" w:color="auto"/>
            </w:tcBorders>
            <w:shd w:val="clear" w:color="auto" w:fill="auto"/>
            <w:vAlign w:val="center"/>
            <w:hideMark/>
          </w:tcPr>
          <w:p w14:paraId="3003975C" w14:textId="77777777" w:rsidR="006B4E15" w:rsidRPr="006B4E15" w:rsidRDefault="006B4E15" w:rsidP="00A409E0">
            <w:pPr>
              <w:pStyle w:val="TableText"/>
            </w:pPr>
            <w:r w:rsidRPr="006B4E15">
              <w:t>N/A</w:t>
            </w:r>
          </w:p>
        </w:tc>
        <w:tc>
          <w:tcPr>
            <w:tcW w:w="919" w:type="dxa"/>
            <w:tcBorders>
              <w:top w:val="nil"/>
              <w:left w:val="nil"/>
              <w:bottom w:val="single" w:sz="4" w:space="0" w:color="auto"/>
              <w:right w:val="single" w:sz="4" w:space="0" w:color="auto"/>
            </w:tcBorders>
            <w:shd w:val="clear" w:color="auto" w:fill="auto"/>
            <w:vAlign w:val="center"/>
            <w:hideMark/>
          </w:tcPr>
          <w:p w14:paraId="14D273EC" w14:textId="77777777" w:rsidR="006B4E15" w:rsidRPr="006B4E15" w:rsidRDefault="006B4E15" w:rsidP="00A409E0">
            <w:pPr>
              <w:pStyle w:val="TableText"/>
            </w:pPr>
            <w:r w:rsidRPr="006B4E15">
              <w:t>TBD</w:t>
            </w:r>
          </w:p>
        </w:tc>
        <w:tc>
          <w:tcPr>
            <w:tcW w:w="1088" w:type="dxa"/>
            <w:tcBorders>
              <w:top w:val="nil"/>
              <w:left w:val="nil"/>
              <w:bottom w:val="single" w:sz="4" w:space="0" w:color="auto"/>
              <w:right w:val="single" w:sz="4" w:space="0" w:color="auto"/>
            </w:tcBorders>
            <w:shd w:val="clear" w:color="auto" w:fill="auto"/>
            <w:vAlign w:val="center"/>
            <w:hideMark/>
          </w:tcPr>
          <w:p w14:paraId="68B5F3DB" w14:textId="77777777" w:rsidR="006B4E15" w:rsidRPr="006B4E15" w:rsidRDefault="006B4E15" w:rsidP="00A409E0">
            <w:pPr>
              <w:pStyle w:val="TableText"/>
            </w:pPr>
            <w:r w:rsidRPr="006B4E15">
              <w:t>TBD</w:t>
            </w:r>
          </w:p>
        </w:tc>
        <w:tc>
          <w:tcPr>
            <w:tcW w:w="1158" w:type="dxa"/>
            <w:tcBorders>
              <w:top w:val="nil"/>
              <w:left w:val="nil"/>
              <w:bottom w:val="single" w:sz="4" w:space="0" w:color="auto"/>
              <w:right w:val="single" w:sz="4" w:space="0" w:color="auto"/>
            </w:tcBorders>
            <w:shd w:val="clear" w:color="auto" w:fill="auto"/>
            <w:vAlign w:val="center"/>
            <w:hideMark/>
          </w:tcPr>
          <w:p w14:paraId="27591192" w14:textId="77777777" w:rsidR="006B4E15" w:rsidRPr="006B4E15" w:rsidRDefault="006B4E15" w:rsidP="00A409E0">
            <w:pPr>
              <w:pStyle w:val="TableText"/>
            </w:pPr>
            <w:r w:rsidRPr="006B4E15">
              <w:t>TBD</w:t>
            </w:r>
          </w:p>
        </w:tc>
        <w:tc>
          <w:tcPr>
            <w:tcW w:w="1151" w:type="dxa"/>
            <w:tcBorders>
              <w:top w:val="nil"/>
              <w:left w:val="nil"/>
              <w:bottom w:val="single" w:sz="4" w:space="0" w:color="auto"/>
              <w:right w:val="single" w:sz="4" w:space="0" w:color="auto"/>
            </w:tcBorders>
            <w:shd w:val="clear" w:color="auto" w:fill="auto"/>
            <w:vAlign w:val="center"/>
            <w:hideMark/>
          </w:tcPr>
          <w:p w14:paraId="1F03CEEE" w14:textId="77777777" w:rsidR="006B4E15" w:rsidRPr="006B4E15" w:rsidRDefault="006B4E15" w:rsidP="00A409E0">
            <w:pPr>
              <w:pStyle w:val="TableText"/>
            </w:pPr>
            <w:r w:rsidRPr="006B4E15">
              <w:t>TBD</w:t>
            </w:r>
          </w:p>
        </w:tc>
        <w:tc>
          <w:tcPr>
            <w:tcW w:w="1131" w:type="dxa"/>
            <w:tcBorders>
              <w:top w:val="nil"/>
              <w:left w:val="nil"/>
              <w:bottom w:val="single" w:sz="4" w:space="0" w:color="auto"/>
              <w:right w:val="single" w:sz="4" w:space="0" w:color="auto"/>
            </w:tcBorders>
            <w:shd w:val="clear" w:color="auto" w:fill="auto"/>
            <w:vAlign w:val="center"/>
            <w:hideMark/>
          </w:tcPr>
          <w:p w14:paraId="70263F79" w14:textId="77777777" w:rsidR="006B4E15" w:rsidRPr="006B4E15" w:rsidRDefault="006B4E15" w:rsidP="00A409E0">
            <w:pPr>
              <w:pStyle w:val="TableText"/>
            </w:pPr>
            <w:r w:rsidRPr="006B4E15">
              <w:t>N/A</w:t>
            </w:r>
          </w:p>
        </w:tc>
      </w:tr>
      <w:tr w:rsidR="006B4E15" w:rsidRPr="006B4E15" w14:paraId="1DCFB4B5" w14:textId="77777777" w:rsidTr="00A409E0">
        <w:trPr>
          <w:cantSplit/>
          <w:trHeight w:val="1275"/>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5E973779" w14:textId="77777777" w:rsidR="006B4E15" w:rsidRPr="00A409E0" w:rsidRDefault="006B4E15" w:rsidP="00A409E0">
            <w:pPr>
              <w:pStyle w:val="TableText"/>
              <w:rPr>
                <w:b/>
                <w:bCs/>
              </w:rPr>
            </w:pPr>
            <w:r w:rsidRPr="00A409E0">
              <w:rPr>
                <w:b/>
                <w:bCs/>
              </w:rPr>
              <w:t>St. Lucie County</w:t>
            </w:r>
          </w:p>
        </w:tc>
        <w:tc>
          <w:tcPr>
            <w:tcW w:w="1073" w:type="dxa"/>
            <w:tcBorders>
              <w:top w:val="nil"/>
              <w:left w:val="nil"/>
              <w:bottom w:val="single" w:sz="4" w:space="0" w:color="auto"/>
              <w:right w:val="single" w:sz="4" w:space="0" w:color="auto"/>
            </w:tcBorders>
            <w:shd w:val="clear" w:color="auto" w:fill="auto"/>
            <w:vAlign w:val="center"/>
            <w:hideMark/>
          </w:tcPr>
          <w:p w14:paraId="6A37FE83"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012BD477" w14:textId="77777777" w:rsidR="006B4E15" w:rsidRPr="006B4E15" w:rsidRDefault="006B4E15" w:rsidP="00A409E0">
            <w:pPr>
              <w:pStyle w:val="TableText"/>
            </w:pPr>
            <w:r w:rsidRPr="006B4E15">
              <w:t>SLC-12</w:t>
            </w:r>
          </w:p>
        </w:tc>
        <w:tc>
          <w:tcPr>
            <w:tcW w:w="1721" w:type="dxa"/>
            <w:tcBorders>
              <w:top w:val="nil"/>
              <w:left w:val="nil"/>
              <w:bottom w:val="single" w:sz="4" w:space="0" w:color="auto"/>
              <w:right w:val="single" w:sz="4" w:space="0" w:color="auto"/>
            </w:tcBorders>
            <w:shd w:val="clear" w:color="auto" w:fill="auto"/>
            <w:vAlign w:val="center"/>
            <w:hideMark/>
          </w:tcPr>
          <w:p w14:paraId="098289CA" w14:textId="77777777" w:rsidR="006B4E15" w:rsidRPr="006B4E15" w:rsidRDefault="006B4E15" w:rsidP="00A409E0">
            <w:pPr>
              <w:pStyle w:val="TableText"/>
            </w:pPr>
            <w:r w:rsidRPr="006B4E15">
              <w:t>St. Lucie County Stormwater Needs Assessment Study</w:t>
            </w:r>
          </w:p>
        </w:tc>
        <w:tc>
          <w:tcPr>
            <w:tcW w:w="2564" w:type="dxa"/>
            <w:tcBorders>
              <w:top w:val="nil"/>
              <w:left w:val="nil"/>
              <w:bottom w:val="single" w:sz="4" w:space="0" w:color="auto"/>
              <w:right w:val="single" w:sz="4" w:space="0" w:color="auto"/>
            </w:tcBorders>
            <w:shd w:val="clear" w:color="auto" w:fill="auto"/>
            <w:vAlign w:val="center"/>
            <w:hideMark/>
          </w:tcPr>
          <w:p w14:paraId="6FECB278" w14:textId="77777777" w:rsidR="006B4E15" w:rsidRPr="006B4E15" w:rsidRDefault="006B4E15" w:rsidP="00A409E0">
            <w:pPr>
              <w:pStyle w:val="TableText"/>
            </w:pPr>
            <w:r w:rsidRPr="006B4E15">
              <w:t>Report that will provide information on identified project opportunities to reduce nutrients, estimated benefits, and costs.</w:t>
            </w:r>
          </w:p>
        </w:tc>
        <w:tc>
          <w:tcPr>
            <w:tcW w:w="1710" w:type="dxa"/>
            <w:tcBorders>
              <w:top w:val="nil"/>
              <w:left w:val="nil"/>
              <w:bottom w:val="single" w:sz="4" w:space="0" w:color="auto"/>
              <w:right w:val="single" w:sz="4" w:space="0" w:color="auto"/>
            </w:tcBorders>
            <w:shd w:val="clear" w:color="auto" w:fill="auto"/>
            <w:vAlign w:val="center"/>
            <w:hideMark/>
          </w:tcPr>
          <w:p w14:paraId="668791C0" w14:textId="77777777" w:rsidR="006B4E15" w:rsidRPr="006B4E15" w:rsidRDefault="006B4E15" w:rsidP="00A409E0">
            <w:pPr>
              <w:pStyle w:val="TableText"/>
            </w:pPr>
            <w:r w:rsidRPr="006B4E15">
              <w:t>Study</w:t>
            </w:r>
          </w:p>
        </w:tc>
        <w:tc>
          <w:tcPr>
            <w:tcW w:w="954" w:type="dxa"/>
            <w:tcBorders>
              <w:top w:val="nil"/>
              <w:left w:val="nil"/>
              <w:bottom w:val="single" w:sz="4" w:space="0" w:color="auto"/>
              <w:right w:val="single" w:sz="4" w:space="0" w:color="auto"/>
            </w:tcBorders>
            <w:shd w:val="clear" w:color="auto" w:fill="auto"/>
            <w:vAlign w:val="center"/>
            <w:hideMark/>
          </w:tcPr>
          <w:p w14:paraId="79EF6769" w14:textId="77777777" w:rsidR="006B4E15" w:rsidRPr="006B4E15" w:rsidRDefault="006B4E15" w:rsidP="00A409E0">
            <w:pPr>
              <w:pStyle w:val="TableText"/>
            </w:pPr>
            <w:r w:rsidRPr="006B4E15">
              <w:t>Underway</w:t>
            </w:r>
          </w:p>
        </w:tc>
        <w:tc>
          <w:tcPr>
            <w:tcW w:w="1172" w:type="dxa"/>
            <w:tcBorders>
              <w:top w:val="nil"/>
              <w:left w:val="nil"/>
              <w:bottom w:val="single" w:sz="4" w:space="0" w:color="auto"/>
              <w:right w:val="single" w:sz="4" w:space="0" w:color="auto"/>
            </w:tcBorders>
            <w:shd w:val="clear" w:color="auto" w:fill="auto"/>
            <w:vAlign w:val="center"/>
            <w:hideMark/>
          </w:tcPr>
          <w:p w14:paraId="705F203A" w14:textId="77777777" w:rsidR="006B4E15" w:rsidRPr="006B4E15" w:rsidRDefault="006B4E15" w:rsidP="00A409E0">
            <w:pPr>
              <w:pStyle w:val="TableText"/>
            </w:pPr>
            <w:r w:rsidRPr="006B4E15">
              <w:t>TBD</w:t>
            </w:r>
          </w:p>
        </w:tc>
        <w:tc>
          <w:tcPr>
            <w:tcW w:w="1050" w:type="dxa"/>
            <w:tcBorders>
              <w:top w:val="nil"/>
              <w:left w:val="nil"/>
              <w:bottom w:val="single" w:sz="4" w:space="0" w:color="auto"/>
              <w:right w:val="single" w:sz="4" w:space="0" w:color="auto"/>
            </w:tcBorders>
            <w:shd w:val="clear" w:color="auto" w:fill="auto"/>
            <w:vAlign w:val="center"/>
            <w:hideMark/>
          </w:tcPr>
          <w:p w14:paraId="0C643F4B" w14:textId="77777777" w:rsidR="006B4E15" w:rsidRPr="006B4E15" w:rsidRDefault="006B4E15" w:rsidP="00A409E0">
            <w:pPr>
              <w:pStyle w:val="TableText"/>
            </w:pPr>
            <w:r w:rsidRPr="006B4E15">
              <w:t>N/A</w:t>
            </w:r>
          </w:p>
        </w:tc>
        <w:tc>
          <w:tcPr>
            <w:tcW w:w="1014" w:type="dxa"/>
            <w:tcBorders>
              <w:top w:val="nil"/>
              <w:left w:val="nil"/>
              <w:bottom w:val="single" w:sz="4" w:space="0" w:color="auto"/>
              <w:right w:val="single" w:sz="4" w:space="0" w:color="auto"/>
            </w:tcBorders>
            <w:shd w:val="clear" w:color="auto" w:fill="auto"/>
            <w:vAlign w:val="center"/>
            <w:hideMark/>
          </w:tcPr>
          <w:p w14:paraId="7CDCDB36" w14:textId="77777777" w:rsidR="006B4E15" w:rsidRPr="006B4E15" w:rsidRDefault="006B4E15" w:rsidP="00A409E0">
            <w:pPr>
              <w:pStyle w:val="TableText"/>
            </w:pPr>
            <w:r w:rsidRPr="006B4E15">
              <w:t>N/A</w:t>
            </w:r>
          </w:p>
        </w:tc>
        <w:tc>
          <w:tcPr>
            <w:tcW w:w="959" w:type="dxa"/>
            <w:tcBorders>
              <w:top w:val="nil"/>
              <w:left w:val="nil"/>
              <w:bottom w:val="single" w:sz="4" w:space="0" w:color="auto"/>
              <w:right w:val="single" w:sz="4" w:space="0" w:color="auto"/>
            </w:tcBorders>
            <w:shd w:val="clear" w:color="auto" w:fill="auto"/>
            <w:vAlign w:val="center"/>
            <w:hideMark/>
          </w:tcPr>
          <w:p w14:paraId="3FD2A4F2" w14:textId="77777777" w:rsidR="006B4E15" w:rsidRPr="006B4E15" w:rsidRDefault="006B4E15" w:rsidP="00A409E0">
            <w:pPr>
              <w:pStyle w:val="TableText"/>
            </w:pPr>
            <w:r w:rsidRPr="006B4E15">
              <w:t>TBD</w:t>
            </w:r>
          </w:p>
        </w:tc>
        <w:tc>
          <w:tcPr>
            <w:tcW w:w="919" w:type="dxa"/>
            <w:tcBorders>
              <w:top w:val="nil"/>
              <w:left w:val="nil"/>
              <w:bottom w:val="single" w:sz="4" w:space="0" w:color="auto"/>
              <w:right w:val="single" w:sz="4" w:space="0" w:color="auto"/>
            </w:tcBorders>
            <w:shd w:val="clear" w:color="auto" w:fill="auto"/>
            <w:vAlign w:val="center"/>
            <w:hideMark/>
          </w:tcPr>
          <w:p w14:paraId="0F0EBB59" w14:textId="77777777" w:rsidR="006B4E15" w:rsidRPr="006B4E15" w:rsidRDefault="006B4E15" w:rsidP="00A409E0">
            <w:pPr>
              <w:pStyle w:val="TableText"/>
            </w:pPr>
            <w:r w:rsidRPr="006B4E15">
              <w:t>$142,380</w:t>
            </w:r>
          </w:p>
        </w:tc>
        <w:tc>
          <w:tcPr>
            <w:tcW w:w="1088" w:type="dxa"/>
            <w:tcBorders>
              <w:top w:val="nil"/>
              <w:left w:val="nil"/>
              <w:bottom w:val="single" w:sz="4" w:space="0" w:color="auto"/>
              <w:right w:val="single" w:sz="4" w:space="0" w:color="auto"/>
            </w:tcBorders>
            <w:shd w:val="clear" w:color="auto" w:fill="auto"/>
            <w:vAlign w:val="center"/>
            <w:hideMark/>
          </w:tcPr>
          <w:p w14:paraId="4335FA3B" w14:textId="77777777" w:rsidR="006B4E15" w:rsidRPr="006B4E15" w:rsidRDefault="006B4E15" w:rsidP="00A409E0">
            <w:pPr>
              <w:pStyle w:val="TableText"/>
            </w:pPr>
            <w:r w:rsidRPr="006B4E15">
              <w:t>TBD</w:t>
            </w:r>
          </w:p>
        </w:tc>
        <w:tc>
          <w:tcPr>
            <w:tcW w:w="1158" w:type="dxa"/>
            <w:tcBorders>
              <w:top w:val="nil"/>
              <w:left w:val="nil"/>
              <w:bottom w:val="single" w:sz="4" w:space="0" w:color="auto"/>
              <w:right w:val="single" w:sz="4" w:space="0" w:color="auto"/>
            </w:tcBorders>
            <w:shd w:val="clear" w:color="auto" w:fill="auto"/>
            <w:vAlign w:val="center"/>
            <w:hideMark/>
          </w:tcPr>
          <w:p w14:paraId="08CD8C6B" w14:textId="77777777" w:rsidR="006B4E15" w:rsidRPr="006B4E15" w:rsidRDefault="006B4E15" w:rsidP="00A409E0">
            <w:pPr>
              <w:pStyle w:val="TableText"/>
            </w:pPr>
            <w:r w:rsidRPr="006B4E15">
              <w:t>TBD</w:t>
            </w:r>
          </w:p>
        </w:tc>
        <w:tc>
          <w:tcPr>
            <w:tcW w:w="1151" w:type="dxa"/>
            <w:tcBorders>
              <w:top w:val="nil"/>
              <w:left w:val="nil"/>
              <w:bottom w:val="single" w:sz="4" w:space="0" w:color="auto"/>
              <w:right w:val="single" w:sz="4" w:space="0" w:color="auto"/>
            </w:tcBorders>
            <w:shd w:val="clear" w:color="auto" w:fill="auto"/>
            <w:vAlign w:val="center"/>
            <w:hideMark/>
          </w:tcPr>
          <w:p w14:paraId="50909653" w14:textId="77777777" w:rsidR="006B4E15" w:rsidRPr="006B4E15" w:rsidRDefault="006B4E15" w:rsidP="00A409E0">
            <w:pPr>
              <w:pStyle w:val="TableText"/>
            </w:pPr>
            <w:r w:rsidRPr="006B4E15">
              <w:t>TBD</w:t>
            </w:r>
          </w:p>
        </w:tc>
        <w:tc>
          <w:tcPr>
            <w:tcW w:w="1131" w:type="dxa"/>
            <w:tcBorders>
              <w:top w:val="nil"/>
              <w:left w:val="nil"/>
              <w:bottom w:val="single" w:sz="4" w:space="0" w:color="auto"/>
              <w:right w:val="single" w:sz="4" w:space="0" w:color="auto"/>
            </w:tcBorders>
            <w:shd w:val="clear" w:color="auto" w:fill="auto"/>
            <w:vAlign w:val="center"/>
            <w:hideMark/>
          </w:tcPr>
          <w:p w14:paraId="55E3C37F" w14:textId="77777777" w:rsidR="006B4E15" w:rsidRPr="006B4E15" w:rsidRDefault="006B4E15" w:rsidP="00A409E0">
            <w:pPr>
              <w:pStyle w:val="TableText"/>
            </w:pPr>
            <w:r w:rsidRPr="006B4E15">
              <w:t>N/A</w:t>
            </w:r>
          </w:p>
        </w:tc>
      </w:tr>
      <w:tr w:rsidR="006B4E15" w:rsidRPr="006B4E15" w14:paraId="0E31C1A0" w14:textId="77777777" w:rsidTr="00A409E0">
        <w:trPr>
          <w:cantSplit/>
          <w:trHeight w:val="1020"/>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445447DD" w14:textId="77777777" w:rsidR="006B4E15" w:rsidRPr="00A409E0" w:rsidRDefault="006B4E15" w:rsidP="00A409E0">
            <w:pPr>
              <w:pStyle w:val="TableText"/>
              <w:rPr>
                <w:b/>
                <w:bCs/>
              </w:rPr>
            </w:pPr>
            <w:r w:rsidRPr="00A409E0">
              <w:rPr>
                <w:b/>
                <w:bCs/>
              </w:rPr>
              <w:lastRenderedPageBreak/>
              <w:t>St. Lucie Village</w:t>
            </w:r>
          </w:p>
        </w:tc>
        <w:tc>
          <w:tcPr>
            <w:tcW w:w="1073" w:type="dxa"/>
            <w:tcBorders>
              <w:top w:val="nil"/>
              <w:left w:val="nil"/>
              <w:bottom w:val="single" w:sz="4" w:space="0" w:color="auto"/>
              <w:right w:val="single" w:sz="4" w:space="0" w:color="auto"/>
            </w:tcBorders>
            <w:shd w:val="clear" w:color="auto" w:fill="auto"/>
            <w:vAlign w:val="center"/>
            <w:hideMark/>
          </w:tcPr>
          <w:p w14:paraId="7055C764"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25CF4CED" w14:textId="77777777" w:rsidR="006B4E15" w:rsidRPr="006B4E15" w:rsidRDefault="006B4E15" w:rsidP="00A409E0">
            <w:pPr>
              <w:pStyle w:val="TableText"/>
            </w:pPr>
            <w:r w:rsidRPr="006B4E15">
              <w:t>SLV-01</w:t>
            </w:r>
          </w:p>
        </w:tc>
        <w:tc>
          <w:tcPr>
            <w:tcW w:w="1721" w:type="dxa"/>
            <w:tcBorders>
              <w:top w:val="nil"/>
              <w:left w:val="nil"/>
              <w:bottom w:val="single" w:sz="4" w:space="0" w:color="auto"/>
              <w:right w:val="single" w:sz="4" w:space="0" w:color="auto"/>
            </w:tcBorders>
            <w:shd w:val="clear" w:color="auto" w:fill="auto"/>
            <w:vAlign w:val="center"/>
            <w:hideMark/>
          </w:tcPr>
          <w:p w14:paraId="1CC6F4D8" w14:textId="77777777" w:rsidR="006B4E15" w:rsidRPr="006B4E15" w:rsidRDefault="006B4E15" w:rsidP="00A409E0">
            <w:pPr>
              <w:pStyle w:val="TableText"/>
            </w:pPr>
            <w:r w:rsidRPr="006B4E15">
              <w:t>Peninsula Drive</w:t>
            </w:r>
          </w:p>
        </w:tc>
        <w:tc>
          <w:tcPr>
            <w:tcW w:w="2564" w:type="dxa"/>
            <w:tcBorders>
              <w:top w:val="nil"/>
              <w:left w:val="nil"/>
              <w:bottom w:val="single" w:sz="4" w:space="0" w:color="auto"/>
              <w:right w:val="single" w:sz="4" w:space="0" w:color="auto"/>
            </w:tcBorders>
            <w:shd w:val="clear" w:color="auto" w:fill="auto"/>
            <w:vAlign w:val="center"/>
            <w:hideMark/>
          </w:tcPr>
          <w:p w14:paraId="17ABC6A8" w14:textId="2BF02CB6" w:rsidR="006B4E15" w:rsidRPr="006B4E15" w:rsidRDefault="006B4E15" w:rsidP="00A409E0">
            <w:pPr>
              <w:pStyle w:val="TableText"/>
            </w:pPr>
            <w:r w:rsidRPr="006B4E15">
              <w:t>0.75</w:t>
            </w:r>
            <w:r w:rsidR="00C64A90">
              <w:t>"</w:t>
            </w:r>
            <w:r w:rsidRPr="006B4E15">
              <w:t xml:space="preserve"> detention storage for western half of Peninsula Drive where there was no previous treatment.</w:t>
            </w:r>
          </w:p>
        </w:tc>
        <w:tc>
          <w:tcPr>
            <w:tcW w:w="1710" w:type="dxa"/>
            <w:tcBorders>
              <w:top w:val="nil"/>
              <w:left w:val="nil"/>
              <w:bottom w:val="single" w:sz="4" w:space="0" w:color="auto"/>
              <w:right w:val="single" w:sz="4" w:space="0" w:color="auto"/>
            </w:tcBorders>
            <w:shd w:val="clear" w:color="auto" w:fill="auto"/>
            <w:vAlign w:val="center"/>
            <w:hideMark/>
          </w:tcPr>
          <w:p w14:paraId="33F0D9BF" w14:textId="77777777" w:rsidR="006B4E15" w:rsidRPr="006B4E15" w:rsidRDefault="006B4E15" w:rsidP="00A409E0">
            <w:pPr>
              <w:pStyle w:val="TableText"/>
            </w:pPr>
            <w:r w:rsidRPr="006B4E15">
              <w:t>Wet Detention Pond</w:t>
            </w:r>
          </w:p>
        </w:tc>
        <w:tc>
          <w:tcPr>
            <w:tcW w:w="954" w:type="dxa"/>
            <w:tcBorders>
              <w:top w:val="nil"/>
              <w:left w:val="nil"/>
              <w:bottom w:val="single" w:sz="4" w:space="0" w:color="auto"/>
              <w:right w:val="single" w:sz="4" w:space="0" w:color="auto"/>
            </w:tcBorders>
            <w:shd w:val="clear" w:color="auto" w:fill="auto"/>
            <w:vAlign w:val="center"/>
            <w:hideMark/>
          </w:tcPr>
          <w:p w14:paraId="39DE4F80" w14:textId="77777777" w:rsidR="006B4E15" w:rsidRPr="006B4E15" w:rsidRDefault="006B4E15" w:rsidP="00A409E0">
            <w:pPr>
              <w:pStyle w:val="TableText"/>
            </w:pPr>
            <w:r w:rsidRPr="006B4E15">
              <w:t>Completed</w:t>
            </w:r>
          </w:p>
        </w:tc>
        <w:tc>
          <w:tcPr>
            <w:tcW w:w="1172" w:type="dxa"/>
            <w:tcBorders>
              <w:top w:val="nil"/>
              <w:left w:val="nil"/>
              <w:bottom w:val="single" w:sz="4" w:space="0" w:color="auto"/>
              <w:right w:val="single" w:sz="4" w:space="0" w:color="auto"/>
            </w:tcBorders>
            <w:shd w:val="clear" w:color="auto" w:fill="auto"/>
            <w:vAlign w:val="center"/>
            <w:hideMark/>
          </w:tcPr>
          <w:p w14:paraId="209CB68C" w14:textId="77777777" w:rsidR="006B4E15" w:rsidRPr="006B4E15" w:rsidRDefault="006B4E15" w:rsidP="00A409E0">
            <w:pPr>
              <w:pStyle w:val="TableText"/>
            </w:pPr>
            <w:r w:rsidRPr="006B4E15">
              <w:t>2011</w:t>
            </w:r>
          </w:p>
        </w:tc>
        <w:tc>
          <w:tcPr>
            <w:tcW w:w="1050" w:type="dxa"/>
            <w:tcBorders>
              <w:top w:val="nil"/>
              <w:left w:val="nil"/>
              <w:bottom w:val="single" w:sz="4" w:space="0" w:color="auto"/>
              <w:right w:val="single" w:sz="4" w:space="0" w:color="auto"/>
            </w:tcBorders>
            <w:shd w:val="clear" w:color="auto" w:fill="auto"/>
            <w:vAlign w:val="center"/>
            <w:hideMark/>
          </w:tcPr>
          <w:p w14:paraId="3713D28E" w14:textId="77777777" w:rsidR="006B4E15" w:rsidRPr="006B4E15" w:rsidRDefault="006B4E15" w:rsidP="00A409E0">
            <w:pPr>
              <w:pStyle w:val="TableText"/>
            </w:pPr>
            <w:r w:rsidRPr="006B4E15">
              <w:t>Not provided</w:t>
            </w:r>
          </w:p>
        </w:tc>
        <w:tc>
          <w:tcPr>
            <w:tcW w:w="1014" w:type="dxa"/>
            <w:tcBorders>
              <w:top w:val="nil"/>
              <w:left w:val="nil"/>
              <w:bottom w:val="single" w:sz="4" w:space="0" w:color="auto"/>
              <w:right w:val="single" w:sz="4" w:space="0" w:color="auto"/>
            </w:tcBorders>
            <w:shd w:val="clear" w:color="auto" w:fill="auto"/>
            <w:vAlign w:val="center"/>
            <w:hideMark/>
          </w:tcPr>
          <w:p w14:paraId="0E81662F" w14:textId="77777777" w:rsidR="006B4E15" w:rsidRPr="006B4E15" w:rsidRDefault="006B4E15" w:rsidP="00A409E0">
            <w:pPr>
              <w:pStyle w:val="TableText"/>
            </w:pPr>
            <w:r w:rsidRPr="006B4E15">
              <w:t>Not provided</w:t>
            </w:r>
          </w:p>
        </w:tc>
        <w:tc>
          <w:tcPr>
            <w:tcW w:w="959" w:type="dxa"/>
            <w:tcBorders>
              <w:top w:val="nil"/>
              <w:left w:val="nil"/>
              <w:bottom w:val="single" w:sz="4" w:space="0" w:color="auto"/>
              <w:right w:val="single" w:sz="4" w:space="0" w:color="auto"/>
            </w:tcBorders>
            <w:shd w:val="clear" w:color="auto" w:fill="auto"/>
            <w:vAlign w:val="center"/>
            <w:hideMark/>
          </w:tcPr>
          <w:p w14:paraId="1539CF53" w14:textId="77777777" w:rsidR="006B4E15" w:rsidRPr="006B4E15" w:rsidRDefault="006B4E15" w:rsidP="00A409E0">
            <w:pPr>
              <w:pStyle w:val="TableText"/>
            </w:pPr>
            <w:r w:rsidRPr="006B4E15">
              <w:t>Not provided</w:t>
            </w:r>
          </w:p>
        </w:tc>
        <w:tc>
          <w:tcPr>
            <w:tcW w:w="919" w:type="dxa"/>
            <w:tcBorders>
              <w:top w:val="nil"/>
              <w:left w:val="nil"/>
              <w:bottom w:val="single" w:sz="4" w:space="0" w:color="auto"/>
              <w:right w:val="single" w:sz="4" w:space="0" w:color="auto"/>
            </w:tcBorders>
            <w:shd w:val="clear" w:color="auto" w:fill="auto"/>
            <w:vAlign w:val="center"/>
            <w:hideMark/>
          </w:tcPr>
          <w:p w14:paraId="65D36A1C" w14:textId="77777777" w:rsidR="006B4E15" w:rsidRPr="006B4E15" w:rsidRDefault="006B4E15" w:rsidP="00A409E0">
            <w:pPr>
              <w:pStyle w:val="TableText"/>
            </w:pPr>
            <w:r w:rsidRPr="006B4E15">
              <w:t>Not provided</w:t>
            </w:r>
          </w:p>
        </w:tc>
        <w:tc>
          <w:tcPr>
            <w:tcW w:w="1088" w:type="dxa"/>
            <w:tcBorders>
              <w:top w:val="nil"/>
              <w:left w:val="nil"/>
              <w:bottom w:val="single" w:sz="4" w:space="0" w:color="auto"/>
              <w:right w:val="single" w:sz="4" w:space="0" w:color="auto"/>
            </w:tcBorders>
            <w:shd w:val="clear" w:color="auto" w:fill="auto"/>
            <w:vAlign w:val="center"/>
            <w:hideMark/>
          </w:tcPr>
          <w:p w14:paraId="7A9A8E88" w14:textId="77777777" w:rsidR="006B4E15" w:rsidRPr="006B4E15" w:rsidRDefault="006B4E15" w:rsidP="00A409E0">
            <w:pPr>
              <w:pStyle w:val="TableText"/>
            </w:pPr>
            <w:r w:rsidRPr="006B4E15">
              <w:t>Not provided</w:t>
            </w:r>
          </w:p>
        </w:tc>
        <w:tc>
          <w:tcPr>
            <w:tcW w:w="1158" w:type="dxa"/>
            <w:tcBorders>
              <w:top w:val="nil"/>
              <w:left w:val="nil"/>
              <w:bottom w:val="single" w:sz="4" w:space="0" w:color="auto"/>
              <w:right w:val="single" w:sz="4" w:space="0" w:color="auto"/>
            </w:tcBorders>
            <w:shd w:val="clear" w:color="auto" w:fill="auto"/>
            <w:vAlign w:val="center"/>
            <w:hideMark/>
          </w:tcPr>
          <w:p w14:paraId="165AF9DC" w14:textId="77777777" w:rsidR="006B4E15" w:rsidRPr="006B4E15" w:rsidRDefault="006B4E15" w:rsidP="00A409E0">
            <w:pPr>
              <w:pStyle w:val="TableText"/>
            </w:pPr>
            <w:r w:rsidRPr="006B4E15">
              <w:t>Not provided</w:t>
            </w:r>
          </w:p>
        </w:tc>
        <w:tc>
          <w:tcPr>
            <w:tcW w:w="1151" w:type="dxa"/>
            <w:tcBorders>
              <w:top w:val="nil"/>
              <w:left w:val="nil"/>
              <w:bottom w:val="single" w:sz="4" w:space="0" w:color="auto"/>
              <w:right w:val="single" w:sz="4" w:space="0" w:color="auto"/>
            </w:tcBorders>
            <w:shd w:val="clear" w:color="auto" w:fill="auto"/>
            <w:vAlign w:val="center"/>
            <w:hideMark/>
          </w:tcPr>
          <w:p w14:paraId="3B30298A" w14:textId="77777777" w:rsidR="006B4E15" w:rsidRPr="006B4E15" w:rsidRDefault="006B4E15" w:rsidP="00A409E0">
            <w:pPr>
              <w:pStyle w:val="TableText"/>
            </w:pPr>
            <w:r w:rsidRPr="006B4E15">
              <w:t>Not provided</w:t>
            </w:r>
          </w:p>
        </w:tc>
        <w:tc>
          <w:tcPr>
            <w:tcW w:w="1131" w:type="dxa"/>
            <w:tcBorders>
              <w:top w:val="nil"/>
              <w:left w:val="nil"/>
              <w:bottom w:val="single" w:sz="4" w:space="0" w:color="auto"/>
              <w:right w:val="single" w:sz="4" w:space="0" w:color="auto"/>
            </w:tcBorders>
            <w:shd w:val="clear" w:color="auto" w:fill="auto"/>
            <w:vAlign w:val="center"/>
            <w:hideMark/>
          </w:tcPr>
          <w:p w14:paraId="41B66AF3" w14:textId="77777777" w:rsidR="006B4E15" w:rsidRPr="006B4E15" w:rsidRDefault="006B4E15" w:rsidP="00A409E0">
            <w:pPr>
              <w:pStyle w:val="TableText"/>
            </w:pPr>
            <w:r w:rsidRPr="006B4E15">
              <w:t>N/A</w:t>
            </w:r>
          </w:p>
        </w:tc>
      </w:tr>
      <w:tr w:rsidR="006B4E15" w:rsidRPr="006B4E15" w14:paraId="43D9B0EC" w14:textId="77777777" w:rsidTr="00A409E0">
        <w:trPr>
          <w:cantSplit/>
          <w:trHeight w:val="510"/>
          <w:jc w:val="center"/>
        </w:trPr>
        <w:tc>
          <w:tcPr>
            <w:tcW w:w="862" w:type="dxa"/>
            <w:tcBorders>
              <w:top w:val="nil"/>
              <w:left w:val="single" w:sz="4" w:space="0" w:color="auto"/>
              <w:bottom w:val="single" w:sz="4" w:space="0" w:color="auto"/>
              <w:right w:val="single" w:sz="4" w:space="0" w:color="auto"/>
            </w:tcBorders>
            <w:shd w:val="clear" w:color="auto" w:fill="auto"/>
            <w:vAlign w:val="center"/>
            <w:hideMark/>
          </w:tcPr>
          <w:p w14:paraId="25DDC655" w14:textId="77777777" w:rsidR="006B4E15" w:rsidRPr="00A409E0" w:rsidRDefault="006B4E15" w:rsidP="00A409E0">
            <w:pPr>
              <w:pStyle w:val="TableText"/>
              <w:rPr>
                <w:b/>
                <w:bCs/>
              </w:rPr>
            </w:pPr>
            <w:r w:rsidRPr="00A409E0">
              <w:rPr>
                <w:b/>
                <w:bCs/>
              </w:rPr>
              <w:t>St. Lucie Village</w:t>
            </w:r>
          </w:p>
        </w:tc>
        <w:tc>
          <w:tcPr>
            <w:tcW w:w="1073" w:type="dxa"/>
            <w:tcBorders>
              <w:top w:val="nil"/>
              <w:left w:val="nil"/>
              <w:bottom w:val="single" w:sz="4" w:space="0" w:color="auto"/>
              <w:right w:val="single" w:sz="4" w:space="0" w:color="auto"/>
            </w:tcBorders>
            <w:shd w:val="clear" w:color="auto" w:fill="auto"/>
            <w:vAlign w:val="center"/>
            <w:hideMark/>
          </w:tcPr>
          <w:p w14:paraId="480E6EFD" w14:textId="77777777" w:rsidR="006B4E15" w:rsidRPr="006B4E15" w:rsidRDefault="006B4E15" w:rsidP="00A409E0">
            <w:pPr>
              <w:pStyle w:val="TableText"/>
            </w:pPr>
            <w:r w:rsidRPr="006B4E15">
              <w:t>N/A</w:t>
            </w:r>
          </w:p>
        </w:tc>
        <w:tc>
          <w:tcPr>
            <w:tcW w:w="834" w:type="dxa"/>
            <w:tcBorders>
              <w:top w:val="nil"/>
              <w:left w:val="nil"/>
              <w:bottom w:val="single" w:sz="4" w:space="0" w:color="auto"/>
              <w:right w:val="single" w:sz="4" w:space="0" w:color="auto"/>
            </w:tcBorders>
            <w:shd w:val="clear" w:color="auto" w:fill="auto"/>
            <w:vAlign w:val="center"/>
            <w:hideMark/>
          </w:tcPr>
          <w:p w14:paraId="6CC4BE05" w14:textId="77777777" w:rsidR="006B4E15" w:rsidRPr="006B4E15" w:rsidRDefault="006B4E15" w:rsidP="00A409E0">
            <w:pPr>
              <w:pStyle w:val="TableText"/>
            </w:pPr>
            <w:r w:rsidRPr="006B4E15">
              <w:t>SLV-02</w:t>
            </w:r>
          </w:p>
        </w:tc>
        <w:tc>
          <w:tcPr>
            <w:tcW w:w="1721" w:type="dxa"/>
            <w:tcBorders>
              <w:top w:val="nil"/>
              <w:left w:val="nil"/>
              <w:bottom w:val="single" w:sz="4" w:space="0" w:color="auto"/>
              <w:right w:val="single" w:sz="4" w:space="0" w:color="auto"/>
            </w:tcBorders>
            <w:shd w:val="clear" w:color="auto" w:fill="auto"/>
            <w:vAlign w:val="center"/>
            <w:hideMark/>
          </w:tcPr>
          <w:p w14:paraId="52BAA50D" w14:textId="77777777" w:rsidR="006B4E15" w:rsidRPr="006B4E15" w:rsidRDefault="006B4E15" w:rsidP="00A409E0">
            <w:pPr>
              <w:pStyle w:val="TableText"/>
            </w:pPr>
            <w:r w:rsidRPr="006B4E15">
              <w:t>Education Efforts</w:t>
            </w:r>
          </w:p>
        </w:tc>
        <w:tc>
          <w:tcPr>
            <w:tcW w:w="2564" w:type="dxa"/>
            <w:tcBorders>
              <w:top w:val="nil"/>
              <w:left w:val="nil"/>
              <w:bottom w:val="single" w:sz="4" w:space="0" w:color="auto"/>
              <w:right w:val="single" w:sz="4" w:space="0" w:color="auto"/>
            </w:tcBorders>
            <w:shd w:val="clear" w:color="auto" w:fill="auto"/>
            <w:vAlign w:val="center"/>
            <w:hideMark/>
          </w:tcPr>
          <w:p w14:paraId="5D5AB877" w14:textId="77777777" w:rsidR="006B4E15" w:rsidRPr="006B4E15" w:rsidRDefault="006B4E15" w:rsidP="00A409E0">
            <w:pPr>
              <w:pStyle w:val="TableText"/>
            </w:pPr>
            <w:r w:rsidRPr="006B4E15">
              <w:t>Credit for fertilizer ordinance.</w:t>
            </w:r>
          </w:p>
        </w:tc>
        <w:tc>
          <w:tcPr>
            <w:tcW w:w="1710" w:type="dxa"/>
            <w:tcBorders>
              <w:top w:val="nil"/>
              <w:left w:val="nil"/>
              <w:bottom w:val="single" w:sz="4" w:space="0" w:color="auto"/>
              <w:right w:val="single" w:sz="4" w:space="0" w:color="auto"/>
            </w:tcBorders>
            <w:shd w:val="clear" w:color="auto" w:fill="auto"/>
            <w:vAlign w:val="center"/>
            <w:hideMark/>
          </w:tcPr>
          <w:p w14:paraId="7C6397C6" w14:textId="77777777" w:rsidR="006B4E15" w:rsidRPr="006B4E15" w:rsidRDefault="006B4E15" w:rsidP="00A409E0">
            <w:pPr>
              <w:pStyle w:val="TableText"/>
            </w:pPr>
            <w:r w:rsidRPr="006B4E15">
              <w:t>Education Efforts</w:t>
            </w:r>
          </w:p>
        </w:tc>
        <w:tc>
          <w:tcPr>
            <w:tcW w:w="954" w:type="dxa"/>
            <w:tcBorders>
              <w:top w:val="nil"/>
              <w:left w:val="nil"/>
              <w:bottom w:val="single" w:sz="4" w:space="0" w:color="auto"/>
              <w:right w:val="single" w:sz="4" w:space="0" w:color="auto"/>
            </w:tcBorders>
            <w:shd w:val="clear" w:color="auto" w:fill="auto"/>
            <w:vAlign w:val="center"/>
            <w:hideMark/>
          </w:tcPr>
          <w:p w14:paraId="13C29260" w14:textId="77777777" w:rsidR="006B4E15" w:rsidRPr="006B4E15" w:rsidRDefault="006B4E15" w:rsidP="00A409E0">
            <w:pPr>
              <w:pStyle w:val="TableText"/>
            </w:pPr>
            <w:r w:rsidRPr="006B4E15">
              <w:t>Ongoing</w:t>
            </w:r>
          </w:p>
        </w:tc>
        <w:tc>
          <w:tcPr>
            <w:tcW w:w="1172" w:type="dxa"/>
            <w:tcBorders>
              <w:top w:val="nil"/>
              <w:left w:val="nil"/>
              <w:bottom w:val="single" w:sz="4" w:space="0" w:color="auto"/>
              <w:right w:val="single" w:sz="4" w:space="0" w:color="auto"/>
            </w:tcBorders>
            <w:shd w:val="clear" w:color="auto" w:fill="auto"/>
            <w:vAlign w:val="center"/>
            <w:hideMark/>
          </w:tcPr>
          <w:p w14:paraId="2A7621B3" w14:textId="77777777" w:rsidR="006B4E15" w:rsidRPr="006B4E15" w:rsidRDefault="006B4E15" w:rsidP="00A409E0">
            <w:pPr>
              <w:pStyle w:val="TableText"/>
            </w:pPr>
            <w:r w:rsidRPr="006B4E15">
              <w:t>N/A</w:t>
            </w:r>
          </w:p>
        </w:tc>
        <w:tc>
          <w:tcPr>
            <w:tcW w:w="1050" w:type="dxa"/>
            <w:tcBorders>
              <w:top w:val="nil"/>
              <w:left w:val="nil"/>
              <w:bottom w:val="single" w:sz="4" w:space="0" w:color="auto"/>
              <w:right w:val="single" w:sz="4" w:space="0" w:color="auto"/>
            </w:tcBorders>
            <w:shd w:val="clear" w:color="auto" w:fill="auto"/>
            <w:vAlign w:val="center"/>
            <w:hideMark/>
          </w:tcPr>
          <w:p w14:paraId="10F7AC0B" w14:textId="77777777" w:rsidR="006B4E15" w:rsidRPr="006B4E15" w:rsidRDefault="006B4E15" w:rsidP="00A409E0">
            <w:pPr>
              <w:pStyle w:val="TableText"/>
            </w:pPr>
            <w:r w:rsidRPr="006B4E15">
              <w:t>18</w:t>
            </w:r>
          </w:p>
        </w:tc>
        <w:tc>
          <w:tcPr>
            <w:tcW w:w="1014" w:type="dxa"/>
            <w:tcBorders>
              <w:top w:val="nil"/>
              <w:left w:val="nil"/>
              <w:bottom w:val="single" w:sz="4" w:space="0" w:color="auto"/>
              <w:right w:val="single" w:sz="4" w:space="0" w:color="auto"/>
            </w:tcBorders>
            <w:shd w:val="clear" w:color="auto" w:fill="auto"/>
            <w:vAlign w:val="center"/>
            <w:hideMark/>
          </w:tcPr>
          <w:p w14:paraId="088FD793" w14:textId="77777777" w:rsidR="006B4E15" w:rsidRPr="006B4E15" w:rsidRDefault="006B4E15" w:rsidP="00A409E0">
            <w:pPr>
              <w:pStyle w:val="TableText"/>
            </w:pPr>
            <w:r w:rsidRPr="006B4E15">
              <w:t>3</w:t>
            </w:r>
          </w:p>
        </w:tc>
        <w:tc>
          <w:tcPr>
            <w:tcW w:w="959" w:type="dxa"/>
            <w:tcBorders>
              <w:top w:val="nil"/>
              <w:left w:val="nil"/>
              <w:bottom w:val="single" w:sz="4" w:space="0" w:color="auto"/>
              <w:right w:val="single" w:sz="4" w:space="0" w:color="auto"/>
            </w:tcBorders>
            <w:shd w:val="clear" w:color="auto" w:fill="auto"/>
            <w:vAlign w:val="center"/>
            <w:hideMark/>
          </w:tcPr>
          <w:p w14:paraId="114DD103" w14:textId="77777777" w:rsidR="006B4E15" w:rsidRPr="006B4E15" w:rsidRDefault="006B4E15" w:rsidP="00A409E0">
            <w:pPr>
              <w:pStyle w:val="TableText"/>
            </w:pPr>
            <w:r w:rsidRPr="006B4E15">
              <w:t>N/A</w:t>
            </w:r>
          </w:p>
        </w:tc>
        <w:tc>
          <w:tcPr>
            <w:tcW w:w="919" w:type="dxa"/>
            <w:tcBorders>
              <w:top w:val="nil"/>
              <w:left w:val="nil"/>
              <w:bottom w:val="single" w:sz="4" w:space="0" w:color="auto"/>
              <w:right w:val="single" w:sz="4" w:space="0" w:color="auto"/>
            </w:tcBorders>
            <w:shd w:val="clear" w:color="auto" w:fill="auto"/>
            <w:vAlign w:val="center"/>
            <w:hideMark/>
          </w:tcPr>
          <w:p w14:paraId="715812D0" w14:textId="77777777" w:rsidR="006B4E15" w:rsidRPr="006B4E15" w:rsidRDefault="006B4E15" w:rsidP="00A409E0">
            <w:pPr>
              <w:pStyle w:val="TableText"/>
            </w:pPr>
            <w:r w:rsidRPr="006B4E15">
              <w:t>N/A</w:t>
            </w:r>
          </w:p>
        </w:tc>
        <w:tc>
          <w:tcPr>
            <w:tcW w:w="1088" w:type="dxa"/>
            <w:tcBorders>
              <w:top w:val="nil"/>
              <w:left w:val="nil"/>
              <w:bottom w:val="single" w:sz="4" w:space="0" w:color="auto"/>
              <w:right w:val="single" w:sz="4" w:space="0" w:color="auto"/>
            </w:tcBorders>
            <w:shd w:val="clear" w:color="auto" w:fill="auto"/>
            <w:vAlign w:val="center"/>
            <w:hideMark/>
          </w:tcPr>
          <w:p w14:paraId="5AD6B4A4" w14:textId="77777777" w:rsidR="006B4E15" w:rsidRPr="006B4E15" w:rsidRDefault="006B4E15" w:rsidP="00A409E0">
            <w:pPr>
              <w:pStyle w:val="TableText"/>
            </w:pPr>
            <w:r w:rsidRPr="006B4E15">
              <w:t>N/A</w:t>
            </w:r>
          </w:p>
        </w:tc>
        <w:tc>
          <w:tcPr>
            <w:tcW w:w="1158" w:type="dxa"/>
            <w:tcBorders>
              <w:top w:val="nil"/>
              <w:left w:val="nil"/>
              <w:bottom w:val="single" w:sz="4" w:space="0" w:color="auto"/>
              <w:right w:val="single" w:sz="4" w:space="0" w:color="auto"/>
            </w:tcBorders>
            <w:shd w:val="clear" w:color="auto" w:fill="auto"/>
            <w:vAlign w:val="center"/>
            <w:hideMark/>
          </w:tcPr>
          <w:p w14:paraId="79DCD3D0" w14:textId="77777777" w:rsidR="006B4E15" w:rsidRPr="006B4E15" w:rsidRDefault="006B4E15" w:rsidP="00A409E0">
            <w:pPr>
              <w:pStyle w:val="TableText"/>
            </w:pPr>
            <w:r w:rsidRPr="006B4E15">
              <w:t>N/A</w:t>
            </w:r>
          </w:p>
        </w:tc>
        <w:tc>
          <w:tcPr>
            <w:tcW w:w="1151" w:type="dxa"/>
            <w:tcBorders>
              <w:top w:val="nil"/>
              <w:left w:val="nil"/>
              <w:bottom w:val="single" w:sz="4" w:space="0" w:color="auto"/>
              <w:right w:val="single" w:sz="4" w:space="0" w:color="auto"/>
            </w:tcBorders>
            <w:shd w:val="clear" w:color="auto" w:fill="auto"/>
            <w:vAlign w:val="center"/>
            <w:hideMark/>
          </w:tcPr>
          <w:p w14:paraId="27B6C368" w14:textId="77777777" w:rsidR="006B4E15" w:rsidRPr="006B4E15" w:rsidRDefault="006B4E15" w:rsidP="00A409E0">
            <w:pPr>
              <w:pStyle w:val="TableText"/>
            </w:pPr>
            <w:r w:rsidRPr="006B4E15">
              <w:t>N/A</w:t>
            </w:r>
          </w:p>
        </w:tc>
        <w:tc>
          <w:tcPr>
            <w:tcW w:w="1131" w:type="dxa"/>
            <w:tcBorders>
              <w:top w:val="nil"/>
              <w:left w:val="nil"/>
              <w:bottom w:val="single" w:sz="4" w:space="0" w:color="auto"/>
              <w:right w:val="single" w:sz="4" w:space="0" w:color="auto"/>
            </w:tcBorders>
            <w:shd w:val="clear" w:color="auto" w:fill="auto"/>
            <w:vAlign w:val="center"/>
            <w:hideMark/>
          </w:tcPr>
          <w:p w14:paraId="2973358A" w14:textId="77777777" w:rsidR="006B4E15" w:rsidRPr="006B4E15" w:rsidRDefault="006B4E15" w:rsidP="00A409E0">
            <w:pPr>
              <w:pStyle w:val="TableText"/>
            </w:pPr>
            <w:r w:rsidRPr="006B4E15">
              <w:t>N/A</w:t>
            </w:r>
          </w:p>
        </w:tc>
      </w:tr>
    </w:tbl>
    <w:p w14:paraId="45657CFE" w14:textId="77777777" w:rsidR="00BC59D0" w:rsidRPr="000F658A" w:rsidRDefault="00BC59D0" w:rsidP="00BC59D0"/>
    <w:p w14:paraId="60AFDDC3" w14:textId="4A90F150" w:rsidR="00102F67" w:rsidRDefault="00102F67" w:rsidP="00102F67">
      <w:pPr>
        <w:pStyle w:val="BodyText"/>
      </w:pPr>
      <w:bookmarkStart w:id="344" w:name="_Toc31199700"/>
      <w:bookmarkStart w:id="345" w:name="_Toc54901149"/>
      <w:bookmarkStart w:id="346" w:name="TB83"/>
      <w:bookmarkEnd w:id="344"/>
      <w:bookmarkEnd w:id="345"/>
      <w:bookmarkEnd w:id="346"/>
    </w:p>
    <w:p w14:paraId="10A82AE3" w14:textId="77777777" w:rsidR="009D18A0" w:rsidRDefault="009D18A0" w:rsidP="009D18A0">
      <w:pPr>
        <w:rPr>
          <w:b/>
        </w:rPr>
        <w:sectPr w:rsidR="009D18A0" w:rsidSect="00535F83">
          <w:pgSz w:w="24480" w:h="15840" w:orient="landscape" w:code="3"/>
          <w:pgMar w:top="1440" w:right="1440" w:bottom="1440" w:left="1440" w:header="720" w:footer="720" w:gutter="0"/>
          <w:cols w:space="720"/>
          <w:docGrid w:linePitch="360"/>
        </w:sectPr>
      </w:pPr>
    </w:p>
    <w:p w14:paraId="1E820B1A" w14:textId="4A23DD09" w:rsidR="00515E3A" w:rsidRPr="00ED2DD4" w:rsidRDefault="008F2CA1" w:rsidP="001F3365">
      <w:pPr>
        <w:pStyle w:val="Heading1B"/>
      </w:pPr>
      <w:bookmarkStart w:id="347" w:name="_Toc56246095"/>
      <w:r>
        <w:lastRenderedPageBreak/>
        <w:t>Compliance and Adaptive Management</w:t>
      </w:r>
      <w:bookmarkEnd w:id="347"/>
    </w:p>
    <w:p w14:paraId="52E79855" w14:textId="6903863A" w:rsidR="00DD12F9" w:rsidRDefault="00CF1AC3" w:rsidP="00276B12">
      <w:pPr>
        <w:pStyle w:val="Heading2"/>
      </w:pPr>
      <w:bookmarkStart w:id="348" w:name="_Toc31199749"/>
      <w:bookmarkStart w:id="349" w:name="_Hlk30962484"/>
      <w:r>
        <w:t xml:space="preserve"> </w:t>
      </w:r>
      <w:bookmarkStart w:id="350" w:name="_Toc56246096"/>
      <w:r w:rsidR="00DD12F9">
        <w:t>Future Growth</w:t>
      </w:r>
      <w:bookmarkEnd w:id="348"/>
      <w:bookmarkEnd w:id="350"/>
    </w:p>
    <w:p w14:paraId="7152D58B" w14:textId="77777777" w:rsidR="00267CFA" w:rsidRDefault="00267CFA" w:rsidP="00267CFA">
      <w:pPr>
        <w:pStyle w:val="BodyText"/>
      </w:pPr>
      <w:r>
        <w:t>To ensure that this BMAP effort can achieve and ultimately maintain the goal of meeting TMDL requirements, the overall restoration strategy must include actions and planning for future growth and development. New development primarily falls into two general source categories: (1) urban and (2) agriculture. Nutrient impacts from new development are addressed through a variety of mechanisms as well as other provisions of Florida law.</w:t>
      </w:r>
    </w:p>
    <w:p w14:paraId="11D72AFD" w14:textId="3E3F1A93" w:rsidR="00267CFA" w:rsidRPr="000D27A9" w:rsidRDefault="00267CFA" w:rsidP="00267CFA">
      <w:pPr>
        <w:pStyle w:val="BT"/>
      </w:pPr>
      <w:r>
        <w:t>While the majority of the restoration projects and programs listed in this BMAP address current loading, the need to plan and implement sound management strategies to address additional population growth in the BMAP area must be considered. DEP has included in this BMAP specific elements to address all current and future WWTF effluent, septic systems, and stormwater sources. Broader laws—such as local land development regulations, comprehensive plans, ordinances, incentives, Environmental Resource Permit requirements, and consumptive use permit requirements—all provide additional mechanisms and avenues for protecting water resources and reducing the impact of new development and other land use changes as they occur.</w:t>
      </w:r>
      <w:r w:rsidR="008F2CA1">
        <w:t xml:space="preserve"> As more information becomes available, the modeling efforts used for determing loading to the lagoon will continue to be refined.</w:t>
      </w:r>
    </w:p>
    <w:p w14:paraId="30AAB70E" w14:textId="5AF0DADA" w:rsidR="00267CFA" w:rsidRDefault="00267CFA" w:rsidP="00267CFA">
      <w:pPr>
        <w:pStyle w:val="BT"/>
      </w:pPr>
      <w:r>
        <w:t xml:space="preserve">The recommendations presented in </w:t>
      </w:r>
      <w:r w:rsidR="0099034A" w:rsidRPr="0099034A">
        <w:rPr>
          <w:b/>
        </w:rPr>
        <w:fldChar w:fldCharType="begin"/>
      </w:r>
      <w:r w:rsidR="0099034A" w:rsidRPr="0099034A">
        <w:rPr>
          <w:b/>
        </w:rPr>
        <w:instrText xml:space="preserve"> REF _Ref55413903 \w \h  \* MERGEFORMAT </w:instrText>
      </w:r>
      <w:r w:rsidR="0099034A" w:rsidRPr="0099034A">
        <w:rPr>
          <w:b/>
        </w:rPr>
      </w:r>
      <w:r w:rsidR="0099034A" w:rsidRPr="0099034A">
        <w:rPr>
          <w:b/>
        </w:rPr>
        <w:fldChar w:fldCharType="separate"/>
      </w:r>
      <w:r w:rsidR="00260940">
        <w:rPr>
          <w:b/>
        </w:rPr>
        <w:t>Chapter 2</w:t>
      </w:r>
      <w:r w:rsidR="0099034A" w:rsidRPr="0099034A">
        <w:rPr>
          <w:b/>
        </w:rPr>
        <w:fldChar w:fldCharType="end"/>
      </w:r>
      <w:r w:rsidR="0099034A">
        <w:rPr>
          <w:b/>
        </w:rPr>
        <w:t xml:space="preserve"> </w:t>
      </w:r>
      <w:r>
        <w:t>should be considered by local governments during master planning and land use decision-making efforts. It should also be noted that any additional loading, such as from land use changes from low to high density, or any increase in intensity of use (that may include additional nutrient loadings), will be evaluated during future BMAP review efforts. If an increase in loading has occurred, additional restoration actions will be required to remediate impacts. DEP recommends that all local governments revise their planning and land use ordinance(s) to adequately address all future growth, and consider limitations on growth in sensitive areas, such as lands with a direct hydrologic connection to impaired waterbodies, wetland areas, or coastal areas.</w:t>
      </w:r>
    </w:p>
    <w:p w14:paraId="08D9FF59" w14:textId="31F07409" w:rsidR="00DD12F9" w:rsidRDefault="00A41190" w:rsidP="00276B12">
      <w:pPr>
        <w:pStyle w:val="Heading2"/>
      </w:pPr>
      <w:bookmarkStart w:id="351" w:name="_Toc31199750"/>
      <w:bookmarkEnd w:id="300"/>
      <w:bookmarkEnd w:id="301"/>
      <w:bookmarkEnd w:id="302"/>
      <w:bookmarkEnd w:id="303"/>
      <w:bookmarkEnd w:id="304"/>
      <w:bookmarkEnd w:id="349"/>
      <w:r>
        <w:t xml:space="preserve"> </w:t>
      </w:r>
      <w:bookmarkStart w:id="352" w:name="_Ref55412805"/>
      <w:bookmarkStart w:id="353" w:name="_Toc56246097"/>
      <w:r w:rsidR="00DD12F9">
        <w:t>Compliance</w:t>
      </w:r>
      <w:bookmarkEnd w:id="351"/>
      <w:bookmarkEnd w:id="352"/>
      <w:bookmarkEnd w:id="353"/>
    </w:p>
    <w:p w14:paraId="5003339F" w14:textId="0D5CC67F" w:rsidR="00A41190" w:rsidRDefault="00A41190" w:rsidP="00A409E0">
      <w:pPr>
        <w:pStyle w:val="BodyText3"/>
      </w:pPr>
      <w:r w:rsidRPr="00787DB5">
        <w:t xml:space="preserve">The intent of the TMDLs is to recover the deeper </w:t>
      </w:r>
      <w:r>
        <w:t xml:space="preserve">water </w:t>
      </w:r>
      <w:r w:rsidRPr="00787DB5">
        <w:t xml:space="preserve">seagrass habitats with the biological response of the seagrass being the most important factor in evaluating the success of achieving TMDL targets. To assess progress for the IRL </w:t>
      </w:r>
      <w:r>
        <w:t>B</w:t>
      </w:r>
      <w:r w:rsidRPr="00787DB5">
        <w:t>asin towards the median seagrass depth limit target, a 2-step process was used</w:t>
      </w:r>
      <w:r>
        <w:t xml:space="preserve"> in the A, B, and SEB Project Zones</w:t>
      </w:r>
      <w:r w:rsidRPr="00787DB5">
        <w:t xml:space="preserve">. </w:t>
      </w:r>
      <w:r>
        <w:t xml:space="preserve">TMDL targets for steps 1 and 2 were not established for the lagoon in the SIRL project zone, so it is excluded from this analysis. For the 2013 BMAP, </w:t>
      </w:r>
      <w:r w:rsidRPr="00787DB5">
        <w:t xml:space="preserve">DEP conducted this 2-step evaluation using </w:t>
      </w:r>
      <w:r>
        <w:t>seagrass data from 2</w:t>
      </w:r>
      <w:r w:rsidRPr="00787DB5">
        <w:t>003, 2005, 2006, 2007,</w:t>
      </w:r>
      <w:r>
        <w:t xml:space="preserve"> and 2009,</w:t>
      </w:r>
      <w:r w:rsidRPr="00787DB5">
        <w:t xml:space="preserve"> which were the latest datasets available at the time of the analysis. For the CIRL, all 3 project zones were determined to be both Step 1 and Step 2 compliant</w:t>
      </w:r>
      <w:r>
        <w:t xml:space="preserve"> in 2013</w:t>
      </w:r>
      <w:r w:rsidRPr="00787DB5">
        <w:t xml:space="preserve">. Therefore, stakeholders in the </w:t>
      </w:r>
      <w:r w:rsidR="000265F7">
        <w:t>C</w:t>
      </w:r>
      <w:r w:rsidRPr="00787DB5">
        <w:t>IRL were not required to make additional reductions at th</w:t>
      </w:r>
      <w:r>
        <w:t>e</w:t>
      </w:r>
      <w:r w:rsidRPr="00787DB5">
        <w:t xml:space="preserve"> time and were not assigned </w:t>
      </w:r>
      <w:r>
        <w:t xml:space="preserve">detailed </w:t>
      </w:r>
      <w:r w:rsidRPr="00787DB5">
        <w:t>allocations in th</w:t>
      </w:r>
      <w:r>
        <w:t>e</w:t>
      </w:r>
      <w:r w:rsidRPr="00787DB5">
        <w:t xml:space="preserve"> first iteration of the BMAP.</w:t>
      </w:r>
      <w:r>
        <w:t xml:space="preserve"> </w:t>
      </w:r>
    </w:p>
    <w:p w14:paraId="72AAA718" w14:textId="784A2923" w:rsidR="000265F7" w:rsidRDefault="00A41190" w:rsidP="00AE64F6">
      <w:pPr>
        <w:pStyle w:val="BT"/>
      </w:pPr>
      <w:r>
        <w:lastRenderedPageBreak/>
        <w:t>Since the 2013 BMAP, f</w:t>
      </w:r>
      <w:r w:rsidRPr="00787DB5">
        <w:t xml:space="preserve">urther evaluations of the seagrass depth limits in the CIRL </w:t>
      </w:r>
      <w:r>
        <w:t>have been</w:t>
      </w:r>
      <w:r w:rsidRPr="00787DB5">
        <w:t xml:space="preserve"> conducted </w:t>
      </w:r>
      <w:r>
        <w:t>to reassess whether the CIRL</w:t>
      </w:r>
      <w:r w:rsidRPr="00D67102">
        <w:t xml:space="preserve"> project zones con</w:t>
      </w:r>
      <w:r>
        <w:t xml:space="preserve">tinued to be compliant. </w:t>
      </w:r>
    </w:p>
    <w:p w14:paraId="4896EBAD" w14:textId="77777777" w:rsidR="00260940" w:rsidRPr="00260940" w:rsidRDefault="0099034A" w:rsidP="00260940">
      <w:pPr>
        <w:pStyle w:val="BT"/>
        <w:rPr>
          <w:b/>
          <w:bCs/>
        </w:rPr>
      </w:pPr>
      <w:r w:rsidRPr="00AA6165">
        <w:rPr>
          <w:b/>
          <w:bCs/>
        </w:rPr>
        <w:fldChar w:fldCharType="begin"/>
      </w:r>
      <w:r w:rsidRPr="000265F7">
        <w:rPr>
          <w:b/>
          <w:bCs/>
        </w:rPr>
        <w:instrText xml:space="preserve"> REF _Ref55414076 \h </w:instrText>
      </w:r>
      <w:r w:rsidR="00ED04CA" w:rsidRPr="000265F7">
        <w:rPr>
          <w:b/>
          <w:bCs/>
        </w:rPr>
        <w:instrText xml:space="preserve"> \* MERGEFORMAT </w:instrText>
      </w:r>
      <w:r w:rsidRPr="00AA6165">
        <w:rPr>
          <w:b/>
          <w:bCs/>
        </w:rPr>
      </w:r>
      <w:r w:rsidRPr="00AA6165">
        <w:rPr>
          <w:b/>
          <w:bCs/>
        </w:rPr>
        <w:fldChar w:fldCharType="separate"/>
      </w:r>
      <w:r w:rsidR="00260940" w:rsidRPr="00260940">
        <w:rPr>
          <w:b/>
          <w:bCs/>
          <w:noProof/>
        </w:rPr>
        <w:br w:type="page"/>
      </w:r>
    </w:p>
    <w:p w14:paraId="25E04324" w14:textId="4680C58F" w:rsidR="00A41190" w:rsidRDefault="00260940" w:rsidP="00A41190">
      <w:pPr>
        <w:pStyle w:val="BT"/>
      </w:pPr>
      <w:r w:rsidRPr="00260940">
        <w:rPr>
          <w:b/>
          <w:bCs/>
          <w:noProof/>
        </w:rPr>
        <w:lastRenderedPageBreak/>
        <w:t>Table</w:t>
      </w:r>
      <w:r>
        <w:t xml:space="preserve"> </w:t>
      </w:r>
      <w:r>
        <w:rPr>
          <w:noProof/>
        </w:rPr>
        <w:t>27</w:t>
      </w:r>
      <w:r w:rsidR="0099034A" w:rsidRPr="00AA6165">
        <w:rPr>
          <w:b/>
          <w:bCs/>
        </w:rPr>
        <w:fldChar w:fldCharType="end"/>
      </w:r>
      <w:r w:rsidR="0099034A" w:rsidRPr="000265F7">
        <w:rPr>
          <w:b/>
          <w:bCs/>
        </w:rPr>
        <w:t xml:space="preserve"> </w:t>
      </w:r>
      <w:r w:rsidR="00DF3389">
        <w:t xml:space="preserve">and </w:t>
      </w:r>
      <w:r w:rsidR="0099034A" w:rsidRPr="00ED04CA">
        <w:rPr>
          <w:b/>
          <w:bCs/>
        </w:rPr>
        <w:fldChar w:fldCharType="begin"/>
      </w:r>
      <w:r w:rsidR="0099034A" w:rsidRPr="00ED04CA">
        <w:rPr>
          <w:b/>
          <w:bCs/>
        </w:rPr>
        <w:instrText xml:space="preserve"> REF _Ref55414083 \h </w:instrText>
      </w:r>
      <w:r w:rsidR="00ED04CA" w:rsidRPr="00ED04CA">
        <w:rPr>
          <w:b/>
          <w:bCs/>
        </w:rPr>
        <w:instrText xml:space="preserve"> \* MERGEFORMAT </w:instrText>
      </w:r>
      <w:r w:rsidR="0099034A" w:rsidRPr="00ED04CA">
        <w:rPr>
          <w:b/>
          <w:bCs/>
        </w:rPr>
      </w:r>
      <w:r w:rsidR="0099034A" w:rsidRPr="00ED04CA">
        <w:rPr>
          <w:b/>
          <w:bCs/>
        </w:rPr>
        <w:fldChar w:fldCharType="separate"/>
      </w:r>
      <w:r w:rsidRPr="00260940">
        <w:rPr>
          <w:b/>
          <w:bCs/>
        </w:rPr>
        <w:t xml:space="preserve">Table </w:t>
      </w:r>
      <w:r w:rsidRPr="00260940">
        <w:rPr>
          <w:b/>
          <w:bCs/>
          <w:noProof/>
        </w:rPr>
        <w:t>28</w:t>
      </w:r>
      <w:r w:rsidR="0099034A" w:rsidRPr="00ED04CA">
        <w:rPr>
          <w:b/>
          <w:bCs/>
        </w:rPr>
        <w:fldChar w:fldCharType="end"/>
      </w:r>
      <w:r w:rsidR="0099034A">
        <w:rPr>
          <w:b/>
          <w:bCs/>
        </w:rPr>
        <w:t xml:space="preserve"> </w:t>
      </w:r>
      <w:r w:rsidR="00A41190">
        <w:t xml:space="preserve">list the results of both steps of these evaluations since 2013. In 2020, the evaluation was conducted </w:t>
      </w:r>
      <w:r w:rsidR="00A41190" w:rsidRPr="00D67102">
        <w:t>us</w:t>
      </w:r>
      <w:r w:rsidR="00A41190">
        <w:t>ing</w:t>
      </w:r>
      <w:r w:rsidR="00A41190" w:rsidRPr="00D67102">
        <w:t xml:space="preserve"> the </w:t>
      </w:r>
      <w:r w:rsidR="00A41190">
        <w:t xml:space="preserve">2013, 2015, 2017, and 2019 seagrass mapping data, which were the latest datasets available at that time. </w:t>
      </w:r>
      <w:r w:rsidR="0099034A" w:rsidRPr="0099034A">
        <w:rPr>
          <w:b/>
          <w:bCs/>
        </w:rPr>
        <w:fldChar w:fldCharType="begin"/>
      </w:r>
      <w:r w:rsidR="0099034A" w:rsidRPr="0099034A">
        <w:rPr>
          <w:b/>
          <w:bCs/>
        </w:rPr>
        <w:instrText xml:space="preserve"> REF _Ref55413982 \h  \* MERGEFORMAT </w:instrText>
      </w:r>
      <w:r w:rsidR="0099034A" w:rsidRPr="0099034A">
        <w:rPr>
          <w:b/>
          <w:bCs/>
        </w:rPr>
      </w:r>
      <w:r w:rsidR="0099034A" w:rsidRPr="0099034A">
        <w:rPr>
          <w:b/>
          <w:bCs/>
        </w:rPr>
        <w:fldChar w:fldCharType="separate"/>
      </w:r>
      <w:r w:rsidRPr="00260940">
        <w:rPr>
          <w:b/>
          <w:bCs/>
        </w:rPr>
        <w:t xml:space="preserve">Figure </w:t>
      </w:r>
      <w:r w:rsidRPr="00260940">
        <w:rPr>
          <w:b/>
          <w:bCs/>
          <w:noProof/>
        </w:rPr>
        <w:t>15</w:t>
      </w:r>
      <w:r w:rsidR="0099034A" w:rsidRPr="0099034A">
        <w:rPr>
          <w:b/>
          <w:bCs/>
        </w:rPr>
        <w:fldChar w:fldCharType="end"/>
      </w:r>
      <w:r w:rsidR="0099034A">
        <w:rPr>
          <w:b/>
          <w:bCs/>
        </w:rPr>
        <w:t xml:space="preserve"> </w:t>
      </w:r>
      <w:r w:rsidR="0099034A" w:rsidRPr="00481756">
        <w:t>through</w:t>
      </w:r>
      <w:r w:rsidR="0099034A">
        <w:rPr>
          <w:b/>
          <w:bCs/>
        </w:rPr>
        <w:t xml:space="preserve"> </w:t>
      </w:r>
      <w:r w:rsidR="0099034A" w:rsidRPr="0099034A">
        <w:rPr>
          <w:b/>
          <w:bCs/>
        </w:rPr>
        <w:fldChar w:fldCharType="begin"/>
      </w:r>
      <w:r w:rsidR="0099034A" w:rsidRPr="0099034A">
        <w:rPr>
          <w:b/>
          <w:bCs/>
        </w:rPr>
        <w:instrText xml:space="preserve"> REF _Ref55414025 \h  \* MERGEFORMAT </w:instrText>
      </w:r>
      <w:r w:rsidR="0099034A" w:rsidRPr="0099034A">
        <w:rPr>
          <w:b/>
          <w:bCs/>
        </w:rPr>
      </w:r>
      <w:r w:rsidR="0099034A" w:rsidRPr="0099034A">
        <w:rPr>
          <w:b/>
          <w:bCs/>
        </w:rPr>
        <w:fldChar w:fldCharType="separate"/>
      </w:r>
      <w:r w:rsidRPr="00260940">
        <w:rPr>
          <w:b/>
          <w:bCs/>
        </w:rPr>
        <w:t xml:space="preserve">Figure </w:t>
      </w:r>
      <w:r w:rsidRPr="00260940">
        <w:rPr>
          <w:b/>
          <w:bCs/>
          <w:noProof/>
        </w:rPr>
        <w:t>17</w:t>
      </w:r>
      <w:r w:rsidR="0099034A" w:rsidRPr="0099034A">
        <w:rPr>
          <w:b/>
          <w:bCs/>
        </w:rPr>
        <w:fldChar w:fldCharType="end"/>
      </w:r>
      <w:r w:rsidR="0099034A">
        <w:t xml:space="preserve"> </w:t>
      </w:r>
      <w:r w:rsidR="00A41190">
        <w:t>show the results of both steps of the 2020 evaluation for Project Zones A, SEB, and B respectively. None of the 3 project zones with TMDLs were compliant. As indicated in the 2013 BMAP</w:t>
      </w:r>
      <w:r w:rsidR="00A41190" w:rsidRPr="00D67102">
        <w:t xml:space="preserve">, DEP </w:t>
      </w:r>
      <w:r w:rsidR="00A41190">
        <w:t>assigns detailed allocations in project zones where compliance is not maintained</w:t>
      </w:r>
      <w:r w:rsidR="00A41190" w:rsidRPr="00D67102">
        <w:t>.</w:t>
      </w:r>
    </w:p>
    <w:p w14:paraId="6BF5CA93" w14:textId="5D6C0235" w:rsidR="00A41190" w:rsidRDefault="00CA2892" w:rsidP="00481756">
      <w:pPr>
        <w:pStyle w:val="BT"/>
        <w:spacing w:after="0"/>
        <w:jc w:val="center"/>
      </w:pPr>
      <w:r>
        <w:rPr>
          <w:noProof/>
        </w:rPr>
        <mc:AlternateContent>
          <mc:Choice Requires="wps">
            <w:drawing>
              <wp:anchor distT="0" distB="0" distL="114300" distR="114300" simplePos="0" relativeHeight="251655680" behindDoc="0" locked="0" layoutInCell="1" allowOverlap="1" wp14:anchorId="2B278ABC" wp14:editId="358A8C25">
                <wp:simplePos x="0" y="0"/>
                <wp:positionH relativeFrom="column">
                  <wp:posOffset>2705099</wp:posOffset>
                </wp:positionH>
                <wp:positionV relativeFrom="paragraph">
                  <wp:posOffset>515620</wp:posOffset>
                </wp:positionV>
                <wp:extent cx="981075" cy="2190750"/>
                <wp:effectExtent l="0" t="0" r="28575" b="19050"/>
                <wp:wrapNone/>
                <wp:docPr id="37" name="Rectangle 37"/>
                <wp:cNvGraphicFramePr/>
                <a:graphic xmlns:a="http://schemas.openxmlformats.org/drawingml/2006/main">
                  <a:graphicData uri="http://schemas.microsoft.com/office/word/2010/wordprocessingShape">
                    <wps:wsp>
                      <wps:cNvSpPr/>
                      <wps:spPr>
                        <a:xfrm>
                          <a:off x="0" y="0"/>
                          <a:ext cx="981075" cy="2190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1BB124E6" id="Rectangle 37" o:spid="_x0000_s1026" style="position:absolute;margin-left:213pt;margin-top:40.6pt;width:77.25pt;height:17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" fillcolor="white [3212]" strokecolor="white [3212]" strokeweight="1pt"/>
            </w:pict>
          </mc:Fallback>
        </mc:AlternateContent>
      </w:r>
      <w:r>
        <w:rPr>
          <w:noProof/>
        </w:rPr>
        <w:drawing>
          <wp:anchor distT="0" distB="0" distL="114300" distR="114300" simplePos="0" relativeHeight="251657728" behindDoc="0" locked="0" layoutInCell="1" allowOverlap="1" wp14:anchorId="3C80A9B3" wp14:editId="3D259012">
            <wp:simplePos x="0" y="0"/>
            <wp:positionH relativeFrom="column">
              <wp:posOffset>2695575</wp:posOffset>
            </wp:positionH>
            <wp:positionV relativeFrom="paragraph">
              <wp:posOffset>704215</wp:posOffset>
            </wp:positionV>
            <wp:extent cx="1073785" cy="1626561"/>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email">
                      <a:extLst>
                        <a:ext uri="{28A0092B-C50C-407E-A947-70E740481C1C}">
                          <a14:useLocalDpi xmlns:a14="http://schemas.microsoft.com/office/drawing/2010/main"/>
                        </a:ext>
                      </a:extLst>
                    </a:blip>
                    <a:stretch>
                      <a:fillRect/>
                    </a:stretch>
                  </pic:blipFill>
                  <pic:spPr>
                    <a:xfrm>
                      <a:off x="0" y="0"/>
                      <a:ext cx="1073785" cy="1626561"/>
                    </a:xfrm>
                    <a:prstGeom prst="rect">
                      <a:avLst/>
                    </a:prstGeom>
                  </pic:spPr>
                </pic:pic>
              </a:graphicData>
            </a:graphic>
            <wp14:sizeRelH relativeFrom="margin">
              <wp14:pctWidth>0</wp14:pctWidth>
            </wp14:sizeRelH>
            <wp14:sizeRelV relativeFrom="margin">
              <wp14:pctHeight>0</wp14:pctHeight>
            </wp14:sizeRelV>
          </wp:anchor>
        </w:drawing>
      </w:r>
      <w:r w:rsidR="00A41190" w:rsidRPr="756DD7F0">
        <w:rPr>
          <w:noProof/>
        </w:rPr>
        <w:t xml:space="preserve"> </w:t>
      </w:r>
      <w:r w:rsidR="00A41190">
        <w:rPr>
          <w:noProof/>
        </w:rPr>
        <w:drawing>
          <wp:inline distT="0" distB="0" distL="0" distR="0" wp14:anchorId="29A72B56" wp14:editId="6FA53563">
            <wp:extent cx="6318250" cy="2762140"/>
            <wp:effectExtent l="19050" t="19050" r="25400" b="19685"/>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pic:nvPicPr>
                  <pic:blipFill rotWithShape="1">
                    <a:blip r:embed="rId39" cstate="email">
                      <a:extLst>
                        <a:ext uri="{28A0092B-C50C-407E-A947-70E740481C1C}">
                          <a14:useLocalDpi xmlns:a14="http://schemas.microsoft.com/office/drawing/2010/main"/>
                        </a:ext>
                      </a:extLst>
                    </a:blip>
                    <a:srcRect t="-695"/>
                    <a:stretch/>
                  </pic:blipFill>
                  <pic:spPr bwMode="auto">
                    <a:xfrm>
                      <a:off x="0" y="0"/>
                      <a:ext cx="6318504" cy="2762251"/>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F6959F2" w14:textId="371C183F" w:rsidR="00A41190" w:rsidRDefault="00A41190" w:rsidP="00CD4511">
      <w:pPr>
        <w:pStyle w:val="Caption"/>
      </w:pPr>
      <w:bookmarkStart w:id="354" w:name="_Ref55413982"/>
      <w:bookmarkStart w:id="355" w:name="_Toc56428080"/>
      <w:r>
        <w:t xml:space="preserve">Figure </w:t>
      </w:r>
      <w:r>
        <w:fldChar w:fldCharType="begin"/>
      </w:r>
      <w:r>
        <w:instrText>SEQ Figure \* ARABIC</w:instrText>
      </w:r>
      <w:r>
        <w:fldChar w:fldCharType="separate"/>
      </w:r>
      <w:r w:rsidR="00260940">
        <w:rPr>
          <w:noProof/>
        </w:rPr>
        <w:t>15</w:t>
      </w:r>
      <w:r>
        <w:fldChar w:fldCharType="end"/>
      </w:r>
      <w:bookmarkEnd w:id="354"/>
      <w:r>
        <w:rPr>
          <w:bCs/>
        </w:rPr>
        <w:t>.</w:t>
      </w:r>
      <w:r>
        <w:t xml:space="preserve"> </w:t>
      </w:r>
      <w:r w:rsidRPr="00CD4511">
        <w:rPr>
          <w:b w:val="0"/>
          <w:bCs/>
        </w:rPr>
        <w:t xml:space="preserve">CIRL Project Zone A </w:t>
      </w:r>
      <w:r w:rsidR="000265F7">
        <w:rPr>
          <w:b w:val="0"/>
          <w:bCs/>
        </w:rPr>
        <w:t>s</w:t>
      </w:r>
      <w:r w:rsidR="000265F7" w:rsidRPr="00CD4511">
        <w:rPr>
          <w:b w:val="0"/>
          <w:bCs/>
        </w:rPr>
        <w:t xml:space="preserve">eagrass </w:t>
      </w:r>
      <w:r w:rsidR="000265F7">
        <w:rPr>
          <w:b w:val="0"/>
          <w:bCs/>
        </w:rPr>
        <w:t>e</w:t>
      </w:r>
      <w:r w:rsidR="000265F7" w:rsidRPr="00CD4511">
        <w:rPr>
          <w:b w:val="0"/>
          <w:bCs/>
        </w:rPr>
        <w:t xml:space="preserve">valuation </w:t>
      </w:r>
      <w:r w:rsidR="000265F7">
        <w:rPr>
          <w:b w:val="0"/>
          <w:bCs/>
        </w:rPr>
        <w:t>r</w:t>
      </w:r>
      <w:r w:rsidR="000265F7" w:rsidRPr="00CD4511">
        <w:rPr>
          <w:b w:val="0"/>
          <w:bCs/>
        </w:rPr>
        <w:t xml:space="preserve">esults </w:t>
      </w:r>
      <w:r w:rsidRPr="00CD4511">
        <w:rPr>
          <w:b w:val="0"/>
          <w:bCs/>
        </w:rPr>
        <w:t xml:space="preserve">for </w:t>
      </w:r>
      <w:r w:rsidR="000265F7">
        <w:rPr>
          <w:b w:val="0"/>
          <w:bCs/>
        </w:rPr>
        <w:t>c</w:t>
      </w:r>
      <w:r w:rsidR="000265F7" w:rsidRPr="00CD4511">
        <w:rPr>
          <w:b w:val="0"/>
          <w:bCs/>
        </w:rPr>
        <w:t xml:space="preserve">ompliance </w:t>
      </w:r>
      <w:r w:rsidR="000265F7">
        <w:rPr>
          <w:b w:val="0"/>
          <w:bCs/>
        </w:rPr>
        <w:t>s</w:t>
      </w:r>
      <w:r w:rsidR="000265F7" w:rsidRPr="00CD4511">
        <w:rPr>
          <w:b w:val="0"/>
          <w:bCs/>
        </w:rPr>
        <w:t xml:space="preserve">tep </w:t>
      </w:r>
      <w:r w:rsidRPr="00CD4511">
        <w:rPr>
          <w:b w:val="0"/>
          <w:bCs/>
        </w:rPr>
        <w:t xml:space="preserve">1 and </w:t>
      </w:r>
      <w:r w:rsidR="000265F7">
        <w:rPr>
          <w:b w:val="0"/>
          <w:bCs/>
        </w:rPr>
        <w:t>s</w:t>
      </w:r>
      <w:r w:rsidR="000265F7" w:rsidRPr="00CD4511">
        <w:rPr>
          <w:b w:val="0"/>
          <w:bCs/>
        </w:rPr>
        <w:t xml:space="preserve">tep </w:t>
      </w:r>
      <w:r w:rsidRPr="00CD4511">
        <w:rPr>
          <w:b w:val="0"/>
          <w:bCs/>
        </w:rPr>
        <w:t>2</w:t>
      </w:r>
      <w:bookmarkEnd w:id="355"/>
    </w:p>
    <w:p w14:paraId="17AC6C2A" w14:textId="77777777" w:rsidR="00A41190" w:rsidRDefault="00A41190" w:rsidP="00A41190">
      <w:pPr>
        <w:pStyle w:val="BT"/>
        <w:jc w:val="center"/>
      </w:pPr>
    </w:p>
    <w:p w14:paraId="4CBE332A" w14:textId="0DDA8620" w:rsidR="00A41190" w:rsidRDefault="00D77A51" w:rsidP="00481756">
      <w:pPr>
        <w:pStyle w:val="BT"/>
        <w:spacing w:after="0"/>
        <w:jc w:val="center"/>
      </w:pPr>
      <w:r>
        <w:rPr>
          <w:noProof/>
        </w:rPr>
        <mc:AlternateContent>
          <mc:Choice Requires="wps">
            <w:drawing>
              <wp:anchor distT="0" distB="0" distL="114300" distR="114300" simplePos="0" relativeHeight="251659776" behindDoc="0" locked="0" layoutInCell="1" allowOverlap="1" wp14:anchorId="1A49F363" wp14:editId="3911CCC1">
                <wp:simplePos x="0" y="0"/>
                <wp:positionH relativeFrom="column">
                  <wp:posOffset>2676525</wp:posOffset>
                </wp:positionH>
                <wp:positionV relativeFrom="paragraph">
                  <wp:posOffset>304800</wp:posOffset>
                </wp:positionV>
                <wp:extent cx="971550" cy="2162175"/>
                <wp:effectExtent l="0" t="0" r="19050" b="28575"/>
                <wp:wrapNone/>
                <wp:docPr id="39" name="Rectangle 39"/>
                <wp:cNvGraphicFramePr/>
                <a:graphic xmlns:a="http://schemas.openxmlformats.org/drawingml/2006/main">
                  <a:graphicData uri="http://schemas.microsoft.com/office/word/2010/wordprocessingShape">
                    <wps:wsp>
                      <wps:cNvSpPr/>
                      <wps:spPr>
                        <a:xfrm>
                          <a:off x="0" y="0"/>
                          <a:ext cx="971550" cy="2162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56CD26E3" id="Rectangle 39" o:spid="_x0000_s1026" style="position:absolute;margin-left:210.75pt;margin-top:24pt;width:76.5pt;height:170.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" fillcolor="white [3212]" strokecolor="white [3212]" strokeweight="1pt"/>
            </w:pict>
          </mc:Fallback>
        </mc:AlternateContent>
      </w:r>
      <w:r>
        <w:rPr>
          <w:noProof/>
        </w:rPr>
        <w:drawing>
          <wp:anchor distT="0" distB="0" distL="114300" distR="114300" simplePos="0" relativeHeight="251661824" behindDoc="0" locked="0" layoutInCell="1" allowOverlap="1" wp14:anchorId="2B52B60A" wp14:editId="1947A06F">
            <wp:simplePos x="0" y="0"/>
            <wp:positionH relativeFrom="column">
              <wp:posOffset>2628900</wp:posOffset>
            </wp:positionH>
            <wp:positionV relativeFrom="paragraph">
              <wp:posOffset>476250</wp:posOffset>
            </wp:positionV>
            <wp:extent cx="1124993" cy="169545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email">
                      <a:extLst>
                        <a:ext uri="{28A0092B-C50C-407E-A947-70E740481C1C}">
                          <a14:useLocalDpi xmlns:a14="http://schemas.microsoft.com/office/drawing/2010/main"/>
                        </a:ext>
                      </a:extLst>
                    </a:blip>
                    <a:stretch>
                      <a:fillRect/>
                    </a:stretch>
                  </pic:blipFill>
                  <pic:spPr>
                    <a:xfrm>
                      <a:off x="0" y="0"/>
                      <a:ext cx="1124993" cy="1695450"/>
                    </a:xfrm>
                    <a:prstGeom prst="rect">
                      <a:avLst/>
                    </a:prstGeom>
                  </pic:spPr>
                </pic:pic>
              </a:graphicData>
            </a:graphic>
            <wp14:sizeRelH relativeFrom="margin">
              <wp14:pctWidth>0</wp14:pctWidth>
            </wp14:sizeRelH>
            <wp14:sizeRelV relativeFrom="margin">
              <wp14:pctHeight>0</wp14:pctHeight>
            </wp14:sizeRelV>
          </wp:anchor>
        </w:drawing>
      </w:r>
      <w:r w:rsidR="00A41190">
        <w:rPr>
          <w:noProof/>
        </w:rPr>
        <w:drawing>
          <wp:inline distT="0" distB="0" distL="0" distR="0" wp14:anchorId="302C2C78" wp14:editId="4D49F3CB">
            <wp:extent cx="6318250" cy="2813346"/>
            <wp:effectExtent l="19050" t="19050" r="25400" b="2540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pic:nvPicPr>
                  <pic:blipFill rotWithShape="1">
                    <a:blip r:embed="rId41" cstate="email">
                      <a:extLst>
                        <a:ext uri="{28A0092B-C50C-407E-A947-70E740481C1C}">
                          <a14:useLocalDpi xmlns:a14="http://schemas.microsoft.com/office/drawing/2010/main"/>
                        </a:ext>
                      </a:extLst>
                    </a:blip>
                    <a:srcRect t="-2561"/>
                    <a:stretch/>
                  </pic:blipFill>
                  <pic:spPr bwMode="auto">
                    <a:xfrm>
                      <a:off x="0" y="0"/>
                      <a:ext cx="6318504" cy="2813459"/>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7BDBD08" w14:textId="314002AB" w:rsidR="00A41190" w:rsidRDefault="00A41190" w:rsidP="00CD4511">
      <w:pPr>
        <w:pStyle w:val="Caption"/>
      </w:pPr>
      <w:bookmarkStart w:id="356" w:name="_Ref55414020"/>
      <w:bookmarkStart w:id="357" w:name="_Toc56428081"/>
      <w:r>
        <w:lastRenderedPageBreak/>
        <w:t xml:space="preserve">Figure </w:t>
      </w:r>
      <w:r>
        <w:fldChar w:fldCharType="begin"/>
      </w:r>
      <w:r>
        <w:instrText>SEQ Figure \* ARABIC</w:instrText>
      </w:r>
      <w:r>
        <w:fldChar w:fldCharType="separate"/>
      </w:r>
      <w:r w:rsidR="00260940">
        <w:rPr>
          <w:noProof/>
        </w:rPr>
        <w:t>16</w:t>
      </w:r>
      <w:r>
        <w:fldChar w:fldCharType="end"/>
      </w:r>
      <w:bookmarkEnd w:id="356"/>
      <w:r>
        <w:t xml:space="preserve">. </w:t>
      </w:r>
      <w:r w:rsidRPr="00CD4511">
        <w:rPr>
          <w:b w:val="0"/>
          <w:bCs/>
        </w:rPr>
        <w:t xml:space="preserve">CIRL Project Zone SEB </w:t>
      </w:r>
      <w:r w:rsidR="000265F7">
        <w:rPr>
          <w:b w:val="0"/>
          <w:bCs/>
        </w:rPr>
        <w:t>s</w:t>
      </w:r>
      <w:r w:rsidR="000265F7" w:rsidRPr="00CD4511">
        <w:rPr>
          <w:b w:val="0"/>
          <w:bCs/>
        </w:rPr>
        <w:t xml:space="preserve">eagrass </w:t>
      </w:r>
      <w:r w:rsidR="000265F7">
        <w:rPr>
          <w:b w:val="0"/>
          <w:bCs/>
        </w:rPr>
        <w:t>e</w:t>
      </w:r>
      <w:r w:rsidR="000265F7" w:rsidRPr="00CD4511">
        <w:rPr>
          <w:b w:val="0"/>
          <w:bCs/>
        </w:rPr>
        <w:t xml:space="preserve">valuation </w:t>
      </w:r>
      <w:r w:rsidR="000265F7">
        <w:rPr>
          <w:b w:val="0"/>
          <w:bCs/>
        </w:rPr>
        <w:t>r</w:t>
      </w:r>
      <w:r w:rsidR="000265F7" w:rsidRPr="00CD4511">
        <w:rPr>
          <w:b w:val="0"/>
          <w:bCs/>
        </w:rPr>
        <w:t xml:space="preserve">esults </w:t>
      </w:r>
      <w:r w:rsidRPr="00CD4511">
        <w:rPr>
          <w:b w:val="0"/>
          <w:bCs/>
        </w:rPr>
        <w:t xml:space="preserve">for </w:t>
      </w:r>
      <w:r w:rsidR="000265F7">
        <w:rPr>
          <w:b w:val="0"/>
          <w:bCs/>
        </w:rPr>
        <w:t>c</w:t>
      </w:r>
      <w:r w:rsidR="000265F7" w:rsidRPr="00CD4511">
        <w:rPr>
          <w:b w:val="0"/>
          <w:bCs/>
        </w:rPr>
        <w:t xml:space="preserve">ompliance </w:t>
      </w:r>
      <w:r w:rsidR="000265F7">
        <w:rPr>
          <w:b w:val="0"/>
          <w:bCs/>
        </w:rPr>
        <w:t>s</w:t>
      </w:r>
      <w:r w:rsidR="000265F7" w:rsidRPr="00CD4511">
        <w:rPr>
          <w:b w:val="0"/>
          <w:bCs/>
        </w:rPr>
        <w:t xml:space="preserve">tep </w:t>
      </w:r>
      <w:r w:rsidRPr="00CD4511">
        <w:rPr>
          <w:b w:val="0"/>
          <w:bCs/>
        </w:rPr>
        <w:t xml:space="preserve">1 and </w:t>
      </w:r>
      <w:r w:rsidR="000265F7">
        <w:rPr>
          <w:b w:val="0"/>
          <w:bCs/>
        </w:rPr>
        <w:t>s</w:t>
      </w:r>
      <w:r w:rsidR="000265F7" w:rsidRPr="00CD4511">
        <w:rPr>
          <w:b w:val="0"/>
          <w:bCs/>
        </w:rPr>
        <w:t xml:space="preserve">tep </w:t>
      </w:r>
      <w:r w:rsidRPr="00CD4511">
        <w:rPr>
          <w:b w:val="0"/>
          <w:bCs/>
        </w:rPr>
        <w:t>2</w:t>
      </w:r>
      <w:bookmarkEnd w:id="357"/>
    </w:p>
    <w:p w14:paraId="0509AF88" w14:textId="42C6E68F" w:rsidR="00A41190" w:rsidRDefault="00A41190" w:rsidP="00A41190">
      <w:pPr>
        <w:pStyle w:val="BT"/>
        <w:jc w:val="center"/>
        <w:rPr>
          <w:noProof/>
        </w:rPr>
      </w:pPr>
    </w:p>
    <w:p w14:paraId="5F9F9CCA" w14:textId="4ED131DF" w:rsidR="00A41190" w:rsidRDefault="00175061" w:rsidP="00A41190">
      <w:pPr>
        <w:pStyle w:val="BT"/>
        <w:jc w:val="center"/>
      </w:pPr>
      <w:r>
        <w:rPr>
          <w:noProof/>
        </w:rPr>
        <w:drawing>
          <wp:anchor distT="0" distB="0" distL="114300" distR="114300" simplePos="0" relativeHeight="251665920" behindDoc="0" locked="0" layoutInCell="1" allowOverlap="1" wp14:anchorId="2A0EC676" wp14:editId="39B2781F">
            <wp:simplePos x="0" y="0"/>
            <wp:positionH relativeFrom="column">
              <wp:posOffset>2647950</wp:posOffset>
            </wp:positionH>
            <wp:positionV relativeFrom="paragraph">
              <wp:posOffset>475615</wp:posOffset>
            </wp:positionV>
            <wp:extent cx="1132210" cy="170497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email">
                      <a:extLst>
                        <a:ext uri="{28A0092B-C50C-407E-A947-70E740481C1C}">
                          <a14:useLocalDpi xmlns:a14="http://schemas.microsoft.com/office/drawing/2010/main"/>
                        </a:ext>
                      </a:extLst>
                    </a:blip>
                    <a:stretch>
                      <a:fillRect/>
                    </a:stretch>
                  </pic:blipFill>
                  <pic:spPr>
                    <a:xfrm>
                      <a:off x="0" y="0"/>
                      <a:ext cx="1132210" cy="17049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872" behindDoc="0" locked="0" layoutInCell="1" allowOverlap="1" wp14:anchorId="7AB78002" wp14:editId="7FB09270">
                <wp:simplePos x="0" y="0"/>
                <wp:positionH relativeFrom="column">
                  <wp:posOffset>2686050</wp:posOffset>
                </wp:positionH>
                <wp:positionV relativeFrom="paragraph">
                  <wp:posOffset>371475</wp:posOffset>
                </wp:positionV>
                <wp:extent cx="1009650" cy="2152650"/>
                <wp:effectExtent l="0" t="0" r="19050" b="19050"/>
                <wp:wrapNone/>
                <wp:docPr id="41" name="Rectangle 41"/>
                <wp:cNvGraphicFramePr/>
                <a:graphic xmlns:a="http://schemas.openxmlformats.org/drawingml/2006/main">
                  <a:graphicData uri="http://schemas.microsoft.com/office/word/2010/wordprocessingShape">
                    <wps:wsp>
                      <wps:cNvSpPr/>
                      <wps:spPr>
                        <a:xfrm>
                          <a:off x="0" y="0"/>
                          <a:ext cx="1009650" cy="2152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w:pict>
              <v:rect w14:anchorId="5A976A97" id="Rectangle 41" o:spid="_x0000_s1026" style="position:absolute;margin-left:211.5pt;margin-top:29.25pt;width:79.5pt;height:169.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" fillcolor="white [3212]" strokecolor="white [3212]" strokeweight="1pt"/>
            </w:pict>
          </mc:Fallback>
        </mc:AlternateContent>
      </w:r>
      <w:r w:rsidR="00A41190">
        <w:rPr>
          <w:noProof/>
        </w:rPr>
        <w:drawing>
          <wp:inline distT="0" distB="0" distL="0" distR="0" wp14:anchorId="593B46A2" wp14:editId="25F82788">
            <wp:extent cx="6318250" cy="2874763"/>
            <wp:effectExtent l="19050" t="19050" r="25400" b="209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rotWithShape="1">
                    <a:blip r:embed="rId43" cstate="email">
                      <a:extLst>
                        <a:ext uri="{28A0092B-C50C-407E-A947-70E740481C1C}">
                          <a14:useLocalDpi xmlns:a14="http://schemas.microsoft.com/office/drawing/2010/main"/>
                        </a:ext>
                      </a:extLst>
                    </a:blip>
                    <a:srcRect t="-4800"/>
                    <a:stretch/>
                  </pic:blipFill>
                  <pic:spPr bwMode="auto">
                    <a:xfrm>
                      <a:off x="0" y="0"/>
                      <a:ext cx="6318504" cy="2874879"/>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094EEDEB" w14:textId="5A0492CA" w:rsidR="00A41190" w:rsidRDefault="00A41190" w:rsidP="00CD4511">
      <w:pPr>
        <w:pStyle w:val="Caption"/>
      </w:pPr>
      <w:bookmarkStart w:id="358" w:name="_Ref55414025"/>
      <w:bookmarkStart w:id="359" w:name="_Toc56428082"/>
      <w:r>
        <w:t xml:space="preserve">Figure </w:t>
      </w:r>
      <w:r>
        <w:fldChar w:fldCharType="begin"/>
      </w:r>
      <w:r>
        <w:instrText>SEQ Figure \* ARABIC</w:instrText>
      </w:r>
      <w:r>
        <w:fldChar w:fldCharType="separate"/>
      </w:r>
      <w:r w:rsidR="00260940">
        <w:rPr>
          <w:noProof/>
        </w:rPr>
        <w:t>17</w:t>
      </w:r>
      <w:r>
        <w:fldChar w:fldCharType="end"/>
      </w:r>
      <w:bookmarkEnd w:id="358"/>
      <w:r>
        <w:t xml:space="preserve">. </w:t>
      </w:r>
      <w:r w:rsidRPr="00CD4511">
        <w:rPr>
          <w:b w:val="0"/>
          <w:bCs/>
        </w:rPr>
        <w:t xml:space="preserve">CIRL Project Zone B </w:t>
      </w:r>
      <w:r w:rsidR="000265F7">
        <w:rPr>
          <w:b w:val="0"/>
          <w:bCs/>
        </w:rPr>
        <w:t>s</w:t>
      </w:r>
      <w:r w:rsidR="000265F7" w:rsidRPr="00CD4511">
        <w:rPr>
          <w:b w:val="0"/>
          <w:bCs/>
        </w:rPr>
        <w:t xml:space="preserve">eagrass </w:t>
      </w:r>
      <w:r w:rsidR="000265F7">
        <w:rPr>
          <w:b w:val="0"/>
          <w:bCs/>
        </w:rPr>
        <w:t>e</w:t>
      </w:r>
      <w:r w:rsidR="000265F7" w:rsidRPr="00CD4511">
        <w:rPr>
          <w:b w:val="0"/>
          <w:bCs/>
        </w:rPr>
        <w:t xml:space="preserve">valuation </w:t>
      </w:r>
      <w:r w:rsidR="000265F7">
        <w:rPr>
          <w:b w:val="0"/>
          <w:bCs/>
        </w:rPr>
        <w:t>r</w:t>
      </w:r>
      <w:r w:rsidR="000265F7" w:rsidRPr="00CD4511">
        <w:rPr>
          <w:b w:val="0"/>
          <w:bCs/>
        </w:rPr>
        <w:t xml:space="preserve">esults </w:t>
      </w:r>
      <w:r w:rsidRPr="00CD4511">
        <w:rPr>
          <w:b w:val="0"/>
          <w:bCs/>
        </w:rPr>
        <w:t xml:space="preserve">for </w:t>
      </w:r>
      <w:r w:rsidR="000265F7">
        <w:rPr>
          <w:b w:val="0"/>
          <w:bCs/>
        </w:rPr>
        <w:t>c</w:t>
      </w:r>
      <w:r w:rsidR="000265F7" w:rsidRPr="00CD4511">
        <w:rPr>
          <w:b w:val="0"/>
          <w:bCs/>
        </w:rPr>
        <w:t xml:space="preserve">ompliance </w:t>
      </w:r>
      <w:r w:rsidR="000265F7">
        <w:rPr>
          <w:b w:val="0"/>
          <w:bCs/>
        </w:rPr>
        <w:t>s</w:t>
      </w:r>
      <w:r w:rsidR="000265F7" w:rsidRPr="00CD4511">
        <w:rPr>
          <w:b w:val="0"/>
          <w:bCs/>
        </w:rPr>
        <w:t xml:space="preserve">tep </w:t>
      </w:r>
      <w:r w:rsidRPr="00CD4511">
        <w:rPr>
          <w:b w:val="0"/>
          <w:bCs/>
        </w:rPr>
        <w:t xml:space="preserve">1 and </w:t>
      </w:r>
      <w:r w:rsidR="000265F7">
        <w:rPr>
          <w:b w:val="0"/>
          <w:bCs/>
        </w:rPr>
        <w:t>s</w:t>
      </w:r>
      <w:r w:rsidR="000265F7" w:rsidRPr="00CD4511">
        <w:rPr>
          <w:b w:val="0"/>
          <w:bCs/>
        </w:rPr>
        <w:t xml:space="preserve">tep </w:t>
      </w:r>
      <w:r w:rsidRPr="00CD4511">
        <w:rPr>
          <w:b w:val="0"/>
          <w:bCs/>
        </w:rPr>
        <w:t>2</w:t>
      </w:r>
      <w:bookmarkEnd w:id="359"/>
    </w:p>
    <w:p w14:paraId="28D2284A" w14:textId="77777777" w:rsidR="00481756" w:rsidRDefault="00481756">
      <w:pPr>
        <w:rPr>
          <w:rFonts w:ascii="Times New Roman Bold" w:hAnsi="Times New Roman Bold"/>
          <w:b/>
          <w:iCs/>
          <w:color w:val="000000" w:themeColor="text1"/>
          <w:szCs w:val="18"/>
        </w:rPr>
      </w:pPr>
      <w:bookmarkStart w:id="360" w:name="_Ref55414076"/>
      <w:r>
        <w:br w:type="page"/>
      </w:r>
    </w:p>
    <w:p w14:paraId="65E77699" w14:textId="3B8EF1D2" w:rsidR="000F658A" w:rsidRDefault="000F658A">
      <w:pPr>
        <w:pStyle w:val="Caption"/>
        <w:rPr>
          <w:bCs/>
          <w:iCs w:val="0"/>
        </w:rPr>
      </w:pPr>
      <w:bookmarkStart w:id="361" w:name="_Toc56428141"/>
      <w:r>
        <w:lastRenderedPageBreak/>
        <w:t xml:space="preserve">Table </w:t>
      </w:r>
      <w:r>
        <w:fldChar w:fldCharType="begin"/>
      </w:r>
      <w:r>
        <w:instrText>SEQ Table \* ARABIC</w:instrText>
      </w:r>
      <w:r>
        <w:fldChar w:fldCharType="separate"/>
      </w:r>
      <w:r w:rsidR="00260940">
        <w:rPr>
          <w:noProof/>
        </w:rPr>
        <w:t>27</w:t>
      </w:r>
      <w:r>
        <w:fldChar w:fldCharType="end"/>
      </w:r>
      <w:bookmarkEnd w:id="360"/>
      <w:r>
        <w:rPr>
          <w:b w:val="0"/>
          <w:bCs/>
        </w:rPr>
        <w:t xml:space="preserve">. </w:t>
      </w:r>
      <w:r w:rsidRPr="00CD4511">
        <w:rPr>
          <w:bCs/>
          <w:iCs w:val="0"/>
        </w:rPr>
        <w:t xml:space="preserve">Seagrass </w:t>
      </w:r>
      <w:r w:rsidR="00560EDB">
        <w:rPr>
          <w:bCs/>
          <w:iCs w:val="0"/>
        </w:rPr>
        <w:t>c</w:t>
      </w:r>
      <w:r w:rsidR="00560EDB" w:rsidRPr="00CD4511">
        <w:rPr>
          <w:bCs/>
          <w:iCs w:val="0"/>
        </w:rPr>
        <w:t xml:space="preserve">ompliance </w:t>
      </w:r>
      <w:r w:rsidR="00560EDB">
        <w:rPr>
          <w:bCs/>
          <w:iCs w:val="0"/>
        </w:rPr>
        <w:t>r</w:t>
      </w:r>
      <w:r w:rsidR="00560EDB" w:rsidRPr="00CD4511">
        <w:rPr>
          <w:bCs/>
          <w:iCs w:val="0"/>
        </w:rPr>
        <w:t>esults</w:t>
      </w:r>
      <w:r w:rsidR="00B0382E">
        <w:rPr>
          <w:bCs/>
          <w:iCs w:val="0"/>
        </w:rPr>
        <w:t xml:space="preserve">, </w:t>
      </w:r>
      <w:r w:rsidR="00560EDB">
        <w:rPr>
          <w:bCs/>
          <w:iCs w:val="0"/>
        </w:rPr>
        <w:t xml:space="preserve">step </w:t>
      </w:r>
      <w:r w:rsidR="00B0382E">
        <w:rPr>
          <w:bCs/>
          <w:iCs w:val="0"/>
        </w:rPr>
        <w:t>1</w:t>
      </w:r>
      <w:bookmarkEnd w:id="361"/>
    </w:p>
    <w:tbl>
      <w:tblPr>
        <w:tblW w:w="5195" w:type="dxa"/>
        <w:jc w:val="center"/>
        <w:tblLook w:val="04A0" w:firstRow="1" w:lastRow="0" w:firstColumn="1" w:lastColumn="0" w:noHBand="0" w:noVBand="1"/>
      </w:tblPr>
      <w:tblGrid>
        <w:gridCol w:w="1795"/>
        <w:gridCol w:w="1085"/>
        <w:gridCol w:w="1395"/>
        <w:gridCol w:w="920"/>
      </w:tblGrid>
      <w:tr w:rsidR="006054EA" w:rsidRPr="0072006E" w14:paraId="57A8B285" w14:textId="77777777" w:rsidTr="00481756">
        <w:trPr>
          <w:cantSplit/>
          <w:trHeight w:hRule="exact" w:val="288"/>
          <w:tblHeader/>
          <w:jc w:val="center"/>
        </w:trPr>
        <w:tc>
          <w:tcPr>
            <w:tcW w:w="1795"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61053829" w14:textId="77777777" w:rsidR="006054EA" w:rsidRPr="0072006E" w:rsidRDefault="006054EA" w:rsidP="00615CE1">
            <w:pPr>
              <w:jc w:val="center"/>
              <w:rPr>
                <w:b/>
                <w:bCs/>
                <w:color w:val="000000"/>
                <w:sz w:val="20"/>
              </w:rPr>
            </w:pPr>
            <w:r w:rsidRPr="0072006E">
              <w:rPr>
                <w:b/>
                <w:bCs/>
                <w:color w:val="000000"/>
                <w:sz w:val="20"/>
              </w:rPr>
              <w:t>Step 1</w:t>
            </w:r>
          </w:p>
        </w:tc>
        <w:tc>
          <w:tcPr>
            <w:tcW w:w="1085" w:type="dxa"/>
            <w:tcBorders>
              <w:top w:val="single" w:sz="4" w:space="0" w:color="auto"/>
              <w:left w:val="nil"/>
              <w:bottom w:val="single" w:sz="4" w:space="0" w:color="auto"/>
              <w:right w:val="single" w:sz="4" w:space="0" w:color="auto"/>
            </w:tcBorders>
            <w:shd w:val="clear" w:color="000000" w:fill="BDD7EE"/>
            <w:noWrap/>
            <w:vAlign w:val="bottom"/>
            <w:hideMark/>
          </w:tcPr>
          <w:p w14:paraId="0B4DBE72" w14:textId="77777777" w:rsidR="006054EA" w:rsidRPr="0072006E" w:rsidRDefault="006054EA">
            <w:pPr>
              <w:jc w:val="center"/>
              <w:rPr>
                <w:b/>
                <w:bCs/>
                <w:color w:val="000000"/>
                <w:sz w:val="20"/>
              </w:rPr>
            </w:pPr>
            <w:r w:rsidRPr="0072006E">
              <w:rPr>
                <w:b/>
                <w:bCs/>
                <w:color w:val="000000"/>
                <w:sz w:val="20"/>
              </w:rPr>
              <w:t>CIRL A</w:t>
            </w:r>
          </w:p>
        </w:tc>
        <w:tc>
          <w:tcPr>
            <w:tcW w:w="1395" w:type="dxa"/>
            <w:tcBorders>
              <w:top w:val="single" w:sz="4" w:space="0" w:color="auto"/>
              <w:left w:val="nil"/>
              <w:bottom w:val="single" w:sz="4" w:space="0" w:color="auto"/>
              <w:right w:val="single" w:sz="4" w:space="0" w:color="auto"/>
            </w:tcBorders>
            <w:shd w:val="clear" w:color="000000" w:fill="BDD7EE"/>
            <w:noWrap/>
            <w:vAlign w:val="bottom"/>
            <w:hideMark/>
          </w:tcPr>
          <w:p w14:paraId="408FBF61" w14:textId="77777777" w:rsidR="006054EA" w:rsidRPr="0072006E" w:rsidRDefault="006054EA">
            <w:pPr>
              <w:jc w:val="center"/>
              <w:rPr>
                <w:b/>
                <w:bCs/>
                <w:color w:val="000000"/>
                <w:sz w:val="20"/>
              </w:rPr>
            </w:pPr>
            <w:r w:rsidRPr="0072006E">
              <w:rPr>
                <w:b/>
                <w:bCs/>
                <w:color w:val="000000"/>
                <w:sz w:val="20"/>
              </w:rPr>
              <w:t>CIRL SEB</w:t>
            </w:r>
          </w:p>
        </w:tc>
        <w:tc>
          <w:tcPr>
            <w:tcW w:w="920" w:type="dxa"/>
            <w:tcBorders>
              <w:top w:val="single" w:sz="4" w:space="0" w:color="auto"/>
              <w:left w:val="nil"/>
              <w:bottom w:val="single" w:sz="4" w:space="0" w:color="auto"/>
              <w:right w:val="single" w:sz="4" w:space="0" w:color="auto"/>
            </w:tcBorders>
            <w:shd w:val="clear" w:color="000000" w:fill="BDD7EE"/>
            <w:noWrap/>
            <w:vAlign w:val="bottom"/>
            <w:hideMark/>
          </w:tcPr>
          <w:p w14:paraId="65ADCD45" w14:textId="77777777" w:rsidR="006054EA" w:rsidRPr="0072006E" w:rsidRDefault="006054EA">
            <w:pPr>
              <w:jc w:val="center"/>
              <w:rPr>
                <w:b/>
                <w:bCs/>
                <w:color w:val="000000"/>
                <w:sz w:val="20"/>
              </w:rPr>
            </w:pPr>
            <w:r w:rsidRPr="0072006E">
              <w:rPr>
                <w:b/>
                <w:bCs/>
                <w:color w:val="000000"/>
                <w:sz w:val="20"/>
              </w:rPr>
              <w:t>CIRL B</w:t>
            </w:r>
          </w:p>
        </w:tc>
      </w:tr>
      <w:tr w:rsidR="006054EA" w:rsidRPr="0072006E" w14:paraId="225C35E9" w14:textId="77777777" w:rsidTr="00481756">
        <w:trPr>
          <w:cantSplit/>
          <w:trHeight w:hRule="exact" w:val="288"/>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7DD58C14" w14:textId="77777777" w:rsidR="006054EA" w:rsidRPr="0072006E" w:rsidRDefault="006054EA" w:rsidP="00615CE1">
            <w:pPr>
              <w:jc w:val="center"/>
              <w:rPr>
                <w:b/>
                <w:bCs/>
                <w:color w:val="000000"/>
                <w:sz w:val="20"/>
              </w:rPr>
            </w:pPr>
            <w:r w:rsidRPr="0072006E">
              <w:rPr>
                <w:b/>
                <w:bCs/>
                <w:color w:val="000000"/>
                <w:sz w:val="20"/>
              </w:rPr>
              <w:t>2007 - 2013</w:t>
            </w:r>
          </w:p>
        </w:tc>
        <w:tc>
          <w:tcPr>
            <w:tcW w:w="1085" w:type="dxa"/>
            <w:tcBorders>
              <w:top w:val="nil"/>
              <w:left w:val="nil"/>
              <w:bottom w:val="single" w:sz="4" w:space="0" w:color="auto"/>
              <w:right w:val="single" w:sz="4" w:space="0" w:color="auto"/>
            </w:tcBorders>
            <w:shd w:val="clear" w:color="auto" w:fill="auto"/>
            <w:noWrap/>
            <w:vAlign w:val="center"/>
            <w:hideMark/>
          </w:tcPr>
          <w:p w14:paraId="353271BE" w14:textId="77777777" w:rsidR="006054EA" w:rsidRPr="0072006E" w:rsidRDefault="006054EA" w:rsidP="00615CE1">
            <w:pPr>
              <w:jc w:val="center"/>
              <w:rPr>
                <w:color w:val="000000"/>
                <w:sz w:val="20"/>
              </w:rPr>
            </w:pPr>
            <w:r w:rsidRPr="0072006E">
              <w:rPr>
                <w:color w:val="000000"/>
                <w:sz w:val="20"/>
              </w:rPr>
              <w:t>Pass</w:t>
            </w:r>
          </w:p>
        </w:tc>
        <w:tc>
          <w:tcPr>
            <w:tcW w:w="1395" w:type="dxa"/>
            <w:tcBorders>
              <w:top w:val="nil"/>
              <w:left w:val="nil"/>
              <w:bottom w:val="single" w:sz="4" w:space="0" w:color="auto"/>
              <w:right w:val="single" w:sz="4" w:space="0" w:color="auto"/>
            </w:tcBorders>
            <w:shd w:val="clear" w:color="auto" w:fill="auto"/>
            <w:noWrap/>
            <w:vAlign w:val="center"/>
            <w:hideMark/>
          </w:tcPr>
          <w:p w14:paraId="6B424376" w14:textId="77777777" w:rsidR="006054EA" w:rsidRPr="0072006E" w:rsidRDefault="006054EA" w:rsidP="00615CE1">
            <w:pPr>
              <w:jc w:val="center"/>
              <w:rPr>
                <w:color w:val="000000"/>
                <w:sz w:val="20"/>
              </w:rPr>
            </w:pPr>
            <w:r w:rsidRPr="0072006E">
              <w:rPr>
                <w:color w:val="000000"/>
                <w:sz w:val="20"/>
              </w:rPr>
              <w:t>Pass</w:t>
            </w:r>
          </w:p>
        </w:tc>
        <w:tc>
          <w:tcPr>
            <w:tcW w:w="920" w:type="dxa"/>
            <w:tcBorders>
              <w:top w:val="nil"/>
              <w:left w:val="nil"/>
              <w:bottom w:val="single" w:sz="4" w:space="0" w:color="auto"/>
              <w:right w:val="single" w:sz="4" w:space="0" w:color="auto"/>
            </w:tcBorders>
            <w:shd w:val="clear" w:color="auto" w:fill="auto"/>
            <w:noWrap/>
            <w:vAlign w:val="center"/>
            <w:hideMark/>
          </w:tcPr>
          <w:p w14:paraId="682303F8" w14:textId="77777777" w:rsidR="006054EA" w:rsidRPr="0072006E" w:rsidRDefault="006054EA" w:rsidP="00615CE1">
            <w:pPr>
              <w:jc w:val="center"/>
              <w:rPr>
                <w:color w:val="000000"/>
                <w:sz w:val="20"/>
              </w:rPr>
            </w:pPr>
            <w:r w:rsidRPr="0072006E">
              <w:rPr>
                <w:color w:val="000000"/>
                <w:sz w:val="20"/>
              </w:rPr>
              <w:t>Pass</w:t>
            </w:r>
          </w:p>
        </w:tc>
      </w:tr>
      <w:tr w:rsidR="006054EA" w:rsidRPr="0072006E" w14:paraId="1D4DDD8C" w14:textId="77777777" w:rsidTr="00481756">
        <w:trPr>
          <w:cantSplit/>
          <w:trHeight w:hRule="exact" w:val="288"/>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468CE5F0" w14:textId="77777777" w:rsidR="006054EA" w:rsidRPr="0072006E" w:rsidRDefault="006054EA" w:rsidP="00615CE1">
            <w:pPr>
              <w:jc w:val="center"/>
              <w:rPr>
                <w:b/>
                <w:bCs/>
                <w:color w:val="000000"/>
                <w:sz w:val="20"/>
              </w:rPr>
            </w:pPr>
            <w:r w:rsidRPr="0072006E">
              <w:rPr>
                <w:b/>
                <w:bCs/>
                <w:color w:val="000000"/>
                <w:sz w:val="20"/>
              </w:rPr>
              <w:t>2009 - 2015</w:t>
            </w:r>
          </w:p>
        </w:tc>
        <w:tc>
          <w:tcPr>
            <w:tcW w:w="1085" w:type="dxa"/>
            <w:tcBorders>
              <w:top w:val="nil"/>
              <w:left w:val="nil"/>
              <w:bottom w:val="single" w:sz="4" w:space="0" w:color="auto"/>
              <w:right w:val="single" w:sz="4" w:space="0" w:color="auto"/>
            </w:tcBorders>
            <w:shd w:val="clear" w:color="auto" w:fill="auto"/>
            <w:noWrap/>
            <w:vAlign w:val="center"/>
            <w:hideMark/>
          </w:tcPr>
          <w:p w14:paraId="640D1CA7" w14:textId="77777777" w:rsidR="006054EA" w:rsidRPr="0072006E" w:rsidRDefault="006054EA" w:rsidP="00615CE1">
            <w:pPr>
              <w:jc w:val="center"/>
              <w:rPr>
                <w:color w:val="000000"/>
                <w:sz w:val="20"/>
              </w:rPr>
            </w:pPr>
            <w:r w:rsidRPr="0072006E">
              <w:rPr>
                <w:color w:val="000000"/>
                <w:sz w:val="20"/>
              </w:rPr>
              <w:t>Pass</w:t>
            </w:r>
          </w:p>
        </w:tc>
        <w:tc>
          <w:tcPr>
            <w:tcW w:w="1395" w:type="dxa"/>
            <w:tcBorders>
              <w:top w:val="nil"/>
              <w:left w:val="nil"/>
              <w:bottom w:val="single" w:sz="4" w:space="0" w:color="auto"/>
              <w:right w:val="single" w:sz="4" w:space="0" w:color="auto"/>
            </w:tcBorders>
            <w:shd w:val="clear" w:color="auto" w:fill="auto"/>
            <w:noWrap/>
            <w:vAlign w:val="center"/>
            <w:hideMark/>
          </w:tcPr>
          <w:p w14:paraId="66111C8A" w14:textId="77777777" w:rsidR="006054EA" w:rsidRPr="0072006E" w:rsidRDefault="006054EA" w:rsidP="00615CE1">
            <w:pPr>
              <w:jc w:val="center"/>
              <w:rPr>
                <w:color w:val="000000"/>
                <w:sz w:val="20"/>
              </w:rPr>
            </w:pPr>
            <w:r w:rsidRPr="0072006E">
              <w:rPr>
                <w:color w:val="000000"/>
                <w:sz w:val="20"/>
              </w:rPr>
              <w:t>Pass</w:t>
            </w:r>
          </w:p>
        </w:tc>
        <w:tc>
          <w:tcPr>
            <w:tcW w:w="920" w:type="dxa"/>
            <w:tcBorders>
              <w:top w:val="nil"/>
              <w:left w:val="nil"/>
              <w:bottom w:val="single" w:sz="4" w:space="0" w:color="auto"/>
              <w:right w:val="single" w:sz="4" w:space="0" w:color="auto"/>
            </w:tcBorders>
            <w:shd w:val="clear" w:color="auto" w:fill="auto"/>
            <w:noWrap/>
            <w:vAlign w:val="center"/>
            <w:hideMark/>
          </w:tcPr>
          <w:p w14:paraId="3980CD39" w14:textId="77777777" w:rsidR="006054EA" w:rsidRPr="0072006E" w:rsidRDefault="006054EA" w:rsidP="00615CE1">
            <w:pPr>
              <w:jc w:val="center"/>
              <w:rPr>
                <w:color w:val="000000"/>
                <w:sz w:val="20"/>
              </w:rPr>
            </w:pPr>
            <w:r w:rsidRPr="0072006E">
              <w:rPr>
                <w:color w:val="000000"/>
                <w:sz w:val="20"/>
              </w:rPr>
              <w:t>Pass</w:t>
            </w:r>
          </w:p>
        </w:tc>
      </w:tr>
      <w:tr w:rsidR="006054EA" w:rsidRPr="0072006E" w14:paraId="19510242" w14:textId="77777777" w:rsidTr="00481756">
        <w:trPr>
          <w:cantSplit/>
          <w:trHeight w:hRule="exact" w:val="288"/>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4F391588" w14:textId="77777777" w:rsidR="006054EA" w:rsidRPr="0072006E" w:rsidRDefault="006054EA" w:rsidP="00615CE1">
            <w:pPr>
              <w:jc w:val="center"/>
              <w:rPr>
                <w:b/>
                <w:bCs/>
                <w:color w:val="000000"/>
                <w:sz w:val="20"/>
              </w:rPr>
            </w:pPr>
            <w:r w:rsidRPr="0072006E">
              <w:rPr>
                <w:b/>
                <w:bCs/>
                <w:color w:val="000000"/>
                <w:sz w:val="20"/>
              </w:rPr>
              <w:t>2011 - 2017</w:t>
            </w:r>
          </w:p>
        </w:tc>
        <w:tc>
          <w:tcPr>
            <w:tcW w:w="1085" w:type="dxa"/>
            <w:tcBorders>
              <w:top w:val="nil"/>
              <w:left w:val="nil"/>
              <w:bottom w:val="single" w:sz="4" w:space="0" w:color="auto"/>
              <w:right w:val="single" w:sz="4" w:space="0" w:color="auto"/>
            </w:tcBorders>
            <w:shd w:val="clear" w:color="auto" w:fill="auto"/>
            <w:noWrap/>
            <w:vAlign w:val="center"/>
            <w:hideMark/>
          </w:tcPr>
          <w:p w14:paraId="762B6B10" w14:textId="77777777" w:rsidR="006054EA" w:rsidRPr="0072006E" w:rsidRDefault="006054EA" w:rsidP="00615CE1">
            <w:pPr>
              <w:jc w:val="center"/>
              <w:rPr>
                <w:color w:val="000000"/>
                <w:sz w:val="20"/>
              </w:rPr>
            </w:pPr>
            <w:r w:rsidRPr="0072006E">
              <w:rPr>
                <w:color w:val="000000"/>
                <w:sz w:val="20"/>
              </w:rPr>
              <w:t>Fail</w:t>
            </w:r>
          </w:p>
        </w:tc>
        <w:tc>
          <w:tcPr>
            <w:tcW w:w="1395" w:type="dxa"/>
            <w:tcBorders>
              <w:top w:val="nil"/>
              <w:left w:val="nil"/>
              <w:bottom w:val="single" w:sz="4" w:space="0" w:color="auto"/>
              <w:right w:val="single" w:sz="4" w:space="0" w:color="auto"/>
            </w:tcBorders>
            <w:shd w:val="clear" w:color="auto" w:fill="auto"/>
            <w:noWrap/>
            <w:vAlign w:val="center"/>
            <w:hideMark/>
          </w:tcPr>
          <w:p w14:paraId="7AB74DA1" w14:textId="77777777" w:rsidR="006054EA" w:rsidRPr="0072006E" w:rsidRDefault="006054EA" w:rsidP="00615CE1">
            <w:pPr>
              <w:jc w:val="center"/>
              <w:rPr>
                <w:color w:val="000000"/>
                <w:sz w:val="20"/>
              </w:rPr>
            </w:pPr>
            <w:r w:rsidRPr="0072006E">
              <w:rPr>
                <w:color w:val="000000"/>
                <w:sz w:val="20"/>
              </w:rPr>
              <w:t>Fail</w:t>
            </w:r>
          </w:p>
        </w:tc>
        <w:tc>
          <w:tcPr>
            <w:tcW w:w="920" w:type="dxa"/>
            <w:tcBorders>
              <w:top w:val="nil"/>
              <w:left w:val="nil"/>
              <w:bottom w:val="single" w:sz="4" w:space="0" w:color="auto"/>
              <w:right w:val="single" w:sz="4" w:space="0" w:color="auto"/>
            </w:tcBorders>
            <w:shd w:val="clear" w:color="auto" w:fill="auto"/>
            <w:noWrap/>
            <w:vAlign w:val="center"/>
            <w:hideMark/>
          </w:tcPr>
          <w:p w14:paraId="652A0D67" w14:textId="77777777" w:rsidR="006054EA" w:rsidRPr="0072006E" w:rsidRDefault="006054EA" w:rsidP="00615CE1">
            <w:pPr>
              <w:jc w:val="center"/>
              <w:rPr>
                <w:color w:val="000000"/>
                <w:sz w:val="20"/>
              </w:rPr>
            </w:pPr>
            <w:r w:rsidRPr="0072006E">
              <w:rPr>
                <w:color w:val="000000"/>
                <w:sz w:val="20"/>
              </w:rPr>
              <w:t>Fail</w:t>
            </w:r>
          </w:p>
        </w:tc>
      </w:tr>
      <w:tr w:rsidR="006054EA" w:rsidRPr="0072006E" w14:paraId="26F23F4F" w14:textId="77777777" w:rsidTr="00481756">
        <w:trPr>
          <w:cantSplit/>
          <w:trHeight w:hRule="exact" w:val="288"/>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53D06FA6" w14:textId="77777777" w:rsidR="006054EA" w:rsidRPr="0072006E" w:rsidRDefault="006054EA" w:rsidP="00615CE1">
            <w:pPr>
              <w:jc w:val="center"/>
              <w:rPr>
                <w:b/>
                <w:bCs/>
                <w:color w:val="000000"/>
                <w:sz w:val="20"/>
              </w:rPr>
            </w:pPr>
            <w:r w:rsidRPr="0072006E">
              <w:rPr>
                <w:b/>
                <w:bCs/>
                <w:color w:val="000000"/>
                <w:sz w:val="20"/>
              </w:rPr>
              <w:t>2013 - 2019</w:t>
            </w:r>
          </w:p>
        </w:tc>
        <w:tc>
          <w:tcPr>
            <w:tcW w:w="1085" w:type="dxa"/>
            <w:tcBorders>
              <w:top w:val="nil"/>
              <w:left w:val="nil"/>
              <w:bottom w:val="single" w:sz="4" w:space="0" w:color="auto"/>
              <w:right w:val="single" w:sz="4" w:space="0" w:color="auto"/>
            </w:tcBorders>
            <w:shd w:val="clear" w:color="auto" w:fill="auto"/>
            <w:noWrap/>
            <w:vAlign w:val="center"/>
            <w:hideMark/>
          </w:tcPr>
          <w:p w14:paraId="3ADBE0D7" w14:textId="77777777" w:rsidR="006054EA" w:rsidRPr="0072006E" w:rsidRDefault="006054EA" w:rsidP="00615CE1">
            <w:pPr>
              <w:jc w:val="center"/>
              <w:rPr>
                <w:color w:val="000000"/>
                <w:sz w:val="20"/>
              </w:rPr>
            </w:pPr>
            <w:r w:rsidRPr="0072006E">
              <w:rPr>
                <w:color w:val="000000"/>
                <w:sz w:val="20"/>
              </w:rPr>
              <w:t>Fail</w:t>
            </w:r>
          </w:p>
        </w:tc>
        <w:tc>
          <w:tcPr>
            <w:tcW w:w="1395" w:type="dxa"/>
            <w:tcBorders>
              <w:top w:val="nil"/>
              <w:left w:val="nil"/>
              <w:bottom w:val="single" w:sz="4" w:space="0" w:color="auto"/>
              <w:right w:val="single" w:sz="4" w:space="0" w:color="auto"/>
            </w:tcBorders>
            <w:shd w:val="clear" w:color="auto" w:fill="auto"/>
            <w:noWrap/>
            <w:vAlign w:val="center"/>
            <w:hideMark/>
          </w:tcPr>
          <w:p w14:paraId="204D7A90" w14:textId="77777777" w:rsidR="006054EA" w:rsidRPr="0072006E" w:rsidRDefault="006054EA" w:rsidP="00615CE1">
            <w:pPr>
              <w:jc w:val="center"/>
              <w:rPr>
                <w:color w:val="000000"/>
                <w:sz w:val="20"/>
              </w:rPr>
            </w:pPr>
            <w:r w:rsidRPr="0072006E">
              <w:rPr>
                <w:color w:val="000000"/>
                <w:sz w:val="20"/>
              </w:rPr>
              <w:t>Fail</w:t>
            </w:r>
          </w:p>
        </w:tc>
        <w:tc>
          <w:tcPr>
            <w:tcW w:w="920" w:type="dxa"/>
            <w:tcBorders>
              <w:top w:val="nil"/>
              <w:left w:val="nil"/>
              <w:bottom w:val="single" w:sz="4" w:space="0" w:color="auto"/>
              <w:right w:val="single" w:sz="4" w:space="0" w:color="auto"/>
            </w:tcBorders>
            <w:shd w:val="clear" w:color="auto" w:fill="auto"/>
            <w:noWrap/>
            <w:vAlign w:val="center"/>
            <w:hideMark/>
          </w:tcPr>
          <w:p w14:paraId="5763B3B6" w14:textId="77777777" w:rsidR="006054EA" w:rsidRPr="0072006E" w:rsidRDefault="006054EA" w:rsidP="00615CE1">
            <w:pPr>
              <w:jc w:val="center"/>
              <w:rPr>
                <w:color w:val="000000"/>
                <w:sz w:val="20"/>
              </w:rPr>
            </w:pPr>
            <w:r w:rsidRPr="0072006E">
              <w:rPr>
                <w:color w:val="000000"/>
                <w:sz w:val="20"/>
              </w:rPr>
              <w:t>Fail</w:t>
            </w:r>
          </w:p>
        </w:tc>
      </w:tr>
    </w:tbl>
    <w:p w14:paraId="0B906EE5" w14:textId="585F2A75" w:rsidR="00304349" w:rsidRDefault="00304349" w:rsidP="00304349"/>
    <w:p w14:paraId="600DEFAD" w14:textId="0CBC0FF6" w:rsidR="004E48AF" w:rsidRPr="00CD4511" w:rsidRDefault="004E48AF" w:rsidP="00CD4511">
      <w:pPr>
        <w:pStyle w:val="Caption"/>
        <w:rPr>
          <w:iCs w:val="0"/>
        </w:rPr>
      </w:pPr>
      <w:bookmarkStart w:id="362" w:name="_Ref55414083"/>
      <w:bookmarkStart w:id="363" w:name="_Toc56428142"/>
      <w:r>
        <w:t xml:space="preserve">Table </w:t>
      </w:r>
      <w:r>
        <w:fldChar w:fldCharType="begin"/>
      </w:r>
      <w:r>
        <w:instrText>SEQ Table \* ARABIC</w:instrText>
      </w:r>
      <w:r>
        <w:fldChar w:fldCharType="separate"/>
      </w:r>
      <w:r w:rsidR="00260940">
        <w:rPr>
          <w:noProof/>
        </w:rPr>
        <w:t>28</w:t>
      </w:r>
      <w:r>
        <w:fldChar w:fldCharType="end"/>
      </w:r>
      <w:bookmarkEnd w:id="362"/>
      <w:r>
        <w:rPr>
          <w:b w:val="0"/>
          <w:bCs/>
        </w:rPr>
        <w:t xml:space="preserve">. </w:t>
      </w:r>
      <w:r w:rsidRPr="0072006E">
        <w:rPr>
          <w:bCs/>
        </w:rPr>
        <w:t xml:space="preserve">Summary of </w:t>
      </w:r>
      <w:r w:rsidR="00560EDB">
        <w:rPr>
          <w:bCs/>
          <w:iCs w:val="0"/>
        </w:rPr>
        <w:t>s</w:t>
      </w:r>
      <w:r w:rsidR="00560EDB" w:rsidRPr="0072006E">
        <w:rPr>
          <w:bCs/>
          <w:iCs w:val="0"/>
        </w:rPr>
        <w:t xml:space="preserve">eagrass </w:t>
      </w:r>
      <w:r w:rsidR="00560EDB">
        <w:rPr>
          <w:bCs/>
          <w:iCs w:val="0"/>
        </w:rPr>
        <w:t>c</w:t>
      </w:r>
      <w:r w:rsidR="00560EDB" w:rsidRPr="0072006E">
        <w:rPr>
          <w:bCs/>
          <w:iCs w:val="0"/>
        </w:rPr>
        <w:t xml:space="preserve">ompliance </w:t>
      </w:r>
      <w:r w:rsidR="00560EDB">
        <w:rPr>
          <w:bCs/>
          <w:iCs w:val="0"/>
        </w:rPr>
        <w:t>r</w:t>
      </w:r>
      <w:r w:rsidR="00560EDB" w:rsidRPr="0072006E">
        <w:rPr>
          <w:bCs/>
          <w:iCs w:val="0"/>
        </w:rPr>
        <w:t>esults</w:t>
      </w:r>
      <w:r w:rsidRPr="0072006E">
        <w:rPr>
          <w:bCs/>
          <w:iCs w:val="0"/>
        </w:rPr>
        <w:t xml:space="preserve">, </w:t>
      </w:r>
      <w:r w:rsidR="00560EDB">
        <w:rPr>
          <w:bCs/>
          <w:iCs w:val="0"/>
        </w:rPr>
        <w:t>s</w:t>
      </w:r>
      <w:r w:rsidR="00560EDB" w:rsidRPr="0072006E">
        <w:rPr>
          <w:bCs/>
          <w:iCs w:val="0"/>
        </w:rPr>
        <w:t xml:space="preserve">tep </w:t>
      </w:r>
      <w:r>
        <w:rPr>
          <w:bCs/>
          <w:iCs w:val="0"/>
        </w:rPr>
        <w:t>2</w:t>
      </w:r>
      <w:bookmarkEnd w:id="363"/>
    </w:p>
    <w:tbl>
      <w:tblPr>
        <w:tblW w:w="4945" w:type="dxa"/>
        <w:jc w:val="center"/>
        <w:tblLook w:val="04A0" w:firstRow="1" w:lastRow="0" w:firstColumn="1" w:lastColumn="0" w:noHBand="0" w:noVBand="1"/>
      </w:tblPr>
      <w:tblGrid>
        <w:gridCol w:w="1525"/>
        <w:gridCol w:w="1175"/>
        <w:gridCol w:w="1435"/>
        <w:gridCol w:w="810"/>
      </w:tblGrid>
      <w:tr w:rsidR="006054EA" w:rsidRPr="0072006E" w14:paraId="28F7F921" w14:textId="77777777" w:rsidTr="00481756">
        <w:trPr>
          <w:cantSplit/>
          <w:trHeight w:hRule="exact" w:val="288"/>
          <w:tblHeader/>
          <w:jc w:val="center"/>
        </w:trPr>
        <w:tc>
          <w:tcPr>
            <w:tcW w:w="1525"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11B0B4BD" w14:textId="77777777" w:rsidR="006054EA" w:rsidRPr="0072006E" w:rsidRDefault="006054EA" w:rsidP="00615CE1">
            <w:pPr>
              <w:jc w:val="center"/>
              <w:rPr>
                <w:b/>
                <w:bCs/>
                <w:color w:val="000000"/>
                <w:sz w:val="20"/>
              </w:rPr>
            </w:pPr>
            <w:r w:rsidRPr="0072006E">
              <w:rPr>
                <w:b/>
                <w:bCs/>
                <w:color w:val="000000"/>
                <w:sz w:val="20"/>
              </w:rPr>
              <w:t>Step 2</w:t>
            </w:r>
          </w:p>
        </w:tc>
        <w:tc>
          <w:tcPr>
            <w:tcW w:w="1175" w:type="dxa"/>
            <w:tcBorders>
              <w:top w:val="single" w:sz="4" w:space="0" w:color="auto"/>
              <w:left w:val="nil"/>
              <w:bottom w:val="single" w:sz="4" w:space="0" w:color="auto"/>
              <w:right w:val="single" w:sz="4" w:space="0" w:color="auto"/>
            </w:tcBorders>
            <w:shd w:val="clear" w:color="000000" w:fill="BDD7EE"/>
            <w:noWrap/>
            <w:vAlign w:val="bottom"/>
            <w:hideMark/>
          </w:tcPr>
          <w:p w14:paraId="2C8BD62B" w14:textId="77777777" w:rsidR="006054EA" w:rsidRPr="0072006E" w:rsidRDefault="006054EA">
            <w:pPr>
              <w:jc w:val="center"/>
              <w:rPr>
                <w:b/>
                <w:bCs/>
                <w:color w:val="000000"/>
                <w:sz w:val="20"/>
              </w:rPr>
            </w:pPr>
            <w:r w:rsidRPr="0072006E">
              <w:rPr>
                <w:b/>
                <w:bCs/>
                <w:color w:val="000000"/>
                <w:sz w:val="20"/>
              </w:rPr>
              <w:t>CIRL A</w:t>
            </w:r>
          </w:p>
        </w:tc>
        <w:tc>
          <w:tcPr>
            <w:tcW w:w="1435" w:type="dxa"/>
            <w:tcBorders>
              <w:top w:val="single" w:sz="4" w:space="0" w:color="auto"/>
              <w:left w:val="nil"/>
              <w:bottom w:val="single" w:sz="4" w:space="0" w:color="auto"/>
              <w:right w:val="single" w:sz="4" w:space="0" w:color="auto"/>
            </w:tcBorders>
            <w:shd w:val="clear" w:color="000000" w:fill="BDD7EE"/>
            <w:noWrap/>
            <w:vAlign w:val="bottom"/>
            <w:hideMark/>
          </w:tcPr>
          <w:p w14:paraId="0BA40232" w14:textId="77777777" w:rsidR="006054EA" w:rsidRPr="0072006E" w:rsidRDefault="006054EA">
            <w:pPr>
              <w:jc w:val="center"/>
              <w:rPr>
                <w:b/>
                <w:bCs/>
                <w:color w:val="000000"/>
                <w:sz w:val="20"/>
              </w:rPr>
            </w:pPr>
            <w:r w:rsidRPr="0072006E">
              <w:rPr>
                <w:b/>
                <w:bCs/>
                <w:color w:val="000000"/>
                <w:sz w:val="20"/>
              </w:rPr>
              <w:t>CIRL SEB</w:t>
            </w:r>
          </w:p>
        </w:tc>
        <w:tc>
          <w:tcPr>
            <w:tcW w:w="810" w:type="dxa"/>
            <w:tcBorders>
              <w:top w:val="single" w:sz="4" w:space="0" w:color="auto"/>
              <w:left w:val="nil"/>
              <w:bottom w:val="single" w:sz="4" w:space="0" w:color="auto"/>
              <w:right w:val="single" w:sz="4" w:space="0" w:color="auto"/>
            </w:tcBorders>
            <w:shd w:val="clear" w:color="000000" w:fill="BDD7EE"/>
            <w:noWrap/>
            <w:vAlign w:val="bottom"/>
            <w:hideMark/>
          </w:tcPr>
          <w:p w14:paraId="2DF4F216" w14:textId="77777777" w:rsidR="006054EA" w:rsidRPr="0072006E" w:rsidRDefault="006054EA">
            <w:pPr>
              <w:jc w:val="center"/>
              <w:rPr>
                <w:b/>
                <w:bCs/>
                <w:color w:val="000000"/>
                <w:sz w:val="20"/>
              </w:rPr>
            </w:pPr>
            <w:r w:rsidRPr="0072006E">
              <w:rPr>
                <w:b/>
                <w:bCs/>
                <w:color w:val="000000"/>
                <w:sz w:val="20"/>
              </w:rPr>
              <w:t>CIRL B</w:t>
            </w:r>
          </w:p>
        </w:tc>
      </w:tr>
      <w:tr w:rsidR="006054EA" w:rsidRPr="0072006E" w14:paraId="02648F2C" w14:textId="77777777" w:rsidTr="00481756">
        <w:trPr>
          <w:cantSplit/>
          <w:trHeight w:hRule="exact" w:val="288"/>
          <w:jc w:val="center"/>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4C1D373C" w14:textId="77777777" w:rsidR="006054EA" w:rsidRPr="0072006E" w:rsidRDefault="006054EA" w:rsidP="00615CE1">
            <w:pPr>
              <w:jc w:val="center"/>
              <w:rPr>
                <w:b/>
                <w:bCs/>
                <w:color w:val="000000"/>
                <w:sz w:val="20"/>
              </w:rPr>
            </w:pPr>
            <w:r w:rsidRPr="0072006E">
              <w:rPr>
                <w:b/>
                <w:bCs/>
                <w:color w:val="000000"/>
                <w:sz w:val="20"/>
              </w:rPr>
              <w:t>2007 - 2013</w:t>
            </w:r>
          </w:p>
        </w:tc>
        <w:tc>
          <w:tcPr>
            <w:tcW w:w="1175" w:type="dxa"/>
            <w:tcBorders>
              <w:top w:val="nil"/>
              <w:left w:val="nil"/>
              <w:bottom w:val="single" w:sz="4" w:space="0" w:color="auto"/>
              <w:right w:val="single" w:sz="4" w:space="0" w:color="auto"/>
            </w:tcBorders>
            <w:shd w:val="clear" w:color="auto" w:fill="auto"/>
            <w:noWrap/>
            <w:vAlign w:val="center"/>
            <w:hideMark/>
          </w:tcPr>
          <w:p w14:paraId="01033540" w14:textId="77777777" w:rsidR="006054EA" w:rsidRPr="0072006E" w:rsidRDefault="006054EA" w:rsidP="00615CE1">
            <w:pPr>
              <w:jc w:val="center"/>
              <w:rPr>
                <w:color w:val="000000"/>
                <w:sz w:val="20"/>
              </w:rPr>
            </w:pPr>
            <w:r w:rsidRPr="0072006E">
              <w:rPr>
                <w:color w:val="000000"/>
                <w:sz w:val="20"/>
              </w:rPr>
              <w:t>Fail</w:t>
            </w:r>
          </w:p>
        </w:tc>
        <w:tc>
          <w:tcPr>
            <w:tcW w:w="1435" w:type="dxa"/>
            <w:tcBorders>
              <w:top w:val="nil"/>
              <w:left w:val="nil"/>
              <w:bottom w:val="single" w:sz="4" w:space="0" w:color="auto"/>
              <w:right w:val="single" w:sz="4" w:space="0" w:color="auto"/>
            </w:tcBorders>
            <w:shd w:val="clear" w:color="auto" w:fill="auto"/>
            <w:noWrap/>
            <w:vAlign w:val="center"/>
            <w:hideMark/>
          </w:tcPr>
          <w:p w14:paraId="731E892D" w14:textId="77777777" w:rsidR="006054EA" w:rsidRPr="0072006E" w:rsidRDefault="006054EA" w:rsidP="00615CE1">
            <w:pPr>
              <w:jc w:val="center"/>
              <w:rPr>
                <w:color w:val="000000"/>
                <w:sz w:val="20"/>
              </w:rPr>
            </w:pPr>
            <w:r w:rsidRPr="0072006E">
              <w:rPr>
                <w:color w:val="000000"/>
                <w:sz w:val="20"/>
              </w:rPr>
              <w:t>Fail</w:t>
            </w:r>
          </w:p>
        </w:tc>
        <w:tc>
          <w:tcPr>
            <w:tcW w:w="810" w:type="dxa"/>
            <w:tcBorders>
              <w:top w:val="nil"/>
              <w:left w:val="nil"/>
              <w:bottom w:val="single" w:sz="4" w:space="0" w:color="auto"/>
              <w:right w:val="single" w:sz="4" w:space="0" w:color="auto"/>
            </w:tcBorders>
            <w:shd w:val="clear" w:color="auto" w:fill="auto"/>
            <w:noWrap/>
            <w:vAlign w:val="center"/>
            <w:hideMark/>
          </w:tcPr>
          <w:p w14:paraId="758174A3" w14:textId="77777777" w:rsidR="006054EA" w:rsidRPr="0072006E" w:rsidRDefault="006054EA" w:rsidP="00615CE1">
            <w:pPr>
              <w:jc w:val="center"/>
              <w:rPr>
                <w:color w:val="000000"/>
                <w:sz w:val="20"/>
              </w:rPr>
            </w:pPr>
            <w:r w:rsidRPr="0072006E">
              <w:rPr>
                <w:color w:val="000000"/>
                <w:sz w:val="20"/>
              </w:rPr>
              <w:t>Fail</w:t>
            </w:r>
          </w:p>
        </w:tc>
      </w:tr>
      <w:tr w:rsidR="006054EA" w:rsidRPr="0072006E" w14:paraId="30E73CE1" w14:textId="77777777" w:rsidTr="00481756">
        <w:trPr>
          <w:cantSplit/>
          <w:trHeight w:hRule="exact" w:val="288"/>
          <w:jc w:val="center"/>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66D54B7F" w14:textId="77777777" w:rsidR="006054EA" w:rsidRPr="0072006E" w:rsidRDefault="006054EA" w:rsidP="00615CE1">
            <w:pPr>
              <w:jc w:val="center"/>
              <w:rPr>
                <w:b/>
                <w:bCs/>
                <w:color w:val="000000"/>
                <w:sz w:val="20"/>
              </w:rPr>
            </w:pPr>
            <w:r w:rsidRPr="0072006E">
              <w:rPr>
                <w:b/>
                <w:bCs/>
                <w:color w:val="000000"/>
                <w:sz w:val="20"/>
              </w:rPr>
              <w:t>2009 - 2015</w:t>
            </w:r>
          </w:p>
        </w:tc>
        <w:tc>
          <w:tcPr>
            <w:tcW w:w="1175" w:type="dxa"/>
            <w:tcBorders>
              <w:top w:val="nil"/>
              <w:left w:val="nil"/>
              <w:bottom w:val="single" w:sz="4" w:space="0" w:color="auto"/>
              <w:right w:val="single" w:sz="4" w:space="0" w:color="auto"/>
            </w:tcBorders>
            <w:shd w:val="clear" w:color="auto" w:fill="auto"/>
            <w:noWrap/>
            <w:vAlign w:val="center"/>
            <w:hideMark/>
          </w:tcPr>
          <w:p w14:paraId="3EDF1838" w14:textId="77777777" w:rsidR="006054EA" w:rsidRPr="0072006E" w:rsidRDefault="006054EA" w:rsidP="00615CE1">
            <w:pPr>
              <w:jc w:val="center"/>
              <w:rPr>
                <w:color w:val="000000"/>
                <w:sz w:val="20"/>
              </w:rPr>
            </w:pPr>
            <w:r w:rsidRPr="0072006E">
              <w:rPr>
                <w:color w:val="000000"/>
                <w:sz w:val="20"/>
              </w:rPr>
              <w:t>Fail</w:t>
            </w:r>
          </w:p>
        </w:tc>
        <w:tc>
          <w:tcPr>
            <w:tcW w:w="1435" w:type="dxa"/>
            <w:tcBorders>
              <w:top w:val="nil"/>
              <w:left w:val="nil"/>
              <w:bottom w:val="single" w:sz="4" w:space="0" w:color="auto"/>
              <w:right w:val="single" w:sz="4" w:space="0" w:color="auto"/>
            </w:tcBorders>
            <w:shd w:val="clear" w:color="auto" w:fill="auto"/>
            <w:noWrap/>
            <w:vAlign w:val="center"/>
            <w:hideMark/>
          </w:tcPr>
          <w:p w14:paraId="0FB0E2EE" w14:textId="77777777" w:rsidR="006054EA" w:rsidRPr="0072006E" w:rsidRDefault="006054EA" w:rsidP="00615CE1">
            <w:pPr>
              <w:jc w:val="center"/>
              <w:rPr>
                <w:color w:val="000000"/>
                <w:sz w:val="20"/>
              </w:rPr>
            </w:pPr>
            <w:r w:rsidRPr="0072006E">
              <w:rPr>
                <w:color w:val="000000"/>
                <w:sz w:val="20"/>
              </w:rPr>
              <w:t>Fail</w:t>
            </w:r>
          </w:p>
        </w:tc>
        <w:tc>
          <w:tcPr>
            <w:tcW w:w="810" w:type="dxa"/>
            <w:tcBorders>
              <w:top w:val="nil"/>
              <w:left w:val="nil"/>
              <w:bottom w:val="single" w:sz="4" w:space="0" w:color="auto"/>
              <w:right w:val="single" w:sz="4" w:space="0" w:color="auto"/>
            </w:tcBorders>
            <w:shd w:val="clear" w:color="auto" w:fill="auto"/>
            <w:noWrap/>
            <w:vAlign w:val="center"/>
            <w:hideMark/>
          </w:tcPr>
          <w:p w14:paraId="0FFE7BFC" w14:textId="77777777" w:rsidR="006054EA" w:rsidRPr="0072006E" w:rsidRDefault="006054EA" w:rsidP="00615CE1">
            <w:pPr>
              <w:jc w:val="center"/>
              <w:rPr>
                <w:color w:val="000000"/>
                <w:sz w:val="20"/>
              </w:rPr>
            </w:pPr>
            <w:r w:rsidRPr="0072006E">
              <w:rPr>
                <w:color w:val="000000"/>
                <w:sz w:val="20"/>
              </w:rPr>
              <w:t>Fail</w:t>
            </w:r>
          </w:p>
        </w:tc>
      </w:tr>
      <w:tr w:rsidR="006054EA" w:rsidRPr="0072006E" w14:paraId="06A28AE8" w14:textId="77777777" w:rsidTr="00481756">
        <w:trPr>
          <w:cantSplit/>
          <w:trHeight w:hRule="exact" w:val="288"/>
          <w:jc w:val="center"/>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32173E69" w14:textId="77777777" w:rsidR="006054EA" w:rsidRPr="0072006E" w:rsidRDefault="006054EA" w:rsidP="00615CE1">
            <w:pPr>
              <w:jc w:val="center"/>
              <w:rPr>
                <w:b/>
                <w:bCs/>
                <w:color w:val="000000"/>
                <w:sz w:val="20"/>
              </w:rPr>
            </w:pPr>
            <w:r w:rsidRPr="0072006E">
              <w:rPr>
                <w:b/>
                <w:bCs/>
                <w:color w:val="000000"/>
                <w:sz w:val="20"/>
              </w:rPr>
              <w:t>2011 - 2017</w:t>
            </w:r>
          </w:p>
        </w:tc>
        <w:tc>
          <w:tcPr>
            <w:tcW w:w="1175" w:type="dxa"/>
            <w:tcBorders>
              <w:top w:val="nil"/>
              <w:left w:val="nil"/>
              <w:bottom w:val="single" w:sz="4" w:space="0" w:color="auto"/>
              <w:right w:val="single" w:sz="4" w:space="0" w:color="auto"/>
            </w:tcBorders>
            <w:shd w:val="clear" w:color="auto" w:fill="auto"/>
            <w:noWrap/>
            <w:vAlign w:val="center"/>
            <w:hideMark/>
          </w:tcPr>
          <w:p w14:paraId="6E218DF0" w14:textId="77777777" w:rsidR="006054EA" w:rsidRPr="0072006E" w:rsidRDefault="006054EA" w:rsidP="00615CE1">
            <w:pPr>
              <w:jc w:val="center"/>
              <w:rPr>
                <w:color w:val="000000"/>
                <w:sz w:val="20"/>
              </w:rPr>
            </w:pPr>
            <w:r w:rsidRPr="0072006E">
              <w:rPr>
                <w:color w:val="000000"/>
                <w:sz w:val="20"/>
              </w:rPr>
              <w:t>Fail</w:t>
            </w:r>
          </w:p>
        </w:tc>
        <w:tc>
          <w:tcPr>
            <w:tcW w:w="1435" w:type="dxa"/>
            <w:tcBorders>
              <w:top w:val="nil"/>
              <w:left w:val="nil"/>
              <w:bottom w:val="single" w:sz="4" w:space="0" w:color="auto"/>
              <w:right w:val="single" w:sz="4" w:space="0" w:color="auto"/>
            </w:tcBorders>
            <w:shd w:val="clear" w:color="auto" w:fill="auto"/>
            <w:noWrap/>
            <w:vAlign w:val="center"/>
            <w:hideMark/>
          </w:tcPr>
          <w:p w14:paraId="184F2B73" w14:textId="77777777" w:rsidR="006054EA" w:rsidRPr="0072006E" w:rsidRDefault="006054EA" w:rsidP="00615CE1">
            <w:pPr>
              <w:jc w:val="center"/>
              <w:rPr>
                <w:color w:val="000000"/>
                <w:sz w:val="20"/>
              </w:rPr>
            </w:pPr>
            <w:r w:rsidRPr="0072006E">
              <w:rPr>
                <w:color w:val="000000"/>
                <w:sz w:val="20"/>
              </w:rPr>
              <w:t>Fail</w:t>
            </w:r>
          </w:p>
        </w:tc>
        <w:tc>
          <w:tcPr>
            <w:tcW w:w="810" w:type="dxa"/>
            <w:tcBorders>
              <w:top w:val="nil"/>
              <w:left w:val="nil"/>
              <w:bottom w:val="single" w:sz="4" w:space="0" w:color="auto"/>
              <w:right w:val="single" w:sz="4" w:space="0" w:color="auto"/>
            </w:tcBorders>
            <w:shd w:val="clear" w:color="auto" w:fill="auto"/>
            <w:noWrap/>
            <w:vAlign w:val="center"/>
            <w:hideMark/>
          </w:tcPr>
          <w:p w14:paraId="30429D8A" w14:textId="77777777" w:rsidR="006054EA" w:rsidRPr="0072006E" w:rsidRDefault="006054EA" w:rsidP="00615CE1">
            <w:pPr>
              <w:jc w:val="center"/>
              <w:rPr>
                <w:color w:val="000000"/>
                <w:sz w:val="20"/>
              </w:rPr>
            </w:pPr>
            <w:r w:rsidRPr="0072006E">
              <w:rPr>
                <w:color w:val="000000"/>
                <w:sz w:val="20"/>
              </w:rPr>
              <w:t>Fail</w:t>
            </w:r>
          </w:p>
        </w:tc>
      </w:tr>
      <w:tr w:rsidR="006054EA" w:rsidRPr="0072006E" w14:paraId="7F7A43BF" w14:textId="77777777" w:rsidTr="00481756">
        <w:trPr>
          <w:cantSplit/>
          <w:trHeight w:hRule="exact" w:val="288"/>
          <w:jc w:val="center"/>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24B79C9B" w14:textId="77777777" w:rsidR="006054EA" w:rsidRPr="0072006E" w:rsidRDefault="006054EA" w:rsidP="00615CE1">
            <w:pPr>
              <w:jc w:val="center"/>
              <w:rPr>
                <w:b/>
                <w:bCs/>
                <w:color w:val="000000"/>
                <w:sz w:val="20"/>
              </w:rPr>
            </w:pPr>
            <w:r w:rsidRPr="0072006E">
              <w:rPr>
                <w:b/>
                <w:bCs/>
                <w:color w:val="000000"/>
                <w:sz w:val="20"/>
              </w:rPr>
              <w:t>2013 - 2019</w:t>
            </w:r>
          </w:p>
        </w:tc>
        <w:tc>
          <w:tcPr>
            <w:tcW w:w="1175" w:type="dxa"/>
            <w:tcBorders>
              <w:top w:val="nil"/>
              <w:left w:val="nil"/>
              <w:bottom w:val="single" w:sz="4" w:space="0" w:color="auto"/>
              <w:right w:val="single" w:sz="4" w:space="0" w:color="auto"/>
            </w:tcBorders>
            <w:shd w:val="clear" w:color="auto" w:fill="auto"/>
            <w:noWrap/>
            <w:vAlign w:val="center"/>
            <w:hideMark/>
          </w:tcPr>
          <w:p w14:paraId="3349B40D" w14:textId="77777777" w:rsidR="006054EA" w:rsidRPr="0072006E" w:rsidRDefault="006054EA" w:rsidP="00615CE1">
            <w:pPr>
              <w:jc w:val="center"/>
              <w:rPr>
                <w:color w:val="000000"/>
                <w:sz w:val="20"/>
              </w:rPr>
            </w:pPr>
            <w:r w:rsidRPr="0072006E">
              <w:rPr>
                <w:color w:val="000000"/>
                <w:sz w:val="20"/>
              </w:rPr>
              <w:t>Fail</w:t>
            </w:r>
          </w:p>
        </w:tc>
        <w:tc>
          <w:tcPr>
            <w:tcW w:w="1435" w:type="dxa"/>
            <w:tcBorders>
              <w:top w:val="nil"/>
              <w:left w:val="nil"/>
              <w:bottom w:val="single" w:sz="4" w:space="0" w:color="auto"/>
              <w:right w:val="single" w:sz="4" w:space="0" w:color="auto"/>
            </w:tcBorders>
            <w:shd w:val="clear" w:color="auto" w:fill="auto"/>
            <w:noWrap/>
            <w:vAlign w:val="center"/>
            <w:hideMark/>
          </w:tcPr>
          <w:p w14:paraId="2D8D3210" w14:textId="77777777" w:rsidR="006054EA" w:rsidRPr="0072006E" w:rsidRDefault="006054EA" w:rsidP="00615CE1">
            <w:pPr>
              <w:jc w:val="center"/>
              <w:rPr>
                <w:color w:val="000000"/>
                <w:sz w:val="20"/>
              </w:rPr>
            </w:pPr>
            <w:r w:rsidRPr="0072006E">
              <w:rPr>
                <w:color w:val="000000"/>
                <w:sz w:val="20"/>
              </w:rPr>
              <w:t>Fail</w:t>
            </w:r>
          </w:p>
        </w:tc>
        <w:tc>
          <w:tcPr>
            <w:tcW w:w="810" w:type="dxa"/>
            <w:tcBorders>
              <w:top w:val="nil"/>
              <w:left w:val="nil"/>
              <w:bottom w:val="single" w:sz="4" w:space="0" w:color="auto"/>
              <w:right w:val="single" w:sz="4" w:space="0" w:color="auto"/>
            </w:tcBorders>
            <w:shd w:val="clear" w:color="auto" w:fill="auto"/>
            <w:noWrap/>
            <w:vAlign w:val="center"/>
            <w:hideMark/>
          </w:tcPr>
          <w:p w14:paraId="1CC65366" w14:textId="77777777" w:rsidR="006054EA" w:rsidRPr="0072006E" w:rsidRDefault="006054EA" w:rsidP="00615CE1">
            <w:pPr>
              <w:jc w:val="center"/>
              <w:rPr>
                <w:color w:val="000000"/>
                <w:sz w:val="20"/>
              </w:rPr>
            </w:pPr>
            <w:r w:rsidRPr="0072006E">
              <w:rPr>
                <w:color w:val="000000"/>
                <w:sz w:val="20"/>
              </w:rPr>
              <w:t>Fail</w:t>
            </w:r>
          </w:p>
        </w:tc>
      </w:tr>
    </w:tbl>
    <w:p w14:paraId="7AA6DD4B" w14:textId="0D2451F1" w:rsidR="00930EF4" w:rsidRDefault="00930EF4" w:rsidP="00C240C7">
      <w:r>
        <w:br w:type="page"/>
      </w:r>
    </w:p>
    <w:p w14:paraId="24DEE088" w14:textId="3EE5283A" w:rsidR="003C589F" w:rsidRPr="0010642A" w:rsidRDefault="00367CD7" w:rsidP="008C50D7">
      <w:pPr>
        <w:pStyle w:val="Heading1B"/>
      </w:pPr>
      <w:bookmarkStart w:id="364" w:name="_Toc31011712"/>
      <w:bookmarkStart w:id="365" w:name="_Toc31011922"/>
      <w:bookmarkStart w:id="366" w:name="_Toc31011713"/>
      <w:bookmarkStart w:id="367" w:name="_Toc31011923"/>
      <w:bookmarkStart w:id="368" w:name="_Toc31199751"/>
      <w:bookmarkStart w:id="369" w:name="_Ref55413200"/>
      <w:bookmarkStart w:id="370" w:name="_Toc56246098"/>
      <w:bookmarkEnd w:id="364"/>
      <w:bookmarkEnd w:id="365"/>
      <w:bookmarkEnd w:id="366"/>
      <w:bookmarkEnd w:id="367"/>
      <w:r>
        <w:lastRenderedPageBreak/>
        <w:t>References</w:t>
      </w:r>
      <w:bookmarkEnd w:id="368"/>
      <w:bookmarkEnd w:id="369"/>
      <w:bookmarkEnd w:id="370"/>
    </w:p>
    <w:p w14:paraId="126132E0" w14:textId="2FBBA8FF" w:rsidR="00B667E1" w:rsidRPr="00B667E1" w:rsidRDefault="00B667E1" w:rsidP="00B667E1">
      <w:pPr>
        <w:ind w:left="432" w:hanging="432"/>
      </w:pPr>
      <w:bookmarkStart w:id="371" w:name="_Toc478028457"/>
      <w:r w:rsidRPr="00B667E1">
        <w:t xml:space="preserve">Adkins, M., Mao, M., Taulor, M., Green, W., Basci, C., Bergman, M., and Smith, D. 2004. </w:t>
      </w:r>
      <w:r w:rsidRPr="00B667E1">
        <w:rPr>
          <w:i/>
          <w:iCs/>
        </w:rPr>
        <w:t>Watershed Model Development for the Indian River Lagoon Basin: Providing Simulated Runoff and Pollution Load to the Indian River Lagoon Pollution Load Reduction Model. Technical Memorandum 50</w:t>
      </w:r>
      <w:r w:rsidR="00560EDB">
        <w:rPr>
          <w:i/>
          <w:iCs/>
        </w:rPr>
        <w:t xml:space="preserve">. </w:t>
      </w:r>
      <w:r w:rsidR="00560EDB" w:rsidRPr="00B667E1">
        <w:t>Palatka, FL</w:t>
      </w:r>
      <w:r w:rsidR="00560EDB">
        <w:t>:</w:t>
      </w:r>
      <w:r w:rsidRPr="00B667E1">
        <w:t xml:space="preserve"> St. Johns River Water Management District</w:t>
      </w:r>
      <w:r w:rsidR="00560EDB">
        <w:t>.</w:t>
      </w:r>
    </w:p>
    <w:p w14:paraId="501AE3EA" w14:textId="72162082" w:rsidR="00D56686" w:rsidRDefault="00D56686" w:rsidP="00BA1C5E">
      <w:pPr>
        <w:ind w:left="432" w:hanging="432"/>
      </w:pPr>
      <w:r>
        <w:t xml:space="preserve">Applied Ecology. October 15, 2015. </w:t>
      </w:r>
      <w:r w:rsidRPr="00D56686">
        <w:rPr>
          <w:i/>
          <w:iCs/>
        </w:rPr>
        <w:t>Spatial Watershed Iterative Loading (SWIL) Model Methodology Report, Updated for SWIL 3.0</w:t>
      </w:r>
      <w:r>
        <w:t xml:space="preserve">. Page 18. </w:t>
      </w:r>
      <w:r w:rsidRPr="00B667E1">
        <w:t>Prepared for Brevard County Natural Resources Department.</w:t>
      </w:r>
    </w:p>
    <w:p w14:paraId="7840ABCB" w14:textId="271F5DEC" w:rsidR="00B667E1" w:rsidRDefault="00B667E1" w:rsidP="00BA1C5E">
      <w:pPr>
        <w:ind w:left="432" w:hanging="432"/>
      </w:pPr>
      <w:r>
        <w:t xml:space="preserve">Applied Ecology. March 20, 2019. </w:t>
      </w:r>
      <w:r w:rsidRPr="00B667E1">
        <w:rPr>
          <w:i/>
          <w:iCs/>
        </w:rPr>
        <w:t>Final Memorandum Report for the Development of Baseload Spatial Input Layers for the Indian River Lagoon Watershed.</w:t>
      </w:r>
      <w:r>
        <w:rPr>
          <w:i/>
          <w:iCs/>
        </w:rPr>
        <w:t xml:space="preserve"> </w:t>
      </w:r>
      <w:r w:rsidRPr="00B667E1">
        <w:t>Prepared for Brevard County Natural Resources Department.</w:t>
      </w:r>
    </w:p>
    <w:p w14:paraId="7962E512" w14:textId="262895F1" w:rsidR="002C4120" w:rsidRPr="002C4120" w:rsidRDefault="002C4120" w:rsidP="00BA1C5E">
      <w:pPr>
        <w:ind w:left="432" w:hanging="432"/>
      </w:pPr>
      <w:r>
        <w:t xml:space="preserve">East Coast Florida Regional Planning Council and Treasure Coast Regional Planning Council. August 2016. </w:t>
      </w:r>
      <w:r>
        <w:rPr>
          <w:i/>
          <w:iCs/>
        </w:rPr>
        <w:t>Indian River Lagoon Economic Valuation Update</w:t>
      </w:r>
      <w:r>
        <w:t xml:space="preserve">. </w:t>
      </w:r>
    </w:p>
    <w:p w14:paraId="00B08F70" w14:textId="7DF2098B" w:rsidR="00A16BC4" w:rsidRDefault="00A16BC4" w:rsidP="00BA1C5E">
      <w:pPr>
        <w:ind w:left="432" w:hanging="432"/>
        <w:rPr>
          <w:i/>
          <w:iCs/>
        </w:rPr>
      </w:pPr>
      <w:r>
        <w:t>Florida Stormwater Association</w:t>
      </w:r>
      <w:r w:rsidR="00181068">
        <w:t>.</w:t>
      </w:r>
      <w:r>
        <w:t xml:space="preserve"> 2012. </w:t>
      </w:r>
      <w:r w:rsidRPr="00F70B35">
        <w:rPr>
          <w:i/>
          <w:iCs/>
        </w:rPr>
        <w:t xml:space="preserve">Methodology for </w:t>
      </w:r>
      <w:r w:rsidR="00982BF0" w:rsidRPr="00F70B35">
        <w:rPr>
          <w:i/>
          <w:iCs/>
        </w:rPr>
        <w:t xml:space="preserve">calculating nutrient load reductions using </w:t>
      </w:r>
      <w:r w:rsidRPr="00F70B35">
        <w:rPr>
          <w:i/>
          <w:iCs/>
        </w:rPr>
        <w:t xml:space="preserve">the FSA </w:t>
      </w:r>
      <w:r w:rsidR="00982BF0" w:rsidRPr="00F70B35">
        <w:rPr>
          <w:i/>
          <w:iCs/>
        </w:rPr>
        <w:t>assessment tool</w:t>
      </w:r>
      <w:r w:rsidRPr="00F70B35">
        <w:rPr>
          <w:i/>
          <w:iCs/>
        </w:rPr>
        <w:t>.</w:t>
      </w:r>
    </w:p>
    <w:p w14:paraId="671624B6" w14:textId="6E0771D7" w:rsidR="002C4120" w:rsidRDefault="002C4120" w:rsidP="002C4120">
      <w:pPr>
        <w:ind w:left="432" w:hanging="432"/>
        <w:rPr>
          <w:rFonts w:ascii="Times New Roman Bold" w:hAnsi="Times New Roman Bold"/>
          <w:b/>
          <w:bCs/>
          <w:sz w:val="32"/>
          <w:szCs w:val="32"/>
        </w:rPr>
      </w:pPr>
      <w:r>
        <w:t xml:space="preserve">Gao, Xueqing. 2009. </w:t>
      </w:r>
      <w:r w:rsidRPr="1344CE32">
        <w:rPr>
          <w:i/>
          <w:iCs/>
        </w:rPr>
        <w:t xml:space="preserve">TMDL Report. Nutrient and Dissolved Oxygen TMDLs for the Indian River Lagoon and Banana River Lagoon. </w:t>
      </w:r>
      <w:r w:rsidR="00560EDB" w:rsidRPr="00A409E0">
        <w:t xml:space="preserve">Tallahassee, FL: </w:t>
      </w:r>
      <w:r w:rsidRPr="00560EDB">
        <w:t>Florida</w:t>
      </w:r>
      <w:r>
        <w:t xml:space="preserve"> Department of Environmental Protection.</w:t>
      </w:r>
    </w:p>
    <w:p w14:paraId="2A31443A" w14:textId="77777777" w:rsidR="002C4120" w:rsidRPr="002C4120" w:rsidRDefault="002C4120" w:rsidP="002C4120">
      <w:pPr>
        <w:spacing w:after="0"/>
        <w:ind w:left="432" w:hanging="432"/>
        <w:rPr>
          <w:i/>
          <w:iCs/>
        </w:rPr>
      </w:pPr>
      <w:r w:rsidRPr="002C4120">
        <w:t>Hazen and Sawyer, P.C. 2008</w:t>
      </w:r>
      <w:r w:rsidRPr="002C4120">
        <w:rPr>
          <w:i/>
          <w:iCs/>
        </w:rPr>
        <w:t>. Indian River Lagoon economic assessment and analysis</w:t>
      </w:r>
    </w:p>
    <w:p w14:paraId="3F132296" w14:textId="77777777" w:rsidR="002C4120" w:rsidRPr="002C4120" w:rsidRDefault="002C4120" w:rsidP="002C4120">
      <w:pPr>
        <w:spacing w:after="0"/>
        <w:ind w:left="810" w:hanging="432"/>
      </w:pPr>
      <w:r w:rsidRPr="002C4120">
        <w:rPr>
          <w:i/>
          <w:iCs/>
        </w:rPr>
        <w:t xml:space="preserve">update. </w:t>
      </w:r>
      <w:r w:rsidRPr="002C4120">
        <w:t>Prepared for the Indian River Lagoon National Estuary Program in cooperation</w:t>
      </w:r>
    </w:p>
    <w:p w14:paraId="5C22B333" w14:textId="77777777" w:rsidR="002C4120" w:rsidRPr="002C4120" w:rsidRDefault="002C4120" w:rsidP="002C4120">
      <w:pPr>
        <w:spacing w:after="0"/>
        <w:ind w:left="810" w:hanging="432"/>
      </w:pPr>
      <w:r w:rsidRPr="002C4120">
        <w:t>with the St. Johns River Water Management District and South Florida Water</w:t>
      </w:r>
    </w:p>
    <w:p w14:paraId="49652384" w14:textId="3A419C25" w:rsidR="002C4120" w:rsidRDefault="002C4120" w:rsidP="002C4120">
      <w:pPr>
        <w:ind w:left="806" w:hanging="432"/>
        <w:rPr>
          <w:i/>
          <w:iCs/>
        </w:rPr>
      </w:pPr>
      <w:r w:rsidRPr="002C4120">
        <w:rPr>
          <w:i/>
          <w:iCs/>
        </w:rPr>
        <w:t>Management District.</w:t>
      </w:r>
    </w:p>
    <w:p w14:paraId="12480FFF" w14:textId="47F7FE48" w:rsidR="00C435E6" w:rsidRPr="00C435E6" w:rsidRDefault="00C435E6" w:rsidP="00B667E1">
      <w:pPr>
        <w:ind w:left="432" w:hanging="432"/>
      </w:pPr>
      <w:bookmarkStart w:id="372" w:name="_Toc21936366"/>
      <w:bookmarkStart w:id="373" w:name="_Ref491248707"/>
      <w:bookmarkStart w:id="374" w:name="_Toc478028469"/>
      <w:bookmarkStart w:id="375" w:name="_Ref497319459"/>
      <w:bookmarkStart w:id="376" w:name="_Ref497319464"/>
      <w:bookmarkStart w:id="377" w:name="_Ref497917445"/>
      <w:bookmarkStart w:id="378" w:name="_Ref497917490"/>
      <w:bookmarkStart w:id="379" w:name="_Ref497917500"/>
      <w:bookmarkStart w:id="380" w:name="_Ref497917509"/>
      <w:bookmarkStart w:id="381" w:name="_Ref497919034"/>
      <w:bookmarkStart w:id="382" w:name="_Toc499899534"/>
      <w:bookmarkEnd w:id="371"/>
      <w:r w:rsidRPr="00C435E6">
        <w:t>Listopad, C., September 10, 2020. Personal communication with Tiffany Busby</w:t>
      </w:r>
      <w:r w:rsidR="002E279A">
        <w:t>, DEP Contractor</w:t>
      </w:r>
      <w:r w:rsidRPr="00C435E6">
        <w:t>.</w:t>
      </w:r>
    </w:p>
    <w:p w14:paraId="2147B922" w14:textId="4D4F037F" w:rsidR="009B2F13" w:rsidRDefault="4A0BA44C" w:rsidP="00CD4511">
      <w:pPr>
        <w:spacing w:line="257" w:lineRule="auto"/>
        <w:ind w:left="432" w:hanging="432"/>
      </w:pPr>
      <w:r w:rsidRPr="1344CE32">
        <w:t>St. Johns River Water Management District</w:t>
      </w:r>
      <w:r w:rsidR="00560EDB">
        <w:t>.</w:t>
      </w:r>
      <w:r w:rsidRPr="1344CE32">
        <w:t xml:space="preserve"> January 2020. </w:t>
      </w:r>
      <w:r w:rsidRPr="1344CE32">
        <w:rPr>
          <w:i/>
          <w:iCs/>
        </w:rPr>
        <w:t>Indian River Lagoon Seagrass Monitoring Standard Operating Procedures</w:t>
      </w:r>
      <w:r w:rsidRPr="1344CE32">
        <w:t>.</w:t>
      </w:r>
    </w:p>
    <w:p w14:paraId="33B5C54A" w14:textId="1D6041A6" w:rsidR="009B2F13" w:rsidRDefault="00B667E1" w:rsidP="00B667E1">
      <w:pPr>
        <w:ind w:left="432" w:hanging="432"/>
        <w:rPr>
          <w:rFonts w:ascii="Times New Roman Bold" w:hAnsi="Times New Roman Bold"/>
          <w:b/>
          <w:bCs/>
          <w:kern w:val="32"/>
          <w:sz w:val="32"/>
          <w:szCs w:val="32"/>
        </w:rPr>
      </w:pPr>
      <w:r>
        <w:br w:type="page"/>
      </w:r>
    </w:p>
    <w:p w14:paraId="392B6A76" w14:textId="6F267C49" w:rsidR="00367CD7" w:rsidRPr="00767435" w:rsidRDefault="00367CD7" w:rsidP="00474286">
      <w:pPr>
        <w:pStyle w:val="Heading2A"/>
      </w:pPr>
      <w:bookmarkStart w:id="383" w:name="AppendixA"/>
      <w:bookmarkStart w:id="384" w:name="AppendixA2"/>
      <w:bookmarkStart w:id="385" w:name="_Toc21936367"/>
      <w:bookmarkStart w:id="386" w:name="_Toc31199753"/>
      <w:bookmarkStart w:id="387" w:name="_Toc56246099"/>
      <w:bookmarkEnd w:id="372"/>
      <w:r w:rsidRPr="00767435">
        <w:lastRenderedPageBreak/>
        <w:t>Appendix A</w:t>
      </w:r>
      <w:bookmarkEnd w:id="383"/>
      <w:bookmarkEnd w:id="384"/>
      <w:r w:rsidRPr="00767435">
        <w:t xml:space="preserve">. </w:t>
      </w:r>
      <w:r w:rsidR="00921F14">
        <w:t>BMAP</w:t>
      </w:r>
      <w:r w:rsidRPr="00767435">
        <w:t xml:space="preserve"> Projects Supporting Information</w:t>
      </w:r>
      <w:bookmarkEnd w:id="385"/>
      <w:bookmarkEnd w:id="386"/>
      <w:bookmarkEnd w:id="387"/>
    </w:p>
    <w:p w14:paraId="12418A8B" w14:textId="2C166672" w:rsidR="00B0471B" w:rsidRDefault="00367CD7" w:rsidP="00367CD7">
      <w:pPr>
        <w:pStyle w:val="BodyText"/>
        <w:rPr>
          <w:rStyle w:val="BodyTextChar"/>
          <w:rFonts w:eastAsiaTheme="majorEastAsia"/>
        </w:rPr>
      </w:pPr>
      <w:bookmarkStart w:id="388" w:name="_Hlk498430569"/>
      <w:bookmarkStart w:id="389" w:name="_Hlk498434034"/>
      <w:bookmarkStart w:id="390" w:name="_Hlk483854253"/>
      <w:bookmarkStart w:id="391" w:name="_Toc497741403"/>
      <w:bookmarkStart w:id="392" w:name="_Toc497748504"/>
      <w:bookmarkStart w:id="393" w:name="_Toc499899557"/>
      <w:bookmarkEnd w:id="373"/>
      <w:bookmarkEnd w:id="374"/>
      <w:bookmarkEnd w:id="375"/>
      <w:bookmarkEnd w:id="376"/>
      <w:bookmarkEnd w:id="377"/>
      <w:bookmarkEnd w:id="378"/>
      <w:bookmarkEnd w:id="379"/>
      <w:bookmarkEnd w:id="380"/>
      <w:bookmarkEnd w:id="381"/>
      <w:bookmarkEnd w:id="382"/>
      <w:r w:rsidRPr="0091384C">
        <w:rPr>
          <w:rStyle w:val="BodyTextChar"/>
          <w:rFonts w:eastAsiaTheme="majorEastAsia"/>
        </w:rPr>
        <w:t xml:space="preserve">The </w:t>
      </w:r>
      <w:r>
        <w:rPr>
          <w:rStyle w:val="BodyTextChar"/>
          <w:rFonts w:eastAsiaTheme="majorEastAsia"/>
        </w:rPr>
        <w:t xml:space="preserve">project </w:t>
      </w:r>
      <w:r w:rsidRPr="0091384C">
        <w:rPr>
          <w:rStyle w:val="BodyTextChar"/>
          <w:rFonts w:eastAsiaTheme="majorEastAsia"/>
        </w:rPr>
        <w:t xml:space="preserve">tables in this </w:t>
      </w:r>
      <w:r>
        <w:rPr>
          <w:rStyle w:val="BodyTextChar"/>
          <w:rFonts w:eastAsiaTheme="majorEastAsia"/>
        </w:rPr>
        <w:t xml:space="preserve">BMAP </w:t>
      </w:r>
      <w:r w:rsidR="00E8249C">
        <w:rPr>
          <w:rStyle w:val="BodyTextChar"/>
          <w:rFonts w:eastAsiaTheme="majorEastAsia"/>
        </w:rPr>
        <w:t>(</w:t>
      </w:r>
      <w:r w:rsidR="000B4D21" w:rsidRPr="000B4D21">
        <w:rPr>
          <w:rStyle w:val="BodyTextChar"/>
          <w:rFonts w:eastAsiaTheme="majorEastAsia"/>
          <w:b/>
          <w:bCs/>
        </w:rPr>
        <w:fldChar w:fldCharType="begin"/>
      </w:r>
      <w:r w:rsidR="000B4D21" w:rsidRPr="000B4D21">
        <w:rPr>
          <w:rStyle w:val="BodyTextChar"/>
          <w:rFonts w:eastAsiaTheme="majorEastAsia"/>
          <w:b/>
          <w:bCs/>
        </w:rPr>
        <w:instrText xml:space="preserve"> REF _Ref55413427 \h </w:instrText>
      </w:r>
      <w:r w:rsidR="000B4D21">
        <w:rPr>
          <w:rStyle w:val="BodyTextChar"/>
          <w:rFonts w:eastAsiaTheme="majorEastAsia"/>
          <w:b/>
          <w:bCs/>
        </w:rPr>
        <w:instrText xml:space="preserve"> \* MERGEFORMAT </w:instrText>
      </w:r>
      <w:r w:rsidR="000B4D21" w:rsidRPr="000B4D21">
        <w:rPr>
          <w:rStyle w:val="BodyTextChar"/>
          <w:rFonts w:eastAsiaTheme="majorEastAsia"/>
          <w:b/>
          <w:bCs/>
        </w:rPr>
      </w:r>
      <w:r w:rsidR="000B4D21" w:rsidRPr="000B4D21">
        <w:rPr>
          <w:rStyle w:val="BodyTextChar"/>
          <w:rFonts w:eastAsiaTheme="majorEastAsia"/>
          <w:b/>
          <w:bCs/>
        </w:rPr>
        <w:fldChar w:fldCharType="separate"/>
      </w:r>
      <w:r w:rsidR="00260940" w:rsidRPr="00260940">
        <w:rPr>
          <w:b/>
          <w:bCs/>
        </w:rPr>
        <w:t xml:space="preserve">Table </w:t>
      </w:r>
      <w:r w:rsidR="00260940" w:rsidRPr="00260940">
        <w:rPr>
          <w:b/>
          <w:bCs/>
          <w:noProof/>
        </w:rPr>
        <w:t>20</w:t>
      </w:r>
      <w:r w:rsidR="000B4D21" w:rsidRPr="000B4D21">
        <w:rPr>
          <w:rStyle w:val="BodyTextChar"/>
          <w:rFonts w:eastAsiaTheme="majorEastAsia"/>
          <w:b/>
          <w:bCs/>
        </w:rPr>
        <w:fldChar w:fldCharType="end"/>
      </w:r>
      <w:r w:rsidR="00E8249C">
        <w:rPr>
          <w:rStyle w:val="BodyTextChar"/>
          <w:rFonts w:eastAsiaTheme="majorEastAsia"/>
        </w:rPr>
        <w:t xml:space="preserve">, </w:t>
      </w:r>
      <w:r w:rsidR="000B4D21" w:rsidRPr="000B4D21">
        <w:rPr>
          <w:rStyle w:val="BodyTextChar"/>
          <w:rFonts w:eastAsiaTheme="majorEastAsia"/>
          <w:b/>
          <w:bCs/>
        </w:rPr>
        <w:fldChar w:fldCharType="begin"/>
      </w:r>
      <w:r w:rsidR="000B4D21" w:rsidRPr="000B4D21">
        <w:rPr>
          <w:rStyle w:val="BodyTextChar"/>
          <w:rFonts w:eastAsiaTheme="majorEastAsia"/>
          <w:b/>
          <w:bCs/>
        </w:rPr>
        <w:instrText xml:space="preserve"> REF _Ref55413561 \h </w:instrText>
      </w:r>
      <w:r w:rsidR="000B4D21">
        <w:rPr>
          <w:rStyle w:val="BodyTextChar"/>
          <w:rFonts w:eastAsiaTheme="majorEastAsia"/>
          <w:b/>
          <w:bCs/>
        </w:rPr>
        <w:instrText xml:space="preserve"> \* MERGEFORMAT </w:instrText>
      </w:r>
      <w:r w:rsidR="000B4D21" w:rsidRPr="000B4D21">
        <w:rPr>
          <w:rStyle w:val="BodyTextChar"/>
          <w:rFonts w:eastAsiaTheme="majorEastAsia"/>
          <w:b/>
          <w:bCs/>
        </w:rPr>
      </w:r>
      <w:r w:rsidR="000B4D21" w:rsidRPr="000B4D21">
        <w:rPr>
          <w:rStyle w:val="BodyTextChar"/>
          <w:rFonts w:eastAsiaTheme="majorEastAsia"/>
          <w:b/>
          <w:bCs/>
        </w:rPr>
        <w:fldChar w:fldCharType="separate"/>
      </w:r>
      <w:r w:rsidR="00260940" w:rsidRPr="00260940">
        <w:rPr>
          <w:b/>
          <w:bCs/>
        </w:rPr>
        <w:t xml:space="preserve">Table </w:t>
      </w:r>
      <w:r w:rsidR="00260940" w:rsidRPr="00260940">
        <w:rPr>
          <w:b/>
          <w:bCs/>
          <w:noProof/>
        </w:rPr>
        <w:t>22</w:t>
      </w:r>
      <w:r w:rsidR="000B4D21" w:rsidRPr="000B4D21">
        <w:rPr>
          <w:rStyle w:val="BodyTextChar"/>
          <w:rFonts w:eastAsiaTheme="majorEastAsia"/>
          <w:b/>
          <w:bCs/>
        </w:rPr>
        <w:fldChar w:fldCharType="end"/>
      </w:r>
      <w:r w:rsidR="00E8249C">
        <w:rPr>
          <w:rStyle w:val="BodyTextChar"/>
          <w:rFonts w:eastAsiaTheme="majorEastAsia"/>
        </w:rPr>
        <w:t xml:space="preserve">, </w:t>
      </w:r>
      <w:r w:rsidR="000B4D21" w:rsidRPr="000B4D21">
        <w:rPr>
          <w:rStyle w:val="BodyTextChar"/>
          <w:rFonts w:eastAsiaTheme="majorEastAsia"/>
          <w:b/>
          <w:bCs/>
        </w:rPr>
        <w:fldChar w:fldCharType="begin"/>
      </w:r>
      <w:r w:rsidR="000B4D21" w:rsidRPr="000B4D21">
        <w:rPr>
          <w:rStyle w:val="BodyTextChar"/>
          <w:rFonts w:eastAsiaTheme="majorEastAsia"/>
          <w:b/>
          <w:bCs/>
        </w:rPr>
        <w:instrText xml:space="preserve"> REF _Ref55413734 \h </w:instrText>
      </w:r>
      <w:r w:rsidR="000B4D21">
        <w:rPr>
          <w:rStyle w:val="BodyTextChar"/>
          <w:rFonts w:eastAsiaTheme="majorEastAsia"/>
          <w:b/>
          <w:bCs/>
        </w:rPr>
        <w:instrText xml:space="preserve"> \* MERGEFORMAT </w:instrText>
      </w:r>
      <w:r w:rsidR="000B4D21" w:rsidRPr="000B4D21">
        <w:rPr>
          <w:rStyle w:val="BodyTextChar"/>
          <w:rFonts w:eastAsiaTheme="majorEastAsia"/>
          <w:b/>
          <w:bCs/>
        </w:rPr>
      </w:r>
      <w:r w:rsidR="000B4D21" w:rsidRPr="000B4D21">
        <w:rPr>
          <w:rStyle w:val="BodyTextChar"/>
          <w:rFonts w:eastAsiaTheme="majorEastAsia"/>
          <w:b/>
          <w:bCs/>
        </w:rPr>
        <w:fldChar w:fldCharType="separate"/>
      </w:r>
      <w:r w:rsidR="00260940" w:rsidRPr="00260940">
        <w:rPr>
          <w:b/>
          <w:bCs/>
        </w:rPr>
        <w:t xml:space="preserve">Table </w:t>
      </w:r>
      <w:r w:rsidR="00260940" w:rsidRPr="00260940">
        <w:rPr>
          <w:b/>
          <w:bCs/>
          <w:noProof/>
        </w:rPr>
        <w:t>24</w:t>
      </w:r>
      <w:r w:rsidR="000B4D21" w:rsidRPr="000B4D21">
        <w:rPr>
          <w:rStyle w:val="BodyTextChar"/>
          <w:rFonts w:eastAsiaTheme="majorEastAsia"/>
          <w:b/>
          <w:bCs/>
        </w:rPr>
        <w:fldChar w:fldCharType="end"/>
      </w:r>
      <w:r w:rsidR="00E8249C">
        <w:rPr>
          <w:rStyle w:val="BodyTextChar"/>
          <w:rFonts w:eastAsiaTheme="majorEastAsia"/>
        </w:rPr>
        <w:t>, and</w:t>
      </w:r>
      <w:r w:rsidR="000B4D21">
        <w:rPr>
          <w:rStyle w:val="BodyTextChar"/>
          <w:rFonts w:eastAsiaTheme="majorEastAsia"/>
        </w:rPr>
        <w:t xml:space="preserve"> </w:t>
      </w:r>
      <w:r w:rsidR="000B4D21" w:rsidRPr="000B4D21">
        <w:rPr>
          <w:rStyle w:val="BodyTextChar"/>
          <w:rFonts w:eastAsiaTheme="majorEastAsia"/>
          <w:b/>
          <w:bCs/>
        </w:rPr>
        <w:fldChar w:fldCharType="begin"/>
      </w:r>
      <w:r w:rsidR="000B4D21" w:rsidRPr="000B4D21">
        <w:rPr>
          <w:rStyle w:val="BodyTextChar"/>
          <w:rFonts w:eastAsiaTheme="majorEastAsia"/>
          <w:b/>
          <w:bCs/>
        </w:rPr>
        <w:instrText xml:space="preserve"> REF _Ref55413868 \h </w:instrText>
      </w:r>
      <w:r w:rsidR="000B4D21">
        <w:rPr>
          <w:rStyle w:val="BodyTextChar"/>
          <w:rFonts w:eastAsiaTheme="majorEastAsia"/>
          <w:b/>
          <w:bCs/>
        </w:rPr>
        <w:instrText xml:space="preserve"> \* MERGEFORMAT </w:instrText>
      </w:r>
      <w:r w:rsidR="000B4D21" w:rsidRPr="000B4D21">
        <w:rPr>
          <w:rStyle w:val="BodyTextChar"/>
          <w:rFonts w:eastAsiaTheme="majorEastAsia"/>
          <w:b/>
          <w:bCs/>
        </w:rPr>
      </w:r>
      <w:r w:rsidR="000B4D21" w:rsidRPr="000B4D21">
        <w:rPr>
          <w:rStyle w:val="BodyTextChar"/>
          <w:rFonts w:eastAsiaTheme="majorEastAsia"/>
          <w:b/>
          <w:bCs/>
        </w:rPr>
        <w:fldChar w:fldCharType="separate"/>
      </w:r>
      <w:r w:rsidR="00260940" w:rsidRPr="00260940">
        <w:rPr>
          <w:b/>
          <w:bCs/>
        </w:rPr>
        <w:t xml:space="preserve">Table </w:t>
      </w:r>
      <w:r w:rsidR="00260940" w:rsidRPr="00260940">
        <w:rPr>
          <w:b/>
          <w:bCs/>
          <w:noProof/>
        </w:rPr>
        <w:t>26</w:t>
      </w:r>
      <w:r w:rsidR="000B4D21" w:rsidRPr="000B4D21">
        <w:rPr>
          <w:rStyle w:val="BodyTextChar"/>
          <w:rFonts w:eastAsiaTheme="majorEastAsia"/>
          <w:b/>
          <w:bCs/>
        </w:rPr>
        <w:fldChar w:fldCharType="end"/>
      </w:r>
      <w:r w:rsidR="00E8249C">
        <w:rPr>
          <w:rStyle w:val="BodyTextChar"/>
          <w:rFonts w:eastAsiaTheme="majorEastAsia"/>
        </w:rPr>
        <w:t xml:space="preserve">) </w:t>
      </w:r>
      <w:r>
        <w:rPr>
          <w:rStyle w:val="BodyTextChar"/>
          <w:rFonts w:eastAsiaTheme="majorEastAsia"/>
        </w:rPr>
        <w:t>list</w:t>
      </w:r>
      <w:r w:rsidRPr="0091384C">
        <w:rPr>
          <w:rStyle w:val="BodyTextChar"/>
          <w:rFonts w:eastAsiaTheme="majorEastAsia"/>
        </w:rPr>
        <w:t xml:space="preserve"> the implementation st</w:t>
      </w:r>
      <w:r>
        <w:rPr>
          <w:rStyle w:val="BodyTextChar"/>
          <w:rFonts w:eastAsiaTheme="majorEastAsia"/>
        </w:rPr>
        <w:t xml:space="preserve">atus of the BMAP projects </w:t>
      </w:r>
      <w:r w:rsidRPr="00E13422">
        <w:rPr>
          <w:rStyle w:val="BodyTextChar"/>
          <w:rFonts w:eastAsiaTheme="majorEastAsia"/>
        </w:rPr>
        <w:t xml:space="preserve">as of </w:t>
      </w:r>
      <w:r w:rsidRPr="00CD4511">
        <w:rPr>
          <w:rStyle w:val="BodyTextChar"/>
          <w:rFonts w:eastAsiaTheme="majorEastAsia"/>
        </w:rPr>
        <w:t>Ju</w:t>
      </w:r>
      <w:r w:rsidR="00F6535F" w:rsidRPr="00CD4511">
        <w:rPr>
          <w:rStyle w:val="BodyTextChar"/>
          <w:rFonts w:eastAsiaTheme="majorEastAsia"/>
        </w:rPr>
        <w:t>ly</w:t>
      </w:r>
      <w:r w:rsidRPr="00CD4511">
        <w:rPr>
          <w:rStyle w:val="BodyTextChar"/>
          <w:rFonts w:eastAsiaTheme="majorEastAsia"/>
        </w:rPr>
        <w:t xml:space="preserve"> 3</w:t>
      </w:r>
      <w:r w:rsidR="00F6535F" w:rsidRPr="00CD4511">
        <w:rPr>
          <w:rStyle w:val="BodyTextChar"/>
          <w:rFonts w:eastAsiaTheme="majorEastAsia"/>
        </w:rPr>
        <w:t>1</w:t>
      </w:r>
      <w:r w:rsidRPr="00CD4511">
        <w:rPr>
          <w:rStyle w:val="BodyTextChar"/>
          <w:rFonts w:eastAsiaTheme="majorEastAsia"/>
        </w:rPr>
        <w:t>, 20</w:t>
      </w:r>
      <w:r w:rsidR="00F6535F" w:rsidRPr="00CD4511">
        <w:rPr>
          <w:rStyle w:val="BodyTextChar"/>
          <w:rFonts w:eastAsiaTheme="majorEastAsia"/>
        </w:rPr>
        <w:t>20</w:t>
      </w:r>
      <w:r w:rsidR="00E8249C">
        <w:rPr>
          <w:rStyle w:val="BodyTextChar"/>
          <w:rFonts w:eastAsiaTheme="majorEastAsia"/>
        </w:rPr>
        <w:t>.</w:t>
      </w:r>
      <w:r>
        <w:rPr>
          <w:rStyle w:val="BodyTextChar"/>
          <w:rFonts w:eastAsiaTheme="majorEastAsia"/>
        </w:rPr>
        <w:t xml:space="preserve"> The tables list the</w:t>
      </w:r>
      <w:r w:rsidR="002935CF">
        <w:rPr>
          <w:rStyle w:val="BodyTextChar"/>
          <w:rFonts w:eastAsiaTheme="majorEastAsia"/>
        </w:rPr>
        <w:t xml:space="preserve"> </w:t>
      </w:r>
      <w:r>
        <w:rPr>
          <w:rStyle w:val="BodyTextChar"/>
          <w:rFonts w:eastAsiaTheme="majorEastAsia"/>
        </w:rPr>
        <w:t>T</w:t>
      </w:r>
      <w:r w:rsidR="00B0471B">
        <w:rPr>
          <w:rStyle w:val="BodyTextChar"/>
          <w:rFonts w:eastAsiaTheme="majorEastAsia"/>
        </w:rPr>
        <w:t>N</w:t>
      </w:r>
      <w:r>
        <w:rPr>
          <w:rStyle w:val="BodyTextChar"/>
          <w:rFonts w:eastAsiaTheme="majorEastAsia"/>
        </w:rPr>
        <w:t xml:space="preserve"> and T</w:t>
      </w:r>
      <w:r w:rsidR="00B0471B">
        <w:rPr>
          <w:rStyle w:val="BodyTextChar"/>
          <w:rFonts w:eastAsiaTheme="majorEastAsia"/>
        </w:rPr>
        <w:t>P</w:t>
      </w:r>
      <w:r w:rsidRPr="0091384C">
        <w:rPr>
          <w:rStyle w:val="BodyTextChar"/>
          <w:rFonts w:eastAsiaTheme="majorEastAsia"/>
        </w:rPr>
        <w:t xml:space="preserve"> </w:t>
      </w:r>
      <w:r>
        <w:rPr>
          <w:rStyle w:val="BodyTextChar"/>
          <w:rFonts w:eastAsiaTheme="majorEastAsia"/>
        </w:rPr>
        <w:t xml:space="preserve">reductions </w:t>
      </w:r>
      <w:r w:rsidR="00CF5BBA">
        <w:rPr>
          <w:rStyle w:val="BodyTextChar"/>
          <w:rFonts w:eastAsiaTheme="majorEastAsia"/>
        </w:rPr>
        <w:t xml:space="preserve">in </w:t>
      </w:r>
      <w:r>
        <w:rPr>
          <w:rStyle w:val="BodyTextChar"/>
          <w:rFonts w:eastAsiaTheme="majorEastAsia"/>
        </w:rPr>
        <w:t>lbs</w:t>
      </w:r>
      <w:r w:rsidRPr="0091384C">
        <w:rPr>
          <w:rStyle w:val="BodyTextChar"/>
          <w:rFonts w:eastAsiaTheme="majorEastAsia"/>
        </w:rPr>
        <w:t xml:space="preserve">/yr attributable to each individual project. These projects were submitted to </w:t>
      </w:r>
      <w:r>
        <w:rPr>
          <w:rStyle w:val="BodyTextChar"/>
          <w:rFonts w:eastAsiaTheme="majorEastAsia"/>
        </w:rPr>
        <w:t xml:space="preserve">DEP by responsible entities with the understanding </w:t>
      </w:r>
      <w:r w:rsidRPr="00064532">
        <w:rPr>
          <w:rStyle w:val="BodyTextChar"/>
          <w:rFonts w:eastAsiaTheme="majorEastAsia"/>
        </w:rPr>
        <w:t xml:space="preserve">that the projects and activities would be included in the BMAP, thus setting the expectation </w:t>
      </w:r>
      <w:r w:rsidR="000C727B">
        <w:rPr>
          <w:rStyle w:val="BodyTextChar"/>
          <w:rFonts w:eastAsiaTheme="majorEastAsia"/>
        </w:rPr>
        <w:t>for</w:t>
      </w:r>
      <w:r w:rsidRPr="00064532">
        <w:rPr>
          <w:rStyle w:val="BodyTextChar"/>
          <w:rFonts w:eastAsiaTheme="majorEastAsia"/>
        </w:rPr>
        <w:t xml:space="preserve"> each entity to implement the proposed projects and activities to achieve the assigned load reduction estimates in the specified time</w:t>
      </w:r>
      <w:r>
        <w:rPr>
          <w:rStyle w:val="BodyTextChar"/>
          <w:rFonts w:eastAsiaTheme="majorEastAsia"/>
        </w:rPr>
        <w:t>.</w:t>
      </w:r>
    </w:p>
    <w:p w14:paraId="0135510C" w14:textId="3B1791CF" w:rsidR="00367CD7" w:rsidRDefault="00367CD7" w:rsidP="00367CD7">
      <w:pPr>
        <w:pStyle w:val="BodyText"/>
      </w:pPr>
      <w:r w:rsidRPr="0091384C">
        <w:rPr>
          <w:rStyle w:val="BodyTextChar"/>
          <w:rFonts w:eastAsiaTheme="majorEastAsia"/>
        </w:rPr>
        <w:t>However, the list of projects is meant to be flexible enough to allow for changes that may occur over time</w:t>
      </w:r>
      <w:r>
        <w:t>.</w:t>
      </w:r>
      <w:bookmarkEnd w:id="388"/>
      <w:r w:rsidRPr="00D70A37">
        <w:t xml:space="preserve"> During the annual review of BMAP implementation efforts, project-specific information may be revised and updated, resulting in changes to the estimated reductions for those projects. The revisions may increase or decrease estimated reductions, and DEP will work with stakeholders to address revisions as they are identified.</w:t>
      </w:r>
    </w:p>
    <w:bookmarkEnd w:id="389"/>
    <w:p w14:paraId="7572DD06" w14:textId="18674C2F" w:rsidR="00367CD7" w:rsidRPr="00FB69ED" w:rsidRDefault="00367CD7" w:rsidP="00367CD7">
      <w:r w:rsidRPr="000059D2">
        <w:rPr>
          <w:rStyle w:val="BodyTextChar"/>
          <w:rFonts w:eastAsiaTheme="minorHAnsi"/>
        </w:rPr>
        <w:t xml:space="preserve">The project status column is standardized into </w:t>
      </w:r>
      <w:r>
        <w:rPr>
          <w:rStyle w:val="BodyTextChar"/>
          <w:rFonts w:eastAsiaTheme="minorHAnsi"/>
        </w:rPr>
        <w:t xml:space="preserve">the following </w:t>
      </w:r>
      <w:r w:rsidRPr="000059D2">
        <w:rPr>
          <w:rStyle w:val="BodyTextChar"/>
          <w:rFonts w:eastAsiaTheme="minorHAnsi"/>
        </w:rPr>
        <w:t>f</w:t>
      </w:r>
      <w:r w:rsidR="003C1BEA">
        <w:rPr>
          <w:rStyle w:val="BodyTextChar"/>
          <w:rFonts w:eastAsiaTheme="minorHAnsi"/>
        </w:rPr>
        <w:t>ive</w:t>
      </w:r>
      <w:r w:rsidRPr="000059D2">
        <w:rPr>
          <w:rStyle w:val="BodyTextChar"/>
          <w:rFonts w:eastAsiaTheme="minorHAnsi"/>
        </w:rPr>
        <w:t xml:space="preserve"> </w:t>
      </w:r>
      <w:r>
        <w:rPr>
          <w:rStyle w:val="BodyTextChar"/>
          <w:rFonts w:eastAsiaTheme="minorHAnsi"/>
        </w:rPr>
        <w:t>categories</w:t>
      </w:r>
      <w:r w:rsidRPr="000059D2">
        <w:rPr>
          <w:rStyle w:val="BodyTextChar"/>
          <w:rFonts w:eastAsiaTheme="minorHAnsi"/>
        </w:rPr>
        <w:t>:</w:t>
      </w:r>
    </w:p>
    <w:p w14:paraId="3F45B2F1" w14:textId="6203F0D1" w:rsidR="005E28F6" w:rsidRPr="00982BF0" w:rsidRDefault="00367CD7" w:rsidP="00A409E0">
      <w:pPr>
        <w:pStyle w:val="ListBullet"/>
        <w:rPr>
          <w:rStyle w:val="BodyTextChar"/>
          <w:rFonts w:eastAsiaTheme="majorEastAsia"/>
        </w:rPr>
      </w:pPr>
      <w:r w:rsidRPr="00982BF0">
        <w:rPr>
          <w:rStyle w:val="BodyTextChar"/>
          <w:rFonts w:eastAsiaTheme="majorEastAsia"/>
          <w:b/>
        </w:rPr>
        <w:t>Canceled:</w:t>
      </w:r>
      <w:r w:rsidRPr="00982BF0">
        <w:rPr>
          <w:rStyle w:val="BodyTextChar"/>
          <w:rFonts w:eastAsiaTheme="majorEastAsia"/>
        </w:rPr>
        <w:t xml:space="preserve"> Project or activity that was planned but will no longer take place. This </w:t>
      </w:r>
      <w:r w:rsidR="000C727B">
        <w:rPr>
          <w:rStyle w:val="BodyTextChar"/>
          <w:rFonts w:eastAsiaTheme="majorEastAsia"/>
        </w:rPr>
        <w:t xml:space="preserve">category </w:t>
      </w:r>
      <w:r w:rsidRPr="00982BF0">
        <w:rPr>
          <w:rStyle w:val="BodyTextChar"/>
          <w:rFonts w:eastAsiaTheme="majorEastAsia"/>
        </w:rPr>
        <w:t>includes the cessation of ongoing activities.</w:t>
      </w:r>
    </w:p>
    <w:p w14:paraId="6ED8C73D" w14:textId="4668A7B3" w:rsidR="00C912DA" w:rsidRPr="00982BF0" w:rsidRDefault="00367CD7" w:rsidP="00A409E0">
      <w:pPr>
        <w:pStyle w:val="ListBullet"/>
        <w:rPr>
          <w:rStyle w:val="BodyTextChar"/>
          <w:rFonts w:eastAsiaTheme="majorEastAsia"/>
        </w:rPr>
      </w:pPr>
      <w:r w:rsidRPr="00982BF0">
        <w:rPr>
          <w:rStyle w:val="BodyTextChar"/>
          <w:rFonts w:eastAsiaTheme="majorEastAsia"/>
          <w:b/>
        </w:rPr>
        <w:t>Completed:</w:t>
      </w:r>
      <w:r w:rsidRPr="00982BF0">
        <w:rPr>
          <w:rStyle w:val="BodyTextChar"/>
          <w:rFonts w:eastAsiaTheme="majorEastAsia"/>
        </w:rPr>
        <w:t xml:space="preserve"> Project, activity, or task that is finished. This </w:t>
      </w:r>
      <w:r w:rsidR="00466163" w:rsidRPr="00982BF0">
        <w:rPr>
          <w:rStyle w:val="BodyTextChar"/>
          <w:rFonts w:eastAsiaTheme="majorEastAsia"/>
        </w:rPr>
        <w:t xml:space="preserve">category </w:t>
      </w:r>
      <w:r w:rsidRPr="00982BF0">
        <w:rPr>
          <w:rStyle w:val="BodyTextChar"/>
          <w:rFonts w:eastAsiaTheme="majorEastAsia"/>
        </w:rPr>
        <w:t xml:space="preserve">includes fully implemented activities (i.e., ongoing activities) that must continue to maintain assigned credits </w:t>
      </w:r>
      <w:r w:rsidR="00466163" w:rsidRPr="00982BF0">
        <w:rPr>
          <w:rStyle w:val="BodyTextChar"/>
          <w:rFonts w:eastAsiaTheme="majorEastAsia"/>
        </w:rPr>
        <w:t xml:space="preserve">indefinitely </w:t>
      </w:r>
      <w:r w:rsidR="006C11C4" w:rsidRPr="00982BF0">
        <w:rPr>
          <w:rStyle w:val="BodyTextChar"/>
          <w:rFonts w:eastAsiaTheme="majorEastAsia"/>
        </w:rPr>
        <w:t>(</w:t>
      </w:r>
      <w:r w:rsidRPr="00982BF0">
        <w:rPr>
          <w:rStyle w:val="BodyTextChar"/>
          <w:rFonts w:eastAsiaTheme="majorEastAsia"/>
        </w:rPr>
        <w:t xml:space="preserve">such as street sweeping, </w:t>
      </w:r>
      <w:r w:rsidR="000C727B">
        <w:rPr>
          <w:rStyle w:val="BodyTextChar"/>
          <w:rFonts w:eastAsiaTheme="majorEastAsia"/>
        </w:rPr>
        <w:t xml:space="preserve">BMP </w:t>
      </w:r>
      <w:r w:rsidRPr="00982BF0">
        <w:rPr>
          <w:rStyle w:val="BodyTextChar"/>
          <w:rFonts w:eastAsiaTheme="majorEastAsia"/>
        </w:rPr>
        <w:t>cleanout, catch basin cleanout, public education, fertilizer cessation/reduction, and vegetation harvesting</w:t>
      </w:r>
      <w:r w:rsidR="006C11C4" w:rsidRPr="00982BF0">
        <w:rPr>
          <w:rStyle w:val="BodyTextChar"/>
          <w:rFonts w:eastAsiaTheme="majorEastAsia"/>
        </w:rPr>
        <w:t>)</w:t>
      </w:r>
      <w:r w:rsidRPr="00982BF0">
        <w:rPr>
          <w:rStyle w:val="BodyTextChar"/>
          <w:rFonts w:eastAsiaTheme="majorEastAsia"/>
        </w:rPr>
        <w:t>.</w:t>
      </w:r>
    </w:p>
    <w:p w14:paraId="09DB84E3" w14:textId="1F5B52CC" w:rsidR="00541403" w:rsidRPr="00982BF0" w:rsidRDefault="00367CD7" w:rsidP="00A409E0">
      <w:pPr>
        <w:pStyle w:val="ListBullet"/>
        <w:rPr>
          <w:rStyle w:val="BodyTextChar"/>
          <w:rFonts w:eastAsiaTheme="majorEastAsia"/>
        </w:rPr>
      </w:pPr>
      <w:r w:rsidRPr="00982BF0">
        <w:rPr>
          <w:rStyle w:val="BodyTextChar"/>
          <w:rFonts w:eastAsiaTheme="majorEastAsia"/>
          <w:b/>
        </w:rPr>
        <w:t>Planned:</w:t>
      </w:r>
      <w:r w:rsidRPr="00982BF0">
        <w:rPr>
          <w:rStyle w:val="BodyTextChar"/>
          <w:rFonts w:eastAsiaTheme="majorEastAsia"/>
        </w:rPr>
        <w:t xml:space="preserve"> Project or activity that is conceptual or proposed.</w:t>
      </w:r>
    </w:p>
    <w:p w14:paraId="24425D9B" w14:textId="4DE25441" w:rsidR="00367CD7" w:rsidRDefault="00367CD7" w:rsidP="00A409E0">
      <w:pPr>
        <w:pStyle w:val="ListBullet"/>
        <w:rPr>
          <w:rStyle w:val="BodyTextChar"/>
          <w:rFonts w:eastAsiaTheme="majorEastAsia"/>
        </w:rPr>
      </w:pPr>
      <w:r w:rsidRPr="00541403">
        <w:rPr>
          <w:rStyle w:val="BodyTextChar"/>
          <w:rFonts w:eastAsiaTheme="majorEastAsia"/>
          <w:b/>
        </w:rPr>
        <w:t>Underway:</w:t>
      </w:r>
      <w:r w:rsidRPr="00FB69ED">
        <w:rPr>
          <w:rStyle w:val="BodyTextChar"/>
          <w:rFonts w:eastAsiaTheme="majorEastAsia"/>
        </w:rPr>
        <w:t xml:space="preserve"> Project or activity that has commenced or initiated but is not completed</w:t>
      </w:r>
      <w:r>
        <w:rPr>
          <w:rStyle w:val="BodyTextChar"/>
          <w:rFonts w:eastAsiaTheme="majorEastAsia"/>
        </w:rPr>
        <w:t xml:space="preserve"> and is not yet reducing nutrient loads from the treated area</w:t>
      </w:r>
      <w:r w:rsidRPr="00FB69ED">
        <w:rPr>
          <w:rStyle w:val="BodyTextChar"/>
          <w:rFonts w:eastAsiaTheme="majorEastAsia"/>
        </w:rPr>
        <w:t>.</w:t>
      </w:r>
    </w:p>
    <w:p w14:paraId="7EC72FC1" w14:textId="6E222B44" w:rsidR="003C1BEA" w:rsidRPr="00FB69ED" w:rsidRDefault="003C1BEA" w:rsidP="00A409E0">
      <w:pPr>
        <w:pStyle w:val="ListBullet"/>
        <w:rPr>
          <w:rStyle w:val="BodyTextChar"/>
          <w:rFonts w:eastAsiaTheme="majorEastAsia"/>
        </w:rPr>
      </w:pPr>
      <w:r>
        <w:rPr>
          <w:rStyle w:val="BodyTextChar"/>
          <w:rFonts w:eastAsiaTheme="majorEastAsia"/>
          <w:b/>
        </w:rPr>
        <w:t>Ongoing:</w:t>
      </w:r>
      <w:r>
        <w:rPr>
          <w:rStyle w:val="BodyTextChar"/>
          <w:rFonts w:eastAsiaTheme="majorEastAsia"/>
        </w:rPr>
        <w:t xml:space="preserve"> </w:t>
      </w:r>
      <w:r w:rsidR="002E279A" w:rsidRPr="000A7B9C">
        <w:t>The lead entity is performing actions each year. This status is used when a project is typically non-structural and continuous. Ongoing projects are not a continuation of a reduction for a structural project.</w:t>
      </w:r>
    </w:p>
    <w:p w14:paraId="210DC95E" w14:textId="77777777" w:rsidR="00367CD7" w:rsidRDefault="00367CD7" w:rsidP="00367CD7">
      <w:pPr>
        <w:pStyle w:val="BodyText"/>
        <w:rPr>
          <w:rStyle w:val="BodyTextChar"/>
          <w:rFonts w:eastAsiaTheme="majorEastAsia"/>
        </w:rPr>
      </w:pPr>
      <w:r>
        <w:rPr>
          <w:rStyle w:val="BodyTextChar"/>
          <w:rFonts w:eastAsiaTheme="majorEastAsia"/>
        </w:rPr>
        <w:t>Prior to reporting project information, DEP contacts each lead entity to gather new information on projects and confirm previously reported information. The terms used throughout the project tables are defined as follows:</w:t>
      </w:r>
    </w:p>
    <w:p w14:paraId="6D4B72A2" w14:textId="0D841821" w:rsidR="00105A75" w:rsidRPr="00982BF0" w:rsidRDefault="00367CD7" w:rsidP="00A409E0">
      <w:pPr>
        <w:pStyle w:val="ListBullet"/>
        <w:rPr>
          <w:rStyle w:val="BodyTextChar"/>
          <w:rFonts w:eastAsiaTheme="minorHAnsi"/>
        </w:rPr>
      </w:pPr>
      <w:r w:rsidRPr="00982BF0">
        <w:rPr>
          <w:rStyle w:val="BodyTextChar"/>
          <w:rFonts w:eastAsiaTheme="minorHAnsi"/>
          <w:b/>
        </w:rPr>
        <w:t>Not provided:</w:t>
      </w:r>
      <w:r w:rsidRPr="00982BF0">
        <w:rPr>
          <w:rStyle w:val="BodyTextChar"/>
          <w:rFonts w:eastAsiaTheme="minorHAnsi"/>
        </w:rPr>
        <w:t xml:space="preserve"> Denotes that information was requested by DEP but was not provided by the lead entity.</w:t>
      </w:r>
    </w:p>
    <w:p w14:paraId="2C41B448" w14:textId="1F9E706C" w:rsidR="00105A75" w:rsidRPr="00982BF0" w:rsidRDefault="00367CD7" w:rsidP="00A409E0">
      <w:pPr>
        <w:pStyle w:val="ListBullet"/>
        <w:rPr>
          <w:rStyle w:val="BodyTextChar"/>
          <w:rFonts w:eastAsiaTheme="minorHAnsi"/>
        </w:rPr>
      </w:pPr>
      <w:r w:rsidRPr="00982BF0">
        <w:rPr>
          <w:rStyle w:val="BodyTextChar"/>
          <w:rFonts w:eastAsiaTheme="minorHAnsi"/>
          <w:b/>
        </w:rPr>
        <w:t>TBD:</w:t>
      </w:r>
      <w:r w:rsidRPr="00982BF0">
        <w:rPr>
          <w:rStyle w:val="BodyTextChar"/>
          <w:rFonts w:eastAsiaTheme="minorHAnsi"/>
        </w:rPr>
        <w:t xml:space="preserve"> To be determined. Denotes that information is not currently available but will be provided by the stakeholder when it is available.</w:t>
      </w:r>
    </w:p>
    <w:p w14:paraId="037666A7" w14:textId="1C4BAF2F" w:rsidR="00254780" w:rsidRPr="00982BF0" w:rsidRDefault="00367CD7" w:rsidP="00A409E0">
      <w:pPr>
        <w:pStyle w:val="ListBullet"/>
        <w:rPr>
          <w:rStyle w:val="BodyTextChar"/>
          <w:rFonts w:eastAsiaTheme="minorHAnsi"/>
        </w:rPr>
      </w:pPr>
      <w:r w:rsidRPr="00982BF0">
        <w:rPr>
          <w:rStyle w:val="BodyTextChar"/>
          <w:rFonts w:eastAsiaTheme="minorHAnsi"/>
          <w:b/>
        </w:rPr>
        <w:lastRenderedPageBreak/>
        <w:t>N/A:</w:t>
      </w:r>
      <w:r w:rsidRPr="00982BF0">
        <w:rPr>
          <w:rStyle w:val="BodyTextChar"/>
          <w:rFonts w:eastAsiaTheme="minorHAnsi"/>
        </w:rPr>
        <w:t xml:space="preserve"> Not applicable. Denotes that information for that category is not relevant to that project.</w:t>
      </w:r>
    </w:p>
    <w:p w14:paraId="22820B4F" w14:textId="77777777" w:rsidR="00367CD7" w:rsidRDefault="00367CD7" w:rsidP="00A409E0">
      <w:pPr>
        <w:pStyle w:val="ListBullet"/>
        <w:rPr>
          <w:rStyle w:val="BodyTextChar"/>
          <w:rFonts w:eastAsiaTheme="minorHAnsi"/>
        </w:rPr>
      </w:pPr>
      <w:r w:rsidRPr="00254780">
        <w:rPr>
          <w:rStyle w:val="BodyTextChar"/>
          <w:rFonts w:eastAsiaTheme="minorHAnsi"/>
          <w:b/>
        </w:rPr>
        <w:t>0</w:t>
      </w:r>
      <w:r w:rsidRPr="00DB6554">
        <w:rPr>
          <w:rStyle w:val="BodyTextChar"/>
          <w:rFonts w:eastAsiaTheme="minorHAnsi"/>
          <w:b/>
        </w:rPr>
        <w:t>: Zero.</w:t>
      </w:r>
      <w:r w:rsidRPr="000059D2">
        <w:rPr>
          <w:rStyle w:val="BodyTextChar"/>
          <w:rFonts w:eastAsiaTheme="minorHAnsi"/>
        </w:rPr>
        <w:t xml:space="preserve"> Denotes the numeric value for that category </w:t>
      </w:r>
      <w:r>
        <w:rPr>
          <w:rStyle w:val="BodyTextChar"/>
          <w:rFonts w:eastAsiaTheme="minorHAnsi"/>
        </w:rPr>
        <w:t>a</w:t>
      </w:r>
      <w:r w:rsidRPr="000059D2">
        <w:rPr>
          <w:rStyle w:val="BodyTextChar"/>
          <w:rFonts w:eastAsiaTheme="minorHAnsi"/>
        </w:rPr>
        <w:t>s zero.</w:t>
      </w:r>
    </w:p>
    <w:p w14:paraId="71F899F5" w14:textId="1D2D9E82" w:rsidR="00367CD7" w:rsidRDefault="00367CD7" w:rsidP="00241280">
      <w:pPr>
        <w:pStyle w:val="BT"/>
        <w:rPr>
          <w:rStyle w:val="BodyTextChar"/>
          <w:rFonts w:eastAsiaTheme="majorEastAsia"/>
        </w:rPr>
      </w:pPr>
      <w:r w:rsidRPr="009A0C3C">
        <w:rPr>
          <w:rStyle w:val="BodyTextChar"/>
          <w:rFonts w:eastAsiaTheme="majorEastAsia"/>
        </w:rPr>
        <w:t>The project tables are based on current information</w:t>
      </w:r>
      <w:r>
        <w:rPr>
          <w:rStyle w:val="BodyTextChar"/>
          <w:rFonts w:eastAsiaTheme="majorEastAsia"/>
        </w:rPr>
        <w:t>, and</w:t>
      </w:r>
      <w:r w:rsidRPr="009A0C3C">
        <w:rPr>
          <w:rStyle w:val="BodyTextChar"/>
          <w:rFonts w:eastAsiaTheme="majorEastAsia"/>
        </w:rPr>
        <w:t xml:space="preserve"> project details may be updated</w:t>
      </w:r>
      <w:r>
        <w:rPr>
          <w:rStyle w:val="BodyTextChar"/>
          <w:rFonts w:eastAsiaTheme="majorEastAsia"/>
        </w:rPr>
        <w:t xml:space="preserve"> </w:t>
      </w:r>
      <w:r w:rsidRPr="009A0C3C">
        <w:rPr>
          <w:rStyle w:val="BodyTextChar"/>
          <w:rFonts w:eastAsiaTheme="majorEastAsia"/>
        </w:rPr>
        <w:t>as further information becomes available.</w:t>
      </w:r>
      <w:bookmarkStart w:id="394" w:name="_Toc483903011"/>
      <w:bookmarkEnd w:id="390"/>
    </w:p>
    <w:p w14:paraId="6937380C" w14:textId="05FFFAF5" w:rsidR="00367CD7" w:rsidRPr="00965B5C" w:rsidRDefault="00367CD7" w:rsidP="00241280">
      <w:pPr>
        <w:pStyle w:val="BT"/>
      </w:pPr>
      <w:r w:rsidRPr="00965B5C">
        <w:t>Th</w:t>
      </w:r>
      <w:r>
        <w:t>is</w:t>
      </w:r>
      <w:r w:rsidRPr="00965B5C">
        <w:t xml:space="preserve"> BMAP requires stakeholders to implement their projects to achieve reductions as soon as practicable.</w:t>
      </w:r>
      <w:r>
        <w:t xml:space="preserve"> </w:t>
      </w:r>
      <w:r w:rsidRPr="00965B5C">
        <w:t xml:space="preserve">However, </w:t>
      </w:r>
      <w:r>
        <w:t xml:space="preserve">the </w:t>
      </w:r>
      <w:r w:rsidRPr="00965B5C">
        <w:t>full implementation of th</w:t>
      </w:r>
      <w:r>
        <w:t>e</w:t>
      </w:r>
      <w:r w:rsidRPr="00965B5C">
        <w:t xml:space="preserve"> BMAP will be a long-term process.</w:t>
      </w:r>
      <w:r>
        <w:t xml:space="preserve"> </w:t>
      </w:r>
      <w:r w:rsidRPr="00965B5C">
        <w:t xml:space="preserve">While some of the projects and activities </w:t>
      </w:r>
      <w:r w:rsidR="00E84CF1">
        <w:t>listed</w:t>
      </w:r>
      <w:r w:rsidRPr="00965B5C">
        <w:t xml:space="preserve"> in the BMAP were recently completed or are currently ongoing, several projects require more time to design, secure funding, and construct.</w:t>
      </w:r>
      <w:r>
        <w:t xml:space="preserve"> Unlike the existing and planned projects, these future projects are not yet considered commitments of the entities but rather are intended for future BMAP credit, pending </w:t>
      </w:r>
      <w:r w:rsidR="00DB6554">
        <w:t xml:space="preserve">the availability of </w:t>
      </w:r>
      <w:r>
        <w:t>funding and other resources.</w:t>
      </w:r>
    </w:p>
    <w:p w14:paraId="123CBEB3" w14:textId="6509B1F0" w:rsidR="0085775D" w:rsidRDefault="00367CD7" w:rsidP="00EE2B00">
      <w:pPr>
        <w:pStyle w:val="BT"/>
      </w:pPr>
      <w:r>
        <w:t>Although</w:t>
      </w:r>
      <w:r w:rsidRPr="00965B5C">
        <w:t xml:space="preserve"> BMAP implementation is a long-term process, the </w:t>
      </w:r>
      <w:r>
        <w:t xml:space="preserve">goal of this BMAP is to achieve the </w:t>
      </w:r>
      <w:r w:rsidRPr="00965B5C">
        <w:t>TMDL</w:t>
      </w:r>
      <w:r w:rsidR="00982BF0">
        <w:t>s</w:t>
      </w:r>
      <w:r w:rsidRPr="00965B5C">
        <w:t xml:space="preserve"> </w:t>
      </w:r>
      <w:r w:rsidR="004E7324">
        <w:t>by the 2035 milestone</w:t>
      </w:r>
      <w:r w:rsidRPr="00965B5C">
        <w:t>. It is understood that all waterbodies can respond differently to the implementati</w:t>
      </w:r>
      <w:r>
        <w:t xml:space="preserve">on of reduced loadings </w:t>
      </w:r>
      <w:r w:rsidRPr="00965B5C">
        <w:t>to meet applicable water quality standards.</w:t>
      </w:r>
      <w:r>
        <w:t xml:space="preserve"> </w:t>
      </w:r>
      <w:r w:rsidRPr="00193B99">
        <w:t xml:space="preserve">Continued coordination and communication by the stakeholders will be essential to ensure </w:t>
      </w:r>
      <w:r>
        <w:t xml:space="preserve">that </w:t>
      </w:r>
      <w:r w:rsidRPr="00193B99">
        <w:t>management strategies continue to mee</w:t>
      </w:r>
      <w:r>
        <w:t>t the implementation milestones.</w:t>
      </w:r>
      <w:r w:rsidR="0085775D">
        <w:br w:type="page"/>
      </w:r>
    </w:p>
    <w:p w14:paraId="48D6ADDF" w14:textId="77777777" w:rsidR="005900FF" w:rsidRPr="00767435" w:rsidRDefault="00367CD7" w:rsidP="00474286">
      <w:pPr>
        <w:pStyle w:val="Heading2A"/>
      </w:pPr>
      <w:bookmarkStart w:id="395" w:name="APPB"/>
      <w:bookmarkStart w:id="396" w:name="_Ref519686823"/>
      <w:bookmarkStart w:id="397" w:name="_Ref519686828"/>
      <w:bookmarkStart w:id="398" w:name="_Toc21936368"/>
      <w:bookmarkStart w:id="399" w:name="_Toc31199754"/>
      <w:bookmarkStart w:id="400" w:name="_Toc56246100"/>
      <w:bookmarkStart w:id="401" w:name="_Hlk22197974"/>
      <w:bookmarkEnd w:id="394"/>
      <w:r w:rsidRPr="00767435">
        <w:lastRenderedPageBreak/>
        <w:t>Appendix B</w:t>
      </w:r>
      <w:bookmarkEnd w:id="395"/>
      <w:r w:rsidRPr="00767435">
        <w:t xml:space="preserve">. </w:t>
      </w:r>
      <w:bookmarkStart w:id="402" w:name="_Hlk25102745"/>
      <w:r w:rsidRPr="00767435">
        <w:t>Agricultural Enrollment and Reductions</w:t>
      </w:r>
      <w:bookmarkEnd w:id="396"/>
      <w:bookmarkEnd w:id="397"/>
      <w:bookmarkEnd w:id="398"/>
      <w:bookmarkEnd w:id="399"/>
      <w:bookmarkEnd w:id="400"/>
      <w:bookmarkEnd w:id="402"/>
    </w:p>
    <w:p w14:paraId="41A7BA28" w14:textId="77777777" w:rsidR="000B481C" w:rsidRDefault="000B481C" w:rsidP="000B481C">
      <w:pPr>
        <w:pStyle w:val="BodyText"/>
        <w:rPr>
          <w:szCs w:val="20"/>
        </w:rPr>
      </w:pPr>
      <w:bookmarkStart w:id="403" w:name="_Toc31199755"/>
      <w:bookmarkEnd w:id="391"/>
      <w:bookmarkEnd w:id="392"/>
      <w:bookmarkEnd w:id="393"/>
      <w:bookmarkEnd w:id="401"/>
      <w:r>
        <w:t>(Language in this appendix was provided by FDACS.)</w:t>
      </w:r>
    </w:p>
    <w:p w14:paraId="5A9D63B3" w14:textId="6B45F633" w:rsidR="000B481C" w:rsidRDefault="000B481C" w:rsidP="000B481C">
      <w:pPr>
        <w:pStyle w:val="BT"/>
      </w:pPr>
      <w:r>
        <w:t>All agricultural nonpoint sources in the C</w:t>
      </w:r>
      <w:r w:rsidR="00560EDB">
        <w:t>IRL</w:t>
      </w:r>
      <w:r>
        <w:t xml:space="preserve"> BMAP area are statutorily required either to implement FDACS-adopted BMPs or to conduct water quality monitoring prescribed by DEP or the applicable water management district. Under Paragraph 403.067(7)(c), F.S., the implementation of FDACS-adopted, DEP-verified BMPs, in accordance with FDACS rules, provides a presumption of compliance with state water quality standards for the pollutants addressed by the BMPs.</w:t>
      </w:r>
    </w:p>
    <w:p w14:paraId="6306BBB1" w14:textId="77777777" w:rsidR="000B481C" w:rsidRDefault="000B481C" w:rsidP="000B481C">
      <w:pPr>
        <w:rPr>
          <w:b/>
          <w:bCs/>
        </w:rPr>
      </w:pPr>
      <w:r>
        <w:rPr>
          <w:b/>
          <w:bCs/>
        </w:rPr>
        <w:t>FDACS Role in BMP Implementation and Follow-up</w:t>
      </w:r>
    </w:p>
    <w:p w14:paraId="145B6433" w14:textId="3EB4FAE0" w:rsidR="000B481C" w:rsidRDefault="000B481C" w:rsidP="000B481C">
      <w:pPr>
        <w:pStyle w:val="BT"/>
        <w:rPr>
          <w:highlight w:val="yellow"/>
        </w:rPr>
      </w:pPr>
      <w:r>
        <w:t>When DEP adopts a BMAP that includes agriculture, it is the agricultural landowner</w:t>
      </w:r>
      <w:r w:rsidR="00C64A90">
        <w:t>'</w:t>
      </w:r>
      <w:r>
        <w:t xml:space="preserve">s responsibility to </w:t>
      </w:r>
      <w:bookmarkStart w:id="404" w:name="_Hlk55404921"/>
      <w:r>
        <w:t xml:space="preserve">enroll in the FDACS BMP program and </w:t>
      </w:r>
      <w:bookmarkEnd w:id="404"/>
      <w:r>
        <w:t xml:space="preserve">implement </w:t>
      </w:r>
      <w:bookmarkStart w:id="405" w:name="_Hlk55404948"/>
      <w:r>
        <w:t>all applicable FDACS-adopted</w:t>
      </w:r>
      <w:bookmarkEnd w:id="405"/>
      <w:r>
        <w:t xml:space="preserve"> BMPs to help achieve load reductions. To date, FDACS OAWP has adopted BMP manuals by rule</w:t>
      </w:r>
      <w:r>
        <w:rPr>
          <w:rStyle w:val="FootnoteReference"/>
        </w:rPr>
        <w:footnoteReference w:id="2"/>
      </w:r>
      <w:r>
        <w:t xml:space="preserve"> for cow/calf, citrus, vegetable and agronomic crops, nurseries, equine, sod, dairy, poultry, and specialty fruit and nut operations. All OAWP BMP manuals are periodically revised, updated, and subsequently reviewed and preliminarily verified by DEP before re-adoption. OAWP intends to update BMP manuals every five years.</w:t>
      </w:r>
    </w:p>
    <w:p w14:paraId="111FA56A" w14:textId="77777777" w:rsidR="000B481C" w:rsidRDefault="000B481C" w:rsidP="000B481C">
      <w:pPr>
        <w:pStyle w:val="BT"/>
        <w:rPr>
          <w:rFonts w:asciiTheme="majorBidi" w:hAnsiTheme="majorBidi" w:cstheme="majorBidi"/>
        </w:rPr>
      </w:pPr>
      <w:r>
        <w:t>To enroll in the FDACS BMP program, landowners must meet with an OAWP representative to determine the BMPs that are applicable to their operation. The landowner must submit an NOI to implement the BMPs on the checklist from the applicable BMP manual to an OAWP representative. Because many agricultural operations are diverse and are engaged in the production of multiple commodities, a landowner may sign multiple NOIs for a single parcel.</w:t>
      </w:r>
    </w:p>
    <w:p w14:paraId="06197F6B" w14:textId="40094468" w:rsidR="000B481C" w:rsidRDefault="000B481C" w:rsidP="000B481C">
      <w:pPr>
        <w:pStyle w:val="BT"/>
      </w:pPr>
      <w:r>
        <w:t xml:space="preserve">FDACS is required to </w:t>
      </w:r>
      <w:bookmarkStart w:id="406" w:name="_Hlk55405034"/>
      <w:r>
        <w:t xml:space="preserve">conduct implementation verification site visits every two years to </w:t>
      </w:r>
      <w:bookmarkEnd w:id="406"/>
      <w:r>
        <w:t xml:space="preserve">verify that landowners are implementing BMPs identified in their NOIs. </w:t>
      </w:r>
      <w:bookmarkStart w:id="407" w:name="_Hlk55405055"/>
      <w:r>
        <w:t xml:space="preserve">BMP verification site visits are conducted to verify that all BMPs are being implemented properly, to review nutrient and irrigation management records, and to collect records FDACS is required to retain. In addition, FDACS verifies that cost-share items are being appropriately utilized. </w:t>
      </w:r>
      <w:bookmarkEnd w:id="407"/>
      <w:r>
        <w:t>Procedures used to verify the implementation of agricultural BMPs are outlined in Rule 5M-1.008, F.A.C. Producers not implementing BMPs according to the process outlined in Title 5M-1, F.A.C., are referred to DEP for enforcement action after attempts at corrective and remedial action are exhausted.</w:t>
      </w:r>
    </w:p>
    <w:p w14:paraId="1B39F048" w14:textId="77777777" w:rsidR="000B481C" w:rsidRDefault="000B481C" w:rsidP="000B481C">
      <w:pPr>
        <w:pStyle w:val="BT"/>
        <w:rPr>
          <w:b/>
        </w:rPr>
      </w:pPr>
      <w:bookmarkStart w:id="408" w:name="_Hlk22650826"/>
      <w:r>
        <w:t xml:space="preserve">Section 403.067, F.S., requires that, where water quality problems persist despite the proper implementation of adopted agricultural BMPs, FDACS must reevaluate the practices, in consultation with DEP, and modify them if necessary. Continuing water quality problems will be detected through the monitoring component of the BMAP and other DEP, SJRWMD and </w:t>
      </w:r>
      <w:r>
        <w:lastRenderedPageBreak/>
        <w:t>SFWMD activities. If a reevaluation of the BMPs is needed, FDACS will also include SJRWMD, SFWMD and other partners in the process.</w:t>
      </w:r>
    </w:p>
    <w:p w14:paraId="18C3CDC7" w14:textId="77777777" w:rsidR="000B481C" w:rsidRDefault="000B481C" w:rsidP="000B481C">
      <w:pPr>
        <w:rPr>
          <w:b/>
        </w:rPr>
      </w:pPr>
      <w:r>
        <w:rPr>
          <w:b/>
        </w:rPr>
        <w:t>Adopted BMAP Agricultural Land Use and Enrollment</w:t>
      </w:r>
    </w:p>
    <w:bookmarkEnd w:id="408"/>
    <w:p w14:paraId="2ABA1A0B" w14:textId="77777777" w:rsidR="000B481C" w:rsidRDefault="000B481C" w:rsidP="000B481C">
      <w:pPr>
        <w:pStyle w:val="BT"/>
        <w:rPr>
          <w:lang w:eastAsia="x-none"/>
        </w:rPr>
      </w:pPr>
      <w:r>
        <w:t xml:space="preserve">Land use data are helpful as a starting point for estimating agricultural acreage, determining agricultural nonpoint source loads, and developing strategies to reduce those loads in a BMAP area, </w:t>
      </w:r>
      <w:r>
        <w:rPr>
          <w:lang w:eastAsia="x-none"/>
        </w:rPr>
        <w:t>but there are inherent limitations in the available data. The time of year when land use data are collected (through aerial photography) affects the accuracy of photo interpretation. Flights are often scheduled during the winter months because of better weather conditions and reduced leaf canopies. While these are favorable conditions for capturing aerial imagery, they make photo interpretation for determining agricultural land use more difficult. Agricultural lands are often fallow in the winter months and can lead to inappropriate analysis of the photo imagery.</w:t>
      </w:r>
    </w:p>
    <w:p w14:paraId="4085EE2A" w14:textId="77777777" w:rsidR="000B481C" w:rsidRDefault="000B481C" w:rsidP="000B481C">
      <w:pPr>
        <w:pStyle w:val="BT"/>
      </w:pPr>
      <w:r>
        <w:rPr>
          <w:lang w:eastAsia="x-none"/>
        </w:rPr>
        <w:t xml:space="preserve">There is also a significant variation in the frequency with which various sources of data are collected and compiled, and older data are less likely to capture the frequent changes that often typify agricultural land use. In addition, it is not always apparent that an agricultural activity is being conducted on the land. </w:t>
      </w:r>
      <w:r>
        <w:t>Consequently, DEP relies on local stakeholder knowledge and coordination with FDACS to verify agricultural acreage and BMP implementation.</w:t>
      </w:r>
    </w:p>
    <w:p w14:paraId="6D0E96C0" w14:textId="77777777" w:rsidR="000B481C" w:rsidRDefault="000B481C" w:rsidP="000B481C">
      <w:bookmarkStart w:id="409" w:name="_Hlk27249678"/>
      <w:r>
        <w:t xml:space="preserve">FDACS uses the FSAID Geodatabase to estimate agricultural acreages statewide. FSAID is derived from water management district land use data, and is refined using county property appraiser data, OAWP BMP enrollment data, U.S. Department of Agriculture data for agriculture, such as the Cropland Data Layer and Census of Agriculture, FDACS Division of Plant Industry citrus data, water management district water use and permitting data, as well as field verification performed by USGS, the water management districts, and OAWP. Ongoing mapping and ground-truthing efforts of the FSAID dataset provide the best available data on the status of agricultural lands in Florida. </w:t>
      </w:r>
    </w:p>
    <w:p w14:paraId="63BA2741" w14:textId="77777777" w:rsidR="000B481C" w:rsidRDefault="000B481C" w:rsidP="000B481C">
      <w:bookmarkStart w:id="410" w:name="_Hlk27249796"/>
      <w:bookmarkEnd w:id="409"/>
      <w:r>
        <w:t>In terms of NOIs, enrolled acreage fluctuates when parcels are sold, when leases end or change hands, or when production areas downsize or production ceases, among other reasons.  OAWP BMP enrollments are delineated in GIS using county property appraiser parcels. Nonproduction areas such as forest, roads, urban structures, and water features are often included within the parcel boundaries. Conversely, agricultural lands in the FSAID only include areas identified as agriculture. To estimate the agricultural acres enrolled in the BMP program, OAWP overlays FSAID and BMP enrollment data within GIS to calculate the acres of agricultural land in an enrolled parcel.</w:t>
      </w:r>
    </w:p>
    <w:p w14:paraId="7780CAD7" w14:textId="7264DC82" w:rsidR="000B481C" w:rsidRDefault="000B481C" w:rsidP="000B481C">
      <w:bookmarkStart w:id="411" w:name="_Hlk30337524"/>
      <w:bookmarkEnd w:id="410"/>
      <w:r>
        <w:t xml:space="preserve">To address the greatest resource concerns, OAWP utilizes a phased approach based on commodity type and agricultural acreages, while ensuring that all entities identified as agriculture will be notified. </w:t>
      </w:r>
      <w:bookmarkEnd w:id="411"/>
      <w:r w:rsidR="00ED04CA" w:rsidRPr="00ED04CA">
        <w:rPr>
          <w:b/>
        </w:rPr>
        <w:fldChar w:fldCharType="begin"/>
      </w:r>
      <w:r w:rsidR="00ED04CA" w:rsidRPr="00ED04CA">
        <w:rPr>
          <w:b/>
        </w:rPr>
        <w:instrText xml:space="preserve"> REF _Ref56192342 \h  \* MERGEFORMAT </w:instrText>
      </w:r>
      <w:r w:rsidR="00ED04CA" w:rsidRPr="00ED04CA">
        <w:rPr>
          <w:b/>
        </w:rPr>
      </w:r>
      <w:r w:rsidR="00ED04CA" w:rsidRPr="00ED04CA">
        <w:rPr>
          <w:b/>
        </w:rPr>
        <w:fldChar w:fldCharType="separate"/>
      </w:r>
      <w:r w:rsidR="00260940" w:rsidRPr="00260940">
        <w:rPr>
          <w:b/>
        </w:rPr>
        <w:t>Table B-1</w:t>
      </w:r>
      <w:r w:rsidR="00ED04CA" w:rsidRPr="00ED04CA">
        <w:rPr>
          <w:b/>
        </w:rPr>
        <w:fldChar w:fldCharType="end"/>
      </w:r>
      <w:r w:rsidR="00ED04CA">
        <w:rPr>
          <w:b/>
        </w:rPr>
        <w:t xml:space="preserve"> </w:t>
      </w:r>
      <w:r>
        <w:t xml:space="preserve">lists the agricultural acreage based on FSAID VII that is enrolled in the </w:t>
      </w:r>
      <w:r w:rsidR="00C64A90">
        <w:t>CIRL</w:t>
      </w:r>
      <w:r>
        <w:t xml:space="preserve"> BMAP area.</w:t>
      </w:r>
    </w:p>
    <w:p w14:paraId="22F29F55" w14:textId="2502FD68" w:rsidR="000B481C" w:rsidRDefault="00ED04CA" w:rsidP="000B481C">
      <w:r w:rsidRPr="00ED04CA">
        <w:rPr>
          <w:b/>
        </w:rPr>
        <w:fldChar w:fldCharType="begin"/>
      </w:r>
      <w:r w:rsidRPr="00ED04CA">
        <w:rPr>
          <w:b/>
        </w:rPr>
        <w:instrText xml:space="preserve"> REF _Ref56192353 \h  \* MERGEFORMAT </w:instrText>
      </w:r>
      <w:r w:rsidRPr="00ED04CA">
        <w:rPr>
          <w:b/>
        </w:rPr>
      </w:r>
      <w:r w:rsidRPr="00ED04CA">
        <w:rPr>
          <w:b/>
        </w:rPr>
        <w:fldChar w:fldCharType="separate"/>
      </w:r>
      <w:r w:rsidR="00260940" w:rsidRPr="00260940">
        <w:rPr>
          <w:b/>
        </w:rPr>
        <w:t>Table B-2</w:t>
      </w:r>
      <w:r w:rsidRPr="00ED04CA">
        <w:rPr>
          <w:b/>
        </w:rPr>
        <w:fldChar w:fldCharType="end"/>
      </w:r>
      <w:r>
        <w:rPr>
          <w:b/>
        </w:rPr>
        <w:t xml:space="preserve"> </w:t>
      </w:r>
      <w:r w:rsidR="000B481C">
        <w:t xml:space="preserve">shows the agricultural acreage enrolled in the </w:t>
      </w:r>
      <w:r w:rsidR="00C64A90">
        <w:t xml:space="preserve">CIRL </w:t>
      </w:r>
      <w:r w:rsidR="000B481C">
        <w:t xml:space="preserve">BMAP area by project zone. </w:t>
      </w:r>
      <w:r w:rsidRPr="00ED04CA">
        <w:rPr>
          <w:b/>
        </w:rPr>
        <w:fldChar w:fldCharType="begin"/>
      </w:r>
      <w:r w:rsidRPr="00ED04CA">
        <w:rPr>
          <w:b/>
        </w:rPr>
        <w:instrText xml:space="preserve"> REF _Ref56192364 \h  \* MERGEFORMAT </w:instrText>
      </w:r>
      <w:r w:rsidRPr="00ED04CA">
        <w:rPr>
          <w:b/>
        </w:rPr>
      </w:r>
      <w:r w:rsidRPr="00ED04CA">
        <w:rPr>
          <w:b/>
        </w:rPr>
        <w:fldChar w:fldCharType="separate"/>
      </w:r>
      <w:r w:rsidR="00260940" w:rsidRPr="00260940">
        <w:rPr>
          <w:b/>
        </w:rPr>
        <w:t>Table B-3</w:t>
      </w:r>
      <w:r w:rsidRPr="00ED04CA">
        <w:rPr>
          <w:b/>
        </w:rPr>
        <w:fldChar w:fldCharType="end"/>
      </w:r>
      <w:r>
        <w:rPr>
          <w:b/>
        </w:rPr>
        <w:t xml:space="preserve"> </w:t>
      </w:r>
      <w:r w:rsidR="000B481C">
        <w:t xml:space="preserve">through </w:t>
      </w:r>
      <w:r w:rsidRPr="00ED04CA">
        <w:rPr>
          <w:b/>
        </w:rPr>
        <w:fldChar w:fldCharType="begin"/>
      </w:r>
      <w:r w:rsidRPr="00ED04CA">
        <w:rPr>
          <w:b/>
        </w:rPr>
        <w:instrText xml:space="preserve"> REF _Ref56192381 \h  \* MERGEFORMAT </w:instrText>
      </w:r>
      <w:r w:rsidRPr="00ED04CA">
        <w:rPr>
          <w:b/>
        </w:rPr>
      </w:r>
      <w:r w:rsidRPr="00ED04CA">
        <w:rPr>
          <w:b/>
        </w:rPr>
        <w:fldChar w:fldCharType="separate"/>
      </w:r>
      <w:r w:rsidR="00260940" w:rsidRPr="00260940">
        <w:rPr>
          <w:b/>
        </w:rPr>
        <w:t>Table B-7</w:t>
      </w:r>
      <w:r w:rsidRPr="00ED04CA">
        <w:rPr>
          <w:b/>
        </w:rPr>
        <w:fldChar w:fldCharType="end"/>
      </w:r>
      <w:r w:rsidR="000B481C">
        <w:rPr>
          <w:b/>
        </w:rPr>
        <w:t xml:space="preserve"> </w:t>
      </w:r>
      <w:r w:rsidR="000B481C">
        <w:t xml:space="preserve">show the agricultural land use acreage enrolled in the BMP program by commodity. </w:t>
      </w:r>
      <w:r w:rsidRPr="00ED04CA">
        <w:rPr>
          <w:b/>
        </w:rPr>
        <w:fldChar w:fldCharType="begin"/>
      </w:r>
      <w:r w:rsidRPr="00ED04CA">
        <w:rPr>
          <w:b/>
        </w:rPr>
        <w:instrText xml:space="preserve"> REF _Ref56192416 \h  \* MERGEFORMAT </w:instrText>
      </w:r>
      <w:r w:rsidRPr="00ED04CA">
        <w:rPr>
          <w:b/>
        </w:rPr>
      </w:r>
      <w:r w:rsidRPr="00ED04CA">
        <w:rPr>
          <w:b/>
        </w:rPr>
        <w:fldChar w:fldCharType="separate"/>
      </w:r>
      <w:r w:rsidR="00260940" w:rsidRPr="00260940">
        <w:rPr>
          <w:b/>
        </w:rPr>
        <w:t>Figure B-1</w:t>
      </w:r>
      <w:r w:rsidRPr="00ED04CA">
        <w:rPr>
          <w:b/>
        </w:rPr>
        <w:fldChar w:fldCharType="end"/>
      </w:r>
      <w:r w:rsidR="000B481C">
        <w:rPr>
          <w:b/>
        </w:rPr>
        <w:t xml:space="preserve"> </w:t>
      </w:r>
      <w:r w:rsidR="000B481C">
        <w:t xml:space="preserve">shows the parcels enrolled in the BMP program by </w:t>
      </w:r>
      <w:r w:rsidR="000B481C">
        <w:lastRenderedPageBreak/>
        <w:t xml:space="preserve">commodity in the </w:t>
      </w:r>
      <w:r w:rsidR="00C64A90">
        <w:t xml:space="preserve">CIRL </w:t>
      </w:r>
      <w:r w:rsidR="000B481C">
        <w:t xml:space="preserve">BMAP area; however, compliance with Section 403.067, F.S. is based on the NOIs and site visits described in </w:t>
      </w:r>
      <w:r w:rsidRPr="00ED04CA">
        <w:rPr>
          <w:b/>
          <w:bCs/>
        </w:rPr>
        <w:t xml:space="preserve">Section </w:t>
      </w:r>
      <w:r w:rsidRPr="00ED04CA">
        <w:rPr>
          <w:b/>
          <w:bCs/>
        </w:rPr>
        <w:fldChar w:fldCharType="begin"/>
      </w:r>
      <w:r w:rsidRPr="00ED04CA">
        <w:rPr>
          <w:b/>
          <w:bCs/>
        </w:rPr>
        <w:instrText xml:space="preserve"> REF _Ref56192457 \w \h </w:instrText>
      </w:r>
      <w:r>
        <w:rPr>
          <w:b/>
          <w:bCs/>
        </w:rPr>
        <w:instrText xml:space="preserve"> \* MERGEFORMAT </w:instrText>
      </w:r>
      <w:r w:rsidRPr="00ED04CA">
        <w:rPr>
          <w:b/>
          <w:bCs/>
        </w:rPr>
      </w:r>
      <w:r w:rsidRPr="00ED04CA">
        <w:rPr>
          <w:b/>
          <w:bCs/>
        </w:rPr>
        <w:fldChar w:fldCharType="separate"/>
      </w:r>
      <w:r w:rsidR="00260940">
        <w:rPr>
          <w:b/>
          <w:bCs/>
        </w:rPr>
        <w:t>1.2.1.1</w:t>
      </w:r>
      <w:r w:rsidRPr="00ED04CA">
        <w:rPr>
          <w:b/>
          <w:bCs/>
        </w:rPr>
        <w:fldChar w:fldCharType="end"/>
      </w:r>
      <w:r w:rsidR="000B481C">
        <w:t>.</w:t>
      </w:r>
    </w:p>
    <w:p w14:paraId="0B8131F3" w14:textId="3826EE66" w:rsidR="00ED04CA" w:rsidRDefault="00ED04CA" w:rsidP="00ED04CA">
      <w:pPr>
        <w:pStyle w:val="Caption"/>
        <w:keepNext/>
      </w:pPr>
      <w:bookmarkStart w:id="412" w:name="_Ref56192342"/>
      <w:bookmarkStart w:id="413" w:name="_Toc56428143"/>
      <w:r>
        <w:t>Table B-</w:t>
      </w:r>
      <w:fldSimple w:instr=" SEQ Table_B- \* ARABIC ">
        <w:r w:rsidR="00260940">
          <w:rPr>
            <w:noProof/>
          </w:rPr>
          <w:t>1</w:t>
        </w:r>
      </w:fldSimple>
      <w:bookmarkEnd w:id="412"/>
      <w:r>
        <w:t>.</w:t>
      </w:r>
      <w:r w:rsidRPr="00ED04CA">
        <w:t xml:space="preserve"> </w:t>
      </w:r>
      <w:r>
        <w:t xml:space="preserve">Agricultural land use acreage enrolled summary in the BMP program in the </w:t>
      </w:r>
      <w:r w:rsidR="00560EDB">
        <w:t>CIRL</w:t>
      </w:r>
      <w:r>
        <w:t xml:space="preserve"> BMAP area as of July 2020</w:t>
      </w:r>
      <w:bookmarkEnd w:id="413"/>
    </w:p>
    <w:tbl>
      <w:tblPr>
        <w:tblW w:w="8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7"/>
        <w:gridCol w:w="3371"/>
      </w:tblGrid>
      <w:tr w:rsidR="000B481C" w14:paraId="608B1052" w14:textId="77777777" w:rsidTr="00481756">
        <w:trPr>
          <w:trHeight w:hRule="exact" w:val="288"/>
          <w:tblHeader/>
          <w:jc w:val="center"/>
        </w:trPr>
        <w:tc>
          <w:tcPr>
            <w:tcW w:w="480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6AA07E51" w14:textId="77777777" w:rsidR="000B481C" w:rsidRDefault="000B481C">
            <w:pPr>
              <w:pStyle w:val="TableText"/>
              <w:rPr>
                <w:b/>
              </w:rPr>
            </w:pPr>
            <w:r>
              <w:rPr>
                <w:b/>
              </w:rPr>
              <w:t>Category</w:t>
            </w:r>
          </w:p>
        </w:tc>
        <w:tc>
          <w:tcPr>
            <w:tcW w:w="337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A1AC883" w14:textId="77777777" w:rsidR="000B481C" w:rsidRDefault="000B481C">
            <w:pPr>
              <w:pStyle w:val="TableText"/>
              <w:rPr>
                <w:b/>
              </w:rPr>
            </w:pPr>
            <w:r>
              <w:rPr>
                <w:b/>
              </w:rPr>
              <w:t>Acres</w:t>
            </w:r>
          </w:p>
        </w:tc>
      </w:tr>
      <w:tr w:rsidR="000B481C" w14:paraId="7F38F90A" w14:textId="77777777" w:rsidTr="00481756">
        <w:trPr>
          <w:trHeight w:hRule="exact" w:val="288"/>
          <w:tblHeader/>
          <w:jc w:val="center"/>
        </w:trPr>
        <w:tc>
          <w:tcPr>
            <w:tcW w:w="4807" w:type="dxa"/>
            <w:tcBorders>
              <w:top w:val="single" w:sz="4" w:space="0" w:color="auto"/>
              <w:left w:val="single" w:sz="4" w:space="0" w:color="auto"/>
              <w:bottom w:val="single" w:sz="4" w:space="0" w:color="auto"/>
              <w:right w:val="single" w:sz="4" w:space="0" w:color="auto"/>
            </w:tcBorders>
            <w:vAlign w:val="center"/>
            <w:hideMark/>
          </w:tcPr>
          <w:p w14:paraId="51FE059C" w14:textId="77777777" w:rsidR="000B481C" w:rsidRDefault="000B481C">
            <w:pPr>
              <w:pStyle w:val="TableText"/>
              <w:rPr>
                <w:b/>
              </w:rPr>
            </w:pPr>
            <w:r>
              <w:rPr>
                <w:b/>
                <w:color w:val="000000"/>
              </w:rPr>
              <w:t>FSAID VII agricultural acres in the BMAP area</w:t>
            </w:r>
          </w:p>
        </w:tc>
        <w:tc>
          <w:tcPr>
            <w:tcW w:w="3371" w:type="dxa"/>
            <w:tcBorders>
              <w:top w:val="single" w:sz="4" w:space="0" w:color="auto"/>
              <w:left w:val="single" w:sz="4" w:space="0" w:color="auto"/>
              <w:bottom w:val="single" w:sz="4" w:space="0" w:color="auto"/>
              <w:right w:val="single" w:sz="4" w:space="0" w:color="auto"/>
            </w:tcBorders>
            <w:vAlign w:val="bottom"/>
            <w:hideMark/>
          </w:tcPr>
          <w:p w14:paraId="192A1A20" w14:textId="77777777" w:rsidR="000B481C" w:rsidRDefault="000B481C">
            <w:pPr>
              <w:pStyle w:val="TableText"/>
              <w:rPr>
                <w:bCs/>
              </w:rPr>
            </w:pPr>
            <w:r>
              <w:rPr>
                <w:bCs/>
              </w:rPr>
              <w:t>72,898</w:t>
            </w:r>
          </w:p>
        </w:tc>
      </w:tr>
      <w:tr w:rsidR="000B481C" w14:paraId="1CAD769B" w14:textId="77777777" w:rsidTr="00481756">
        <w:trPr>
          <w:trHeight w:hRule="exact" w:val="288"/>
          <w:tblHeader/>
          <w:jc w:val="center"/>
        </w:trPr>
        <w:tc>
          <w:tcPr>
            <w:tcW w:w="4807" w:type="dxa"/>
            <w:tcBorders>
              <w:top w:val="single" w:sz="4" w:space="0" w:color="auto"/>
              <w:left w:val="single" w:sz="4" w:space="0" w:color="auto"/>
              <w:bottom w:val="single" w:sz="4" w:space="0" w:color="auto"/>
              <w:right w:val="single" w:sz="4" w:space="0" w:color="auto"/>
            </w:tcBorders>
            <w:vAlign w:val="center"/>
            <w:hideMark/>
          </w:tcPr>
          <w:p w14:paraId="47B6F669" w14:textId="77777777" w:rsidR="000B481C" w:rsidRDefault="000B481C">
            <w:pPr>
              <w:pStyle w:val="TableText"/>
              <w:rPr>
                <w:b/>
              </w:rPr>
            </w:pPr>
            <w:r>
              <w:rPr>
                <w:b/>
                <w:color w:val="000000"/>
              </w:rPr>
              <w:t>Total agricultural acres enrolled</w:t>
            </w:r>
          </w:p>
        </w:tc>
        <w:tc>
          <w:tcPr>
            <w:tcW w:w="3371" w:type="dxa"/>
            <w:tcBorders>
              <w:top w:val="single" w:sz="4" w:space="0" w:color="auto"/>
              <w:left w:val="single" w:sz="4" w:space="0" w:color="auto"/>
              <w:bottom w:val="single" w:sz="4" w:space="0" w:color="auto"/>
              <w:right w:val="single" w:sz="4" w:space="0" w:color="auto"/>
            </w:tcBorders>
            <w:vAlign w:val="bottom"/>
            <w:hideMark/>
          </w:tcPr>
          <w:p w14:paraId="5117E4B3" w14:textId="77777777" w:rsidR="000B481C" w:rsidRDefault="000B481C">
            <w:pPr>
              <w:pStyle w:val="TableText"/>
              <w:rPr>
                <w:bCs/>
              </w:rPr>
            </w:pPr>
            <w:r>
              <w:rPr>
                <w:bCs/>
              </w:rPr>
              <w:t>18,277</w:t>
            </w:r>
          </w:p>
        </w:tc>
      </w:tr>
      <w:tr w:rsidR="000B481C" w14:paraId="4D614428" w14:textId="77777777" w:rsidTr="00481756">
        <w:trPr>
          <w:trHeight w:hRule="exact" w:val="288"/>
          <w:tblHeader/>
          <w:jc w:val="center"/>
        </w:trPr>
        <w:tc>
          <w:tcPr>
            <w:tcW w:w="4807" w:type="dxa"/>
            <w:tcBorders>
              <w:top w:val="single" w:sz="4" w:space="0" w:color="auto"/>
              <w:left w:val="single" w:sz="4" w:space="0" w:color="auto"/>
              <w:bottom w:val="single" w:sz="4" w:space="0" w:color="auto"/>
              <w:right w:val="single" w:sz="4" w:space="0" w:color="auto"/>
            </w:tcBorders>
            <w:vAlign w:val="center"/>
            <w:hideMark/>
          </w:tcPr>
          <w:p w14:paraId="45ABC80A" w14:textId="77777777" w:rsidR="000B481C" w:rsidRDefault="000B481C">
            <w:pPr>
              <w:pStyle w:val="TableText"/>
              <w:rPr>
                <w:b/>
              </w:rPr>
            </w:pPr>
            <w:r>
              <w:rPr>
                <w:b/>
                <w:color w:val="000000"/>
              </w:rPr>
              <w:t>% of FSAID VII agricultural acres enrolled</w:t>
            </w:r>
          </w:p>
        </w:tc>
        <w:tc>
          <w:tcPr>
            <w:tcW w:w="3371" w:type="dxa"/>
            <w:tcBorders>
              <w:top w:val="single" w:sz="4" w:space="0" w:color="auto"/>
              <w:left w:val="single" w:sz="4" w:space="0" w:color="auto"/>
              <w:bottom w:val="single" w:sz="4" w:space="0" w:color="auto"/>
              <w:right w:val="single" w:sz="4" w:space="0" w:color="auto"/>
            </w:tcBorders>
            <w:vAlign w:val="bottom"/>
            <w:hideMark/>
          </w:tcPr>
          <w:p w14:paraId="6A25F628" w14:textId="77777777" w:rsidR="000B481C" w:rsidRDefault="000B481C">
            <w:pPr>
              <w:pStyle w:val="TableText"/>
              <w:rPr>
                <w:bCs/>
              </w:rPr>
            </w:pPr>
            <w:r>
              <w:rPr>
                <w:bCs/>
              </w:rPr>
              <w:t>25%</w:t>
            </w:r>
          </w:p>
        </w:tc>
      </w:tr>
    </w:tbl>
    <w:p w14:paraId="27809464" w14:textId="77777777" w:rsidR="000B481C" w:rsidRDefault="000B481C" w:rsidP="000B481C">
      <w:pPr>
        <w:pStyle w:val="Table"/>
        <w:spacing w:before="0" w:after="0"/>
        <w:jc w:val="left"/>
        <w:rPr>
          <w:rFonts w:ascii="Times New Roman" w:hAnsi="Times New Roman"/>
          <w:sz w:val="16"/>
          <w:szCs w:val="16"/>
        </w:rPr>
      </w:pPr>
    </w:p>
    <w:p w14:paraId="25A1B976" w14:textId="29CDB10F" w:rsidR="00ED04CA" w:rsidRDefault="00ED04CA" w:rsidP="00ED04CA">
      <w:pPr>
        <w:pStyle w:val="Caption"/>
        <w:keepNext/>
      </w:pPr>
      <w:bookmarkStart w:id="414" w:name="_Ref56192353"/>
      <w:bookmarkStart w:id="415" w:name="_Toc56428144"/>
      <w:r>
        <w:t>Table B-</w:t>
      </w:r>
      <w:fldSimple w:instr=" SEQ Table_B- \* ARABIC ">
        <w:r w:rsidR="00260940">
          <w:rPr>
            <w:noProof/>
          </w:rPr>
          <w:t>2</w:t>
        </w:r>
      </w:fldSimple>
      <w:bookmarkEnd w:id="414"/>
      <w:r>
        <w:t xml:space="preserve">. </w:t>
      </w:r>
      <w:r w:rsidRPr="00721FC3">
        <w:rPr>
          <w:noProof/>
        </w:rPr>
        <w:t xml:space="preserve">Agricultural land use acreage enrolled in the BMP program in the </w:t>
      </w:r>
      <w:r w:rsidR="00560EDB">
        <w:t xml:space="preserve">CIRL </w:t>
      </w:r>
      <w:r w:rsidRPr="00721FC3">
        <w:rPr>
          <w:noProof/>
        </w:rPr>
        <w:t>BMAP area by Project Zone</w:t>
      </w:r>
      <w:bookmarkEnd w:id="415"/>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2323"/>
        <w:gridCol w:w="2323"/>
        <w:gridCol w:w="2052"/>
      </w:tblGrid>
      <w:tr w:rsidR="000B481C" w14:paraId="41885418" w14:textId="77777777" w:rsidTr="00481756">
        <w:trPr>
          <w:trHeight w:hRule="exact" w:val="576"/>
          <w:tblHeader/>
          <w:jc w:val="center"/>
        </w:trPr>
        <w:tc>
          <w:tcPr>
            <w:tcW w:w="265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15B25D1" w14:textId="77777777" w:rsidR="000B481C" w:rsidRDefault="000B481C">
            <w:pPr>
              <w:pStyle w:val="TableText"/>
              <w:rPr>
                <w:b/>
              </w:rPr>
            </w:pPr>
            <w:r>
              <w:rPr>
                <w:b/>
              </w:rPr>
              <w:t>Project Zone</w:t>
            </w:r>
          </w:p>
        </w:tc>
        <w:tc>
          <w:tcPr>
            <w:tcW w:w="232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0C683D1" w14:textId="77777777" w:rsidR="000B481C" w:rsidRDefault="000B481C">
            <w:pPr>
              <w:pStyle w:val="TableText"/>
              <w:rPr>
                <w:b/>
              </w:rPr>
            </w:pPr>
            <w:r>
              <w:rPr>
                <w:b/>
              </w:rPr>
              <w:t>Total Agricultural Acres</w:t>
            </w:r>
          </w:p>
        </w:tc>
        <w:tc>
          <w:tcPr>
            <w:tcW w:w="232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7ABBA7F0" w14:textId="77777777" w:rsidR="000B481C" w:rsidRDefault="000B481C">
            <w:pPr>
              <w:pStyle w:val="TableText"/>
              <w:rPr>
                <w:b/>
                <w:vertAlign w:val="superscript"/>
              </w:rPr>
            </w:pPr>
            <w:r>
              <w:rPr>
                <w:b/>
              </w:rPr>
              <w:t>Agricultural Acres Enrolled</w:t>
            </w:r>
          </w:p>
        </w:tc>
        <w:tc>
          <w:tcPr>
            <w:tcW w:w="205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C26A4AE" w14:textId="77777777" w:rsidR="000B481C" w:rsidRDefault="000B481C">
            <w:pPr>
              <w:pStyle w:val="TableText"/>
              <w:rPr>
                <w:b/>
              </w:rPr>
            </w:pPr>
            <w:r>
              <w:rPr>
                <w:b/>
              </w:rPr>
              <w:t>% of Agricultural Acreage Enrolled</w:t>
            </w:r>
          </w:p>
        </w:tc>
      </w:tr>
      <w:tr w:rsidR="000B481C" w14:paraId="1BAA2A2E" w14:textId="77777777" w:rsidTr="00481756">
        <w:trPr>
          <w:cantSplit/>
          <w:trHeight w:hRule="exact" w:val="288"/>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14:paraId="260EEEFE" w14:textId="77777777" w:rsidR="000B481C" w:rsidRDefault="000B481C">
            <w:pPr>
              <w:pStyle w:val="TableText"/>
              <w:rPr>
                <w:b/>
                <w:color w:val="000000"/>
              </w:rPr>
            </w:pPr>
            <w:r>
              <w:rPr>
                <w:b/>
              </w:rPr>
              <w:t>A</w:t>
            </w:r>
          </w:p>
        </w:tc>
        <w:tc>
          <w:tcPr>
            <w:tcW w:w="2323" w:type="dxa"/>
            <w:tcBorders>
              <w:top w:val="single" w:sz="4" w:space="0" w:color="auto"/>
              <w:left w:val="single" w:sz="4" w:space="0" w:color="auto"/>
              <w:bottom w:val="single" w:sz="4" w:space="0" w:color="auto"/>
              <w:right w:val="single" w:sz="4" w:space="0" w:color="auto"/>
            </w:tcBorders>
            <w:vAlign w:val="center"/>
            <w:hideMark/>
          </w:tcPr>
          <w:p w14:paraId="25F34AAF" w14:textId="77777777" w:rsidR="000B481C" w:rsidRDefault="000B481C">
            <w:pPr>
              <w:jc w:val="center"/>
              <w:rPr>
                <w:sz w:val="20"/>
                <w:szCs w:val="16"/>
              </w:rPr>
            </w:pPr>
            <w:r>
              <w:rPr>
                <w:sz w:val="20"/>
                <w:szCs w:val="16"/>
              </w:rPr>
              <w:t>9,781</w:t>
            </w:r>
          </w:p>
        </w:tc>
        <w:tc>
          <w:tcPr>
            <w:tcW w:w="2323" w:type="dxa"/>
            <w:tcBorders>
              <w:top w:val="single" w:sz="4" w:space="0" w:color="auto"/>
              <w:left w:val="single" w:sz="4" w:space="0" w:color="auto"/>
              <w:bottom w:val="single" w:sz="4" w:space="0" w:color="auto"/>
              <w:right w:val="single" w:sz="4" w:space="0" w:color="auto"/>
            </w:tcBorders>
            <w:vAlign w:val="center"/>
            <w:hideMark/>
          </w:tcPr>
          <w:p w14:paraId="0184EF33" w14:textId="77777777" w:rsidR="000B481C" w:rsidRDefault="000B481C">
            <w:pPr>
              <w:jc w:val="center"/>
              <w:rPr>
                <w:sz w:val="20"/>
                <w:szCs w:val="16"/>
              </w:rPr>
            </w:pPr>
            <w:r>
              <w:rPr>
                <w:sz w:val="20"/>
                <w:szCs w:val="16"/>
              </w:rPr>
              <w:t>355</w:t>
            </w:r>
          </w:p>
        </w:tc>
        <w:tc>
          <w:tcPr>
            <w:tcW w:w="2052" w:type="dxa"/>
            <w:tcBorders>
              <w:top w:val="single" w:sz="4" w:space="0" w:color="auto"/>
              <w:left w:val="single" w:sz="4" w:space="0" w:color="auto"/>
              <w:bottom w:val="single" w:sz="4" w:space="0" w:color="auto"/>
              <w:right w:val="single" w:sz="4" w:space="0" w:color="auto"/>
            </w:tcBorders>
            <w:vAlign w:val="center"/>
            <w:hideMark/>
          </w:tcPr>
          <w:p w14:paraId="63D91FE9" w14:textId="77777777" w:rsidR="000B481C" w:rsidRDefault="000B481C">
            <w:pPr>
              <w:jc w:val="center"/>
              <w:rPr>
                <w:sz w:val="20"/>
                <w:szCs w:val="16"/>
              </w:rPr>
            </w:pPr>
            <w:r>
              <w:rPr>
                <w:sz w:val="20"/>
                <w:szCs w:val="16"/>
              </w:rPr>
              <w:t>4</w:t>
            </w:r>
          </w:p>
        </w:tc>
      </w:tr>
      <w:tr w:rsidR="000B481C" w14:paraId="509FABF0" w14:textId="77777777" w:rsidTr="00481756">
        <w:trPr>
          <w:cantSplit/>
          <w:trHeight w:hRule="exact" w:val="288"/>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14:paraId="6A20E14D" w14:textId="77777777" w:rsidR="000B481C" w:rsidRDefault="000B481C">
            <w:pPr>
              <w:pStyle w:val="TableText"/>
              <w:rPr>
                <w:b/>
                <w:color w:val="000000"/>
                <w:szCs w:val="20"/>
              </w:rPr>
            </w:pPr>
            <w:r>
              <w:rPr>
                <w:b/>
              </w:rPr>
              <w:t>B</w:t>
            </w:r>
          </w:p>
        </w:tc>
        <w:tc>
          <w:tcPr>
            <w:tcW w:w="2323" w:type="dxa"/>
            <w:tcBorders>
              <w:top w:val="single" w:sz="4" w:space="0" w:color="auto"/>
              <w:left w:val="single" w:sz="4" w:space="0" w:color="auto"/>
              <w:bottom w:val="single" w:sz="4" w:space="0" w:color="auto"/>
              <w:right w:val="single" w:sz="4" w:space="0" w:color="auto"/>
            </w:tcBorders>
            <w:vAlign w:val="center"/>
            <w:hideMark/>
          </w:tcPr>
          <w:p w14:paraId="0A7048D4" w14:textId="77777777" w:rsidR="000B481C" w:rsidRDefault="000B481C">
            <w:pPr>
              <w:jc w:val="center"/>
              <w:rPr>
                <w:sz w:val="20"/>
                <w:szCs w:val="16"/>
              </w:rPr>
            </w:pPr>
            <w:r>
              <w:rPr>
                <w:sz w:val="20"/>
                <w:szCs w:val="16"/>
              </w:rPr>
              <w:t>16,061</w:t>
            </w:r>
          </w:p>
        </w:tc>
        <w:tc>
          <w:tcPr>
            <w:tcW w:w="2323" w:type="dxa"/>
            <w:tcBorders>
              <w:top w:val="single" w:sz="4" w:space="0" w:color="auto"/>
              <w:left w:val="single" w:sz="4" w:space="0" w:color="auto"/>
              <w:bottom w:val="single" w:sz="4" w:space="0" w:color="auto"/>
              <w:right w:val="single" w:sz="4" w:space="0" w:color="auto"/>
            </w:tcBorders>
            <w:vAlign w:val="center"/>
            <w:hideMark/>
          </w:tcPr>
          <w:p w14:paraId="10A6982D" w14:textId="77777777" w:rsidR="000B481C" w:rsidRDefault="000B481C">
            <w:pPr>
              <w:jc w:val="center"/>
              <w:rPr>
                <w:sz w:val="20"/>
                <w:szCs w:val="16"/>
              </w:rPr>
            </w:pPr>
            <w:r>
              <w:rPr>
                <w:sz w:val="20"/>
                <w:szCs w:val="16"/>
              </w:rPr>
              <w:t>2,418</w:t>
            </w:r>
          </w:p>
        </w:tc>
        <w:tc>
          <w:tcPr>
            <w:tcW w:w="2052" w:type="dxa"/>
            <w:tcBorders>
              <w:top w:val="single" w:sz="4" w:space="0" w:color="auto"/>
              <w:left w:val="single" w:sz="4" w:space="0" w:color="auto"/>
              <w:bottom w:val="single" w:sz="4" w:space="0" w:color="auto"/>
              <w:right w:val="single" w:sz="4" w:space="0" w:color="auto"/>
            </w:tcBorders>
            <w:vAlign w:val="center"/>
            <w:hideMark/>
          </w:tcPr>
          <w:p w14:paraId="6228C1CC" w14:textId="77777777" w:rsidR="000B481C" w:rsidRDefault="000B481C">
            <w:pPr>
              <w:jc w:val="center"/>
              <w:rPr>
                <w:sz w:val="20"/>
                <w:szCs w:val="16"/>
              </w:rPr>
            </w:pPr>
            <w:r>
              <w:rPr>
                <w:sz w:val="20"/>
                <w:szCs w:val="16"/>
              </w:rPr>
              <w:t>15</w:t>
            </w:r>
          </w:p>
        </w:tc>
      </w:tr>
      <w:tr w:rsidR="000B481C" w14:paraId="04565649" w14:textId="77777777" w:rsidTr="00481756">
        <w:trPr>
          <w:cantSplit/>
          <w:trHeight w:hRule="exact" w:val="288"/>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14:paraId="1894078F" w14:textId="77777777" w:rsidR="000B481C" w:rsidRDefault="000B481C">
            <w:pPr>
              <w:pStyle w:val="TableText"/>
              <w:rPr>
                <w:b/>
                <w:color w:val="000000"/>
                <w:szCs w:val="20"/>
              </w:rPr>
            </w:pPr>
            <w:r>
              <w:rPr>
                <w:b/>
              </w:rPr>
              <w:t>SEB</w:t>
            </w:r>
          </w:p>
        </w:tc>
        <w:tc>
          <w:tcPr>
            <w:tcW w:w="2323" w:type="dxa"/>
            <w:tcBorders>
              <w:top w:val="single" w:sz="4" w:space="0" w:color="auto"/>
              <w:left w:val="single" w:sz="4" w:space="0" w:color="auto"/>
              <w:bottom w:val="single" w:sz="4" w:space="0" w:color="auto"/>
              <w:right w:val="single" w:sz="4" w:space="0" w:color="auto"/>
            </w:tcBorders>
            <w:vAlign w:val="center"/>
            <w:hideMark/>
          </w:tcPr>
          <w:p w14:paraId="01F2A59C" w14:textId="77777777" w:rsidR="000B481C" w:rsidRDefault="000B481C">
            <w:pPr>
              <w:jc w:val="center"/>
              <w:rPr>
                <w:sz w:val="20"/>
                <w:szCs w:val="16"/>
              </w:rPr>
            </w:pPr>
            <w:r>
              <w:rPr>
                <w:sz w:val="20"/>
                <w:szCs w:val="16"/>
              </w:rPr>
              <w:t>33,776</w:t>
            </w:r>
          </w:p>
        </w:tc>
        <w:tc>
          <w:tcPr>
            <w:tcW w:w="2323" w:type="dxa"/>
            <w:tcBorders>
              <w:top w:val="single" w:sz="4" w:space="0" w:color="auto"/>
              <w:left w:val="single" w:sz="4" w:space="0" w:color="auto"/>
              <w:bottom w:val="single" w:sz="4" w:space="0" w:color="auto"/>
              <w:right w:val="single" w:sz="4" w:space="0" w:color="auto"/>
            </w:tcBorders>
            <w:vAlign w:val="center"/>
            <w:hideMark/>
          </w:tcPr>
          <w:p w14:paraId="54C80F0A" w14:textId="77777777" w:rsidR="000B481C" w:rsidRDefault="000B481C">
            <w:pPr>
              <w:jc w:val="center"/>
              <w:rPr>
                <w:sz w:val="20"/>
                <w:szCs w:val="16"/>
              </w:rPr>
            </w:pPr>
            <w:r>
              <w:rPr>
                <w:sz w:val="20"/>
                <w:szCs w:val="16"/>
              </w:rPr>
              <w:t>12,737</w:t>
            </w:r>
          </w:p>
        </w:tc>
        <w:tc>
          <w:tcPr>
            <w:tcW w:w="2052" w:type="dxa"/>
            <w:tcBorders>
              <w:top w:val="single" w:sz="4" w:space="0" w:color="auto"/>
              <w:left w:val="single" w:sz="4" w:space="0" w:color="auto"/>
              <w:bottom w:val="single" w:sz="4" w:space="0" w:color="auto"/>
              <w:right w:val="single" w:sz="4" w:space="0" w:color="auto"/>
            </w:tcBorders>
            <w:vAlign w:val="center"/>
            <w:hideMark/>
          </w:tcPr>
          <w:p w14:paraId="19F5C369" w14:textId="77777777" w:rsidR="000B481C" w:rsidRDefault="000B481C">
            <w:pPr>
              <w:jc w:val="center"/>
              <w:rPr>
                <w:sz w:val="20"/>
                <w:szCs w:val="16"/>
              </w:rPr>
            </w:pPr>
            <w:r>
              <w:rPr>
                <w:sz w:val="20"/>
                <w:szCs w:val="16"/>
              </w:rPr>
              <w:t>38</w:t>
            </w:r>
          </w:p>
        </w:tc>
      </w:tr>
      <w:tr w:rsidR="000B481C" w14:paraId="14338D6F" w14:textId="77777777" w:rsidTr="00481756">
        <w:trPr>
          <w:cantSplit/>
          <w:trHeight w:hRule="exact" w:val="288"/>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14:paraId="7F38D867" w14:textId="77777777" w:rsidR="000B481C" w:rsidRDefault="000B481C">
            <w:pPr>
              <w:pStyle w:val="TableText"/>
              <w:rPr>
                <w:b/>
                <w:color w:val="000000"/>
                <w:szCs w:val="20"/>
              </w:rPr>
            </w:pPr>
            <w:r>
              <w:rPr>
                <w:b/>
              </w:rPr>
              <w:t>SIRL</w:t>
            </w:r>
          </w:p>
        </w:tc>
        <w:tc>
          <w:tcPr>
            <w:tcW w:w="2323" w:type="dxa"/>
            <w:tcBorders>
              <w:top w:val="single" w:sz="4" w:space="0" w:color="auto"/>
              <w:left w:val="single" w:sz="4" w:space="0" w:color="auto"/>
              <w:bottom w:val="single" w:sz="4" w:space="0" w:color="auto"/>
              <w:right w:val="single" w:sz="4" w:space="0" w:color="auto"/>
            </w:tcBorders>
            <w:vAlign w:val="center"/>
            <w:hideMark/>
          </w:tcPr>
          <w:p w14:paraId="42D2D5DD" w14:textId="77777777" w:rsidR="000B481C" w:rsidRDefault="000B481C">
            <w:pPr>
              <w:jc w:val="center"/>
              <w:rPr>
                <w:sz w:val="20"/>
                <w:szCs w:val="16"/>
              </w:rPr>
            </w:pPr>
            <w:r>
              <w:rPr>
                <w:sz w:val="20"/>
                <w:szCs w:val="16"/>
              </w:rPr>
              <w:t>13,280</w:t>
            </w:r>
          </w:p>
        </w:tc>
        <w:tc>
          <w:tcPr>
            <w:tcW w:w="2323" w:type="dxa"/>
            <w:tcBorders>
              <w:top w:val="single" w:sz="4" w:space="0" w:color="auto"/>
              <w:left w:val="single" w:sz="4" w:space="0" w:color="auto"/>
              <w:bottom w:val="single" w:sz="4" w:space="0" w:color="auto"/>
              <w:right w:val="single" w:sz="4" w:space="0" w:color="auto"/>
            </w:tcBorders>
            <w:vAlign w:val="center"/>
            <w:hideMark/>
          </w:tcPr>
          <w:p w14:paraId="2D634F3C" w14:textId="77777777" w:rsidR="000B481C" w:rsidRDefault="000B481C">
            <w:pPr>
              <w:jc w:val="center"/>
              <w:rPr>
                <w:sz w:val="20"/>
                <w:szCs w:val="16"/>
              </w:rPr>
            </w:pPr>
            <w:r>
              <w:rPr>
                <w:sz w:val="20"/>
                <w:szCs w:val="16"/>
              </w:rPr>
              <w:t>2,767</w:t>
            </w:r>
          </w:p>
        </w:tc>
        <w:tc>
          <w:tcPr>
            <w:tcW w:w="2052" w:type="dxa"/>
            <w:tcBorders>
              <w:top w:val="single" w:sz="4" w:space="0" w:color="auto"/>
              <w:left w:val="single" w:sz="4" w:space="0" w:color="auto"/>
              <w:bottom w:val="single" w:sz="4" w:space="0" w:color="auto"/>
              <w:right w:val="single" w:sz="4" w:space="0" w:color="auto"/>
            </w:tcBorders>
            <w:vAlign w:val="center"/>
            <w:hideMark/>
          </w:tcPr>
          <w:p w14:paraId="55E3835E" w14:textId="77777777" w:rsidR="000B481C" w:rsidRDefault="000B481C">
            <w:pPr>
              <w:jc w:val="center"/>
              <w:rPr>
                <w:sz w:val="20"/>
                <w:szCs w:val="16"/>
              </w:rPr>
            </w:pPr>
            <w:r>
              <w:rPr>
                <w:sz w:val="20"/>
                <w:szCs w:val="16"/>
              </w:rPr>
              <w:t>21</w:t>
            </w:r>
          </w:p>
        </w:tc>
      </w:tr>
      <w:tr w:rsidR="000B481C" w14:paraId="3787F2EC" w14:textId="77777777" w:rsidTr="00481756">
        <w:trPr>
          <w:cantSplit/>
          <w:trHeight w:hRule="exact" w:val="288"/>
          <w:jc w:val="center"/>
        </w:trPr>
        <w:tc>
          <w:tcPr>
            <w:tcW w:w="2652"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18C59E76" w14:textId="77777777" w:rsidR="000B481C" w:rsidRDefault="000B481C">
            <w:pPr>
              <w:pStyle w:val="TableText"/>
              <w:rPr>
                <w:b/>
                <w:szCs w:val="20"/>
              </w:rPr>
            </w:pPr>
            <w:r>
              <w:rPr>
                <w:b/>
              </w:rPr>
              <w:t>Total</w:t>
            </w:r>
          </w:p>
        </w:tc>
        <w:tc>
          <w:tcPr>
            <w:tcW w:w="2323"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705CE51D" w14:textId="77777777" w:rsidR="000B481C" w:rsidRDefault="000B481C">
            <w:pPr>
              <w:jc w:val="center"/>
              <w:rPr>
                <w:b/>
                <w:bCs/>
                <w:sz w:val="20"/>
                <w:szCs w:val="16"/>
              </w:rPr>
            </w:pPr>
            <w:r>
              <w:rPr>
                <w:b/>
                <w:bCs/>
                <w:sz w:val="20"/>
                <w:szCs w:val="16"/>
              </w:rPr>
              <w:t>72,898</w:t>
            </w:r>
          </w:p>
        </w:tc>
        <w:tc>
          <w:tcPr>
            <w:tcW w:w="2323"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36CE77FB" w14:textId="77777777" w:rsidR="000B481C" w:rsidRDefault="000B481C">
            <w:pPr>
              <w:jc w:val="center"/>
              <w:rPr>
                <w:b/>
                <w:bCs/>
                <w:sz w:val="20"/>
                <w:szCs w:val="16"/>
              </w:rPr>
            </w:pPr>
            <w:r>
              <w:rPr>
                <w:b/>
                <w:bCs/>
                <w:sz w:val="20"/>
                <w:szCs w:val="16"/>
              </w:rPr>
              <w:t>18,277</w:t>
            </w:r>
          </w:p>
        </w:tc>
        <w:tc>
          <w:tcPr>
            <w:tcW w:w="2052"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29DDA822" w14:textId="77777777" w:rsidR="000B481C" w:rsidRDefault="000B481C">
            <w:pPr>
              <w:jc w:val="center"/>
              <w:rPr>
                <w:b/>
                <w:bCs/>
                <w:sz w:val="20"/>
                <w:szCs w:val="16"/>
              </w:rPr>
            </w:pPr>
            <w:r>
              <w:rPr>
                <w:b/>
                <w:bCs/>
                <w:sz w:val="20"/>
                <w:szCs w:val="16"/>
              </w:rPr>
              <w:t>25</w:t>
            </w:r>
          </w:p>
        </w:tc>
      </w:tr>
    </w:tbl>
    <w:p w14:paraId="757F2804" w14:textId="77777777" w:rsidR="000B481C" w:rsidRDefault="000B481C" w:rsidP="000B481C">
      <w:pPr>
        <w:rPr>
          <w:rFonts w:ascii="Times New Roman Bold" w:hAnsi="Times New Roman Bold"/>
          <w:b/>
          <w:iCs/>
          <w:color w:val="000000" w:themeColor="text1"/>
          <w:sz w:val="16"/>
          <w:szCs w:val="18"/>
        </w:rPr>
      </w:pPr>
    </w:p>
    <w:p w14:paraId="16C96309" w14:textId="133A5A95" w:rsidR="00ED04CA" w:rsidRDefault="00ED04CA" w:rsidP="00ED04CA">
      <w:pPr>
        <w:pStyle w:val="Caption"/>
        <w:keepNext/>
      </w:pPr>
      <w:bookmarkStart w:id="416" w:name="_Ref56192364"/>
      <w:bookmarkStart w:id="417" w:name="_Toc56428145"/>
      <w:r>
        <w:t>Table B-</w:t>
      </w:r>
      <w:fldSimple w:instr=" SEQ Table_B- \* ARABIC ">
        <w:r w:rsidR="00260940">
          <w:rPr>
            <w:noProof/>
          </w:rPr>
          <w:t>3</w:t>
        </w:r>
      </w:fldSimple>
      <w:bookmarkEnd w:id="416"/>
      <w:r>
        <w:t xml:space="preserve">. </w:t>
      </w:r>
      <w:r w:rsidRPr="007A2A0F">
        <w:rPr>
          <w:noProof/>
        </w:rPr>
        <w:t xml:space="preserve">Agricultural land use acreage enrolled in the </w:t>
      </w:r>
      <w:r w:rsidR="00560EDB">
        <w:t xml:space="preserve">CIRL </w:t>
      </w:r>
      <w:r w:rsidRPr="007A2A0F">
        <w:rPr>
          <w:noProof/>
        </w:rPr>
        <w:t>BMAP area by BMP program</w:t>
      </w:r>
      <w:bookmarkEnd w:id="417"/>
    </w:p>
    <w:tbl>
      <w:tblPr>
        <w:tblW w:w="7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2"/>
        <w:gridCol w:w="3371"/>
      </w:tblGrid>
      <w:tr w:rsidR="000B481C" w14:paraId="77FA780C" w14:textId="77777777" w:rsidTr="00481756">
        <w:trPr>
          <w:trHeight w:hRule="exact" w:val="288"/>
          <w:tblHeader/>
          <w:jc w:val="center"/>
        </w:trPr>
        <w:tc>
          <w:tcPr>
            <w:tcW w:w="372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1FAFACE9" w14:textId="77777777" w:rsidR="000B481C" w:rsidRDefault="000B481C">
            <w:pPr>
              <w:pStyle w:val="TableText"/>
              <w:rPr>
                <w:b/>
              </w:rPr>
            </w:pPr>
            <w:r>
              <w:rPr>
                <w:b/>
              </w:rPr>
              <w:t>Related OAWP BMP Programs</w:t>
            </w:r>
          </w:p>
        </w:tc>
        <w:tc>
          <w:tcPr>
            <w:tcW w:w="337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1893672" w14:textId="77777777" w:rsidR="000B481C" w:rsidRDefault="000B481C">
            <w:pPr>
              <w:pStyle w:val="TableText"/>
              <w:rPr>
                <w:b/>
              </w:rPr>
            </w:pPr>
            <w:r>
              <w:rPr>
                <w:b/>
              </w:rPr>
              <w:t>Agricultural Acres Enrolled</w:t>
            </w:r>
          </w:p>
        </w:tc>
      </w:tr>
      <w:tr w:rsidR="000B481C" w14:paraId="3FA5FC5C" w14:textId="77777777" w:rsidTr="00481756">
        <w:trPr>
          <w:trHeight w:hRule="exact" w:val="288"/>
          <w:jc w:val="center"/>
        </w:trPr>
        <w:tc>
          <w:tcPr>
            <w:tcW w:w="3722" w:type="dxa"/>
            <w:tcBorders>
              <w:top w:val="single" w:sz="4" w:space="0" w:color="auto"/>
              <w:left w:val="single" w:sz="4" w:space="0" w:color="auto"/>
              <w:bottom w:val="single" w:sz="4" w:space="0" w:color="auto"/>
              <w:right w:val="single" w:sz="4" w:space="0" w:color="auto"/>
            </w:tcBorders>
            <w:vAlign w:val="center"/>
            <w:hideMark/>
          </w:tcPr>
          <w:p w14:paraId="5EDC4CE2" w14:textId="77777777" w:rsidR="000B481C" w:rsidRDefault="000B481C">
            <w:pPr>
              <w:pStyle w:val="TableText"/>
              <w:rPr>
                <w:b/>
              </w:rPr>
            </w:pPr>
            <w:r>
              <w:rPr>
                <w:b/>
              </w:rPr>
              <w:t>Citrus</w:t>
            </w:r>
          </w:p>
        </w:tc>
        <w:tc>
          <w:tcPr>
            <w:tcW w:w="3371" w:type="dxa"/>
            <w:tcBorders>
              <w:top w:val="single" w:sz="4" w:space="0" w:color="auto"/>
              <w:left w:val="single" w:sz="4" w:space="0" w:color="auto"/>
              <w:bottom w:val="single" w:sz="4" w:space="0" w:color="auto"/>
              <w:right w:val="single" w:sz="4" w:space="0" w:color="auto"/>
            </w:tcBorders>
            <w:vAlign w:val="center"/>
            <w:hideMark/>
          </w:tcPr>
          <w:p w14:paraId="447E62ED" w14:textId="77777777" w:rsidR="000B481C" w:rsidRDefault="000B481C">
            <w:pPr>
              <w:jc w:val="center"/>
              <w:rPr>
                <w:sz w:val="20"/>
                <w:szCs w:val="16"/>
              </w:rPr>
            </w:pPr>
            <w:r>
              <w:rPr>
                <w:sz w:val="20"/>
                <w:szCs w:val="16"/>
              </w:rPr>
              <w:t>4,803</w:t>
            </w:r>
          </w:p>
        </w:tc>
      </w:tr>
      <w:tr w:rsidR="000B481C" w14:paraId="1B850F41" w14:textId="77777777" w:rsidTr="00481756">
        <w:trPr>
          <w:trHeight w:hRule="exact" w:val="288"/>
          <w:jc w:val="center"/>
        </w:trPr>
        <w:tc>
          <w:tcPr>
            <w:tcW w:w="3722" w:type="dxa"/>
            <w:tcBorders>
              <w:top w:val="single" w:sz="4" w:space="0" w:color="auto"/>
              <w:left w:val="single" w:sz="4" w:space="0" w:color="auto"/>
              <w:bottom w:val="single" w:sz="4" w:space="0" w:color="auto"/>
              <w:right w:val="single" w:sz="4" w:space="0" w:color="auto"/>
            </w:tcBorders>
            <w:vAlign w:val="center"/>
            <w:hideMark/>
          </w:tcPr>
          <w:p w14:paraId="5DCF1C3A" w14:textId="77777777" w:rsidR="000B481C" w:rsidRDefault="000B481C">
            <w:pPr>
              <w:pStyle w:val="TableText"/>
              <w:rPr>
                <w:b/>
                <w:color w:val="000000"/>
                <w:szCs w:val="20"/>
              </w:rPr>
            </w:pPr>
            <w:r>
              <w:rPr>
                <w:b/>
              </w:rPr>
              <w:t>Cow/Calf</w:t>
            </w:r>
          </w:p>
        </w:tc>
        <w:tc>
          <w:tcPr>
            <w:tcW w:w="3371" w:type="dxa"/>
            <w:tcBorders>
              <w:top w:val="single" w:sz="4" w:space="0" w:color="auto"/>
              <w:left w:val="single" w:sz="4" w:space="0" w:color="auto"/>
              <w:bottom w:val="single" w:sz="4" w:space="0" w:color="auto"/>
              <w:right w:val="single" w:sz="4" w:space="0" w:color="auto"/>
            </w:tcBorders>
            <w:vAlign w:val="center"/>
            <w:hideMark/>
          </w:tcPr>
          <w:p w14:paraId="6D7ACFDC" w14:textId="77777777" w:rsidR="000B481C" w:rsidRDefault="000B481C">
            <w:pPr>
              <w:jc w:val="center"/>
              <w:rPr>
                <w:sz w:val="20"/>
                <w:szCs w:val="16"/>
              </w:rPr>
            </w:pPr>
            <w:r>
              <w:rPr>
                <w:sz w:val="20"/>
                <w:szCs w:val="16"/>
              </w:rPr>
              <w:t>10,488</w:t>
            </w:r>
          </w:p>
        </w:tc>
      </w:tr>
      <w:tr w:rsidR="000B481C" w14:paraId="1839F1B0" w14:textId="77777777" w:rsidTr="00481756">
        <w:trPr>
          <w:trHeight w:hRule="exact" w:val="288"/>
          <w:jc w:val="center"/>
        </w:trPr>
        <w:tc>
          <w:tcPr>
            <w:tcW w:w="3722" w:type="dxa"/>
            <w:tcBorders>
              <w:top w:val="single" w:sz="4" w:space="0" w:color="auto"/>
              <w:left w:val="single" w:sz="4" w:space="0" w:color="auto"/>
              <w:bottom w:val="single" w:sz="4" w:space="0" w:color="auto"/>
              <w:right w:val="single" w:sz="4" w:space="0" w:color="auto"/>
            </w:tcBorders>
            <w:vAlign w:val="center"/>
            <w:hideMark/>
          </w:tcPr>
          <w:p w14:paraId="5AA6EC7B" w14:textId="77777777" w:rsidR="000B481C" w:rsidRDefault="000B481C">
            <w:pPr>
              <w:pStyle w:val="TableText"/>
              <w:rPr>
                <w:b/>
                <w:color w:val="000000"/>
                <w:szCs w:val="20"/>
              </w:rPr>
            </w:pPr>
            <w:r>
              <w:rPr>
                <w:b/>
              </w:rPr>
              <w:t>Equine</w:t>
            </w:r>
          </w:p>
        </w:tc>
        <w:tc>
          <w:tcPr>
            <w:tcW w:w="3371" w:type="dxa"/>
            <w:tcBorders>
              <w:top w:val="single" w:sz="4" w:space="0" w:color="auto"/>
              <w:left w:val="single" w:sz="4" w:space="0" w:color="auto"/>
              <w:bottom w:val="single" w:sz="4" w:space="0" w:color="auto"/>
              <w:right w:val="single" w:sz="4" w:space="0" w:color="auto"/>
            </w:tcBorders>
            <w:vAlign w:val="center"/>
            <w:hideMark/>
          </w:tcPr>
          <w:p w14:paraId="50CB098B" w14:textId="77777777" w:rsidR="000B481C" w:rsidRDefault="000B481C">
            <w:pPr>
              <w:jc w:val="center"/>
              <w:rPr>
                <w:sz w:val="20"/>
                <w:szCs w:val="16"/>
              </w:rPr>
            </w:pPr>
            <w:r>
              <w:rPr>
                <w:sz w:val="20"/>
                <w:szCs w:val="16"/>
              </w:rPr>
              <w:t>22</w:t>
            </w:r>
          </w:p>
        </w:tc>
      </w:tr>
      <w:tr w:rsidR="000B481C" w14:paraId="64BD47D2" w14:textId="77777777" w:rsidTr="00481756">
        <w:trPr>
          <w:trHeight w:hRule="exact" w:val="288"/>
          <w:jc w:val="center"/>
        </w:trPr>
        <w:tc>
          <w:tcPr>
            <w:tcW w:w="3722" w:type="dxa"/>
            <w:tcBorders>
              <w:top w:val="single" w:sz="4" w:space="0" w:color="auto"/>
              <w:left w:val="single" w:sz="4" w:space="0" w:color="auto"/>
              <w:bottom w:val="single" w:sz="4" w:space="0" w:color="auto"/>
              <w:right w:val="single" w:sz="4" w:space="0" w:color="auto"/>
            </w:tcBorders>
            <w:vAlign w:val="center"/>
            <w:hideMark/>
          </w:tcPr>
          <w:p w14:paraId="01F9BEC3" w14:textId="77777777" w:rsidR="000B481C" w:rsidRDefault="000B481C">
            <w:pPr>
              <w:pStyle w:val="TableText"/>
              <w:rPr>
                <w:b/>
                <w:szCs w:val="20"/>
              </w:rPr>
            </w:pPr>
            <w:r>
              <w:rPr>
                <w:b/>
              </w:rPr>
              <w:t>Multiple Commodities</w:t>
            </w:r>
          </w:p>
        </w:tc>
        <w:tc>
          <w:tcPr>
            <w:tcW w:w="3371" w:type="dxa"/>
            <w:tcBorders>
              <w:top w:val="single" w:sz="4" w:space="0" w:color="auto"/>
              <w:left w:val="single" w:sz="4" w:space="0" w:color="auto"/>
              <w:bottom w:val="single" w:sz="4" w:space="0" w:color="auto"/>
              <w:right w:val="single" w:sz="4" w:space="0" w:color="auto"/>
            </w:tcBorders>
            <w:vAlign w:val="center"/>
            <w:hideMark/>
          </w:tcPr>
          <w:p w14:paraId="6517FFCD" w14:textId="77777777" w:rsidR="000B481C" w:rsidRDefault="000B481C">
            <w:pPr>
              <w:jc w:val="center"/>
              <w:rPr>
                <w:sz w:val="20"/>
                <w:szCs w:val="16"/>
              </w:rPr>
            </w:pPr>
            <w:r>
              <w:rPr>
                <w:sz w:val="20"/>
                <w:szCs w:val="16"/>
              </w:rPr>
              <w:t>160</w:t>
            </w:r>
          </w:p>
        </w:tc>
      </w:tr>
      <w:tr w:rsidR="000B481C" w14:paraId="3D8824AE" w14:textId="77777777" w:rsidTr="00481756">
        <w:trPr>
          <w:trHeight w:hRule="exact" w:val="288"/>
          <w:jc w:val="center"/>
        </w:trPr>
        <w:tc>
          <w:tcPr>
            <w:tcW w:w="3722" w:type="dxa"/>
            <w:tcBorders>
              <w:top w:val="single" w:sz="4" w:space="0" w:color="auto"/>
              <w:left w:val="single" w:sz="4" w:space="0" w:color="auto"/>
              <w:bottom w:val="single" w:sz="4" w:space="0" w:color="auto"/>
              <w:right w:val="single" w:sz="4" w:space="0" w:color="auto"/>
            </w:tcBorders>
            <w:vAlign w:val="center"/>
            <w:hideMark/>
          </w:tcPr>
          <w:p w14:paraId="4C7926CB" w14:textId="77777777" w:rsidR="000B481C" w:rsidRDefault="000B481C">
            <w:pPr>
              <w:pStyle w:val="TableText"/>
              <w:rPr>
                <w:b/>
                <w:color w:val="000000"/>
                <w:szCs w:val="20"/>
              </w:rPr>
            </w:pPr>
            <w:r>
              <w:rPr>
                <w:b/>
              </w:rPr>
              <w:t>Nursery</w:t>
            </w:r>
          </w:p>
        </w:tc>
        <w:tc>
          <w:tcPr>
            <w:tcW w:w="3371" w:type="dxa"/>
            <w:tcBorders>
              <w:top w:val="single" w:sz="4" w:space="0" w:color="auto"/>
              <w:left w:val="single" w:sz="4" w:space="0" w:color="auto"/>
              <w:bottom w:val="single" w:sz="4" w:space="0" w:color="auto"/>
              <w:right w:val="single" w:sz="4" w:space="0" w:color="auto"/>
            </w:tcBorders>
            <w:vAlign w:val="center"/>
            <w:hideMark/>
          </w:tcPr>
          <w:p w14:paraId="5ED21BFA" w14:textId="77777777" w:rsidR="000B481C" w:rsidRDefault="000B481C">
            <w:pPr>
              <w:jc w:val="center"/>
              <w:rPr>
                <w:sz w:val="20"/>
                <w:szCs w:val="16"/>
              </w:rPr>
            </w:pPr>
            <w:r>
              <w:rPr>
                <w:sz w:val="20"/>
                <w:szCs w:val="16"/>
              </w:rPr>
              <w:t>130</w:t>
            </w:r>
          </w:p>
        </w:tc>
      </w:tr>
      <w:tr w:rsidR="000B481C" w14:paraId="43D5DF7D" w14:textId="77777777" w:rsidTr="00481756">
        <w:trPr>
          <w:trHeight w:hRule="exact" w:val="288"/>
          <w:jc w:val="center"/>
        </w:trPr>
        <w:tc>
          <w:tcPr>
            <w:tcW w:w="3722" w:type="dxa"/>
            <w:tcBorders>
              <w:top w:val="single" w:sz="4" w:space="0" w:color="auto"/>
              <w:left w:val="single" w:sz="4" w:space="0" w:color="auto"/>
              <w:bottom w:val="single" w:sz="4" w:space="0" w:color="auto"/>
              <w:right w:val="single" w:sz="4" w:space="0" w:color="auto"/>
            </w:tcBorders>
            <w:vAlign w:val="center"/>
            <w:hideMark/>
          </w:tcPr>
          <w:p w14:paraId="2AF3FF67" w14:textId="77777777" w:rsidR="000B481C" w:rsidRDefault="000B481C">
            <w:pPr>
              <w:pStyle w:val="TableText"/>
              <w:rPr>
                <w:b/>
                <w:color w:val="000000"/>
                <w:szCs w:val="20"/>
              </w:rPr>
            </w:pPr>
            <w:r>
              <w:rPr>
                <w:b/>
              </w:rPr>
              <w:t>Row/Field Crop</w:t>
            </w:r>
          </w:p>
        </w:tc>
        <w:tc>
          <w:tcPr>
            <w:tcW w:w="3371" w:type="dxa"/>
            <w:tcBorders>
              <w:top w:val="single" w:sz="4" w:space="0" w:color="auto"/>
              <w:left w:val="single" w:sz="4" w:space="0" w:color="auto"/>
              <w:bottom w:val="single" w:sz="4" w:space="0" w:color="auto"/>
              <w:right w:val="single" w:sz="4" w:space="0" w:color="auto"/>
            </w:tcBorders>
            <w:vAlign w:val="center"/>
            <w:hideMark/>
          </w:tcPr>
          <w:p w14:paraId="6D99E43D" w14:textId="77777777" w:rsidR="000B481C" w:rsidRDefault="000B481C">
            <w:pPr>
              <w:jc w:val="center"/>
              <w:rPr>
                <w:sz w:val="20"/>
                <w:szCs w:val="16"/>
              </w:rPr>
            </w:pPr>
            <w:r>
              <w:rPr>
                <w:sz w:val="20"/>
                <w:szCs w:val="16"/>
              </w:rPr>
              <w:t>2,675</w:t>
            </w:r>
          </w:p>
        </w:tc>
      </w:tr>
      <w:tr w:rsidR="000B481C" w14:paraId="0B592424" w14:textId="77777777" w:rsidTr="00481756">
        <w:trPr>
          <w:trHeight w:hRule="exact" w:val="288"/>
          <w:jc w:val="center"/>
        </w:trPr>
        <w:tc>
          <w:tcPr>
            <w:tcW w:w="3722"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7EEB8477" w14:textId="77777777" w:rsidR="000B481C" w:rsidRDefault="000B481C">
            <w:pPr>
              <w:pStyle w:val="TableText"/>
              <w:rPr>
                <w:b/>
                <w:szCs w:val="20"/>
              </w:rPr>
            </w:pPr>
            <w:r>
              <w:rPr>
                <w:b/>
              </w:rPr>
              <w:t>Total</w:t>
            </w:r>
          </w:p>
        </w:tc>
        <w:tc>
          <w:tcPr>
            <w:tcW w:w="3371"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2C45C311" w14:textId="77777777" w:rsidR="000B481C" w:rsidRDefault="000B481C">
            <w:pPr>
              <w:jc w:val="center"/>
              <w:rPr>
                <w:b/>
                <w:bCs/>
                <w:sz w:val="20"/>
                <w:szCs w:val="16"/>
              </w:rPr>
            </w:pPr>
            <w:r>
              <w:rPr>
                <w:b/>
                <w:bCs/>
                <w:sz w:val="20"/>
                <w:szCs w:val="16"/>
              </w:rPr>
              <w:t>18,277</w:t>
            </w:r>
          </w:p>
        </w:tc>
      </w:tr>
    </w:tbl>
    <w:p w14:paraId="75CC3F0F" w14:textId="77777777" w:rsidR="000B481C" w:rsidRDefault="000B481C" w:rsidP="000B481C">
      <w:pPr>
        <w:pStyle w:val="Table"/>
        <w:spacing w:before="0" w:after="0"/>
        <w:jc w:val="left"/>
        <w:rPr>
          <w:rFonts w:ascii="Times New Roman" w:hAnsi="Times New Roman"/>
          <w:sz w:val="16"/>
          <w:szCs w:val="16"/>
        </w:rPr>
      </w:pPr>
      <w:bookmarkStart w:id="418" w:name="_Toc24623809"/>
    </w:p>
    <w:p w14:paraId="5B0968FA" w14:textId="5543D4B0" w:rsidR="00ED04CA" w:rsidRDefault="00ED04CA" w:rsidP="00ED04CA">
      <w:pPr>
        <w:pStyle w:val="Caption"/>
        <w:keepNext/>
      </w:pPr>
      <w:bookmarkStart w:id="419" w:name="_Toc56428146"/>
      <w:bookmarkEnd w:id="418"/>
      <w:r>
        <w:t>Table B-</w:t>
      </w:r>
      <w:fldSimple w:instr=" SEQ Table_B- \* ARABIC ">
        <w:r w:rsidR="00260940">
          <w:rPr>
            <w:noProof/>
          </w:rPr>
          <w:t>4</w:t>
        </w:r>
      </w:fldSimple>
      <w:r>
        <w:t xml:space="preserve">. </w:t>
      </w:r>
      <w:r w:rsidRPr="005E2197">
        <w:rPr>
          <w:noProof/>
        </w:rPr>
        <w:t>Agricultural land use acreage enrolled in the BMP program in Project Zone A</w:t>
      </w:r>
      <w:bookmarkEnd w:id="419"/>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0B481C" w14:paraId="10945A90" w14:textId="77777777" w:rsidTr="00481756">
        <w:trPr>
          <w:trHeight w:hRule="exact" w:val="288"/>
          <w:tblHeader/>
          <w:jc w:val="center"/>
        </w:trPr>
        <w:tc>
          <w:tcPr>
            <w:tcW w:w="3033" w:type="dxa"/>
            <w:tcBorders>
              <w:top w:val="single" w:sz="4" w:space="0" w:color="auto"/>
              <w:left w:val="single" w:sz="4" w:space="0" w:color="auto"/>
              <w:bottom w:val="single" w:sz="6" w:space="0" w:color="auto"/>
              <w:right w:val="single" w:sz="6" w:space="0" w:color="auto"/>
            </w:tcBorders>
            <w:shd w:val="clear" w:color="auto" w:fill="BDD6EE" w:themeFill="accent1" w:themeFillTint="66"/>
            <w:vAlign w:val="bottom"/>
            <w:hideMark/>
          </w:tcPr>
          <w:p w14:paraId="35A74C54" w14:textId="77777777" w:rsidR="000B481C" w:rsidRDefault="000B481C">
            <w:pPr>
              <w:pStyle w:val="TableText"/>
              <w:rPr>
                <w:b/>
              </w:rPr>
            </w:pPr>
            <w:r>
              <w:rPr>
                <w:b/>
              </w:rPr>
              <w:t>Related OAWP BMP Programs</w:t>
            </w:r>
          </w:p>
        </w:tc>
        <w:tc>
          <w:tcPr>
            <w:tcW w:w="2681" w:type="dxa"/>
            <w:tcBorders>
              <w:top w:val="single" w:sz="4" w:space="0" w:color="auto"/>
              <w:left w:val="single" w:sz="6" w:space="0" w:color="auto"/>
              <w:bottom w:val="single" w:sz="6" w:space="0" w:color="auto"/>
              <w:right w:val="single" w:sz="4" w:space="0" w:color="auto"/>
            </w:tcBorders>
            <w:shd w:val="clear" w:color="auto" w:fill="BDD6EE" w:themeFill="accent1" w:themeFillTint="66"/>
            <w:vAlign w:val="bottom"/>
            <w:hideMark/>
          </w:tcPr>
          <w:p w14:paraId="6E2806A8" w14:textId="77777777" w:rsidR="000B481C" w:rsidRDefault="000B481C">
            <w:pPr>
              <w:pStyle w:val="TableText"/>
              <w:rPr>
                <w:b/>
                <w:vertAlign w:val="superscript"/>
              </w:rPr>
            </w:pPr>
            <w:r>
              <w:rPr>
                <w:b/>
              </w:rPr>
              <w:t>Agricultural Acres Enrolled</w:t>
            </w:r>
          </w:p>
        </w:tc>
      </w:tr>
      <w:tr w:rsidR="000B481C" w14:paraId="51ABE5BA"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2662FFC9" w14:textId="77777777" w:rsidR="000B481C" w:rsidRDefault="000B481C">
            <w:pPr>
              <w:pStyle w:val="TableText"/>
              <w:rPr>
                <w:b/>
                <w:color w:val="000000"/>
              </w:rPr>
            </w:pPr>
            <w:r>
              <w:rPr>
                <w:b/>
              </w:rPr>
              <w:t>Cow/Calf</w:t>
            </w:r>
          </w:p>
        </w:tc>
        <w:tc>
          <w:tcPr>
            <w:tcW w:w="2681" w:type="dxa"/>
            <w:tcBorders>
              <w:top w:val="single" w:sz="6" w:space="0" w:color="auto"/>
              <w:left w:val="single" w:sz="6" w:space="0" w:color="auto"/>
              <w:bottom w:val="single" w:sz="6" w:space="0" w:color="auto"/>
              <w:right w:val="single" w:sz="4" w:space="0" w:color="auto"/>
            </w:tcBorders>
            <w:hideMark/>
          </w:tcPr>
          <w:p w14:paraId="3EFB81B5" w14:textId="77777777" w:rsidR="000B481C" w:rsidRDefault="000B481C">
            <w:pPr>
              <w:jc w:val="center"/>
              <w:rPr>
                <w:color w:val="000000"/>
                <w:sz w:val="20"/>
              </w:rPr>
            </w:pPr>
            <w:r>
              <w:rPr>
                <w:color w:val="000000"/>
                <w:sz w:val="20"/>
              </w:rPr>
              <w:t>348</w:t>
            </w:r>
          </w:p>
        </w:tc>
      </w:tr>
      <w:tr w:rsidR="000B481C" w14:paraId="47AE7587"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4A98FCC4" w14:textId="77777777" w:rsidR="000B481C" w:rsidRDefault="000B481C">
            <w:pPr>
              <w:pStyle w:val="TableText"/>
              <w:rPr>
                <w:b/>
                <w:color w:val="000000"/>
              </w:rPr>
            </w:pPr>
            <w:r>
              <w:rPr>
                <w:b/>
              </w:rPr>
              <w:t>Nursery</w:t>
            </w:r>
          </w:p>
        </w:tc>
        <w:tc>
          <w:tcPr>
            <w:tcW w:w="2681" w:type="dxa"/>
            <w:tcBorders>
              <w:top w:val="single" w:sz="6" w:space="0" w:color="auto"/>
              <w:left w:val="single" w:sz="6" w:space="0" w:color="auto"/>
              <w:bottom w:val="single" w:sz="6" w:space="0" w:color="auto"/>
              <w:right w:val="single" w:sz="4" w:space="0" w:color="auto"/>
            </w:tcBorders>
            <w:vAlign w:val="center"/>
            <w:hideMark/>
          </w:tcPr>
          <w:p w14:paraId="6A25D021" w14:textId="77777777" w:rsidR="000B481C" w:rsidRDefault="000B481C">
            <w:pPr>
              <w:jc w:val="center"/>
              <w:rPr>
                <w:color w:val="000000"/>
                <w:sz w:val="20"/>
              </w:rPr>
            </w:pPr>
            <w:r>
              <w:rPr>
                <w:color w:val="000000"/>
                <w:sz w:val="20"/>
              </w:rPr>
              <w:t>7</w:t>
            </w:r>
          </w:p>
        </w:tc>
      </w:tr>
      <w:tr w:rsidR="000B481C" w14:paraId="7F4E1C49" w14:textId="77777777" w:rsidTr="00481756">
        <w:trPr>
          <w:trHeight w:hRule="exact" w:val="288"/>
          <w:jc w:val="center"/>
        </w:trPr>
        <w:tc>
          <w:tcPr>
            <w:tcW w:w="3033" w:type="dxa"/>
            <w:tcBorders>
              <w:top w:val="single" w:sz="6" w:space="0" w:color="auto"/>
              <w:left w:val="single" w:sz="4" w:space="0" w:color="auto"/>
              <w:bottom w:val="single" w:sz="4" w:space="0" w:color="auto"/>
              <w:right w:val="single" w:sz="6" w:space="0" w:color="auto"/>
            </w:tcBorders>
            <w:shd w:val="clear" w:color="auto" w:fill="FFFFCC"/>
            <w:vAlign w:val="center"/>
            <w:hideMark/>
          </w:tcPr>
          <w:p w14:paraId="0ADF9955" w14:textId="77777777" w:rsidR="000B481C" w:rsidRDefault="000B481C">
            <w:pPr>
              <w:pStyle w:val="TableText"/>
              <w:rPr>
                <w:b/>
              </w:rPr>
            </w:pPr>
            <w:r>
              <w:rPr>
                <w:b/>
              </w:rPr>
              <w:t>Total</w:t>
            </w:r>
          </w:p>
        </w:tc>
        <w:tc>
          <w:tcPr>
            <w:tcW w:w="2681" w:type="dxa"/>
            <w:tcBorders>
              <w:top w:val="single" w:sz="6" w:space="0" w:color="auto"/>
              <w:left w:val="single" w:sz="6" w:space="0" w:color="auto"/>
              <w:bottom w:val="single" w:sz="4" w:space="0" w:color="auto"/>
              <w:right w:val="single" w:sz="4" w:space="0" w:color="auto"/>
            </w:tcBorders>
            <w:shd w:val="clear" w:color="auto" w:fill="FFFFCC"/>
            <w:vAlign w:val="center"/>
            <w:hideMark/>
          </w:tcPr>
          <w:p w14:paraId="3F0A0AD3" w14:textId="77777777" w:rsidR="000B481C" w:rsidRDefault="000B481C">
            <w:pPr>
              <w:jc w:val="center"/>
              <w:rPr>
                <w:b/>
                <w:bCs/>
                <w:color w:val="000000"/>
                <w:sz w:val="20"/>
              </w:rPr>
            </w:pPr>
            <w:r>
              <w:rPr>
                <w:b/>
                <w:bCs/>
                <w:color w:val="000000"/>
                <w:sz w:val="20"/>
              </w:rPr>
              <w:t>355</w:t>
            </w:r>
          </w:p>
        </w:tc>
      </w:tr>
    </w:tbl>
    <w:p w14:paraId="56248612" w14:textId="5DC7BD7E" w:rsidR="000B481C" w:rsidRDefault="000B481C" w:rsidP="00ED04CA">
      <w:pPr>
        <w:pStyle w:val="TableTitle"/>
        <w:jc w:val="left"/>
      </w:pPr>
    </w:p>
    <w:p w14:paraId="445792DD" w14:textId="37B305C3" w:rsidR="00ED04CA" w:rsidRDefault="00ED04CA" w:rsidP="00ED04CA">
      <w:pPr>
        <w:pStyle w:val="Caption"/>
        <w:keepNext/>
      </w:pPr>
      <w:bookmarkStart w:id="420" w:name="_Toc56428147"/>
      <w:r>
        <w:lastRenderedPageBreak/>
        <w:t>Table B-</w:t>
      </w:r>
      <w:fldSimple w:instr=" SEQ Table_B- \* ARABIC ">
        <w:r w:rsidR="00260940">
          <w:rPr>
            <w:noProof/>
          </w:rPr>
          <w:t>5</w:t>
        </w:r>
      </w:fldSimple>
      <w:r>
        <w:t xml:space="preserve">. </w:t>
      </w:r>
      <w:r w:rsidRPr="00F450BB">
        <w:t>Agricultural land use acreage enrolled in the BMP program in Project Zone B</w:t>
      </w:r>
      <w:bookmarkEnd w:id="420"/>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0B481C" w14:paraId="736ACF13" w14:textId="77777777" w:rsidTr="00481756">
        <w:trPr>
          <w:trHeight w:hRule="exact" w:val="288"/>
          <w:tblHeader/>
          <w:jc w:val="center"/>
        </w:trPr>
        <w:tc>
          <w:tcPr>
            <w:tcW w:w="3033" w:type="dxa"/>
            <w:tcBorders>
              <w:top w:val="single" w:sz="4" w:space="0" w:color="auto"/>
              <w:left w:val="single" w:sz="4" w:space="0" w:color="auto"/>
              <w:bottom w:val="single" w:sz="6" w:space="0" w:color="auto"/>
              <w:right w:val="single" w:sz="6" w:space="0" w:color="auto"/>
            </w:tcBorders>
            <w:shd w:val="clear" w:color="auto" w:fill="BDD6EE" w:themeFill="accent1" w:themeFillTint="66"/>
            <w:vAlign w:val="center"/>
            <w:hideMark/>
          </w:tcPr>
          <w:p w14:paraId="523853B4" w14:textId="77777777" w:rsidR="000B481C" w:rsidRDefault="000B481C">
            <w:pPr>
              <w:pStyle w:val="TableText"/>
              <w:rPr>
                <w:b/>
              </w:rPr>
            </w:pPr>
            <w:r>
              <w:rPr>
                <w:b/>
              </w:rPr>
              <w:t>Related OAWP BMP Programs</w:t>
            </w:r>
          </w:p>
        </w:tc>
        <w:tc>
          <w:tcPr>
            <w:tcW w:w="2681" w:type="dxa"/>
            <w:tcBorders>
              <w:top w:val="single" w:sz="4" w:space="0" w:color="auto"/>
              <w:left w:val="single" w:sz="6" w:space="0" w:color="auto"/>
              <w:bottom w:val="single" w:sz="6" w:space="0" w:color="auto"/>
              <w:right w:val="single" w:sz="4" w:space="0" w:color="auto"/>
            </w:tcBorders>
            <w:shd w:val="clear" w:color="auto" w:fill="BDD6EE" w:themeFill="accent1" w:themeFillTint="66"/>
            <w:vAlign w:val="center"/>
            <w:hideMark/>
          </w:tcPr>
          <w:p w14:paraId="55F00132" w14:textId="77777777" w:rsidR="000B481C" w:rsidRDefault="000B481C">
            <w:pPr>
              <w:pStyle w:val="TableText"/>
              <w:rPr>
                <w:b/>
                <w:vertAlign w:val="superscript"/>
              </w:rPr>
            </w:pPr>
            <w:r>
              <w:rPr>
                <w:b/>
              </w:rPr>
              <w:t>Agricultural Acres Enrolled</w:t>
            </w:r>
          </w:p>
        </w:tc>
      </w:tr>
      <w:tr w:rsidR="000B481C" w14:paraId="2C4152ED"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63970C07" w14:textId="77777777" w:rsidR="000B481C" w:rsidRDefault="000B481C">
            <w:pPr>
              <w:pStyle w:val="TableText"/>
              <w:rPr>
                <w:b/>
                <w:color w:val="000000"/>
              </w:rPr>
            </w:pPr>
            <w:r>
              <w:rPr>
                <w:b/>
              </w:rPr>
              <w:t>Citrus</w:t>
            </w:r>
          </w:p>
        </w:tc>
        <w:tc>
          <w:tcPr>
            <w:tcW w:w="2681" w:type="dxa"/>
            <w:tcBorders>
              <w:top w:val="single" w:sz="6" w:space="0" w:color="auto"/>
              <w:left w:val="single" w:sz="6" w:space="0" w:color="auto"/>
              <w:bottom w:val="single" w:sz="6" w:space="0" w:color="auto"/>
              <w:right w:val="single" w:sz="4" w:space="0" w:color="auto"/>
            </w:tcBorders>
            <w:hideMark/>
          </w:tcPr>
          <w:p w14:paraId="34B559C3" w14:textId="77777777" w:rsidR="000B481C" w:rsidRDefault="000B481C">
            <w:pPr>
              <w:jc w:val="center"/>
              <w:rPr>
                <w:sz w:val="20"/>
                <w:szCs w:val="16"/>
              </w:rPr>
            </w:pPr>
            <w:r>
              <w:rPr>
                <w:sz w:val="20"/>
                <w:szCs w:val="16"/>
              </w:rPr>
              <w:t>1,313</w:t>
            </w:r>
          </w:p>
        </w:tc>
      </w:tr>
      <w:tr w:rsidR="000B481C" w14:paraId="574B69D5"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611713B4" w14:textId="77777777" w:rsidR="000B481C" w:rsidRDefault="000B481C">
            <w:pPr>
              <w:pStyle w:val="TableText"/>
              <w:rPr>
                <w:b/>
                <w:color w:val="000000"/>
                <w:szCs w:val="20"/>
              </w:rPr>
            </w:pPr>
            <w:r>
              <w:rPr>
                <w:b/>
              </w:rPr>
              <w:t>Cow/Calf</w:t>
            </w:r>
          </w:p>
        </w:tc>
        <w:tc>
          <w:tcPr>
            <w:tcW w:w="2681" w:type="dxa"/>
            <w:tcBorders>
              <w:top w:val="single" w:sz="6" w:space="0" w:color="auto"/>
              <w:left w:val="single" w:sz="6" w:space="0" w:color="auto"/>
              <w:bottom w:val="single" w:sz="6" w:space="0" w:color="auto"/>
              <w:right w:val="single" w:sz="4" w:space="0" w:color="auto"/>
            </w:tcBorders>
            <w:hideMark/>
          </w:tcPr>
          <w:p w14:paraId="4D5BD6C7" w14:textId="77777777" w:rsidR="000B481C" w:rsidRDefault="000B481C">
            <w:pPr>
              <w:jc w:val="center"/>
              <w:rPr>
                <w:sz w:val="20"/>
                <w:szCs w:val="16"/>
              </w:rPr>
            </w:pPr>
            <w:r>
              <w:rPr>
                <w:sz w:val="20"/>
                <w:szCs w:val="16"/>
              </w:rPr>
              <w:t>978</w:t>
            </w:r>
          </w:p>
        </w:tc>
      </w:tr>
      <w:tr w:rsidR="000B481C" w14:paraId="7A659D74"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0327EC8B" w14:textId="77777777" w:rsidR="000B481C" w:rsidRDefault="000B481C">
            <w:pPr>
              <w:pStyle w:val="TableText"/>
              <w:rPr>
                <w:b/>
                <w:color w:val="000000"/>
                <w:szCs w:val="20"/>
              </w:rPr>
            </w:pPr>
            <w:r>
              <w:rPr>
                <w:b/>
              </w:rPr>
              <w:t>Multiple Commodities</w:t>
            </w:r>
          </w:p>
        </w:tc>
        <w:tc>
          <w:tcPr>
            <w:tcW w:w="2681" w:type="dxa"/>
            <w:tcBorders>
              <w:top w:val="single" w:sz="6" w:space="0" w:color="auto"/>
              <w:left w:val="single" w:sz="6" w:space="0" w:color="auto"/>
              <w:bottom w:val="single" w:sz="6" w:space="0" w:color="auto"/>
              <w:right w:val="single" w:sz="4" w:space="0" w:color="auto"/>
            </w:tcBorders>
            <w:hideMark/>
          </w:tcPr>
          <w:p w14:paraId="2DAA5402" w14:textId="77777777" w:rsidR="000B481C" w:rsidRDefault="000B481C">
            <w:pPr>
              <w:jc w:val="center"/>
              <w:rPr>
                <w:sz w:val="20"/>
                <w:szCs w:val="16"/>
              </w:rPr>
            </w:pPr>
            <w:r>
              <w:rPr>
                <w:sz w:val="20"/>
                <w:szCs w:val="16"/>
              </w:rPr>
              <w:t>64</w:t>
            </w:r>
          </w:p>
        </w:tc>
      </w:tr>
      <w:tr w:rsidR="000B481C" w14:paraId="0639C120"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27565BFC" w14:textId="77777777" w:rsidR="000B481C" w:rsidRDefault="000B481C">
            <w:pPr>
              <w:pStyle w:val="TableText"/>
              <w:rPr>
                <w:b/>
                <w:color w:val="000000"/>
                <w:szCs w:val="20"/>
              </w:rPr>
            </w:pPr>
            <w:r>
              <w:rPr>
                <w:b/>
              </w:rPr>
              <w:t>Nursery</w:t>
            </w:r>
          </w:p>
        </w:tc>
        <w:tc>
          <w:tcPr>
            <w:tcW w:w="2681" w:type="dxa"/>
            <w:tcBorders>
              <w:top w:val="single" w:sz="6" w:space="0" w:color="auto"/>
              <w:left w:val="single" w:sz="6" w:space="0" w:color="auto"/>
              <w:bottom w:val="single" w:sz="6" w:space="0" w:color="auto"/>
              <w:right w:val="single" w:sz="4" w:space="0" w:color="auto"/>
            </w:tcBorders>
            <w:hideMark/>
          </w:tcPr>
          <w:p w14:paraId="37139B4E" w14:textId="77777777" w:rsidR="000B481C" w:rsidRDefault="000B481C">
            <w:pPr>
              <w:jc w:val="center"/>
              <w:rPr>
                <w:sz w:val="20"/>
                <w:szCs w:val="16"/>
              </w:rPr>
            </w:pPr>
            <w:r>
              <w:rPr>
                <w:sz w:val="20"/>
                <w:szCs w:val="16"/>
              </w:rPr>
              <w:t>11</w:t>
            </w:r>
          </w:p>
        </w:tc>
      </w:tr>
      <w:tr w:rsidR="000B481C" w14:paraId="20601065"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70B2AE88" w14:textId="77777777" w:rsidR="000B481C" w:rsidRDefault="000B481C">
            <w:pPr>
              <w:pStyle w:val="TableText"/>
              <w:rPr>
                <w:b/>
                <w:color w:val="000000"/>
                <w:szCs w:val="20"/>
              </w:rPr>
            </w:pPr>
            <w:r>
              <w:rPr>
                <w:b/>
              </w:rPr>
              <w:t>Row/Field Crops</w:t>
            </w:r>
          </w:p>
        </w:tc>
        <w:tc>
          <w:tcPr>
            <w:tcW w:w="2681" w:type="dxa"/>
            <w:tcBorders>
              <w:top w:val="single" w:sz="6" w:space="0" w:color="auto"/>
              <w:left w:val="single" w:sz="6" w:space="0" w:color="auto"/>
              <w:bottom w:val="single" w:sz="6" w:space="0" w:color="auto"/>
              <w:right w:val="single" w:sz="4" w:space="0" w:color="auto"/>
            </w:tcBorders>
            <w:hideMark/>
          </w:tcPr>
          <w:p w14:paraId="11DE834E" w14:textId="77777777" w:rsidR="000B481C" w:rsidRDefault="000B481C">
            <w:pPr>
              <w:jc w:val="center"/>
              <w:rPr>
                <w:sz w:val="20"/>
                <w:szCs w:val="16"/>
              </w:rPr>
            </w:pPr>
            <w:r>
              <w:rPr>
                <w:sz w:val="20"/>
                <w:szCs w:val="16"/>
              </w:rPr>
              <w:t>53</w:t>
            </w:r>
          </w:p>
        </w:tc>
      </w:tr>
      <w:tr w:rsidR="000B481C" w14:paraId="2349DC10" w14:textId="77777777" w:rsidTr="00481756">
        <w:trPr>
          <w:trHeight w:hRule="exact" w:val="288"/>
          <w:jc w:val="center"/>
        </w:trPr>
        <w:tc>
          <w:tcPr>
            <w:tcW w:w="3033" w:type="dxa"/>
            <w:tcBorders>
              <w:top w:val="single" w:sz="6" w:space="0" w:color="auto"/>
              <w:left w:val="single" w:sz="4" w:space="0" w:color="auto"/>
              <w:bottom w:val="single" w:sz="4" w:space="0" w:color="auto"/>
              <w:right w:val="single" w:sz="6" w:space="0" w:color="auto"/>
            </w:tcBorders>
            <w:shd w:val="clear" w:color="auto" w:fill="FFFFCC"/>
            <w:vAlign w:val="center"/>
            <w:hideMark/>
          </w:tcPr>
          <w:p w14:paraId="2061A9FE" w14:textId="77777777" w:rsidR="000B481C" w:rsidRDefault="000B481C">
            <w:pPr>
              <w:pStyle w:val="TableText"/>
              <w:rPr>
                <w:b/>
                <w:szCs w:val="20"/>
              </w:rPr>
            </w:pPr>
            <w:r>
              <w:rPr>
                <w:b/>
              </w:rPr>
              <w:t>Total</w:t>
            </w:r>
          </w:p>
        </w:tc>
        <w:tc>
          <w:tcPr>
            <w:tcW w:w="2681" w:type="dxa"/>
            <w:tcBorders>
              <w:top w:val="single" w:sz="6" w:space="0" w:color="auto"/>
              <w:left w:val="single" w:sz="6" w:space="0" w:color="auto"/>
              <w:bottom w:val="single" w:sz="4" w:space="0" w:color="auto"/>
              <w:right w:val="single" w:sz="4" w:space="0" w:color="auto"/>
            </w:tcBorders>
            <w:shd w:val="clear" w:color="auto" w:fill="FFFFCC"/>
            <w:hideMark/>
          </w:tcPr>
          <w:p w14:paraId="5DC32AB2" w14:textId="77777777" w:rsidR="000B481C" w:rsidRDefault="000B481C">
            <w:pPr>
              <w:jc w:val="center"/>
              <w:rPr>
                <w:b/>
                <w:bCs/>
                <w:sz w:val="20"/>
                <w:szCs w:val="16"/>
              </w:rPr>
            </w:pPr>
            <w:r>
              <w:rPr>
                <w:b/>
                <w:bCs/>
                <w:sz w:val="20"/>
                <w:szCs w:val="16"/>
              </w:rPr>
              <w:t>2,418</w:t>
            </w:r>
          </w:p>
        </w:tc>
      </w:tr>
    </w:tbl>
    <w:p w14:paraId="638C0CC7" w14:textId="77777777" w:rsidR="000B481C" w:rsidRDefault="000B481C" w:rsidP="000B481C">
      <w:pPr>
        <w:pStyle w:val="Table"/>
        <w:spacing w:before="0" w:after="0"/>
        <w:jc w:val="left"/>
        <w:rPr>
          <w:rFonts w:ascii="Times New Roman" w:hAnsi="Times New Roman"/>
          <w:sz w:val="16"/>
          <w:szCs w:val="16"/>
        </w:rPr>
      </w:pPr>
    </w:p>
    <w:p w14:paraId="3ADDF0DC" w14:textId="3F76C407" w:rsidR="00ED04CA" w:rsidRDefault="00ED04CA" w:rsidP="00ED04CA">
      <w:pPr>
        <w:pStyle w:val="Caption"/>
        <w:keepNext/>
      </w:pPr>
      <w:bookmarkStart w:id="421" w:name="_Toc56428148"/>
      <w:r>
        <w:t>Table B-</w:t>
      </w:r>
      <w:fldSimple w:instr=" SEQ Table_B- \* ARABIC ">
        <w:r w:rsidR="00260940">
          <w:rPr>
            <w:noProof/>
          </w:rPr>
          <w:t>6</w:t>
        </w:r>
      </w:fldSimple>
      <w:r>
        <w:t xml:space="preserve">. </w:t>
      </w:r>
      <w:r w:rsidRPr="0055519A">
        <w:rPr>
          <w:noProof/>
        </w:rPr>
        <w:t>Agricultural land use acreage enrolled in the BMP program in Project Zone SEB</w:t>
      </w:r>
      <w:bookmarkEnd w:id="421"/>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0B481C" w14:paraId="041D5529" w14:textId="77777777" w:rsidTr="00481756">
        <w:trPr>
          <w:trHeight w:hRule="exact" w:val="288"/>
          <w:tblHeader/>
          <w:jc w:val="center"/>
        </w:trPr>
        <w:tc>
          <w:tcPr>
            <w:tcW w:w="3033" w:type="dxa"/>
            <w:tcBorders>
              <w:top w:val="single" w:sz="4" w:space="0" w:color="auto"/>
              <w:left w:val="single" w:sz="4" w:space="0" w:color="auto"/>
              <w:bottom w:val="single" w:sz="6" w:space="0" w:color="auto"/>
              <w:right w:val="single" w:sz="6" w:space="0" w:color="auto"/>
            </w:tcBorders>
            <w:shd w:val="clear" w:color="auto" w:fill="BDD6EE" w:themeFill="accent1" w:themeFillTint="66"/>
            <w:vAlign w:val="bottom"/>
            <w:hideMark/>
          </w:tcPr>
          <w:p w14:paraId="49D87A52" w14:textId="77777777" w:rsidR="000B481C" w:rsidRDefault="000B481C">
            <w:pPr>
              <w:pStyle w:val="TableText"/>
              <w:rPr>
                <w:b/>
              </w:rPr>
            </w:pPr>
            <w:r>
              <w:rPr>
                <w:b/>
              </w:rPr>
              <w:t>Related OAWP BMP Programs</w:t>
            </w:r>
          </w:p>
        </w:tc>
        <w:tc>
          <w:tcPr>
            <w:tcW w:w="2681" w:type="dxa"/>
            <w:tcBorders>
              <w:top w:val="single" w:sz="4" w:space="0" w:color="auto"/>
              <w:left w:val="single" w:sz="6" w:space="0" w:color="auto"/>
              <w:bottom w:val="single" w:sz="6" w:space="0" w:color="auto"/>
              <w:right w:val="single" w:sz="4" w:space="0" w:color="auto"/>
            </w:tcBorders>
            <w:shd w:val="clear" w:color="auto" w:fill="BDD6EE" w:themeFill="accent1" w:themeFillTint="66"/>
            <w:vAlign w:val="bottom"/>
            <w:hideMark/>
          </w:tcPr>
          <w:p w14:paraId="10D98704" w14:textId="77777777" w:rsidR="000B481C" w:rsidRDefault="000B481C">
            <w:pPr>
              <w:pStyle w:val="TableText"/>
              <w:rPr>
                <w:b/>
                <w:vertAlign w:val="superscript"/>
              </w:rPr>
            </w:pPr>
            <w:r>
              <w:rPr>
                <w:b/>
              </w:rPr>
              <w:t>Agricultural Acres Enrolled</w:t>
            </w:r>
          </w:p>
        </w:tc>
      </w:tr>
      <w:tr w:rsidR="000B481C" w14:paraId="7E944BBE"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7458BBEA" w14:textId="77777777" w:rsidR="000B481C" w:rsidRDefault="000B481C">
            <w:pPr>
              <w:pStyle w:val="TableText"/>
              <w:rPr>
                <w:b/>
                <w:color w:val="000000"/>
              </w:rPr>
            </w:pPr>
            <w:r>
              <w:rPr>
                <w:b/>
              </w:rPr>
              <w:t>Citrus</w:t>
            </w:r>
          </w:p>
        </w:tc>
        <w:tc>
          <w:tcPr>
            <w:tcW w:w="2681" w:type="dxa"/>
            <w:tcBorders>
              <w:top w:val="single" w:sz="6" w:space="0" w:color="auto"/>
              <w:left w:val="single" w:sz="6" w:space="0" w:color="auto"/>
              <w:bottom w:val="single" w:sz="6" w:space="0" w:color="auto"/>
              <w:right w:val="single" w:sz="4" w:space="0" w:color="auto"/>
            </w:tcBorders>
            <w:hideMark/>
          </w:tcPr>
          <w:p w14:paraId="0B2DFECA" w14:textId="77777777" w:rsidR="000B481C" w:rsidRDefault="000B481C">
            <w:pPr>
              <w:jc w:val="center"/>
              <w:rPr>
                <w:sz w:val="20"/>
                <w:szCs w:val="16"/>
              </w:rPr>
            </w:pPr>
            <w:r>
              <w:rPr>
                <w:sz w:val="20"/>
                <w:szCs w:val="16"/>
              </w:rPr>
              <w:t>2,087</w:t>
            </w:r>
          </w:p>
        </w:tc>
      </w:tr>
      <w:tr w:rsidR="000B481C" w14:paraId="76CDF883"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1A2AB95A" w14:textId="77777777" w:rsidR="000B481C" w:rsidRDefault="000B481C">
            <w:pPr>
              <w:pStyle w:val="TableText"/>
              <w:rPr>
                <w:b/>
                <w:color w:val="000000"/>
                <w:szCs w:val="20"/>
              </w:rPr>
            </w:pPr>
            <w:r>
              <w:rPr>
                <w:b/>
              </w:rPr>
              <w:t>Cow/Calf</w:t>
            </w:r>
          </w:p>
        </w:tc>
        <w:tc>
          <w:tcPr>
            <w:tcW w:w="2681" w:type="dxa"/>
            <w:tcBorders>
              <w:top w:val="single" w:sz="6" w:space="0" w:color="auto"/>
              <w:left w:val="single" w:sz="6" w:space="0" w:color="auto"/>
              <w:bottom w:val="single" w:sz="6" w:space="0" w:color="auto"/>
              <w:right w:val="single" w:sz="4" w:space="0" w:color="auto"/>
            </w:tcBorders>
            <w:hideMark/>
          </w:tcPr>
          <w:p w14:paraId="741578F3" w14:textId="77777777" w:rsidR="000B481C" w:rsidRDefault="000B481C">
            <w:pPr>
              <w:jc w:val="center"/>
              <w:rPr>
                <w:sz w:val="20"/>
                <w:szCs w:val="16"/>
              </w:rPr>
            </w:pPr>
            <w:r>
              <w:rPr>
                <w:sz w:val="20"/>
                <w:szCs w:val="16"/>
              </w:rPr>
              <w:t>7,977</w:t>
            </w:r>
          </w:p>
        </w:tc>
      </w:tr>
      <w:tr w:rsidR="000B481C" w14:paraId="0F6E68B1"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56C3ABB4" w14:textId="77777777" w:rsidR="000B481C" w:rsidRDefault="000B481C">
            <w:pPr>
              <w:pStyle w:val="TableText"/>
              <w:rPr>
                <w:b/>
                <w:color w:val="000000"/>
                <w:szCs w:val="20"/>
              </w:rPr>
            </w:pPr>
            <w:r>
              <w:rPr>
                <w:b/>
              </w:rPr>
              <w:t>Equine</w:t>
            </w:r>
          </w:p>
        </w:tc>
        <w:tc>
          <w:tcPr>
            <w:tcW w:w="2681" w:type="dxa"/>
            <w:tcBorders>
              <w:top w:val="single" w:sz="6" w:space="0" w:color="auto"/>
              <w:left w:val="single" w:sz="6" w:space="0" w:color="auto"/>
              <w:bottom w:val="single" w:sz="6" w:space="0" w:color="auto"/>
              <w:right w:val="single" w:sz="4" w:space="0" w:color="auto"/>
            </w:tcBorders>
            <w:hideMark/>
          </w:tcPr>
          <w:p w14:paraId="2B9F0ACF" w14:textId="77777777" w:rsidR="000B481C" w:rsidRDefault="000B481C">
            <w:pPr>
              <w:jc w:val="center"/>
              <w:rPr>
                <w:sz w:val="20"/>
                <w:szCs w:val="16"/>
              </w:rPr>
            </w:pPr>
            <w:r>
              <w:rPr>
                <w:sz w:val="20"/>
                <w:szCs w:val="16"/>
              </w:rPr>
              <w:t>22</w:t>
            </w:r>
          </w:p>
        </w:tc>
      </w:tr>
      <w:tr w:rsidR="000B481C" w14:paraId="1B81BEE6"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19B2F857" w14:textId="77777777" w:rsidR="000B481C" w:rsidRDefault="000B481C">
            <w:pPr>
              <w:pStyle w:val="TableText"/>
              <w:rPr>
                <w:b/>
                <w:color w:val="000000"/>
                <w:szCs w:val="20"/>
              </w:rPr>
            </w:pPr>
            <w:r>
              <w:rPr>
                <w:b/>
              </w:rPr>
              <w:t>Multiple Commodities</w:t>
            </w:r>
          </w:p>
        </w:tc>
        <w:tc>
          <w:tcPr>
            <w:tcW w:w="2681" w:type="dxa"/>
            <w:tcBorders>
              <w:top w:val="single" w:sz="6" w:space="0" w:color="auto"/>
              <w:left w:val="single" w:sz="6" w:space="0" w:color="auto"/>
              <w:bottom w:val="single" w:sz="6" w:space="0" w:color="auto"/>
              <w:right w:val="single" w:sz="4" w:space="0" w:color="auto"/>
            </w:tcBorders>
            <w:hideMark/>
          </w:tcPr>
          <w:p w14:paraId="01EDD144" w14:textId="77777777" w:rsidR="000B481C" w:rsidRDefault="000B481C">
            <w:pPr>
              <w:jc w:val="center"/>
              <w:rPr>
                <w:sz w:val="20"/>
                <w:szCs w:val="16"/>
              </w:rPr>
            </w:pPr>
            <w:r>
              <w:rPr>
                <w:sz w:val="20"/>
                <w:szCs w:val="16"/>
              </w:rPr>
              <w:t>18</w:t>
            </w:r>
          </w:p>
        </w:tc>
      </w:tr>
      <w:tr w:rsidR="000B481C" w14:paraId="3AC24852"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5B8542F0" w14:textId="77777777" w:rsidR="000B481C" w:rsidRDefault="000B481C">
            <w:pPr>
              <w:pStyle w:val="TableText"/>
              <w:rPr>
                <w:b/>
                <w:szCs w:val="20"/>
              </w:rPr>
            </w:pPr>
            <w:r>
              <w:rPr>
                <w:b/>
              </w:rPr>
              <w:t>Nursery</w:t>
            </w:r>
          </w:p>
        </w:tc>
        <w:tc>
          <w:tcPr>
            <w:tcW w:w="2681" w:type="dxa"/>
            <w:tcBorders>
              <w:top w:val="single" w:sz="6" w:space="0" w:color="auto"/>
              <w:left w:val="single" w:sz="6" w:space="0" w:color="auto"/>
              <w:bottom w:val="single" w:sz="6" w:space="0" w:color="auto"/>
              <w:right w:val="single" w:sz="4" w:space="0" w:color="auto"/>
            </w:tcBorders>
            <w:hideMark/>
          </w:tcPr>
          <w:p w14:paraId="2265E9AD" w14:textId="77777777" w:rsidR="000B481C" w:rsidRDefault="000B481C">
            <w:pPr>
              <w:jc w:val="center"/>
              <w:rPr>
                <w:sz w:val="20"/>
                <w:szCs w:val="16"/>
              </w:rPr>
            </w:pPr>
            <w:r>
              <w:rPr>
                <w:sz w:val="20"/>
                <w:szCs w:val="16"/>
              </w:rPr>
              <w:t>11</w:t>
            </w:r>
          </w:p>
        </w:tc>
      </w:tr>
      <w:tr w:rsidR="000B481C" w14:paraId="4D76F655"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4A5D4DA7" w14:textId="77777777" w:rsidR="000B481C" w:rsidRDefault="000B481C">
            <w:pPr>
              <w:pStyle w:val="TableText"/>
              <w:rPr>
                <w:b/>
                <w:color w:val="000000"/>
                <w:szCs w:val="20"/>
              </w:rPr>
            </w:pPr>
            <w:r>
              <w:rPr>
                <w:b/>
              </w:rPr>
              <w:t>Row/Field Crops</w:t>
            </w:r>
          </w:p>
        </w:tc>
        <w:tc>
          <w:tcPr>
            <w:tcW w:w="2681" w:type="dxa"/>
            <w:tcBorders>
              <w:top w:val="single" w:sz="6" w:space="0" w:color="auto"/>
              <w:left w:val="single" w:sz="6" w:space="0" w:color="auto"/>
              <w:bottom w:val="single" w:sz="6" w:space="0" w:color="auto"/>
              <w:right w:val="single" w:sz="4" w:space="0" w:color="auto"/>
            </w:tcBorders>
            <w:hideMark/>
          </w:tcPr>
          <w:p w14:paraId="7878CDAA" w14:textId="77777777" w:rsidR="000B481C" w:rsidRDefault="000B481C">
            <w:pPr>
              <w:jc w:val="center"/>
              <w:rPr>
                <w:sz w:val="20"/>
                <w:szCs w:val="16"/>
              </w:rPr>
            </w:pPr>
            <w:r>
              <w:rPr>
                <w:sz w:val="20"/>
                <w:szCs w:val="16"/>
              </w:rPr>
              <w:t>2,622</w:t>
            </w:r>
          </w:p>
        </w:tc>
      </w:tr>
      <w:tr w:rsidR="000B481C" w14:paraId="247C4388" w14:textId="77777777" w:rsidTr="00481756">
        <w:trPr>
          <w:trHeight w:hRule="exact" w:val="288"/>
          <w:jc w:val="center"/>
        </w:trPr>
        <w:tc>
          <w:tcPr>
            <w:tcW w:w="3033" w:type="dxa"/>
            <w:tcBorders>
              <w:top w:val="single" w:sz="6" w:space="0" w:color="auto"/>
              <w:left w:val="single" w:sz="4" w:space="0" w:color="auto"/>
              <w:bottom w:val="single" w:sz="4" w:space="0" w:color="auto"/>
              <w:right w:val="single" w:sz="6" w:space="0" w:color="auto"/>
            </w:tcBorders>
            <w:shd w:val="clear" w:color="auto" w:fill="FFFFCC"/>
            <w:vAlign w:val="center"/>
            <w:hideMark/>
          </w:tcPr>
          <w:p w14:paraId="67D4F338" w14:textId="77777777" w:rsidR="000B481C" w:rsidRDefault="000B481C">
            <w:pPr>
              <w:pStyle w:val="TableText"/>
              <w:rPr>
                <w:b/>
                <w:szCs w:val="20"/>
              </w:rPr>
            </w:pPr>
            <w:r>
              <w:rPr>
                <w:b/>
              </w:rPr>
              <w:t>Total</w:t>
            </w:r>
          </w:p>
        </w:tc>
        <w:tc>
          <w:tcPr>
            <w:tcW w:w="2681" w:type="dxa"/>
            <w:tcBorders>
              <w:top w:val="single" w:sz="6" w:space="0" w:color="auto"/>
              <w:left w:val="single" w:sz="6" w:space="0" w:color="auto"/>
              <w:bottom w:val="single" w:sz="4" w:space="0" w:color="auto"/>
              <w:right w:val="single" w:sz="4" w:space="0" w:color="auto"/>
            </w:tcBorders>
            <w:shd w:val="clear" w:color="auto" w:fill="FFFFCC"/>
            <w:hideMark/>
          </w:tcPr>
          <w:p w14:paraId="6F838B19" w14:textId="77777777" w:rsidR="000B481C" w:rsidRDefault="000B481C">
            <w:pPr>
              <w:jc w:val="center"/>
              <w:rPr>
                <w:b/>
                <w:bCs/>
                <w:sz w:val="20"/>
                <w:szCs w:val="16"/>
              </w:rPr>
            </w:pPr>
            <w:r>
              <w:rPr>
                <w:b/>
                <w:bCs/>
                <w:sz w:val="20"/>
                <w:szCs w:val="16"/>
              </w:rPr>
              <w:t>12,737</w:t>
            </w:r>
          </w:p>
        </w:tc>
      </w:tr>
    </w:tbl>
    <w:p w14:paraId="42182D68" w14:textId="4B9E033E" w:rsidR="000B481C" w:rsidRDefault="000B481C" w:rsidP="000B481C">
      <w:pPr>
        <w:pStyle w:val="TableTitle"/>
      </w:pPr>
    </w:p>
    <w:p w14:paraId="3EB7F6D0" w14:textId="17734BD4" w:rsidR="00ED04CA" w:rsidRDefault="00ED04CA" w:rsidP="00ED04CA">
      <w:pPr>
        <w:pStyle w:val="Caption"/>
        <w:keepNext/>
      </w:pPr>
      <w:bookmarkStart w:id="422" w:name="_Ref56192381"/>
      <w:bookmarkStart w:id="423" w:name="_Toc56428149"/>
      <w:r>
        <w:t>Table B-</w:t>
      </w:r>
      <w:fldSimple w:instr=" SEQ Table_B- \* ARABIC ">
        <w:r w:rsidR="00260940">
          <w:rPr>
            <w:noProof/>
          </w:rPr>
          <w:t>7</w:t>
        </w:r>
      </w:fldSimple>
      <w:bookmarkEnd w:id="422"/>
      <w:r>
        <w:t xml:space="preserve">. </w:t>
      </w:r>
      <w:r w:rsidRPr="00EF02B3">
        <w:rPr>
          <w:noProof/>
        </w:rPr>
        <w:t>Agricultural land use acreage enrolled in the BMP program in Project Zone SIRL</w:t>
      </w:r>
      <w:bookmarkEnd w:id="423"/>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0B481C" w14:paraId="13545D69" w14:textId="77777777" w:rsidTr="00481756">
        <w:trPr>
          <w:trHeight w:hRule="exact" w:val="288"/>
          <w:tblHeader/>
          <w:jc w:val="center"/>
        </w:trPr>
        <w:tc>
          <w:tcPr>
            <w:tcW w:w="3033" w:type="dxa"/>
            <w:tcBorders>
              <w:top w:val="single" w:sz="4" w:space="0" w:color="auto"/>
              <w:left w:val="single" w:sz="4" w:space="0" w:color="auto"/>
              <w:bottom w:val="single" w:sz="6" w:space="0" w:color="auto"/>
              <w:right w:val="single" w:sz="6" w:space="0" w:color="auto"/>
            </w:tcBorders>
            <w:shd w:val="clear" w:color="auto" w:fill="BDD6EE" w:themeFill="accent1" w:themeFillTint="66"/>
            <w:vAlign w:val="bottom"/>
            <w:hideMark/>
          </w:tcPr>
          <w:p w14:paraId="3492D31C" w14:textId="77777777" w:rsidR="000B481C" w:rsidRDefault="000B481C">
            <w:pPr>
              <w:pStyle w:val="TableText"/>
              <w:rPr>
                <w:b/>
              </w:rPr>
            </w:pPr>
            <w:r>
              <w:rPr>
                <w:b/>
              </w:rPr>
              <w:t>Related OAWP BMP Programs</w:t>
            </w:r>
          </w:p>
        </w:tc>
        <w:tc>
          <w:tcPr>
            <w:tcW w:w="2681" w:type="dxa"/>
            <w:tcBorders>
              <w:top w:val="single" w:sz="4" w:space="0" w:color="auto"/>
              <w:left w:val="single" w:sz="6" w:space="0" w:color="auto"/>
              <w:bottom w:val="single" w:sz="6" w:space="0" w:color="auto"/>
              <w:right w:val="single" w:sz="4" w:space="0" w:color="auto"/>
            </w:tcBorders>
            <w:shd w:val="clear" w:color="auto" w:fill="BDD6EE" w:themeFill="accent1" w:themeFillTint="66"/>
            <w:vAlign w:val="bottom"/>
            <w:hideMark/>
          </w:tcPr>
          <w:p w14:paraId="7FB9BB53" w14:textId="77777777" w:rsidR="000B481C" w:rsidRDefault="000B481C">
            <w:pPr>
              <w:pStyle w:val="TableText"/>
              <w:rPr>
                <w:b/>
                <w:vertAlign w:val="superscript"/>
              </w:rPr>
            </w:pPr>
            <w:r>
              <w:rPr>
                <w:b/>
              </w:rPr>
              <w:t>Agricultural Acres Enrolled</w:t>
            </w:r>
          </w:p>
        </w:tc>
      </w:tr>
      <w:tr w:rsidR="000B481C" w14:paraId="15D97500"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26903B2B" w14:textId="77777777" w:rsidR="000B481C" w:rsidRDefault="000B481C">
            <w:pPr>
              <w:pStyle w:val="TableText"/>
              <w:rPr>
                <w:b/>
                <w:color w:val="000000"/>
              </w:rPr>
            </w:pPr>
            <w:r>
              <w:rPr>
                <w:b/>
              </w:rPr>
              <w:t>Citrus</w:t>
            </w:r>
          </w:p>
        </w:tc>
        <w:tc>
          <w:tcPr>
            <w:tcW w:w="2681" w:type="dxa"/>
            <w:tcBorders>
              <w:top w:val="single" w:sz="6" w:space="0" w:color="auto"/>
              <w:left w:val="single" w:sz="6" w:space="0" w:color="auto"/>
              <w:bottom w:val="single" w:sz="6" w:space="0" w:color="auto"/>
              <w:right w:val="single" w:sz="4" w:space="0" w:color="auto"/>
            </w:tcBorders>
            <w:hideMark/>
          </w:tcPr>
          <w:p w14:paraId="063AB90A" w14:textId="77777777" w:rsidR="000B481C" w:rsidRDefault="000B481C">
            <w:pPr>
              <w:jc w:val="center"/>
              <w:rPr>
                <w:sz w:val="20"/>
                <w:szCs w:val="16"/>
              </w:rPr>
            </w:pPr>
            <w:r>
              <w:rPr>
                <w:sz w:val="20"/>
                <w:szCs w:val="16"/>
              </w:rPr>
              <w:t>1,403</w:t>
            </w:r>
          </w:p>
        </w:tc>
      </w:tr>
      <w:tr w:rsidR="000B481C" w14:paraId="731C0705"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526A3599" w14:textId="77777777" w:rsidR="000B481C" w:rsidRDefault="000B481C">
            <w:pPr>
              <w:pStyle w:val="TableText"/>
              <w:rPr>
                <w:b/>
                <w:color w:val="000000"/>
                <w:szCs w:val="20"/>
              </w:rPr>
            </w:pPr>
            <w:r>
              <w:rPr>
                <w:b/>
              </w:rPr>
              <w:t>Cow/Calf</w:t>
            </w:r>
          </w:p>
        </w:tc>
        <w:tc>
          <w:tcPr>
            <w:tcW w:w="2681" w:type="dxa"/>
            <w:tcBorders>
              <w:top w:val="single" w:sz="6" w:space="0" w:color="auto"/>
              <w:left w:val="single" w:sz="6" w:space="0" w:color="auto"/>
              <w:bottom w:val="single" w:sz="6" w:space="0" w:color="auto"/>
              <w:right w:val="single" w:sz="4" w:space="0" w:color="auto"/>
            </w:tcBorders>
            <w:hideMark/>
          </w:tcPr>
          <w:p w14:paraId="4F971C0D" w14:textId="77777777" w:rsidR="000B481C" w:rsidRDefault="000B481C">
            <w:pPr>
              <w:jc w:val="center"/>
              <w:rPr>
                <w:sz w:val="20"/>
                <w:szCs w:val="16"/>
              </w:rPr>
            </w:pPr>
            <w:r>
              <w:rPr>
                <w:sz w:val="20"/>
                <w:szCs w:val="16"/>
              </w:rPr>
              <w:t>1,185</w:t>
            </w:r>
          </w:p>
        </w:tc>
      </w:tr>
      <w:tr w:rsidR="000B481C" w14:paraId="0B24ED6C"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15464507" w14:textId="77777777" w:rsidR="000B481C" w:rsidRDefault="000B481C">
            <w:pPr>
              <w:pStyle w:val="TableText"/>
              <w:rPr>
                <w:b/>
                <w:color w:val="000000"/>
                <w:szCs w:val="20"/>
              </w:rPr>
            </w:pPr>
            <w:r>
              <w:rPr>
                <w:b/>
              </w:rPr>
              <w:t>Multiple Commodities</w:t>
            </w:r>
          </w:p>
        </w:tc>
        <w:tc>
          <w:tcPr>
            <w:tcW w:w="2681" w:type="dxa"/>
            <w:tcBorders>
              <w:top w:val="single" w:sz="6" w:space="0" w:color="auto"/>
              <w:left w:val="single" w:sz="6" w:space="0" w:color="auto"/>
              <w:bottom w:val="single" w:sz="6" w:space="0" w:color="auto"/>
              <w:right w:val="single" w:sz="4" w:space="0" w:color="auto"/>
            </w:tcBorders>
            <w:hideMark/>
          </w:tcPr>
          <w:p w14:paraId="43D2DAE9" w14:textId="77777777" w:rsidR="000B481C" w:rsidRDefault="000B481C">
            <w:pPr>
              <w:jc w:val="center"/>
              <w:rPr>
                <w:sz w:val="20"/>
                <w:szCs w:val="16"/>
              </w:rPr>
            </w:pPr>
            <w:r>
              <w:rPr>
                <w:sz w:val="20"/>
                <w:szCs w:val="16"/>
              </w:rPr>
              <w:t>78</w:t>
            </w:r>
          </w:p>
        </w:tc>
      </w:tr>
      <w:tr w:rsidR="000B481C" w14:paraId="5799037C"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22B4F45F" w14:textId="77777777" w:rsidR="000B481C" w:rsidRDefault="000B481C">
            <w:pPr>
              <w:pStyle w:val="TableText"/>
              <w:rPr>
                <w:b/>
                <w:color w:val="000000"/>
                <w:szCs w:val="20"/>
              </w:rPr>
            </w:pPr>
            <w:r>
              <w:rPr>
                <w:b/>
              </w:rPr>
              <w:t>Nursery</w:t>
            </w:r>
          </w:p>
        </w:tc>
        <w:tc>
          <w:tcPr>
            <w:tcW w:w="2681" w:type="dxa"/>
            <w:tcBorders>
              <w:top w:val="single" w:sz="6" w:space="0" w:color="auto"/>
              <w:left w:val="single" w:sz="6" w:space="0" w:color="auto"/>
              <w:bottom w:val="single" w:sz="6" w:space="0" w:color="auto"/>
              <w:right w:val="single" w:sz="4" w:space="0" w:color="auto"/>
            </w:tcBorders>
            <w:hideMark/>
          </w:tcPr>
          <w:p w14:paraId="130F9377" w14:textId="77777777" w:rsidR="000B481C" w:rsidRDefault="000B481C">
            <w:pPr>
              <w:jc w:val="center"/>
              <w:rPr>
                <w:sz w:val="20"/>
                <w:szCs w:val="16"/>
              </w:rPr>
            </w:pPr>
            <w:r>
              <w:rPr>
                <w:sz w:val="20"/>
                <w:szCs w:val="16"/>
              </w:rPr>
              <w:t>101</w:t>
            </w:r>
          </w:p>
        </w:tc>
      </w:tr>
      <w:tr w:rsidR="000B481C" w14:paraId="7C5107AA" w14:textId="77777777" w:rsidTr="00481756">
        <w:trPr>
          <w:trHeight w:hRule="exact" w:val="288"/>
          <w:jc w:val="center"/>
        </w:trPr>
        <w:tc>
          <w:tcPr>
            <w:tcW w:w="3033" w:type="dxa"/>
            <w:tcBorders>
              <w:top w:val="single" w:sz="6" w:space="0" w:color="auto"/>
              <w:left w:val="single" w:sz="4" w:space="0" w:color="auto"/>
              <w:bottom w:val="single" w:sz="4" w:space="0" w:color="auto"/>
              <w:right w:val="single" w:sz="6" w:space="0" w:color="auto"/>
            </w:tcBorders>
            <w:shd w:val="clear" w:color="auto" w:fill="FFFFCC"/>
            <w:vAlign w:val="center"/>
            <w:hideMark/>
          </w:tcPr>
          <w:p w14:paraId="2427A249" w14:textId="77777777" w:rsidR="000B481C" w:rsidRDefault="000B481C">
            <w:pPr>
              <w:pStyle w:val="TableText"/>
              <w:rPr>
                <w:b/>
                <w:szCs w:val="20"/>
              </w:rPr>
            </w:pPr>
            <w:r>
              <w:rPr>
                <w:b/>
              </w:rPr>
              <w:t>Total</w:t>
            </w:r>
          </w:p>
        </w:tc>
        <w:tc>
          <w:tcPr>
            <w:tcW w:w="2681" w:type="dxa"/>
            <w:tcBorders>
              <w:top w:val="single" w:sz="6" w:space="0" w:color="auto"/>
              <w:left w:val="single" w:sz="6" w:space="0" w:color="auto"/>
              <w:bottom w:val="single" w:sz="4" w:space="0" w:color="auto"/>
              <w:right w:val="single" w:sz="4" w:space="0" w:color="auto"/>
            </w:tcBorders>
            <w:shd w:val="clear" w:color="auto" w:fill="FFFFCC"/>
            <w:hideMark/>
          </w:tcPr>
          <w:p w14:paraId="1F899620" w14:textId="77777777" w:rsidR="000B481C" w:rsidRDefault="000B481C">
            <w:pPr>
              <w:jc w:val="center"/>
              <w:rPr>
                <w:b/>
                <w:bCs/>
                <w:sz w:val="20"/>
                <w:szCs w:val="16"/>
              </w:rPr>
            </w:pPr>
            <w:r>
              <w:rPr>
                <w:b/>
                <w:bCs/>
                <w:sz w:val="20"/>
                <w:szCs w:val="16"/>
              </w:rPr>
              <w:t>2,767</w:t>
            </w:r>
          </w:p>
        </w:tc>
      </w:tr>
    </w:tbl>
    <w:p w14:paraId="4B9FEDE2" w14:textId="77777777" w:rsidR="000B481C" w:rsidRDefault="000B481C" w:rsidP="000B481C">
      <w:pPr>
        <w:pStyle w:val="Bodytextreduced"/>
      </w:pPr>
    </w:p>
    <w:p w14:paraId="7CDB5299" w14:textId="77777777" w:rsidR="00AA60C4" w:rsidRDefault="000B481C" w:rsidP="00AA60C4">
      <w:pPr>
        <w:pStyle w:val="Figure"/>
        <w:keepNext/>
      </w:pPr>
      <w:r>
        <w:rPr>
          <w:noProof/>
        </w:rPr>
        <w:lastRenderedPageBreak/>
        <w:drawing>
          <wp:inline distT="0" distB="0" distL="0" distR="0" wp14:anchorId="7C4119CE" wp14:editId="6AAAE7D3">
            <wp:extent cx="5756910" cy="7450455"/>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5756910" cy="7450455"/>
                    </a:xfrm>
                    <a:prstGeom prst="rect">
                      <a:avLst/>
                    </a:prstGeom>
                    <a:noFill/>
                    <a:ln>
                      <a:noFill/>
                    </a:ln>
                  </pic:spPr>
                </pic:pic>
              </a:graphicData>
            </a:graphic>
          </wp:inline>
        </w:drawing>
      </w:r>
    </w:p>
    <w:p w14:paraId="2EF78992" w14:textId="6B9003F6" w:rsidR="000B481C" w:rsidRDefault="00AA60C4" w:rsidP="00ED04CA">
      <w:pPr>
        <w:pStyle w:val="Figure"/>
      </w:pPr>
      <w:bookmarkStart w:id="424" w:name="_Ref56192416"/>
      <w:bookmarkStart w:id="425" w:name="_Toc56428083"/>
      <w:r>
        <w:t>Figure B-</w:t>
      </w:r>
      <w:fldSimple w:instr=" SEQ Figure_B- \* ARABIC ">
        <w:r w:rsidR="00260940">
          <w:rPr>
            <w:noProof/>
          </w:rPr>
          <w:t>1</w:t>
        </w:r>
      </w:fldSimple>
      <w:bookmarkEnd w:id="424"/>
      <w:r>
        <w:t xml:space="preserve">. </w:t>
      </w:r>
      <w:r w:rsidRPr="00013B8E">
        <w:t xml:space="preserve">BMP enrollment in the </w:t>
      </w:r>
      <w:r w:rsidR="00560EDB">
        <w:t xml:space="preserve">CIRL </w:t>
      </w:r>
      <w:r w:rsidRPr="00013B8E">
        <w:t>BMAP area as of July 2020</w:t>
      </w:r>
      <w:bookmarkEnd w:id="425"/>
    </w:p>
    <w:p w14:paraId="73808815" w14:textId="77777777" w:rsidR="000B481C" w:rsidRDefault="000B481C" w:rsidP="000B481C">
      <w:pPr>
        <w:rPr>
          <w:rFonts w:ascii="Times New Roman Bold" w:hAnsi="Times New Roman Bold"/>
          <w:b/>
          <w:iCs/>
          <w:noProof/>
          <w:color w:val="000000" w:themeColor="text1"/>
          <w:szCs w:val="18"/>
        </w:rPr>
      </w:pPr>
      <w:r>
        <w:rPr>
          <w:noProof/>
        </w:rPr>
        <w:br w:type="page"/>
      </w:r>
    </w:p>
    <w:p w14:paraId="24F18CEF" w14:textId="77777777" w:rsidR="000B481C" w:rsidRDefault="000B481C" w:rsidP="000B481C">
      <w:pPr>
        <w:spacing w:after="120"/>
        <w:rPr>
          <w:b/>
          <w:szCs w:val="20"/>
        </w:rPr>
      </w:pPr>
      <w:r>
        <w:rPr>
          <w:b/>
        </w:rPr>
        <w:lastRenderedPageBreak/>
        <w:t>Unenrolled Agricultural Acreage</w:t>
      </w:r>
    </w:p>
    <w:p w14:paraId="61B877AD" w14:textId="2A60E411" w:rsidR="000B481C" w:rsidRDefault="000B481C" w:rsidP="000B481C">
      <w:pPr>
        <w:pStyle w:val="BT"/>
      </w:pPr>
      <w:r>
        <w:t xml:space="preserve">As of July 2020, </w:t>
      </w:r>
      <w:r>
        <w:rPr>
          <w:color w:val="000000" w:themeColor="text1"/>
        </w:rPr>
        <w:t>25</w:t>
      </w:r>
      <w:r w:rsidR="00481756">
        <w:rPr>
          <w:color w:val="000000" w:themeColor="text1"/>
        </w:rPr>
        <w:t xml:space="preserve"> </w:t>
      </w:r>
      <w:r>
        <w:rPr>
          <w:color w:val="000000" w:themeColor="text1"/>
        </w:rPr>
        <w:t xml:space="preserve">% </w:t>
      </w:r>
      <w:r>
        <w:t xml:space="preserve">of the agricultural acres in the </w:t>
      </w:r>
      <w:r w:rsidR="00560EDB">
        <w:t xml:space="preserve">CIRL </w:t>
      </w:r>
      <w:r>
        <w:t>BMAP area are enrolled in FDACS</w:t>
      </w:r>
      <w:r w:rsidR="00C64A90">
        <w:t>'</w:t>
      </w:r>
      <w:r>
        <w:t xml:space="preserve"> BMP program and are implementing practices designed to improve water quality. FDACS continues to increase enrollment in all BMAPs to meet the BMAP goal of enrolling 100% of the enrollable agricultural acres in the BMP program. To achieve that goal, land use analyses are conducted to ensure that areas containing commercial agricultural land uses are prioritized. Lands classified as agriculture where the ability to implement agricultural BMPs under the BMP program is limited, such as smaller rural homesteads, receive lower priority for enrollment.</w:t>
      </w:r>
    </w:p>
    <w:p w14:paraId="7CD4134B" w14:textId="77777777" w:rsidR="000B481C" w:rsidRDefault="000B481C" w:rsidP="000B481C">
      <w:pPr>
        <w:spacing w:after="60"/>
      </w:pPr>
      <w:r>
        <w:rPr>
          <w:i/>
        </w:rPr>
        <w:t>General Considerations</w:t>
      </w:r>
    </w:p>
    <w:p w14:paraId="6EF51037" w14:textId="621A3B96" w:rsidR="000B481C" w:rsidRDefault="000B481C" w:rsidP="000B481C">
      <w:pPr>
        <w:pStyle w:val="BT"/>
      </w:pPr>
      <w:r>
        <w:t xml:space="preserve">Although land use data have been used as the basis for prioritizing FDACS enrollment efforts, many land use issues not captured by these databases affect FDACS enrollment efforts. Many areas within the </w:t>
      </w:r>
      <w:r w:rsidR="00560EDB">
        <w:t xml:space="preserve">CIRL </w:t>
      </w:r>
      <w:r>
        <w:t>BMAP boundaries experience rapid land use changes, especially at the urban/rural boundary. Agricultural lands are regularly converted to residential, industrial, commercial, or multiuse properties, but still appear in various databases as pasture or other rural lands. While these lands are likely to be developed in the near future, the agricultural land use classifications require these properties to comply with the BMP enrollment requirements.</w:t>
      </w:r>
    </w:p>
    <w:p w14:paraId="4A7C0471" w14:textId="049211F1" w:rsidR="000B481C" w:rsidRDefault="000B481C" w:rsidP="000B481C">
      <w:pPr>
        <w:pStyle w:val="BT"/>
      </w:pPr>
      <w:r>
        <w:t>Additionally, the counties</w:t>
      </w:r>
      <w:r w:rsidR="00C64A90">
        <w:t>'</w:t>
      </w:r>
      <w:r>
        <w:t xml:space="preserve"> methods of classifying small acreages as agricultural lands can affect the BMP enrollment process. Along with these changes, there are also large agricultural parcels being subdivided but remaining classified as </w:t>
      </w:r>
      <w:r w:rsidR="00C64A90">
        <w:t>"</w:t>
      </w:r>
      <w:r>
        <w:t>agriculture.</w:t>
      </w:r>
      <w:r w:rsidR="00C64A90">
        <w:t>"</w:t>
      </w:r>
      <w:r>
        <w:t xml:space="preserve"> These rural homesteads—also called residential agriculture, rural residential, rural estates, equine communities, ranchettes, and other descriptive names for homes with some acreage and agricultural zoning—present a particular challenge for FDACS </w:t>
      </w:r>
      <w:bookmarkStart w:id="426" w:name="_Hlk55405633"/>
      <w:r>
        <w:t>The current BMP manuals and the measures they contain target commercial agricultural production practices and, in many cases, cannot be scaled down to appropriately enroll activities on these smaller, non-commercial agricultural properties. The increasing number of these smaller parcels with noncommercial agricultural activity represents a growing component of unenrolled acreage. It will be necessary to develop a suite of options to apply to these properties or develop a new classification that may subject these types of areas to other requirements to ensure their nutrient loading contribution is being appropriately identified and reduced.</w:t>
      </w:r>
      <w:bookmarkEnd w:id="426"/>
    </w:p>
    <w:p w14:paraId="12C343A3" w14:textId="77777777" w:rsidR="000B481C" w:rsidRDefault="000B481C" w:rsidP="000B481C">
      <w:pPr>
        <w:pStyle w:val="BT"/>
      </w:pPr>
      <w:r>
        <w:t>Further, thousands of acres of open land, scrubland, unimproved pasture, and grazing land exist without a readily identifiable agricultural production activity that will fit within the framework of existing FDACS BMP manuals. Also, these types of parcels are usually controlled by many different individuals. It will be necessary to develop a suite of options to apply to these properties or develop a new classification that may subject these types of areas to other requirements to ensure their nutrient loading contribution is being appropriately identified and reduced.</w:t>
      </w:r>
    </w:p>
    <w:p w14:paraId="68067CDC" w14:textId="77777777" w:rsidR="000B481C" w:rsidRDefault="000B481C" w:rsidP="000B481C">
      <w:pPr>
        <w:pStyle w:val="BT"/>
      </w:pPr>
      <w:r>
        <w:t xml:space="preserve">Another challenging area includes those agricultural lands that are inactive or fallow—i.e., lands that, on the day the FDACS representative visits, display no enrollable agricultural activity. These lands may be part of a rotation implemented by a landowner, scheduled for development, </w:t>
      </w:r>
      <w:r>
        <w:lastRenderedPageBreak/>
        <w:t>listed for sale, etc. The land use information FDACS receives is consistently improving the classification of these areas, but policy options remain limited in scope to ensure the implementation of practices aimed at reducing nutrient inputs from these areas.</w:t>
      </w:r>
    </w:p>
    <w:p w14:paraId="5BF0EA0C" w14:textId="77777777" w:rsidR="000B481C" w:rsidRDefault="000B481C" w:rsidP="000B481C">
      <w:pPr>
        <w:spacing w:after="60"/>
        <w:rPr>
          <w:i/>
        </w:rPr>
      </w:pPr>
      <w:r>
        <w:rPr>
          <w:i/>
        </w:rPr>
        <w:t>Characterization of Unenrolled Agricultural Lands</w:t>
      </w:r>
    </w:p>
    <w:p w14:paraId="444FBE4D" w14:textId="77777777" w:rsidR="000B481C" w:rsidRDefault="000B481C" w:rsidP="000B481C">
      <w:pPr>
        <w:pStyle w:val="BT"/>
      </w:pPr>
      <w:r>
        <w:t>To characterize unenrolled agricultural acres, OAWP identified FSAID VII features outside the BMP enrollment areas and overlaid these features with property appraiser parcels within GIS. OAWP then identified the number of parcels that encompass the unenrolled agricultural lands and the number of agricultural acres present within the parcels. The parcel owner information, other parcel details, and aerial imagery were used identify parcels that are unlikely to contain agricultural activity. As previously mentioned, OAWP BMP enrollments are initially delineated based on county property appraiser parcel data, even if the entire parcel is not agriculture, to allow BMPs to be tied to the specific parcels where agricultural activities are occurring. FSAID agricultural lands are delineated based on land use features identified as agriculture and represent a more refined analysis of those areas actually in agricultural production.</w:t>
      </w:r>
    </w:p>
    <w:p w14:paraId="4244780C" w14:textId="7EC04044" w:rsidR="000B481C" w:rsidRDefault="000B481C" w:rsidP="000B481C">
      <w:pPr>
        <w:pStyle w:val="BT"/>
      </w:pPr>
      <w:r>
        <w:t xml:space="preserve">Because of differences in the spatial geometries between the OAWP BMP enrollment, FSAID, and property appraiser parcels, when they are combined or compared, the boundaries often do not align precisely, creating </w:t>
      </w:r>
      <w:r w:rsidR="00C64A90">
        <w:t>"</w:t>
      </w:r>
      <w:r>
        <w:t>slivers.</w:t>
      </w:r>
      <w:r w:rsidR="00C64A90">
        <w:t>"</w:t>
      </w:r>
      <w:r>
        <w:t xml:space="preserve"> Slivers are not enrollable because they are an artifact of the geospatial analysis and do not represent lands with active agricultural practices</w:t>
      </w:r>
      <w:r>
        <w:rPr>
          <w:rStyle w:val="CommentReference"/>
        </w:rPr>
        <w:t>.</w:t>
      </w:r>
      <w:r>
        <w:t xml:space="preserve"> For example, a sliver can represent the area between the boundary of a parcel and the beginning of a road, canal, easement, etc. A sliver can also represent a small portion of an FSAID feature outside the BMP enrollment areas that is slightly overlapped by a property appraiser parcel. Slivers are often associated with previously enrolled agricultural operations but because of the delineation differences, these slivers are not captured within the enrolled parcel during geoprocessing. When characterizing unenrolled agricultural lands, slivers are excluded. </w:t>
      </w:r>
      <w:r w:rsidR="00ED04CA" w:rsidRPr="00ED04CA">
        <w:rPr>
          <w:b/>
        </w:rPr>
        <w:fldChar w:fldCharType="begin"/>
      </w:r>
      <w:r w:rsidR="00ED04CA" w:rsidRPr="00ED04CA">
        <w:rPr>
          <w:b/>
        </w:rPr>
        <w:instrText xml:space="preserve"> REF _Ref56192497 \h  \* MERGEFORMAT </w:instrText>
      </w:r>
      <w:r w:rsidR="00ED04CA" w:rsidRPr="00ED04CA">
        <w:rPr>
          <w:b/>
        </w:rPr>
      </w:r>
      <w:r w:rsidR="00ED04CA" w:rsidRPr="00ED04CA">
        <w:rPr>
          <w:b/>
        </w:rPr>
        <w:fldChar w:fldCharType="separate"/>
      </w:r>
      <w:r w:rsidR="00260940" w:rsidRPr="00260940">
        <w:rPr>
          <w:b/>
        </w:rPr>
        <w:t>Figure B-2</w:t>
      </w:r>
      <w:r w:rsidR="00ED04CA" w:rsidRPr="00ED04CA">
        <w:rPr>
          <w:b/>
        </w:rPr>
        <w:fldChar w:fldCharType="end"/>
      </w:r>
      <w:r w:rsidR="00ED04CA">
        <w:rPr>
          <w:b/>
        </w:rPr>
        <w:t xml:space="preserve"> </w:t>
      </w:r>
      <w:r>
        <w:t>shows an example of a sliver created when performing geospatial analysis.</w:t>
      </w:r>
    </w:p>
    <w:p w14:paraId="57BE49A9" w14:textId="77777777" w:rsidR="000B481C" w:rsidRDefault="000B481C" w:rsidP="000B481C">
      <w:pPr>
        <w:pStyle w:val="BT"/>
      </w:pPr>
      <w:r>
        <w:br w:type="page"/>
      </w:r>
    </w:p>
    <w:p w14:paraId="3A1CC86A" w14:textId="333ED867" w:rsidR="000B481C" w:rsidRDefault="000B481C" w:rsidP="000B481C">
      <w:pPr>
        <w:pStyle w:val="Figure"/>
      </w:pPr>
      <w:r>
        <w:rPr>
          <w:noProof/>
        </w:rPr>
        <w:lastRenderedPageBreak/>
        <w:drawing>
          <wp:inline distT="0" distB="0" distL="0" distR="0" wp14:anchorId="6887F4A3" wp14:editId="2C89884E">
            <wp:extent cx="5542280" cy="5574030"/>
            <wp:effectExtent l="0" t="0" r="1270" b="762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5542280" cy="5574030"/>
                    </a:xfrm>
                    <a:prstGeom prst="rect">
                      <a:avLst/>
                    </a:prstGeom>
                    <a:noFill/>
                    <a:ln>
                      <a:noFill/>
                    </a:ln>
                  </pic:spPr>
                </pic:pic>
              </a:graphicData>
            </a:graphic>
          </wp:inline>
        </w:drawing>
      </w:r>
    </w:p>
    <w:p w14:paraId="7D41532F" w14:textId="679509CC" w:rsidR="000B481C" w:rsidRDefault="000B481C" w:rsidP="00ED04CA">
      <w:pPr>
        <w:pStyle w:val="Figure"/>
      </w:pPr>
      <w:bookmarkStart w:id="427" w:name="_Ref56192497"/>
      <w:bookmarkStart w:id="428" w:name="_Toc31199780"/>
      <w:bookmarkStart w:id="429" w:name="_Toc56428084"/>
      <w:bookmarkStart w:id="430" w:name="_Toc27135008"/>
      <w:r>
        <w:t>Figure B-</w:t>
      </w:r>
      <w:r>
        <w:fldChar w:fldCharType="begin"/>
      </w:r>
      <w:r>
        <w:rPr>
          <w:noProof/>
        </w:rPr>
        <w:instrText xml:space="preserve"> SEQ Figure_B- \* ARABIC </w:instrText>
      </w:r>
      <w:r>
        <w:fldChar w:fldCharType="separate"/>
      </w:r>
      <w:r w:rsidR="00260940">
        <w:rPr>
          <w:noProof/>
        </w:rPr>
        <w:t>2</w:t>
      </w:r>
      <w:r>
        <w:fldChar w:fldCharType="end"/>
      </w:r>
      <w:bookmarkEnd w:id="427"/>
      <w:r>
        <w:rPr>
          <w:noProof/>
        </w:rPr>
        <w:t>. GIS example of a sliver</w:t>
      </w:r>
      <w:bookmarkEnd w:id="428"/>
      <w:bookmarkEnd w:id="429"/>
      <w:r>
        <w:rPr>
          <w:noProof/>
        </w:rPr>
        <w:t xml:space="preserve"> </w:t>
      </w:r>
      <w:bookmarkEnd w:id="430"/>
    </w:p>
    <w:p w14:paraId="2437A867" w14:textId="77777777" w:rsidR="00560EDB" w:rsidRDefault="00560EDB" w:rsidP="000B481C">
      <w:pPr>
        <w:spacing w:after="120"/>
      </w:pPr>
    </w:p>
    <w:p w14:paraId="4CF3DAC6" w14:textId="76F15ADC" w:rsidR="000B481C" w:rsidRDefault="000B481C" w:rsidP="000B481C">
      <w:pPr>
        <w:spacing w:after="120"/>
      </w:pPr>
      <w:r>
        <w:t>Large areas that are identified as agricultural land use but are unlikely to have enrollable agricultural activities include lands owned by the state (Board of Trustees of the Internal Improvement Trust Fund) and water management districts (SJRWMD or SFWMD). It is possible that these lands, in whole or in part, may be leased to other entities that conduct agricultural activities, but such leasing is infrequent. If leasing occurs, the leasing entity will be required to enroll in the BMP program. Ongoing coordination between FDACS, DEP Division of State Lands, SJRWMD, and SFWMD is needed to ensure that any public lands that are leased for the purposes of agricultural activities are required to implement and enroll in FDACS BMP program as a condition of the lease.</w:t>
      </w:r>
    </w:p>
    <w:p w14:paraId="421CCCC0" w14:textId="77777777" w:rsidR="000B481C" w:rsidRDefault="000B481C" w:rsidP="000B481C">
      <w:pPr>
        <w:pStyle w:val="BT"/>
      </w:pPr>
      <w:r>
        <w:lastRenderedPageBreak/>
        <w:t>Other smaller parcels that have been identified as nonagricultural but have features that cause them to be identified as agricultural lands in various databases, include those lands associated with utilities, telecommunication companies, churches, FDOT rights-of-way, and airports. The Florida Department of Revenue (DOR) uses code numbers 70 through 98 to identify these types of lands.</w:t>
      </w:r>
    </w:p>
    <w:p w14:paraId="65E7AE06" w14:textId="7FDC5028" w:rsidR="000B481C" w:rsidRDefault="000B481C" w:rsidP="000B481C">
      <w:pPr>
        <w:pStyle w:val="BT"/>
      </w:pPr>
      <w:r>
        <w:t xml:space="preserve">Those agricultural lands that have been identified as </w:t>
      </w:r>
      <w:r w:rsidR="00C64A90">
        <w:t>"</w:t>
      </w:r>
      <w:r>
        <w:t>fallow,</w:t>
      </w:r>
      <w:r w:rsidR="00C64A90">
        <w:t>"</w:t>
      </w:r>
      <w:r>
        <w:t xml:space="preserve"> </w:t>
      </w:r>
      <w:r w:rsidR="00C64A90">
        <w:t>"</w:t>
      </w:r>
      <w:r>
        <w:t>former [ag],</w:t>
      </w:r>
      <w:r w:rsidR="00C64A90">
        <w:t>"</w:t>
      </w:r>
      <w:r>
        <w:t xml:space="preserve"> and </w:t>
      </w:r>
      <w:r w:rsidR="00C64A90">
        <w:t>"</w:t>
      </w:r>
      <w:r>
        <w:t>abandoned,</w:t>
      </w:r>
      <w:r w:rsidR="00C64A90">
        <w:t>"</w:t>
      </w:r>
      <w:r>
        <w:t xml:space="preserve"> as well as brushland/scrubland/open land, comprise </w:t>
      </w:r>
      <w:r>
        <w:rPr>
          <w:color w:val="000000" w:themeColor="text1"/>
        </w:rPr>
        <w:t>34 %</w:t>
      </w:r>
      <w:r>
        <w:t xml:space="preserve"> of the total unenrolled agricultural acres in the </w:t>
      </w:r>
      <w:r w:rsidR="00560EDB">
        <w:t xml:space="preserve">CIRL </w:t>
      </w:r>
      <w:r>
        <w:t xml:space="preserve">BMAP area. These acres are still classified as agricultural land for the purposes of the BMAP nutrient load assessment. There are a variety of potential options to account for these lands, such as enrollment as </w:t>
      </w:r>
      <w:r w:rsidR="00C64A90">
        <w:t>"</w:t>
      </w:r>
      <w:r>
        <w:t>temporarily inactive</w:t>
      </w:r>
      <w:r w:rsidR="00C64A90">
        <w:t>"</w:t>
      </w:r>
      <w:r>
        <w:t xml:space="preserve"> operations—particularly those that were previously enrolled and are planned to resume production. Another option may be to note the inactive acres at the time of a field visit and perform periodic reassessment on a cyclical basis. The possibility for DEP and FDACS to calculate nutrient reduction credits or adjust nutrient loading rates may also provide opportunities to present more accurate estimates and establish priorities.</w:t>
      </w:r>
    </w:p>
    <w:p w14:paraId="040C18F0" w14:textId="16841653" w:rsidR="000B481C" w:rsidRDefault="000B481C" w:rsidP="000B481C">
      <w:pPr>
        <w:pStyle w:val="BT"/>
      </w:pPr>
      <w:r>
        <w:t>Another factor considered in the prioritization of BMP enrollment is the number of agricultural acres on the parcel. Analyzing the number of agricultural acreages on the parcel and commodity type can give an idea of the efforts that are needed to enroll these areas in FDACS</w:t>
      </w:r>
      <w:r w:rsidR="00C64A90">
        <w:t>'</w:t>
      </w:r>
      <w:r>
        <w:t xml:space="preserve"> BMP program and also identify the areas most in need of enrollment. </w:t>
      </w:r>
      <w:r w:rsidR="00ED04CA" w:rsidRPr="00ED04CA">
        <w:rPr>
          <w:b/>
        </w:rPr>
        <w:fldChar w:fldCharType="begin"/>
      </w:r>
      <w:r w:rsidR="00ED04CA" w:rsidRPr="00ED04CA">
        <w:rPr>
          <w:b/>
        </w:rPr>
        <w:instrText xml:space="preserve"> REF _Ref56192512 \h  \* MERGEFORMAT </w:instrText>
      </w:r>
      <w:r w:rsidR="00ED04CA" w:rsidRPr="00ED04CA">
        <w:rPr>
          <w:b/>
        </w:rPr>
      </w:r>
      <w:r w:rsidR="00ED04CA" w:rsidRPr="00ED04CA">
        <w:rPr>
          <w:b/>
        </w:rPr>
        <w:fldChar w:fldCharType="separate"/>
      </w:r>
      <w:r w:rsidR="00260940" w:rsidRPr="00260940">
        <w:rPr>
          <w:b/>
        </w:rPr>
        <w:t>Figure B-3</w:t>
      </w:r>
      <w:r w:rsidR="00ED04CA" w:rsidRPr="00ED04CA">
        <w:rPr>
          <w:b/>
        </w:rPr>
        <w:fldChar w:fldCharType="end"/>
      </w:r>
      <w:r>
        <w:t xml:space="preserve"> summarizes the agricultural acres distributed by agricultural acreage found on each parcel.</w:t>
      </w:r>
    </w:p>
    <w:p w14:paraId="5F257339" w14:textId="4E79A079" w:rsidR="000B481C" w:rsidRDefault="000B481C" w:rsidP="000B481C">
      <w:r>
        <w:t xml:space="preserve">Further analysis was done to characterize the parcels </w:t>
      </w:r>
      <w:bookmarkStart w:id="431" w:name="_Hlk55405878"/>
      <w:r>
        <w:t xml:space="preserve">based on agricultural acreage and land use type. For graphing purposes, land use distribution is displayed in two charts, one showing the land use for parcels </w:t>
      </w:r>
      <w:bookmarkEnd w:id="431"/>
      <w:r>
        <w:t>containing 50 acres of agriculture or greater (</w:t>
      </w:r>
      <w:r w:rsidR="00ED04CA" w:rsidRPr="00ED04CA">
        <w:rPr>
          <w:b/>
        </w:rPr>
        <w:fldChar w:fldCharType="begin"/>
      </w:r>
      <w:r w:rsidR="00ED04CA" w:rsidRPr="00ED04CA">
        <w:rPr>
          <w:b/>
        </w:rPr>
        <w:instrText xml:space="preserve"> REF _Ref56192523 \h  \* MERGEFORMAT </w:instrText>
      </w:r>
      <w:r w:rsidR="00ED04CA" w:rsidRPr="00ED04CA">
        <w:rPr>
          <w:b/>
        </w:rPr>
      </w:r>
      <w:r w:rsidR="00ED04CA" w:rsidRPr="00ED04CA">
        <w:rPr>
          <w:b/>
        </w:rPr>
        <w:fldChar w:fldCharType="separate"/>
      </w:r>
      <w:r w:rsidR="00260940" w:rsidRPr="00260940">
        <w:rPr>
          <w:b/>
        </w:rPr>
        <w:t>Figure B-4</w:t>
      </w:r>
      <w:r w:rsidR="00ED04CA" w:rsidRPr="00ED04CA">
        <w:rPr>
          <w:b/>
        </w:rPr>
        <w:fldChar w:fldCharType="end"/>
      </w:r>
      <w:r w:rsidRPr="00481756">
        <w:rPr>
          <w:bCs/>
        </w:rPr>
        <w:t>)</w:t>
      </w:r>
      <w:r>
        <w:t xml:space="preserve"> and a second for parcels containing less than 50 acres of agriculture</w:t>
      </w:r>
      <w:r>
        <w:rPr>
          <w:b/>
        </w:rPr>
        <w:t xml:space="preserve"> </w:t>
      </w:r>
      <w:r w:rsidRPr="00481756">
        <w:rPr>
          <w:bCs/>
        </w:rPr>
        <w:t>(</w:t>
      </w:r>
      <w:r w:rsidR="00ED04CA" w:rsidRPr="00ED04CA">
        <w:rPr>
          <w:b/>
        </w:rPr>
        <w:fldChar w:fldCharType="begin"/>
      </w:r>
      <w:r w:rsidR="00ED04CA" w:rsidRPr="00ED04CA">
        <w:rPr>
          <w:b/>
        </w:rPr>
        <w:instrText xml:space="preserve"> REF _Ref56192536 \h  \* MERGEFORMAT </w:instrText>
      </w:r>
      <w:r w:rsidR="00ED04CA" w:rsidRPr="00ED04CA">
        <w:rPr>
          <w:b/>
        </w:rPr>
      </w:r>
      <w:r w:rsidR="00ED04CA" w:rsidRPr="00ED04CA">
        <w:rPr>
          <w:b/>
        </w:rPr>
        <w:fldChar w:fldCharType="separate"/>
      </w:r>
      <w:r w:rsidR="00260940" w:rsidRPr="00260940">
        <w:rPr>
          <w:b/>
        </w:rPr>
        <w:t>Figure B-5</w:t>
      </w:r>
      <w:r w:rsidR="00ED04CA" w:rsidRPr="00ED04CA">
        <w:rPr>
          <w:b/>
        </w:rPr>
        <w:fldChar w:fldCharType="end"/>
      </w:r>
      <w:r w:rsidRPr="00481756">
        <w:rPr>
          <w:bCs/>
        </w:rPr>
        <w:t>)</w:t>
      </w:r>
      <w:r>
        <w:t>. Of the 44,847 acres of land identified as having potential agricultural activity, grazing land comprises 48</w:t>
      </w:r>
      <w:r>
        <w:rPr>
          <w:b/>
        </w:rPr>
        <w:t> </w:t>
      </w:r>
      <w:r>
        <w:rPr>
          <w:bCs/>
        </w:rPr>
        <w:t>%</w:t>
      </w:r>
      <w:r>
        <w:t xml:space="preserve"> of this acreage.</w:t>
      </w:r>
    </w:p>
    <w:p w14:paraId="3AC228D9" w14:textId="77777777" w:rsidR="000B481C" w:rsidRDefault="000B481C" w:rsidP="000B481C">
      <w:r>
        <w:br w:type="page"/>
      </w:r>
    </w:p>
    <w:p w14:paraId="45A5F030" w14:textId="116A89F5" w:rsidR="000B481C" w:rsidRDefault="000B481C" w:rsidP="000B481C">
      <w:pPr>
        <w:pStyle w:val="Figure"/>
      </w:pPr>
      <w:r>
        <w:rPr>
          <w:noProof/>
        </w:rPr>
        <w:lastRenderedPageBreak/>
        <w:drawing>
          <wp:inline distT="0" distB="0" distL="0" distR="0" wp14:anchorId="42C0F458" wp14:editId="7D9D2A3E">
            <wp:extent cx="4794885" cy="3482975"/>
            <wp:effectExtent l="0" t="0" r="5715" b="317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4794885" cy="3482975"/>
                    </a:xfrm>
                    <a:prstGeom prst="rect">
                      <a:avLst/>
                    </a:prstGeom>
                    <a:noFill/>
                    <a:ln>
                      <a:noFill/>
                    </a:ln>
                  </pic:spPr>
                </pic:pic>
              </a:graphicData>
            </a:graphic>
          </wp:inline>
        </w:drawing>
      </w:r>
    </w:p>
    <w:p w14:paraId="09FC35BC" w14:textId="36464E58" w:rsidR="000B481C" w:rsidRDefault="000B481C" w:rsidP="00ED04CA">
      <w:pPr>
        <w:pStyle w:val="Figure"/>
      </w:pPr>
      <w:bookmarkStart w:id="432" w:name="_Ref56192512"/>
      <w:bookmarkStart w:id="433" w:name="_Toc27135009"/>
      <w:bookmarkStart w:id="434" w:name="_Toc31199781"/>
      <w:bookmarkStart w:id="435" w:name="_Toc56428085"/>
      <w:r>
        <w:t>Figure B-</w:t>
      </w:r>
      <w:r>
        <w:fldChar w:fldCharType="begin"/>
      </w:r>
      <w:r>
        <w:rPr>
          <w:noProof/>
        </w:rPr>
        <w:instrText xml:space="preserve"> SEQ Figure_B- \* ARABIC </w:instrText>
      </w:r>
      <w:r>
        <w:fldChar w:fldCharType="separate"/>
      </w:r>
      <w:r w:rsidR="00260940">
        <w:rPr>
          <w:noProof/>
        </w:rPr>
        <w:t>3</w:t>
      </w:r>
      <w:r>
        <w:fldChar w:fldCharType="end"/>
      </w:r>
      <w:bookmarkEnd w:id="432"/>
      <w:r>
        <w:rPr>
          <w:noProof/>
        </w:rPr>
        <w:t>. Distribution of agricultural acreage on parcels with potential agricultural activity</w:t>
      </w:r>
      <w:bookmarkEnd w:id="433"/>
      <w:r>
        <w:rPr>
          <w:noProof/>
        </w:rPr>
        <w:t xml:space="preserve">, </w:t>
      </w:r>
      <w:r w:rsidR="00560EDB">
        <w:t xml:space="preserve">CIRL </w:t>
      </w:r>
      <w:r>
        <w:rPr>
          <w:noProof/>
        </w:rPr>
        <w:t>BMAP area</w:t>
      </w:r>
      <w:bookmarkEnd w:id="434"/>
      <w:bookmarkEnd w:id="435"/>
    </w:p>
    <w:p w14:paraId="2140E6B7" w14:textId="77777777" w:rsidR="000B481C" w:rsidRDefault="000B481C" w:rsidP="000B481C">
      <w:pPr>
        <w:pStyle w:val="Bodytextreduced"/>
      </w:pPr>
    </w:p>
    <w:p w14:paraId="51DFACFB" w14:textId="01F5A27A" w:rsidR="000B481C" w:rsidRDefault="000B481C" w:rsidP="000B481C">
      <w:pPr>
        <w:pStyle w:val="Figure"/>
      </w:pPr>
      <w:r>
        <w:rPr>
          <w:noProof/>
        </w:rPr>
        <w:drawing>
          <wp:inline distT="0" distB="0" distL="0" distR="0" wp14:anchorId="7F6AB9B8" wp14:editId="4CA5713A">
            <wp:extent cx="4826635" cy="3506470"/>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4826635" cy="3506470"/>
                    </a:xfrm>
                    <a:prstGeom prst="rect">
                      <a:avLst/>
                    </a:prstGeom>
                    <a:noFill/>
                    <a:ln>
                      <a:noFill/>
                    </a:ln>
                  </pic:spPr>
                </pic:pic>
              </a:graphicData>
            </a:graphic>
          </wp:inline>
        </w:drawing>
      </w:r>
    </w:p>
    <w:p w14:paraId="0CFC035C" w14:textId="2D027A98" w:rsidR="000B481C" w:rsidRDefault="000B481C" w:rsidP="00ED04CA">
      <w:pPr>
        <w:pStyle w:val="Figure"/>
      </w:pPr>
      <w:bookmarkStart w:id="436" w:name="_Ref56192523"/>
      <w:bookmarkStart w:id="437" w:name="_Toc27135010"/>
      <w:bookmarkStart w:id="438" w:name="_Toc31199782"/>
      <w:bookmarkStart w:id="439" w:name="_Toc56428086"/>
      <w:r>
        <w:t>Figure B-</w:t>
      </w:r>
      <w:r>
        <w:fldChar w:fldCharType="begin"/>
      </w:r>
      <w:r>
        <w:rPr>
          <w:noProof/>
        </w:rPr>
        <w:instrText xml:space="preserve"> SEQ Figure_B- \* ARABIC </w:instrText>
      </w:r>
      <w:r>
        <w:fldChar w:fldCharType="separate"/>
      </w:r>
      <w:r w:rsidR="00260940">
        <w:rPr>
          <w:noProof/>
        </w:rPr>
        <w:t>4</w:t>
      </w:r>
      <w:r>
        <w:fldChar w:fldCharType="end"/>
      </w:r>
      <w:bookmarkEnd w:id="436"/>
      <w:r>
        <w:rPr>
          <w:noProof/>
        </w:rPr>
        <w:t>. Agricultural land uses on parcels with 50 acres of agriculture and greater</w:t>
      </w:r>
      <w:bookmarkEnd w:id="437"/>
      <w:r>
        <w:rPr>
          <w:noProof/>
        </w:rPr>
        <w:t xml:space="preserve">, </w:t>
      </w:r>
      <w:r w:rsidR="00560EDB">
        <w:t xml:space="preserve">CIRL </w:t>
      </w:r>
      <w:r>
        <w:rPr>
          <w:noProof/>
        </w:rPr>
        <w:t>BMAP area</w:t>
      </w:r>
      <w:bookmarkEnd w:id="438"/>
      <w:bookmarkEnd w:id="439"/>
    </w:p>
    <w:p w14:paraId="3B19A2A9" w14:textId="024BCABF" w:rsidR="000B481C" w:rsidRDefault="000B481C" w:rsidP="000B481C">
      <w:pPr>
        <w:pStyle w:val="Figure"/>
      </w:pPr>
      <w:r>
        <w:rPr>
          <w:noProof/>
        </w:rPr>
        <w:lastRenderedPageBreak/>
        <w:drawing>
          <wp:inline distT="0" distB="0" distL="0" distR="0" wp14:anchorId="3C63BB4F" wp14:editId="3C757D11">
            <wp:extent cx="4842510" cy="3514725"/>
            <wp:effectExtent l="0" t="0" r="0" b="9525"/>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4842510" cy="3514725"/>
                    </a:xfrm>
                    <a:prstGeom prst="rect">
                      <a:avLst/>
                    </a:prstGeom>
                    <a:noFill/>
                    <a:ln>
                      <a:noFill/>
                    </a:ln>
                  </pic:spPr>
                </pic:pic>
              </a:graphicData>
            </a:graphic>
          </wp:inline>
        </w:drawing>
      </w:r>
    </w:p>
    <w:p w14:paraId="6181F6BF" w14:textId="0C1FD5D2" w:rsidR="000B481C" w:rsidRDefault="000B481C" w:rsidP="00ED04CA">
      <w:pPr>
        <w:pStyle w:val="Figure"/>
      </w:pPr>
      <w:bookmarkStart w:id="440" w:name="_Ref56192536"/>
      <w:bookmarkStart w:id="441" w:name="_Toc27135011"/>
      <w:bookmarkStart w:id="442" w:name="_Toc31199783"/>
      <w:bookmarkStart w:id="443" w:name="_Toc56428087"/>
      <w:r>
        <w:t>Figure B-</w:t>
      </w:r>
      <w:r>
        <w:fldChar w:fldCharType="begin"/>
      </w:r>
      <w:r>
        <w:rPr>
          <w:noProof/>
        </w:rPr>
        <w:instrText xml:space="preserve"> SEQ Figure_B- \* ARABIC </w:instrText>
      </w:r>
      <w:r>
        <w:fldChar w:fldCharType="separate"/>
      </w:r>
      <w:r w:rsidR="00260940">
        <w:rPr>
          <w:noProof/>
        </w:rPr>
        <w:t>5</w:t>
      </w:r>
      <w:r>
        <w:fldChar w:fldCharType="end"/>
      </w:r>
      <w:bookmarkEnd w:id="440"/>
      <w:r>
        <w:rPr>
          <w:noProof/>
        </w:rPr>
        <w:t>. Agricultural land uses on parcels with less than 50 acres of agriculture</w:t>
      </w:r>
      <w:bookmarkEnd w:id="441"/>
      <w:r>
        <w:rPr>
          <w:noProof/>
        </w:rPr>
        <w:t xml:space="preserve">, </w:t>
      </w:r>
      <w:r w:rsidR="00560EDB">
        <w:t xml:space="preserve">CIRL </w:t>
      </w:r>
      <w:r>
        <w:rPr>
          <w:noProof/>
        </w:rPr>
        <w:t>BMAP area</w:t>
      </w:r>
      <w:bookmarkEnd w:id="442"/>
      <w:bookmarkEnd w:id="443"/>
    </w:p>
    <w:p w14:paraId="3184870A" w14:textId="77777777" w:rsidR="000B481C" w:rsidRDefault="000B481C" w:rsidP="000B481C">
      <w:pPr>
        <w:pStyle w:val="Bodytextreduced"/>
      </w:pPr>
    </w:p>
    <w:p w14:paraId="443D532A" w14:textId="5F103E58" w:rsidR="000B481C" w:rsidRDefault="00ED04CA" w:rsidP="000B481C">
      <w:pPr>
        <w:pStyle w:val="BT"/>
      </w:pPr>
      <w:r w:rsidRPr="00ED04CA">
        <w:rPr>
          <w:b/>
        </w:rPr>
        <w:fldChar w:fldCharType="begin"/>
      </w:r>
      <w:r w:rsidRPr="00ED04CA">
        <w:rPr>
          <w:b/>
        </w:rPr>
        <w:instrText xml:space="preserve"> REF _Ref56192308 \h  \* MERGEFORMAT </w:instrText>
      </w:r>
      <w:r w:rsidRPr="00ED04CA">
        <w:rPr>
          <w:b/>
        </w:rPr>
      </w:r>
      <w:r w:rsidRPr="00ED04CA">
        <w:rPr>
          <w:b/>
        </w:rPr>
        <w:fldChar w:fldCharType="separate"/>
      </w:r>
      <w:r w:rsidR="00260940" w:rsidRPr="00260940">
        <w:rPr>
          <w:b/>
        </w:rPr>
        <w:t>Table B-8</w:t>
      </w:r>
      <w:r w:rsidRPr="00ED04CA">
        <w:rPr>
          <w:b/>
        </w:rPr>
        <w:fldChar w:fldCharType="end"/>
      </w:r>
      <w:r>
        <w:rPr>
          <w:b/>
        </w:rPr>
        <w:t xml:space="preserve"> </w:t>
      </w:r>
      <w:r w:rsidR="000B481C">
        <w:t xml:space="preserve">lists the total acreage associated with the identified slivers and the lands that are not likely to have enrollable agricultural activities, along with the remaining total of unenrolled agricultural acres in the BMAP area. </w:t>
      </w:r>
      <w:r w:rsidRPr="00ED04CA">
        <w:rPr>
          <w:b/>
        </w:rPr>
        <w:fldChar w:fldCharType="begin"/>
      </w:r>
      <w:r w:rsidRPr="00ED04CA">
        <w:rPr>
          <w:b/>
        </w:rPr>
        <w:instrText xml:space="preserve"> REF _Ref56192558 \h  \* MERGEFORMAT </w:instrText>
      </w:r>
      <w:r w:rsidRPr="00ED04CA">
        <w:rPr>
          <w:b/>
        </w:rPr>
      </w:r>
      <w:r w:rsidRPr="00ED04CA">
        <w:rPr>
          <w:b/>
        </w:rPr>
        <w:fldChar w:fldCharType="separate"/>
      </w:r>
      <w:r w:rsidR="00260940" w:rsidRPr="00260940">
        <w:rPr>
          <w:b/>
        </w:rPr>
        <w:t>Figure B-6</w:t>
      </w:r>
      <w:r w:rsidRPr="00ED04CA">
        <w:rPr>
          <w:b/>
        </w:rPr>
        <w:fldChar w:fldCharType="end"/>
      </w:r>
      <w:r>
        <w:rPr>
          <w:b/>
        </w:rPr>
        <w:t xml:space="preserve"> </w:t>
      </w:r>
      <w:r w:rsidR="000B481C">
        <w:t xml:space="preserve">and </w:t>
      </w:r>
      <w:r w:rsidRPr="00ED04CA">
        <w:rPr>
          <w:b/>
        </w:rPr>
        <w:fldChar w:fldCharType="begin"/>
      </w:r>
      <w:r w:rsidRPr="00ED04CA">
        <w:rPr>
          <w:b/>
        </w:rPr>
        <w:instrText xml:space="preserve"> REF _Ref56192565 \h  \* MERGEFORMAT </w:instrText>
      </w:r>
      <w:r w:rsidRPr="00ED04CA">
        <w:rPr>
          <w:b/>
        </w:rPr>
      </w:r>
      <w:r w:rsidRPr="00ED04CA">
        <w:rPr>
          <w:b/>
        </w:rPr>
        <w:fldChar w:fldCharType="separate"/>
      </w:r>
      <w:r w:rsidR="00260940" w:rsidRPr="00260940">
        <w:rPr>
          <w:b/>
        </w:rPr>
        <w:t>Figure B-7</w:t>
      </w:r>
      <w:r w:rsidRPr="00ED04CA">
        <w:rPr>
          <w:b/>
        </w:rPr>
        <w:fldChar w:fldCharType="end"/>
      </w:r>
      <w:r>
        <w:rPr>
          <w:b/>
        </w:rPr>
        <w:t xml:space="preserve"> </w:t>
      </w:r>
      <w:r w:rsidR="000B481C">
        <w:t xml:space="preserve">summarize the unenrolled agricultural acres in the </w:t>
      </w:r>
      <w:r w:rsidR="00560EDB">
        <w:t xml:space="preserve">CIRL </w:t>
      </w:r>
      <w:r w:rsidR="000B481C">
        <w:t>BMAP area by acres of agriculture within the parcels. However, they do not include acreages or parcels associated with slivers or lands that are not likely to have enrollable agricultural activities.</w:t>
      </w:r>
    </w:p>
    <w:p w14:paraId="43D8A222" w14:textId="088712BB" w:rsidR="00ED04CA" w:rsidRDefault="00ED04CA" w:rsidP="00ED04CA">
      <w:pPr>
        <w:pStyle w:val="Caption"/>
        <w:keepNext/>
        <w:rPr>
          <w:noProof/>
        </w:rPr>
      </w:pPr>
      <w:bookmarkStart w:id="444" w:name="_Ref56192308"/>
      <w:bookmarkStart w:id="445" w:name="_Toc56428150"/>
      <w:bookmarkStart w:id="446" w:name="_Hlk53741417"/>
      <w:r>
        <w:t>Table B-</w:t>
      </w:r>
      <w:fldSimple w:instr=" SEQ Table_B- \* ARABIC ">
        <w:r w:rsidR="00260940">
          <w:rPr>
            <w:noProof/>
          </w:rPr>
          <w:t>8</w:t>
        </w:r>
      </w:fldSimple>
      <w:bookmarkEnd w:id="444"/>
      <w:r>
        <w:t xml:space="preserve">. </w:t>
      </w:r>
      <w:r w:rsidRPr="000E7C6E">
        <w:rPr>
          <w:noProof/>
        </w:rPr>
        <w:t xml:space="preserve">Summary of unenrolled agricultural land use acreage in the </w:t>
      </w:r>
      <w:r w:rsidR="00560EDB">
        <w:t xml:space="preserve">CIRL </w:t>
      </w:r>
      <w:r w:rsidRPr="000E7C6E">
        <w:rPr>
          <w:noProof/>
        </w:rPr>
        <w:t>BMAP area</w:t>
      </w:r>
      <w:bookmarkEnd w:id="445"/>
    </w:p>
    <w:p w14:paraId="51C9AE00" w14:textId="4619DA10" w:rsidR="00ED04CA" w:rsidRPr="00ED04CA" w:rsidRDefault="00ED04CA" w:rsidP="00ED04CA">
      <w:pPr>
        <w:pStyle w:val="Bodytextreduced"/>
        <w:spacing w:after="0"/>
      </w:pPr>
      <w:r>
        <w:rPr>
          <w:b/>
        </w:rPr>
        <w:t>Note:</w:t>
      </w:r>
      <w:r>
        <w:t xml:space="preserve"> Because of geometric variations between shapefiles used in the unenrolled agricultural lands analysis performed by OAWP, the unenrolled agricultural acres differ from subtraction of the FSAID VII Agricultural Acres in the BMAP and the Total Agricultural Acres Enrolled referenced in </w:t>
      </w:r>
      <w:r>
        <w:rPr>
          <w:b/>
          <w:bCs/>
        </w:rPr>
        <w:t>Table B-1</w:t>
      </w:r>
      <w:r>
        <w:t>.</w:t>
      </w:r>
    </w:p>
    <w:tbl>
      <w:tblPr>
        <w:tblW w:w="966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030"/>
        <w:gridCol w:w="2630"/>
      </w:tblGrid>
      <w:tr w:rsidR="000B481C" w14:paraId="2B7F496B" w14:textId="77777777" w:rsidTr="00481756">
        <w:trPr>
          <w:trHeight w:hRule="exact" w:val="288"/>
          <w:tblHeader/>
          <w:jc w:val="center"/>
        </w:trPr>
        <w:tc>
          <w:tcPr>
            <w:tcW w:w="7030" w:type="dxa"/>
            <w:tcBorders>
              <w:top w:val="single" w:sz="4" w:space="0" w:color="auto"/>
              <w:left w:val="single" w:sz="4" w:space="0" w:color="auto"/>
              <w:bottom w:val="single" w:sz="6" w:space="0" w:color="auto"/>
              <w:right w:val="single" w:sz="6" w:space="0" w:color="auto"/>
            </w:tcBorders>
            <w:shd w:val="clear" w:color="auto" w:fill="B4C6E7" w:themeFill="accent5" w:themeFillTint="66"/>
            <w:vAlign w:val="center"/>
            <w:hideMark/>
          </w:tcPr>
          <w:p w14:paraId="23BD5B47" w14:textId="77777777" w:rsidR="000B481C" w:rsidRDefault="000B481C">
            <w:pPr>
              <w:pStyle w:val="TableText"/>
              <w:rPr>
                <w:b/>
              </w:rPr>
            </w:pPr>
            <w:r>
              <w:rPr>
                <w:b/>
              </w:rPr>
              <w:t>Category</w:t>
            </w:r>
          </w:p>
        </w:tc>
        <w:tc>
          <w:tcPr>
            <w:tcW w:w="2630" w:type="dxa"/>
            <w:tcBorders>
              <w:top w:val="single" w:sz="4" w:space="0" w:color="auto"/>
              <w:left w:val="single" w:sz="6" w:space="0" w:color="auto"/>
              <w:bottom w:val="single" w:sz="6" w:space="0" w:color="auto"/>
              <w:right w:val="single" w:sz="4" w:space="0" w:color="auto"/>
            </w:tcBorders>
            <w:shd w:val="clear" w:color="auto" w:fill="B4C6E7" w:themeFill="accent5" w:themeFillTint="66"/>
            <w:vAlign w:val="center"/>
            <w:hideMark/>
          </w:tcPr>
          <w:p w14:paraId="32636DFD" w14:textId="77777777" w:rsidR="000B481C" w:rsidRDefault="000B481C">
            <w:pPr>
              <w:pStyle w:val="TableText"/>
              <w:rPr>
                <w:b/>
              </w:rPr>
            </w:pPr>
            <w:r>
              <w:rPr>
                <w:b/>
              </w:rPr>
              <w:t>Acres</w:t>
            </w:r>
          </w:p>
        </w:tc>
      </w:tr>
      <w:tr w:rsidR="000B481C" w14:paraId="4F773709" w14:textId="77777777" w:rsidTr="00481756">
        <w:trPr>
          <w:trHeight w:hRule="exact" w:val="288"/>
          <w:jc w:val="center"/>
        </w:trPr>
        <w:tc>
          <w:tcPr>
            <w:tcW w:w="7030" w:type="dxa"/>
            <w:tcBorders>
              <w:top w:val="single" w:sz="6" w:space="0" w:color="auto"/>
              <w:left w:val="single" w:sz="4" w:space="0" w:color="auto"/>
              <w:bottom w:val="single" w:sz="6" w:space="0" w:color="auto"/>
              <w:right w:val="single" w:sz="6" w:space="0" w:color="auto"/>
            </w:tcBorders>
            <w:vAlign w:val="center"/>
            <w:hideMark/>
          </w:tcPr>
          <w:p w14:paraId="4D3064CA" w14:textId="77777777" w:rsidR="000B481C" w:rsidRDefault="000B481C">
            <w:pPr>
              <w:pStyle w:val="TableText"/>
              <w:rPr>
                <w:b/>
                <w:color w:val="000000"/>
              </w:rPr>
            </w:pPr>
            <w:r>
              <w:rPr>
                <w:b/>
                <w:color w:val="000000"/>
              </w:rPr>
              <w:t>Unenrolled agricultural acres</w:t>
            </w:r>
          </w:p>
        </w:tc>
        <w:tc>
          <w:tcPr>
            <w:tcW w:w="2630" w:type="dxa"/>
            <w:tcBorders>
              <w:top w:val="single" w:sz="6" w:space="0" w:color="auto"/>
              <w:left w:val="single" w:sz="6" w:space="0" w:color="auto"/>
              <w:bottom w:val="single" w:sz="6" w:space="0" w:color="auto"/>
              <w:right w:val="single" w:sz="4" w:space="0" w:color="auto"/>
            </w:tcBorders>
            <w:vAlign w:val="center"/>
            <w:hideMark/>
          </w:tcPr>
          <w:p w14:paraId="549767D5" w14:textId="77777777" w:rsidR="000B481C" w:rsidRDefault="000B481C">
            <w:pPr>
              <w:pStyle w:val="TableText"/>
              <w:rPr>
                <w:color w:val="000000"/>
              </w:rPr>
            </w:pPr>
            <w:r>
              <w:t>54,625</w:t>
            </w:r>
          </w:p>
        </w:tc>
      </w:tr>
      <w:tr w:rsidR="000B481C" w14:paraId="0B756F26" w14:textId="77777777" w:rsidTr="00481756">
        <w:trPr>
          <w:trHeight w:hRule="exact" w:val="288"/>
          <w:jc w:val="center"/>
        </w:trPr>
        <w:tc>
          <w:tcPr>
            <w:tcW w:w="7030" w:type="dxa"/>
            <w:tcBorders>
              <w:top w:val="single" w:sz="6" w:space="0" w:color="auto"/>
              <w:left w:val="single" w:sz="4" w:space="0" w:color="auto"/>
              <w:bottom w:val="single" w:sz="6" w:space="0" w:color="auto"/>
              <w:right w:val="single" w:sz="6" w:space="0" w:color="auto"/>
            </w:tcBorders>
            <w:vAlign w:val="center"/>
            <w:hideMark/>
          </w:tcPr>
          <w:p w14:paraId="2B873A40" w14:textId="77777777" w:rsidR="000B481C" w:rsidRDefault="000B481C">
            <w:pPr>
              <w:pStyle w:val="TableText"/>
              <w:rPr>
                <w:b/>
                <w:color w:val="000000"/>
              </w:rPr>
            </w:pPr>
            <w:r>
              <w:rPr>
                <w:b/>
                <w:color w:val="000000"/>
              </w:rPr>
              <w:t>Acres identified within slivers of unenrolled agricultural areas</w:t>
            </w:r>
          </w:p>
        </w:tc>
        <w:tc>
          <w:tcPr>
            <w:tcW w:w="2630" w:type="dxa"/>
            <w:tcBorders>
              <w:top w:val="single" w:sz="6" w:space="0" w:color="auto"/>
              <w:left w:val="single" w:sz="6" w:space="0" w:color="auto"/>
              <w:bottom w:val="single" w:sz="6" w:space="0" w:color="auto"/>
              <w:right w:val="single" w:sz="4" w:space="0" w:color="auto"/>
            </w:tcBorders>
            <w:vAlign w:val="center"/>
            <w:hideMark/>
          </w:tcPr>
          <w:p w14:paraId="7DD264E4" w14:textId="77777777" w:rsidR="000B481C" w:rsidRDefault="000B481C">
            <w:pPr>
              <w:pStyle w:val="TableText"/>
              <w:rPr>
                <w:color w:val="000000"/>
              </w:rPr>
            </w:pPr>
            <w:r>
              <w:rPr>
                <w:color w:val="000000"/>
              </w:rPr>
              <w:t>443</w:t>
            </w:r>
          </w:p>
        </w:tc>
      </w:tr>
      <w:tr w:rsidR="000B481C" w14:paraId="2162F5AA" w14:textId="77777777" w:rsidTr="00481756">
        <w:trPr>
          <w:trHeight w:hRule="exact" w:val="288"/>
          <w:jc w:val="center"/>
        </w:trPr>
        <w:tc>
          <w:tcPr>
            <w:tcW w:w="7030" w:type="dxa"/>
            <w:tcBorders>
              <w:top w:val="single" w:sz="6" w:space="0" w:color="auto"/>
              <w:left w:val="single" w:sz="4" w:space="0" w:color="auto"/>
              <w:bottom w:val="single" w:sz="6" w:space="0" w:color="auto"/>
              <w:right w:val="single" w:sz="6" w:space="0" w:color="auto"/>
            </w:tcBorders>
            <w:vAlign w:val="center"/>
            <w:hideMark/>
          </w:tcPr>
          <w:p w14:paraId="3335C312" w14:textId="77777777" w:rsidR="000B481C" w:rsidRDefault="000B481C">
            <w:pPr>
              <w:pStyle w:val="TableText"/>
              <w:rPr>
                <w:b/>
                <w:color w:val="000000"/>
              </w:rPr>
            </w:pPr>
            <w:r>
              <w:rPr>
                <w:b/>
                <w:color w:val="000000"/>
              </w:rPr>
              <w:t>Lands without enrollable agricultural activity (e.g., tribal lands, residential development, and parcels with DOR use codes 70-98)</w:t>
            </w:r>
          </w:p>
        </w:tc>
        <w:tc>
          <w:tcPr>
            <w:tcW w:w="2630" w:type="dxa"/>
            <w:tcBorders>
              <w:top w:val="single" w:sz="6" w:space="0" w:color="auto"/>
              <w:left w:val="single" w:sz="6" w:space="0" w:color="auto"/>
              <w:bottom w:val="single" w:sz="6" w:space="0" w:color="auto"/>
              <w:right w:val="single" w:sz="4" w:space="0" w:color="auto"/>
            </w:tcBorders>
            <w:hideMark/>
          </w:tcPr>
          <w:p w14:paraId="30896135" w14:textId="77777777" w:rsidR="000B481C" w:rsidRDefault="000B481C">
            <w:pPr>
              <w:pStyle w:val="TableText"/>
              <w:rPr>
                <w:color w:val="000000"/>
              </w:rPr>
            </w:pPr>
            <w:r>
              <w:rPr>
                <w:color w:val="000000"/>
              </w:rPr>
              <w:t>9,335</w:t>
            </w:r>
          </w:p>
        </w:tc>
      </w:tr>
      <w:tr w:rsidR="000B481C" w14:paraId="7BE21243" w14:textId="77777777" w:rsidTr="00481756">
        <w:trPr>
          <w:trHeight w:hRule="exact" w:val="288"/>
          <w:jc w:val="center"/>
        </w:trPr>
        <w:tc>
          <w:tcPr>
            <w:tcW w:w="7030" w:type="dxa"/>
            <w:tcBorders>
              <w:top w:val="single" w:sz="6" w:space="0" w:color="auto"/>
              <w:left w:val="single" w:sz="4" w:space="0" w:color="auto"/>
              <w:bottom w:val="single" w:sz="4" w:space="0" w:color="auto"/>
              <w:right w:val="single" w:sz="6" w:space="0" w:color="auto"/>
            </w:tcBorders>
            <w:shd w:val="clear" w:color="auto" w:fill="FFFFCC"/>
            <w:vAlign w:val="center"/>
            <w:hideMark/>
          </w:tcPr>
          <w:p w14:paraId="6C773234" w14:textId="77777777" w:rsidR="000B481C" w:rsidRDefault="000B481C">
            <w:pPr>
              <w:pStyle w:val="TableText"/>
              <w:rPr>
                <w:b/>
                <w:color w:val="000000"/>
              </w:rPr>
            </w:pPr>
            <w:r>
              <w:rPr>
                <w:b/>
                <w:color w:val="000000"/>
              </w:rPr>
              <w:t>Total lands with potentially enrollable agricultural activities</w:t>
            </w:r>
          </w:p>
        </w:tc>
        <w:tc>
          <w:tcPr>
            <w:tcW w:w="2630" w:type="dxa"/>
            <w:tcBorders>
              <w:top w:val="single" w:sz="6" w:space="0" w:color="auto"/>
              <w:left w:val="single" w:sz="6" w:space="0" w:color="auto"/>
              <w:bottom w:val="single" w:sz="4" w:space="0" w:color="auto"/>
              <w:right w:val="single" w:sz="4" w:space="0" w:color="auto"/>
            </w:tcBorders>
            <w:shd w:val="clear" w:color="auto" w:fill="FFFFCC"/>
            <w:vAlign w:val="center"/>
            <w:hideMark/>
          </w:tcPr>
          <w:p w14:paraId="33CDDE9E" w14:textId="77777777" w:rsidR="000B481C" w:rsidRDefault="000B481C">
            <w:pPr>
              <w:pStyle w:val="TableText"/>
              <w:rPr>
                <w:b/>
              </w:rPr>
            </w:pPr>
            <w:r>
              <w:rPr>
                <w:b/>
              </w:rPr>
              <w:t>44,847</w:t>
            </w:r>
          </w:p>
        </w:tc>
      </w:tr>
      <w:bookmarkEnd w:id="446"/>
    </w:tbl>
    <w:p w14:paraId="4FA52EB7" w14:textId="77777777" w:rsidR="00111ABF" w:rsidRDefault="00111ABF" w:rsidP="000B481C">
      <w:pPr>
        <w:pStyle w:val="Figure"/>
      </w:pPr>
    </w:p>
    <w:p w14:paraId="2AE37D64" w14:textId="58C9C55C" w:rsidR="000B481C" w:rsidRDefault="000B481C" w:rsidP="000B481C">
      <w:pPr>
        <w:pStyle w:val="Figure"/>
      </w:pPr>
      <w:r>
        <w:rPr>
          <w:noProof/>
        </w:rPr>
        <w:lastRenderedPageBreak/>
        <w:drawing>
          <wp:inline distT="0" distB="0" distL="0" distR="0" wp14:anchorId="59159C17" wp14:editId="711922D5">
            <wp:extent cx="4659630" cy="3387090"/>
            <wp:effectExtent l="0" t="0" r="7620" b="381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4659630" cy="3387090"/>
                    </a:xfrm>
                    <a:prstGeom prst="rect">
                      <a:avLst/>
                    </a:prstGeom>
                    <a:noFill/>
                    <a:ln>
                      <a:noFill/>
                    </a:ln>
                  </pic:spPr>
                </pic:pic>
              </a:graphicData>
            </a:graphic>
          </wp:inline>
        </w:drawing>
      </w:r>
    </w:p>
    <w:p w14:paraId="744E3247" w14:textId="4DB0C39F" w:rsidR="000B481C" w:rsidRDefault="000B481C" w:rsidP="00ED04CA">
      <w:pPr>
        <w:pStyle w:val="Figure"/>
        <w:rPr>
          <w:noProof/>
        </w:rPr>
      </w:pPr>
      <w:bookmarkStart w:id="447" w:name="_Ref56192558"/>
      <w:bookmarkStart w:id="448" w:name="_Toc27135012"/>
      <w:bookmarkStart w:id="449" w:name="_Toc31199784"/>
      <w:bookmarkStart w:id="450" w:name="_Toc56428088"/>
      <w:r>
        <w:t>Figure B-</w:t>
      </w:r>
      <w:r>
        <w:fldChar w:fldCharType="begin"/>
      </w:r>
      <w:r>
        <w:rPr>
          <w:noProof/>
        </w:rPr>
        <w:instrText xml:space="preserve"> SEQ Figure_B- \* ARABIC </w:instrText>
      </w:r>
      <w:r>
        <w:fldChar w:fldCharType="separate"/>
      </w:r>
      <w:r w:rsidR="00260940">
        <w:rPr>
          <w:noProof/>
        </w:rPr>
        <w:t>6</w:t>
      </w:r>
      <w:r>
        <w:fldChar w:fldCharType="end"/>
      </w:r>
      <w:bookmarkEnd w:id="447"/>
      <w:r>
        <w:rPr>
          <w:noProof/>
        </w:rPr>
        <w:t>. Number of parcels with 50 acres of agriculture and greater</w:t>
      </w:r>
      <w:bookmarkEnd w:id="448"/>
      <w:r>
        <w:rPr>
          <w:noProof/>
        </w:rPr>
        <w:t xml:space="preserve">, </w:t>
      </w:r>
      <w:r w:rsidR="00560EDB">
        <w:t xml:space="preserve">CIRL </w:t>
      </w:r>
      <w:r>
        <w:rPr>
          <w:noProof/>
        </w:rPr>
        <w:t>BMAP area</w:t>
      </w:r>
      <w:bookmarkEnd w:id="449"/>
      <w:bookmarkEnd w:id="450"/>
    </w:p>
    <w:p w14:paraId="4CACBF97" w14:textId="77777777" w:rsidR="000B481C" w:rsidRDefault="000B481C" w:rsidP="000B481C">
      <w:pPr>
        <w:pStyle w:val="Bodytextreduced"/>
      </w:pPr>
    </w:p>
    <w:p w14:paraId="1A3EEC62" w14:textId="5CE9DBD9" w:rsidR="000B481C" w:rsidRDefault="000B481C" w:rsidP="000B481C">
      <w:pPr>
        <w:pStyle w:val="Figure"/>
      </w:pPr>
      <w:r>
        <w:rPr>
          <w:noProof/>
        </w:rPr>
        <w:drawing>
          <wp:inline distT="0" distB="0" distL="0" distR="0" wp14:anchorId="2D1208C1" wp14:editId="560A1C3B">
            <wp:extent cx="4667250" cy="3402965"/>
            <wp:effectExtent l="0" t="0" r="0" b="698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4667250" cy="3402965"/>
                    </a:xfrm>
                    <a:prstGeom prst="rect">
                      <a:avLst/>
                    </a:prstGeom>
                    <a:noFill/>
                    <a:ln>
                      <a:noFill/>
                    </a:ln>
                  </pic:spPr>
                </pic:pic>
              </a:graphicData>
            </a:graphic>
          </wp:inline>
        </w:drawing>
      </w:r>
    </w:p>
    <w:p w14:paraId="7AFF2DFC" w14:textId="1C714A6D" w:rsidR="000B481C" w:rsidRDefault="000B481C" w:rsidP="00ED04CA">
      <w:pPr>
        <w:pStyle w:val="Figure"/>
        <w:rPr>
          <w:noProof/>
        </w:rPr>
      </w:pPr>
      <w:bookmarkStart w:id="451" w:name="_Ref56192565"/>
      <w:bookmarkStart w:id="452" w:name="_Toc27135013"/>
      <w:bookmarkStart w:id="453" w:name="_Toc31199785"/>
      <w:bookmarkStart w:id="454" w:name="_Toc56428089"/>
      <w:r>
        <w:t>Figure B-</w:t>
      </w:r>
      <w:r>
        <w:fldChar w:fldCharType="begin"/>
      </w:r>
      <w:r>
        <w:rPr>
          <w:noProof/>
        </w:rPr>
        <w:instrText xml:space="preserve"> SEQ Figure_B- \* ARABIC </w:instrText>
      </w:r>
      <w:r>
        <w:fldChar w:fldCharType="separate"/>
      </w:r>
      <w:r w:rsidR="00260940">
        <w:rPr>
          <w:noProof/>
        </w:rPr>
        <w:t>7</w:t>
      </w:r>
      <w:r>
        <w:fldChar w:fldCharType="end"/>
      </w:r>
      <w:bookmarkEnd w:id="451"/>
      <w:r>
        <w:rPr>
          <w:noProof/>
        </w:rPr>
        <w:t>. Number of parcels with less than 50 acres of agriculture</w:t>
      </w:r>
      <w:bookmarkEnd w:id="452"/>
      <w:r>
        <w:rPr>
          <w:noProof/>
        </w:rPr>
        <w:t xml:space="preserve">, </w:t>
      </w:r>
      <w:r w:rsidR="00560EDB">
        <w:t xml:space="preserve">CIRL </w:t>
      </w:r>
      <w:r>
        <w:rPr>
          <w:noProof/>
        </w:rPr>
        <w:t>BMAP area</w:t>
      </w:r>
      <w:bookmarkEnd w:id="453"/>
      <w:bookmarkEnd w:id="454"/>
    </w:p>
    <w:p w14:paraId="2A941A34" w14:textId="77777777" w:rsidR="000B481C" w:rsidRDefault="000B481C" w:rsidP="000B481C">
      <w:pPr>
        <w:rPr>
          <w:sz w:val="16"/>
        </w:rPr>
      </w:pPr>
      <w:r>
        <w:br w:type="page"/>
      </w:r>
    </w:p>
    <w:p w14:paraId="0EBE07E6" w14:textId="38C218BA" w:rsidR="000B481C" w:rsidRDefault="000B481C" w:rsidP="000B481C">
      <w:pPr>
        <w:spacing w:after="60"/>
        <w:rPr>
          <w:szCs w:val="20"/>
        </w:rPr>
      </w:pPr>
      <w:bookmarkStart w:id="455" w:name="_Hlk29549295"/>
      <w:r>
        <w:lastRenderedPageBreak/>
        <w:t xml:space="preserve">Unenrolled agriculture characterization information for each individual project zone, including the distribution of agricultural acres within each parcel and land use type, is presented in </w:t>
      </w:r>
      <w:r w:rsidR="00ED04CA" w:rsidRPr="00ED04CA">
        <w:rPr>
          <w:b/>
        </w:rPr>
        <w:fldChar w:fldCharType="begin"/>
      </w:r>
      <w:r w:rsidR="00ED04CA" w:rsidRPr="00ED04CA">
        <w:rPr>
          <w:b/>
        </w:rPr>
        <w:instrText xml:space="preserve"> REF _Ref56192588 \h  \* MERGEFORMAT </w:instrText>
      </w:r>
      <w:r w:rsidR="00ED04CA" w:rsidRPr="00ED04CA">
        <w:rPr>
          <w:b/>
        </w:rPr>
      </w:r>
      <w:r w:rsidR="00ED04CA" w:rsidRPr="00ED04CA">
        <w:rPr>
          <w:b/>
        </w:rPr>
        <w:fldChar w:fldCharType="separate"/>
      </w:r>
      <w:r w:rsidR="00260940" w:rsidRPr="00260940">
        <w:rPr>
          <w:b/>
        </w:rPr>
        <w:t>Figure B-8</w:t>
      </w:r>
      <w:r w:rsidR="00ED04CA" w:rsidRPr="00ED04CA">
        <w:rPr>
          <w:b/>
        </w:rPr>
        <w:fldChar w:fldCharType="end"/>
      </w:r>
      <w:r>
        <w:rPr>
          <w:b/>
        </w:rPr>
        <w:t xml:space="preserve"> </w:t>
      </w:r>
      <w:r>
        <w:t>through</w:t>
      </w:r>
      <w:r>
        <w:rPr>
          <w:b/>
        </w:rPr>
        <w:t xml:space="preserve"> </w:t>
      </w:r>
      <w:r w:rsidR="00ED04CA" w:rsidRPr="00ED04CA">
        <w:rPr>
          <w:b/>
        </w:rPr>
        <w:fldChar w:fldCharType="begin"/>
      </w:r>
      <w:r w:rsidR="00ED04CA" w:rsidRPr="00ED04CA">
        <w:rPr>
          <w:b/>
        </w:rPr>
        <w:instrText xml:space="preserve"> REF _Ref56192602 \h  \* MERGEFORMAT </w:instrText>
      </w:r>
      <w:r w:rsidR="00ED04CA" w:rsidRPr="00ED04CA">
        <w:rPr>
          <w:b/>
        </w:rPr>
      </w:r>
      <w:r w:rsidR="00ED04CA" w:rsidRPr="00ED04CA">
        <w:rPr>
          <w:b/>
        </w:rPr>
        <w:fldChar w:fldCharType="separate"/>
      </w:r>
      <w:r w:rsidR="00260940" w:rsidRPr="00260940">
        <w:rPr>
          <w:b/>
        </w:rPr>
        <w:t>Figure B-15</w:t>
      </w:r>
      <w:r w:rsidR="00ED04CA" w:rsidRPr="00ED04CA">
        <w:rPr>
          <w:b/>
        </w:rPr>
        <w:fldChar w:fldCharType="end"/>
      </w:r>
      <w:r>
        <w:t xml:space="preserve">.  </w:t>
      </w:r>
    </w:p>
    <w:bookmarkEnd w:id="455"/>
    <w:p w14:paraId="2B41AF37" w14:textId="77777777" w:rsidR="000B481C" w:rsidRDefault="000B481C" w:rsidP="000B481C">
      <w:pPr>
        <w:spacing w:after="60"/>
      </w:pPr>
    </w:p>
    <w:p w14:paraId="2FD30016" w14:textId="77777777" w:rsidR="00ED04CA" w:rsidRDefault="000B481C" w:rsidP="00ED04CA">
      <w:pPr>
        <w:pStyle w:val="Figure"/>
        <w:keepNext/>
      </w:pPr>
      <w:r>
        <w:rPr>
          <w:noProof/>
        </w:rPr>
        <w:drawing>
          <wp:inline distT="0" distB="0" distL="0" distR="0" wp14:anchorId="27E6AB42" wp14:editId="012B3B10">
            <wp:extent cx="4779010" cy="3474720"/>
            <wp:effectExtent l="0" t="0" r="254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4779010" cy="3474720"/>
                    </a:xfrm>
                    <a:prstGeom prst="rect">
                      <a:avLst/>
                    </a:prstGeom>
                    <a:noFill/>
                    <a:ln>
                      <a:noFill/>
                    </a:ln>
                  </pic:spPr>
                </pic:pic>
              </a:graphicData>
            </a:graphic>
          </wp:inline>
        </w:drawing>
      </w:r>
    </w:p>
    <w:p w14:paraId="11EB8E5A" w14:textId="001693C5" w:rsidR="000B481C" w:rsidRDefault="00ED04CA" w:rsidP="00ED04CA">
      <w:pPr>
        <w:pStyle w:val="Figure"/>
      </w:pPr>
      <w:bookmarkStart w:id="456" w:name="_Ref56192588"/>
      <w:bookmarkStart w:id="457" w:name="_Toc56428090"/>
      <w:r>
        <w:t>Figure B-</w:t>
      </w:r>
      <w:fldSimple w:instr=" SEQ Figure_B- \* ARABIC ">
        <w:r w:rsidR="00260940">
          <w:rPr>
            <w:noProof/>
          </w:rPr>
          <w:t>8</w:t>
        </w:r>
      </w:fldSimple>
      <w:bookmarkEnd w:id="456"/>
      <w:r>
        <w:t xml:space="preserve">. </w:t>
      </w:r>
      <w:r>
        <w:rPr>
          <w:noProof/>
        </w:rPr>
        <w:t>Distribution of agricultural acreage on parcels with potential agricultural activity, Project Zone A</w:t>
      </w:r>
      <w:bookmarkEnd w:id="457"/>
    </w:p>
    <w:p w14:paraId="4123874E" w14:textId="77777777" w:rsidR="000B481C" w:rsidRDefault="000B481C" w:rsidP="000B481C">
      <w:pPr>
        <w:rPr>
          <w:rFonts w:ascii="Times New Roman Bold" w:hAnsi="Times New Roman Bold"/>
          <w:b/>
          <w:iCs/>
          <w:noProof/>
          <w:color w:val="000000" w:themeColor="text1"/>
          <w:szCs w:val="18"/>
        </w:rPr>
      </w:pPr>
      <w:r>
        <w:rPr>
          <w:noProof/>
        </w:rPr>
        <w:br w:type="page"/>
      </w:r>
    </w:p>
    <w:p w14:paraId="4AD06C9F" w14:textId="77777777" w:rsidR="00ED04CA" w:rsidRDefault="000B481C" w:rsidP="00ED04CA">
      <w:pPr>
        <w:pStyle w:val="Figure"/>
        <w:keepNext/>
      </w:pPr>
      <w:bookmarkStart w:id="458" w:name="_Toc29558154"/>
      <w:r>
        <w:rPr>
          <w:noProof/>
        </w:rPr>
        <w:lastRenderedPageBreak/>
        <w:drawing>
          <wp:inline distT="0" distB="0" distL="0" distR="0" wp14:anchorId="5744BFF8" wp14:editId="7425804A">
            <wp:extent cx="5943600" cy="430530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5943600" cy="4305300"/>
                    </a:xfrm>
                    <a:prstGeom prst="rect">
                      <a:avLst/>
                    </a:prstGeom>
                    <a:noFill/>
                    <a:ln>
                      <a:noFill/>
                    </a:ln>
                  </pic:spPr>
                </pic:pic>
              </a:graphicData>
            </a:graphic>
          </wp:inline>
        </w:drawing>
      </w:r>
      <w:bookmarkEnd w:id="458"/>
    </w:p>
    <w:p w14:paraId="7AEC00F8" w14:textId="39564A6B" w:rsidR="000B481C" w:rsidRPr="00ED04CA" w:rsidRDefault="00ED04CA" w:rsidP="00ED04CA">
      <w:pPr>
        <w:pStyle w:val="Figure"/>
      </w:pPr>
      <w:bookmarkStart w:id="459" w:name="_Toc56428091"/>
      <w:r w:rsidRPr="00ED04CA">
        <w:t>Figure B-</w:t>
      </w:r>
      <w:fldSimple w:instr=" SEQ Figure_B- \* ARABIC ">
        <w:r w:rsidR="00260940">
          <w:rPr>
            <w:noProof/>
          </w:rPr>
          <w:t>9</w:t>
        </w:r>
      </w:fldSimple>
      <w:r w:rsidRPr="00ED04CA">
        <w:t>. Land use type and distribution of agricultural acreage, Project Zone A</w:t>
      </w:r>
      <w:bookmarkEnd w:id="459"/>
      <w:r w:rsidRPr="00ED04CA">
        <w:t xml:space="preserve"> </w:t>
      </w:r>
      <w:r w:rsidR="000B481C" w:rsidRPr="00ED04CA">
        <w:br w:type="page"/>
      </w:r>
    </w:p>
    <w:p w14:paraId="4B1862AD" w14:textId="77777777" w:rsidR="00ED04CA" w:rsidRDefault="000B481C" w:rsidP="00ED04CA">
      <w:pPr>
        <w:pStyle w:val="Figure"/>
        <w:keepNext/>
      </w:pPr>
      <w:bookmarkStart w:id="460" w:name="_Toc29558156"/>
      <w:r>
        <w:rPr>
          <w:noProof/>
        </w:rPr>
        <w:lastRenderedPageBreak/>
        <w:drawing>
          <wp:inline distT="0" distB="0" distL="0" distR="0" wp14:anchorId="03856164" wp14:editId="4884BBD4">
            <wp:extent cx="4779010" cy="3474720"/>
            <wp:effectExtent l="0" t="0" r="254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4779010" cy="3474720"/>
                    </a:xfrm>
                    <a:prstGeom prst="rect">
                      <a:avLst/>
                    </a:prstGeom>
                    <a:noFill/>
                    <a:ln>
                      <a:noFill/>
                    </a:ln>
                  </pic:spPr>
                </pic:pic>
              </a:graphicData>
            </a:graphic>
          </wp:inline>
        </w:drawing>
      </w:r>
      <w:bookmarkEnd w:id="460"/>
    </w:p>
    <w:p w14:paraId="32822731" w14:textId="773A7967" w:rsidR="000B481C" w:rsidRPr="00ED04CA" w:rsidRDefault="00ED04CA" w:rsidP="00ED04CA">
      <w:pPr>
        <w:pStyle w:val="Figure"/>
        <w:rPr>
          <w:iCs/>
          <w:noProof/>
          <w:color w:val="000000" w:themeColor="text1"/>
          <w:szCs w:val="18"/>
        </w:rPr>
      </w:pPr>
      <w:bookmarkStart w:id="461" w:name="_Toc56428092"/>
      <w:r>
        <w:t>Figure B-</w:t>
      </w:r>
      <w:fldSimple w:instr=" SEQ Figure_B- \* ARABIC ">
        <w:r w:rsidR="00260940">
          <w:rPr>
            <w:noProof/>
          </w:rPr>
          <w:t>10</w:t>
        </w:r>
      </w:fldSimple>
      <w:r>
        <w:t xml:space="preserve">. </w:t>
      </w:r>
      <w:r>
        <w:rPr>
          <w:noProof/>
        </w:rPr>
        <w:t>Distribution of agricultural acreage on parcels with potential agricultural activity, Project Zone B</w:t>
      </w:r>
      <w:bookmarkEnd w:id="461"/>
      <w:r>
        <w:rPr>
          <w:noProof/>
        </w:rPr>
        <w:t xml:space="preserve"> </w:t>
      </w:r>
      <w:r w:rsidR="000B481C">
        <w:rPr>
          <w:noProof/>
        </w:rPr>
        <w:br w:type="page"/>
      </w:r>
    </w:p>
    <w:p w14:paraId="427B9476" w14:textId="77777777" w:rsidR="00ED04CA" w:rsidRDefault="000B481C" w:rsidP="00ED04CA">
      <w:pPr>
        <w:pStyle w:val="Figure"/>
        <w:keepNext/>
      </w:pPr>
      <w:bookmarkStart w:id="462" w:name="_Toc29558158"/>
      <w:r>
        <w:rPr>
          <w:noProof/>
        </w:rPr>
        <w:lastRenderedPageBreak/>
        <w:drawing>
          <wp:inline distT="0" distB="0" distL="0" distR="0" wp14:anchorId="2EF5FA11" wp14:editId="7AD1035D">
            <wp:extent cx="5943600" cy="4283075"/>
            <wp:effectExtent l="0" t="0" r="0" b="317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5943600" cy="4283075"/>
                    </a:xfrm>
                    <a:prstGeom prst="rect">
                      <a:avLst/>
                    </a:prstGeom>
                    <a:noFill/>
                    <a:ln>
                      <a:noFill/>
                    </a:ln>
                  </pic:spPr>
                </pic:pic>
              </a:graphicData>
            </a:graphic>
          </wp:inline>
        </w:drawing>
      </w:r>
      <w:bookmarkEnd w:id="462"/>
    </w:p>
    <w:p w14:paraId="32D18EB0" w14:textId="4AC56B32" w:rsidR="00ED04CA" w:rsidRDefault="00ED04CA" w:rsidP="00ED04CA">
      <w:pPr>
        <w:pStyle w:val="Figure"/>
        <w:rPr>
          <w:noProof/>
        </w:rPr>
      </w:pPr>
      <w:bookmarkStart w:id="463" w:name="_Toc56428093"/>
      <w:r>
        <w:t>Figure B-</w:t>
      </w:r>
      <w:fldSimple w:instr=" SEQ Figure_B- \* ARABIC ">
        <w:r w:rsidR="00260940">
          <w:rPr>
            <w:noProof/>
          </w:rPr>
          <w:t>11</w:t>
        </w:r>
      </w:fldSimple>
      <w:r>
        <w:t xml:space="preserve">. </w:t>
      </w:r>
      <w:r>
        <w:rPr>
          <w:noProof/>
        </w:rPr>
        <w:t>Land use type and distribution of agricultural acreage by parcel size, Project Zone B</w:t>
      </w:r>
      <w:bookmarkEnd w:id="463"/>
    </w:p>
    <w:p w14:paraId="794C1C82" w14:textId="3E5DE2C6" w:rsidR="000B481C" w:rsidRPr="00ED04CA" w:rsidRDefault="000B481C" w:rsidP="00ED04CA">
      <w:pPr>
        <w:pStyle w:val="Caption"/>
        <w:rPr>
          <w:noProof/>
        </w:rPr>
      </w:pPr>
      <w:r>
        <w:rPr>
          <w:noProof/>
        </w:rPr>
        <w:br w:type="page"/>
      </w:r>
    </w:p>
    <w:p w14:paraId="60A03166" w14:textId="77777777" w:rsidR="00ED04CA" w:rsidRDefault="000B481C" w:rsidP="00ED04CA">
      <w:pPr>
        <w:pStyle w:val="Figure"/>
        <w:keepNext/>
      </w:pPr>
      <w:bookmarkStart w:id="464" w:name="_Toc29558160"/>
      <w:r>
        <w:rPr>
          <w:noProof/>
        </w:rPr>
        <w:lastRenderedPageBreak/>
        <w:drawing>
          <wp:inline distT="0" distB="0" distL="0" distR="0" wp14:anchorId="2D87359E" wp14:editId="1DF16F81">
            <wp:extent cx="4779010" cy="3474720"/>
            <wp:effectExtent l="0" t="0" r="254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4779010" cy="3474720"/>
                    </a:xfrm>
                    <a:prstGeom prst="rect">
                      <a:avLst/>
                    </a:prstGeom>
                    <a:noFill/>
                    <a:ln>
                      <a:noFill/>
                    </a:ln>
                  </pic:spPr>
                </pic:pic>
              </a:graphicData>
            </a:graphic>
          </wp:inline>
        </w:drawing>
      </w:r>
      <w:bookmarkEnd w:id="464"/>
    </w:p>
    <w:p w14:paraId="200C9DA2" w14:textId="59FFB970" w:rsidR="000B481C" w:rsidRPr="00ED04CA" w:rsidRDefault="00ED04CA" w:rsidP="00ED04CA">
      <w:pPr>
        <w:pStyle w:val="Figure"/>
        <w:rPr>
          <w:iCs/>
          <w:noProof/>
          <w:color w:val="000000" w:themeColor="text1"/>
          <w:szCs w:val="18"/>
        </w:rPr>
      </w:pPr>
      <w:bookmarkStart w:id="465" w:name="_Toc56428094"/>
      <w:r>
        <w:t>Figure B-</w:t>
      </w:r>
      <w:fldSimple w:instr=" SEQ Figure_B- \* ARABIC ">
        <w:r w:rsidR="00260940">
          <w:rPr>
            <w:noProof/>
          </w:rPr>
          <w:t>12</w:t>
        </w:r>
      </w:fldSimple>
      <w:r>
        <w:t xml:space="preserve">. </w:t>
      </w:r>
      <w:r>
        <w:rPr>
          <w:noProof/>
        </w:rPr>
        <w:t>Distribution of agricultural acreage on parcels with potential agricultural activity, Project Zone SEB</w:t>
      </w:r>
      <w:bookmarkEnd w:id="465"/>
      <w:r>
        <w:rPr>
          <w:noProof/>
        </w:rPr>
        <w:t xml:space="preserve"> </w:t>
      </w:r>
      <w:r w:rsidR="000B481C">
        <w:rPr>
          <w:noProof/>
        </w:rPr>
        <w:br w:type="page"/>
      </w:r>
    </w:p>
    <w:p w14:paraId="110FE252" w14:textId="77777777" w:rsidR="00ED04CA" w:rsidRDefault="000B481C" w:rsidP="00ED04CA">
      <w:pPr>
        <w:pStyle w:val="Figure"/>
        <w:keepNext/>
      </w:pPr>
      <w:bookmarkStart w:id="466" w:name="_Toc29558162"/>
      <w:r>
        <w:rPr>
          <w:noProof/>
        </w:rPr>
        <w:lastRenderedPageBreak/>
        <w:drawing>
          <wp:inline distT="0" distB="0" distL="0" distR="0" wp14:anchorId="3720C744" wp14:editId="0F1FF373">
            <wp:extent cx="5943600" cy="4243705"/>
            <wp:effectExtent l="0" t="0" r="0" b="444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5943600" cy="4243705"/>
                    </a:xfrm>
                    <a:prstGeom prst="rect">
                      <a:avLst/>
                    </a:prstGeom>
                    <a:noFill/>
                    <a:ln>
                      <a:noFill/>
                    </a:ln>
                  </pic:spPr>
                </pic:pic>
              </a:graphicData>
            </a:graphic>
          </wp:inline>
        </w:drawing>
      </w:r>
      <w:bookmarkEnd w:id="466"/>
    </w:p>
    <w:p w14:paraId="0D4BA344" w14:textId="3FB9177D" w:rsidR="000B481C" w:rsidRPr="00ED04CA" w:rsidRDefault="00ED04CA" w:rsidP="00ED04CA">
      <w:pPr>
        <w:pStyle w:val="Figure"/>
        <w:rPr>
          <w:iCs/>
          <w:noProof/>
          <w:color w:val="000000" w:themeColor="text1"/>
          <w:szCs w:val="18"/>
        </w:rPr>
      </w:pPr>
      <w:bookmarkStart w:id="467" w:name="_Toc56428095"/>
      <w:r>
        <w:t>Figure B-</w:t>
      </w:r>
      <w:fldSimple w:instr=" SEQ Figure_B- \* ARABIC ">
        <w:r w:rsidR="00260940">
          <w:rPr>
            <w:noProof/>
          </w:rPr>
          <w:t>13</w:t>
        </w:r>
      </w:fldSimple>
      <w:r>
        <w:t xml:space="preserve">. </w:t>
      </w:r>
      <w:r>
        <w:rPr>
          <w:noProof/>
        </w:rPr>
        <w:t>Land use type and distribution of agricultural acreage by parcel size, Project Zone SEB</w:t>
      </w:r>
      <w:bookmarkEnd w:id="467"/>
      <w:r w:rsidR="000B481C">
        <w:rPr>
          <w:noProof/>
        </w:rPr>
        <w:br w:type="page"/>
      </w:r>
    </w:p>
    <w:p w14:paraId="587724C7" w14:textId="77777777" w:rsidR="00ED04CA" w:rsidRDefault="000B481C" w:rsidP="00ED04CA">
      <w:pPr>
        <w:pStyle w:val="Figure"/>
        <w:keepNext/>
      </w:pPr>
      <w:bookmarkStart w:id="468" w:name="_Toc29558164"/>
      <w:r>
        <w:rPr>
          <w:noProof/>
        </w:rPr>
        <w:lastRenderedPageBreak/>
        <w:drawing>
          <wp:inline distT="0" distB="0" distL="0" distR="0" wp14:anchorId="7F893F82" wp14:editId="69A62A6B">
            <wp:extent cx="4779010" cy="3474720"/>
            <wp:effectExtent l="0" t="0" r="254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4779010" cy="3474720"/>
                    </a:xfrm>
                    <a:prstGeom prst="rect">
                      <a:avLst/>
                    </a:prstGeom>
                    <a:noFill/>
                    <a:ln>
                      <a:noFill/>
                    </a:ln>
                  </pic:spPr>
                </pic:pic>
              </a:graphicData>
            </a:graphic>
          </wp:inline>
        </w:drawing>
      </w:r>
      <w:bookmarkEnd w:id="468"/>
    </w:p>
    <w:p w14:paraId="7D83B00E" w14:textId="4DBDE3DF" w:rsidR="000B481C" w:rsidRPr="00ED04CA" w:rsidRDefault="00ED04CA" w:rsidP="00ED04CA">
      <w:pPr>
        <w:pStyle w:val="Figure"/>
        <w:rPr>
          <w:iCs/>
          <w:noProof/>
          <w:color w:val="000000" w:themeColor="text1"/>
          <w:szCs w:val="18"/>
        </w:rPr>
      </w:pPr>
      <w:bookmarkStart w:id="469" w:name="_Toc56428096"/>
      <w:r>
        <w:t>Figure B-</w:t>
      </w:r>
      <w:fldSimple w:instr=" SEQ Figure_B- \* ARABIC ">
        <w:r w:rsidR="00260940">
          <w:rPr>
            <w:noProof/>
          </w:rPr>
          <w:t>14</w:t>
        </w:r>
      </w:fldSimple>
      <w:r>
        <w:t xml:space="preserve">. </w:t>
      </w:r>
      <w:r>
        <w:rPr>
          <w:noProof/>
        </w:rPr>
        <w:t>Distribution of agricultural acreage on parcels with potential agricultural activity, Project Zone SIRL</w:t>
      </w:r>
      <w:bookmarkEnd w:id="469"/>
      <w:r>
        <w:rPr>
          <w:noProof/>
        </w:rPr>
        <w:t xml:space="preserve"> </w:t>
      </w:r>
      <w:r w:rsidR="000B481C">
        <w:rPr>
          <w:noProof/>
        </w:rPr>
        <w:br w:type="page"/>
      </w:r>
    </w:p>
    <w:p w14:paraId="5F740356" w14:textId="77777777" w:rsidR="00ED04CA" w:rsidRDefault="000B481C" w:rsidP="00ED04CA">
      <w:pPr>
        <w:pStyle w:val="Figure"/>
        <w:keepNext/>
      </w:pPr>
      <w:bookmarkStart w:id="470" w:name="_Toc29558166"/>
      <w:r>
        <w:rPr>
          <w:noProof/>
        </w:rPr>
        <w:lastRenderedPageBreak/>
        <w:drawing>
          <wp:inline distT="0" distB="0" distL="0" distR="0" wp14:anchorId="4F566D30" wp14:editId="1B484144">
            <wp:extent cx="5943600" cy="4251325"/>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5943600" cy="4251325"/>
                    </a:xfrm>
                    <a:prstGeom prst="rect">
                      <a:avLst/>
                    </a:prstGeom>
                    <a:noFill/>
                    <a:ln>
                      <a:noFill/>
                    </a:ln>
                  </pic:spPr>
                </pic:pic>
              </a:graphicData>
            </a:graphic>
          </wp:inline>
        </w:drawing>
      </w:r>
      <w:bookmarkEnd w:id="470"/>
    </w:p>
    <w:p w14:paraId="57B8C33F" w14:textId="4A89FA90" w:rsidR="000B481C" w:rsidRPr="00ED04CA" w:rsidRDefault="00ED04CA" w:rsidP="00ED04CA">
      <w:pPr>
        <w:pStyle w:val="Figure"/>
        <w:rPr>
          <w:iCs/>
          <w:noProof/>
          <w:color w:val="000000" w:themeColor="text1"/>
          <w:szCs w:val="18"/>
        </w:rPr>
      </w:pPr>
      <w:bookmarkStart w:id="471" w:name="_Ref56192602"/>
      <w:bookmarkStart w:id="472" w:name="_Toc56428097"/>
      <w:r>
        <w:t>Figure B-</w:t>
      </w:r>
      <w:fldSimple w:instr=" SEQ Figure_B- \* ARABIC ">
        <w:r w:rsidR="00260940">
          <w:rPr>
            <w:noProof/>
          </w:rPr>
          <w:t>15</w:t>
        </w:r>
      </w:fldSimple>
      <w:bookmarkEnd w:id="471"/>
      <w:r>
        <w:t xml:space="preserve">. </w:t>
      </w:r>
      <w:r>
        <w:rPr>
          <w:noProof/>
        </w:rPr>
        <w:t>Land use type and distribution of agricultural acreage by parcel size, Project Zone SIRL</w:t>
      </w:r>
      <w:bookmarkEnd w:id="472"/>
      <w:r w:rsidR="000B481C">
        <w:rPr>
          <w:noProof/>
        </w:rPr>
        <w:br w:type="page"/>
      </w:r>
    </w:p>
    <w:p w14:paraId="66272911" w14:textId="77777777" w:rsidR="000B481C" w:rsidRDefault="000B481C" w:rsidP="000B481C">
      <w:pPr>
        <w:spacing w:after="60"/>
        <w:rPr>
          <w:i/>
          <w:szCs w:val="20"/>
        </w:rPr>
      </w:pPr>
      <w:r>
        <w:rPr>
          <w:i/>
        </w:rPr>
        <w:lastRenderedPageBreak/>
        <w:t>Future Efforts</w:t>
      </w:r>
    </w:p>
    <w:p w14:paraId="075F6192" w14:textId="77777777" w:rsidR="000B481C" w:rsidRDefault="000B481C" w:rsidP="000B481C">
      <w:pPr>
        <w:pStyle w:val="BT"/>
      </w:pPr>
      <w:r>
        <w:t xml:space="preserve">To address resource concerns, FDACS continues enhancing coordination with producers, agencies and stakeholders to increase enrollment in the BMP program. OAWP is sending correspondence to agricultural land owners within BMAPs that are not currently enrolled in the BMP program to increase enrollment rates and verify land uses where additional focus may be required to achieve resource protection. This effort is utilizing a phased approach and targeting priority land uses </w:t>
      </w:r>
      <w:bookmarkStart w:id="473" w:name="_Hlk55406473"/>
      <w:r>
        <w:t>and then using the amount of agricultural acreage for the remaining unenrolled lands,</w:t>
      </w:r>
      <w:bookmarkEnd w:id="473"/>
      <w:r>
        <w:t xml:space="preserve"> while ensuring that all entities identified as agriculture will be notified. Additionally, OAWP continues to coordinate with industry groups and outreach partners to educate and inform agricultural producers about the BMP program.</w:t>
      </w:r>
    </w:p>
    <w:p w14:paraId="712EE332" w14:textId="77777777" w:rsidR="000B481C" w:rsidRDefault="000B481C" w:rsidP="000B481C">
      <w:pPr>
        <w:spacing w:after="60"/>
        <w:rPr>
          <w:i/>
        </w:rPr>
      </w:pPr>
      <w:r>
        <w:rPr>
          <w:i/>
        </w:rPr>
        <w:t>Additional Factors Related to Agricultural Lands and Measuring Progress</w:t>
      </w:r>
    </w:p>
    <w:p w14:paraId="2ECEE81B" w14:textId="77777777" w:rsidR="000B481C" w:rsidRDefault="000B481C" w:rsidP="000B481C">
      <w:pPr>
        <w:pStyle w:val="BT"/>
      </w:pPr>
      <w:r>
        <w:t xml:space="preserve">Legacy loading can present an additional challenge to measuring progress in many of areas of Florida with adopted BMAPs. Based on research, initial verification by DEP, and long-term trends in water quality in the BMAP area, it is expected that current efforts, such as BMP implementation, will continue to provide improvements in overall water quality despite the impacts from legacy loads. </w:t>
      </w:r>
    </w:p>
    <w:p w14:paraId="52AB1FDC" w14:textId="35A0F18C" w:rsidR="000B481C" w:rsidRDefault="000B481C" w:rsidP="000B481C">
      <w:pPr>
        <w:pStyle w:val="BT"/>
      </w:pPr>
      <w:r>
        <w:t xml:space="preserve">While the implementation of BMPs will improve the water quality in the basin, it is not reasonable to assume that BMP implementation alone can overcome the issues of legacy loads, conversion to more urban environments, and the effects of intense weather events. BMP implementation is one of several complex and integrated components in managing the water resources of a watershed. Additional regional projects, precisely located and operated, may be needed to achieve the TMDLs for the </w:t>
      </w:r>
      <w:r w:rsidR="00C64A90">
        <w:t xml:space="preserve">CIRL </w:t>
      </w:r>
      <w:r w:rsidR="00260940">
        <w:t>Subb</w:t>
      </w:r>
      <w:r>
        <w:t>asin.</w:t>
      </w:r>
    </w:p>
    <w:p w14:paraId="09F222C7" w14:textId="77777777" w:rsidR="000B481C" w:rsidRDefault="000B481C" w:rsidP="000B481C">
      <w:pPr>
        <w:pStyle w:val="BT"/>
        <w:rPr>
          <w:b/>
        </w:rPr>
      </w:pPr>
      <w:r>
        <w:t>Collaboration between DEP, the water management districts, and other state agencies, as well as local governments, federal partners, and agricultural producers, is critical in identifying projects and programs, as well as locating funding opportunities to achieve allocations provided for under this BMAP. To improve water quality while retaining the benefits agricultural production provides to local communities, wildlife enhancement, and the preservation of natural areas requires a commitment from all stakeholders to implementing protective measures in a way that maintain the viability of agricultural operations.</w:t>
      </w:r>
    </w:p>
    <w:p w14:paraId="292CD654" w14:textId="77777777" w:rsidR="000B481C" w:rsidRDefault="000B481C" w:rsidP="000B481C">
      <w:pPr>
        <w:spacing w:after="60"/>
        <w:rPr>
          <w:i/>
        </w:rPr>
      </w:pPr>
      <w:r>
        <w:rPr>
          <w:i/>
        </w:rPr>
        <w:t>Recommended Updates to Land Use</w:t>
      </w:r>
    </w:p>
    <w:p w14:paraId="38272A89" w14:textId="77777777" w:rsidR="000B481C" w:rsidRDefault="000B481C" w:rsidP="000B481C">
      <w:pPr>
        <w:pStyle w:val="BT"/>
      </w:pPr>
      <w:r>
        <w:t>BMAP loads and allocations, as well as water supply projections, are based primarily on land use data. Maintaining the most accurate agricultural land use dataset is critical to planning and policy decisions. Although crop changes, technology advances, and land ownership/lessee changes related to agricultural operations create dynamic environments and difficulties in estimating impacts from specific operations, FDACS and DEP continue to coordinate and develop ways to improve accuracy.</w:t>
      </w:r>
    </w:p>
    <w:p w14:paraId="51979153" w14:textId="77777777" w:rsidR="000B481C" w:rsidRDefault="000B481C" w:rsidP="000B481C">
      <w:pPr>
        <w:pStyle w:val="BT"/>
      </w:pPr>
      <w:r>
        <w:t xml:space="preserve">DEP and OAWP recognize that land use–related issues that consistently occur during BMAP development and/or updates. One of these issues is the differentiation between what is classified </w:t>
      </w:r>
      <w:r>
        <w:lastRenderedPageBreak/>
        <w:t>as an agricultural land use in the TMDL or BMAP model and that is no longer an agricultural land use by the time this BMAP is adopted or an update occurs.</w:t>
      </w:r>
    </w:p>
    <w:p w14:paraId="3EAF08E6" w14:textId="093B77DB" w:rsidR="000B481C" w:rsidRDefault="000B481C" w:rsidP="000B481C">
      <w:pPr>
        <w:pStyle w:val="BT"/>
      </w:pPr>
      <w:r>
        <w:t xml:space="preserve">OAWP has developed a methodology to identify agricultural land use changes to make adjustments in subsequent models and reports. Using GIS, OAWP compared the SWIL model land use with the latest FSAID land use and BMP enrollment data. OAWP identified areas classified as agriculture by the BMAP modeled land use that do not overlap with the latest FSAID or BMP enrollment data. OAWP reviewed the output of this overlay analysis by using county appraiser data and aerial imagery to determine if the nonoverlapping areas were still in production. OAWP identified </w:t>
      </w:r>
      <w:r>
        <w:rPr>
          <w:bCs/>
        </w:rPr>
        <w:t>3,113</w:t>
      </w:r>
      <w:r>
        <w:t xml:space="preserve"> acres, classified as agriculture in the SWIL land use, that are now other land use types such as residential, industrial, or commercial (see </w:t>
      </w:r>
      <w:r w:rsidR="00ED04CA" w:rsidRPr="00ED04CA">
        <w:rPr>
          <w:b/>
        </w:rPr>
        <w:fldChar w:fldCharType="begin"/>
      </w:r>
      <w:r w:rsidR="00ED04CA" w:rsidRPr="00ED04CA">
        <w:rPr>
          <w:b/>
        </w:rPr>
        <w:instrText xml:space="preserve"> REF _Ref56192270 \h  \* MERGEFORMAT </w:instrText>
      </w:r>
      <w:r w:rsidR="00ED04CA" w:rsidRPr="00ED04CA">
        <w:rPr>
          <w:b/>
        </w:rPr>
      </w:r>
      <w:r w:rsidR="00ED04CA" w:rsidRPr="00ED04CA">
        <w:rPr>
          <w:b/>
        </w:rPr>
        <w:fldChar w:fldCharType="separate"/>
      </w:r>
      <w:r w:rsidR="00260940" w:rsidRPr="00260940">
        <w:rPr>
          <w:b/>
        </w:rPr>
        <w:t>Table B-9</w:t>
      </w:r>
      <w:r w:rsidR="00ED04CA" w:rsidRPr="00ED04CA">
        <w:rPr>
          <w:b/>
        </w:rPr>
        <w:fldChar w:fldCharType="end"/>
      </w:r>
      <w:r>
        <w:t>). DEP evaluated the land use changes identified by OAWP and apportioned the associated acres and loads to the appropriate entities after a discussion with each entity.</w:t>
      </w:r>
    </w:p>
    <w:p w14:paraId="5BF54109" w14:textId="77777777" w:rsidR="000B481C" w:rsidRDefault="000B481C" w:rsidP="000B481C">
      <w:pPr>
        <w:pStyle w:val="BT"/>
      </w:pPr>
      <w:r>
        <w:t>Often the analyses show changes that have occurred more rapidly than any land use data can capture, such as the transition to residential development. The land use changes are provided to DEP as a GIS shapefile with a description of the information in the county property appraiser database and aerial imagery reflected for the refinement of the acreage and loading allocated to agriculture in a BMAP area.</w:t>
      </w:r>
    </w:p>
    <w:p w14:paraId="2E88358D" w14:textId="0C30D344" w:rsidR="00ED04CA" w:rsidRDefault="00ED04CA" w:rsidP="00ED04CA">
      <w:pPr>
        <w:pStyle w:val="Caption"/>
        <w:keepNext/>
      </w:pPr>
      <w:bookmarkStart w:id="474" w:name="_Ref56192270"/>
      <w:bookmarkStart w:id="475" w:name="_Toc56428151"/>
      <w:r>
        <w:t>Table B-</w:t>
      </w:r>
      <w:fldSimple w:instr=" SEQ Table_B- \* ARABIC ">
        <w:r w:rsidR="00260940">
          <w:rPr>
            <w:noProof/>
          </w:rPr>
          <w:t>9</w:t>
        </w:r>
      </w:fldSimple>
      <w:bookmarkEnd w:id="474"/>
      <w:r>
        <w:t>. Agricultural land use change by project zone</w:t>
      </w:r>
      <w:bookmarkEnd w:id="475"/>
    </w:p>
    <w:tbl>
      <w:tblPr>
        <w:tblW w:w="565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24"/>
        <w:gridCol w:w="2630"/>
      </w:tblGrid>
      <w:tr w:rsidR="000B481C" w14:paraId="043355DC" w14:textId="77777777" w:rsidTr="00AA60C4">
        <w:trPr>
          <w:trHeight w:hRule="exact" w:val="288"/>
          <w:tblHeader/>
          <w:jc w:val="center"/>
        </w:trPr>
        <w:tc>
          <w:tcPr>
            <w:tcW w:w="3024" w:type="dxa"/>
            <w:tcBorders>
              <w:top w:val="single" w:sz="4" w:space="0" w:color="auto"/>
              <w:left w:val="single" w:sz="4" w:space="0" w:color="auto"/>
              <w:bottom w:val="single" w:sz="6" w:space="0" w:color="auto"/>
              <w:right w:val="single" w:sz="6" w:space="0" w:color="auto"/>
            </w:tcBorders>
            <w:shd w:val="clear" w:color="auto" w:fill="B4C6E7" w:themeFill="accent5" w:themeFillTint="66"/>
            <w:vAlign w:val="center"/>
            <w:hideMark/>
          </w:tcPr>
          <w:p w14:paraId="11753755" w14:textId="77777777" w:rsidR="000B481C" w:rsidRDefault="000B481C">
            <w:pPr>
              <w:pStyle w:val="TableText"/>
              <w:rPr>
                <w:b/>
              </w:rPr>
            </w:pPr>
            <w:r>
              <w:rPr>
                <w:b/>
              </w:rPr>
              <w:t>Project Zone</w:t>
            </w:r>
          </w:p>
        </w:tc>
        <w:tc>
          <w:tcPr>
            <w:tcW w:w="2630" w:type="dxa"/>
            <w:tcBorders>
              <w:top w:val="single" w:sz="4" w:space="0" w:color="auto"/>
              <w:left w:val="single" w:sz="6" w:space="0" w:color="auto"/>
              <w:bottom w:val="single" w:sz="6" w:space="0" w:color="auto"/>
              <w:right w:val="single" w:sz="4" w:space="0" w:color="auto"/>
            </w:tcBorders>
            <w:shd w:val="clear" w:color="auto" w:fill="B4C6E7" w:themeFill="accent5" w:themeFillTint="66"/>
            <w:vAlign w:val="center"/>
            <w:hideMark/>
          </w:tcPr>
          <w:p w14:paraId="58D87CA9" w14:textId="77777777" w:rsidR="000B481C" w:rsidRDefault="000B481C">
            <w:pPr>
              <w:pStyle w:val="TableText"/>
              <w:rPr>
                <w:b/>
              </w:rPr>
            </w:pPr>
            <w:r>
              <w:rPr>
                <w:b/>
              </w:rPr>
              <w:t>Acres</w:t>
            </w:r>
          </w:p>
        </w:tc>
      </w:tr>
      <w:tr w:rsidR="000B481C" w14:paraId="5837E73A" w14:textId="77777777" w:rsidTr="00AA60C4">
        <w:trPr>
          <w:trHeight w:hRule="exact" w:val="288"/>
          <w:jc w:val="center"/>
        </w:trPr>
        <w:tc>
          <w:tcPr>
            <w:tcW w:w="3024" w:type="dxa"/>
            <w:tcBorders>
              <w:top w:val="single" w:sz="6" w:space="0" w:color="auto"/>
              <w:left w:val="single" w:sz="4" w:space="0" w:color="auto"/>
              <w:bottom w:val="single" w:sz="6" w:space="0" w:color="auto"/>
              <w:right w:val="single" w:sz="6" w:space="0" w:color="auto"/>
            </w:tcBorders>
            <w:vAlign w:val="center"/>
            <w:hideMark/>
          </w:tcPr>
          <w:p w14:paraId="40719311" w14:textId="77777777" w:rsidR="000B481C" w:rsidRDefault="000B481C">
            <w:pPr>
              <w:pStyle w:val="TableText"/>
              <w:rPr>
                <w:b/>
                <w:color w:val="000000"/>
              </w:rPr>
            </w:pPr>
            <w:r>
              <w:rPr>
                <w:b/>
                <w:color w:val="000000"/>
              </w:rPr>
              <w:t>A</w:t>
            </w:r>
          </w:p>
        </w:tc>
        <w:tc>
          <w:tcPr>
            <w:tcW w:w="2630" w:type="dxa"/>
            <w:tcBorders>
              <w:top w:val="single" w:sz="6" w:space="0" w:color="auto"/>
              <w:left w:val="single" w:sz="6" w:space="0" w:color="auto"/>
              <w:bottom w:val="single" w:sz="6" w:space="0" w:color="auto"/>
              <w:right w:val="single" w:sz="4" w:space="0" w:color="auto"/>
            </w:tcBorders>
            <w:hideMark/>
          </w:tcPr>
          <w:p w14:paraId="6023CB37" w14:textId="77777777" w:rsidR="000B481C" w:rsidRDefault="000B481C">
            <w:pPr>
              <w:pStyle w:val="TableText"/>
              <w:rPr>
                <w:color w:val="000000"/>
              </w:rPr>
            </w:pPr>
            <w:r>
              <w:t>1,639</w:t>
            </w:r>
          </w:p>
        </w:tc>
      </w:tr>
      <w:tr w:rsidR="000B481C" w14:paraId="68771A1B" w14:textId="77777777" w:rsidTr="00AA60C4">
        <w:trPr>
          <w:trHeight w:hRule="exact" w:val="288"/>
          <w:jc w:val="center"/>
        </w:trPr>
        <w:tc>
          <w:tcPr>
            <w:tcW w:w="3024" w:type="dxa"/>
            <w:tcBorders>
              <w:top w:val="single" w:sz="6" w:space="0" w:color="auto"/>
              <w:left w:val="single" w:sz="4" w:space="0" w:color="auto"/>
              <w:bottom w:val="single" w:sz="6" w:space="0" w:color="auto"/>
              <w:right w:val="single" w:sz="6" w:space="0" w:color="auto"/>
            </w:tcBorders>
            <w:vAlign w:val="center"/>
            <w:hideMark/>
          </w:tcPr>
          <w:p w14:paraId="73AE8BA3" w14:textId="77777777" w:rsidR="000B481C" w:rsidRDefault="000B481C">
            <w:pPr>
              <w:pStyle w:val="TableText"/>
              <w:rPr>
                <w:b/>
                <w:color w:val="000000"/>
              </w:rPr>
            </w:pPr>
            <w:r>
              <w:rPr>
                <w:b/>
                <w:color w:val="000000"/>
              </w:rPr>
              <w:t>B</w:t>
            </w:r>
          </w:p>
        </w:tc>
        <w:tc>
          <w:tcPr>
            <w:tcW w:w="2630" w:type="dxa"/>
            <w:tcBorders>
              <w:top w:val="single" w:sz="6" w:space="0" w:color="auto"/>
              <w:left w:val="single" w:sz="6" w:space="0" w:color="auto"/>
              <w:bottom w:val="single" w:sz="6" w:space="0" w:color="auto"/>
              <w:right w:val="single" w:sz="4" w:space="0" w:color="auto"/>
            </w:tcBorders>
            <w:hideMark/>
          </w:tcPr>
          <w:p w14:paraId="0A2FD7D1" w14:textId="77777777" w:rsidR="000B481C" w:rsidRDefault="000B481C">
            <w:pPr>
              <w:pStyle w:val="TableText"/>
              <w:rPr>
                <w:color w:val="000000"/>
              </w:rPr>
            </w:pPr>
            <w:r>
              <w:t>543</w:t>
            </w:r>
          </w:p>
        </w:tc>
      </w:tr>
      <w:tr w:rsidR="000B481C" w14:paraId="65AC0494" w14:textId="77777777" w:rsidTr="00AA60C4">
        <w:trPr>
          <w:trHeight w:hRule="exact" w:val="288"/>
          <w:jc w:val="center"/>
        </w:trPr>
        <w:tc>
          <w:tcPr>
            <w:tcW w:w="3024" w:type="dxa"/>
            <w:tcBorders>
              <w:top w:val="single" w:sz="6" w:space="0" w:color="auto"/>
              <w:left w:val="single" w:sz="4" w:space="0" w:color="auto"/>
              <w:bottom w:val="single" w:sz="6" w:space="0" w:color="auto"/>
              <w:right w:val="single" w:sz="6" w:space="0" w:color="auto"/>
            </w:tcBorders>
            <w:vAlign w:val="center"/>
            <w:hideMark/>
          </w:tcPr>
          <w:p w14:paraId="3C316BF4" w14:textId="77777777" w:rsidR="000B481C" w:rsidRDefault="000B481C">
            <w:pPr>
              <w:pStyle w:val="TableText"/>
              <w:rPr>
                <w:b/>
                <w:color w:val="000000"/>
              </w:rPr>
            </w:pPr>
            <w:r>
              <w:rPr>
                <w:b/>
                <w:color w:val="000000"/>
              </w:rPr>
              <w:t>SEB</w:t>
            </w:r>
          </w:p>
        </w:tc>
        <w:tc>
          <w:tcPr>
            <w:tcW w:w="2630" w:type="dxa"/>
            <w:tcBorders>
              <w:top w:val="single" w:sz="6" w:space="0" w:color="auto"/>
              <w:left w:val="single" w:sz="6" w:space="0" w:color="auto"/>
              <w:bottom w:val="single" w:sz="6" w:space="0" w:color="auto"/>
              <w:right w:val="single" w:sz="4" w:space="0" w:color="auto"/>
            </w:tcBorders>
            <w:hideMark/>
          </w:tcPr>
          <w:p w14:paraId="4F0749EE" w14:textId="77777777" w:rsidR="000B481C" w:rsidRDefault="000B481C">
            <w:pPr>
              <w:pStyle w:val="TableText"/>
            </w:pPr>
            <w:r>
              <w:t>784</w:t>
            </w:r>
          </w:p>
        </w:tc>
      </w:tr>
      <w:tr w:rsidR="000B481C" w14:paraId="307CD555" w14:textId="77777777" w:rsidTr="00AA60C4">
        <w:trPr>
          <w:trHeight w:hRule="exact" w:val="288"/>
          <w:jc w:val="center"/>
        </w:trPr>
        <w:tc>
          <w:tcPr>
            <w:tcW w:w="3024" w:type="dxa"/>
            <w:tcBorders>
              <w:top w:val="single" w:sz="6" w:space="0" w:color="auto"/>
              <w:left w:val="single" w:sz="4" w:space="0" w:color="auto"/>
              <w:bottom w:val="single" w:sz="6" w:space="0" w:color="auto"/>
              <w:right w:val="single" w:sz="6" w:space="0" w:color="auto"/>
            </w:tcBorders>
            <w:vAlign w:val="center"/>
            <w:hideMark/>
          </w:tcPr>
          <w:p w14:paraId="133888CC" w14:textId="77777777" w:rsidR="000B481C" w:rsidRDefault="000B481C">
            <w:pPr>
              <w:pStyle w:val="TableText"/>
              <w:rPr>
                <w:b/>
                <w:color w:val="000000"/>
              </w:rPr>
            </w:pPr>
            <w:r>
              <w:rPr>
                <w:b/>
                <w:color w:val="000000"/>
              </w:rPr>
              <w:t>SIRL</w:t>
            </w:r>
          </w:p>
        </w:tc>
        <w:tc>
          <w:tcPr>
            <w:tcW w:w="2630" w:type="dxa"/>
            <w:tcBorders>
              <w:top w:val="single" w:sz="6" w:space="0" w:color="auto"/>
              <w:left w:val="single" w:sz="6" w:space="0" w:color="auto"/>
              <w:bottom w:val="single" w:sz="6" w:space="0" w:color="auto"/>
              <w:right w:val="single" w:sz="4" w:space="0" w:color="auto"/>
            </w:tcBorders>
            <w:hideMark/>
          </w:tcPr>
          <w:p w14:paraId="7AE4A437" w14:textId="77777777" w:rsidR="000B481C" w:rsidRDefault="000B481C">
            <w:pPr>
              <w:pStyle w:val="TableText"/>
            </w:pPr>
            <w:r>
              <w:t>146</w:t>
            </w:r>
          </w:p>
        </w:tc>
      </w:tr>
      <w:tr w:rsidR="000B481C" w14:paraId="365AA0ED" w14:textId="77777777" w:rsidTr="00AA60C4">
        <w:trPr>
          <w:trHeight w:hRule="exact" w:val="288"/>
          <w:jc w:val="center"/>
        </w:trPr>
        <w:tc>
          <w:tcPr>
            <w:tcW w:w="3024" w:type="dxa"/>
            <w:tcBorders>
              <w:top w:val="single" w:sz="6" w:space="0" w:color="auto"/>
              <w:left w:val="single" w:sz="4" w:space="0" w:color="auto"/>
              <w:bottom w:val="single" w:sz="4" w:space="0" w:color="auto"/>
              <w:right w:val="single" w:sz="6" w:space="0" w:color="auto"/>
            </w:tcBorders>
            <w:shd w:val="clear" w:color="auto" w:fill="FFFFCC"/>
            <w:vAlign w:val="center"/>
            <w:hideMark/>
          </w:tcPr>
          <w:p w14:paraId="4010E164" w14:textId="77777777" w:rsidR="000B481C" w:rsidRDefault="000B481C">
            <w:pPr>
              <w:pStyle w:val="TableText"/>
              <w:rPr>
                <w:b/>
                <w:color w:val="000000"/>
              </w:rPr>
            </w:pPr>
            <w:r>
              <w:rPr>
                <w:b/>
                <w:color w:val="000000"/>
              </w:rPr>
              <w:t>Total</w:t>
            </w:r>
          </w:p>
        </w:tc>
        <w:tc>
          <w:tcPr>
            <w:tcW w:w="2630" w:type="dxa"/>
            <w:tcBorders>
              <w:top w:val="single" w:sz="6" w:space="0" w:color="auto"/>
              <w:left w:val="single" w:sz="6" w:space="0" w:color="auto"/>
              <w:bottom w:val="single" w:sz="4" w:space="0" w:color="auto"/>
              <w:right w:val="single" w:sz="4" w:space="0" w:color="auto"/>
            </w:tcBorders>
            <w:shd w:val="clear" w:color="auto" w:fill="FFFFCC"/>
            <w:vAlign w:val="center"/>
            <w:hideMark/>
          </w:tcPr>
          <w:p w14:paraId="62A3860E" w14:textId="77777777" w:rsidR="000B481C" w:rsidRDefault="000B481C">
            <w:pPr>
              <w:pStyle w:val="TableText"/>
              <w:rPr>
                <w:b/>
                <w:color w:val="000000"/>
              </w:rPr>
            </w:pPr>
            <w:r>
              <w:rPr>
                <w:b/>
                <w:color w:val="000000"/>
              </w:rPr>
              <w:t>3,133</w:t>
            </w:r>
          </w:p>
        </w:tc>
      </w:tr>
    </w:tbl>
    <w:p w14:paraId="4DDC75C5" w14:textId="77777777" w:rsidR="000B481C" w:rsidRDefault="000B481C" w:rsidP="000B481C">
      <w:pPr>
        <w:pStyle w:val="BT"/>
        <w:rPr>
          <w:szCs w:val="20"/>
        </w:rPr>
      </w:pPr>
    </w:p>
    <w:p w14:paraId="1D9EDFF5" w14:textId="77777777" w:rsidR="000B481C" w:rsidRDefault="000B481C" w:rsidP="000B481C">
      <w:pPr>
        <w:pStyle w:val="BT"/>
      </w:pPr>
      <w:r>
        <w:t>In addition to identifying land use changes in the BMAP area modeled land use, OAWP regularly reviews FSAID data, at times daily or weekly, as it performs other job functions. Any edits or changes are reviewed and considered for inclusion in the next iteration of the FSAID.</w:t>
      </w:r>
      <w:bookmarkStart w:id="476" w:name="_Hlk27237105"/>
    </w:p>
    <w:bookmarkEnd w:id="476"/>
    <w:p w14:paraId="43310B30" w14:textId="77777777" w:rsidR="000B481C" w:rsidRDefault="000B481C" w:rsidP="000B481C">
      <w:pPr>
        <w:pStyle w:val="bodytext12"/>
        <w:rPr>
          <w:b/>
        </w:rPr>
      </w:pPr>
      <w:r>
        <w:rPr>
          <w:b/>
        </w:rPr>
        <w:t>Potential Site-Specific Nutrient Management Measures in Addition to BMPs</w:t>
      </w:r>
    </w:p>
    <w:p w14:paraId="4B86FC7D" w14:textId="77777777" w:rsidR="000B481C" w:rsidRDefault="000B481C" w:rsidP="000B481C">
      <w:pPr>
        <w:pStyle w:val="BT"/>
      </w:pPr>
      <w:r>
        <w:t xml:space="preserve">Beyond enrolling producers in the FDACS BMP program and verifying implementation, OAWP will also work with producers to identify a suite of agricultural projects and research agricultural technologies that could be implemented on properties where they are deemed technically feasible and if funding is made available. FDACS executes contracts with soil and water conservation districts and other partners to administer cost-share funds and provide technical and administrative support for these districts and other partners. Cost-share funding is being used to implement higher level BMPs, innovative technologies, and regional projects to provide the next added increment of improving and protecting water quality. </w:t>
      </w:r>
    </w:p>
    <w:p w14:paraId="14912F44" w14:textId="4971CFB2" w:rsidR="000B481C" w:rsidRDefault="00ED04CA" w:rsidP="000B481C">
      <w:pPr>
        <w:pStyle w:val="BT"/>
        <w:rPr>
          <w:bCs/>
        </w:rPr>
      </w:pPr>
      <w:r w:rsidRPr="00ED04CA">
        <w:rPr>
          <w:b/>
        </w:rPr>
        <w:lastRenderedPageBreak/>
        <w:fldChar w:fldCharType="begin"/>
      </w:r>
      <w:r w:rsidRPr="00ED04CA">
        <w:rPr>
          <w:b/>
        </w:rPr>
        <w:instrText xml:space="preserve"> REF _Ref56192248 \h  \* MERGEFORMAT </w:instrText>
      </w:r>
      <w:r w:rsidRPr="00ED04CA">
        <w:rPr>
          <w:b/>
        </w:rPr>
      </w:r>
      <w:r w:rsidRPr="00ED04CA">
        <w:rPr>
          <w:b/>
        </w:rPr>
        <w:fldChar w:fldCharType="separate"/>
      </w:r>
      <w:r w:rsidR="00260940" w:rsidRPr="00260940">
        <w:rPr>
          <w:b/>
        </w:rPr>
        <w:t>Table B-10</w:t>
      </w:r>
      <w:r w:rsidRPr="00ED04CA">
        <w:rPr>
          <w:b/>
        </w:rPr>
        <w:fldChar w:fldCharType="end"/>
      </w:r>
      <w:r>
        <w:t xml:space="preserve"> </w:t>
      </w:r>
      <w:r w:rsidR="000B481C">
        <w:t xml:space="preserve">identifies the agricultural technologies that received cost-share assistance in the </w:t>
      </w:r>
      <w:r w:rsidR="00C64A90">
        <w:t xml:space="preserve">CIRL </w:t>
      </w:r>
      <w:r w:rsidR="000B481C">
        <w:t xml:space="preserve">BMAP area </w:t>
      </w:r>
      <w:r w:rsidR="000B481C">
        <w:rPr>
          <w:bCs/>
        </w:rPr>
        <w:t xml:space="preserve">and the associated nutrient reductions based on the 2016 </w:t>
      </w:r>
      <w:r w:rsidR="000B481C">
        <w:t>Soil and Water Engineering Technology (</w:t>
      </w:r>
      <w:r w:rsidR="000B481C">
        <w:rPr>
          <w:bCs/>
        </w:rPr>
        <w:t xml:space="preserve">SWET) report. Using the nutrient reductions from the report, OAWP developed a methodology to estimate nutrient reductions for NOIs that have received cost-share funding. The NOI boundary, based on property appraiser parcel data, was considered the area treated by the cost-shared agricultural technology or project. For parcels with more than one cost-share project, </w:t>
      </w:r>
      <w:r w:rsidR="000B481C">
        <w:t>OAWP</w:t>
      </w:r>
      <w:r w:rsidR="000B481C">
        <w:rPr>
          <w:bCs/>
        </w:rPr>
        <w:t xml:space="preserve"> identified the order of treatment to determine the reductions for the multiple projects and created a workbook that provided the cost-share agricultural technologies and the formulas to estimate the nutrient reductions.</w:t>
      </w:r>
    </w:p>
    <w:p w14:paraId="1978164D" w14:textId="2F4A6A03" w:rsidR="00ED04CA" w:rsidRDefault="00ED04CA" w:rsidP="00ED04CA">
      <w:pPr>
        <w:pStyle w:val="Caption"/>
        <w:keepNext/>
      </w:pPr>
      <w:bookmarkStart w:id="477" w:name="_Ref56192248"/>
      <w:bookmarkStart w:id="478" w:name="_Toc56428152"/>
      <w:r>
        <w:t>Table B-</w:t>
      </w:r>
      <w:fldSimple w:instr=" SEQ Table_B- \* ARABIC ">
        <w:r w:rsidR="00260940">
          <w:rPr>
            <w:noProof/>
          </w:rPr>
          <w:t>10</w:t>
        </w:r>
      </w:fldSimple>
      <w:bookmarkEnd w:id="477"/>
      <w:r>
        <w:t>. Cost-share project types and associated nutrient reductions recommended by OAWP</w:t>
      </w:r>
      <w:bookmarkEnd w:id="478"/>
    </w:p>
    <w:p w14:paraId="5D977410" w14:textId="77777777" w:rsidR="00ED04CA" w:rsidRDefault="00ED04CA" w:rsidP="00ED04CA">
      <w:pPr>
        <w:pStyle w:val="Bodytextreduced"/>
        <w:spacing w:after="0"/>
      </w:pPr>
      <w:r>
        <w:rPr>
          <w:vertAlign w:val="superscript"/>
        </w:rPr>
        <w:t>1</w:t>
      </w:r>
      <w:r>
        <w:t xml:space="preserve"> Reductions for this measure not incorporated as part of this exercise</w:t>
      </w:r>
    </w:p>
    <w:p w14:paraId="4BCB9EC9" w14:textId="0CB182AB" w:rsidR="00ED04CA" w:rsidRPr="00ED04CA" w:rsidRDefault="00ED04CA" w:rsidP="00ED04CA">
      <w:pPr>
        <w:pStyle w:val="Bodytextreduced"/>
        <w:spacing w:after="0"/>
      </w:pPr>
      <w:r>
        <w:rPr>
          <w:vertAlign w:val="superscript"/>
        </w:rPr>
        <w:t>2</w:t>
      </w:r>
      <w:r>
        <w:t xml:space="preserve"> </w:t>
      </w:r>
      <w:r>
        <w:rPr>
          <w:szCs w:val="16"/>
        </w:rPr>
        <w:t>Reductions for this measure are from Table 5. Estimated Edge of Farm Nutrient Load Reductions for the FDACS Okeechobee BMP program in the 2016 SWET Report (Bottcher 2016) and is represented in pounds per year per unit (each project is 1 unit)</w:t>
      </w:r>
    </w:p>
    <w:tbl>
      <w:tblPr>
        <w:tblW w:w="9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960"/>
        <w:gridCol w:w="1961"/>
      </w:tblGrid>
      <w:tr w:rsidR="000B481C" w14:paraId="46A90F6B" w14:textId="77777777" w:rsidTr="00AA60C4">
        <w:trPr>
          <w:trHeight w:hRule="exact" w:val="288"/>
          <w:tblHeader/>
          <w:jc w:val="center"/>
        </w:trPr>
        <w:tc>
          <w:tcPr>
            <w:tcW w:w="566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8559CE9" w14:textId="77777777" w:rsidR="000B481C" w:rsidRDefault="000B481C">
            <w:pPr>
              <w:pStyle w:val="TableText"/>
              <w:rPr>
                <w:b/>
              </w:rPr>
            </w:pPr>
            <w:r>
              <w:rPr>
                <w:b/>
              </w:rPr>
              <w:t>Project Types</w:t>
            </w:r>
          </w:p>
        </w:tc>
        <w:tc>
          <w:tcPr>
            <w:tcW w:w="196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641DABED" w14:textId="23B5FA75" w:rsidR="000B481C" w:rsidRDefault="000B481C" w:rsidP="00AA60C4">
            <w:pPr>
              <w:pStyle w:val="TableText"/>
              <w:rPr>
                <w:b/>
              </w:rPr>
            </w:pPr>
            <w:r>
              <w:rPr>
                <w:b/>
              </w:rPr>
              <w:t>TN Reductions</w:t>
            </w:r>
            <w:r w:rsidR="00AA60C4">
              <w:rPr>
                <w:b/>
              </w:rPr>
              <w:t xml:space="preserve"> </w:t>
            </w:r>
            <w:r>
              <w:rPr>
                <w:b/>
              </w:rPr>
              <w:t>(%)</w:t>
            </w:r>
          </w:p>
        </w:tc>
        <w:tc>
          <w:tcPr>
            <w:tcW w:w="196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495ECC5" w14:textId="5C5D3C9A" w:rsidR="000B481C" w:rsidRDefault="000B481C" w:rsidP="00AA60C4">
            <w:pPr>
              <w:pStyle w:val="TableText"/>
              <w:rPr>
                <w:b/>
              </w:rPr>
            </w:pPr>
            <w:r>
              <w:rPr>
                <w:b/>
              </w:rPr>
              <w:t>TP Reductions</w:t>
            </w:r>
            <w:r w:rsidR="00AA60C4">
              <w:rPr>
                <w:b/>
              </w:rPr>
              <w:t xml:space="preserve"> </w:t>
            </w:r>
            <w:r>
              <w:rPr>
                <w:b/>
              </w:rPr>
              <w:t>(%)</w:t>
            </w:r>
          </w:p>
        </w:tc>
      </w:tr>
      <w:tr w:rsidR="000B481C" w14:paraId="16E3EB91" w14:textId="77777777" w:rsidTr="00AA60C4">
        <w:trPr>
          <w:trHeight w:hRule="exact" w:val="288"/>
          <w:jc w:val="center"/>
        </w:trPr>
        <w:tc>
          <w:tcPr>
            <w:tcW w:w="5665" w:type="dxa"/>
            <w:tcBorders>
              <w:top w:val="single" w:sz="4" w:space="0" w:color="auto"/>
              <w:left w:val="single" w:sz="4" w:space="0" w:color="auto"/>
              <w:bottom w:val="single" w:sz="4" w:space="0" w:color="auto"/>
              <w:right w:val="single" w:sz="4" w:space="0" w:color="auto"/>
            </w:tcBorders>
            <w:vAlign w:val="center"/>
            <w:hideMark/>
          </w:tcPr>
          <w:p w14:paraId="5EC14B25" w14:textId="77777777" w:rsidR="000B481C" w:rsidRDefault="000B481C">
            <w:pPr>
              <w:pStyle w:val="TableText"/>
              <w:rPr>
                <w:b/>
              </w:rPr>
            </w:pPr>
            <w:r>
              <w:rPr>
                <w:b/>
              </w:rPr>
              <w:t>Chemigation/fertigation</w:t>
            </w:r>
          </w:p>
        </w:tc>
        <w:tc>
          <w:tcPr>
            <w:tcW w:w="1960" w:type="dxa"/>
            <w:tcBorders>
              <w:top w:val="single" w:sz="4" w:space="0" w:color="auto"/>
              <w:left w:val="single" w:sz="4" w:space="0" w:color="auto"/>
              <w:bottom w:val="single" w:sz="4" w:space="0" w:color="auto"/>
              <w:right w:val="single" w:sz="4" w:space="0" w:color="auto"/>
            </w:tcBorders>
            <w:vAlign w:val="center"/>
            <w:hideMark/>
          </w:tcPr>
          <w:p w14:paraId="386CAB06" w14:textId="77777777" w:rsidR="000B481C" w:rsidRDefault="000B481C">
            <w:pPr>
              <w:pStyle w:val="TableText"/>
            </w:pPr>
            <w:r>
              <w:t>20</w:t>
            </w:r>
          </w:p>
        </w:tc>
        <w:tc>
          <w:tcPr>
            <w:tcW w:w="1961" w:type="dxa"/>
            <w:tcBorders>
              <w:top w:val="single" w:sz="4" w:space="0" w:color="auto"/>
              <w:left w:val="single" w:sz="4" w:space="0" w:color="auto"/>
              <w:bottom w:val="single" w:sz="4" w:space="0" w:color="auto"/>
              <w:right w:val="single" w:sz="4" w:space="0" w:color="auto"/>
            </w:tcBorders>
            <w:vAlign w:val="center"/>
            <w:hideMark/>
          </w:tcPr>
          <w:p w14:paraId="3BE9E430" w14:textId="77777777" w:rsidR="000B481C" w:rsidRDefault="000B481C">
            <w:pPr>
              <w:pStyle w:val="TableText"/>
            </w:pPr>
            <w:r>
              <w:t>20</w:t>
            </w:r>
          </w:p>
        </w:tc>
      </w:tr>
      <w:tr w:rsidR="000B481C" w14:paraId="729D212D" w14:textId="77777777" w:rsidTr="00AA60C4">
        <w:trPr>
          <w:trHeight w:hRule="exact" w:val="288"/>
          <w:jc w:val="center"/>
        </w:trPr>
        <w:tc>
          <w:tcPr>
            <w:tcW w:w="5665" w:type="dxa"/>
            <w:tcBorders>
              <w:top w:val="single" w:sz="4" w:space="0" w:color="auto"/>
              <w:left w:val="single" w:sz="4" w:space="0" w:color="auto"/>
              <w:bottom w:val="single" w:sz="4" w:space="0" w:color="auto"/>
              <w:right w:val="single" w:sz="4" w:space="0" w:color="auto"/>
            </w:tcBorders>
            <w:vAlign w:val="center"/>
            <w:hideMark/>
          </w:tcPr>
          <w:p w14:paraId="40D0E341" w14:textId="77777777" w:rsidR="000B481C" w:rsidRDefault="000B481C">
            <w:pPr>
              <w:pStyle w:val="TableText"/>
              <w:rPr>
                <w:b/>
              </w:rPr>
            </w:pPr>
            <w:r>
              <w:rPr>
                <w:b/>
              </w:rPr>
              <w:t>Fence</w:t>
            </w:r>
          </w:p>
        </w:tc>
        <w:tc>
          <w:tcPr>
            <w:tcW w:w="1960" w:type="dxa"/>
            <w:tcBorders>
              <w:top w:val="single" w:sz="4" w:space="0" w:color="auto"/>
              <w:left w:val="single" w:sz="4" w:space="0" w:color="auto"/>
              <w:bottom w:val="single" w:sz="4" w:space="0" w:color="auto"/>
              <w:right w:val="single" w:sz="4" w:space="0" w:color="auto"/>
            </w:tcBorders>
            <w:vAlign w:val="center"/>
            <w:hideMark/>
          </w:tcPr>
          <w:p w14:paraId="28AB1CB1" w14:textId="77777777" w:rsidR="000B481C" w:rsidRDefault="000B481C">
            <w:pPr>
              <w:pStyle w:val="TableText"/>
            </w:pPr>
            <w:r>
              <w:t>10</w:t>
            </w:r>
          </w:p>
        </w:tc>
        <w:tc>
          <w:tcPr>
            <w:tcW w:w="1961" w:type="dxa"/>
            <w:tcBorders>
              <w:top w:val="single" w:sz="4" w:space="0" w:color="auto"/>
              <w:left w:val="single" w:sz="4" w:space="0" w:color="auto"/>
              <w:bottom w:val="single" w:sz="4" w:space="0" w:color="auto"/>
              <w:right w:val="single" w:sz="4" w:space="0" w:color="auto"/>
            </w:tcBorders>
            <w:vAlign w:val="center"/>
            <w:hideMark/>
          </w:tcPr>
          <w:p w14:paraId="4778713E" w14:textId="77777777" w:rsidR="000B481C" w:rsidRDefault="000B481C">
            <w:pPr>
              <w:pStyle w:val="TableText"/>
            </w:pPr>
            <w:r>
              <w:t>10</w:t>
            </w:r>
          </w:p>
        </w:tc>
      </w:tr>
      <w:tr w:rsidR="000B481C" w14:paraId="487D22DA" w14:textId="77777777" w:rsidTr="00AA60C4">
        <w:trPr>
          <w:trHeight w:hRule="exact" w:val="288"/>
          <w:jc w:val="center"/>
        </w:trPr>
        <w:tc>
          <w:tcPr>
            <w:tcW w:w="5665" w:type="dxa"/>
            <w:tcBorders>
              <w:top w:val="single" w:sz="4" w:space="0" w:color="auto"/>
              <w:left w:val="single" w:sz="4" w:space="0" w:color="auto"/>
              <w:bottom w:val="single" w:sz="4" w:space="0" w:color="auto"/>
              <w:right w:val="single" w:sz="4" w:space="0" w:color="auto"/>
            </w:tcBorders>
            <w:vAlign w:val="center"/>
            <w:hideMark/>
          </w:tcPr>
          <w:p w14:paraId="110EAA65" w14:textId="77777777" w:rsidR="000B481C" w:rsidRDefault="000B481C">
            <w:pPr>
              <w:pStyle w:val="TableText"/>
              <w:rPr>
                <w:b/>
              </w:rPr>
            </w:pPr>
            <w:r>
              <w:rPr>
                <w:b/>
              </w:rPr>
              <w:t>Irrigation improvements, automation</w:t>
            </w:r>
          </w:p>
        </w:tc>
        <w:tc>
          <w:tcPr>
            <w:tcW w:w="1960" w:type="dxa"/>
            <w:tcBorders>
              <w:top w:val="single" w:sz="4" w:space="0" w:color="auto"/>
              <w:left w:val="single" w:sz="4" w:space="0" w:color="auto"/>
              <w:bottom w:val="single" w:sz="4" w:space="0" w:color="auto"/>
              <w:right w:val="single" w:sz="4" w:space="0" w:color="auto"/>
            </w:tcBorders>
            <w:vAlign w:val="center"/>
            <w:hideMark/>
          </w:tcPr>
          <w:p w14:paraId="7AAB9FA8" w14:textId="77777777" w:rsidR="000B481C" w:rsidRDefault="000B481C">
            <w:pPr>
              <w:pStyle w:val="TableText"/>
            </w:pPr>
            <w:r>
              <w:t>20</w:t>
            </w:r>
          </w:p>
        </w:tc>
        <w:tc>
          <w:tcPr>
            <w:tcW w:w="1961" w:type="dxa"/>
            <w:tcBorders>
              <w:top w:val="single" w:sz="4" w:space="0" w:color="auto"/>
              <w:left w:val="single" w:sz="4" w:space="0" w:color="auto"/>
              <w:bottom w:val="single" w:sz="4" w:space="0" w:color="auto"/>
              <w:right w:val="single" w:sz="4" w:space="0" w:color="auto"/>
            </w:tcBorders>
            <w:vAlign w:val="center"/>
            <w:hideMark/>
          </w:tcPr>
          <w:p w14:paraId="2518EE5D" w14:textId="77777777" w:rsidR="000B481C" w:rsidRDefault="000B481C">
            <w:pPr>
              <w:pStyle w:val="TableText"/>
            </w:pPr>
            <w:r>
              <w:t>20</w:t>
            </w:r>
          </w:p>
        </w:tc>
      </w:tr>
      <w:tr w:rsidR="000B481C" w14:paraId="05EB92A2" w14:textId="77777777" w:rsidTr="00AA60C4">
        <w:trPr>
          <w:trHeight w:hRule="exact" w:val="288"/>
          <w:jc w:val="center"/>
        </w:trPr>
        <w:tc>
          <w:tcPr>
            <w:tcW w:w="5665" w:type="dxa"/>
            <w:tcBorders>
              <w:top w:val="single" w:sz="4" w:space="0" w:color="auto"/>
              <w:left w:val="single" w:sz="4" w:space="0" w:color="auto"/>
              <w:bottom w:val="single" w:sz="4" w:space="0" w:color="auto"/>
              <w:right w:val="single" w:sz="4" w:space="0" w:color="auto"/>
            </w:tcBorders>
            <w:vAlign w:val="center"/>
            <w:hideMark/>
          </w:tcPr>
          <w:p w14:paraId="03AEE076" w14:textId="77777777" w:rsidR="000B481C" w:rsidRDefault="000B481C">
            <w:pPr>
              <w:pStyle w:val="TableText"/>
              <w:rPr>
                <w:b/>
              </w:rPr>
            </w:pPr>
            <w:r>
              <w:rPr>
                <w:b/>
              </w:rPr>
              <w:t>Precision agriculture technology</w:t>
            </w:r>
          </w:p>
        </w:tc>
        <w:tc>
          <w:tcPr>
            <w:tcW w:w="1960" w:type="dxa"/>
            <w:tcBorders>
              <w:top w:val="single" w:sz="4" w:space="0" w:color="auto"/>
              <w:left w:val="single" w:sz="4" w:space="0" w:color="auto"/>
              <w:bottom w:val="single" w:sz="4" w:space="0" w:color="auto"/>
              <w:right w:val="single" w:sz="4" w:space="0" w:color="auto"/>
            </w:tcBorders>
            <w:vAlign w:val="center"/>
            <w:hideMark/>
          </w:tcPr>
          <w:p w14:paraId="66E5CB7B" w14:textId="77777777" w:rsidR="000B481C" w:rsidRDefault="000B481C">
            <w:pPr>
              <w:pStyle w:val="TableText"/>
            </w:pPr>
            <w:r>
              <w:t>30</w:t>
            </w:r>
          </w:p>
        </w:tc>
        <w:tc>
          <w:tcPr>
            <w:tcW w:w="1961" w:type="dxa"/>
            <w:tcBorders>
              <w:top w:val="single" w:sz="4" w:space="0" w:color="auto"/>
              <w:left w:val="single" w:sz="4" w:space="0" w:color="auto"/>
              <w:bottom w:val="single" w:sz="4" w:space="0" w:color="auto"/>
              <w:right w:val="single" w:sz="4" w:space="0" w:color="auto"/>
            </w:tcBorders>
            <w:vAlign w:val="center"/>
            <w:hideMark/>
          </w:tcPr>
          <w:p w14:paraId="18BC2BDE" w14:textId="77777777" w:rsidR="000B481C" w:rsidRDefault="000B481C">
            <w:pPr>
              <w:pStyle w:val="TableText"/>
            </w:pPr>
            <w:r>
              <w:t>10</w:t>
            </w:r>
          </w:p>
        </w:tc>
      </w:tr>
      <w:tr w:rsidR="000B481C" w14:paraId="25C615AF" w14:textId="77777777" w:rsidTr="00AA60C4">
        <w:trPr>
          <w:trHeight w:hRule="exact" w:val="288"/>
          <w:jc w:val="center"/>
        </w:trPr>
        <w:tc>
          <w:tcPr>
            <w:tcW w:w="5665" w:type="dxa"/>
            <w:tcBorders>
              <w:top w:val="single" w:sz="4" w:space="0" w:color="auto"/>
              <w:left w:val="single" w:sz="4" w:space="0" w:color="auto"/>
              <w:bottom w:val="single" w:sz="4" w:space="0" w:color="auto"/>
              <w:right w:val="single" w:sz="4" w:space="0" w:color="auto"/>
            </w:tcBorders>
            <w:vAlign w:val="center"/>
            <w:hideMark/>
          </w:tcPr>
          <w:p w14:paraId="3965000F" w14:textId="77777777" w:rsidR="000B481C" w:rsidRDefault="000B481C">
            <w:pPr>
              <w:pStyle w:val="TableText"/>
              <w:rPr>
                <w:b/>
              </w:rPr>
            </w:pPr>
            <w:r>
              <w:rPr>
                <w:b/>
              </w:rPr>
              <w:t>Weather station</w:t>
            </w:r>
            <w:r>
              <w:rPr>
                <w:b/>
                <w:vertAlign w:val="superscript"/>
              </w:rPr>
              <w:t>1</w:t>
            </w:r>
          </w:p>
        </w:tc>
        <w:tc>
          <w:tcPr>
            <w:tcW w:w="1960" w:type="dxa"/>
            <w:tcBorders>
              <w:top w:val="single" w:sz="4" w:space="0" w:color="auto"/>
              <w:left w:val="single" w:sz="4" w:space="0" w:color="auto"/>
              <w:bottom w:val="single" w:sz="4" w:space="0" w:color="auto"/>
              <w:right w:val="single" w:sz="4" w:space="0" w:color="auto"/>
            </w:tcBorders>
            <w:vAlign w:val="center"/>
            <w:hideMark/>
          </w:tcPr>
          <w:p w14:paraId="72C0038E" w14:textId="77777777" w:rsidR="000B481C" w:rsidRDefault="000B481C">
            <w:pPr>
              <w:pStyle w:val="TableText"/>
            </w:pPr>
            <w:r>
              <w:t>20</w:t>
            </w:r>
          </w:p>
        </w:tc>
        <w:tc>
          <w:tcPr>
            <w:tcW w:w="1961" w:type="dxa"/>
            <w:tcBorders>
              <w:top w:val="single" w:sz="4" w:space="0" w:color="auto"/>
              <w:left w:val="single" w:sz="4" w:space="0" w:color="auto"/>
              <w:bottom w:val="single" w:sz="4" w:space="0" w:color="auto"/>
              <w:right w:val="single" w:sz="4" w:space="0" w:color="auto"/>
            </w:tcBorders>
            <w:vAlign w:val="center"/>
            <w:hideMark/>
          </w:tcPr>
          <w:p w14:paraId="4B55630F" w14:textId="77777777" w:rsidR="000B481C" w:rsidRDefault="000B481C">
            <w:pPr>
              <w:pStyle w:val="TableText"/>
            </w:pPr>
            <w:r>
              <w:t>5</w:t>
            </w:r>
          </w:p>
        </w:tc>
      </w:tr>
      <w:tr w:rsidR="000B481C" w14:paraId="2311F3AF" w14:textId="77777777" w:rsidTr="00AA60C4">
        <w:trPr>
          <w:trHeight w:hRule="exact" w:val="288"/>
          <w:jc w:val="center"/>
        </w:trPr>
        <w:tc>
          <w:tcPr>
            <w:tcW w:w="5665" w:type="dxa"/>
            <w:tcBorders>
              <w:top w:val="single" w:sz="4" w:space="0" w:color="auto"/>
              <w:left w:val="single" w:sz="4" w:space="0" w:color="auto"/>
              <w:bottom w:val="single" w:sz="4" w:space="0" w:color="auto"/>
              <w:right w:val="single" w:sz="4" w:space="0" w:color="auto"/>
            </w:tcBorders>
            <w:vAlign w:val="center"/>
            <w:hideMark/>
          </w:tcPr>
          <w:p w14:paraId="3B3AAF3E" w14:textId="77777777" w:rsidR="000B481C" w:rsidRDefault="000B481C">
            <w:pPr>
              <w:pStyle w:val="TableText"/>
              <w:rPr>
                <w:b/>
              </w:rPr>
            </w:pPr>
            <w:r>
              <w:rPr>
                <w:b/>
              </w:rPr>
              <w:t>Well, pipeline, trough, pond, heavy use protection</w:t>
            </w:r>
            <w:r>
              <w:rPr>
                <w:b/>
                <w:vertAlign w:val="superscript"/>
              </w:rPr>
              <w:t>2</w:t>
            </w:r>
          </w:p>
        </w:tc>
        <w:tc>
          <w:tcPr>
            <w:tcW w:w="1960" w:type="dxa"/>
            <w:tcBorders>
              <w:top w:val="single" w:sz="4" w:space="0" w:color="auto"/>
              <w:left w:val="single" w:sz="4" w:space="0" w:color="auto"/>
              <w:bottom w:val="single" w:sz="4" w:space="0" w:color="auto"/>
              <w:right w:val="single" w:sz="4" w:space="0" w:color="auto"/>
            </w:tcBorders>
            <w:vAlign w:val="center"/>
            <w:hideMark/>
          </w:tcPr>
          <w:p w14:paraId="5561C11A" w14:textId="77777777" w:rsidR="000B481C" w:rsidRDefault="000B481C">
            <w:pPr>
              <w:pStyle w:val="TableText"/>
            </w:pPr>
            <w:r>
              <w:t>50</w:t>
            </w:r>
          </w:p>
        </w:tc>
        <w:tc>
          <w:tcPr>
            <w:tcW w:w="1961" w:type="dxa"/>
            <w:tcBorders>
              <w:top w:val="single" w:sz="4" w:space="0" w:color="auto"/>
              <w:left w:val="single" w:sz="4" w:space="0" w:color="auto"/>
              <w:bottom w:val="single" w:sz="4" w:space="0" w:color="auto"/>
              <w:right w:val="single" w:sz="4" w:space="0" w:color="auto"/>
            </w:tcBorders>
            <w:vAlign w:val="center"/>
            <w:hideMark/>
          </w:tcPr>
          <w:p w14:paraId="2239EBA6" w14:textId="77777777" w:rsidR="000B481C" w:rsidRDefault="000B481C">
            <w:pPr>
              <w:pStyle w:val="TableText"/>
            </w:pPr>
            <w:r>
              <w:t>50</w:t>
            </w:r>
          </w:p>
        </w:tc>
      </w:tr>
    </w:tbl>
    <w:p w14:paraId="6E97DB24" w14:textId="77777777" w:rsidR="00AA60C4" w:rsidRDefault="00AA60C4" w:rsidP="000B481C">
      <w:pPr>
        <w:rPr>
          <w:b/>
          <w:sz w:val="32"/>
          <w:szCs w:val="32"/>
        </w:rPr>
        <w:sectPr w:rsidR="00AA60C4" w:rsidSect="00601F1F">
          <w:footerReference w:type="first" r:id="rId59"/>
          <w:pgSz w:w="12240" w:h="15840"/>
          <w:pgMar w:top="1440" w:right="1440" w:bottom="1440" w:left="1440" w:header="720" w:footer="720" w:gutter="0"/>
          <w:cols w:space="720"/>
          <w:docGrid w:linePitch="299"/>
        </w:sectPr>
      </w:pPr>
    </w:p>
    <w:p w14:paraId="1058B075" w14:textId="4349585E" w:rsidR="00965E8F" w:rsidRDefault="00965E8F" w:rsidP="00965E8F">
      <w:pPr>
        <w:pStyle w:val="Heading2A"/>
      </w:pPr>
      <w:bookmarkStart w:id="479" w:name="_Toc56246101"/>
      <w:r>
        <w:lastRenderedPageBreak/>
        <w:t>Appendix C. Seagrass Analysis</w:t>
      </w:r>
      <w:bookmarkEnd w:id="479"/>
    </w:p>
    <w:p w14:paraId="35762CCE" w14:textId="77777777" w:rsidR="00965E8F" w:rsidRPr="00CB0BA7" w:rsidRDefault="00965E8F" w:rsidP="00965E8F">
      <w:pPr>
        <w:spacing w:before="240"/>
        <w:jc w:val="center"/>
        <w:rPr>
          <w:b/>
          <w:bCs/>
        </w:rPr>
      </w:pPr>
      <w:r w:rsidRPr="00CB0BA7">
        <w:rPr>
          <w:b/>
          <w:bCs/>
        </w:rPr>
        <w:t>PROCESS TO CONDUCT THE SEAGRASS DEPTH LIMIT COMPLIANCE EVALUATION</w:t>
      </w:r>
    </w:p>
    <w:p w14:paraId="11A1AC70" w14:textId="77777777" w:rsidR="00965E8F" w:rsidRDefault="00965E8F" w:rsidP="00965E8F">
      <w:pPr>
        <w:spacing w:before="240"/>
      </w:pPr>
      <w:r>
        <w:t xml:space="preserve">The goal of the IRL Basin TMDLs is to recover the deeper seagrass habitats. The seagrass response is the most important factor in evaluating the success of the nutrient TMDLs. Even if the relationship among nutrient loads and seagrass recovery is not as predicted by the regression model, the load reduction requirements themselves will not determine TMDL success. The assessment of success is based on whether the seagrass grows at sufficient depths. </w:t>
      </w:r>
    </w:p>
    <w:p w14:paraId="0260F0C0" w14:textId="05E331E2" w:rsidR="00965E8F" w:rsidRDefault="00965E8F" w:rsidP="00965E8F">
      <w:pPr>
        <w:spacing w:before="240"/>
      </w:pPr>
      <w:r>
        <w:t>The TMDL seagrass depth limit targets are based on a union coverage of the seagrass mapping data from 1943, 1986, 1989, 1992, 1994, 1996, and 1999. SJRWMD created this union coverage when it set PLRGs for the IRL Basin. The TMDL targets are not based on the full restoration of seagrass depths represented by this union coverage; instead, they were set at 9</w:t>
      </w:r>
      <w:r w:rsidRPr="00CB0BA7">
        <w:t>0%</w:t>
      </w:r>
      <w:r>
        <w:t xml:space="preserve"> of the full restoration estimate. These targets allow for seagrass growth almost to the depths previously seen in the lagoon, while accounting for the fact that changes have been made to the lagoon system that may limit seagrass growth in some areas, such as dredged areas similar to the Intracoastal Waterway. </w:t>
      </w:r>
    </w:p>
    <w:p w14:paraId="5C00A1BB" w14:textId="77777777" w:rsidR="00965E8F" w:rsidRDefault="00965E8F" w:rsidP="00965E8F">
      <w:pPr>
        <w:spacing w:before="240"/>
      </w:pPr>
      <w:r>
        <w:t>Compliance with the TMDL seagrass depth limit targets is assessed on a project zone scale using the latest four</w:t>
      </w:r>
      <w:r>
        <w:rPr>
          <w:rStyle w:val="CommentReference"/>
        </w:rPr>
        <w:t xml:space="preserve"> </w:t>
      </w:r>
      <w:r w:rsidRPr="00547724">
        <w:t xml:space="preserve">consecutive data sets </w:t>
      </w:r>
      <w:r>
        <w:t xml:space="preserve">of seagrass mapping data. For the assessment years to be compliant with the TMDL seagrass depth limit targets, the data must meet the requirements of a two-step evaluation process. </w:t>
      </w:r>
    </w:p>
    <w:p w14:paraId="1F4974AE" w14:textId="4DC90972" w:rsidR="00965E8F" w:rsidRDefault="00965E8F" w:rsidP="00965E8F">
      <w:pPr>
        <w:spacing w:before="240"/>
      </w:pPr>
      <w:r>
        <w:t>The first step is a comparison of the TMDL union coverage cumulative frequency distribution curve with the assessment years</w:t>
      </w:r>
      <w:r w:rsidR="00C64A90">
        <w:t>'</w:t>
      </w:r>
      <w:r>
        <w:t xml:space="preserve"> union cumulative frequency distribution curve. The cumulative distribution curves show what percentage of the seagrass deep edge is located at different depths. To be compliant, at least 50 % of the assessment years</w:t>
      </w:r>
      <w:r w:rsidR="00C64A90">
        <w:t>'</w:t>
      </w:r>
      <w:r>
        <w:t xml:space="preserve"> curve, including the median, must be on or to the right of the TMDL curve. </w:t>
      </w:r>
    </w:p>
    <w:p w14:paraId="600DF759" w14:textId="347C408B" w:rsidR="00965E8F" w:rsidRDefault="00965E8F" w:rsidP="00965E8F">
      <w:pPr>
        <w:spacing w:before="240"/>
      </w:pPr>
      <w:r>
        <w:t>The second step in the evaluation process is a comparison of the TMDL union coverage median value with each assessment year</w:t>
      </w:r>
      <w:r w:rsidR="00C64A90">
        <w:t>'</w:t>
      </w:r>
      <w:r>
        <w:t xml:space="preserve">s median value. To be compliant in the second step, at least three of the four assessment year medians must be equal to or greater than the TMDL median. If the seagrass data from the four assessment years are compliant with both steps of the test, the project zone is achieving the TMDL depth limit target. </w:t>
      </w:r>
    </w:p>
    <w:p w14:paraId="12D6FDC2" w14:textId="77777777" w:rsidR="00965E8F" w:rsidRDefault="00965E8F" w:rsidP="00965E8F">
      <w:pPr>
        <w:spacing w:before="240"/>
      </w:pPr>
      <w:r>
        <w:t>A series of GIS steps must be conducted to obtain the data necessary to complete the two-step evaluation process. These steps are as follows:</w:t>
      </w:r>
    </w:p>
    <w:p w14:paraId="5CD1A895" w14:textId="77777777" w:rsidR="00965E8F" w:rsidRDefault="00965E8F" w:rsidP="00A409E0">
      <w:pPr>
        <w:pStyle w:val="ListBullet"/>
      </w:pPr>
      <w:r>
        <w:t xml:space="preserve">Start with the seagrass GIS shapefiles for the four latest assessment years and edit these files to include only Categories 9113 and 9116, which represent seagrass. Other categories in the GIS shapefiles represent algae cover, which </w:t>
      </w:r>
      <w:r>
        <w:lastRenderedPageBreak/>
        <w:t>should not be included in this assessment. The seagrass shapefiles only represent the location of the seagrass beds.</w:t>
      </w:r>
    </w:p>
    <w:p w14:paraId="723D434D" w14:textId="77777777" w:rsidR="00965E8F" w:rsidRDefault="00965E8F" w:rsidP="00A409E0">
      <w:pPr>
        <w:pStyle w:val="ListBullet"/>
      </w:pPr>
      <w:r>
        <w:t xml:space="preserve">Use the dissolve function in GIS to create the union file of the assessment years. This union file results in a coverage of where seagrass beds were located during all four assessment years. </w:t>
      </w:r>
    </w:p>
    <w:p w14:paraId="334BE5BF" w14:textId="1DC4DE14" w:rsidR="00965E8F" w:rsidRDefault="00965E8F" w:rsidP="00A409E0">
      <w:pPr>
        <w:pStyle w:val="ListBullet"/>
      </w:pPr>
      <w:r>
        <w:t>Transform the polygons to a polyline in the assessment years</w:t>
      </w:r>
      <w:r w:rsidR="00C64A90">
        <w:t>'</w:t>
      </w:r>
      <w:r>
        <w:t xml:space="preserve"> union file. This polyline represents the edges of the seagrass beds. </w:t>
      </w:r>
    </w:p>
    <w:p w14:paraId="01B9A522" w14:textId="77777777" w:rsidR="00965E8F" w:rsidRDefault="00965E8F" w:rsidP="00A409E0">
      <w:pPr>
        <w:pStyle w:val="ListBullet"/>
      </w:pPr>
      <w:r>
        <w:t>Draw a 15.8-meter buffer around the seagrass polyline that is 7.9 meters inside and 7.9 meters outside the seagrass bed. The bathymetry layer was created by the SJRWMD in 1996, and the bathymetry was measured every 15.2 meters. The 15.8-meter buffer around the seagrass polyline ensures that 1 bathymetry point will be captured in the GIS analysis.</w:t>
      </w:r>
    </w:p>
    <w:p w14:paraId="4A00CD89" w14:textId="77777777" w:rsidR="00965E8F" w:rsidRDefault="00965E8F" w:rsidP="00A409E0">
      <w:pPr>
        <w:pStyle w:val="ListBullet"/>
      </w:pPr>
      <w:r>
        <w:t xml:space="preserve">Intersect the updated bathymetry shapefile with the seagrass coverage file that was transformed into a polyline. This intersection correlates the depth data with the seagrass locations so that depths along the seagrass bed edge can be determined. </w:t>
      </w:r>
    </w:p>
    <w:p w14:paraId="1BD9E5DA" w14:textId="77777777" w:rsidR="00965E8F" w:rsidRDefault="00965E8F" w:rsidP="00A409E0">
      <w:pPr>
        <w:pStyle w:val="ListBullet"/>
      </w:pPr>
      <w:r>
        <w:t xml:space="preserve">Intersect the deep edge file to each project zone (BRL A, BRL B, North A, North B, Central A, Central SEB, and Central B). </w:t>
      </w:r>
    </w:p>
    <w:p w14:paraId="1153A7F3" w14:textId="77777777" w:rsidR="00965E8F" w:rsidRDefault="00965E8F" w:rsidP="00A409E0">
      <w:pPr>
        <w:pStyle w:val="ListBullet"/>
      </w:pPr>
      <w:r>
        <w:t>Use the select by location function to identify and note points within dredged areas. The dredged areas are removed from this coverage because seagrass is not expected to grow in areas that have been dredged.</w:t>
      </w:r>
    </w:p>
    <w:p w14:paraId="515EE141" w14:textId="77777777" w:rsidR="00965E8F" w:rsidRDefault="00965E8F" w:rsidP="00A409E0">
      <w:pPr>
        <w:pStyle w:val="ListBullet"/>
      </w:pPr>
      <w:r>
        <w:t xml:space="preserve">Identify and note points that fall below 0.3 meters and above 3.5 meters from the coverage. This step is needed because seagrass growing at depths less than 0.3 meters are likely not light-limited, and seagrass are not expected to grow at depths greater than 3.5 meters. </w:t>
      </w:r>
    </w:p>
    <w:p w14:paraId="3FF45B7F" w14:textId="77777777" w:rsidR="00965E8F" w:rsidRDefault="00965E8F" w:rsidP="00A409E0">
      <w:pPr>
        <w:pStyle w:val="ListBullet"/>
      </w:pPr>
      <w:r>
        <w:t>Identify and note points from the intersections of holes or bare areas, which do not represent the deep edge of the seagrass bed.</w:t>
      </w:r>
    </w:p>
    <w:p w14:paraId="1C66EBA9" w14:textId="77777777" w:rsidR="00965E8F" w:rsidRDefault="00965E8F" w:rsidP="00A409E0">
      <w:pPr>
        <w:pStyle w:val="ListBullet"/>
      </w:pPr>
      <w:r>
        <w:t xml:space="preserve">These steps are also followed separately for each assessment year so that the median value can be calculated. </w:t>
      </w:r>
    </w:p>
    <w:p w14:paraId="336B61AD" w14:textId="248866FB" w:rsidR="00965E8F" w:rsidRDefault="00965E8F" w:rsidP="00965E8F">
      <w:pPr>
        <w:spacing w:before="240"/>
      </w:pPr>
      <w:r>
        <w:t>The final points that represent the seagrass deep edge boundary for the assessment years</w:t>
      </w:r>
      <w:r w:rsidR="00C64A90">
        <w:t>'</w:t>
      </w:r>
      <w:r>
        <w:t xml:space="preserve"> union coverage are then exported from GIS into Excel to conduct the two-step evaluation. The depth points are sorted from highest to lowest, and the count of the number of points at each depth is determined. The cumulative count is determined by taking the count for the shallowest depth and adding it to the count for the next shallowest point until the counts for all the depths are added together to yield the total number of depth points. The cumulative count at each depth is divided </w:t>
      </w:r>
      <w:r>
        <w:lastRenderedPageBreak/>
        <w:t xml:space="preserve">by the total points to determine the percentage of the seagrass points at each depth. These points are then plotted as a curve on a graph for comparison with the TMDL cumulative distribution curve. For the Step 2 evaluation, the median depth point is calculated for each assessment year using Excel. These medians are then compared with the TMDL median to determine compliance. </w:t>
      </w:r>
    </w:p>
    <w:p w14:paraId="398EF4ED" w14:textId="761E6C16" w:rsidR="00965E8F" w:rsidRDefault="00965E8F" w:rsidP="00CD4511">
      <w:pPr>
        <w:spacing w:before="240" w:line="257" w:lineRule="auto"/>
      </w:pPr>
      <w:r w:rsidRPr="1344CE32">
        <w:t xml:space="preserve">The maps in </w:t>
      </w:r>
      <w:r w:rsidR="00AA60C4" w:rsidRPr="00AA60C4">
        <w:rPr>
          <w:b/>
          <w:bCs/>
        </w:rPr>
        <w:fldChar w:fldCharType="begin"/>
      </w:r>
      <w:r w:rsidR="00AA60C4" w:rsidRPr="00AA60C4">
        <w:rPr>
          <w:b/>
          <w:bCs/>
        </w:rPr>
        <w:instrText xml:space="preserve"> REF _Ref56185515 \h </w:instrText>
      </w:r>
      <w:r w:rsidR="00AA60C4">
        <w:rPr>
          <w:b/>
          <w:bCs/>
        </w:rPr>
        <w:instrText xml:space="preserve"> \* MERGEFORMAT </w:instrText>
      </w:r>
      <w:r w:rsidR="00AA60C4" w:rsidRPr="00AA60C4">
        <w:rPr>
          <w:b/>
          <w:bCs/>
        </w:rPr>
      </w:r>
      <w:r w:rsidR="00AA60C4" w:rsidRPr="00AA60C4">
        <w:rPr>
          <w:b/>
          <w:bCs/>
        </w:rPr>
        <w:fldChar w:fldCharType="separate"/>
      </w:r>
      <w:r w:rsidR="00260940" w:rsidRPr="00260940">
        <w:rPr>
          <w:b/>
          <w:bCs/>
        </w:rPr>
        <w:t>Figure C-1</w:t>
      </w:r>
      <w:r w:rsidR="00AA60C4" w:rsidRPr="00AA60C4">
        <w:rPr>
          <w:b/>
          <w:bCs/>
        </w:rPr>
        <w:fldChar w:fldCharType="end"/>
      </w:r>
      <w:r w:rsidR="00AA60C4">
        <w:t xml:space="preserve"> through</w:t>
      </w:r>
      <w:r w:rsidRPr="1344CE32">
        <w:t xml:space="preserve"> </w:t>
      </w:r>
      <w:r w:rsidR="00AA60C4" w:rsidRPr="00AA60C4">
        <w:rPr>
          <w:b/>
          <w:bCs/>
        </w:rPr>
        <w:fldChar w:fldCharType="begin"/>
      </w:r>
      <w:r w:rsidR="00AA60C4" w:rsidRPr="00AA60C4">
        <w:rPr>
          <w:b/>
          <w:bCs/>
        </w:rPr>
        <w:instrText xml:space="preserve"> REF _Ref56185536 \h  \* MERGEFORMAT </w:instrText>
      </w:r>
      <w:r w:rsidR="00AA60C4" w:rsidRPr="00AA60C4">
        <w:rPr>
          <w:b/>
          <w:bCs/>
        </w:rPr>
      </w:r>
      <w:r w:rsidR="00AA60C4" w:rsidRPr="00AA60C4">
        <w:rPr>
          <w:b/>
          <w:bCs/>
        </w:rPr>
        <w:fldChar w:fldCharType="separate"/>
      </w:r>
      <w:r w:rsidR="00260940" w:rsidRPr="00260940">
        <w:rPr>
          <w:b/>
          <w:bCs/>
        </w:rPr>
        <w:t>Figure C-3</w:t>
      </w:r>
      <w:r w:rsidR="00AA60C4" w:rsidRPr="00AA60C4">
        <w:rPr>
          <w:b/>
          <w:bCs/>
        </w:rPr>
        <w:fldChar w:fldCharType="end"/>
      </w:r>
      <w:r w:rsidR="00AA60C4">
        <w:rPr>
          <w:b/>
          <w:bCs/>
        </w:rPr>
        <w:t xml:space="preserve"> </w:t>
      </w:r>
      <w:r w:rsidRPr="1344CE32">
        <w:t>include the locations of ground truthing conducted before and during aerial surveys. Additionally, the transect locations where the SJRWMD conducts seasonal monitoring are shown. For more information on how SJRWMD and partners conduct in water seagrass surveys, SJRWMD</w:t>
      </w:r>
      <w:r w:rsidR="00C64A90">
        <w:t>'</w:t>
      </w:r>
      <w:r w:rsidRPr="1344CE32">
        <w:t xml:space="preserve">s SOP is referenced in </w:t>
      </w:r>
      <w:r w:rsidRPr="1344CE32">
        <w:rPr>
          <w:b/>
          <w:bCs/>
        </w:rPr>
        <w:t>Chapter 5</w:t>
      </w:r>
      <w:r w:rsidRPr="1344CE32">
        <w:t>.</w:t>
      </w:r>
    </w:p>
    <w:p w14:paraId="2FC4C9CB" w14:textId="77777777" w:rsidR="00AA60C4" w:rsidRDefault="00965E8F" w:rsidP="00AA60C4">
      <w:pPr>
        <w:keepNext/>
        <w:spacing w:before="240" w:line="257" w:lineRule="auto"/>
        <w:jc w:val="center"/>
      </w:pPr>
      <w:r>
        <w:rPr>
          <w:noProof/>
        </w:rPr>
        <w:lastRenderedPageBreak/>
        <w:drawing>
          <wp:inline distT="0" distB="0" distL="0" distR="0" wp14:anchorId="524362E0" wp14:editId="610E501C">
            <wp:extent cx="5770390" cy="7467598"/>
            <wp:effectExtent l="19050" t="19050" r="20955" b="19685"/>
            <wp:docPr id="29" name="Picture 2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60" cstate="email">
                      <a:extLst>
                        <a:ext uri="{28A0092B-C50C-407E-A947-70E740481C1C}">
                          <a14:useLocalDpi xmlns:a14="http://schemas.microsoft.com/office/drawing/2010/main"/>
                        </a:ext>
                      </a:extLst>
                    </a:blip>
                    <a:stretch>
                      <a:fillRect/>
                    </a:stretch>
                  </pic:blipFill>
                  <pic:spPr>
                    <a:xfrm>
                      <a:off x="0" y="0"/>
                      <a:ext cx="5770390" cy="7467598"/>
                    </a:xfrm>
                    <a:prstGeom prst="rect">
                      <a:avLst/>
                    </a:prstGeom>
                    <a:ln w="12700">
                      <a:solidFill>
                        <a:schemeClr val="tx1"/>
                      </a:solidFill>
                    </a:ln>
                  </pic:spPr>
                </pic:pic>
              </a:graphicData>
            </a:graphic>
          </wp:inline>
        </w:drawing>
      </w:r>
    </w:p>
    <w:p w14:paraId="71301617" w14:textId="5F6FDF6E" w:rsidR="00965E8F" w:rsidRDefault="00AA60C4" w:rsidP="00AA60C4">
      <w:pPr>
        <w:pStyle w:val="Caption"/>
      </w:pPr>
      <w:bookmarkStart w:id="480" w:name="_Ref56185515"/>
      <w:bookmarkStart w:id="481" w:name="_Toc56428098"/>
      <w:r>
        <w:t>Figure C-</w:t>
      </w:r>
      <w:fldSimple w:instr=" SEQ Figure_C- \* ARABIC ">
        <w:r w:rsidR="00260940">
          <w:rPr>
            <w:noProof/>
          </w:rPr>
          <w:t>1</w:t>
        </w:r>
      </w:fldSimple>
      <w:bookmarkEnd w:id="480"/>
      <w:r>
        <w:t xml:space="preserve">. </w:t>
      </w:r>
      <w:r w:rsidRPr="00236EDC">
        <w:t>Map of the seagrass transects in CIRL A</w:t>
      </w:r>
      <w:bookmarkEnd w:id="481"/>
    </w:p>
    <w:p w14:paraId="19204F00" w14:textId="77777777" w:rsidR="00AA60C4" w:rsidRDefault="00965E8F" w:rsidP="00AA60C4">
      <w:pPr>
        <w:keepNext/>
        <w:jc w:val="center"/>
      </w:pPr>
      <w:r>
        <w:rPr>
          <w:noProof/>
        </w:rPr>
        <w:lastRenderedPageBreak/>
        <w:drawing>
          <wp:inline distT="0" distB="0" distL="0" distR="0" wp14:anchorId="531BA065" wp14:editId="53BD92F3">
            <wp:extent cx="5799829" cy="7505702"/>
            <wp:effectExtent l="19050" t="19050" r="10795" b="19050"/>
            <wp:docPr id="30" name="Picture 3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61" cstate="email">
                      <a:extLst>
                        <a:ext uri="{28A0092B-C50C-407E-A947-70E740481C1C}">
                          <a14:useLocalDpi xmlns:a14="http://schemas.microsoft.com/office/drawing/2010/main"/>
                        </a:ext>
                      </a:extLst>
                    </a:blip>
                    <a:stretch>
                      <a:fillRect/>
                    </a:stretch>
                  </pic:blipFill>
                  <pic:spPr>
                    <a:xfrm>
                      <a:off x="0" y="0"/>
                      <a:ext cx="5799829" cy="7505702"/>
                    </a:xfrm>
                    <a:prstGeom prst="rect">
                      <a:avLst/>
                    </a:prstGeom>
                    <a:ln w="12700">
                      <a:solidFill>
                        <a:schemeClr val="tx1"/>
                      </a:solidFill>
                    </a:ln>
                  </pic:spPr>
                </pic:pic>
              </a:graphicData>
            </a:graphic>
          </wp:inline>
        </w:drawing>
      </w:r>
    </w:p>
    <w:p w14:paraId="28690252" w14:textId="1AF2F069" w:rsidR="00965E8F" w:rsidRDefault="00AA60C4" w:rsidP="00AA60C4">
      <w:pPr>
        <w:pStyle w:val="Caption"/>
      </w:pPr>
      <w:bookmarkStart w:id="482" w:name="_Toc56428099"/>
      <w:r>
        <w:t>Figure C-</w:t>
      </w:r>
      <w:fldSimple w:instr=" SEQ Figure_C- \* ARABIC ">
        <w:r w:rsidR="00260940">
          <w:rPr>
            <w:noProof/>
          </w:rPr>
          <w:t>2</w:t>
        </w:r>
      </w:fldSimple>
      <w:r>
        <w:t xml:space="preserve">. </w:t>
      </w:r>
      <w:r w:rsidRPr="00204D77">
        <w:t>Map of the seagrass transects in CIRL SEB</w:t>
      </w:r>
      <w:bookmarkEnd w:id="482"/>
    </w:p>
    <w:p w14:paraId="6B517315" w14:textId="77777777" w:rsidR="00965E8F" w:rsidRDefault="00965E8F" w:rsidP="00965E8F">
      <w:pPr>
        <w:rPr>
          <w:rFonts w:ascii="Times New Roman Bold" w:hAnsi="Times New Roman Bold"/>
          <w:b/>
          <w:iCs/>
          <w:color w:val="000000" w:themeColor="text1"/>
          <w:szCs w:val="18"/>
        </w:rPr>
      </w:pPr>
      <w:r>
        <w:br w:type="page"/>
      </w:r>
    </w:p>
    <w:p w14:paraId="2F932E6B" w14:textId="77777777" w:rsidR="00AA60C4" w:rsidRDefault="00965E8F" w:rsidP="00AA60C4">
      <w:pPr>
        <w:pStyle w:val="Caption"/>
        <w:keepNext/>
      </w:pPr>
      <w:r>
        <w:rPr>
          <w:noProof/>
        </w:rPr>
        <w:lastRenderedPageBreak/>
        <w:drawing>
          <wp:inline distT="0" distB="0" distL="0" distR="0" wp14:anchorId="2036EE15" wp14:editId="226D30F9">
            <wp:extent cx="5760720" cy="7455083"/>
            <wp:effectExtent l="19050" t="19050" r="11430" b="12700"/>
            <wp:docPr id="35" name="Picture 3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pic:nvPicPr>
                  <pic:blipFill>
                    <a:blip r:embed="rId62" cstate="email">
                      <a:extLst>
                        <a:ext uri="{28A0092B-C50C-407E-A947-70E740481C1C}">
                          <a14:useLocalDpi xmlns:a14="http://schemas.microsoft.com/office/drawing/2010/main"/>
                        </a:ext>
                      </a:extLst>
                    </a:blip>
                    <a:stretch>
                      <a:fillRect/>
                    </a:stretch>
                  </pic:blipFill>
                  <pic:spPr>
                    <a:xfrm>
                      <a:off x="0" y="0"/>
                      <a:ext cx="5760720" cy="7455083"/>
                    </a:xfrm>
                    <a:prstGeom prst="rect">
                      <a:avLst/>
                    </a:prstGeom>
                    <a:ln w="12700">
                      <a:solidFill>
                        <a:schemeClr val="tx1"/>
                      </a:solidFill>
                    </a:ln>
                  </pic:spPr>
                </pic:pic>
              </a:graphicData>
            </a:graphic>
          </wp:inline>
        </w:drawing>
      </w:r>
    </w:p>
    <w:p w14:paraId="2EB8E783" w14:textId="5E5DB639" w:rsidR="00965E8F" w:rsidRDefault="00AA60C4" w:rsidP="00AA60C4">
      <w:pPr>
        <w:pStyle w:val="Caption"/>
      </w:pPr>
      <w:bookmarkStart w:id="483" w:name="_Ref56185536"/>
      <w:bookmarkStart w:id="484" w:name="_Toc56428100"/>
      <w:r>
        <w:t>Figure C-</w:t>
      </w:r>
      <w:fldSimple w:instr=" SEQ Figure_C- \* ARABIC ">
        <w:r w:rsidR="00260940">
          <w:rPr>
            <w:noProof/>
          </w:rPr>
          <w:t>3</w:t>
        </w:r>
      </w:fldSimple>
      <w:bookmarkEnd w:id="483"/>
      <w:r>
        <w:t xml:space="preserve">. </w:t>
      </w:r>
      <w:r w:rsidRPr="00DC1F19">
        <w:t>Map of the seagrass transects in CIRL B</w:t>
      </w:r>
      <w:bookmarkEnd w:id="484"/>
    </w:p>
    <w:p w14:paraId="122680C9" w14:textId="77777777" w:rsidR="00555B0B" w:rsidRDefault="00555B0B">
      <w:pPr>
        <w:rPr>
          <w:rFonts w:ascii="Times New Roman Bold" w:hAnsi="Times New Roman Bold" w:cs="Arial"/>
          <w:b/>
          <w:bCs/>
          <w:kern w:val="32"/>
          <w:sz w:val="32"/>
          <w:szCs w:val="32"/>
        </w:rPr>
      </w:pPr>
      <w:r>
        <w:br w:type="page"/>
      </w:r>
    </w:p>
    <w:p w14:paraId="7A7A2660" w14:textId="08C3504E" w:rsidR="00F96D77" w:rsidRDefault="00F96D77" w:rsidP="00965E8F">
      <w:pPr>
        <w:pStyle w:val="Heading2A"/>
      </w:pPr>
      <w:bookmarkStart w:id="485" w:name="_Toc56246102"/>
      <w:r w:rsidRPr="0080296A">
        <w:lastRenderedPageBreak/>
        <w:t xml:space="preserve">Appendix </w:t>
      </w:r>
      <w:r w:rsidR="00D33625">
        <w:t>D</w:t>
      </w:r>
      <w:r w:rsidRPr="0080296A">
        <w:t>. W</w:t>
      </w:r>
      <w:r w:rsidR="00BF20E5">
        <w:t>CD</w:t>
      </w:r>
      <w:r w:rsidRPr="0080296A">
        <w:t>s</w:t>
      </w:r>
      <w:r w:rsidR="000D27A9" w:rsidRPr="0080296A">
        <w:t xml:space="preserve"> and Other Special Districts</w:t>
      </w:r>
      <w:bookmarkEnd w:id="403"/>
      <w:bookmarkEnd w:id="485"/>
    </w:p>
    <w:p w14:paraId="49E779FF" w14:textId="1168EDD7" w:rsidR="00A020BD" w:rsidRDefault="00520CB3" w:rsidP="00A020BD">
      <w:r>
        <w:t>In the 2013 BMAP, WCDs and other special districts were assigned quantitative allocations, which included all agricultural and urban lands within their jurisdictional boundaries that were not part of an MS4. During the development of the 2013 BMAP, there were concerns with this approach, because FDACS is the only entity that can enroll agricultural producers in BMPs, but the WCDs were held responsible for reducing loading from the agricultural areas. In addition, the urban lands within the districts were permitted by the city or county and not under the district</w:t>
      </w:r>
      <w:r w:rsidR="00C64A90">
        <w:t>'</w:t>
      </w:r>
      <w:r>
        <w:t xml:space="preserve">s control. Therefore, this 2020 BMAP assigns qualitative allocations </w:t>
      </w:r>
      <w:r w:rsidR="009F2A8C">
        <w:t xml:space="preserve">to the special districts for </w:t>
      </w:r>
      <w:r>
        <w:t>the canals and rights-of-way, as the districts have control over these portions of their jurisdictions. The districts are required to implement specific canal and right-of-way BMPs to be compliant with the BMAP. The BMPs for each special district are based on the activities and land uses within the district and reporting on those BMPs is due annually.</w:t>
      </w:r>
      <w:r w:rsidR="00A020BD">
        <w:t xml:space="preserve"> The included BMP plans were prepared and submitted by each individual WCD and reviewed by DEP.</w:t>
      </w:r>
    </w:p>
    <w:p w14:paraId="7C1942AF" w14:textId="2CCF8B55" w:rsidR="00A020BD" w:rsidRPr="00547724" w:rsidRDefault="00A020BD" w:rsidP="00547724">
      <w:pPr>
        <w:jc w:val="center"/>
        <w:rPr>
          <w:rFonts w:ascii="Times New Roman Bold" w:hAnsi="Times New Roman Bold"/>
          <w:b/>
          <w:i/>
          <w:smallCaps/>
        </w:rPr>
      </w:pPr>
      <w:r w:rsidRPr="00547724">
        <w:rPr>
          <w:rFonts w:ascii="Times New Roman Bold" w:hAnsi="Times New Roman Bold"/>
          <w:b/>
          <w:i/>
          <w:smallCaps/>
        </w:rPr>
        <w:t>Fellsmere Water Control District</w:t>
      </w:r>
      <w:r w:rsidR="00347529" w:rsidRPr="00547724">
        <w:rPr>
          <w:rFonts w:ascii="Times New Roman Bold" w:hAnsi="Times New Roman Bold"/>
          <w:b/>
          <w:i/>
          <w:smallCaps/>
        </w:rPr>
        <w:t xml:space="preserve"> (FWCD)</w:t>
      </w:r>
    </w:p>
    <w:p w14:paraId="3271E307" w14:textId="158D0267" w:rsidR="00A020BD" w:rsidRDefault="00A020BD" w:rsidP="00A020BD">
      <w:r>
        <w:t>The F</w:t>
      </w:r>
      <w:r w:rsidR="00347529">
        <w:t>WCD</w:t>
      </w:r>
      <w:r>
        <w:t xml:space="preserve"> (formerly known as the Fellsmere Drainage District) was created April 8, 1919 under the General Drainage Laws of the State of Florida, by a Circuit Court proceeding (St. Lucie County, Case No. RED 533) and currently operates under Chapter 298 of the Florida Statutes, and amendments thereto, as an Independent Single Purpose Special District. The </w:t>
      </w:r>
      <w:r w:rsidR="00347529">
        <w:t>d</w:t>
      </w:r>
      <w:r>
        <w:t xml:space="preserve">istrict was created and is responsible for the drainage, flood protection and control with respect to drainage in times of excess water within its geographical boundaries. The FWCD does not generate any nutrient loading. The </w:t>
      </w:r>
      <w:r w:rsidR="00347529">
        <w:t>d</w:t>
      </w:r>
      <w:r>
        <w:t xml:space="preserve">istrict receives the runoff from the lands within the gravity drainage portion of the overall </w:t>
      </w:r>
      <w:r w:rsidR="00347529">
        <w:t>d</w:t>
      </w:r>
      <w:r>
        <w:t xml:space="preserve">istrict and conveys the flow to the Fellsmere Main Canal discharge point. The </w:t>
      </w:r>
      <w:r w:rsidR="00347529">
        <w:t>d</w:t>
      </w:r>
      <w:r>
        <w:t xml:space="preserve">istrict </w:t>
      </w:r>
      <w:r w:rsidR="00347529">
        <w:t>m</w:t>
      </w:r>
      <w:r>
        <w:t xml:space="preserve">ap is shown on </w:t>
      </w:r>
      <w:r w:rsidR="00204E19" w:rsidRPr="00204E19">
        <w:rPr>
          <w:b/>
          <w:bCs/>
        </w:rPr>
        <w:fldChar w:fldCharType="begin"/>
      </w:r>
      <w:r w:rsidR="00204E19" w:rsidRPr="00204E19">
        <w:rPr>
          <w:b/>
          <w:bCs/>
        </w:rPr>
        <w:instrText xml:space="preserve"> REF _Ref56192868 \h  \* MERGEFORMAT </w:instrText>
      </w:r>
      <w:r w:rsidR="00204E19" w:rsidRPr="00204E19">
        <w:rPr>
          <w:b/>
          <w:bCs/>
        </w:rPr>
      </w:r>
      <w:r w:rsidR="00204E19" w:rsidRPr="00204E19">
        <w:rPr>
          <w:b/>
          <w:bCs/>
        </w:rPr>
        <w:fldChar w:fldCharType="separate"/>
      </w:r>
      <w:r w:rsidR="00260940" w:rsidRPr="00260940">
        <w:rPr>
          <w:b/>
          <w:bCs/>
        </w:rPr>
        <w:t>Figure D-1</w:t>
      </w:r>
      <w:r w:rsidR="00204E19" w:rsidRPr="00204E19">
        <w:rPr>
          <w:b/>
          <w:bCs/>
        </w:rPr>
        <w:fldChar w:fldCharType="end"/>
      </w:r>
      <w:r>
        <w:t>.</w:t>
      </w:r>
    </w:p>
    <w:p w14:paraId="71BBFB41" w14:textId="77777777" w:rsidR="00204E19" w:rsidRDefault="00A020BD" w:rsidP="00204E19">
      <w:pPr>
        <w:keepNext/>
        <w:jc w:val="center"/>
      </w:pPr>
      <w:r>
        <w:rPr>
          <w:noProof/>
        </w:rPr>
        <w:lastRenderedPageBreak/>
        <w:drawing>
          <wp:inline distT="0" distB="0" distL="0" distR="0" wp14:anchorId="59DF8407" wp14:editId="73D4F646">
            <wp:extent cx="4322245" cy="5401054"/>
            <wp:effectExtent l="19050" t="19050" r="21590" b="9525"/>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63" cstate="email">
                      <a:extLst>
                        <a:ext uri="{28A0092B-C50C-407E-A947-70E740481C1C}">
                          <a14:useLocalDpi xmlns:a14="http://schemas.microsoft.com/office/drawing/2010/main"/>
                        </a:ext>
                      </a:extLst>
                    </a:blip>
                    <a:stretch>
                      <a:fillRect/>
                    </a:stretch>
                  </pic:blipFill>
                  <pic:spPr>
                    <a:xfrm>
                      <a:off x="0" y="0"/>
                      <a:ext cx="4322245" cy="5401054"/>
                    </a:xfrm>
                    <a:prstGeom prst="rect">
                      <a:avLst/>
                    </a:prstGeom>
                    <a:ln w="12700">
                      <a:solidFill>
                        <a:schemeClr val="tx1"/>
                      </a:solidFill>
                    </a:ln>
                  </pic:spPr>
                </pic:pic>
              </a:graphicData>
            </a:graphic>
          </wp:inline>
        </w:drawing>
      </w:r>
    </w:p>
    <w:p w14:paraId="10066670" w14:textId="4BDE1EAA" w:rsidR="00A020BD" w:rsidRDefault="00AA60C4" w:rsidP="00AA60C4">
      <w:pPr>
        <w:pStyle w:val="Caption"/>
      </w:pPr>
      <w:bookmarkStart w:id="486" w:name="_Ref56192868"/>
      <w:bookmarkStart w:id="487" w:name="_Toc56428101"/>
      <w:r>
        <w:t>Figure D-</w:t>
      </w:r>
      <w:fldSimple w:instr=" SEQ Figure_D- \* ARABIC ">
        <w:r w:rsidR="00260940">
          <w:rPr>
            <w:noProof/>
          </w:rPr>
          <w:t>1</w:t>
        </w:r>
      </w:fldSimple>
      <w:bookmarkEnd w:id="486"/>
      <w:r>
        <w:t>. Map of the Fellsmere WCD</w:t>
      </w:r>
      <w:bookmarkEnd w:id="487"/>
    </w:p>
    <w:p w14:paraId="14A8399B" w14:textId="7780F913" w:rsidR="00A020BD" w:rsidRDefault="00A020BD" w:rsidP="00A020BD">
      <w:r>
        <w:t xml:space="preserve">The original overall </w:t>
      </w:r>
      <w:r w:rsidR="00347529">
        <w:t>d</w:t>
      </w:r>
      <w:r>
        <w:t xml:space="preserve">istrict watershed included 50,000 acres of land primarily used for </w:t>
      </w:r>
      <w:r w:rsidR="00347529">
        <w:t>a</w:t>
      </w:r>
      <w:r>
        <w:t xml:space="preserve">griculture. The system includes east-west sub-lateral ditches approximately </w:t>
      </w:r>
      <w:r w:rsidR="00347529">
        <w:t>one-quarter</w:t>
      </w:r>
      <w:r>
        <w:t xml:space="preserve"> mile on center. Due to the naturally occurring 10 mile ridge (I</w:t>
      </w:r>
      <w:r w:rsidR="00347529">
        <w:t xml:space="preserve">nterstate </w:t>
      </w:r>
      <w:r>
        <w:t xml:space="preserve">95) east of the </w:t>
      </w:r>
      <w:r w:rsidR="00347529">
        <w:t>d</w:t>
      </w:r>
      <w:r>
        <w:t xml:space="preserve">istrict; the land generally slopes from east to west. The </w:t>
      </w:r>
      <w:r w:rsidR="00347529">
        <w:t>one-quarter</w:t>
      </w:r>
      <w:r>
        <w:t xml:space="preserve"> mile ditches flow west into the lateral canals. The lateral canals flow north to the Fellsmere Main Canal. The Fellsmere Main Canal is located along the north boundary of Indian River County and is graded to drain east through the 10</w:t>
      </w:r>
      <w:r w:rsidR="00347529">
        <w:t>-</w:t>
      </w:r>
      <w:r>
        <w:t>mile ridge and into the west prong of the St. Sebastian River. A plug in the Fellsmere Main Canal west of Lateral U, and internal control structures in Lateral U near Sub-lateral Ditch 20 and in Park Lateral near Sub-lateral Ditch 24, separates the gravity drained watershed and the pumped drained watershed.</w:t>
      </w:r>
    </w:p>
    <w:p w14:paraId="187155F0" w14:textId="01790C14" w:rsidR="00A020BD" w:rsidRDefault="00A020BD" w:rsidP="00A020BD">
      <w:r>
        <w:lastRenderedPageBreak/>
        <w:t>With the acquisition of lands and development of the Upper St. Johns River Basin project by S</w:t>
      </w:r>
      <w:r w:rsidR="00347529">
        <w:t>JRWMD</w:t>
      </w:r>
      <w:r>
        <w:t>, the watershed basin of the original Fellsmere Water Control District has been reduced to 34,000 acres. A majority of the remaining area within the Fellsmere Water Control District is owned by FJV and is pumped, or partially pumped, into portions of the Upper St. Johns River Basin.</w:t>
      </w:r>
    </w:p>
    <w:p w14:paraId="7DCC9EEB" w14:textId="7331D005" w:rsidR="00A020BD" w:rsidRDefault="00A020BD" w:rsidP="00A020BD">
      <w:r>
        <w:t xml:space="preserve">The remaining gravity drained portion of the </w:t>
      </w:r>
      <w:r w:rsidR="00347529">
        <w:t>FWCD</w:t>
      </w:r>
      <w:r>
        <w:t xml:space="preserve"> is drained by two lateral canals (Park Lateral and Lateral </w:t>
      </w:r>
      <w:r w:rsidR="00C64A90">
        <w:t>"</w:t>
      </w:r>
      <w:r>
        <w:t>U</w:t>
      </w:r>
      <w:r w:rsidR="00C64A90">
        <w:t>"</w:t>
      </w:r>
      <w:r>
        <w:t xml:space="preserve">). Generally, Park Lateral drains all the land within </w:t>
      </w:r>
      <w:r w:rsidR="00347529">
        <w:t>FWCD</w:t>
      </w:r>
      <w:r>
        <w:t xml:space="preserve"> lying east of Park Lateral (including </w:t>
      </w:r>
      <w:r w:rsidR="00C64A90">
        <w:t>"</w:t>
      </w:r>
      <w:r>
        <w:t xml:space="preserve">The Original Town of Fellsmere) and north of Sub-lateral PL-24, containing approximately 14.0 square miles. Park Lateral also partially drains the former </w:t>
      </w:r>
      <w:r w:rsidR="00C64A90">
        <w:t>"</w:t>
      </w:r>
      <w:r>
        <w:t>Berry Groves</w:t>
      </w:r>
      <w:r w:rsidR="00C64A90">
        <w:t>"</w:t>
      </w:r>
      <w:r>
        <w:t xml:space="preserve"> parcel (now owned by FJV), containing approximately 6 square miles, that is pumped south into the Blue Cypress Water Management Area (BCWMA), during heavy rainfall events.</w:t>
      </w:r>
    </w:p>
    <w:p w14:paraId="58D4A81E" w14:textId="5F41C3B4" w:rsidR="00A020BD" w:rsidRDefault="00A020BD" w:rsidP="00A020BD">
      <w:r>
        <w:t xml:space="preserve">Lateral </w:t>
      </w:r>
      <w:r w:rsidR="00C64A90">
        <w:t>"</w:t>
      </w:r>
      <w:r>
        <w:t>U</w:t>
      </w:r>
      <w:r w:rsidR="00C64A90">
        <w:t>"</w:t>
      </w:r>
      <w:r>
        <w:t xml:space="preserve"> Canal gravity drains all of the land west of Park Lateral Canal and north of Sub- lateral U-20, containing approximately 8.4 square miles, and partially drains a portion of its southern basin (between Sub-lateral U-20 and U-28) containing approximately 2.5 square miles. This area is pumped south into BCWMA during heavy storm events.</w:t>
      </w:r>
    </w:p>
    <w:p w14:paraId="19862FD8" w14:textId="0E745418" w:rsidR="00A020BD" w:rsidRDefault="00A020BD" w:rsidP="00A020BD">
      <w:r>
        <w:t xml:space="preserve">The remaining non-gravity drained portions of the </w:t>
      </w:r>
      <w:r w:rsidR="00347529">
        <w:t>d</w:t>
      </w:r>
      <w:r>
        <w:t>istrict is drained through pump stations, (all owned and operated by FJV (SunAg, Inc.), into water management areas of the Upper St. Johns River Basin.</w:t>
      </w:r>
    </w:p>
    <w:p w14:paraId="5A4EC51D" w14:textId="78FDBE88" w:rsidR="00A020BD" w:rsidRDefault="00A020BD" w:rsidP="00A020BD">
      <w:r>
        <w:t xml:space="preserve">The FJV </w:t>
      </w:r>
      <w:r w:rsidR="00347529">
        <w:t>a</w:t>
      </w:r>
      <w:r>
        <w:t xml:space="preserve">gricultural land that gravity drains to the </w:t>
      </w:r>
      <w:r w:rsidR="00347529">
        <w:t>CIRL</w:t>
      </w:r>
      <w:r>
        <w:t xml:space="preserve"> is enrolled and is subject to the BMP program managed by FDACS.</w:t>
      </w:r>
    </w:p>
    <w:p w14:paraId="0C0F5D83" w14:textId="055FA8DE" w:rsidR="00A020BD" w:rsidRDefault="00A020BD" w:rsidP="00A020BD">
      <w:bookmarkStart w:id="488" w:name="_Hlk52720853"/>
      <w:r>
        <w:t>FWCD developed the Permit Information and Criteria Manual for Use of or Connection to Works of the District (Permit Manual), the purpose of which is to provide information describing the criteria and permitting requirements relating to the utilization of, and connection to, the works of the FWCD. A copy of the Permit Manual and other information associated with FWCD can be found on the District</w:t>
      </w:r>
      <w:r w:rsidR="00C64A90">
        <w:t>'</w:t>
      </w:r>
      <w:r>
        <w:t>s website</w:t>
      </w:r>
      <w:r w:rsidR="00347529">
        <w:t xml:space="preserve">: </w:t>
      </w:r>
      <w:hyperlink r:id="rId64" w:history="1">
        <w:r w:rsidR="00347529" w:rsidRPr="00347529">
          <w:t>http://www.fellsmerewatercontroldistrict.com/permits.html</w:t>
        </w:r>
      </w:hyperlink>
      <w:r>
        <w:t>.</w:t>
      </w:r>
    </w:p>
    <w:bookmarkEnd w:id="488"/>
    <w:p w14:paraId="6A8ACB45" w14:textId="56546CC1" w:rsidR="00A020BD" w:rsidRDefault="00A020BD" w:rsidP="00A020BD">
      <w:r>
        <w:t xml:space="preserve">FWCD proposes that the listed </w:t>
      </w:r>
      <w:r w:rsidR="00347529">
        <w:t>BMP</w:t>
      </w:r>
      <w:r>
        <w:t>s will be implemented and reported as active based strategies. A specific allocation or nutrient reduction target will not be</w:t>
      </w:r>
      <w:r w:rsidRPr="00A020BD">
        <w:t xml:space="preserve"> </w:t>
      </w:r>
      <w:r>
        <w:t>established. Rather the FWCD</w:t>
      </w:r>
      <w:r w:rsidR="00C64A90">
        <w:t>'</w:t>
      </w:r>
      <w:r>
        <w:t>s activities will serve to assist in the control of nutrients as part of the efforts described in the BMAP. Implementation of the BMPs shall provide compliance with the BMAP</w:t>
      </w:r>
      <w:r w:rsidR="00440D74">
        <w:t>.</w:t>
      </w:r>
    </w:p>
    <w:p w14:paraId="73AF94A8" w14:textId="5EE56530" w:rsidR="00A020BD" w:rsidRDefault="00A020BD" w:rsidP="00A020BD">
      <w:r>
        <w:t>In selecting the BMPs, in coordination with DEP, the function, operation and budget of FWCD has been considered. Each year, during the annual report information collection period, FWCD will confirm that these activities continue in their canals and rights-of-way. Each BMP includes a description and the required records.</w:t>
      </w:r>
    </w:p>
    <w:p w14:paraId="053D2361" w14:textId="77777777" w:rsidR="00A020BD" w:rsidRDefault="00A020BD" w:rsidP="00347529">
      <w:pPr>
        <w:spacing w:before="1"/>
        <w:ind w:left="-90"/>
        <w:jc w:val="center"/>
        <w:rPr>
          <w:b/>
        </w:rPr>
      </w:pPr>
      <w:r>
        <w:rPr>
          <w:b/>
          <w:u w:val="thick"/>
        </w:rPr>
        <w:t>Fellsmere Water Control District BMPs (For the Gravity Drainage Watershed Area Only)</w:t>
      </w:r>
    </w:p>
    <w:p w14:paraId="592343CD" w14:textId="77777777" w:rsidR="00A020BD" w:rsidRDefault="00A020BD" w:rsidP="00035F69">
      <w:pPr>
        <w:pStyle w:val="ListParagraph"/>
        <w:widowControl w:val="0"/>
        <w:numPr>
          <w:ilvl w:val="0"/>
          <w:numId w:val="24"/>
        </w:numPr>
        <w:tabs>
          <w:tab w:val="left" w:pos="840"/>
        </w:tabs>
        <w:autoSpaceDE w:val="0"/>
        <w:autoSpaceDN w:val="0"/>
        <w:spacing w:before="90"/>
        <w:ind w:right="355"/>
      </w:pPr>
      <w:r>
        <w:t>Assist FDACS, where needed, with identifying and contacting producers within the district boundaries for purposes of participating in the relevant FDACS BMP</w:t>
      </w:r>
      <w:r>
        <w:rPr>
          <w:spacing w:val="-22"/>
        </w:rPr>
        <w:t xml:space="preserve"> </w:t>
      </w:r>
      <w:r>
        <w:t>programs.</w:t>
      </w:r>
    </w:p>
    <w:p w14:paraId="7651B61E" w14:textId="77777777" w:rsidR="00A020BD" w:rsidRDefault="00A020BD" w:rsidP="00035F69">
      <w:pPr>
        <w:pStyle w:val="ListParagraph"/>
        <w:widowControl w:val="0"/>
        <w:numPr>
          <w:ilvl w:val="1"/>
          <w:numId w:val="24"/>
        </w:numPr>
        <w:tabs>
          <w:tab w:val="left" w:pos="1560"/>
        </w:tabs>
        <w:autoSpaceDE w:val="0"/>
        <w:autoSpaceDN w:val="0"/>
        <w:spacing w:line="223" w:lineRule="auto"/>
        <w:ind w:right="675"/>
      </w:pPr>
      <w:r>
        <w:lastRenderedPageBreak/>
        <w:t>Report: Number of landowners contacted to assist FDACS, and the names</w:t>
      </w:r>
      <w:r>
        <w:rPr>
          <w:spacing w:val="-18"/>
        </w:rPr>
        <w:t xml:space="preserve"> </w:t>
      </w:r>
      <w:r>
        <w:t>of landowners.</w:t>
      </w:r>
    </w:p>
    <w:p w14:paraId="094808C0" w14:textId="77777777" w:rsidR="00A020BD" w:rsidRDefault="00A020BD" w:rsidP="00035F69">
      <w:pPr>
        <w:pStyle w:val="ListParagraph"/>
        <w:widowControl w:val="0"/>
        <w:numPr>
          <w:ilvl w:val="0"/>
          <w:numId w:val="24"/>
        </w:numPr>
        <w:tabs>
          <w:tab w:val="left" w:pos="840"/>
        </w:tabs>
        <w:autoSpaceDE w:val="0"/>
        <w:autoSpaceDN w:val="0"/>
        <w:spacing w:before="1"/>
        <w:ind w:right="143"/>
      </w:pPr>
      <w:r>
        <w:t>For all new change of land use development projects, exempting single family</w:t>
      </w:r>
      <w:r>
        <w:rPr>
          <w:spacing w:val="-22"/>
        </w:rPr>
        <w:t xml:space="preserve"> </w:t>
      </w:r>
      <w:r>
        <w:t>residences, a FWCD connection permit will require the compliance with the stormwater discharge limitation policy of 2-inches/24 hours for a 25 year-24hour storm event. This limitation applies to any 24 hour period (hour 10 – 34, hour 14-38, etc.) during the 72-hours starting at time 0 of a 25 year, 24-hour storm</w:t>
      </w:r>
      <w:r>
        <w:rPr>
          <w:spacing w:val="-1"/>
        </w:rPr>
        <w:t xml:space="preserve"> </w:t>
      </w:r>
      <w:r>
        <w:t>event.</w:t>
      </w:r>
    </w:p>
    <w:p w14:paraId="106D616D" w14:textId="7CEC90BC" w:rsidR="00A020BD" w:rsidRDefault="00A020BD" w:rsidP="00035F69">
      <w:pPr>
        <w:pStyle w:val="ListParagraph"/>
        <w:widowControl w:val="0"/>
        <w:numPr>
          <w:ilvl w:val="1"/>
          <w:numId w:val="24"/>
        </w:numPr>
        <w:tabs>
          <w:tab w:val="left" w:pos="1560"/>
        </w:tabs>
        <w:autoSpaceDE w:val="0"/>
        <w:autoSpaceDN w:val="0"/>
        <w:spacing w:line="235" w:lineRule="auto"/>
        <w:ind w:right="300"/>
      </w:pPr>
      <w:r>
        <w:t>Report: The FWCD will provide the developers engineer with a boundary condition at the connection point to the FWCD system. The boundary condition will include a time stage summary for hours 0 – hour 72 of the 24 hour – 25</w:t>
      </w:r>
      <w:r>
        <w:rPr>
          <w:spacing w:val="-15"/>
        </w:rPr>
        <w:t xml:space="preserve"> </w:t>
      </w:r>
      <w:r>
        <w:t>year event. A list of projects permitted over the year will be</w:t>
      </w:r>
      <w:r>
        <w:rPr>
          <w:spacing w:val="-4"/>
        </w:rPr>
        <w:t xml:space="preserve"> </w:t>
      </w:r>
      <w:r>
        <w:t>provided</w:t>
      </w:r>
      <w:r w:rsidR="00347529">
        <w:t>.</w:t>
      </w:r>
    </w:p>
    <w:p w14:paraId="2423396F" w14:textId="19B23B0A" w:rsidR="00716CDE" w:rsidRPr="00716CDE" w:rsidRDefault="00716CDE" w:rsidP="00035F69">
      <w:pPr>
        <w:pStyle w:val="ListParagraph"/>
        <w:widowControl w:val="0"/>
        <w:numPr>
          <w:ilvl w:val="0"/>
          <w:numId w:val="24"/>
        </w:numPr>
        <w:tabs>
          <w:tab w:val="left" w:pos="840"/>
        </w:tabs>
        <w:autoSpaceDE w:val="0"/>
        <w:autoSpaceDN w:val="0"/>
        <w:spacing w:before="3"/>
        <w:ind w:right="144"/>
        <w:rPr>
          <w:sz w:val="25"/>
        </w:rPr>
      </w:pPr>
      <w:r>
        <w:t xml:space="preserve">Routine maintainence of laterals and sub-laterals for drainage and flood protection for land owners. Harvest aquatic vegetation in the canals using mechanical processes along with some necessary herbicide treatment. Vegetation removed from the canals must be disposed in a location where the material will not be able to reenter the canal. Vegetation harvesting should consider DEP guidelines in </w:t>
      </w:r>
      <w:r w:rsidRPr="00716CDE">
        <w:rPr>
          <w:i/>
        </w:rPr>
        <w:t xml:space="preserve">Removal of Aquatic Vegetation for Nutrient Credits in the Indian River Lagoon (IRL) Basin </w:t>
      </w:r>
      <w:r>
        <w:t>(September</w:t>
      </w:r>
      <w:r w:rsidRPr="00716CDE">
        <w:rPr>
          <w:spacing w:val="-9"/>
        </w:rPr>
        <w:t xml:space="preserve"> </w:t>
      </w:r>
      <w:r>
        <w:t>2012).</w:t>
      </w:r>
    </w:p>
    <w:p w14:paraId="3750AA98" w14:textId="43C672BD" w:rsidR="00716CDE" w:rsidRDefault="00716CDE" w:rsidP="00035F69">
      <w:pPr>
        <w:pStyle w:val="ListParagraph"/>
        <w:widowControl w:val="0"/>
        <w:numPr>
          <w:ilvl w:val="1"/>
          <w:numId w:val="24"/>
        </w:numPr>
        <w:tabs>
          <w:tab w:val="left" w:pos="1560"/>
        </w:tabs>
        <w:autoSpaceDE w:val="0"/>
        <w:autoSpaceDN w:val="0"/>
        <w:spacing w:before="4" w:line="223" w:lineRule="auto"/>
        <w:ind w:right="335"/>
      </w:pPr>
      <w:r>
        <w:t>Report: Dates when harvesting occurred and disposal location. Report any herbicide treatments and justification for non-mechanical removal of</w:t>
      </w:r>
      <w:r w:rsidRPr="00716CDE">
        <w:rPr>
          <w:spacing w:val="-17"/>
        </w:rPr>
        <w:t xml:space="preserve"> </w:t>
      </w:r>
      <w:r>
        <w:t>vegetation.</w:t>
      </w:r>
    </w:p>
    <w:p w14:paraId="11091BC8" w14:textId="770D82FB" w:rsidR="00716CDE" w:rsidRPr="00716CDE" w:rsidRDefault="00716CDE" w:rsidP="00035F69">
      <w:pPr>
        <w:pStyle w:val="ListParagraph"/>
        <w:widowControl w:val="0"/>
        <w:numPr>
          <w:ilvl w:val="0"/>
          <w:numId w:val="24"/>
        </w:numPr>
        <w:tabs>
          <w:tab w:val="left" w:pos="840"/>
        </w:tabs>
        <w:autoSpaceDE w:val="0"/>
        <w:autoSpaceDN w:val="0"/>
        <w:spacing w:before="3"/>
        <w:ind w:right="386"/>
        <w:rPr>
          <w:sz w:val="25"/>
        </w:rPr>
      </w:pPr>
      <w:r>
        <w:t>Provide public education to residents of the FWCD that fosters an understanding of the necessity to reduce nutrient impacts to surface</w:t>
      </w:r>
      <w:r w:rsidRPr="00716CDE">
        <w:rPr>
          <w:spacing w:val="-6"/>
        </w:rPr>
        <w:t xml:space="preserve"> </w:t>
      </w:r>
      <w:r>
        <w:t>waters.</w:t>
      </w:r>
    </w:p>
    <w:p w14:paraId="257B8746" w14:textId="77777777" w:rsidR="00716CDE" w:rsidRDefault="00716CDE" w:rsidP="00035F69">
      <w:pPr>
        <w:pStyle w:val="ListParagraph"/>
        <w:widowControl w:val="0"/>
        <w:numPr>
          <w:ilvl w:val="1"/>
          <w:numId w:val="24"/>
        </w:numPr>
        <w:tabs>
          <w:tab w:val="left" w:pos="1560"/>
        </w:tabs>
        <w:autoSpaceDE w:val="0"/>
        <w:autoSpaceDN w:val="0"/>
        <w:spacing w:line="223" w:lineRule="auto"/>
        <w:ind w:right="1234"/>
      </w:pPr>
      <w:r>
        <w:t>Report: Provide link or brief summary of the information regarding</w:t>
      </w:r>
      <w:r>
        <w:rPr>
          <w:spacing w:val="-17"/>
        </w:rPr>
        <w:t xml:space="preserve"> </w:t>
      </w:r>
      <w:r>
        <w:t>the encouraged use of BMPs throughout the</w:t>
      </w:r>
      <w:r>
        <w:rPr>
          <w:spacing w:val="-1"/>
        </w:rPr>
        <w:t xml:space="preserve"> </w:t>
      </w:r>
      <w:r>
        <w:t>District.</w:t>
      </w:r>
    </w:p>
    <w:p w14:paraId="296EFB20" w14:textId="77777777" w:rsidR="00A020BD" w:rsidRDefault="00A020BD" w:rsidP="00A020BD">
      <w:pPr>
        <w:jc w:val="center"/>
      </w:pPr>
    </w:p>
    <w:p w14:paraId="518281B6" w14:textId="68803A6E" w:rsidR="00A020BD" w:rsidRPr="00547724" w:rsidRDefault="00A020BD" w:rsidP="00547724">
      <w:pPr>
        <w:jc w:val="center"/>
        <w:rPr>
          <w:rFonts w:ascii="Times New Roman Bold" w:hAnsi="Times New Roman Bold"/>
          <w:b/>
          <w:i/>
          <w:smallCaps/>
        </w:rPr>
      </w:pPr>
      <w:r w:rsidRPr="00547724">
        <w:rPr>
          <w:rFonts w:ascii="Times New Roman Bold" w:hAnsi="Times New Roman Bold"/>
          <w:b/>
          <w:i/>
          <w:smallCaps/>
        </w:rPr>
        <w:t>Fort Pierce Farms Water Control District</w:t>
      </w:r>
      <w:r w:rsidR="00430CF3" w:rsidRPr="00547724">
        <w:rPr>
          <w:rFonts w:ascii="Times New Roman Bold" w:hAnsi="Times New Roman Bold"/>
          <w:b/>
          <w:i/>
          <w:smallCaps/>
        </w:rPr>
        <w:t xml:space="preserve"> (FPFWCD)</w:t>
      </w:r>
    </w:p>
    <w:p w14:paraId="7C58C31A" w14:textId="542D97E3" w:rsidR="00B93C8F" w:rsidRDefault="00B93C8F" w:rsidP="00430CF3">
      <w:r>
        <w:t>The FPFWCD was originally created in 1919 under the provisions of Chapter</w:t>
      </w:r>
      <w:r w:rsidR="00430CF3">
        <w:t xml:space="preserve"> </w:t>
      </w:r>
      <w:r>
        <w:t>298,</w:t>
      </w:r>
      <w:r w:rsidRPr="00430CF3">
        <w:t xml:space="preserve"> </w:t>
      </w:r>
      <w:r>
        <w:t>Florida</w:t>
      </w:r>
      <w:r w:rsidRPr="00430CF3">
        <w:t xml:space="preserve"> </w:t>
      </w:r>
      <w:r>
        <w:t>Statutes,</w:t>
      </w:r>
      <w:r w:rsidRPr="00430CF3">
        <w:t xml:space="preserve"> </w:t>
      </w:r>
      <w:r>
        <w:t>commonly</w:t>
      </w:r>
      <w:r w:rsidRPr="00430CF3">
        <w:t xml:space="preserve"> </w:t>
      </w:r>
      <w:r>
        <w:t>referred</w:t>
      </w:r>
      <w:r w:rsidRPr="00430CF3">
        <w:t xml:space="preserve"> </w:t>
      </w:r>
      <w:r>
        <w:t>to</w:t>
      </w:r>
      <w:r w:rsidRPr="00430CF3">
        <w:t xml:space="preserve"> </w:t>
      </w:r>
      <w:r>
        <w:t>as</w:t>
      </w:r>
      <w:r w:rsidRPr="00430CF3">
        <w:t xml:space="preserve"> </w:t>
      </w:r>
      <w:r>
        <w:t>the</w:t>
      </w:r>
      <w:r w:rsidRPr="00430CF3">
        <w:t xml:space="preserve"> </w:t>
      </w:r>
      <w:r>
        <w:t>General</w:t>
      </w:r>
      <w:r w:rsidRPr="00430CF3">
        <w:t xml:space="preserve"> </w:t>
      </w:r>
      <w:r>
        <w:t>Drainage</w:t>
      </w:r>
      <w:r w:rsidRPr="00430CF3">
        <w:t xml:space="preserve"> </w:t>
      </w:r>
      <w:r>
        <w:t>Law</w:t>
      </w:r>
      <w:r w:rsidRPr="00430CF3">
        <w:t xml:space="preserve"> </w:t>
      </w:r>
      <w:r>
        <w:t>of</w:t>
      </w:r>
      <w:r w:rsidRPr="00430CF3">
        <w:t xml:space="preserve"> </w:t>
      </w:r>
      <w:r>
        <w:t>Florida.</w:t>
      </w:r>
      <w:r w:rsidRPr="00430CF3">
        <w:t xml:space="preserve"> </w:t>
      </w:r>
      <w:r>
        <w:t>The</w:t>
      </w:r>
      <w:r w:rsidRPr="00430CF3">
        <w:t xml:space="preserve"> </w:t>
      </w:r>
      <w:r>
        <w:t>FPFWCD</w:t>
      </w:r>
      <w:r w:rsidRPr="00430CF3">
        <w:t xml:space="preserve"> </w:t>
      </w:r>
      <w:r>
        <w:t>is</w:t>
      </w:r>
      <w:r w:rsidRPr="00430CF3">
        <w:t xml:space="preserve"> </w:t>
      </w:r>
      <w:r>
        <w:t>located</w:t>
      </w:r>
      <w:r w:rsidRPr="00430CF3">
        <w:t xml:space="preserve"> </w:t>
      </w:r>
      <w:r>
        <w:t>within</w:t>
      </w:r>
      <w:r w:rsidRPr="00430CF3">
        <w:t xml:space="preserve"> </w:t>
      </w:r>
      <w:r>
        <w:t>St. Lucie County Florida, and current FPFWCD boundaries encompass roughly 13,000 acres. The FPFWCD is</w:t>
      </w:r>
      <w:r w:rsidRPr="00430CF3">
        <w:t xml:space="preserve"> </w:t>
      </w:r>
      <w:r>
        <w:t>responsible for drainage, flood control and protection, water management and reclamation of lands within FPFWCD boundaries. The FPFWCD owns, operates and maintains works for water management and regulates their use by others. The water management system</w:t>
      </w:r>
      <w:r w:rsidRPr="00430CF3">
        <w:t xml:space="preserve"> </w:t>
      </w:r>
      <w:r>
        <w:t>generally</w:t>
      </w:r>
      <w:r w:rsidRPr="00430CF3">
        <w:t xml:space="preserve"> </w:t>
      </w:r>
      <w:r>
        <w:t>includes</w:t>
      </w:r>
      <w:r w:rsidRPr="00430CF3">
        <w:t xml:space="preserve"> </w:t>
      </w:r>
      <w:r>
        <w:t>a</w:t>
      </w:r>
      <w:r w:rsidRPr="00430CF3">
        <w:t xml:space="preserve"> </w:t>
      </w:r>
      <w:r>
        <w:t>network of</w:t>
      </w:r>
      <w:r w:rsidRPr="00430CF3">
        <w:t xml:space="preserve"> </w:t>
      </w:r>
      <w:r>
        <w:t>approximately</w:t>
      </w:r>
      <w:r w:rsidRPr="00430CF3">
        <w:t xml:space="preserve"> </w:t>
      </w:r>
      <w:r>
        <w:t>50</w:t>
      </w:r>
      <w:r w:rsidRPr="00430CF3">
        <w:t xml:space="preserve"> </w:t>
      </w:r>
      <w:r>
        <w:t>miles</w:t>
      </w:r>
      <w:r w:rsidRPr="00430CF3">
        <w:t xml:space="preserve"> </w:t>
      </w:r>
      <w:r>
        <w:t>of</w:t>
      </w:r>
      <w:r w:rsidRPr="00430CF3">
        <w:t xml:space="preserve"> </w:t>
      </w:r>
      <w:r>
        <w:t>canals,</w:t>
      </w:r>
      <w:r w:rsidRPr="00430CF3">
        <w:t xml:space="preserve"> </w:t>
      </w:r>
      <w:r>
        <w:t>and associated</w:t>
      </w:r>
      <w:r w:rsidRPr="00430CF3">
        <w:t xml:space="preserve"> </w:t>
      </w:r>
      <w:r>
        <w:t>pumps</w:t>
      </w:r>
      <w:r w:rsidRPr="00430CF3">
        <w:t xml:space="preserve"> </w:t>
      </w:r>
      <w:r>
        <w:t>and</w:t>
      </w:r>
      <w:r w:rsidRPr="00430CF3">
        <w:t xml:space="preserve"> </w:t>
      </w:r>
      <w:r>
        <w:t>water control structures. The Phillip C. Gates structure is the main water control structure located within Canal No. 1 that serves to regulate stormwater discharges into the Indian River Lagoon from FPFWCD. The original construction consisted of four 8 ft x 16 ft radial gates that opened from the bottom at elevation 6 ft</w:t>
      </w:r>
      <w:r w:rsidR="00560EDB">
        <w:t xml:space="preserve"> National Geodetic Vertical Datum (</w:t>
      </w:r>
      <w:r>
        <w:t>NGVD</w:t>
      </w:r>
      <w:r w:rsidR="00560EDB">
        <w:t>)</w:t>
      </w:r>
      <w:r>
        <w:t>. In 2018, FPFWCD completed a retrofit project in which the two outer gates were split at elevation 10 ft-</w:t>
      </w:r>
      <w:r>
        <w:lastRenderedPageBreak/>
        <w:t xml:space="preserve">NGVD and the two center gates were split at elevation 8 ft-NGVD. The retrofitted structure reduces sediment deposits downstream of the structure. An aerial map of the FPFWCD boundary (thick white line) and drainage canals is shown </w:t>
      </w:r>
      <w:r w:rsidR="00A16000">
        <w:t>in</w:t>
      </w:r>
      <w:r w:rsidR="00520A0E">
        <w:t xml:space="preserve"> </w:t>
      </w:r>
      <w:r w:rsidR="00520A0E" w:rsidRPr="00520A0E">
        <w:rPr>
          <w:b/>
          <w:bCs/>
        </w:rPr>
        <w:fldChar w:fldCharType="begin"/>
      </w:r>
      <w:r w:rsidR="00520A0E" w:rsidRPr="00520A0E">
        <w:rPr>
          <w:b/>
          <w:bCs/>
        </w:rPr>
        <w:instrText xml:space="preserve"> REF _Ref56185704 \h  \* MERGEFORMAT </w:instrText>
      </w:r>
      <w:r w:rsidR="00520A0E" w:rsidRPr="00520A0E">
        <w:rPr>
          <w:b/>
          <w:bCs/>
        </w:rPr>
      </w:r>
      <w:r w:rsidR="00520A0E" w:rsidRPr="00520A0E">
        <w:rPr>
          <w:b/>
          <w:bCs/>
        </w:rPr>
        <w:fldChar w:fldCharType="separate"/>
      </w:r>
      <w:r w:rsidR="00260940" w:rsidRPr="00260940">
        <w:rPr>
          <w:b/>
          <w:bCs/>
        </w:rPr>
        <w:t>Figure D-2</w:t>
      </w:r>
      <w:r w:rsidR="00520A0E" w:rsidRPr="00520A0E">
        <w:rPr>
          <w:b/>
          <w:bCs/>
        </w:rPr>
        <w:fldChar w:fldCharType="end"/>
      </w:r>
      <w:r>
        <w:t xml:space="preserve">. A more detailed map identifying the canal numbers and associated rights of way </w:t>
      </w:r>
      <w:r w:rsidR="00A16000">
        <w:t>is presented in</w:t>
      </w:r>
      <w:r w:rsidR="00520A0E">
        <w:rPr>
          <w:b/>
          <w:bCs/>
        </w:rPr>
        <w:t xml:space="preserve"> </w:t>
      </w:r>
      <w:r w:rsidR="00520A0E" w:rsidRPr="00520A0E">
        <w:rPr>
          <w:b/>
          <w:bCs/>
        </w:rPr>
        <w:fldChar w:fldCharType="begin"/>
      </w:r>
      <w:r w:rsidR="00520A0E" w:rsidRPr="00520A0E">
        <w:rPr>
          <w:b/>
          <w:bCs/>
        </w:rPr>
        <w:instrText xml:space="preserve"> REF _Ref56185756 \h  \* MERGEFORMAT </w:instrText>
      </w:r>
      <w:r w:rsidR="00520A0E" w:rsidRPr="00520A0E">
        <w:rPr>
          <w:b/>
          <w:bCs/>
        </w:rPr>
      </w:r>
      <w:r w:rsidR="00520A0E" w:rsidRPr="00520A0E">
        <w:rPr>
          <w:b/>
          <w:bCs/>
        </w:rPr>
        <w:fldChar w:fldCharType="separate"/>
      </w:r>
      <w:r w:rsidR="00260940" w:rsidRPr="00260940">
        <w:rPr>
          <w:b/>
          <w:bCs/>
        </w:rPr>
        <w:t>Figure D-3</w:t>
      </w:r>
      <w:r w:rsidR="00520A0E" w:rsidRPr="00520A0E">
        <w:rPr>
          <w:b/>
          <w:bCs/>
        </w:rPr>
        <w:fldChar w:fldCharType="end"/>
      </w:r>
      <w:r w:rsidR="00A16000">
        <w:t>.</w:t>
      </w:r>
    </w:p>
    <w:p w14:paraId="258A229F" w14:textId="77777777" w:rsidR="00AA60C4" w:rsidRDefault="00430CF3" w:rsidP="00AA60C4">
      <w:pPr>
        <w:keepNext/>
        <w:jc w:val="center"/>
      </w:pPr>
      <w:r>
        <w:rPr>
          <w:noProof/>
        </w:rPr>
        <w:drawing>
          <wp:inline distT="0" distB="0" distL="0" distR="0" wp14:anchorId="00AF5EB2" wp14:editId="46C7585D">
            <wp:extent cx="5105296" cy="3943350"/>
            <wp:effectExtent l="19050" t="19050" r="19685" b="19050"/>
            <wp:docPr id="1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pic:nvPicPr>
                  <pic:blipFill>
                    <a:blip r:embed="rId65" cstate="email">
                      <a:extLst>
                        <a:ext uri="{28A0092B-C50C-407E-A947-70E740481C1C}">
                          <a14:useLocalDpi xmlns:a14="http://schemas.microsoft.com/office/drawing/2010/main"/>
                        </a:ext>
                      </a:extLst>
                    </a:blip>
                    <a:stretch>
                      <a:fillRect/>
                    </a:stretch>
                  </pic:blipFill>
                  <pic:spPr>
                    <a:xfrm>
                      <a:off x="0" y="0"/>
                      <a:ext cx="5105296" cy="3943350"/>
                    </a:xfrm>
                    <a:prstGeom prst="rect">
                      <a:avLst/>
                    </a:prstGeom>
                    <a:ln w="12700">
                      <a:solidFill>
                        <a:schemeClr val="tx1"/>
                      </a:solidFill>
                    </a:ln>
                  </pic:spPr>
                </pic:pic>
              </a:graphicData>
            </a:graphic>
          </wp:inline>
        </w:drawing>
      </w:r>
    </w:p>
    <w:p w14:paraId="159C2456" w14:textId="6DD217A8" w:rsidR="00B93C8F" w:rsidRDefault="00AA60C4" w:rsidP="00AA60C4">
      <w:pPr>
        <w:pStyle w:val="Caption"/>
      </w:pPr>
      <w:bookmarkStart w:id="489" w:name="_Ref56185704"/>
      <w:bookmarkStart w:id="490" w:name="_Toc56428102"/>
      <w:r>
        <w:t>Figure D-</w:t>
      </w:r>
      <w:fldSimple w:instr=" SEQ Figure_D- \* ARABIC ">
        <w:r w:rsidR="00260940">
          <w:rPr>
            <w:noProof/>
          </w:rPr>
          <w:t>2</w:t>
        </w:r>
      </w:fldSimple>
      <w:bookmarkEnd w:id="489"/>
      <w:r>
        <w:t xml:space="preserve">. </w:t>
      </w:r>
      <w:r w:rsidRPr="004E1659">
        <w:t>Map of the FPFWMD</w:t>
      </w:r>
      <w:bookmarkEnd w:id="490"/>
    </w:p>
    <w:p w14:paraId="1E22182E" w14:textId="25582E54" w:rsidR="00430CF3" w:rsidRDefault="00430CF3" w:rsidP="00430CF3">
      <w:r>
        <w:t>A</w:t>
      </w:r>
      <w:r w:rsidRPr="00430CF3">
        <w:t xml:space="preserve"> </w:t>
      </w:r>
      <w:r>
        <w:t>map</w:t>
      </w:r>
      <w:r w:rsidRPr="00430CF3">
        <w:t xml:space="preserve"> </w:t>
      </w:r>
      <w:r>
        <w:t>generally</w:t>
      </w:r>
      <w:r w:rsidRPr="00430CF3">
        <w:t xml:space="preserve"> </w:t>
      </w:r>
      <w:r>
        <w:t>depicting</w:t>
      </w:r>
      <w:r w:rsidRPr="00430CF3">
        <w:t xml:space="preserve"> </w:t>
      </w:r>
      <w:r>
        <w:t>the</w:t>
      </w:r>
      <w:r w:rsidRPr="00430CF3">
        <w:t xml:space="preserve"> </w:t>
      </w:r>
      <w:r>
        <w:t>agricultural</w:t>
      </w:r>
      <w:r w:rsidRPr="00430CF3">
        <w:t xml:space="preserve"> </w:t>
      </w:r>
      <w:r>
        <w:t>producers</w:t>
      </w:r>
      <w:r w:rsidRPr="00430CF3">
        <w:t xml:space="preserve"> </w:t>
      </w:r>
      <w:r>
        <w:t>enrolled</w:t>
      </w:r>
      <w:r w:rsidRPr="00430CF3">
        <w:t xml:space="preserve"> </w:t>
      </w:r>
      <w:r>
        <w:t>within</w:t>
      </w:r>
      <w:r w:rsidRPr="00430CF3">
        <w:t xml:space="preserve"> </w:t>
      </w:r>
      <w:r>
        <w:t>the</w:t>
      </w:r>
      <w:r w:rsidRPr="00430CF3">
        <w:t xml:space="preserve"> </w:t>
      </w:r>
      <w:r>
        <w:t>FPFWCD</w:t>
      </w:r>
      <w:r w:rsidRPr="00430CF3">
        <w:t xml:space="preserve"> </w:t>
      </w:r>
      <w:r>
        <w:t>is</w:t>
      </w:r>
      <w:r w:rsidRPr="00430CF3">
        <w:t xml:space="preserve"> </w:t>
      </w:r>
      <w:r>
        <w:t>on</w:t>
      </w:r>
      <w:r w:rsidRPr="00430CF3">
        <w:t xml:space="preserve"> </w:t>
      </w:r>
      <w:r>
        <w:t>file</w:t>
      </w:r>
      <w:r w:rsidRPr="00430CF3">
        <w:t xml:space="preserve"> </w:t>
      </w:r>
      <w:r>
        <w:t>with</w:t>
      </w:r>
      <w:r w:rsidRPr="00430CF3">
        <w:t xml:space="preserve"> </w:t>
      </w:r>
      <w:r>
        <w:t>the</w:t>
      </w:r>
      <w:r w:rsidRPr="00430CF3">
        <w:t xml:space="preserve"> </w:t>
      </w:r>
      <w:r>
        <w:t>FDACS. Significant stormwater entering the FPFWCD canals is subject to the FDACS program. Additionally, stormwater entering the FPFWCD canals are subject criteria imposed upon by other local, state</w:t>
      </w:r>
      <w:r w:rsidRPr="00430CF3">
        <w:t xml:space="preserve"> </w:t>
      </w:r>
      <w:r>
        <w:t>and</w:t>
      </w:r>
      <w:r w:rsidRPr="00430CF3">
        <w:t xml:space="preserve"> </w:t>
      </w:r>
      <w:r>
        <w:t>federal</w:t>
      </w:r>
      <w:r w:rsidRPr="00430CF3">
        <w:t xml:space="preserve"> </w:t>
      </w:r>
      <w:r>
        <w:t>agencies including,</w:t>
      </w:r>
      <w:r w:rsidRPr="00430CF3">
        <w:t xml:space="preserve"> </w:t>
      </w:r>
      <w:r>
        <w:t>but</w:t>
      </w:r>
      <w:r w:rsidRPr="00430CF3">
        <w:t xml:space="preserve"> </w:t>
      </w:r>
      <w:r>
        <w:t>not</w:t>
      </w:r>
      <w:r w:rsidRPr="00430CF3">
        <w:t xml:space="preserve"> </w:t>
      </w:r>
      <w:r>
        <w:t>limited</w:t>
      </w:r>
      <w:r w:rsidRPr="00430CF3">
        <w:t xml:space="preserve"> </w:t>
      </w:r>
      <w:r>
        <w:t>to</w:t>
      </w:r>
      <w:r w:rsidRPr="00430CF3">
        <w:t xml:space="preserve"> </w:t>
      </w:r>
      <w:r>
        <w:t>City</w:t>
      </w:r>
      <w:r w:rsidRPr="00430CF3">
        <w:t xml:space="preserve"> </w:t>
      </w:r>
      <w:r>
        <w:t>of</w:t>
      </w:r>
      <w:r w:rsidRPr="00430CF3">
        <w:t xml:space="preserve"> </w:t>
      </w:r>
      <w:r>
        <w:t>Fort Pierce,</w:t>
      </w:r>
      <w:r w:rsidRPr="00430CF3">
        <w:t xml:space="preserve"> </w:t>
      </w:r>
      <w:r>
        <w:t>St.</w:t>
      </w:r>
      <w:r w:rsidRPr="00430CF3">
        <w:t xml:space="preserve"> </w:t>
      </w:r>
      <w:r>
        <w:t>Lucie</w:t>
      </w:r>
      <w:r w:rsidRPr="00430CF3">
        <w:t xml:space="preserve"> </w:t>
      </w:r>
      <w:r>
        <w:t>County,</w:t>
      </w:r>
      <w:r w:rsidRPr="00430CF3">
        <w:t xml:space="preserve"> </w:t>
      </w:r>
      <w:r>
        <w:t xml:space="preserve">SFWMD, DEP and </w:t>
      </w:r>
      <w:r w:rsidR="00560EDB">
        <w:t xml:space="preserve">U.S. </w:t>
      </w:r>
      <w:r>
        <w:t>Army Corps of Engineer</w:t>
      </w:r>
      <w:r w:rsidRPr="00430CF3">
        <w:t xml:space="preserve"> </w:t>
      </w:r>
      <w:r>
        <w:t>(USACE).</w:t>
      </w:r>
    </w:p>
    <w:p w14:paraId="16A0CEB7" w14:textId="548C0030" w:rsidR="00430CF3" w:rsidRDefault="00430CF3" w:rsidP="00430CF3">
      <w:r w:rsidRPr="00430CF3">
        <w:t xml:space="preserve">The FPFWCD developed the </w:t>
      </w:r>
      <w:r w:rsidRPr="00430CF3">
        <w:rPr>
          <w:i/>
          <w:iCs/>
        </w:rPr>
        <w:t>Permit Information and Criteria Manual for Use of or Connection to Works of the District</w:t>
      </w:r>
      <w:r w:rsidRPr="00430CF3">
        <w:t xml:space="preserve"> (Permit Manual), the purpose of which is to provide information describing the criteria and permitting requirements relating to the utilization of, and connection to, the works of the FPFWCD. A copy of the Permit Manual and other information associated with FPFWCD can be found on the district</w:t>
      </w:r>
      <w:r w:rsidR="00C64A90">
        <w:t>'</w:t>
      </w:r>
      <w:r w:rsidRPr="00430CF3">
        <w:t xml:space="preserve">s website </w:t>
      </w:r>
      <w:hyperlink r:id="rId66">
        <w:r w:rsidRPr="00430CF3">
          <w:rPr>
            <w:u w:val="single"/>
          </w:rPr>
          <w:t>http://fpfwcd.org/</w:t>
        </w:r>
        <w:r w:rsidRPr="00430CF3">
          <w:t>.</w:t>
        </w:r>
      </w:hyperlink>
    </w:p>
    <w:p w14:paraId="1DA4F36F" w14:textId="72EEBEFE" w:rsidR="00430CF3" w:rsidRDefault="00430CF3" w:rsidP="00430CF3">
      <w:r>
        <w:t>The FPFWCD proposes that the listed BMPs will be implemented and reported as active based</w:t>
      </w:r>
      <w:r w:rsidRPr="00430CF3">
        <w:t xml:space="preserve"> </w:t>
      </w:r>
      <w:r>
        <w:t>strategies.</w:t>
      </w:r>
      <w:r w:rsidRPr="00430CF3">
        <w:t xml:space="preserve"> </w:t>
      </w:r>
      <w:r>
        <w:t>A</w:t>
      </w:r>
      <w:r w:rsidRPr="00430CF3">
        <w:t xml:space="preserve"> </w:t>
      </w:r>
      <w:r>
        <w:t>specific</w:t>
      </w:r>
      <w:r w:rsidRPr="00430CF3">
        <w:t xml:space="preserve"> </w:t>
      </w:r>
      <w:r>
        <w:t>allocation</w:t>
      </w:r>
      <w:r w:rsidRPr="00430CF3">
        <w:t xml:space="preserve"> </w:t>
      </w:r>
      <w:r>
        <w:t>or</w:t>
      </w:r>
      <w:r w:rsidRPr="00430CF3">
        <w:t xml:space="preserve"> </w:t>
      </w:r>
      <w:r>
        <w:t>nutrient</w:t>
      </w:r>
      <w:r w:rsidRPr="00430CF3">
        <w:t xml:space="preserve"> </w:t>
      </w:r>
      <w:r>
        <w:t>reduction</w:t>
      </w:r>
      <w:r w:rsidRPr="00430CF3">
        <w:t xml:space="preserve"> </w:t>
      </w:r>
      <w:r>
        <w:t>target</w:t>
      </w:r>
      <w:r w:rsidRPr="00430CF3">
        <w:t xml:space="preserve"> </w:t>
      </w:r>
      <w:r>
        <w:t>will</w:t>
      </w:r>
      <w:r w:rsidRPr="00430CF3">
        <w:t xml:space="preserve"> </w:t>
      </w:r>
      <w:r>
        <w:t>not</w:t>
      </w:r>
      <w:r w:rsidRPr="00430CF3">
        <w:t xml:space="preserve"> </w:t>
      </w:r>
      <w:r>
        <w:t>be</w:t>
      </w:r>
      <w:r w:rsidRPr="00430CF3">
        <w:t xml:space="preserve"> </w:t>
      </w:r>
      <w:r>
        <w:t>established.</w:t>
      </w:r>
      <w:r w:rsidRPr="00430CF3">
        <w:t xml:space="preserve"> </w:t>
      </w:r>
      <w:r>
        <w:t>Rather</w:t>
      </w:r>
      <w:r w:rsidRPr="00430CF3">
        <w:t xml:space="preserve"> </w:t>
      </w:r>
      <w:r>
        <w:t>the</w:t>
      </w:r>
      <w:r w:rsidRPr="00430CF3">
        <w:t xml:space="preserve"> </w:t>
      </w:r>
      <w:r>
        <w:t>FPFWCD</w:t>
      </w:r>
      <w:r w:rsidR="00C64A90">
        <w:t>'</w:t>
      </w:r>
      <w:r>
        <w:t>s</w:t>
      </w:r>
      <w:r w:rsidRPr="00430CF3">
        <w:t xml:space="preserve"> </w:t>
      </w:r>
      <w:r>
        <w:t>activities will</w:t>
      </w:r>
      <w:r w:rsidRPr="00430CF3">
        <w:t xml:space="preserve"> </w:t>
      </w:r>
      <w:r>
        <w:t>serve</w:t>
      </w:r>
      <w:r w:rsidRPr="00430CF3">
        <w:t xml:space="preserve"> </w:t>
      </w:r>
      <w:r>
        <w:t>to</w:t>
      </w:r>
      <w:r w:rsidRPr="00430CF3">
        <w:t xml:space="preserve"> </w:t>
      </w:r>
      <w:r>
        <w:t>assist</w:t>
      </w:r>
      <w:r w:rsidRPr="00430CF3">
        <w:t xml:space="preserve"> </w:t>
      </w:r>
      <w:r>
        <w:t>in</w:t>
      </w:r>
      <w:r w:rsidRPr="00430CF3">
        <w:t xml:space="preserve"> </w:t>
      </w:r>
      <w:r>
        <w:t>the</w:t>
      </w:r>
      <w:r w:rsidRPr="00430CF3">
        <w:t xml:space="preserve"> </w:t>
      </w:r>
      <w:r>
        <w:t>control</w:t>
      </w:r>
      <w:r w:rsidRPr="00430CF3">
        <w:t xml:space="preserve"> </w:t>
      </w:r>
      <w:r>
        <w:t>of</w:t>
      </w:r>
      <w:r w:rsidRPr="00430CF3">
        <w:t xml:space="preserve"> </w:t>
      </w:r>
      <w:r>
        <w:t>nutrients</w:t>
      </w:r>
      <w:r w:rsidRPr="00430CF3">
        <w:t xml:space="preserve"> </w:t>
      </w:r>
      <w:r>
        <w:t>as</w:t>
      </w:r>
      <w:r w:rsidRPr="00430CF3">
        <w:t xml:space="preserve"> </w:t>
      </w:r>
      <w:r>
        <w:t>part</w:t>
      </w:r>
      <w:r w:rsidRPr="00430CF3">
        <w:t xml:space="preserve"> </w:t>
      </w:r>
      <w:r>
        <w:t>of</w:t>
      </w:r>
      <w:r w:rsidRPr="00430CF3">
        <w:t xml:space="preserve"> </w:t>
      </w:r>
      <w:r>
        <w:t>the</w:t>
      </w:r>
      <w:r w:rsidRPr="00430CF3">
        <w:t xml:space="preserve"> </w:t>
      </w:r>
      <w:r>
        <w:t>efforts</w:t>
      </w:r>
      <w:r w:rsidRPr="00430CF3">
        <w:t xml:space="preserve"> </w:t>
      </w:r>
      <w:r>
        <w:t>described in</w:t>
      </w:r>
      <w:r w:rsidRPr="00430CF3">
        <w:t xml:space="preserve"> </w:t>
      </w:r>
      <w:r>
        <w:t>the</w:t>
      </w:r>
      <w:r w:rsidRPr="00430CF3">
        <w:t xml:space="preserve"> </w:t>
      </w:r>
      <w:r>
        <w:t>B</w:t>
      </w:r>
      <w:r w:rsidR="00446F4C">
        <w:t>M</w:t>
      </w:r>
      <w:r>
        <w:t>AP.</w:t>
      </w:r>
      <w:r w:rsidRPr="00430CF3">
        <w:t xml:space="preserve"> </w:t>
      </w:r>
      <w:r>
        <w:t>Implementation</w:t>
      </w:r>
      <w:r w:rsidRPr="00430CF3">
        <w:t xml:space="preserve"> </w:t>
      </w:r>
      <w:r>
        <w:t>of</w:t>
      </w:r>
      <w:r w:rsidRPr="00430CF3">
        <w:t xml:space="preserve"> </w:t>
      </w:r>
      <w:r>
        <w:t>the</w:t>
      </w:r>
      <w:r w:rsidRPr="00430CF3">
        <w:t xml:space="preserve"> </w:t>
      </w:r>
      <w:r>
        <w:t>BMPs shall provide compliance with the BMAP.</w:t>
      </w:r>
    </w:p>
    <w:p w14:paraId="2D4C5443" w14:textId="0F3B14D4" w:rsidR="00430CF3" w:rsidRDefault="00430CF3" w:rsidP="00430CF3">
      <w:r>
        <w:lastRenderedPageBreak/>
        <w:t>In selecting the BMPs, in coordination with DEP, the function, operation and budget of the FPFWCD has been considered and these listed BMPs should not be considered as cost-effective, technically practical or applicable to any other water control district within the BMAP. Each BMP includes a description and the required records.</w:t>
      </w:r>
    </w:p>
    <w:p w14:paraId="3262F2EF" w14:textId="77777777" w:rsidR="00430CF3" w:rsidRPr="00DE714C" w:rsidRDefault="00430CF3" w:rsidP="00CC3F43">
      <w:pPr>
        <w:pStyle w:val="ListNumbered"/>
        <w:numPr>
          <w:ilvl w:val="0"/>
          <w:numId w:val="39"/>
        </w:numPr>
        <w:rPr>
          <w:b/>
          <w:bCs/>
          <w:i/>
          <w:iCs/>
        </w:rPr>
      </w:pPr>
      <w:r w:rsidRPr="00DE714C">
        <w:rPr>
          <w:b/>
          <w:bCs/>
          <w:i/>
          <w:iCs/>
        </w:rPr>
        <w:t>Aquatic Vegetation Control</w:t>
      </w:r>
    </w:p>
    <w:p w14:paraId="5F3EF15E" w14:textId="77777777" w:rsidR="00430CF3" w:rsidRDefault="00430CF3" w:rsidP="00430CF3">
      <w:r>
        <w:t>Description: Perform harvest aquatic vegetation within the canals using mechanical processes to the extent practicable to reduce</w:t>
      </w:r>
      <w:r w:rsidRPr="00430CF3">
        <w:t xml:space="preserve"> </w:t>
      </w:r>
      <w:r>
        <w:t>the</w:t>
      </w:r>
      <w:r w:rsidRPr="00430CF3">
        <w:t xml:space="preserve"> </w:t>
      </w:r>
      <w:r>
        <w:t>need</w:t>
      </w:r>
      <w:r w:rsidRPr="00430CF3">
        <w:t xml:space="preserve"> </w:t>
      </w:r>
      <w:r>
        <w:t>for</w:t>
      </w:r>
      <w:r w:rsidRPr="00430CF3">
        <w:t xml:space="preserve"> </w:t>
      </w:r>
      <w:r>
        <w:t>herbicide treatment.</w:t>
      </w:r>
      <w:r w:rsidRPr="00430CF3">
        <w:t xml:space="preserve"> </w:t>
      </w:r>
      <w:r>
        <w:t>Vegetation</w:t>
      </w:r>
      <w:r w:rsidRPr="00430CF3">
        <w:t xml:space="preserve"> </w:t>
      </w:r>
      <w:r>
        <w:t>removal</w:t>
      </w:r>
      <w:r w:rsidRPr="00430CF3">
        <w:t xml:space="preserve"> </w:t>
      </w:r>
      <w:r>
        <w:t>from</w:t>
      </w:r>
      <w:r w:rsidRPr="00430CF3">
        <w:t xml:space="preserve"> </w:t>
      </w:r>
      <w:r>
        <w:t>the</w:t>
      </w:r>
      <w:r w:rsidRPr="00430CF3">
        <w:t xml:space="preserve"> </w:t>
      </w:r>
      <w:r>
        <w:t>canals</w:t>
      </w:r>
      <w:r w:rsidRPr="00430CF3">
        <w:t xml:space="preserve"> </w:t>
      </w:r>
      <w:r>
        <w:t>shall</w:t>
      </w:r>
      <w:r w:rsidRPr="00430CF3">
        <w:t xml:space="preserve"> </w:t>
      </w:r>
      <w:r>
        <w:t>be</w:t>
      </w:r>
      <w:r w:rsidRPr="00430CF3">
        <w:t xml:space="preserve"> </w:t>
      </w:r>
      <w:r>
        <w:t>place in</w:t>
      </w:r>
      <w:r w:rsidRPr="00430CF3">
        <w:t xml:space="preserve"> </w:t>
      </w:r>
      <w:r>
        <w:t>a</w:t>
      </w:r>
      <w:r w:rsidRPr="00430CF3">
        <w:t xml:space="preserve"> </w:t>
      </w:r>
      <w:r>
        <w:t>manner</w:t>
      </w:r>
      <w:r w:rsidRPr="00430CF3">
        <w:t xml:space="preserve"> </w:t>
      </w:r>
      <w:r>
        <w:t>as</w:t>
      </w:r>
      <w:r w:rsidRPr="00430CF3">
        <w:t xml:space="preserve"> </w:t>
      </w:r>
      <w:r>
        <w:t>to</w:t>
      </w:r>
      <w:r w:rsidRPr="00430CF3">
        <w:t xml:space="preserve"> </w:t>
      </w:r>
      <w:r>
        <w:t>limit</w:t>
      </w:r>
      <w:r w:rsidRPr="00430CF3">
        <w:t xml:space="preserve"> </w:t>
      </w:r>
      <w:r>
        <w:t xml:space="preserve">the possibility of the material reentering the canal. Use of herbicide treatments shall be used at locations where </w:t>
      </w:r>
      <w:r w:rsidRPr="00430CF3">
        <w:t xml:space="preserve">canal </w:t>
      </w:r>
      <w:r>
        <w:t>bank stabilization measures, such as rock riprap, have been</w:t>
      </w:r>
      <w:r w:rsidRPr="00430CF3">
        <w:t xml:space="preserve"> </w:t>
      </w:r>
      <w:r>
        <w:t>installed.</w:t>
      </w:r>
    </w:p>
    <w:p w14:paraId="06403FE2" w14:textId="7062EABD" w:rsidR="00430CF3" w:rsidRDefault="00430CF3" w:rsidP="00430CF3">
      <w:r>
        <w:t>Report: Disposal of material outside of the District</w:t>
      </w:r>
      <w:r w:rsidR="00C64A90">
        <w:t>'</w:t>
      </w:r>
      <w:r>
        <w:t xml:space="preserve">s </w:t>
      </w:r>
      <w:r w:rsidR="00560EDB">
        <w:t>rights-of-</w:t>
      </w:r>
      <w:r>
        <w:t>way is cost prohibitive at this time and will only be performed</w:t>
      </w:r>
      <w:r w:rsidRPr="00430CF3">
        <w:t xml:space="preserve"> </w:t>
      </w:r>
      <w:r>
        <w:t>when</w:t>
      </w:r>
      <w:r w:rsidRPr="00430CF3">
        <w:t xml:space="preserve"> </w:t>
      </w:r>
      <w:r>
        <w:t>deemed</w:t>
      </w:r>
      <w:r w:rsidRPr="00430CF3">
        <w:t xml:space="preserve"> </w:t>
      </w:r>
      <w:r>
        <w:t>necessary</w:t>
      </w:r>
      <w:r w:rsidRPr="00430CF3">
        <w:t xml:space="preserve"> </w:t>
      </w:r>
      <w:r>
        <w:t>by</w:t>
      </w:r>
      <w:r w:rsidRPr="00430CF3">
        <w:t xml:space="preserve"> </w:t>
      </w:r>
      <w:r>
        <w:t>the</w:t>
      </w:r>
      <w:r w:rsidRPr="00430CF3">
        <w:t xml:space="preserve"> </w:t>
      </w:r>
      <w:r>
        <w:t>District.</w:t>
      </w:r>
      <w:r w:rsidRPr="00430CF3">
        <w:t xml:space="preserve"> </w:t>
      </w:r>
      <w:r>
        <w:t>The</w:t>
      </w:r>
      <w:r w:rsidRPr="00430CF3">
        <w:t xml:space="preserve"> </w:t>
      </w:r>
      <w:r>
        <w:t>FPFWCD</w:t>
      </w:r>
      <w:r w:rsidRPr="00430CF3">
        <w:t xml:space="preserve"> </w:t>
      </w:r>
      <w:r>
        <w:t>shall</w:t>
      </w:r>
      <w:r w:rsidRPr="00430CF3">
        <w:t xml:space="preserve"> </w:t>
      </w:r>
      <w:r>
        <w:t>report</w:t>
      </w:r>
      <w:r w:rsidRPr="00430CF3">
        <w:t xml:space="preserve"> </w:t>
      </w:r>
      <w:r>
        <w:t>herbicide</w:t>
      </w:r>
      <w:r w:rsidRPr="00430CF3">
        <w:t xml:space="preserve"> </w:t>
      </w:r>
      <w:r>
        <w:t>treatment</w:t>
      </w:r>
      <w:r w:rsidRPr="00430CF3">
        <w:t xml:space="preserve"> </w:t>
      </w:r>
      <w:r>
        <w:t>locations</w:t>
      </w:r>
      <w:r w:rsidRPr="00430CF3">
        <w:t xml:space="preserve"> </w:t>
      </w:r>
      <w:r>
        <w:t>and</w:t>
      </w:r>
      <w:r w:rsidRPr="00430CF3">
        <w:t xml:space="preserve"> </w:t>
      </w:r>
      <w:r>
        <w:t>provide a justification for each</w:t>
      </w:r>
      <w:r w:rsidRPr="00430CF3">
        <w:t xml:space="preserve"> </w:t>
      </w:r>
      <w:r>
        <w:t>location.</w:t>
      </w:r>
    </w:p>
    <w:p w14:paraId="3C9682CB" w14:textId="77777777" w:rsidR="00430CF3" w:rsidRPr="00DE714C" w:rsidRDefault="00430CF3" w:rsidP="00CC3F43">
      <w:pPr>
        <w:pStyle w:val="ListNumbered"/>
        <w:numPr>
          <w:ilvl w:val="0"/>
          <w:numId w:val="39"/>
        </w:numPr>
        <w:rPr>
          <w:b/>
          <w:bCs/>
          <w:i/>
          <w:iCs/>
        </w:rPr>
      </w:pPr>
      <w:r w:rsidRPr="00DE714C">
        <w:rPr>
          <w:b/>
          <w:bCs/>
          <w:i/>
          <w:iCs/>
        </w:rPr>
        <w:t>Canal</w:t>
      </w:r>
      <w:r w:rsidRPr="00DE714C">
        <w:rPr>
          <w:b/>
          <w:bCs/>
          <w:i/>
          <w:iCs/>
          <w:spacing w:val="-3"/>
        </w:rPr>
        <w:t xml:space="preserve"> </w:t>
      </w:r>
      <w:r w:rsidRPr="00DE714C">
        <w:rPr>
          <w:b/>
          <w:bCs/>
          <w:i/>
          <w:iCs/>
        </w:rPr>
        <w:t>Buffer</w:t>
      </w:r>
    </w:p>
    <w:p w14:paraId="1117B382" w14:textId="77777777" w:rsidR="00430CF3" w:rsidRDefault="00430CF3" w:rsidP="00430CF3">
      <w:r>
        <w:t>Description:</w:t>
      </w:r>
      <w:r w:rsidRPr="00430CF3">
        <w:t xml:space="preserve"> </w:t>
      </w:r>
      <w:r>
        <w:t>Create</w:t>
      </w:r>
      <w:r w:rsidRPr="00430CF3">
        <w:t xml:space="preserve"> </w:t>
      </w:r>
      <w:r>
        <w:t>a</w:t>
      </w:r>
      <w:r w:rsidRPr="00430CF3">
        <w:t xml:space="preserve"> </w:t>
      </w:r>
      <w:r>
        <w:t>canal</w:t>
      </w:r>
      <w:r w:rsidRPr="00430CF3">
        <w:t xml:space="preserve"> </w:t>
      </w:r>
      <w:r>
        <w:t>buffer</w:t>
      </w:r>
      <w:r w:rsidRPr="00430CF3">
        <w:t xml:space="preserve"> </w:t>
      </w:r>
      <w:r>
        <w:t>or</w:t>
      </w:r>
      <w:r w:rsidRPr="00430CF3">
        <w:t xml:space="preserve"> </w:t>
      </w:r>
      <w:r>
        <w:t>filter</w:t>
      </w:r>
      <w:r w:rsidRPr="00430CF3">
        <w:t xml:space="preserve"> </w:t>
      </w:r>
      <w:r>
        <w:t>strip</w:t>
      </w:r>
      <w:r w:rsidRPr="00430CF3">
        <w:t xml:space="preserve"> </w:t>
      </w:r>
      <w:r>
        <w:t>to</w:t>
      </w:r>
      <w:r w:rsidRPr="00430CF3">
        <w:t xml:space="preserve"> </w:t>
      </w:r>
      <w:r>
        <w:t>help</w:t>
      </w:r>
      <w:r w:rsidRPr="00430CF3">
        <w:t xml:space="preserve"> </w:t>
      </w:r>
      <w:r>
        <w:t>reduce</w:t>
      </w:r>
      <w:r w:rsidRPr="00430CF3">
        <w:t xml:space="preserve"> </w:t>
      </w:r>
      <w:r>
        <w:t>loading</w:t>
      </w:r>
      <w:r w:rsidRPr="00430CF3">
        <w:t xml:space="preserve"> </w:t>
      </w:r>
      <w:r>
        <w:t>from</w:t>
      </w:r>
      <w:r w:rsidRPr="00430CF3">
        <w:t xml:space="preserve"> </w:t>
      </w:r>
      <w:r>
        <w:t>stormwater</w:t>
      </w:r>
      <w:r w:rsidRPr="00430CF3">
        <w:t xml:space="preserve"> </w:t>
      </w:r>
      <w:r>
        <w:t>runoff</w:t>
      </w:r>
      <w:r w:rsidRPr="00430CF3">
        <w:t xml:space="preserve"> </w:t>
      </w:r>
      <w:r>
        <w:t>to</w:t>
      </w:r>
      <w:r w:rsidRPr="00430CF3">
        <w:t xml:space="preserve"> </w:t>
      </w:r>
      <w:r>
        <w:t>the</w:t>
      </w:r>
      <w:r w:rsidRPr="00430CF3">
        <w:t xml:space="preserve"> </w:t>
      </w:r>
      <w:r>
        <w:t>canals.</w:t>
      </w:r>
      <w:r w:rsidRPr="00430CF3">
        <w:t xml:space="preserve"> </w:t>
      </w:r>
      <w:r>
        <w:t xml:space="preserve">Maintenance activities consisting of mowing the canal banks shall </w:t>
      </w:r>
      <w:r w:rsidRPr="00430CF3">
        <w:t xml:space="preserve">be </w:t>
      </w:r>
      <w:r>
        <w:t>limited to the area outside a minimum distance of 10 feet from the canal top-of-bank. Mowing and maintenance activities shall be done in such a way to prevent grass clippings from entering the canals where they can decompose and add</w:t>
      </w:r>
      <w:r w:rsidRPr="00430CF3">
        <w:t xml:space="preserve"> </w:t>
      </w:r>
      <w:r>
        <w:t>nutrients.</w:t>
      </w:r>
    </w:p>
    <w:p w14:paraId="3571C06D" w14:textId="77777777" w:rsidR="00430CF3" w:rsidRDefault="00430CF3" w:rsidP="00430CF3">
      <w:r>
        <w:t>Report:</w:t>
      </w:r>
      <w:r w:rsidRPr="00430CF3">
        <w:t xml:space="preserve"> </w:t>
      </w:r>
      <w:r>
        <w:t>Width</w:t>
      </w:r>
      <w:r w:rsidRPr="00430CF3">
        <w:t xml:space="preserve"> </w:t>
      </w:r>
      <w:r>
        <w:t>and</w:t>
      </w:r>
      <w:r w:rsidRPr="00430CF3">
        <w:t xml:space="preserve"> </w:t>
      </w:r>
      <w:r>
        <w:t>locations</w:t>
      </w:r>
      <w:r w:rsidRPr="00430CF3">
        <w:t xml:space="preserve"> </w:t>
      </w:r>
      <w:r>
        <w:t>(or</w:t>
      </w:r>
      <w:r w:rsidRPr="00430CF3">
        <w:t xml:space="preserve"> </w:t>
      </w:r>
      <w:r>
        <w:t>percentage</w:t>
      </w:r>
      <w:r w:rsidRPr="00430CF3">
        <w:t xml:space="preserve"> </w:t>
      </w:r>
      <w:r>
        <w:t>of</w:t>
      </w:r>
      <w:r w:rsidRPr="00430CF3">
        <w:t xml:space="preserve"> </w:t>
      </w:r>
      <w:r>
        <w:t>canal</w:t>
      </w:r>
      <w:r w:rsidRPr="00430CF3">
        <w:t xml:space="preserve"> </w:t>
      </w:r>
      <w:r>
        <w:t>banks</w:t>
      </w:r>
      <w:r w:rsidRPr="00430CF3">
        <w:t xml:space="preserve"> </w:t>
      </w:r>
      <w:r>
        <w:t>that</w:t>
      </w:r>
      <w:r w:rsidRPr="00430CF3">
        <w:t xml:space="preserve"> </w:t>
      </w:r>
      <w:r>
        <w:t>include</w:t>
      </w:r>
      <w:r w:rsidRPr="00430CF3">
        <w:t xml:space="preserve"> </w:t>
      </w:r>
      <w:r>
        <w:t>a</w:t>
      </w:r>
      <w:r w:rsidRPr="00430CF3">
        <w:t xml:space="preserve"> </w:t>
      </w:r>
      <w:r>
        <w:t>buffer</w:t>
      </w:r>
      <w:r w:rsidRPr="00430CF3">
        <w:t xml:space="preserve"> </w:t>
      </w:r>
      <w:r>
        <w:t>strip)</w:t>
      </w:r>
      <w:r w:rsidRPr="00430CF3">
        <w:t xml:space="preserve"> </w:t>
      </w:r>
      <w:r>
        <w:t>of</w:t>
      </w:r>
      <w:r w:rsidRPr="00430CF3">
        <w:t xml:space="preserve"> </w:t>
      </w:r>
      <w:r>
        <w:t>vegetated</w:t>
      </w:r>
      <w:r w:rsidRPr="00430CF3">
        <w:t xml:space="preserve"> </w:t>
      </w:r>
      <w:r>
        <w:t>buffer</w:t>
      </w:r>
      <w:r w:rsidRPr="00430CF3">
        <w:t xml:space="preserve"> </w:t>
      </w:r>
      <w:r>
        <w:t>strip.</w:t>
      </w:r>
      <w:r w:rsidRPr="00430CF3">
        <w:t xml:space="preserve"> </w:t>
      </w:r>
      <w:r>
        <w:t>Type</w:t>
      </w:r>
      <w:r w:rsidRPr="00430CF3">
        <w:t xml:space="preserve"> </w:t>
      </w:r>
      <w:r>
        <w:t>and location of any alternative methods of canal buffer or filter strips.</w:t>
      </w:r>
    </w:p>
    <w:p w14:paraId="76D91A5D" w14:textId="77777777" w:rsidR="00430CF3" w:rsidRPr="00DE714C" w:rsidRDefault="00430CF3" w:rsidP="00CC3F43">
      <w:pPr>
        <w:pStyle w:val="ListNumbered"/>
        <w:numPr>
          <w:ilvl w:val="0"/>
          <w:numId w:val="39"/>
        </w:numPr>
        <w:rPr>
          <w:b/>
          <w:bCs/>
          <w:i/>
          <w:iCs/>
        </w:rPr>
      </w:pPr>
      <w:r w:rsidRPr="00DE714C">
        <w:rPr>
          <w:b/>
          <w:bCs/>
          <w:i/>
          <w:iCs/>
        </w:rPr>
        <w:t>Assisting</w:t>
      </w:r>
      <w:r w:rsidRPr="00DE714C">
        <w:rPr>
          <w:b/>
          <w:bCs/>
          <w:i/>
          <w:iCs/>
          <w:spacing w:val="-4"/>
        </w:rPr>
        <w:t xml:space="preserve"> </w:t>
      </w:r>
      <w:r w:rsidRPr="00DE714C">
        <w:rPr>
          <w:b/>
          <w:bCs/>
          <w:i/>
          <w:iCs/>
        </w:rPr>
        <w:t>FDACS</w:t>
      </w:r>
    </w:p>
    <w:p w14:paraId="6858322C" w14:textId="77777777" w:rsidR="00430CF3" w:rsidRDefault="00430CF3" w:rsidP="00430CF3">
      <w:r>
        <w:t>Description: Assist FDACS, where needed, with identifying and contacting landowners/ producers within the District boundaries for purposes of participating in the relevant FDACS BMP programs.</w:t>
      </w:r>
    </w:p>
    <w:p w14:paraId="2D201455" w14:textId="77777777" w:rsidR="00430CF3" w:rsidRDefault="00430CF3" w:rsidP="00430CF3">
      <w:r>
        <w:t>Report: Number of landowners/ producers information requested by FDACS and response provided.</w:t>
      </w:r>
    </w:p>
    <w:p w14:paraId="47D9BFF5" w14:textId="77777777" w:rsidR="00430CF3" w:rsidRPr="00DE714C" w:rsidRDefault="00430CF3" w:rsidP="00CC3F43">
      <w:pPr>
        <w:pStyle w:val="ListNumbered"/>
        <w:numPr>
          <w:ilvl w:val="0"/>
          <w:numId w:val="39"/>
        </w:numPr>
        <w:rPr>
          <w:b/>
          <w:bCs/>
          <w:i/>
          <w:iCs/>
        </w:rPr>
      </w:pPr>
      <w:r w:rsidRPr="00DE714C">
        <w:rPr>
          <w:b/>
          <w:bCs/>
          <w:i/>
          <w:iCs/>
        </w:rPr>
        <w:t>Public Education and</w:t>
      </w:r>
      <w:r w:rsidRPr="00DE714C">
        <w:rPr>
          <w:b/>
          <w:bCs/>
          <w:i/>
          <w:iCs/>
          <w:spacing w:val="2"/>
        </w:rPr>
        <w:t xml:space="preserve"> </w:t>
      </w:r>
      <w:r w:rsidRPr="00DE714C">
        <w:rPr>
          <w:b/>
          <w:bCs/>
          <w:i/>
          <w:iCs/>
        </w:rPr>
        <w:t>Outreach</w:t>
      </w:r>
    </w:p>
    <w:p w14:paraId="66F66638" w14:textId="77777777" w:rsidR="00430CF3" w:rsidRDefault="00430CF3" w:rsidP="00430CF3">
      <w:r>
        <w:t>Description: Provide public education to residents of the District that fosters an understanding of the necessity to reduce nutrient impacts to surface waters.</w:t>
      </w:r>
    </w:p>
    <w:p w14:paraId="777DCDCF" w14:textId="4DF61074" w:rsidR="004C7E7F" w:rsidRDefault="00430CF3" w:rsidP="00430CF3">
      <w:r>
        <w:t>Report: Provide link or brief summary of the information regarding the encouraged use of BMPs throughout the District.</w:t>
      </w:r>
    </w:p>
    <w:p w14:paraId="73E20FE0" w14:textId="77777777" w:rsidR="004C7E7F" w:rsidRDefault="004C7E7F">
      <w:r>
        <w:br w:type="page"/>
      </w:r>
    </w:p>
    <w:p w14:paraId="241473EA" w14:textId="77777777" w:rsidR="00430CF3" w:rsidRPr="00DE714C" w:rsidRDefault="00430CF3" w:rsidP="00CC3F43">
      <w:pPr>
        <w:pStyle w:val="ListNumbered"/>
        <w:numPr>
          <w:ilvl w:val="0"/>
          <w:numId w:val="39"/>
        </w:numPr>
        <w:rPr>
          <w:b/>
          <w:bCs/>
          <w:i/>
          <w:iCs/>
        </w:rPr>
      </w:pPr>
      <w:r w:rsidRPr="00DE714C">
        <w:rPr>
          <w:b/>
          <w:bCs/>
          <w:i/>
          <w:iCs/>
        </w:rPr>
        <w:lastRenderedPageBreak/>
        <w:t>Control</w:t>
      </w:r>
      <w:r w:rsidRPr="00DE714C">
        <w:rPr>
          <w:b/>
          <w:bCs/>
          <w:i/>
          <w:iCs/>
          <w:spacing w:val="2"/>
        </w:rPr>
        <w:t xml:space="preserve"> </w:t>
      </w:r>
      <w:r w:rsidRPr="00DE714C">
        <w:rPr>
          <w:b/>
          <w:bCs/>
          <w:i/>
          <w:iCs/>
        </w:rPr>
        <w:t>Structures</w:t>
      </w:r>
    </w:p>
    <w:p w14:paraId="4E782F58" w14:textId="6301FA92" w:rsidR="00430CF3" w:rsidRDefault="00430CF3" w:rsidP="00430CF3">
      <w:r>
        <w:t>Description:</w:t>
      </w:r>
      <w:r w:rsidRPr="00430CF3">
        <w:t xml:space="preserve"> </w:t>
      </w:r>
      <w:r>
        <w:t>Maintain</w:t>
      </w:r>
      <w:r w:rsidRPr="00430CF3">
        <w:t xml:space="preserve"> </w:t>
      </w:r>
      <w:r>
        <w:t>existing</w:t>
      </w:r>
      <w:r w:rsidRPr="00430CF3">
        <w:t xml:space="preserve"> </w:t>
      </w:r>
      <w:r>
        <w:t>water</w:t>
      </w:r>
      <w:r w:rsidRPr="00430CF3">
        <w:t xml:space="preserve"> </w:t>
      </w:r>
      <w:r>
        <w:t>control</w:t>
      </w:r>
      <w:r w:rsidRPr="00430CF3">
        <w:t xml:space="preserve"> </w:t>
      </w:r>
      <w:r>
        <w:t>structures</w:t>
      </w:r>
      <w:r w:rsidRPr="00430CF3">
        <w:t xml:space="preserve"> </w:t>
      </w:r>
      <w:r>
        <w:t>and</w:t>
      </w:r>
      <w:r w:rsidRPr="00430CF3">
        <w:t xml:space="preserve"> </w:t>
      </w:r>
      <w:r>
        <w:t>any</w:t>
      </w:r>
      <w:r w:rsidRPr="00430CF3">
        <w:t xml:space="preserve"> </w:t>
      </w:r>
      <w:r>
        <w:t>adjustable</w:t>
      </w:r>
      <w:r w:rsidRPr="00430CF3">
        <w:t xml:space="preserve"> </w:t>
      </w:r>
      <w:r>
        <w:t>gates</w:t>
      </w:r>
      <w:r w:rsidRPr="00430CF3">
        <w:t xml:space="preserve"> </w:t>
      </w:r>
      <w:r>
        <w:t>on</w:t>
      </w:r>
      <w:r w:rsidRPr="00430CF3">
        <w:t xml:space="preserve"> </w:t>
      </w:r>
      <w:r>
        <w:t>water</w:t>
      </w:r>
      <w:r w:rsidRPr="00430CF3">
        <w:t xml:space="preserve"> </w:t>
      </w:r>
      <w:r>
        <w:t>control</w:t>
      </w:r>
      <w:r w:rsidRPr="00430CF3">
        <w:t xml:space="preserve"> </w:t>
      </w:r>
      <w:r>
        <w:t>structures.</w:t>
      </w:r>
      <w:r w:rsidRPr="00430CF3">
        <w:t xml:space="preserve"> </w:t>
      </w:r>
      <w:r>
        <w:t>The</w:t>
      </w:r>
      <w:r w:rsidRPr="00430CF3">
        <w:t xml:space="preserve"> </w:t>
      </w:r>
      <w:r>
        <w:t xml:space="preserve">location of each water control structure can be found on </w:t>
      </w:r>
      <w:r w:rsidR="005C1F9A">
        <w:t xml:space="preserve">the map in </w:t>
      </w:r>
      <w:r w:rsidR="005C1F9A" w:rsidRPr="00CD4511">
        <w:rPr>
          <w:b/>
          <w:bCs/>
        </w:rPr>
        <w:t xml:space="preserve">Figure </w:t>
      </w:r>
      <w:r w:rsidR="00A16000">
        <w:rPr>
          <w:b/>
          <w:bCs/>
        </w:rPr>
        <w:t>22</w:t>
      </w:r>
      <w:r>
        <w:t>.</w:t>
      </w:r>
    </w:p>
    <w:p w14:paraId="471DF532" w14:textId="77777777" w:rsidR="00A92D7F" w:rsidRDefault="00430CF3" w:rsidP="00430CF3">
      <w:r>
        <w:t>Report: Provide an update on any changes to existing water control structures including, but not limited to structure removal, modification or significant repairs.</w:t>
      </w:r>
    </w:p>
    <w:p w14:paraId="389DCAD4" w14:textId="094214A0" w:rsidR="00A92D7F" w:rsidRDefault="00A92D7F" w:rsidP="00430CF3">
      <w:pPr>
        <w:sectPr w:rsidR="00A92D7F" w:rsidSect="00601F1F">
          <w:pgSz w:w="12240" w:h="15840"/>
          <w:pgMar w:top="1440" w:right="1440" w:bottom="1440" w:left="1440" w:header="720" w:footer="720" w:gutter="0"/>
          <w:cols w:space="720"/>
          <w:docGrid w:linePitch="299"/>
        </w:sectPr>
      </w:pPr>
    </w:p>
    <w:p w14:paraId="58A31E04" w14:textId="77777777" w:rsidR="00520A0E" w:rsidRDefault="005C1F9A" w:rsidP="00520A0E">
      <w:pPr>
        <w:keepNext/>
        <w:jc w:val="center"/>
      </w:pPr>
      <w:r>
        <w:rPr>
          <w:noProof/>
        </w:rPr>
        <w:lastRenderedPageBreak/>
        <w:drawing>
          <wp:inline distT="0" distB="0" distL="0" distR="0" wp14:anchorId="6E356DD7" wp14:editId="55DD7260">
            <wp:extent cx="7442041" cy="528637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7" cstate="email">
                      <a:extLst>
                        <a:ext uri="{28A0092B-C50C-407E-A947-70E740481C1C}">
                          <a14:useLocalDpi xmlns:a14="http://schemas.microsoft.com/office/drawing/2010/main"/>
                        </a:ext>
                      </a:extLst>
                    </a:blip>
                    <a:stretch>
                      <a:fillRect/>
                    </a:stretch>
                  </pic:blipFill>
                  <pic:spPr>
                    <a:xfrm>
                      <a:off x="0" y="0"/>
                      <a:ext cx="7442041" cy="5286375"/>
                    </a:xfrm>
                    <a:prstGeom prst="rect">
                      <a:avLst/>
                    </a:prstGeom>
                  </pic:spPr>
                </pic:pic>
              </a:graphicData>
            </a:graphic>
          </wp:inline>
        </w:drawing>
      </w:r>
    </w:p>
    <w:p w14:paraId="74F528AC" w14:textId="11624A58" w:rsidR="00A92D7F" w:rsidRDefault="00520A0E" w:rsidP="00520A0E">
      <w:pPr>
        <w:pStyle w:val="Caption"/>
      </w:pPr>
      <w:bookmarkStart w:id="491" w:name="_Ref56185756"/>
      <w:bookmarkStart w:id="492" w:name="_Toc56428103"/>
      <w:r>
        <w:t>Figure D-</w:t>
      </w:r>
      <w:fldSimple w:instr=" SEQ Figure_D- \* ARABIC ">
        <w:r w:rsidR="00260940">
          <w:rPr>
            <w:noProof/>
          </w:rPr>
          <w:t>3</w:t>
        </w:r>
      </w:fldSimple>
      <w:bookmarkEnd w:id="491"/>
      <w:r>
        <w:t xml:space="preserve">. </w:t>
      </w:r>
      <w:r w:rsidRPr="00083268">
        <w:t>Map of F</w:t>
      </w:r>
      <w:r w:rsidR="00560EDB">
        <w:t>PFWCD</w:t>
      </w:r>
      <w:bookmarkEnd w:id="492"/>
    </w:p>
    <w:p w14:paraId="2B663004" w14:textId="45FC5DCC" w:rsidR="00A92D7F" w:rsidRDefault="00A92D7F" w:rsidP="00430CF3"/>
    <w:p w14:paraId="4FA00350" w14:textId="072ED9CD" w:rsidR="00A92D7F" w:rsidRDefault="00A92D7F" w:rsidP="00430CF3">
      <w:pPr>
        <w:sectPr w:rsidR="00A92D7F" w:rsidSect="00CD4511">
          <w:pgSz w:w="15840" w:h="12240" w:orient="landscape"/>
          <w:pgMar w:top="1440" w:right="1440" w:bottom="1440" w:left="1440" w:header="720" w:footer="720" w:gutter="0"/>
          <w:cols w:space="720"/>
          <w:docGrid w:linePitch="326"/>
        </w:sectPr>
      </w:pPr>
    </w:p>
    <w:p w14:paraId="62BDFEE2" w14:textId="69F4274F" w:rsidR="00C752E9" w:rsidRPr="00547724" w:rsidRDefault="00C752E9" w:rsidP="00547724">
      <w:pPr>
        <w:jc w:val="center"/>
        <w:rPr>
          <w:rFonts w:ascii="Times New Roman Bold" w:hAnsi="Times New Roman Bold"/>
          <w:b/>
          <w:i/>
          <w:smallCaps/>
        </w:rPr>
      </w:pPr>
      <w:r w:rsidRPr="00547724">
        <w:rPr>
          <w:rFonts w:ascii="Times New Roman Bold" w:hAnsi="Times New Roman Bold"/>
          <w:b/>
          <w:i/>
          <w:smallCaps/>
        </w:rPr>
        <w:lastRenderedPageBreak/>
        <w:t>Indian River Farms Water Control District (IRFWCD)</w:t>
      </w:r>
    </w:p>
    <w:p w14:paraId="70D19615" w14:textId="01E75587" w:rsidR="00716CDE" w:rsidRDefault="00716CDE" w:rsidP="00547724">
      <w:pPr>
        <w:pStyle w:val="BodyText"/>
        <w:spacing w:before="1"/>
        <w:ind w:right="113"/>
      </w:pPr>
      <w:r>
        <w:t>The original Plan of Reclamation of the IRFWCD, formerly known as the Indian River Farms Drainage District, was initially adopted and approved by the Board of Supervisors of the Indian River Farms Drainage District on March 4, 1920.</w:t>
      </w:r>
    </w:p>
    <w:p w14:paraId="0E3426F5" w14:textId="22C8C1A9" w:rsidR="00716CDE" w:rsidRDefault="00716CDE" w:rsidP="00547724">
      <w:pPr>
        <w:pStyle w:val="BodyText"/>
        <w:ind w:right="117"/>
      </w:pPr>
      <w:r>
        <w:t>At that point in time, the Indian River Farms Drainage District was located within St. Lucie County, Florida (Indian River County was created in June of 1925), and the order approving the Report of Commissioners was approved by the Fifteenth Judicial Circuit in St. Lucie County, Florida on August 18, 1921, and recorded in Chancery Order Book 2, Page 493, Public Records of St. Lucie County, Florida.</w:t>
      </w:r>
    </w:p>
    <w:p w14:paraId="01C735B6" w14:textId="57A915E7" w:rsidR="00716CDE" w:rsidRDefault="00716CDE" w:rsidP="00547724">
      <w:pPr>
        <w:pStyle w:val="BodyText"/>
        <w:ind w:right="118"/>
      </w:pPr>
      <w:r>
        <w:t xml:space="preserve">The original Plan of Reclamation (now an integral part of the </w:t>
      </w:r>
      <w:r w:rsidR="00C64A90">
        <w:t>"</w:t>
      </w:r>
      <w:r>
        <w:t>Water Control Plan</w:t>
      </w:r>
      <w:r w:rsidR="00C64A90">
        <w:t>"</w:t>
      </w:r>
      <w:r>
        <w:t xml:space="preserve">) has long been completed and the IRFWCD now functions as an operations and maintenance entity of the </w:t>
      </w:r>
      <w:r w:rsidRPr="00547724">
        <w:rPr>
          <w:i/>
          <w:iCs/>
        </w:rPr>
        <w:t>Works of Improvements</w:t>
      </w:r>
      <w:r>
        <w:t xml:space="preserve"> therein.</w:t>
      </w:r>
    </w:p>
    <w:p w14:paraId="6A8A667E" w14:textId="0CBA2858" w:rsidR="00716CDE" w:rsidRDefault="00716CDE" w:rsidP="00547724">
      <w:pPr>
        <w:pStyle w:val="BodyText"/>
        <w:ind w:right="118"/>
      </w:pPr>
      <w:r>
        <w:t xml:space="preserve">In the early to mid 1980s the IRFWCD approved and undertook a project of evaluation and updating of the original </w:t>
      </w:r>
      <w:r w:rsidRPr="00547724">
        <w:rPr>
          <w:i/>
          <w:iCs/>
        </w:rPr>
        <w:t>Works of Improvements of the District</w:t>
      </w:r>
      <w:r>
        <w:t>. This study resulted in the creation of a computer model of the District</w:t>
      </w:r>
      <w:r w:rsidR="00C64A90">
        <w:t>'</w:t>
      </w:r>
      <w:r>
        <w:t>s facilities and various revised recommendations in the operations of the District, including the 2-inches/day volume discharge limitation.</w:t>
      </w:r>
    </w:p>
    <w:p w14:paraId="3688E3C6" w14:textId="7428AFB6" w:rsidR="00716CDE" w:rsidRDefault="00716CDE" w:rsidP="00547724">
      <w:pPr>
        <w:pStyle w:val="BodyText"/>
        <w:spacing w:before="1"/>
      </w:pPr>
      <w:r>
        <w:t>The District Map is shown in</w:t>
      </w:r>
      <w:r w:rsidR="00520A0E">
        <w:rPr>
          <w:b/>
          <w:bCs/>
        </w:rPr>
        <w:t xml:space="preserve"> </w:t>
      </w:r>
      <w:r w:rsidR="00520A0E" w:rsidRPr="00520A0E">
        <w:rPr>
          <w:b/>
          <w:bCs/>
        </w:rPr>
        <w:fldChar w:fldCharType="begin"/>
      </w:r>
      <w:r w:rsidR="00520A0E" w:rsidRPr="00520A0E">
        <w:rPr>
          <w:b/>
          <w:bCs/>
        </w:rPr>
        <w:instrText xml:space="preserve"> REF _Ref56185806 \h  \* MERGEFORMAT </w:instrText>
      </w:r>
      <w:r w:rsidR="00520A0E" w:rsidRPr="00520A0E">
        <w:rPr>
          <w:b/>
          <w:bCs/>
        </w:rPr>
      </w:r>
      <w:r w:rsidR="00520A0E" w:rsidRPr="00520A0E">
        <w:rPr>
          <w:b/>
          <w:bCs/>
        </w:rPr>
        <w:fldChar w:fldCharType="separate"/>
      </w:r>
      <w:r w:rsidR="00260940" w:rsidRPr="00260940">
        <w:rPr>
          <w:b/>
          <w:bCs/>
        </w:rPr>
        <w:t>Figure D-4</w:t>
      </w:r>
      <w:r w:rsidR="00520A0E" w:rsidRPr="00520A0E">
        <w:rPr>
          <w:b/>
          <w:bCs/>
        </w:rPr>
        <w:fldChar w:fldCharType="end"/>
      </w:r>
      <w:r>
        <w:t>.</w:t>
      </w:r>
    </w:p>
    <w:p w14:paraId="72B4D0E2" w14:textId="77777777" w:rsidR="00520A0E" w:rsidRDefault="00716CDE" w:rsidP="00520A0E">
      <w:pPr>
        <w:pStyle w:val="BodyText"/>
        <w:keepNext/>
        <w:ind w:left="1440"/>
      </w:pPr>
      <w:r>
        <w:rPr>
          <w:noProof/>
        </w:rPr>
        <w:lastRenderedPageBreak/>
        <w:drawing>
          <wp:inline distT="0" distB="0" distL="0" distR="0" wp14:anchorId="76E06455" wp14:editId="61C2519E">
            <wp:extent cx="4412508" cy="5437822"/>
            <wp:effectExtent l="19050" t="19050" r="26670" b="10795"/>
            <wp:docPr id="1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68" cstate="email">
                      <a:extLst>
                        <a:ext uri="{28A0092B-C50C-407E-A947-70E740481C1C}">
                          <a14:useLocalDpi xmlns:a14="http://schemas.microsoft.com/office/drawing/2010/main"/>
                        </a:ext>
                      </a:extLst>
                    </a:blip>
                    <a:stretch>
                      <a:fillRect/>
                    </a:stretch>
                  </pic:blipFill>
                  <pic:spPr>
                    <a:xfrm>
                      <a:off x="0" y="0"/>
                      <a:ext cx="4412508" cy="5437822"/>
                    </a:xfrm>
                    <a:prstGeom prst="rect">
                      <a:avLst/>
                    </a:prstGeom>
                    <a:ln w="12700">
                      <a:solidFill>
                        <a:schemeClr val="tx1"/>
                      </a:solidFill>
                    </a:ln>
                  </pic:spPr>
                </pic:pic>
              </a:graphicData>
            </a:graphic>
          </wp:inline>
        </w:drawing>
      </w:r>
    </w:p>
    <w:p w14:paraId="03D40CA0" w14:textId="7ABCB6B6" w:rsidR="00716CDE" w:rsidRDefault="00520A0E" w:rsidP="00520A0E">
      <w:pPr>
        <w:pStyle w:val="Caption"/>
        <w:rPr>
          <w:sz w:val="20"/>
        </w:rPr>
      </w:pPr>
      <w:bookmarkStart w:id="493" w:name="_Ref56185806"/>
      <w:bookmarkStart w:id="494" w:name="_Toc56428104"/>
      <w:r>
        <w:t>Figure D-</w:t>
      </w:r>
      <w:fldSimple w:instr=" SEQ Figure_D- \* ARABIC ">
        <w:r w:rsidR="00260940">
          <w:rPr>
            <w:noProof/>
          </w:rPr>
          <w:t>4</w:t>
        </w:r>
      </w:fldSimple>
      <w:bookmarkEnd w:id="493"/>
      <w:r>
        <w:t xml:space="preserve">. </w:t>
      </w:r>
      <w:r w:rsidRPr="00313BFE">
        <w:t>Map of the IRFWCD</w:t>
      </w:r>
      <w:bookmarkEnd w:id="494"/>
    </w:p>
    <w:p w14:paraId="6D94D28F" w14:textId="55789089" w:rsidR="00716CDE" w:rsidRDefault="00716CDE" w:rsidP="00D02EA1">
      <w:pPr>
        <w:pStyle w:val="BodyText"/>
        <w:spacing w:before="90"/>
        <w:ind w:right="187"/>
      </w:pPr>
      <w:r>
        <w:t>The IRFWCD contains approximately 50,000 gross acres lying within portions of Township 32 and 33 South, Range 39 East and Township 33 South, Range 38 East and a small portion of Township 33 South, Range 40 East in Indian River County, Florida.</w:t>
      </w:r>
    </w:p>
    <w:p w14:paraId="29D70166" w14:textId="2ECAC69B" w:rsidR="00716CDE" w:rsidRDefault="00716CDE" w:rsidP="00547724">
      <w:pPr>
        <w:pStyle w:val="BodyText"/>
        <w:ind w:right="117"/>
      </w:pPr>
      <w:r>
        <w:t>The IRFWCD contains the western portion of the City of Vero Beach (primarily west of the ancient coastal dune/ridge located along the Florida East Coast Railroad alignment) and the remainder of the District lies within the unincorporated area of Indian River County.</w:t>
      </w:r>
    </w:p>
    <w:p w14:paraId="74820290" w14:textId="3FCBD8AB" w:rsidR="00716CDE" w:rsidRDefault="00716CDE" w:rsidP="00547724">
      <w:pPr>
        <w:pStyle w:val="BodyText"/>
        <w:ind w:right="116"/>
      </w:pPr>
      <w:r>
        <w:t>The 1913 Plat of Indian River Farms Subdivision was originally subdivided into primarily 40 acre, more or less, tracts and developed for agricultural use. With the growth of population and development within the IRFWCD the gradual conversion of the agricultural lands to urbanization has occurred concentrically around the City of Vero Beach (westward from the</w:t>
      </w:r>
    </w:p>
    <w:p w14:paraId="0A3EE643" w14:textId="77777777" w:rsidR="00716CDE" w:rsidRDefault="00716CDE" w:rsidP="00547724">
      <w:pPr>
        <w:pStyle w:val="BodyText"/>
        <w:spacing w:before="112"/>
        <w:ind w:right="187"/>
      </w:pPr>
      <w:r>
        <w:lastRenderedPageBreak/>
        <w:t>coast) and along major corridors such as State Road 60, 27</w:t>
      </w:r>
      <w:r>
        <w:rPr>
          <w:vertAlign w:val="superscript"/>
        </w:rPr>
        <w:t>th</w:t>
      </w:r>
      <w:r>
        <w:t xml:space="preserve"> Avenue, 43</w:t>
      </w:r>
      <w:r>
        <w:rPr>
          <w:vertAlign w:val="superscript"/>
        </w:rPr>
        <w:t>rd</w:t>
      </w:r>
      <w:r>
        <w:t xml:space="preserve"> Avenue, 58</w:t>
      </w:r>
      <w:r>
        <w:rPr>
          <w:vertAlign w:val="superscript"/>
        </w:rPr>
        <w:t>th</w:t>
      </w:r>
      <w:r>
        <w:t xml:space="preserve"> Avenue and Oslo Road (9</w:t>
      </w:r>
      <w:r>
        <w:rPr>
          <w:vertAlign w:val="superscript"/>
        </w:rPr>
        <w:t>th</w:t>
      </w:r>
      <w:r>
        <w:t xml:space="preserve"> Street, S.W.)</w:t>
      </w:r>
    </w:p>
    <w:p w14:paraId="667410B1" w14:textId="2C36E68E" w:rsidR="00716CDE" w:rsidRDefault="00716CDE" w:rsidP="00547724">
      <w:pPr>
        <w:pStyle w:val="BodyText"/>
        <w:ind w:right="454"/>
      </w:pPr>
      <w:r>
        <w:t>The initial canal system was designed and constructed by the Indian River Farms Company in 1912 to 1917 era, and contained only the Main Outfall Canal.</w:t>
      </w:r>
    </w:p>
    <w:p w14:paraId="6592D894" w14:textId="142D4074" w:rsidR="00716CDE" w:rsidRDefault="00716CDE" w:rsidP="00547724">
      <w:pPr>
        <w:pStyle w:val="BodyText"/>
        <w:ind w:right="118"/>
      </w:pPr>
      <w:r>
        <w:t xml:space="preserve">In early 1919, steps were taken to re-organize the former </w:t>
      </w:r>
      <w:r w:rsidR="00C64A90">
        <w:t>"</w:t>
      </w:r>
      <w:r>
        <w:t>District</w:t>
      </w:r>
      <w:r w:rsidR="00C64A90">
        <w:t>"</w:t>
      </w:r>
      <w:r>
        <w:t xml:space="preserve"> under the General Drainage Laws of Florida. This new District was modified and reformed into the Indian River Farms Drainage District in May of 1919 and currently operates under Chapter 298 of the Florida Statutes. This plan expanded the limits of the original project, adding the north and south relief canals and interconnecting lateral and sub-lateral canals.</w:t>
      </w:r>
    </w:p>
    <w:p w14:paraId="7F5724B0" w14:textId="28DD9DC5" w:rsidR="00716CDE" w:rsidRDefault="00716CDE" w:rsidP="00547724">
      <w:pPr>
        <w:pStyle w:val="BodyText"/>
        <w:ind w:right="116"/>
      </w:pPr>
      <w:r>
        <w:t>This system was designed and constructed only as a gravity flow drainage district comprised of many sub-lateral canals spaced one-half miles apart (generally along section and one-quarter section lines in an east-west alignment). These sub-lateral canals discharge into lateral canals (generally running in a north-south direction which, in turn, discharges into three major relief canals) that ultimately outfall into the IRL.</w:t>
      </w:r>
    </w:p>
    <w:p w14:paraId="7CD343EE" w14:textId="77777777" w:rsidR="00716CDE" w:rsidRDefault="00716CDE" w:rsidP="00547724">
      <w:pPr>
        <w:pStyle w:val="BodyText"/>
        <w:ind w:right="116"/>
      </w:pPr>
      <w:r>
        <w:t>The initial design and construction of the system contained only one structure in the Main Canal. This structure is a drop spillway structure and provides a grade transition from 9.0 feet above sea level upstream to 0.00 feet downstream to prevent erosion and sloughing within the Main Relief Canal.</w:t>
      </w:r>
    </w:p>
    <w:p w14:paraId="2A30620F" w14:textId="58FA4B42" w:rsidR="00716CDE" w:rsidRDefault="00716CDE" w:rsidP="00547724">
      <w:pPr>
        <w:pStyle w:val="BodyText"/>
        <w:ind w:right="119"/>
      </w:pPr>
      <w:r>
        <w:t>In the mid 1950s, radial gate water control structures were constructed in the three outfall canals to (1) reduce irrigation requirements, (2) conserve water and (3) provide a limited source of supplemental irrigation water.</w:t>
      </w:r>
    </w:p>
    <w:p w14:paraId="20D52FC2" w14:textId="77777777" w:rsidR="00716CDE" w:rsidRDefault="00716CDE" w:rsidP="00547724">
      <w:pPr>
        <w:pStyle w:val="BodyText"/>
        <w:ind w:right="118"/>
      </w:pPr>
      <w:r>
        <w:t>A salinity control weir structure was constructed in the Main Canal downstream of the drop spillway structure in 1962 to provide protection of the City of Vero Beach well field from salt water intrusion, and to provide irrigation water for the Vero Beach Country Club golf course.</w:t>
      </w:r>
    </w:p>
    <w:p w14:paraId="6CEC898E" w14:textId="70278FD4" w:rsidR="00716CDE" w:rsidRDefault="00716CDE" w:rsidP="00547724">
      <w:pPr>
        <w:pStyle w:val="BodyText"/>
        <w:ind w:right="117"/>
      </w:pPr>
      <w:r>
        <w:t xml:space="preserve">In 1963, a fourth radial gate water control structure was added in Lateral </w:t>
      </w:r>
      <w:r w:rsidR="00C64A90">
        <w:t>"</w:t>
      </w:r>
      <w:r>
        <w:t>C</w:t>
      </w:r>
      <w:r w:rsidR="00C64A90">
        <w:t>"</w:t>
      </w:r>
      <w:r>
        <w:t xml:space="preserve"> Canal (74th Avenue) south of 8th Street to reduce irrigation requirements and provide a limited source of irrigation for landowners within the southwest portion of the</w:t>
      </w:r>
      <w:r>
        <w:rPr>
          <w:spacing w:val="-5"/>
        </w:rPr>
        <w:t xml:space="preserve"> </w:t>
      </w:r>
      <w:r>
        <w:t>District.</w:t>
      </w:r>
    </w:p>
    <w:p w14:paraId="681734F5" w14:textId="13C33379" w:rsidR="00716CDE" w:rsidRDefault="00716CDE" w:rsidP="00547724">
      <w:pPr>
        <w:pStyle w:val="BodyText"/>
        <w:ind w:right="202"/>
      </w:pPr>
      <w:r>
        <w:t xml:space="preserve">The operation of the radial gate structures within the District relate directly to the duration and intensity of storm events and the antecedent rainfall conditions. The gates are kept closed a majority of the time maintaining a minimum elevation of 15.5 feet, more or less, above sea level upstream of the three radial gates located in the three outfall canals, and 18.5 feet, more or less, above sea level upstream of the Lateral </w:t>
      </w:r>
      <w:r w:rsidR="00C64A90">
        <w:t>"</w:t>
      </w:r>
      <w:r>
        <w:t>C</w:t>
      </w:r>
      <w:r w:rsidR="00C64A90">
        <w:t>"</w:t>
      </w:r>
      <w:r>
        <w:t xml:space="preserve"> structure.</w:t>
      </w:r>
    </w:p>
    <w:p w14:paraId="01665A69" w14:textId="77777777" w:rsidR="00716CDE" w:rsidRDefault="00716CDE" w:rsidP="00547724">
      <w:pPr>
        <w:pStyle w:val="BodyText"/>
        <w:spacing w:before="1"/>
        <w:ind w:right="118"/>
      </w:pPr>
      <w:r>
        <w:t>These gates are opened, or partially opened, following given storm events that create flooding conditions within the respective upstream pool elevations of the structures. The gates are opened only for a few hours to relieve flooding conditions within the affected areas. Following major storm events and complete ground saturation, the gates may be left open for a few days to provide ground water draw</w:t>
      </w:r>
      <w:r>
        <w:rPr>
          <w:spacing w:val="-4"/>
        </w:rPr>
        <w:t xml:space="preserve"> </w:t>
      </w:r>
      <w:r>
        <w:t>down.</w:t>
      </w:r>
    </w:p>
    <w:p w14:paraId="7A859C2B" w14:textId="6504BAD5" w:rsidR="00716CDE" w:rsidRDefault="00716CDE" w:rsidP="00547724">
      <w:pPr>
        <w:pStyle w:val="BodyText"/>
        <w:spacing w:before="72"/>
        <w:ind w:right="116"/>
      </w:pPr>
      <w:r>
        <w:lastRenderedPageBreak/>
        <w:t>The IRFWCD is isolated from surrounding drainage by a levee (elevation 28.5 feet, more or less, above sea level, 6 feet to 8 feet top width and 1.5 feet to 1 foot side slope) along its north, west, and south boundary and by a coastal/dune ridge along its eastern boundary. It is further protected by adjoining water control districts along its north, west and southern boundaries, and serves no area outside its geographical area.</w:t>
      </w:r>
    </w:p>
    <w:p w14:paraId="0D278FA6" w14:textId="429A5311" w:rsidR="00716CDE" w:rsidRDefault="00716CDE" w:rsidP="00547724">
      <w:pPr>
        <w:pStyle w:val="BodyText"/>
        <w:ind w:right="243"/>
      </w:pPr>
      <w:r>
        <w:t>The IRFWCD proposes that the listed BMPs will be implemented and reported as active based strategies. A specific allocation or nutrient reduction target will not be established. Rather the IRFWCD</w:t>
      </w:r>
      <w:r w:rsidR="00C64A90">
        <w:t>'</w:t>
      </w:r>
      <w:r>
        <w:t>s activities will serve to assist in the control of nutrients as part of the efforts described in the BMAP. Implementation of the BMPs shall provide compliance with the BMAP</w:t>
      </w:r>
      <w:r w:rsidR="00440D74">
        <w:t>.</w:t>
      </w:r>
    </w:p>
    <w:p w14:paraId="43400F9B" w14:textId="77777777" w:rsidR="00716CDE" w:rsidRDefault="00716CDE" w:rsidP="00547724">
      <w:pPr>
        <w:pStyle w:val="BodyText"/>
        <w:ind w:right="177"/>
      </w:pPr>
      <w:r>
        <w:t>In selecting the BMPs, in coordination with DEP, the function, operation and budget of the IRFWCD has been considered. Each year, during the annual report information collection period, the IRFWCD will confirm that these activities continue in their canals and rights-of-way. Each BMP includes a description and the required records.</w:t>
      </w:r>
    </w:p>
    <w:p w14:paraId="1D61B903" w14:textId="77777777" w:rsidR="00716CDE" w:rsidRDefault="00716CDE" w:rsidP="00D02EA1">
      <w:pPr>
        <w:rPr>
          <w:b/>
        </w:rPr>
      </w:pPr>
      <w:r>
        <w:rPr>
          <w:b/>
          <w:u w:val="thick"/>
        </w:rPr>
        <w:t>Indian River Farms Water Control District BMPs</w:t>
      </w:r>
    </w:p>
    <w:p w14:paraId="21C29101" w14:textId="77777777" w:rsidR="00716CDE" w:rsidRDefault="00716CDE" w:rsidP="00035F69">
      <w:pPr>
        <w:pStyle w:val="ListParagraph"/>
        <w:widowControl w:val="0"/>
        <w:numPr>
          <w:ilvl w:val="0"/>
          <w:numId w:val="34"/>
        </w:numPr>
        <w:tabs>
          <w:tab w:val="left" w:pos="360"/>
        </w:tabs>
        <w:autoSpaceDE w:val="0"/>
        <w:autoSpaceDN w:val="0"/>
        <w:spacing w:before="90"/>
        <w:ind w:left="360" w:right="257" w:hanging="391"/>
      </w:pPr>
      <w:r>
        <w:t>Harvest aquatic vegetation in the canals using mechanical processes along with some necessary herbicide treatment. Vegetation removed from the canals must be disposed in</w:t>
      </w:r>
      <w:r>
        <w:rPr>
          <w:spacing w:val="-17"/>
        </w:rPr>
        <w:t xml:space="preserve"> </w:t>
      </w:r>
      <w:r>
        <w:t xml:space="preserve">a location where the material will not be able to reenter the canal. Vegetation harvesting should consider DEP guidelines in </w:t>
      </w:r>
      <w:r>
        <w:rPr>
          <w:i/>
        </w:rPr>
        <w:t xml:space="preserve">Removal of Aquatic Vegetation for Nutrient Credits in the Indian River Lagoon (IRL) Basin </w:t>
      </w:r>
      <w:r>
        <w:t>(September</w:t>
      </w:r>
      <w:r>
        <w:rPr>
          <w:spacing w:val="-6"/>
        </w:rPr>
        <w:t xml:space="preserve"> </w:t>
      </w:r>
      <w:r>
        <w:t>2012).</w:t>
      </w:r>
    </w:p>
    <w:p w14:paraId="2F235DA8" w14:textId="77777777" w:rsidR="00716CDE" w:rsidRDefault="00716CDE" w:rsidP="00035F69">
      <w:pPr>
        <w:pStyle w:val="ListParagraph"/>
        <w:widowControl w:val="0"/>
        <w:numPr>
          <w:ilvl w:val="1"/>
          <w:numId w:val="34"/>
        </w:numPr>
        <w:tabs>
          <w:tab w:val="left" w:pos="1560"/>
        </w:tabs>
        <w:autoSpaceDE w:val="0"/>
        <w:autoSpaceDN w:val="0"/>
        <w:spacing w:before="1" w:line="223" w:lineRule="auto"/>
        <w:ind w:right="315" w:hanging="391"/>
      </w:pPr>
      <w:r>
        <w:t>Report: Dates when harvesting occurred and disposal location. Report any herbicide treatments and justification for non-mechanical removal of</w:t>
      </w:r>
      <w:r>
        <w:rPr>
          <w:spacing w:val="-17"/>
        </w:rPr>
        <w:t xml:space="preserve"> </w:t>
      </w:r>
      <w:r>
        <w:t>vegetation.</w:t>
      </w:r>
    </w:p>
    <w:p w14:paraId="1A391EC3" w14:textId="77777777" w:rsidR="00716CDE" w:rsidRDefault="00716CDE" w:rsidP="00035F69">
      <w:pPr>
        <w:pStyle w:val="ListParagraph"/>
        <w:widowControl w:val="0"/>
        <w:numPr>
          <w:ilvl w:val="0"/>
          <w:numId w:val="34"/>
        </w:numPr>
        <w:tabs>
          <w:tab w:val="left" w:pos="450"/>
        </w:tabs>
        <w:autoSpaceDE w:val="0"/>
        <w:autoSpaceDN w:val="0"/>
        <w:ind w:left="360" w:right="179" w:hanging="391"/>
      </w:pPr>
      <w:r>
        <w:t>For all new change of land use development projects, exempting single family residences, an IRFWCD connection permit will require the compliance with the stormwater</w:t>
      </w:r>
      <w:r>
        <w:rPr>
          <w:spacing w:val="-24"/>
        </w:rPr>
        <w:t xml:space="preserve"> </w:t>
      </w:r>
      <w:r>
        <w:t>discharge limitation policy of 2-inches/24 hours for a 25 year-24hour storm event. This limitation applies to any 24 hour period (hour 10 – 34, hour 14-38, etc.) during the 72-hours starting at time 0 of a 25 year, 24-hour storm</w:t>
      </w:r>
      <w:r>
        <w:rPr>
          <w:spacing w:val="-1"/>
        </w:rPr>
        <w:t xml:space="preserve"> </w:t>
      </w:r>
      <w:r>
        <w:t>event.</w:t>
      </w:r>
    </w:p>
    <w:p w14:paraId="56E438E4" w14:textId="3571902A" w:rsidR="00716CDE" w:rsidRDefault="00716CDE" w:rsidP="00035F69">
      <w:pPr>
        <w:pStyle w:val="ListParagraph"/>
        <w:widowControl w:val="0"/>
        <w:numPr>
          <w:ilvl w:val="1"/>
          <w:numId w:val="34"/>
        </w:numPr>
        <w:tabs>
          <w:tab w:val="left" w:pos="1560"/>
        </w:tabs>
        <w:autoSpaceDE w:val="0"/>
        <w:autoSpaceDN w:val="0"/>
        <w:spacing w:line="235" w:lineRule="auto"/>
        <w:ind w:right="246" w:hanging="391"/>
      </w:pPr>
      <w:r>
        <w:t>Report: The IRFWCD model results will provide the developer</w:t>
      </w:r>
      <w:r w:rsidR="00C64A90">
        <w:t>'</w:t>
      </w:r>
      <w:r>
        <w:t>s engineer with a boundary condition at the connection point to the IRFWCD system. The boundary condition will include a time stage summary for hours 0 – hour 72 of the 24 hour – 25 year event. A list of projects permitted over the year will be provided</w:t>
      </w:r>
    </w:p>
    <w:p w14:paraId="7363A8EA" w14:textId="77777777" w:rsidR="00716CDE" w:rsidRDefault="00716CDE" w:rsidP="00035F69">
      <w:pPr>
        <w:pStyle w:val="ListParagraph"/>
        <w:widowControl w:val="0"/>
        <w:numPr>
          <w:ilvl w:val="0"/>
          <w:numId w:val="34"/>
        </w:numPr>
        <w:tabs>
          <w:tab w:val="left" w:pos="810"/>
        </w:tabs>
        <w:autoSpaceDE w:val="0"/>
        <w:autoSpaceDN w:val="0"/>
        <w:spacing w:before="1"/>
        <w:ind w:left="450" w:right="456" w:hanging="391"/>
      </w:pPr>
      <w:r>
        <w:t>Provide public education to residents of the District that fosters an understanding of</w:t>
      </w:r>
      <w:r>
        <w:rPr>
          <w:spacing w:val="-19"/>
        </w:rPr>
        <w:t xml:space="preserve"> </w:t>
      </w:r>
      <w:r>
        <w:t>the necessity to reduce nutrient impacts to surface</w:t>
      </w:r>
      <w:r>
        <w:rPr>
          <w:spacing w:val="-6"/>
        </w:rPr>
        <w:t xml:space="preserve"> </w:t>
      </w:r>
      <w:r>
        <w:t>waters.</w:t>
      </w:r>
    </w:p>
    <w:p w14:paraId="1DE5B194" w14:textId="77777777" w:rsidR="00716CDE" w:rsidRDefault="00716CDE" w:rsidP="00035F69">
      <w:pPr>
        <w:pStyle w:val="ListParagraph"/>
        <w:widowControl w:val="0"/>
        <w:numPr>
          <w:ilvl w:val="1"/>
          <w:numId w:val="34"/>
        </w:numPr>
        <w:tabs>
          <w:tab w:val="left" w:pos="1560"/>
        </w:tabs>
        <w:autoSpaceDE w:val="0"/>
        <w:autoSpaceDN w:val="0"/>
        <w:spacing w:line="223" w:lineRule="auto"/>
        <w:ind w:right="1214" w:hanging="391"/>
      </w:pPr>
      <w:r>
        <w:t>Report: Provide link or brief summary of the information regarding</w:t>
      </w:r>
      <w:r>
        <w:rPr>
          <w:spacing w:val="-17"/>
        </w:rPr>
        <w:t xml:space="preserve"> </w:t>
      </w:r>
      <w:r>
        <w:t>the encouraged use of BMPs throughout the</w:t>
      </w:r>
      <w:r>
        <w:rPr>
          <w:spacing w:val="-1"/>
        </w:rPr>
        <w:t xml:space="preserve"> </w:t>
      </w:r>
      <w:r>
        <w:t>District.</w:t>
      </w:r>
    </w:p>
    <w:p w14:paraId="7060C7DD" w14:textId="694EF085" w:rsidR="00716CDE" w:rsidRPr="00D02EA1" w:rsidRDefault="00716CDE" w:rsidP="00035F69">
      <w:pPr>
        <w:pStyle w:val="ListParagraph"/>
        <w:widowControl w:val="0"/>
        <w:numPr>
          <w:ilvl w:val="0"/>
          <w:numId w:val="34"/>
        </w:numPr>
        <w:tabs>
          <w:tab w:val="left" w:pos="540"/>
        </w:tabs>
        <w:autoSpaceDE w:val="0"/>
        <w:autoSpaceDN w:val="0"/>
        <w:spacing w:before="2"/>
        <w:ind w:left="450" w:right="423" w:hanging="391"/>
        <w:rPr>
          <w:sz w:val="25"/>
        </w:rPr>
      </w:pPr>
      <w:r>
        <w:t>Assist FDACS, where needed, with identifying and contacting producers within the district boundaries for purposes of participating in the relevant FDACS BMP</w:t>
      </w:r>
      <w:r w:rsidRPr="00D02EA1">
        <w:rPr>
          <w:spacing w:val="-22"/>
        </w:rPr>
        <w:t xml:space="preserve"> </w:t>
      </w:r>
      <w:r>
        <w:t>programs.</w:t>
      </w:r>
    </w:p>
    <w:p w14:paraId="4BE04C6A" w14:textId="77777777" w:rsidR="00716CDE" w:rsidRDefault="00716CDE" w:rsidP="00035F69">
      <w:pPr>
        <w:pStyle w:val="ListParagraph"/>
        <w:widowControl w:val="0"/>
        <w:numPr>
          <w:ilvl w:val="1"/>
          <w:numId w:val="34"/>
        </w:numPr>
        <w:tabs>
          <w:tab w:val="left" w:pos="1560"/>
        </w:tabs>
        <w:autoSpaceDE w:val="0"/>
        <w:autoSpaceDN w:val="0"/>
        <w:spacing w:line="223" w:lineRule="auto"/>
        <w:ind w:right="655" w:hanging="391"/>
      </w:pPr>
      <w:r>
        <w:lastRenderedPageBreak/>
        <w:t>Report: Number of landowners contacted to assist FDACS, and the names</w:t>
      </w:r>
      <w:r>
        <w:rPr>
          <w:spacing w:val="-18"/>
        </w:rPr>
        <w:t xml:space="preserve"> </w:t>
      </w:r>
      <w:r>
        <w:t>of landowners.</w:t>
      </w:r>
    </w:p>
    <w:p w14:paraId="5694E19B" w14:textId="6376A924" w:rsidR="00C752E9" w:rsidRDefault="00C752E9" w:rsidP="00547724">
      <w:pPr>
        <w:jc w:val="center"/>
      </w:pPr>
    </w:p>
    <w:p w14:paraId="0BA67B69" w14:textId="7702BB7F" w:rsidR="00BF4832" w:rsidRDefault="00BF4832" w:rsidP="00547724">
      <w:pPr>
        <w:jc w:val="center"/>
        <w:rPr>
          <w:rFonts w:ascii="Times New Roman Bold" w:hAnsi="Times New Roman Bold"/>
          <w:b/>
          <w:i/>
          <w:smallCaps/>
        </w:rPr>
      </w:pPr>
      <w:r w:rsidRPr="00547724">
        <w:rPr>
          <w:rFonts w:ascii="Times New Roman Bold" w:hAnsi="Times New Roman Bold"/>
          <w:b/>
          <w:i/>
          <w:smallCaps/>
        </w:rPr>
        <w:t>Melbourne-Tillman Water Control District (MTWCD)</w:t>
      </w:r>
    </w:p>
    <w:p w14:paraId="7C922CD8" w14:textId="77777777" w:rsidR="00F459A1" w:rsidRDefault="00F459A1" w:rsidP="00F459A1">
      <w:r>
        <w:t xml:space="preserve">The Melbourne-Tillman Water Control District (MTWCD) is a dependent special district authorized by the Florida Legislature under Chapter 2001-336, Laws of Florida, as amended by Chapters 2003-334 and 2010-253, respectively, for the purpose of constructing, reconstructing, and repairing, maintaining, and operating a surface water management system.  </w:t>
      </w:r>
    </w:p>
    <w:p w14:paraId="4423E6D0" w14:textId="77777777" w:rsidR="00F459A1" w:rsidRDefault="00F459A1" w:rsidP="00F459A1">
      <w:r>
        <w:t>It was initially authorized as an independent district in 1922 for land reclamation for agricultural development and operating under Chapter 298, Florida Statutes. It was reorganized as a dependent district in 1986 under Chapter 86-418, Laws of Florida, and codified in the 2001 legislation.</w:t>
      </w:r>
    </w:p>
    <w:p w14:paraId="206DAA38" w14:textId="77777777" w:rsidR="00F459A1" w:rsidRDefault="00F459A1" w:rsidP="00F459A1">
      <w:r>
        <w:t>The Board of Directors has the power to establish a water management system to prevent damage from flooding, soil erosion, and excessive drainage; to promote the conservation, development, and proper utilization of surface and ground water; to preserve natural resources, fish, and wildlife; maintain water quality; and to preserve and protect natural systems within and surrounding the district.  The Board may authorize the cleaning, straightening, widening or the change of course or flow, alter or deepen any canal, ditch, drain, watercourse or natural stream within the district boundaries.  The building and construction of other works and improvements to preserve and maintain the works of the district are also authorized.</w:t>
      </w:r>
    </w:p>
    <w:p w14:paraId="56DBF373" w14:textId="77777777" w:rsidR="00F459A1" w:rsidRDefault="00F459A1" w:rsidP="00F459A1">
      <w:r>
        <w:t>The MTWCD encompasses portions of unincorporated Brevard County, City of West Melbourne, City of Melbourne, City of Palm Bay, Town of Malabar, and Town of Grant-Valkaria.  MTWCD is responsible for maintaining a primary network of canals within the District boundary.  Various parcels have privately owned outfalls to the canals with the remaining lands runoff collected by the various governmental agencies delivering the runoff to the canals.</w:t>
      </w:r>
    </w:p>
    <w:p w14:paraId="50BE6EBF" w14:textId="57E9C78F" w:rsidR="00F459A1" w:rsidRDefault="00F459A1" w:rsidP="00F459A1">
      <w:r>
        <w:t>A map of the MTWCD canals and boundary is shown in</w:t>
      </w:r>
      <w:r w:rsidR="00520A0E">
        <w:t xml:space="preserve"> </w:t>
      </w:r>
      <w:r w:rsidR="00520A0E" w:rsidRPr="00520A0E">
        <w:rPr>
          <w:b/>
          <w:bCs/>
        </w:rPr>
        <w:fldChar w:fldCharType="begin"/>
      </w:r>
      <w:r w:rsidR="00520A0E" w:rsidRPr="00520A0E">
        <w:rPr>
          <w:b/>
          <w:bCs/>
        </w:rPr>
        <w:instrText xml:space="preserve"> REF _Ref56185913 \h </w:instrText>
      </w:r>
      <w:r w:rsidR="00520A0E">
        <w:rPr>
          <w:b/>
          <w:bCs/>
        </w:rPr>
        <w:instrText xml:space="preserve"> \* MERGEFORMAT </w:instrText>
      </w:r>
      <w:r w:rsidR="00520A0E" w:rsidRPr="00520A0E">
        <w:rPr>
          <w:b/>
          <w:bCs/>
        </w:rPr>
      </w:r>
      <w:r w:rsidR="00520A0E" w:rsidRPr="00520A0E">
        <w:rPr>
          <w:b/>
          <w:bCs/>
        </w:rPr>
        <w:fldChar w:fldCharType="separate"/>
      </w:r>
      <w:r w:rsidR="00260940" w:rsidRPr="00260940">
        <w:rPr>
          <w:b/>
          <w:bCs/>
        </w:rPr>
        <w:t>Figure D-5</w:t>
      </w:r>
      <w:r w:rsidR="00520A0E" w:rsidRPr="00520A0E">
        <w:rPr>
          <w:b/>
          <w:bCs/>
        </w:rPr>
        <w:fldChar w:fldCharType="end"/>
      </w:r>
      <w:r>
        <w:t>. The District owns and maintains over 2300 acres of canal rights-of-way in 163 miles of canals; 50 percent having a right-of-way width greater than 100 feet, 8 percent having a right-of-way width greater than 250 feet. The District boundary covers 102 square miles.</w:t>
      </w:r>
    </w:p>
    <w:p w14:paraId="77477758" w14:textId="77777777" w:rsidR="00520A0E" w:rsidRDefault="007C4C64" w:rsidP="00520A0E">
      <w:pPr>
        <w:keepNext/>
        <w:jc w:val="center"/>
      </w:pPr>
      <w:r>
        <w:rPr>
          <w:noProof/>
        </w:rPr>
        <w:lastRenderedPageBreak/>
        <w:drawing>
          <wp:inline distT="0" distB="0" distL="0" distR="0" wp14:anchorId="47D7C33E" wp14:editId="162A0AC1">
            <wp:extent cx="3880237" cy="5485152"/>
            <wp:effectExtent l="0" t="0" r="635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email">
                      <a:extLst>
                        <a:ext uri="{28A0092B-C50C-407E-A947-70E740481C1C}">
                          <a14:useLocalDpi xmlns:a14="http://schemas.microsoft.com/office/drawing/2010/main"/>
                        </a:ext>
                      </a:extLst>
                    </a:blip>
                    <a:stretch>
                      <a:fillRect/>
                    </a:stretch>
                  </pic:blipFill>
                  <pic:spPr bwMode="auto">
                    <a:xfrm>
                      <a:off x="0" y="0"/>
                      <a:ext cx="3887463" cy="5495366"/>
                    </a:xfrm>
                    <a:prstGeom prst="rect">
                      <a:avLst/>
                    </a:prstGeom>
                    <a:noFill/>
                    <a:ln>
                      <a:noFill/>
                    </a:ln>
                  </pic:spPr>
                </pic:pic>
              </a:graphicData>
            </a:graphic>
          </wp:inline>
        </w:drawing>
      </w:r>
    </w:p>
    <w:p w14:paraId="7026C651" w14:textId="003CA761" w:rsidR="007C4C64" w:rsidRDefault="00520A0E" w:rsidP="00520A0E">
      <w:pPr>
        <w:pStyle w:val="Caption"/>
      </w:pPr>
      <w:bookmarkStart w:id="495" w:name="_Ref56185913"/>
      <w:bookmarkStart w:id="496" w:name="_Toc56428105"/>
      <w:r>
        <w:t>Figure D-</w:t>
      </w:r>
      <w:fldSimple w:instr=" SEQ Figure_D- \* ARABIC ">
        <w:r w:rsidR="00260940">
          <w:rPr>
            <w:noProof/>
          </w:rPr>
          <w:t>5</w:t>
        </w:r>
      </w:fldSimple>
      <w:bookmarkEnd w:id="495"/>
      <w:r>
        <w:t xml:space="preserve">. </w:t>
      </w:r>
      <w:r w:rsidRPr="009031AD">
        <w:t>Map of MTWCD</w:t>
      </w:r>
      <w:bookmarkEnd w:id="496"/>
    </w:p>
    <w:p w14:paraId="136E4B1C" w14:textId="5582E4EB" w:rsidR="00F459A1" w:rsidRDefault="00F459A1" w:rsidP="00F459A1">
      <w:r>
        <w:t>The MTWCD propose that the listed best management practices will be implemented and reported as activity based strategies.  A specific allocation or nutrient reduction target will not be established.  The MTWCD</w:t>
      </w:r>
      <w:r w:rsidR="00C64A90">
        <w:t>'</w:t>
      </w:r>
      <w:r>
        <w:t>s activities will serve to assist in the control of nutrients as part of the efforts described in the Indian River Lagoon Basin Management Action Plan.  Implementation of the best management practices shall provide compliance with the BMAP.</w:t>
      </w:r>
    </w:p>
    <w:p w14:paraId="17193C27" w14:textId="77777777" w:rsidR="00F459A1" w:rsidRDefault="00F459A1" w:rsidP="00F459A1">
      <w:r>
        <w:t>The best management practices, in coordination with FDEP, are selected with the function, operation and budget of the MTWCD in consideration and the best management practices are not intended to be cost-effective, technically practical or applicable to any other water control district within the BMAP.  Each best management practice includes a description and the required records keeping.</w:t>
      </w:r>
    </w:p>
    <w:p w14:paraId="389D7241" w14:textId="5B695CD1" w:rsidR="00F459A1" w:rsidRDefault="00F459A1" w:rsidP="00F459A1">
      <w:r>
        <w:lastRenderedPageBreak/>
        <w:t>It is recognized that the configuration of the canals and rights-of-way are limiting factors to the performance of certain best management practices.  An annual report confirming the activities identified are reported to FDEP with detailed records kept at the MTWCD office.</w:t>
      </w:r>
    </w:p>
    <w:p w14:paraId="0B34F445" w14:textId="76EBD9AF" w:rsidR="00F459A1" w:rsidRPr="00F459A1" w:rsidRDefault="00F459A1" w:rsidP="00F459A1">
      <w:pPr>
        <w:rPr>
          <w:b/>
          <w:bCs/>
          <w:u w:val="single"/>
        </w:rPr>
      </w:pPr>
      <w:r w:rsidRPr="00F459A1">
        <w:rPr>
          <w:b/>
          <w:bCs/>
          <w:u w:val="single"/>
        </w:rPr>
        <w:t>Melbourne-Tillman Water Control District BMPs</w:t>
      </w:r>
    </w:p>
    <w:p w14:paraId="098BA794" w14:textId="1994FAA4" w:rsidR="00F459A1" w:rsidRPr="000320D1" w:rsidRDefault="00F459A1" w:rsidP="00F459A1">
      <w:pPr>
        <w:pStyle w:val="ListParagraph"/>
        <w:numPr>
          <w:ilvl w:val="0"/>
          <w:numId w:val="32"/>
        </w:numPr>
        <w:contextualSpacing/>
      </w:pPr>
      <w:r w:rsidRPr="000320D1">
        <w:t>Redirect flows to the St Johns River from the Indian River Lagoon during certain storm conditions.  Replacement of the control structure gates (from underflow to over top) in the WCD</w:t>
      </w:r>
      <w:r w:rsidR="00C64A90">
        <w:t>'</w:t>
      </w:r>
      <w:r w:rsidRPr="000320D1">
        <w:t>s structure at the east end of canal C-1 was completed in 2011.Report: Once completed, reports will be included with those defined in point 5 below. Establish and maintain a stormwater aeration system at specified locations.</w:t>
      </w:r>
    </w:p>
    <w:p w14:paraId="4DA88832" w14:textId="77777777" w:rsidR="00F459A1" w:rsidRPr="000320D1" w:rsidRDefault="00F459A1" w:rsidP="00F459A1">
      <w:pPr>
        <w:pStyle w:val="ListParagraph"/>
        <w:numPr>
          <w:ilvl w:val="1"/>
          <w:numId w:val="32"/>
        </w:numPr>
        <w:contextualSpacing/>
      </w:pPr>
      <w:r w:rsidRPr="000320D1">
        <w:t>Report: Operation type, location (shapefile), and operation. Operation and any maintenance for the structure(s).</w:t>
      </w:r>
    </w:p>
    <w:p w14:paraId="557DBF2E" w14:textId="77777777" w:rsidR="00F459A1" w:rsidRPr="000320D1" w:rsidRDefault="00F459A1" w:rsidP="00F459A1">
      <w:pPr>
        <w:pStyle w:val="ListParagraph"/>
        <w:numPr>
          <w:ilvl w:val="0"/>
          <w:numId w:val="32"/>
        </w:numPr>
        <w:contextualSpacing/>
      </w:pPr>
      <w:r w:rsidRPr="000320D1">
        <w:t>Introduce turbidity reducing polymers to canals such as woodchip logs.</w:t>
      </w:r>
    </w:p>
    <w:p w14:paraId="541C1975" w14:textId="77777777" w:rsidR="00F459A1" w:rsidRPr="000320D1" w:rsidRDefault="00F459A1" w:rsidP="00F459A1">
      <w:pPr>
        <w:pStyle w:val="ListParagraph"/>
        <w:numPr>
          <w:ilvl w:val="1"/>
          <w:numId w:val="32"/>
        </w:numPr>
        <w:contextualSpacing/>
      </w:pPr>
      <w:r w:rsidRPr="000320D1">
        <w:t>Report: Operation type, location (shapefile), operation, and monitoring reports. Operation and any maintenance for the structure(s).</w:t>
      </w:r>
    </w:p>
    <w:p w14:paraId="55097DDC" w14:textId="77777777" w:rsidR="00F459A1" w:rsidRPr="000320D1" w:rsidRDefault="00F459A1" w:rsidP="00F459A1">
      <w:pPr>
        <w:pStyle w:val="ListParagraph"/>
        <w:numPr>
          <w:ilvl w:val="0"/>
          <w:numId w:val="32"/>
        </w:numPr>
        <w:contextualSpacing/>
      </w:pPr>
      <w:r w:rsidRPr="000320D1">
        <w:t>Establish and maintain biological/bacteria treatment at specified locations.</w:t>
      </w:r>
    </w:p>
    <w:p w14:paraId="682E5163" w14:textId="77777777" w:rsidR="00F459A1" w:rsidRPr="000320D1" w:rsidRDefault="00F459A1" w:rsidP="00F459A1">
      <w:pPr>
        <w:pStyle w:val="ListParagraph"/>
        <w:numPr>
          <w:ilvl w:val="1"/>
          <w:numId w:val="32"/>
        </w:numPr>
        <w:contextualSpacing/>
      </w:pPr>
      <w:r w:rsidRPr="000320D1">
        <w:t>Report: Operation type, location (shapefile), operation, and monitoring reports. Operation and any maintenance for the structure/facility(s)</w:t>
      </w:r>
    </w:p>
    <w:p w14:paraId="53F53574" w14:textId="77777777" w:rsidR="00F459A1" w:rsidRPr="000320D1" w:rsidRDefault="00F459A1" w:rsidP="00F459A1">
      <w:pPr>
        <w:pStyle w:val="ListParagraph"/>
        <w:numPr>
          <w:ilvl w:val="0"/>
          <w:numId w:val="32"/>
        </w:numPr>
        <w:contextualSpacing/>
      </w:pPr>
      <w:r w:rsidRPr="000320D1">
        <w:t xml:space="preserve">Harvest aquatic vegetation in the canals using mechanical processes instead of herbicide treatment. Vegetation removed from the canals must be disposed in a location where the material will not be able to reenter the canal. Vegetation harvesting should consider DEP guidelines in </w:t>
      </w:r>
      <w:r w:rsidRPr="000320D1">
        <w:rPr>
          <w:i/>
        </w:rPr>
        <w:t>Removal of Aquatic Vegetation for Nutrient Credits in the Indian River Lagoon (IRL) Basin</w:t>
      </w:r>
      <w:r w:rsidRPr="000320D1">
        <w:t xml:space="preserve"> (September 2012).</w:t>
      </w:r>
    </w:p>
    <w:p w14:paraId="011091F7" w14:textId="77777777" w:rsidR="00F459A1" w:rsidRPr="000320D1" w:rsidRDefault="00F459A1" w:rsidP="00F459A1">
      <w:pPr>
        <w:pStyle w:val="ListParagraph"/>
        <w:numPr>
          <w:ilvl w:val="1"/>
          <w:numId w:val="32"/>
        </w:numPr>
        <w:contextualSpacing/>
      </w:pPr>
      <w:r w:rsidRPr="000320D1">
        <w:t>Report: Dates when harvesting occurred and disposal location. Report any herbicide treatments and justification for non-mechanical removal of vegetation.</w:t>
      </w:r>
    </w:p>
    <w:p w14:paraId="73BC56A4" w14:textId="77777777" w:rsidR="00F459A1" w:rsidRPr="000320D1" w:rsidRDefault="00F459A1" w:rsidP="00F459A1">
      <w:pPr>
        <w:pStyle w:val="ListParagraph"/>
        <w:numPr>
          <w:ilvl w:val="0"/>
          <w:numId w:val="32"/>
        </w:numPr>
        <w:contextualSpacing/>
      </w:pPr>
      <w:r w:rsidRPr="000320D1">
        <w:t>Maintain existing water control structure(s).</w:t>
      </w:r>
    </w:p>
    <w:p w14:paraId="1B54CE56" w14:textId="77777777" w:rsidR="00F459A1" w:rsidRDefault="00F459A1" w:rsidP="00F459A1">
      <w:pPr>
        <w:pStyle w:val="ListParagraph"/>
        <w:numPr>
          <w:ilvl w:val="1"/>
          <w:numId w:val="32"/>
        </w:numPr>
        <w:contextualSpacing/>
      </w:pPr>
      <w:r w:rsidRPr="000320D1">
        <w:t>Report: Structure type, location (shapefile), and operation. Operation and any maintenance for the structure(s).</w:t>
      </w:r>
    </w:p>
    <w:p w14:paraId="1F7C88E5" w14:textId="77777777" w:rsidR="00F459A1" w:rsidRPr="00927201" w:rsidRDefault="00F459A1" w:rsidP="00F459A1">
      <w:pPr>
        <w:pStyle w:val="ListParagraph"/>
        <w:numPr>
          <w:ilvl w:val="0"/>
          <w:numId w:val="32"/>
        </w:numPr>
        <w:contextualSpacing/>
      </w:pPr>
      <w:r w:rsidRPr="00927201">
        <w:t>Provide education outreach and public involvement efforts as follows:</w:t>
      </w:r>
    </w:p>
    <w:p w14:paraId="079C6FE5" w14:textId="77777777" w:rsidR="00F459A1" w:rsidRPr="00927201" w:rsidRDefault="00F459A1" w:rsidP="00F459A1">
      <w:pPr>
        <w:pStyle w:val="ListParagraph"/>
        <w:numPr>
          <w:ilvl w:val="1"/>
          <w:numId w:val="32"/>
        </w:numPr>
        <w:contextualSpacing/>
      </w:pPr>
      <w:r w:rsidRPr="00927201">
        <w:t>Update website with links and literature related to clean waters and the Indian River Lagoon.</w:t>
      </w:r>
    </w:p>
    <w:p w14:paraId="177D483C" w14:textId="77777777" w:rsidR="00F459A1" w:rsidRPr="00927201" w:rsidRDefault="00F459A1" w:rsidP="00F459A1">
      <w:pPr>
        <w:pStyle w:val="ListParagraph"/>
        <w:numPr>
          <w:ilvl w:val="1"/>
          <w:numId w:val="32"/>
        </w:numPr>
        <w:contextualSpacing/>
      </w:pPr>
      <w:r w:rsidRPr="00927201">
        <w:t>Participate in educational training to include the Florida Erosion and Sedimentation Control Inspector program.</w:t>
      </w:r>
    </w:p>
    <w:p w14:paraId="26D49E5F" w14:textId="77777777" w:rsidR="007C4C64" w:rsidRPr="00547724" w:rsidRDefault="007C4C64" w:rsidP="007C4C64">
      <w:pPr>
        <w:rPr>
          <w:b/>
          <w:bCs/>
        </w:rPr>
      </w:pPr>
    </w:p>
    <w:p w14:paraId="1E668B5B" w14:textId="0D0DD32B" w:rsidR="00A020BD" w:rsidRPr="00547724" w:rsidRDefault="00A020BD" w:rsidP="00547724">
      <w:pPr>
        <w:jc w:val="center"/>
        <w:rPr>
          <w:b/>
          <w:i/>
          <w:smallCaps/>
        </w:rPr>
      </w:pPr>
      <w:r w:rsidRPr="00547724">
        <w:rPr>
          <w:b/>
          <w:i/>
          <w:smallCaps/>
        </w:rPr>
        <w:t>Sebastian River Improvement District</w:t>
      </w:r>
      <w:r w:rsidR="005C707E" w:rsidRPr="00547724">
        <w:rPr>
          <w:b/>
          <w:i/>
          <w:smallCaps/>
        </w:rPr>
        <w:t xml:space="preserve"> (SRID)</w:t>
      </w:r>
    </w:p>
    <w:p w14:paraId="68FCCE58" w14:textId="248CC552" w:rsidR="005C707E" w:rsidRDefault="005C707E" w:rsidP="005C707E">
      <w:r>
        <w:t xml:space="preserve">The SRID is a </w:t>
      </w:r>
      <w:r w:rsidR="00C64A90">
        <w:t>"</w:t>
      </w:r>
      <w:r>
        <w:t>Chapter 189 – Improvement District</w:t>
      </w:r>
      <w:r w:rsidR="00C64A90">
        <w:t>"</w:t>
      </w:r>
      <w:r>
        <w:t xml:space="preserve"> that was originally organized as a </w:t>
      </w:r>
      <w:r w:rsidR="00C64A90">
        <w:t>"</w:t>
      </w:r>
      <w:r>
        <w:t>Chapter 298 Drainage District.</w:t>
      </w:r>
      <w:r w:rsidR="00C64A90">
        <w:t>"</w:t>
      </w:r>
      <w:r>
        <w:t xml:space="preserve"> Re-organized under Chapter 189 the district is now known as SRID; however, the district still operates as a single purpose drainage district.</w:t>
      </w:r>
    </w:p>
    <w:p w14:paraId="16BE6C09" w14:textId="77777777" w:rsidR="005C707E" w:rsidRDefault="005C707E" w:rsidP="005C707E">
      <w:r>
        <w:t xml:space="preserve">The Sebastian River Water Control District was initially created by Decree of Incorporation entered by the Circuit Court in 1927 and included approximately 50,000 acres. Following the </w:t>
      </w:r>
      <w:r>
        <w:lastRenderedPageBreak/>
        <w:t>1929 Depression, the Plan of Reclamation was scaled back in 1939 to the approximate 11,000 acres of the present day SRID.</w:t>
      </w:r>
    </w:p>
    <w:p w14:paraId="6675542D" w14:textId="1887016B" w:rsidR="005C707E" w:rsidRDefault="005C707E" w:rsidP="005C707E">
      <w:r>
        <w:t>The SRID system was designed and constructed as a gravity flow drainage district comprised of sub-lateral canals spaced on-half miles apart in an east to west alignment. These sub-lateral canals discharge into Lateral Canals C and L which are constructed in a north-south alignment and drain to the north and discharges into the south fork of the St</w:t>
      </w:r>
      <w:r w:rsidR="00B33196">
        <w:t>.</w:t>
      </w:r>
      <w:r>
        <w:t xml:space="preserve"> Sebastian River that ultimately outfalls into the IRL.</w:t>
      </w:r>
    </w:p>
    <w:p w14:paraId="3E2B22A2" w14:textId="3288488D" w:rsidR="005C707E" w:rsidRDefault="005C707E" w:rsidP="005C707E">
      <w:r>
        <w:t>In the late 1950s, radial gate water control structures were constructed in the two outfall canals to (1) reduce irrigation requirements; (2) conserve water; and (3) provide a limited source of supplemental irrigation</w:t>
      </w:r>
      <w:r w:rsidRPr="005C707E">
        <w:t xml:space="preserve"> </w:t>
      </w:r>
      <w:r>
        <w:t>water.</w:t>
      </w:r>
    </w:p>
    <w:p w14:paraId="7CF4B128" w14:textId="0265D4D9" w:rsidR="005C707E" w:rsidRDefault="005C707E" w:rsidP="005C707E">
      <w:r>
        <w:t xml:space="preserve">In 2009, the district undertook a project to create a Survey Inventory of Existing Infrastructure and prepared a report called, </w:t>
      </w:r>
      <w:r w:rsidR="00C64A90">
        <w:t>"</w:t>
      </w:r>
      <w:r>
        <w:t>Stormwater Modeling to Evaluate the Works of Improvements of the District.</w:t>
      </w:r>
      <w:r w:rsidR="00C64A90">
        <w:t>"</w:t>
      </w:r>
      <w:r>
        <w:t xml:space="preserve"> This study resulted in the creation of a computer model </w:t>
      </w:r>
      <w:r w:rsidRPr="005C707E">
        <w:t xml:space="preserve">of </w:t>
      </w:r>
      <w:r>
        <w:t>the district</w:t>
      </w:r>
      <w:r w:rsidR="00C64A90">
        <w:t>'</w:t>
      </w:r>
      <w:r>
        <w:t>s facilities and various revised recommendations in the operations of the district, including the 2 inches per day volume discharge limitation.</w:t>
      </w:r>
    </w:p>
    <w:p w14:paraId="11E5FBC6" w14:textId="6FC52941" w:rsidR="005C707E" w:rsidRDefault="005C707E" w:rsidP="005C707E">
      <w:r>
        <w:t xml:space="preserve">The SRID contains a few residential areas, churches, a golf course, and schools but remains mostly </w:t>
      </w:r>
      <w:r w:rsidR="004C1588">
        <w:t xml:space="preserve">in </w:t>
      </w:r>
      <w:r>
        <w:t>agricultural land</w:t>
      </w:r>
      <w:r w:rsidR="00A16000">
        <w:t>s</w:t>
      </w:r>
      <w:r>
        <w:t xml:space="preserve"> that lie within the unincorporated area of Indian River County.</w:t>
      </w:r>
    </w:p>
    <w:p w14:paraId="5F6529FF" w14:textId="094F79BD" w:rsidR="005C707E" w:rsidRDefault="005C707E" w:rsidP="005C707E">
      <w:r>
        <w:t>The operation of the radial gate control structures within the District relate directly to the duration and intensity of storm events and the antecedent rainfall conditions. The gates are kept closed the majority of the time maintaining a minimum elevation of 14.5 and 12.5 feet NAVD, more or less, upstream of the radial gates located in the Lateral Canals C and L,</w:t>
      </w:r>
      <w:r w:rsidRPr="005C707E">
        <w:t xml:space="preserve"> </w:t>
      </w:r>
      <w:r>
        <w:t>respectively.</w:t>
      </w:r>
    </w:p>
    <w:p w14:paraId="489ACED0" w14:textId="3E99AF43" w:rsidR="005C707E" w:rsidRDefault="005C707E" w:rsidP="005C707E">
      <w:r>
        <w:t xml:space="preserve">The district map is shown on </w:t>
      </w:r>
      <w:r w:rsidR="00520A0E" w:rsidRPr="00520A0E">
        <w:rPr>
          <w:b/>
          <w:bCs/>
        </w:rPr>
        <w:fldChar w:fldCharType="begin"/>
      </w:r>
      <w:r w:rsidR="00520A0E" w:rsidRPr="00520A0E">
        <w:rPr>
          <w:b/>
          <w:bCs/>
        </w:rPr>
        <w:instrText xml:space="preserve"> REF _Ref56185990 \h </w:instrText>
      </w:r>
      <w:r w:rsidR="00520A0E">
        <w:rPr>
          <w:b/>
          <w:bCs/>
        </w:rPr>
        <w:instrText xml:space="preserve"> \* MERGEFORMAT </w:instrText>
      </w:r>
      <w:r w:rsidR="00520A0E" w:rsidRPr="00520A0E">
        <w:rPr>
          <w:b/>
          <w:bCs/>
        </w:rPr>
      </w:r>
      <w:r w:rsidR="00520A0E" w:rsidRPr="00520A0E">
        <w:rPr>
          <w:b/>
          <w:bCs/>
        </w:rPr>
        <w:fldChar w:fldCharType="separate"/>
      </w:r>
      <w:r w:rsidR="00260940" w:rsidRPr="00260940">
        <w:rPr>
          <w:b/>
          <w:bCs/>
        </w:rPr>
        <w:t>Figure D-6</w:t>
      </w:r>
      <w:r w:rsidR="00520A0E" w:rsidRPr="00520A0E">
        <w:rPr>
          <w:b/>
          <w:bCs/>
        </w:rPr>
        <w:fldChar w:fldCharType="end"/>
      </w:r>
      <w:r>
        <w:t>.</w:t>
      </w:r>
    </w:p>
    <w:p w14:paraId="3F3EF923" w14:textId="77777777" w:rsidR="00520A0E" w:rsidRDefault="005C707E" w:rsidP="00520A0E">
      <w:pPr>
        <w:pStyle w:val="BodyText"/>
        <w:keepNext/>
        <w:spacing w:before="79"/>
        <w:ind w:left="100" w:right="117"/>
        <w:jc w:val="center"/>
      </w:pPr>
      <w:r>
        <w:rPr>
          <w:noProof/>
        </w:rPr>
        <w:lastRenderedPageBreak/>
        <w:drawing>
          <wp:inline distT="0" distB="0" distL="0" distR="0" wp14:anchorId="64CD18AB" wp14:editId="2EC493F4">
            <wp:extent cx="4581525" cy="6591300"/>
            <wp:effectExtent l="19050" t="19050" r="28575" b="190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cstate="email">
                      <a:extLst>
                        <a:ext uri="{28A0092B-C50C-407E-A947-70E740481C1C}">
                          <a14:useLocalDpi xmlns:a14="http://schemas.microsoft.com/office/drawing/2010/main"/>
                        </a:ext>
                      </a:extLst>
                    </a:blip>
                    <a:srcRect/>
                    <a:stretch/>
                  </pic:blipFill>
                  <pic:spPr bwMode="auto">
                    <a:xfrm>
                      <a:off x="0" y="0"/>
                      <a:ext cx="4581525" cy="6591300"/>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2E0200CA" w14:textId="7A809DE1" w:rsidR="005C707E" w:rsidRDefault="00520A0E" w:rsidP="00520A0E">
      <w:pPr>
        <w:pStyle w:val="Caption"/>
      </w:pPr>
      <w:bookmarkStart w:id="497" w:name="_Ref56185990"/>
      <w:bookmarkStart w:id="498" w:name="_Toc56428106"/>
      <w:r>
        <w:t>Figure D-</w:t>
      </w:r>
      <w:fldSimple w:instr=" SEQ Figure_D- \* ARABIC ">
        <w:r w:rsidR="00260940">
          <w:rPr>
            <w:noProof/>
          </w:rPr>
          <w:t>6</w:t>
        </w:r>
      </w:fldSimple>
      <w:bookmarkEnd w:id="497"/>
      <w:r>
        <w:t xml:space="preserve">. </w:t>
      </w:r>
      <w:r w:rsidRPr="00852D45">
        <w:t>Map of SRID</w:t>
      </w:r>
      <w:bookmarkEnd w:id="498"/>
    </w:p>
    <w:p w14:paraId="4A82565B" w14:textId="30F7D062" w:rsidR="005C707E" w:rsidRDefault="005C707E" w:rsidP="000129D1">
      <w:pPr>
        <w:pStyle w:val="BodyText"/>
        <w:spacing w:before="79"/>
        <w:ind w:left="100" w:right="117"/>
      </w:pPr>
      <w:r>
        <w:t>These control gates are opened, or partially opened, following given storm events that create flooding conditions within the respective upstream pool elevations of the structures. The gates are opened only for a few hours to relieve flooding conditions within the affected areas. Following major storm events and complete ground saturation, the gates may be left open for a few days to provide ground water draw</w:t>
      </w:r>
      <w:r>
        <w:rPr>
          <w:spacing w:val="-4"/>
        </w:rPr>
        <w:t xml:space="preserve"> </w:t>
      </w:r>
      <w:r>
        <w:t>down.</w:t>
      </w:r>
    </w:p>
    <w:p w14:paraId="49261767" w14:textId="4384D913" w:rsidR="005C707E" w:rsidRDefault="005C707E" w:rsidP="000129D1">
      <w:pPr>
        <w:pStyle w:val="BodyText"/>
        <w:ind w:left="100" w:right="116"/>
      </w:pPr>
      <w:r>
        <w:lastRenderedPageBreak/>
        <w:t xml:space="preserve">The SRID is isolated from surrounding drainage to the west by a levee. The south and east boundaries are common boundaries with </w:t>
      </w:r>
      <w:r w:rsidR="00812C6F">
        <w:t>IRFWCD</w:t>
      </w:r>
      <w:r>
        <w:t xml:space="preserve"> and each </w:t>
      </w:r>
      <w:r w:rsidR="00812C6F">
        <w:t>d</w:t>
      </w:r>
      <w:r>
        <w:t>istrict has levees and boundary canals to manage water within their limits. The north boundary of SRID is isolated with smaller dikes since the land slopes off the Sebastian River to the north.</w:t>
      </w:r>
    </w:p>
    <w:p w14:paraId="5F6C5A42" w14:textId="17A33591" w:rsidR="005C707E" w:rsidRDefault="005C707E" w:rsidP="000129D1">
      <w:pPr>
        <w:pStyle w:val="BodyText"/>
        <w:ind w:left="100" w:right="115"/>
      </w:pPr>
      <w:r>
        <w:t>The SRID proposes that the listed</w:t>
      </w:r>
      <w:r w:rsidR="00812C6F">
        <w:t xml:space="preserve"> </w:t>
      </w:r>
      <w:r>
        <w:t>BMPs will be implemented and reported as active based strategies. A specific allocation or nutrient reduction target will not be established. Rather the SRID</w:t>
      </w:r>
      <w:r w:rsidR="00C64A90">
        <w:t>'</w:t>
      </w:r>
      <w:r>
        <w:t>s activities will serve to assist in the control of nutrients as part of the efforts described in the BMAP. Implementation of the BMPs shall provide compliance with the BMAP.</w:t>
      </w:r>
    </w:p>
    <w:p w14:paraId="642F4904" w14:textId="77777777" w:rsidR="005C707E" w:rsidRDefault="005C707E" w:rsidP="000129D1">
      <w:pPr>
        <w:pStyle w:val="BodyText"/>
        <w:ind w:left="100" w:right="115"/>
      </w:pPr>
      <w:r>
        <w:t>In selecting the BMPs, in coordination with DEP, the function, operation and budget of the SRID has been considered. Each year, during the annual report information collection period, the  SRID will confirm that these activities continue in their canals and rights-of-way. Each BMP includes a description and the required</w:t>
      </w:r>
      <w:r>
        <w:rPr>
          <w:spacing w:val="-1"/>
        </w:rPr>
        <w:t xml:space="preserve"> </w:t>
      </w:r>
      <w:r>
        <w:t>records.</w:t>
      </w:r>
    </w:p>
    <w:p w14:paraId="7B2597F8" w14:textId="77777777" w:rsidR="005C707E" w:rsidRDefault="005C707E" w:rsidP="005C707E">
      <w:pPr>
        <w:ind w:left="100"/>
        <w:jc w:val="both"/>
        <w:rPr>
          <w:b/>
        </w:rPr>
      </w:pPr>
      <w:r>
        <w:rPr>
          <w:b/>
          <w:u w:val="thick"/>
        </w:rPr>
        <w:t>Sebastian River Improvement District BMPs</w:t>
      </w:r>
    </w:p>
    <w:p w14:paraId="088366AC" w14:textId="77777777" w:rsidR="005C707E" w:rsidRDefault="005C707E" w:rsidP="00035F69">
      <w:pPr>
        <w:pStyle w:val="ListParagraph"/>
        <w:widowControl w:val="0"/>
        <w:numPr>
          <w:ilvl w:val="0"/>
          <w:numId w:val="25"/>
        </w:numPr>
        <w:tabs>
          <w:tab w:val="left" w:pos="821"/>
        </w:tabs>
        <w:autoSpaceDE w:val="0"/>
        <w:autoSpaceDN w:val="0"/>
        <w:spacing w:before="90"/>
        <w:ind w:right="114"/>
        <w:jc w:val="both"/>
      </w:pPr>
      <w:r>
        <w:t xml:space="preserve">Harvest aquatic vegetation in the canals using mechanical processes along with some necessary herbicide treatment. Vegetation removed from the canals must be disposed in a location where the material will not be able to reenter the canal. Vegetation harvesting should consider DEP guidelines in </w:t>
      </w:r>
      <w:r>
        <w:rPr>
          <w:i/>
        </w:rPr>
        <w:t xml:space="preserve">Removal of Aquatic Vegetation for Nutrient Credits in the Indian River Lagoon (IRL) Basin </w:t>
      </w:r>
      <w:r>
        <w:t>(September</w:t>
      </w:r>
      <w:r>
        <w:rPr>
          <w:spacing w:val="1"/>
        </w:rPr>
        <w:t xml:space="preserve"> </w:t>
      </w:r>
      <w:r>
        <w:t>2012).</w:t>
      </w:r>
    </w:p>
    <w:p w14:paraId="7B66A558" w14:textId="77777777" w:rsidR="005C707E" w:rsidRDefault="005C707E" w:rsidP="00035F69">
      <w:pPr>
        <w:pStyle w:val="ListParagraph"/>
        <w:widowControl w:val="0"/>
        <w:numPr>
          <w:ilvl w:val="1"/>
          <w:numId w:val="25"/>
        </w:numPr>
        <w:tabs>
          <w:tab w:val="left" w:pos="1541"/>
        </w:tabs>
        <w:autoSpaceDE w:val="0"/>
        <w:autoSpaceDN w:val="0"/>
        <w:ind w:hanging="361"/>
      </w:pPr>
      <w:r>
        <w:t>Report: Dates when harvesting occurred and disposal</w:t>
      </w:r>
      <w:r>
        <w:rPr>
          <w:spacing w:val="-2"/>
        </w:rPr>
        <w:t xml:space="preserve"> </w:t>
      </w:r>
      <w:r>
        <w:t>location.</w:t>
      </w:r>
    </w:p>
    <w:p w14:paraId="1BFA33ED" w14:textId="6B4AC003" w:rsidR="005C707E" w:rsidRDefault="005C707E" w:rsidP="00035F69">
      <w:pPr>
        <w:pStyle w:val="ListParagraph"/>
        <w:widowControl w:val="0"/>
        <w:numPr>
          <w:ilvl w:val="0"/>
          <w:numId w:val="25"/>
        </w:numPr>
        <w:tabs>
          <w:tab w:val="left" w:pos="821"/>
        </w:tabs>
        <w:autoSpaceDE w:val="0"/>
        <w:autoSpaceDN w:val="0"/>
        <w:ind w:right="118"/>
        <w:jc w:val="both"/>
      </w:pPr>
      <w:r>
        <w:t>For all new change of land use development projects, exempting single family residences, a SRID connection permit will require the compliance with the stormwater discharge limitation policy of 2-inches/24 hours for any 24 hour period (hour 10 – 34, hour 14-38, etc.) during a 25 year-24hour storm</w:t>
      </w:r>
      <w:r>
        <w:rPr>
          <w:spacing w:val="-5"/>
        </w:rPr>
        <w:t xml:space="preserve"> </w:t>
      </w:r>
      <w:r>
        <w:t>event.</w:t>
      </w:r>
      <w:r w:rsidR="004C1588" w:rsidRPr="004C1588">
        <w:t xml:space="preserve"> </w:t>
      </w:r>
      <w:r w:rsidR="004C1588">
        <w:t>The SRID will provide the developer</w:t>
      </w:r>
      <w:r w:rsidR="00C64A90">
        <w:t>'</w:t>
      </w:r>
      <w:r w:rsidR="004C1588">
        <w:t xml:space="preserve">s engineer with a boundary condition at the connection point to the SRID system. The boundary condition will include a time stage summary for hours 0 – hour 72 of the 24 hour – 25 year event. </w:t>
      </w:r>
    </w:p>
    <w:p w14:paraId="60A4B6AB" w14:textId="4E8BCB53" w:rsidR="005C707E" w:rsidRDefault="005C707E" w:rsidP="00035F69">
      <w:pPr>
        <w:pStyle w:val="ListParagraph"/>
        <w:widowControl w:val="0"/>
        <w:numPr>
          <w:ilvl w:val="1"/>
          <w:numId w:val="25"/>
        </w:numPr>
        <w:tabs>
          <w:tab w:val="left" w:pos="1541"/>
        </w:tabs>
        <w:autoSpaceDE w:val="0"/>
        <w:autoSpaceDN w:val="0"/>
        <w:spacing w:before="1" w:line="235" w:lineRule="auto"/>
        <w:ind w:right="116"/>
        <w:jc w:val="both"/>
      </w:pPr>
      <w:r>
        <w:t>Report: A list of projects permitted over the year will be</w:t>
      </w:r>
      <w:r>
        <w:rPr>
          <w:spacing w:val="-3"/>
        </w:rPr>
        <w:t xml:space="preserve"> </w:t>
      </w:r>
      <w:r>
        <w:t>provided.</w:t>
      </w:r>
    </w:p>
    <w:p w14:paraId="73DB29A6" w14:textId="77777777" w:rsidR="005C707E" w:rsidRDefault="005C707E" w:rsidP="00035F69">
      <w:pPr>
        <w:pStyle w:val="ListParagraph"/>
        <w:widowControl w:val="0"/>
        <w:numPr>
          <w:ilvl w:val="0"/>
          <w:numId w:val="25"/>
        </w:numPr>
        <w:tabs>
          <w:tab w:val="left" w:pos="821"/>
        </w:tabs>
        <w:autoSpaceDE w:val="0"/>
        <w:autoSpaceDN w:val="0"/>
        <w:ind w:right="121"/>
        <w:jc w:val="both"/>
      </w:pPr>
      <w:r>
        <w:t>Assist FDACS, where needed, with identifying and contacting producers within the district boundaries for purposes of participating in the relevant FDACS BMP</w:t>
      </w:r>
      <w:r>
        <w:rPr>
          <w:spacing w:val="-12"/>
        </w:rPr>
        <w:t xml:space="preserve"> </w:t>
      </w:r>
      <w:r>
        <w:t>programs.</w:t>
      </w:r>
    </w:p>
    <w:p w14:paraId="708F5403" w14:textId="77777777" w:rsidR="005C707E" w:rsidRDefault="005C707E" w:rsidP="00035F69">
      <w:pPr>
        <w:pStyle w:val="ListParagraph"/>
        <w:widowControl w:val="0"/>
        <w:numPr>
          <w:ilvl w:val="1"/>
          <w:numId w:val="25"/>
        </w:numPr>
        <w:tabs>
          <w:tab w:val="left" w:pos="1541"/>
        </w:tabs>
        <w:autoSpaceDE w:val="0"/>
        <w:autoSpaceDN w:val="0"/>
        <w:spacing w:line="223" w:lineRule="auto"/>
        <w:ind w:right="120"/>
        <w:jc w:val="both"/>
      </w:pPr>
      <w:r>
        <w:t>Report: Number of landowners contacted to assist FDACS, and the names of landowners.</w:t>
      </w:r>
    </w:p>
    <w:p w14:paraId="53CCA3F5" w14:textId="77777777" w:rsidR="008D6BAB" w:rsidRDefault="008D6BAB" w:rsidP="008D6BAB"/>
    <w:p w14:paraId="1E34AE62" w14:textId="1051AD85" w:rsidR="00A020BD" w:rsidRPr="00547724" w:rsidRDefault="00A020BD" w:rsidP="00547724">
      <w:pPr>
        <w:jc w:val="center"/>
        <w:rPr>
          <w:rFonts w:ascii="Times New Roman Bold" w:hAnsi="Times New Roman Bold"/>
          <w:b/>
          <w:i/>
          <w:smallCaps/>
        </w:rPr>
      </w:pPr>
      <w:r w:rsidRPr="00547724">
        <w:rPr>
          <w:rFonts w:ascii="Times New Roman Bold" w:hAnsi="Times New Roman Bold"/>
          <w:b/>
          <w:i/>
          <w:smallCaps/>
        </w:rPr>
        <w:t>Vero Lakes Water Control District</w:t>
      </w:r>
    </w:p>
    <w:p w14:paraId="469EDE97" w14:textId="28E56FEA" w:rsidR="000A1F61" w:rsidRPr="00767091" w:rsidRDefault="000A1F61" w:rsidP="000A1F61">
      <w:r w:rsidRPr="00767091">
        <w:t>The Vero Lakes Water Control District (VLWCD) is a Chapter 298 District originally established as Vero Lakes Drainage by Decree of Incorporation of the Ninth Judicial Circuit in Indian River County, Florida, dated June 17, 1965</w:t>
      </w:r>
      <w:r w:rsidR="0060262B">
        <w:t xml:space="preserve">. </w:t>
      </w:r>
      <w:r w:rsidRPr="00767091">
        <w:t>The VLWCD encompasses approximately 6,250 acres located entirely in north Indian River County, Florida</w:t>
      </w:r>
      <w:r w:rsidR="0060262B">
        <w:t xml:space="preserve">. </w:t>
      </w:r>
      <w:r w:rsidRPr="00767091">
        <w:t xml:space="preserve">In general, the </w:t>
      </w:r>
      <w:r>
        <w:t>district</w:t>
      </w:r>
      <w:r w:rsidRPr="00767091">
        <w:t xml:space="preserve"> is </w:t>
      </w:r>
      <w:r w:rsidRPr="00767091">
        <w:lastRenderedPageBreak/>
        <w:t xml:space="preserve">bisected by I-95 with portions of the </w:t>
      </w:r>
      <w:r>
        <w:t>district</w:t>
      </w:r>
      <w:r w:rsidRPr="00767091">
        <w:t xml:space="preserve"> lying both East and West of I-95</w:t>
      </w:r>
      <w:r>
        <w:t xml:space="preserve">. </w:t>
      </w:r>
      <w:r w:rsidRPr="00767091">
        <w:t xml:space="preserve">The entire </w:t>
      </w:r>
      <w:r>
        <w:t>district</w:t>
      </w:r>
      <w:r w:rsidRPr="00767091">
        <w:t xml:space="preserve"> is located south of SR 512</w:t>
      </w:r>
      <w:r w:rsidR="0060262B">
        <w:t xml:space="preserve">. </w:t>
      </w:r>
      <w:r w:rsidRPr="00767091">
        <w:t xml:space="preserve">See the map </w:t>
      </w:r>
      <w:r>
        <w:t>below (</w:t>
      </w:r>
      <w:r w:rsidR="00520A0E" w:rsidRPr="00520A0E">
        <w:rPr>
          <w:b/>
          <w:bCs/>
        </w:rPr>
        <w:fldChar w:fldCharType="begin"/>
      </w:r>
      <w:r w:rsidR="00520A0E" w:rsidRPr="00520A0E">
        <w:rPr>
          <w:b/>
          <w:bCs/>
        </w:rPr>
        <w:instrText xml:space="preserve"> REF _Ref56186043 \h </w:instrText>
      </w:r>
      <w:r w:rsidR="00520A0E">
        <w:rPr>
          <w:b/>
          <w:bCs/>
        </w:rPr>
        <w:instrText xml:space="preserve"> \* MERGEFORMAT </w:instrText>
      </w:r>
      <w:r w:rsidR="00520A0E" w:rsidRPr="00520A0E">
        <w:rPr>
          <w:b/>
          <w:bCs/>
        </w:rPr>
      </w:r>
      <w:r w:rsidR="00520A0E" w:rsidRPr="00520A0E">
        <w:rPr>
          <w:b/>
          <w:bCs/>
        </w:rPr>
        <w:fldChar w:fldCharType="separate"/>
      </w:r>
      <w:r w:rsidR="00260940" w:rsidRPr="00260940">
        <w:rPr>
          <w:b/>
          <w:bCs/>
        </w:rPr>
        <w:t>Figure D-7</w:t>
      </w:r>
      <w:r w:rsidR="00520A0E" w:rsidRPr="00520A0E">
        <w:rPr>
          <w:b/>
          <w:bCs/>
        </w:rPr>
        <w:fldChar w:fldCharType="end"/>
      </w:r>
      <w:r>
        <w:t xml:space="preserve">) </w:t>
      </w:r>
      <w:r w:rsidRPr="00767091">
        <w:t xml:space="preserve">to better locate the boundaries of the </w:t>
      </w:r>
      <w:r>
        <w:t>district</w:t>
      </w:r>
      <w:r w:rsidRPr="00767091">
        <w:t xml:space="preserve"> (blue)</w:t>
      </w:r>
      <w:r>
        <w:t xml:space="preserve">. </w:t>
      </w:r>
    </w:p>
    <w:p w14:paraId="5C637DD8" w14:textId="77777777" w:rsidR="00520A0E" w:rsidRDefault="000A1F61" w:rsidP="00520A0E">
      <w:pPr>
        <w:keepNext/>
        <w:jc w:val="center"/>
      </w:pPr>
      <w:r w:rsidRPr="00767091">
        <w:rPr>
          <w:noProof/>
        </w:rPr>
        <w:drawing>
          <wp:inline distT="0" distB="0" distL="0" distR="0" wp14:anchorId="3F5465C2" wp14:editId="23D08FAE">
            <wp:extent cx="3923837" cy="5171300"/>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3923837" cy="5171300"/>
                    </a:xfrm>
                    <a:prstGeom prst="rect">
                      <a:avLst/>
                    </a:prstGeom>
                    <a:noFill/>
                    <a:ln>
                      <a:noFill/>
                    </a:ln>
                  </pic:spPr>
                </pic:pic>
              </a:graphicData>
            </a:graphic>
          </wp:inline>
        </w:drawing>
      </w:r>
    </w:p>
    <w:p w14:paraId="57CE1D19" w14:textId="13C92FBD" w:rsidR="000A1F61" w:rsidRDefault="00520A0E" w:rsidP="00520A0E">
      <w:pPr>
        <w:pStyle w:val="Caption"/>
      </w:pPr>
      <w:bookmarkStart w:id="499" w:name="_Ref56186043"/>
      <w:bookmarkStart w:id="500" w:name="_Toc56428107"/>
      <w:r>
        <w:t>Figure D-</w:t>
      </w:r>
      <w:fldSimple w:instr=" SEQ Figure_D- \* ARABIC ">
        <w:r w:rsidR="00260940">
          <w:rPr>
            <w:noProof/>
          </w:rPr>
          <w:t>7</w:t>
        </w:r>
      </w:fldSimple>
      <w:bookmarkEnd w:id="499"/>
      <w:r>
        <w:t xml:space="preserve">. </w:t>
      </w:r>
      <w:r w:rsidRPr="003A2205">
        <w:t>Map of VLWCD</w:t>
      </w:r>
      <w:bookmarkEnd w:id="500"/>
    </w:p>
    <w:p w14:paraId="193F248C" w14:textId="6563E47D" w:rsidR="000A1F61" w:rsidRPr="00767091" w:rsidRDefault="000A1F61" w:rsidP="000A1F61">
      <w:r w:rsidRPr="00767091">
        <w:t xml:space="preserve">The entire </w:t>
      </w:r>
      <w:r>
        <w:t>district</w:t>
      </w:r>
      <w:r w:rsidRPr="00767091">
        <w:t xml:space="preserve"> is undeveloped, raw land</w:t>
      </w:r>
      <w:r w:rsidR="0060262B">
        <w:t xml:space="preserve">. </w:t>
      </w:r>
      <w:r w:rsidRPr="00767091">
        <w:t>There is a single landowner for the entire district</w:t>
      </w:r>
      <w:r>
        <w:t xml:space="preserve">. </w:t>
      </w:r>
      <w:r w:rsidRPr="00767091">
        <w:t xml:space="preserve">The entire </w:t>
      </w:r>
      <w:r>
        <w:t>district</w:t>
      </w:r>
      <w:r w:rsidRPr="00767091">
        <w:t xml:space="preserve"> is in </w:t>
      </w:r>
      <w:r>
        <w:t>a</w:t>
      </w:r>
      <w:r w:rsidRPr="00767091">
        <w:t>griculture for the purpose of cattle raising</w:t>
      </w:r>
      <w:r w:rsidR="0060262B">
        <w:t xml:space="preserve">. </w:t>
      </w:r>
      <w:r w:rsidRPr="00767091">
        <w:t>The stormwater runoff is collected in various low wetland areas</w:t>
      </w:r>
      <w:r w:rsidR="0060262B">
        <w:t xml:space="preserve">. </w:t>
      </w:r>
      <w:r w:rsidRPr="00767091">
        <w:t xml:space="preserve">There is a primary ditch that carries some stormwater from the SW to the NE section of the </w:t>
      </w:r>
      <w:r>
        <w:t>district</w:t>
      </w:r>
      <w:r w:rsidRPr="00767091">
        <w:t xml:space="preserve"> that lies west of I</w:t>
      </w:r>
      <w:r>
        <w:t>nterstate</w:t>
      </w:r>
      <w:r w:rsidRPr="00767091">
        <w:t>-95</w:t>
      </w:r>
      <w:r w:rsidR="0060262B">
        <w:t xml:space="preserve">. </w:t>
      </w:r>
      <w:r w:rsidRPr="00767091">
        <w:t xml:space="preserve">There are culverts under I-95 that allow some runoff that does not percolate back into the soil to flow east towards the eastern edge of the </w:t>
      </w:r>
      <w:r>
        <w:t>district</w:t>
      </w:r>
      <w:r w:rsidR="0060262B">
        <w:t xml:space="preserve">. </w:t>
      </w:r>
    </w:p>
    <w:p w14:paraId="2669C7E2" w14:textId="213DD693" w:rsidR="000A1F61" w:rsidRPr="00767091" w:rsidRDefault="000A1F61" w:rsidP="000A1F61">
      <w:r w:rsidRPr="00767091">
        <w:t>Eventually, water that does not percolate back into the soil flows east to Lateral D</w:t>
      </w:r>
      <w:r w:rsidR="0060262B">
        <w:t xml:space="preserve">. </w:t>
      </w:r>
      <w:r w:rsidRPr="00767091">
        <w:t>This does not increase the nutrient load in the runoff</w:t>
      </w:r>
      <w:r>
        <w:t xml:space="preserve">. </w:t>
      </w:r>
      <w:r w:rsidRPr="00767091">
        <w:t>The natural, undeveloped land acts as a filter for any runoff that makes its way east to Lateral D</w:t>
      </w:r>
      <w:r>
        <w:t xml:space="preserve">. </w:t>
      </w:r>
    </w:p>
    <w:p w14:paraId="4325E558" w14:textId="2DB516BF" w:rsidR="000A1F61" w:rsidRPr="00767091" w:rsidRDefault="000A1F61" w:rsidP="000A1F61">
      <w:r w:rsidRPr="00767091">
        <w:lastRenderedPageBreak/>
        <w:t>The VLWCD proposes that the listed best management practices will be implemented as activity</w:t>
      </w:r>
      <w:r>
        <w:t>-</w:t>
      </w:r>
      <w:r w:rsidRPr="00767091">
        <w:t>based strategies</w:t>
      </w:r>
      <w:r w:rsidR="0060262B">
        <w:t xml:space="preserve">. </w:t>
      </w:r>
      <w:r w:rsidRPr="00767091">
        <w:t>A specific nutrient based reduction target will not be established</w:t>
      </w:r>
      <w:r w:rsidR="0060262B">
        <w:t xml:space="preserve">. </w:t>
      </w:r>
      <w:r w:rsidRPr="00767091">
        <w:t>Rather, the VLWCD</w:t>
      </w:r>
      <w:r w:rsidR="00C64A90">
        <w:t>'</w:t>
      </w:r>
      <w:r w:rsidRPr="00767091">
        <w:t xml:space="preserve">s activities will serve to assist in the control of nutrients as part of the efforts described in the </w:t>
      </w:r>
      <w:r>
        <w:t>BMAP</w:t>
      </w:r>
      <w:r w:rsidR="0060262B">
        <w:t xml:space="preserve">. </w:t>
      </w:r>
      <w:r w:rsidRPr="00767091">
        <w:t>Implementation of the best management practices shall provide compliance with the BMAP.</w:t>
      </w:r>
    </w:p>
    <w:p w14:paraId="1FDC3C4F" w14:textId="700FDE29" w:rsidR="000A1F61" w:rsidRPr="00767091" w:rsidRDefault="000A1F61" w:rsidP="000A1F61">
      <w:r w:rsidRPr="00767091">
        <w:t>In selecting the best management practices, in coordination with DEP, the function, operation and budget of the VLWCD has been considered and these listed best management practices should not be considered as cost-effective, technically practical or applicable to any other water control district within the BMAP</w:t>
      </w:r>
      <w:r>
        <w:t xml:space="preserve">. </w:t>
      </w:r>
      <w:r w:rsidRPr="00767091">
        <w:t>Each best management practice includes a description and the required records</w:t>
      </w:r>
      <w:r w:rsidR="0060262B">
        <w:t xml:space="preserve">. </w:t>
      </w:r>
    </w:p>
    <w:p w14:paraId="5F026648" w14:textId="77777777" w:rsidR="000A1F61" w:rsidRPr="00767091" w:rsidRDefault="000A1F61" w:rsidP="000A1F61">
      <w:r w:rsidRPr="00767091">
        <w:t>The VLWCD will provide DEP an annual report confirming these activities are as identified below</w:t>
      </w:r>
      <w:r>
        <w:t xml:space="preserve">. </w:t>
      </w:r>
    </w:p>
    <w:p w14:paraId="7A1AD236" w14:textId="77777777" w:rsidR="000A1F61" w:rsidRPr="00767091" w:rsidRDefault="000A1F61" w:rsidP="00035F69">
      <w:pPr>
        <w:pStyle w:val="ListParagraph"/>
        <w:numPr>
          <w:ilvl w:val="0"/>
          <w:numId w:val="31"/>
        </w:numPr>
        <w:contextualSpacing/>
        <w:rPr>
          <w:b/>
        </w:rPr>
      </w:pPr>
      <w:r w:rsidRPr="00767091">
        <w:rPr>
          <w:b/>
        </w:rPr>
        <w:t>Public Education and Outreach</w:t>
      </w:r>
    </w:p>
    <w:p w14:paraId="71FF5DB2" w14:textId="77777777" w:rsidR="000A1F61" w:rsidRPr="00767091" w:rsidRDefault="000A1F61" w:rsidP="000A1F61">
      <w:r w:rsidRPr="00767091">
        <w:t>Description:  The VLWCD shall include as part of its annual meeting, an agenda item to alert the landowner of the existence of the BMAP and requirements for this landowner.</w:t>
      </w:r>
    </w:p>
    <w:p w14:paraId="6CBA6E12" w14:textId="17366758" w:rsidR="000A1F61" w:rsidRPr="00767091" w:rsidRDefault="000A1F61" w:rsidP="000A1F61">
      <w:r w:rsidRPr="00767091">
        <w:t>Report:  Annual Landowner</w:t>
      </w:r>
      <w:r w:rsidR="00C64A90">
        <w:t>'</w:t>
      </w:r>
      <w:r w:rsidRPr="00767091">
        <w:t>s Agenda</w:t>
      </w:r>
      <w:r>
        <w:t xml:space="preserve">. </w:t>
      </w:r>
      <w:r w:rsidRPr="00767091">
        <w:t>A copy of the agenda and material shall be kept on file.</w:t>
      </w:r>
    </w:p>
    <w:p w14:paraId="471DA4D8" w14:textId="77777777" w:rsidR="000A1F61" w:rsidRPr="00767091" w:rsidRDefault="000A1F61" w:rsidP="00035F69">
      <w:pPr>
        <w:pStyle w:val="ListParagraph"/>
        <w:numPr>
          <w:ilvl w:val="0"/>
          <w:numId w:val="31"/>
        </w:numPr>
        <w:contextualSpacing/>
        <w:rPr>
          <w:b/>
        </w:rPr>
      </w:pPr>
      <w:r w:rsidRPr="00767091">
        <w:rPr>
          <w:b/>
        </w:rPr>
        <w:t>FDACS BMP assistance</w:t>
      </w:r>
    </w:p>
    <w:p w14:paraId="5749D97E" w14:textId="77777777" w:rsidR="000A1F61" w:rsidRPr="00767091" w:rsidRDefault="000A1F61" w:rsidP="000A1F61">
      <w:r w:rsidRPr="00767091">
        <w:t xml:space="preserve">Description:  The VLWCD will provide assistance to </w:t>
      </w:r>
      <w:r>
        <w:t>FDACS</w:t>
      </w:r>
      <w:r w:rsidRPr="00767091">
        <w:t xml:space="preserve"> when requested</w:t>
      </w:r>
      <w:r>
        <w:t xml:space="preserve">. </w:t>
      </w:r>
      <w:r w:rsidRPr="00767091">
        <w:t xml:space="preserve">The VLWCD will identify the current landowner and his contact information as shown on the VLWCD records. The VLWCD will contact the landowner to encourage participation in the FDACS BMP program and encourage him to contact DEP if </w:t>
      </w:r>
      <w:r>
        <w:t>they have</w:t>
      </w:r>
      <w:r w:rsidRPr="00767091">
        <w:t xml:space="preserve"> any questions.</w:t>
      </w:r>
    </w:p>
    <w:p w14:paraId="4729AD9C" w14:textId="77777777" w:rsidR="000A1F61" w:rsidRPr="00767091" w:rsidRDefault="000A1F61" w:rsidP="000A1F61">
      <w:r w:rsidRPr="00767091">
        <w:t>Report:  Landowner information requested by FDACS and the response provided.</w:t>
      </w:r>
    </w:p>
    <w:p w14:paraId="24F616A9" w14:textId="77777777" w:rsidR="000A1F61" w:rsidRPr="00767091" w:rsidRDefault="000A1F61" w:rsidP="00035F69">
      <w:pPr>
        <w:pStyle w:val="ListParagraph"/>
        <w:numPr>
          <w:ilvl w:val="0"/>
          <w:numId w:val="31"/>
        </w:numPr>
        <w:contextualSpacing/>
        <w:rPr>
          <w:b/>
        </w:rPr>
      </w:pPr>
      <w:r w:rsidRPr="00767091">
        <w:rPr>
          <w:b/>
        </w:rPr>
        <w:t>Nutrient Controls</w:t>
      </w:r>
    </w:p>
    <w:p w14:paraId="0FD014D5" w14:textId="77777777" w:rsidR="000A1F61" w:rsidRPr="00767091" w:rsidRDefault="000A1F61" w:rsidP="000A1F61">
      <w:r w:rsidRPr="00767091">
        <w:t>Description:  No nutrients imported via direct land application in the VLWCD rights of way.</w:t>
      </w:r>
    </w:p>
    <w:p w14:paraId="3CBBF523" w14:textId="77777777" w:rsidR="000A1F61" w:rsidRPr="00767091" w:rsidRDefault="000A1F61" w:rsidP="000A1F61">
      <w:r w:rsidRPr="00767091">
        <w:t>Report:  Annual verification by VLWCD</w:t>
      </w:r>
      <w:r>
        <w:t>.</w:t>
      </w:r>
    </w:p>
    <w:p w14:paraId="11B81DAE" w14:textId="77777777" w:rsidR="000A1F61" w:rsidRPr="00767091" w:rsidRDefault="000A1F61" w:rsidP="00035F69">
      <w:pPr>
        <w:pStyle w:val="ListParagraph"/>
        <w:numPr>
          <w:ilvl w:val="0"/>
          <w:numId w:val="31"/>
        </w:numPr>
        <w:contextualSpacing/>
        <w:rPr>
          <w:b/>
        </w:rPr>
      </w:pPr>
      <w:r w:rsidRPr="00767091">
        <w:rPr>
          <w:b/>
        </w:rPr>
        <w:t>Canal/Ditch Bank Berms</w:t>
      </w:r>
    </w:p>
    <w:p w14:paraId="5F574725" w14:textId="1DC0213A" w:rsidR="000A1F61" w:rsidRPr="00767091" w:rsidRDefault="000A1F61" w:rsidP="000A1F61">
      <w:r w:rsidRPr="00767091">
        <w:t>Description:  Minimize sediment transport by constructing berms on top of canal/ditch banks and promoting vegetation to cover</w:t>
      </w:r>
      <w:r>
        <w:t xml:space="preserve">. </w:t>
      </w:r>
      <w:r w:rsidRPr="00767091">
        <w:t>The agricultural pasture lands will continue to drain into the main ditch via smaller tributaries</w:t>
      </w:r>
      <w:r>
        <w:t xml:space="preserve">. </w:t>
      </w:r>
      <w:r w:rsidRPr="00767091">
        <w:t>On a regular basis, sediment is removed from the ditch and Lateral D canal</w:t>
      </w:r>
      <w:r w:rsidR="0060262B">
        <w:t xml:space="preserve">. </w:t>
      </w:r>
      <w:r w:rsidRPr="00767091">
        <w:t>Vegetation is removed by mechanical methods, and not by herbicide treatment. Bank slopes are maintained at a slope that is flatter to prevent erosion.</w:t>
      </w:r>
    </w:p>
    <w:p w14:paraId="3251335B" w14:textId="77777777" w:rsidR="000A1F61" w:rsidRPr="00767091" w:rsidRDefault="000A1F61" w:rsidP="000A1F61">
      <w:r w:rsidRPr="00767091">
        <w:t>Report:  Visual observation and dates when sediment is removed</w:t>
      </w:r>
      <w:r>
        <w:t xml:space="preserve">. </w:t>
      </w:r>
    </w:p>
    <w:p w14:paraId="702BE686" w14:textId="77777777" w:rsidR="000A1F61" w:rsidRPr="00767091" w:rsidRDefault="000A1F61" w:rsidP="00035F69">
      <w:pPr>
        <w:pStyle w:val="ListParagraph"/>
        <w:numPr>
          <w:ilvl w:val="0"/>
          <w:numId w:val="31"/>
        </w:numPr>
        <w:contextualSpacing/>
        <w:rPr>
          <w:b/>
        </w:rPr>
      </w:pPr>
      <w:r w:rsidRPr="00767091">
        <w:rPr>
          <w:b/>
        </w:rPr>
        <w:t>Control Structures and Culverts</w:t>
      </w:r>
    </w:p>
    <w:p w14:paraId="5F3792EC" w14:textId="77777777" w:rsidR="000A1F61" w:rsidRPr="00767091" w:rsidRDefault="000A1F61" w:rsidP="000A1F61">
      <w:r w:rsidRPr="00767091">
        <w:lastRenderedPageBreak/>
        <w:t>Description:  There are no control structures within the VLWCD</w:t>
      </w:r>
      <w:r>
        <w:t xml:space="preserve">. </w:t>
      </w:r>
      <w:r w:rsidRPr="00767091">
        <w:t xml:space="preserve">Regular inspection is made to </w:t>
      </w:r>
      <w:r>
        <w:t>e</w:t>
      </w:r>
      <w:r w:rsidRPr="00767091">
        <w:t xml:space="preserve">nsure flow is maintained through culverts. </w:t>
      </w:r>
    </w:p>
    <w:p w14:paraId="720C4578" w14:textId="77777777" w:rsidR="000A1F61" w:rsidRPr="00767091" w:rsidRDefault="000A1F61" w:rsidP="000A1F61">
      <w:r w:rsidRPr="00767091">
        <w:t>Report:  Annual verification by VLWCD</w:t>
      </w:r>
      <w:r>
        <w:t>.</w:t>
      </w:r>
    </w:p>
    <w:p w14:paraId="07F766F5" w14:textId="21EFCD3D" w:rsidR="00A97872" w:rsidRPr="00767091" w:rsidRDefault="00A97872" w:rsidP="00A97872">
      <w:pPr>
        <w:pStyle w:val="ListParagraph"/>
        <w:numPr>
          <w:ilvl w:val="0"/>
          <w:numId w:val="31"/>
        </w:numPr>
        <w:contextualSpacing/>
        <w:rPr>
          <w:b/>
        </w:rPr>
      </w:pPr>
      <w:r>
        <w:rPr>
          <w:b/>
        </w:rPr>
        <w:t>Fertilizer Cessation</w:t>
      </w:r>
    </w:p>
    <w:p w14:paraId="5BD1EF59" w14:textId="09944A99" w:rsidR="000A1F61" w:rsidRPr="00767091" w:rsidRDefault="000A1F61" w:rsidP="000A1F61">
      <w:r w:rsidRPr="00767091">
        <w:t xml:space="preserve">Description:  No application of fertilizer within the VLWCD </w:t>
      </w:r>
      <w:r w:rsidR="00560EDB" w:rsidRPr="00767091">
        <w:t>rights</w:t>
      </w:r>
      <w:r w:rsidR="00560EDB">
        <w:t>-</w:t>
      </w:r>
      <w:r w:rsidR="00560EDB" w:rsidRPr="00767091">
        <w:t>of</w:t>
      </w:r>
      <w:r w:rsidR="00560EDB">
        <w:t>-</w:t>
      </w:r>
      <w:r w:rsidRPr="00767091">
        <w:t>way.</w:t>
      </w:r>
    </w:p>
    <w:p w14:paraId="6335D5B5" w14:textId="610B45A5" w:rsidR="00B7642C" w:rsidRPr="001E16FC" w:rsidRDefault="000A1F61" w:rsidP="00A16000">
      <w:r w:rsidRPr="00767091">
        <w:t>Report: Annual verification by VLWCD</w:t>
      </w:r>
      <w:r>
        <w:t>.</w:t>
      </w:r>
    </w:p>
    <w:sectPr w:rsidR="00B7642C" w:rsidRPr="001E16FC" w:rsidSect="00601F1F">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DBCFEC" w14:textId="77777777" w:rsidR="0018297B" w:rsidRDefault="0018297B" w:rsidP="009D5A47">
      <w:r>
        <w:separator/>
      </w:r>
    </w:p>
  </w:endnote>
  <w:endnote w:type="continuationSeparator" w:id="0">
    <w:p w14:paraId="7BF489AF" w14:textId="77777777" w:rsidR="0018297B" w:rsidRDefault="0018297B" w:rsidP="009D5A47">
      <w:r>
        <w:continuationSeparator/>
      </w:r>
    </w:p>
  </w:endnote>
  <w:endnote w:type="continuationNotice" w:id="1">
    <w:p w14:paraId="5EBFC18F" w14:textId="77777777" w:rsidR="0018297B" w:rsidRDefault="001829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2B539" w14:textId="77777777" w:rsidR="00260940" w:rsidRPr="00756819" w:rsidRDefault="00260940" w:rsidP="00024B1E">
    <w:pPr>
      <w:pStyle w:val="Footer"/>
      <w:jc w:val="center"/>
      <w:rPr>
        <w:i/>
        <w:sz w:val="20"/>
      </w:rPr>
    </w:pPr>
    <w:r w:rsidRPr="00756819">
      <w:rPr>
        <w:i/>
        <w:sz w:val="20"/>
      </w:rPr>
      <w:t xml:space="preserve">Page </w:t>
    </w:r>
    <w:r w:rsidRPr="00756819">
      <w:rPr>
        <w:bCs/>
        <w:i/>
        <w:sz w:val="20"/>
      </w:rPr>
      <w:fldChar w:fldCharType="begin"/>
    </w:r>
    <w:r w:rsidRPr="00756819">
      <w:rPr>
        <w:bCs/>
        <w:i/>
        <w:sz w:val="20"/>
      </w:rPr>
      <w:instrText xml:space="preserve"> PAGE  \* Arabic  \* MERGEFORMAT </w:instrText>
    </w:r>
    <w:r w:rsidRPr="00756819">
      <w:rPr>
        <w:bCs/>
        <w:i/>
        <w:sz w:val="20"/>
      </w:rPr>
      <w:fldChar w:fldCharType="separate"/>
    </w:r>
    <w:r>
      <w:rPr>
        <w:bCs/>
        <w:i/>
        <w:noProof/>
        <w:sz w:val="20"/>
      </w:rPr>
      <w:t>18</w:t>
    </w:r>
    <w:r w:rsidRPr="00756819">
      <w:rPr>
        <w:bCs/>
        <w:i/>
        <w:sz w:val="20"/>
      </w:rPr>
      <w:fldChar w:fldCharType="end"/>
    </w:r>
    <w:r w:rsidRPr="00756819">
      <w:rPr>
        <w:i/>
        <w:sz w:val="20"/>
      </w:rPr>
      <w:t xml:space="preserve"> of </w:t>
    </w:r>
    <w:r w:rsidRPr="00756819">
      <w:rPr>
        <w:bCs/>
        <w:i/>
        <w:sz w:val="20"/>
      </w:rPr>
      <w:fldChar w:fldCharType="begin"/>
    </w:r>
    <w:r w:rsidRPr="00756819">
      <w:rPr>
        <w:bCs/>
        <w:i/>
        <w:sz w:val="20"/>
      </w:rPr>
      <w:instrText xml:space="preserve"> NUMPAGES  \* Arabic  \* MERGEFORMAT </w:instrText>
    </w:r>
    <w:r w:rsidRPr="00756819">
      <w:rPr>
        <w:bCs/>
        <w:i/>
        <w:sz w:val="20"/>
      </w:rPr>
      <w:fldChar w:fldCharType="separate"/>
    </w:r>
    <w:r>
      <w:rPr>
        <w:bCs/>
        <w:i/>
        <w:noProof/>
        <w:sz w:val="20"/>
      </w:rPr>
      <w:t>20</w:t>
    </w:r>
    <w:r w:rsidRPr="00756819">
      <w:rPr>
        <w:bCs/>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50887" w14:textId="77777777" w:rsidR="00260940" w:rsidRPr="005A4D1D" w:rsidRDefault="00260940" w:rsidP="00850C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B16646" w14:textId="77777777" w:rsidR="0018297B" w:rsidRDefault="0018297B" w:rsidP="009D5A47">
      <w:r>
        <w:separator/>
      </w:r>
    </w:p>
  </w:footnote>
  <w:footnote w:type="continuationSeparator" w:id="0">
    <w:p w14:paraId="2EA23C54" w14:textId="77777777" w:rsidR="0018297B" w:rsidRDefault="0018297B" w:rsidP="009D5A47">
      <w:r>
        <w:continuationSeparator/>
      </w:r>
    </w:p>
  </w:footnote>
  <w:footnote w:type="continuationNotice" w:id="1">
    <w:p w14:paraId="5FCAF611" w14:textId="77777777" w:rsidR="0018297B" w:rsidRDefault="0018297B"/>
  </w:footnote>
  <w:footnote w:id="2">
    <w:p w14:paraId="57F2400F" w14:textId="77777777" w:rsidR="00260940" w:rsidRDefault="00260940" w:rsidP="000B481C">
      <w:pPr>
        <w:pStyle w:val="FootnoteText"/>
        <w:rPr>
          <w:sz w:val="24"/>
          <w:szCs w:val="20"/>
        </w:rPr>
      </w:pPr>
      <w:r>
        <w:rPr>
          <w:rStyle w:val="FootnoteReference"/>
        </w:rPr>
        <w:footnoteRef/>
      </w:r>
      <w:r>
        <w:t xml:space="preserve"> </w:t>
      </w:r>
      <w:r>
        <w:rPr>
          <w:sz w:val="16"/>
        </w:rPr>
        <w:t>https://www.fdacs.gov/Agriculture-Industry/Water/Agricultural-Best-Management-Practices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26D85" w14:textId="6A77A209" w:rsidR="00260940" w:rsidRDefault="00260940" w:rsidP="00574860">
    <w:pPr>
      <w:pStyle w:val="ExecutiveSummary"/>
    </w:pPr>
    <w:r w:rsidRPr="00792B93">
      <w:t>Draft</w:t>
    </w:r>
    <w:r>
      <w:t xml:space="preserve"> Central Indian River Lagoon Basin Management Action Plan, October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5E051" w14:textId="77777777" w:rsidR="00260940" w:rsidRDefault="00260940" w:rsidP="00932C6B">
    <w:pPr>
      <w:pStyle w:val="ExecutiveSummary"/>
      <w:ind w:left="360"/>
    </w:pPr>
    <w:r w:rsidRPr="005A4D1D">
      <w:t>Draft</w:t>
    </w:r>
    <w:r w:rsidRPr="0045392B">
      <w:t xml:space="preserve"> Upper</w:t>
    </w:r>
    <w:r>
      <w:t xml:space="preserve"> Ocklawaha Basin Management Action Plan Supplemental </w:t>
    </w:r>
    <w:r w:rsidRPr="001B62BA">
      <w:t>Report</w:t>
    </w:r>
    <w:r>
      <w:t>, September</w:t>
    </w:r>
    <w:r w:rsidRPr="005A4D1D">
      <w:t xml:space="preserve">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5FA9D6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070C91"/>
    <w:multiLevelType w:val="multilevel"/>
    <w:tmpl w:val="3A147A7C"/>
    <w:lvl w:ilvl="0">
      <w:start w:val="1"/>
      <w:numFmt w:val="decimal"/>
      <w:pStyle w:val="Heading1B"/>
      <w:suff w:val="space"/>
      <w:lvlText w:val="Chapter %1."/>
      <w:lvlJc w:val="left"/>
      <w:pPr>
        <w:ind w:left="360" w:hanging="360"/>
      </w:pPr>
      <w:rPr>
        <w:rFonts w:hint="default"/>
      </w:rPr>
    </w:lvl>
    <w:lvl w:ilvl="1">
      <w:start w:val="1"/>
      <w:numFmt w:val="decimal"/>
      <w:pStyle w:val="Heading2"/>
      <w:lvlText w:val="%1.%2"/>
      <w:lvlJc w:val="left"/>
      <w:pPr>
        <w:ind w:left="2880" w:hanging="360"/>
      </w:pPr>
      <w:rPr>
        <w:rFonts w:hint="default"/>
      </w:rPr>
    </w:lvl>
    <w:lvl w:ilvl="2">
      <w:start w:val="1"/>
      <w:numFmt w:val="decimal"/>
      <w:pStyle w:val="Heading3"/>
      <w:lvlText w:val="%1.%2.%3."/>
      <w:lvlJc w:val="right"/>
      <w:pPr>
        <w:ind w:left="2070" w:firstLine="54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06470652"/>
    <w:multiLevelType w:val="hybridMultilevel"/>
    <w:tmpl w:val="32728F00"/>
    <w:lvl w:ilvl="0" w:tplc="CCAED9A6">
      <w:start w:val="1"/>
      <w:numFmt w:val="upperLetter"/>
      <w:pStyle w:val="appex"/>
      <w:lvlText w:val="Appendix %1:"/>
      <w:lvlJc w:val="left"/>
      <w:pPr>
        <w:ind w:left="648" w:hanging="360"/>
      </w:pPr>
      <w:rPr>
        <w:rFonts w:hint="default"/>
        <w:sz w:val="32"/>
      </w:rPr>
    </w:lvl>
    <w:lvl w:ilvl="1" w:tplc="663C9C4E">
      <w:start w:val="1"/>
      <w:numFmt w:val="decimal"/>
      <w:lvlText w:val="%2."/>
      <w:lvlJc w:val="left"/>
      <w:pPr>
        <w:tabs>
          <w:tab w:val="num" w:pos="1440"/>
        </w:tabs>
        <w:ind w:left="1440" w:hanging="720"/>
      </w:pPr>
    </w:lvl>
    <w:lvl w:ilvl="2" w:tplc="CA84A3D4">
      <w:start w:val="1"/>
      <w:numFmt w:val="decimal"/>
      <w:lvlText w:val="%3."/>
      <w:lvlJc w:val="left"/>
      <w:pPr>
        <w:tabs>
          <w:tab w:val="num" w:pos="2160"/>
        </w:tabs>
        <w:ind w:left="2160" w:hanging="720"/>
      </w:pPr>
    </w:lvl>
    <w:lvl w:ilvl="3" w:tplc="93744558">
      <w:start w:val="1"/>
      <w:numFmt w:val="decimal"/>
      <w:lvlText w:val="%4."/>
      <w:lvlJc w:val="left"/>
      <w:pPr>
        <w:tabs>
          <w:tab w:val="num" w:pos="2880"/>
        </w:tabs>
        <w:ind w:left="2880" w:hanging="720"/>
      </w:pPr>
    </w:lvl>
    <w:lvl w:ilvl="4" w:tplc="C2A6CE4A">
      <w:start w:val="1"/>
      <w:numFmt w:val="decimal"/>
      <w:lvlText w:val="%5."/>
      <w:lvlJc w:val="left"/>
      <w:pPr>
        <w:tabs>
          <w:tab w:val="num" w:pos="3600"/>
        </w:tabs>
        <w:ind w:left="3600" w:hanging="720"/>
      </w:pPr>
    </w:lvl>
    <w:lvl w:ilvl="5" w:tplc="61AA1A6C">
      <w:start w:val="1"/>
      <w:numFmt w:val="decimal"/>
      <w:lvlText w:val="%6."/>
      <w:lvlJc w:val="left"/>
      <w:pPr>
        <w:tabs>
          <w:tab w:val="num" w:pos="4320"/>
        </w:tabs>
        <w:ind w:left="4320" w:hanging="720"/>
      </w:pPr>
    </w:lvl>
    <w:lvl w:ilvl="6" w:tplc="01B844FE">
      <w:start w:val="1"/>
      <w:numFmt w:val="decimal"/>
      <w:lvlText w:val="%7."/>
      <w:lvlJc w:val="left"/>
      <w:pPr>
        <w:tabs>
          <w:tab w:val="num" w:pos="5040"/>
        </w:tabs>
        <w:ind w:left="5040" w:hanging="720"/>
      </w:pPr>
    </w:lvl>
    <w:lvl w:ilvl="7" w:tplc="350C7834">
      <w:start w:val="1"/>
      <w:numFmt w:val="decimal"/>
      <w:lvlText w:val="%8."/>
      <w:lvlJc w:val="left"/>
      <w:pPr>
        <w:tabs>
          <w:tab w:val="num" w:pos="5760"/>
        </w:tabs>
        <w:ind w:left="5760" w:hanging="720"/>
      </w:pPr>
    </w:lvl>
    <w:lvl w:ilvl="8" w:tplc="0234EA1A">
      <w:start w:val="1"/>
      <w:numFmt w:val="decimal"/>
      <w:lvlText w:val="%9."/>
      <w:lvlJc w:val="left"/>
      <w:pPr>
        <w:tabs>
          <w:tab w:val="num" w:pos="6480"/>
        </w:tabs>
        <w:ind w:left="6480" w:hanging="720"/>
      </w:pPr>
    </w:lvl>
  </w:abstractNum>
  <w:abstractNum w:abstractNumId="3" w15:restartNumberingAfterBreak="0">
    <w:nsid w:val="07416EED"/>
    <w:multiLevelType w:val="hybridMultilevel"/>
    <w:tmpl w:val="47760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4B0992"/>
    <w:multiLevelType w:val="hybridMultilevel"/>
    <w:tmpl w:val="882C9C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1F07A2"/>
    <w:multiLevelType w:val="hybridMultilevel"/>
    <w:tmpl w:val="E634F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493D07"/>
    <w:multiLevelType w:val="hybridMultilevel"/>
    <w:tmpl w:val="CC44E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C91C7C"/>
    <w:multiLevelType w:val="multilevel"/>
    <w:tmpl w:val="540A5BA4"/>
    <w:styleLink w:val="Style1"/>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5D512A6"/>
    <w:multiLevelType w:val="multilevel"/>
    <w:tmpl w:val="9390863C"/>
    <w:numStyleLink w:val="StyleNumbered"/>
  </w:abstractNum>
  <w:abstractNum w:abstractNumId="9" w15:restartNumberingAfterBreak="0">
    <w:nsid w:val="2B96497C"/>
    <w:multiLevelType w:val="hybridMultilevel"/>
    <w:tmpl w:val="BAEA3848"/>
    <w:lvl w:ilvl="0" w:tplc="9642EF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527140"/>
    <w:multiLevelType w:val="hybridMultilevel"/>
    <w:tmpl w:val="8E9A142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877605"/>
    <w:multiLevelType w:val="hybridMultilevel"/>
    <w:tmpl w:val="C1A8D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633964"/>
    <w:multiLevelType w:val="hybridMultilevel"/>
    <w:tmpl w:val="88B279BE"/>
    <w:lvl w:ilvl="0" w:tplc="6D9A34B4">
      <w:start w:val="1"/>
      <w:numFmt w:val="decimal"/>
      <w:pStyle w:val="ListNumbered"/>
      <w:lvlText w:val="%1."/>
      <w:lvlJc w:val="left"/>
      <w:pPr>
        <w:ind w:left="965" w:hanging="360"/>
      </w:pPr>
    </w:lvl>
    <w:lvl w:ilvl="1" w:tplc="3370CC10">
      <w:start w:val="1"/>
      <w:numFmt w:val="lowerLetter"/>
      <w:lvlText w:val="%2."/>
      <w:lvlJc w:val="left"/>
      <w:pPr>
        <w:ind w:left="1685" w:hanging="360"/>
      </w:pPr>
    </w:lvl>
    <w:lvl w:ilvl="2" w:tplc="39582E20" w:tentative="1">
      <w:start w:val="1"/>
      <w:numFmt w:val="lowerRoman"/>
      <w:lvlText w:val="%3."/>
      <w:lvlJc w:val="right"/>
      <w:pPr>
        <w:ind w:left="2405" w:hanging="180"/>
      </w:pPr>
    </w:lvl>
    <w:lvl w:ilvl="3" w:tplc="E744C240" w:tentative="1">
      <w:start w:val="1"/>
      <w:numFmt w:val="decimal"/>
      <w:lvlText w:val="%4."/>
      <w:lvlJc w:val="left"/>
      <w:pPr>
        <w:ind w:left="3125" w:hanging="360"/>
      </w:pPr>
    </w:lvl>
    <w:lvl w:ilvl="4" w:tplc="9FB678B8" w:tentative="1">
      <w:start w:val="1"/>
      <w:numFmt w:val="lowerLetter"/>
      <w:lvlText w:val="%5."/>
      <w:lvlJc w:val="left"/>
      <w:pPr>
        <w:ind w:left="3845" w:hanging="360"/>
      </w:pPr>
    </w:lvl>
    <w:lvl w:ilvl="5" w:tplc="9F422A9A" w:tentative="1">
      <w:start w:val="1"/>
      <w:numFmt w:val="lowerRoman"/>
      <w:lvlText w:val="%6."/>
      <w:lvlJc w:val="right"/>
      <w:pPr>
        <w:ind w:left="4565" w:hanging="180"/>
      </w:pPr>
    </w:lvl>
    <w:lvl w:ilvl="6" w:tplc="B88EC3C6" w:tentative="1">
      <w:start w:val="1"/>
      <w:numFmt w:val="decimal"/>
      <w:lvlText w:val="%7."/>
      <w:lvlJc w:val="left"/>
      <w:pPr>
        <w:ind w:left="5285" w:hanging="360"/>
      </w:pPr>
    </w:lvl>
    <w:lvl w:ilvl="7" w:tplc="1092FBBE" w:tentative="1">
      <w:start w:val="1"/>
      <w:numFmt w:val="lowerLetter"/>
      <w:lvlText w:val="%8."/>
      <w:lvlJc w:val="left"/>
      <w:pPr>
        <w:ind w:left="6005" w:hanging="360"/>
      </w:pPr>
    </w:lvl>
    <w:lvl w:ilvl="8" w:tplc="343079BC" w:tentative="1">
      <w:start w:val="1"/>
      <w:numFmt w:val="lowerRoman"/>
      <w:lvlText w:val="%9."/>
      <w:lvlJc w:val="right"/>
      <w:pPr>
        <w:ind w:left="6725" w:hanging="180"/>
      </w:pPr>
    </w:lvl>
  </w:abstractNum>
  <w:abstractNum w:abstractNumId="13" w15:restartNumberingAfterBreak="0">
    <w:nsid w:val="2EA81EA2"/>
    <w:multiLevelType w:val="hybridMultilevel"/>
    <w:tmpl w:val="CF64CBE8"/>
    <w:lvl w:ilvl="0" w:tplc="0E9A81D0">
      <w:start w:val="1"/>
      <w:numFmt w:val="low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08C14DE"/>
    <w:multiLevelType w:val="hybridMultilevel"/>
    <w:tmpl w:val="5B5A1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A3748D"/>
    <w:multiLevelType w:val="hybridMultilevel"/>
    <w:tmpl w:val="CD269FB0"/>
    <w:lvl w:ilvl="0" w:tplc="8730B4CA">
      <w:start w:val="1"/>
      <w:numFmt w:val="bullet"/>
      <w:pStyle w:val="ListBulleted"/>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3835A7"/>
    <w:multiLevelType w:val="multilevel"/>
    <w:tmpl w:val="012C779A"/>
    <w:lvl w:ilvl="0">
      <w:start w:val="1"/>
      <w:numFmt w:val="decimal"/>
      <w:pStyle w:val="StyleHeading1Left0Firstline01"/>
      <w:lvlText w:val="%1"/>
      <w:lvlJc w:val="left"/>
      <w:pPr>
        <w:ind w:left="480" w:hanging="480"/>
      </w:pPr>
      <w:rPr>
        <w:rFonts w:hint="default"/>
      </w:rPr>
    </w:lvl>
    <w:lvl w:ilvl="1">
      <w:start w:val="4"/>
      <w:numFmt w:val="decimal"/>
      <w:lvlText w:val="%1.%2"/>
      <w:lvlJc w:val="left"/>
      <w:pPr>
        <w:ind w:left="681" w:hanging="480"/>
      </w:pPr>
      <w:rPr>
        <w:rFonts w:hint="default"/>
      </w:rPr>
    </w:lvl>
    <w:lvl w:ilvl="2">
      <w:start w:val="2"/>
      <w:numFmt w:val="decimal"/>
      <w:lvlText w:val="%1.%2.%3"/>
      <w:lvlJc w:val="left"/>
      <w:pPr>
        <w:ind w:left="1122" w:hanging="720"/>
      </w:pPr>
      <w:rPr>
        <w:rFonts w:hint="default"/>
      </w:rPr>
    </w:lvl>
    <w:lvl w:ilvl="3">
      <w:start w:val="1"/>
      <w:numFmt w:val="decimal"/>
      <w:lvlText w:val="%1.%2.%3.%4"/>
      <w:lvlJc w:val="left"/>
      <w:pPr>
        <w:ind w:left="1323" w:hanging="720"/>
      </w:pPr>
      <w:rPr>
        <w:rFonts w:hint="default"/>
      </w:rPr>
    </w:lvl>
    <w:lvl w:ilvl="4">
      <w:start w:val="1"/>
      <w:numFmt w:val="decimal"/>
      <w:lvlText w:val="%1.%2.%3.%4.%5"/>
      <w:lvlJc w:val="left"/>
      <w:pPr>
        <w:ind w:left="1884" w:hanging="1080"/>
      </w:pPr>
      <w:rPr>
        <w:rFonts w:hint="default"/>
      </w:rPr>
    </w:lvl>
    <w:lvl w:ilvl="5">
      <w:start w:val="1"/>
      <w:numFmt w:val="decimal"/>
      <w:lvlText w:val="%1.%2.%3.%4.%5.%6"/>
      <w:lvlJc w:val="left"/>
      <w:pPr>
        <w:ind w:left="2085" w:hanging="1080"/>
      </w:pPr>
      <w:rPr>
        <w:rFonts w:hint="default"/>
      </w:rPr>
    </w:lvl>
    <w:lvl w:ilvl="6">
      <w:start w:val="1"/>
      <w:numFmt w:val="decimal"/>
      <w:lvlText w:val="%1.%2.%3.%4.%5.%6.%7"/>
      <w:lvlJc w:val="left"/>
      <w:pPr>
        <w:ind w:left="2646" w:hanging="1440"/>
      </w:pPr>
      <w:rPr>
        <w:rFonts w:hint="default"/>
      </w:rPr>
    </w:lvl>
    <w:lvl w:ilvl="7">
      <w:start w:val="1"/>
      <w:numFmt w:val="decimal"/>
      <w:lvlText w:val="%1.%2.%3.%4.%5.%6.%7.%8"/>
      <w:lvlJc w:val="left"/>
      <w:pPr>
        <w:ind w:left="2847" w:hanging="1440"/>
      </w:pPr>
      <w:rPr>
        <w:rFonts w:hint="default"/>
      </w:rPr>
    </w:lvl>
    <w:lvl w:ilvl="8">
      <w:start w:val="1"/>
      <w:numFmt w:val="decimal"/>
      <w:lvlText w:val="%1.%2.%3.%4.%5.%6.%7.%8.%9"/>
      <w:lvlJc w:val="left"/>
      <w:pPr>
        <w:ind w:left="3408" w:hanging="1800"/>
      </w:pPr>
      <w:rPr>
        <w:rFonts w:hint="default"/>
      </w:rPr>
    </w:lvl>
  </w:abstractNum>
  <w:abstractNum w:abstractNumId="17" w15:restartNumberingAfterBreak="0">
    <w:nsid w:val="356A6F89"/>
    <w:multiLevelType w:val="hybridMultilevel"/>
    <w:tmpl w:val="758E3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355483"/>
    <w:multiLevelType w:val="hybridMultilevel"/>
    <w:tmpl w:val="B0344B74"/>
    <w:lvl w:ilvl="0" w:tplc="1BB41486">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9" w15:restartNumberingAfterBreak="0">
    <w:nsid w:val="393D1456"/>
    <w:multiLevelType w:val="multilevel"/>
    <w:tmpl w:val="AD9EFA06"/>
    <w:styleLink w:val="Style3"/>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B946834"/>
    <w:multiLevelType w:val="multilevel"/>
    <w:tmpl w:val="05FA92F4"/>
    <w:styleLink w:val="Style6"/>
    <w:lvl w:ilvl="0">
      <w:start w:val="1"/>
      <w:numFmt w:val="decimal"/>
      <w:suff w:val="space"/>
      <w:lvlText w:val="Chapter %1."/>
      <w:lvlJc w:val="left"/>
      <w:pPr>
        <w:ind w:left="720" w:hanging="360"/>
      </w:pPr>
      <w:rPr>
        <w:rFonts w:hint="default"/>
      </w:rPr>
    </w:lvl>
    <w:lvl w:ilvl="1">
      <w:start w:val="1"/>
      <w:numFmt w:val="decimal"/>
      <w:lvlText w:val="1.%2"/>
      <w:lvlJc w:val="left"/>
      <w:pPr>
        <w:ind w:left="720" w:hanging="720"/>
      </w:pPr>
      <w:rPr>
        <w:rFonts w:hint="default"/>
      </w:rPr>
    </w:lvl>
    <w:lvl w:ilvl="2">
      <w:start w:val="1"/>
      <w:numFmt w:val="decimal"/>
      <w:lvlText w:val="%1.%2.%3."/>
      <w:lvlJc w:val="right"/>
      <w:pPr>
        <w:ind w:left="-540" w:firstLine="5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2B42CDE"/>
    <w:multiLevelType w:val="hybridMultilevel"/>
    <w:tmpl w:val="BF1405F0"/>
    <w:lvl w:ilvl="0" w:tplc="43E04202">
      <w:start w:val="1"/>
      <w:numFmt w:val="decimal"/>
      <w:pStyle w:val="ListParagraph"/>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EE652E"/>
    <w:multiLevelType w:val="multilevel"/>
    <w:tmpl w:val="61C06B22"/>
    <w:styleLink w:val="Style4"/>
    <w:lvl w:ilvl="0">
      <w:start w:val="3"/>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475840CC"/>
    <w:multiLevelType w:val="hybridMultilevel"/>
    <w:tmpl w:val="181C6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20485E"/>
    <w:multiLevelType w:val="hybridMultilevel"/>
    <w:tmpl w:val="C28AC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2672C4"/>
    <w:multiLevelType w:val="hybridMultilevel"/>
    <w:tmpl w:val="1CDA36B6"/>
    <w:styleLink w:val="StyleBulletedSymbolsymbolLeft025Hanging025"/>
    <w:lvl w:ilvl="0" w:tplc="1716FBCA">
      <w:start w:val="1"/>
      <w:numFmt w:val="bullet"/>
      <w:lvlText w:val=""/>
      <w:lvlJc w:val="left"/>
      <w:pPr>
        <w:ind w:left="720" w:hanging="360"/>
      </w:pPr>
      <w:rPr>
        <w:rFonts w:ascii="Times New Roman" w:hAnsi="Times New Roman"/>
        <w:i/>
        <w:sz w:val="24"/>
      </w:rPr>
    </w:lvl>
    <w:lvl w:ilvl="1" w:tplc="3B1AAB12">
      <w:start w:val="1"/>
      <w:numFmt w:val="bullet"/>
      <w:lvlText w:val="o"/>
      <w:lvlJc w:val="left"/>
      <w:pPr>
        <w:ind w:left="1440" w:hanging="360"/>
      </w:pPr>
      <w:rPr>
        <w:rFonts w:ascii="Courier New" w:hAnsi="Courier New" w:cs="Courier New" w:hint="default"/>
      </w:rPr>
    </w:lvl>
    <w:lvl w:ilvl="2" w:tplc="5C9AD36E">
      <w:start w:val="1"/>
      <w:numFmt w:val="bullet"/>
      <w:lvlText w:val=""/>
      <w:lvlJc w:val="left"/>
      <w:pPr>
        <w:ind w:left="2160" w:hanging="360"/>
      </w:pPr>
      <w:rPr>
        <w:rFonts w:ascii="Wingdings" w:hAnsi="Wingdings" w:hint="default"/>
      </w:rPr>
    </w:lvl>
    <w:lvl w:ilvl="3" w:tplc="C2C0EA38">
      <w:start w:val="1"/>
      <w:numFmt w:val="bullet"/>
      <w:lvlText w:val=""/>
      <w:lvlJc w:val="left"/>
      <w:pPr>
        <w:ind w:left="2880" w:hanging="360"/>
      </w:pPr>
      <w:rPr>
        <w:rFonts w:ascii="Symbol" w:hAnsi="Symbol" w:hint="default"/>
      </w:rPr>
    </w:lvl>
    <w:lvl w:ilvl="4" w:tplc="F13E8114">
      <w:start w:val="1"/>
      <w:numFmt w:val="bullet"/>
      <w:lvlText w:val="o"/>
      <w:lvlJc w:val="left"/>
      <w:pPr>
        <w:ind w:left="3600" w:hanging="360"/>
      </w:pPr>
      <w:rPr>
        <w:rFonts w:ascii="Courier New" w:hAnsi="Courier New" w:cs="Courier New" w:hint="default"/>
      </w:rPr>
    </w:lvl>
    <w:lvl w:ilvl="5" w:tplc="6D828802">
      <w:start w:val="1"/>
      <w:numFmt w:val="bullet"/>
      <w:lvlText w:val=""/>
      <w:lvlJc w:val="left"/>
      <w:pPr>
        <w:ind w:left="4320" w:hanging="360"/>
      </w:pPr>
      <w:rPr>
        <w:rFonts w:ascii="Wingdings" w:hAnsi="Wingdings" w:hint="default"/>
      </w:rPr>
    </w:lvl>
    <w:lvl w:ilvl="6" w:tplc="4BCAF9AA">
      <w:start w:val="1"/>
      <w:numFmt w:val="bullet"/>
      <w:lvlText w:val=""/>
      <w:lvlJc w:val="left"/>
      <w:pPr>
        <w:ind w:left="5040" w:hanging="360"/>
      </w:pPr>
      <w:rPr>
        <w:rFonts w:ascii="Symbol" w:hAnsi="Symbol" w:hint="default"/>
      </w:rPr>
    </w:lvl>
    <w:lvl w:ilvl="7" w:tplc="7A4A0D9A">
      <w:start w:val="1"/>
      <w:numFmt w:val="bullet"/>
      <w:lvlText w:val="o"/>
      <w:lvlJc w:val="left"/>
      <w:pPr>
        <w:ind w:left="5760" w:hanging="360"/>
      </w:pPr>
      <w:rPr>
        <w:rFonts w:ascii="Courier New" w:hAnsi="Courier New" w:cs="Courier New" w:hint="default"/>
      </w:rPr>
    </w:lvl>
    <w:lvl w:ilvl="8" w:tplc="1F1E4D70">
      <w:start w:val="1"/>
      <w:numFmt w:val="bullet"/>
      <w:lvlText w:val=""/>
      <w:lvlJc w:val="left"/>
      <w:pPr>
        <w:ind w:left="6480" w:hanging="360"/>
      </w:pPr>
      <w:rPr>
        <w:rFonts w:ascii="Wingdings" w:hAnsi="Wingdings" w:hint="default"/>
      </w:rPr>
    </w:lvl>
  </w:abstractNum>
  <w:abstractNum w:abstractNumId="26" w15:restartNumberingAfterBreak="0">
    <w:nsid w:val="4F466DE0"/>
    <w:multiLevelType w:val="hybridMultilevel"/>
    <w:tmpl w:val="4D980F50"/>
    <w:lvl w:ilvl="0" w:tplc="F8325DF6">
      <w:start w:val="1"/>
      <w:numFmt w:val="bullet"/>
      <w:pStyle w:val="Bullet"/>
      <w:lvlText w:val=""/>
      <w:lvlJc w:val="left"/>
      <w:pPr>
        <w:ind w:left="0" w:hanging="360"/>
      </w:pPr>
      <w:rPr>
        <w:rFonts w:ascii="Symbol" w:hAnsi="Symbol" w:hint="default"/>
        <w:sz w:val="24"/>
        <w:szCs w:val="22"/>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7" w15:restartNumberingAfterBreak="0">
    <w:nsid w:val="52024C08"/>
    <w:multiLevelType w:val="multilevel"/>
    <w:tmpl w:val="991AEEB6"/>
    <w:styleLink w:val="Heading2-1"/>
    <w:lvl w:ilvl="0">
      <w:start w:val="1"/>
      <w:numFmt w:val="decimal"/>
      <w:suff w:val="space"/>
      <w:lvlText w:val="Chapter %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right"/>
      <w:pPr>
        <w:ind w:left="-900" w:firstLine="54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56AF5166"/>
    <w:multiLevelType w:val="multilevel"/>
    <w:tmpl w:val="3D02FD30"/>
    <w:styleLink w:val="StyleBulletedSymbolsymbolLeft025Hanging025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89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0B0EB9"/>
    <w:multiLevelType w:val="multilevel"/>
    <w:tmpl w:val="25AEDC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8FA2AE8"/>
    <w:multiLevelType w:val="hybridMultilevel"/>
    <w:tmpl w:val="9390863C"/>
    <w:styleLink w:val="StyleNumbered"/>
    <w:lvl w:ilvl="0" w:tplc="B404A062">
      <w:start w:val="1"/>
      <w:numFmt w:val="decimal"/>
      <w:pStyle w:val="Listnumbered0"/>
      <w:lvlText w:val="%1."/>
      <w:lvlJc w:val="left"/>
      <w:pPr>
        <w:ind w:left="720" w:hanging="360"/>
      </w:pPr>
      <w:rPr>
        <w:rFonts w:ascii="Arial" w:hAnsi="Arial"/>
        <w:i/>
        <w:sz w:val="22"/>
      </w:rPr>
    </w:lvl>
    <w:lvl w:ilvl="1" w:tplc="35F4442A">
      <w:start w:val="1"/>
      <w:numFmt w:val="lowerLetter"/>
      <w:lvlText w:val="%2."/>
      <w:lvlJc w:val="left"/>
      <w:pPr>
        <w:ind w:left="1440" w:hanging="360"/>
      </w:pPr>
    </w:lvl>
    <w:lvl w:ilvl="2" w:tplc="8292A99A">
      <w:start w:val="1"/>
      <w:numFmt w:val="lowerRoman"/>
      <w:lvlText w:val="%3."/>
      <w:lvlJc w:val="right"/>
      <w:pPr>
        <w:ind w:left="2160" w:hanging="180"/>
      </w:pPr>
    </w:lvl>
    <w:lvl w:ilvl="3" w:tplc="F11A1FFC">
      <w:start w:val="1"/>
      <w:numFmt w:val="decimal"/>
      <w:lvlText w:val="%4."/>
      <w:lvlJc w:val="left"/>
      <w:pPr>
        <w:ind w:left="2880" w:hanging="360"/>
      </w:pPr>
    </w:lvl>
    <w:lvl w:ilvl="4" w:tplc="6D68BB32">
      <w:start w:val="1"/>
      <w:numFmt w:val="lowerLetter"/>
      <w:lvlText w:val="%5."/>
      <w:lvlJc w:val="left"/>
      <w:pPr>
        <w:ind w:left="3600" w:hanging="360"/>
      </w:pPr>
    </w:lvl>
    <w:lvl w:ilvl="5" w:tplc="01F6AEB4">
      <w:start w:val="1"/>
      <w:numFmt w:val="lowerRoman"/>
      <w:lvlText w:val="%6."/>
      <w:lvlJc w:val="right"/>
      <w:pPr>
        <w:ind w:left="4320" w:hanging="180"/>
      </w:pPr>
    </w:lvl>
    <w:lvl w:ilvl="6" w:tplc="E5E05DD2">
      <w:start w:val="1"/>
      <w:numFmt w:val="decimal"/>
      <w:lvlText w:val="%7."/>
      <w:lvlJc w:val="left"/>
      <w:pPr>
        <w:ind w:left="5040" w:hanging="360"/>
      </w:pPr>
    </w:lvl>
    <w:lvl w:ilvl="7" w:tplc="CB86853C">
      <w:start w:val="1"/>
      <w:numFmt w:val="lowerLetter"/>
      <w:lvlText w:val="%8."/>
      <w:lvlJc w:val="left"/>
      <w:pPr>
        <w:ind w:left="5760" w:hanging="360"/>
      </w:pPr>
    </w:lvl>
    <w:lvl w:ilvl="8" w:tplc="B2527986">
      <w:start w:val="1"/>
      <w:numFmt w:val="lowerRoman"/>
      <w:lvlText w:val="%9."/>
      <w:lvlJc w:val="right"/>
      <w:pPr>
        <w:ind w:left="6480" w:hanging="180"/>
      </w:pPr>
    </w:lvl>
  </w:abstractNum>
  <w:abstractNum w:abstractNumId="31" w15:restartNumberingAfterBreak="0">
    <w:nsid w:val="5AB470A7"/>
    <w:multiLevelType w:val="multilevel"/>
    <w:tmpl w:val="DCE60822"/>
    <w:styleLink w:val="Style2"/>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AE37F06"/>
    <w:multiLevelType w:val="hybridMultilevel"/>
    <w:tmpl w:val="A2A87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8367BA"/>
    <w:multiLevelType w:val="multilevel"/>
    <w:tmpl w:val="84CE3330"/>
    <w:lvl w:ilvl="0">
      <w:start w:val="1"/>
      <w:numFmt w:val="decimal"/>
      <w:suff w:val="space"/>
      <w:lvlText w:val="Chapter %1."/>
      <w:lvlJc w:val="left"/>
      <w:pPr>
        <w:ind w:left="720" w:hanging="360"/>
      </w:pPr>
      <w:rPr>
        <w:rFonts w:hint="default"/>
      </w:rPr>
    </w:lvl>
    <w:lvl w:ilvl="1">
      <w:start w:val="1"/>
      <w:numFmt w:val="decimal"/>
      <w:lvlText w:val="%1.%2."/>
      <w:lvlJc w:val="left"/>
      <w:pPr>
        <w:ind w:left="450" w:hanging="36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right"/>
      <w:pPr>
        <w:ind w:left="2340" w:firstLine="540"/>
      </w:pPr>
      <w:rPr>
        <w:rFonts w:hint="default"/>
      </w:rPr>
    </w:lvl>
    <w:lvl w:ilvl="3">
      <w:start w:val="1"/>
      <w:numFmt w:val="decimal"/>
      <w:pStyle w:val="Heading4"/>
      <w:lvlText w:val="%1.%2.%3.%4"/>
      <w:lvlJc w:val="left"/>
      <w:pPr>
        <w:ind w:left="2880" w:hanging="360"/>
      </w:pPr>
      <w:rPr>
        <w:rFonts w:hint="default"/>
      </w:rPr>
    </w:lvl>
    <w:lvl w:ilvl="4">
      <w:start w:val="1"/>
      <w:numFmt w:val="lowerLetter"/>
      <w:pStyle w:val="Heading5"/>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5EC87601"/>
    <w:multiLevelType w:val="hybridMultilevel"/>
    <w:tmpl w:val="ADE83538"/>
    <w:lvl w:ilvl="0" w:tplc="2528D0FE">
      <w:start w:val="1"/>
      <w:numFmt w:val="decimal"/>
      <w:lvlText w:val="%1."/>
      <w:lvlJc w:val="left"/>
      <w:pPr>
        <w:ind w:left="820" w:hanging="360"/>
      </w:pPr>
      <w:rPr>
        <w:rFonts w:ascii="Times New Roman" w:eastAsia="Times New Roman" w:hAnsi="Times New Roman" w:cs="Times New Roman" w:hint="default"/>
        <w:w w:val="100"/>
        <w:sz w:val="24"/>
        <w:szCs w:val="24"/>
        <w:lang w:val="en-US" w:eastAsia="en-US" w:bidi="ar-SA"/>
      </w:rPr>
    </w:lvl>
    <w:lvl w:ilvl="1" w:tplc="5C5CD126">
      <w:numFmt w:val="bullet"/>
      <w:lvlText w:val="o"/>
      <w:lvlJc w:val="left"/>
      <w:pPr>
        <w:ind w:left="1540" w:hanging="360"/>
      </w:pPr>
      <w:rPr>
        <w:rFonts w:ascii="Courier New" w:eastAsia="Courier New" w:hAnsi="Courier New" w:cs="Courier New" w:hint="default"/>
        <w:w w:val="100"/>
        <w:sz w:val="24"/>
        <w:szCs w:val="24"/>
        <w:lang w:val="en-US" w:eastAsia="en-US" w:bidi="ar-SA"/>
      </w:rPr>
    </w:lvl>
    <w:lvl w:ilvl="2" w:tplc="2BC0CDA4">
      <w:numFmt w:val="bullet"/>
      <w:lvlText w:val="•"/>
      <w:lvlJc w:val="left"/>
      <w:pPr>
        <w:ind w:left="2433" w:hanging="360"/>
      </w:pPr>
      <w:rPr>
        <w:rFonts w:hint="default"/>
        <w:lang w:val="en-US" w:eastAsia="en-US" w:bidi="ar-SA"/>
      </w:rPr>
    </w:lvl>
    <w:lvl w:ilvl="3" w:tplc="C3A8AE6A">
      <w:numFmt w:val="bullet"/>
      <w:lvlText w:val="•"/>
      <w:lvlJc w:val="left"/>
      <w:pPr>
        <w:ind w:left="3326" w:hanging="360"/>
      </w:pPr>
      <w:rPr>
        <w:rFonts w:hint="default"/>
        <w:lang w:val="en-US" w:eastAsia="en-US" w:bidi="ar-SA"/>
      </w:rPr>
    </w:lvl>
    <w:lvl w:ilvl="4" w:tplc="CE5C3750">
      <w:numFmt w:val="bullet"/>
      <w:lvlText w:val="•"/>
      <w:lvlJc w:val="left"/>
      <w:pPr>
        <w:ind w:left="4220" w:hanging="360"/>
      </w:pPr>
      <w:rPr>
        <w:rFonts w:hint="default"/>
        <w:lang w:val="en-US" w:eastAsia="en-US" w:bidi="ar-SA"/>
      </w:rPr>
    </w:lvl>
    <w:lvl w:ilvl="5" w:tplc="6C80E7BA">
      <w:numFmt w:val="bullet"/>
      <w:lvlText w:val="•"/>
      <w:lvlJc w:val="left"/>
      <w:pPr>
        <w:ind w:left="5113" w:hanging="360"/>
      </w:pPr>
      <w:rPr>
        <w:rFonts w:hint="default"/>
        <w:lang w:val="en-US" w:eastAsia="en-US" w:bidi="ar-SA"/>
      </w:rPr>
    </w:lvl>
    <w:lvl w:ilvl="6" w:tplc="475848FA">
      <w:numFmt w:val="bullet"/>
      <w:lvlText w:val="•"/>
      <w:lvlJc w:val="left"/>
      <w:pPr>
        <w:ind w:left="6006" w:hanging="360"/>
      </w:pPr>
      <w:rPr>
        <w:rFonts w:hint="default"/>
        <w:lang w:val="en-US" w:eastAsia="en-US" w:bidi="ar-SA"/>
      </w:rPr>
    </w:lvl>
    <w:lvl w:ilvl="7" w:tplc="290881CC">
      <w:numFmt w:val="bullet"/>
      <w:lvlText w:val="•"/>
      <w:lvlJc w:val="left"/>
      <w:pPr>
        <w:ind w:left="6900" w:hanging="360"/>
      </w:pPr>
      <w:rPr>
        <w:rFonts w:hint="default"/>
        <w:lang w:val="en-US" w:eastAsia="en-US" w:bidi="ar-SA"/>
      </w:rPr>
    </w:lvl>
    <w:lvl w:ilvl="8" w:tplc="CC1E39B0">
      <w:numFmt w:val="bullet"/>
      <w:lvlText w:val="•"/>
      <w:lvlJc w:val="left"/>
      <w:pPr>
        <w:ind w:left="7793" w:hanging="360"/>
      </w:pPr>
      <w:rPr>
        <w:rFonts w:hint="default"/>
        <w:lang w:val="en-US" w:eastAsia="en-US" w:bidi="ar-SA"/>
      </w:rPr>
    </w:lvl>
  </w:abstractNum>
  <w:abstractNum w:abstractNumId="35" w15:restartNumberingAfterBreak="0">
    <w:nsid w:val="5F7C5D9E"/>
    <w:multiLevelType w:val="hybridMultilevel"/>
    <w:tmpl w:val="1F66D324"/>
    <w:lvl w:ilvl="0" w:tplc="364EBB60">
      <w:start w:val="1"/>
      <w:numFmt w:val="bullet"/>
      <w:lvlText w:val=""/>
      <w:lvlJc w:val="left"/>
      <w:pPr>
        <w:tabs>
          <w:tab w:val="num" w:pos="720"/>
        </w:tabs>
        <w:ind w:left="720" w:hanging="360"/>
      </w:pPr>
      <w:rPr>
        <w:rFonts w:ascii="Symbol" w:hAnsi="Symbol" w:hint="default"/>
      </w:rPr>
    </w:lvl>
    <w:lvl w:ilvl="1" w:tplc="04090019">
      <w:start w:val="1"/>
      <w:numFmt w:val="bullet"/>
      <w:pStyle w:val="Listsub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B1189306">
      <w:start w:val="2"/>
      <w:numFmt w:val="bullet"/>
      <w:lvlText w:val="-"/>
      <w:lvlJc w:val="left"/>
      <w:pPr>
        <w:ind w:left="2880" w:hanging="360"/>
      </w:pPr>
      <w:rPr>
        <w:rFonts w:ascii="Times New Roman" w:eastAsia="Times New Roman" w:hAnsi="Times New Roman" w:cs="Times New Roman" w:hint="default"/>
      </w:rPr>
    </w:lvl>
    <w:lvl w:ilvl="4" w:tplc="04090019">
      <w:start w:val="1"/>
      <w:numFmt w:val="bullet"/>
      <w:lvlText w:val="o"/>
      <w:lvlJc w:val="left"/>
      <w:pPr>
        <w:tabs>
          <w:tab w:val="num" w:pos="3600"/>
        </w:tabs>
        <w:ind w:left="3600" w:hanging="360"/>
      </w:pPr>
      <w:rPr>
        <w:rFonts w:ascii="Courier New" w:hAnsi="Courier New" w:cs="Verdana"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Verdana"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820596"/>
    <w:multiLevelType w:val="hybridMultilevel"/>
    <w:tmpl w:val="F14EEEBA"/>
    <w:lvl w:ilvl="0" w:tplc="EB90B17E">
      <w:start w:val="1"/>
      <w:numFmt w:val="decimal"/>
      <w:lvlText w:val="%1."/>
      <w:lvlJc w:val="left"/>
      <w:pPr>
        <w:ind w:left="751" w:hanging="360"/>
      </w:pPr>
      <w:rPr>
        <w:rFonts w:ascii="Times New Roman" w:eastAsia="Times New Roman" w:hAnsi="Times New Roman" w:cs="Times New Roman" w:hint="default"/>
        <w:w w:val="100"/>
        <w:sz w:val="24"/>
        <w:szCs w:val="24"/>
        <w:lang w:val="en-US" w:eastAsia="en-US" w:bidi="ar-SA"/>
      </w:rPr>
    </w:lvl>
    <w:lvl w:ilvl="1" w:tplc="D2FEDD0C">
      <w:numFmt w:val="bullet"/>
      <w:lvlText w:val="o"/>
      <w:lvlJc w:val="left"/>
      <w:pPr>
        <w:ind w:left="1560" w:hanging="360"/>
      </w:pPr>
      <w:rPr>
        <w:rFonts w:ascii="Courier New" w:eastAsia="Courier New" w:hAnsi="Courier New" w:cs="Courier New" w:hint="default"/>
        <w:w w:val="99"/>
        <w:sz w:val="24"/>
        <w:szCs w:val="24"/>
        <w:lang w:val="en-US" w:eastAsia="en-US" w:bidi="ar-SA"/>
      </w:rPr>
    </w:lvl>
    <w:lvl w:ilvl="2" w:tplc="D07CADCC">
      <w:numFmt w:val="bullet"/>
      <w:lvlText w:val="•"/>
      <w:lvlJc w:val="left"/>
      <w:pPr>
        <w:ind w:left="2453" w:hanging="360"/>
      </w:pPr>
      <w:rPr>
        <w:rFonts w:hint="default"/>
        <w:lang w:val="en-US" w:eastAsia="en-US" w:bidi="ar-SA"/>
      </w:rPr>
    </w:lvl>
    <w:lvl w:ilvl="3" w:tplc="D9563E92">
      <w:numFmt w:val="bullet"/>
      <w:lvlText w:val="•"/>
      <w:lvlJc w:val="left"/>
      <w:pPr>
        <w:ind w:left="3346" w:hanging="360"/>
      </w:pPr>
      <w:rPr>
        <w:rFonts w:hint="default"/>
        <w:lang w:val="en-US" w:eastAsia="en-US" w:bidi="ar-SA"/>
      </w:rPr>
    </w:lvl>
    <w:lvl w:ilvl="4" w:tplc="E0DABB94">
      <w:numFmt w:val="bullet"/>
      <w:lvlText w:val="•"/>
      <w:lvlJc w:val="left"/>
      <w:pPr>
        <w:ind w:left="4240" w:hanging="360"/>
      </w:pPr>
      <w:rPr>
        <w:rFonts w:hint="default"/>
        <w:lang w:val="en-US" w:eastAsia="en-US" w:bidi="ar-SA"/>
      </w:rPr>
    </w:lvl>
    <w:lvl w:ilvl="5" w:tplc="98BA7E96">
      <w:numFmt w:val="bullet"/>
      <w:lvlText w:val="•"/>
      <w:lvlJc w:val="left"/>
      <w:pPr>
        <w:ind w:left="5133" w:hanging="360"/>
      </w:pPr>
      <w:rPr>
        <w:rFonts w:hint="default"/>
        <w:lang w:val="en-US" w:eastAsia="en-US" w:bidi="ar-SA"/>
      </w:rPr>
    </w:lvl>
    <w:lvl w:ilvl="6" w:tplc="A96661D6">
      <w:numFmt w:val="bullet"/>
      <w:lvlText w:val="•"/>
      <w:lvlJc w:val="left"/>
      <w:pPr>
        <w:ind w:left="6026" w:hanging="360"/>
      </w:pPr>
      <w:rPr>
        <w:rFonts w:hint="default"/>
        <w:lang w:val="en-US" w:eastAsia="en-US" w:bidi="ar-SA"/>
      </w:rPr>
    </w:lvl>
    <w:lvl w:ilvl="7" w:tplc="A29CCF40">
      <w:numFmt w:val="bullet"/>
      <w:lvlText w:val="•"/>
      <w:lvlJc w:val="left"/>
      <w:pPr>
        <w:ind w:left="6920" w:hanging="360"/>
      </w:pPr>
      <w:rPr>
        <w:rFonts w:hint="default"/>
        <w:lang w:val="en-US" w:eastAsia="en-US" w:bidi="ar-SA"/>
      </w:rPr>
    </w:lvl>
    <w:lvl w:ilvl="8" w:tplc="48E020F6">
      <w:numFmt w:val="bullet"/>
      <w:lvlText w:val="•"/>
      <w:lvlJc w:val="left"/>
      <w:pPr>
        <w:ind w:left="7813" w:hanging="360"/>
      </w:pPr>
      <w:rPr>
        <w:rFonts w:hint="default"/>
        <w:lang w:val="en-US" w:eastAsia="en-US" w:bidi="ar-SA"/>
      </w:rPr>
    </w:lvl>
  </w:abstractNum>
  <w:abstractNum w:abstractNumId="37" w15:restartNumberingAfterBreak="0">
    <w:nsid w:val="69552D99"/>
    <w:multiLevelType w:val="multilevel"/>
    <w:tmpl w:val="472CC424"/>
    <w:styleLink w:val="Style5"/>
    <w:lvl w:ilvl="0">
      <w:start w:val="2"/>
      <w:numFmt w:val="decimal"/>
      <w:lvlText w:val="%1"/>
      <w:lvlJc w:val="left"/>
      <w:pPr>
        <w:ind w:left="432" w:hanging="432"/>
      </w:pPr>
      <w:rPr>
        <w:rFonts w:hint="default"/>
      </w:rPr>
    </w:lvl>
    <w:lvl w:ilvl="1">
      <w:start w:val="5"/>
      <w:numFmt w:val="decimal"/>
      <w:lvlRestart w:val="0"/>
      <w:lvlText w:val="%1.%2"/>
      <w:lvlJc w:val="left"/>
      <w:pPr>
        <w:ind w:left="576" w:hanging="576"/>
      </w:pPr>
      <w:rPr>
        <w:rFonts w:hint="default"/>
      </w:rPr>
    </w:lvl>
    <w:lvl w:ilvl="2">
      <w:start w:val="1"/>
      <w:numFmt w:val="decimal"/>
      <w:lvlRestart w:val="0"/>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6D9255BB"/>
    <w:multiLevelType w:val="hybridMultilevel"/>
    <w:tmpl w:val="C7B63EDA"/>
    <w:lvl w:ilvl="0" w:tplc="1BB41486">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39" w15:restartNumberingAfterBreak="0">
    <w:nsid w:val="768F27FB"/>
    <w:multiLevelType w:val="multilevel"/>
    <w:tmpl w:val="2CF05C8A"/>
    <w:styleLink w:val="StyleNumbered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8EB1FCE"/>
    <w:multiLevelType w:val="hybridMultilevel"/>
    <w:tmpl w:val="35AA1668"/>
    <w:lvl w:ilvl="0" w:tplc="5540D1C2">
      <w:start w:val="1"/>
      <w:numFmt w:val="bullet"/>
      <w:pStyle w:val="ChapterSummarybullets"/>
      <w:lvlText w:val=""/>
      <w:lvlJc w:val="left"/>
      <w:pPr>
        <w:tabs>
          <w:tab w:val="num" w:pos="1080"/>
        </w:tabs>
        <w:ind w:left="1080" w:hanging="360"/>
      </w:pPr>
      <w:rPr>
        <w:rFonts w:ascii="Symbol" w:hAnsi="Symbol" w:hint="default"/>
        <w:sz w:val="16"/>
      </w:rPr>
    </w:lvl>
    <w:lvl w:ilvl="1" w:tplc="8AAEB714">
      <w:numFmt w:val="decimal"/>
      <w:lvlText w:val=""/>
      <w:lvlJc w:val="left"/>
    </w:lvl>
    <w:lvl w:ilvl="2" w:tplc="EB28209E">
      <w:numFmt w:val="decimal"/>
      <w:lvlText w:val=""/>
      <w:lvlJc w:val="left"/>
    </w:lvl>
    <w:lvl w:ilvl="3" w:tplc="92F666A4">
      <w:numFmt w:val="decimal"/>
      <w:lvlText w:val=""/>
      <w:lvlJc w:val="left"/>
    </w:lvl>
    <w:lvl w:ilvl="4" w:tplc="0F129A84">
      <w:numFmt w:val="decimal"/>
      <w:lvlText w:val=""/>
      <w:lvlJc w:val="left"/>
    </w:lvl>
    <w:lvl w:ilvl="5" w:tplc="47A27E38">
      <w:numFmt w:val="decimal"/>
      <w:lvlText w:val=""/>
      <w:lvlJc w:val="left"/>
    </w:lvl>
    <w:lvl w:ilvl="6" w:tplc="ABFA0766">
      <w:numFmt w:val="decimal"/>
      <w:lvlText w:val=""/>
      <w:lvlJc w:val="left"/>
    </w:lvl>
    <w:lvl w:ilvl="7" w:tplc="11FEB172">
      <w:numFmt w:val="decimal"/>
      <w:lvlText w:val=""/>
      <w:lvlJc w:val="left"/>
    </w:lvl>
    <w:lvl w:ilvl="8" w:tplc="0EE61396">
      <w:numFmt w:val="decimal"/>
      <w:lvlText w:val=""/>
      <w:lvlJc w:val="left"/>
    </w:lvl>
  </w:abstractNum>
  <w:abstractNum w:abstractNumId="41" w15:restartNumberingAfterBreak="0">
    <w:nsid w:val="7B042C11"/>
    <w:multiLevelType w:val="hybridMultilevel"/>
    <w:tmpl w:val="8E0E493C"/>
    <w:lvl w:ilvl="0" w:tplc="42702810">
      <w:start w:val="1"/>
      <w:numFmt w:val="bullet"/>
      <w:pStyle w:val="Listsub"/>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E36338D"/>
    <w:multiLevelType w:val="hybridMultilevel"/>
    <w:tmpl w:val="B19C4C8A"/>
    <w:lvl w:ilvl="0" w:tplc="D24E93BC">
      <w:start w:val="1"/>
      <w:numFmt w:val="decimal"/>
      <w:lvlText w:val="%1."/>
      <w:lvlJc w:val="left"/>
      <w:pPr>
        <w:ind w:left="840" w:hanging="360"/>
      </w:pPr>
      <w:rPr>
        <w:rFonts w:ascii="Times New Roman" w:eastAsia="Times New Roman" w:hAnsi="Times New Roman" w:cs="Times New Roman" w:hint="default"/>
        <w:w w:val="100"/>
        <w:sz w:val="24"/>
        <w:szCs w:val="24"/>
        <w:lang w:val="en-US" w:eastAsia="en-US" w:bidi="ar-SA"/>
      </w:rPr>
    </w:lvl>
    <w:lvl w:ilvl="1" w:tplc="19D2D8BA">
      <w:numFmt w:val="bullet"/>
      <w:lvlText w:val="o"/>
      <w:lvlJc w:val="left"/>
      <w:pPr>
        <w:ind w:left="1560" w:hanging="360"/>
      </w:pPr>
      <w:rPr>
        <w:rFonts w:ascii="Courier New" w:eastAsia="Courier New" w:hAnsi="Courier New" w:cs="Courier New" w:hint="default"/>
        <w:w w:val="99"/>
        <w:sz w:val="24"/>
        <w:szCs w:val="24"/>
        <w:lang w:val="en-US" w:eastAsia="en-US" w:bidi="ar-SA"/>
      </w:rPr>
    </w:lvl>
    <w:lvl w:ilvl="2" w:tplc="12EE9484">
      <w:numFmt w:val="bullet"/>
      <w:lvlText w:val="•"/>
      <w:lvlJc w:val="left"/>
      <w:pPr>
        <w:ind w:left="2455" w:hanging="360"/>
      </w:pPr>
      <w:rPr>
        <w:rFonts w:hint="default"/>
        <w:lang w:val="en-US" w:eastAsia="en-US" w:bidi="ar-SA"/>
      </w:rPr>
    </w:lvl>
    <w:lvl w:ilvl="3" w:tplc="17C40A60">
      <w:numFmt w:val="bullet"/>
      <w:lvlText w:val="•"/>
      <w:lvlJc w:val="left"/>
      <w:pPr>
        <w:ind w:left="3351" w:hanging="360"/>
      </w:pPr>
      <w:rPr>
        <w:rFonts w:hint="default"/>
        <w:lang w:val="en-US" w:eastAsia="en-US" w:bidi="ar-SA"/>
      </w:rPr>
    </w:lvl>
    <w:lvl w:ilvl="4" w:tplc="8834C748">
      <w:numFmt w:val="bullet"/>
      <w:lvlText w:val="•"/>
      <w:lvlJc w:val="left"/>
      <w:pPr>
        <w:ind w:left="4246" w:hanging="360"/>
      </w:pPr>
      <w:rPr>
        <w:rFonts w:hint="default"/>
        <w:lang w:val="en-US" w:eastAsia="en-US" w:bidi="ar-SA"/>
      </w:rPr>
    </w:lvl>
    <w:lvl w:ilvl="5" w:tplc="CA106EE6">
      <w:numFmt w:val="bullet"/>
      <w:lvlText w:val="•"/>
      <w:lvlJc w:val="left"/>
      <w:pPr>
        <w:ind w:left="5142" w:hanging="360"/>
      </w:pPr>
      <w:rPr>
        <w:rFonts w:hint="default"/>
        <w:lang w:val="en-US" w:eastAsia="en-US" w:bidi="ar-SA"/>
      </w:rPr>
    </w:lvl>
    <w:lvl w:ilvl="6" w:tplc="E244E924">
      <w:numFmt w:val="bullet"/>
      <w:lvlText w:val="•"/>
      <w:lvlJc w:val="left"/>
      <w:pPr>
        <w:ind w:left="6037" w:hanging="360"/>
      </w:pPr>
      <w:rPr>
        <w:rFonts w:hint="default"/>
        <w:lang w:val="en-US" w:eastAsia="en-US" w:bidi="ar-SA"/>
      </w:rPr>
    </w:lvl>
    <w:lvl w:ilvl="7" w:tplc="A12A4C24">
      <w:numFmt w:val="bullet"/>
      <w:lvlText w:val="•"/>
      <w:lvlJc w:val="left"/>
      <w:pPr>
        <w:ind w:left="6933" w:hanging="360"/>
      </w:pPr>
      <w:rPr>
        <w:rFonts w:hint="default"/>
        <w:lang w:val="en-US" w:eastAsia="en-US" w:bidi="ar-SA"/>
      </w:rPr>
    </w:lvl>
    <w:lvl w:ilvl="8" w:tplc="8C24BF74">
      <w:numFmt w:val="bullet"/>
      <w:lvlText w:val="•"/>
      <w:lvlJc w:val="left"/>
      <w:pPr>
        <w:ind w:left="7828" w:hanging="360"/>
      </w:pPr>
      <w:rPr>
        <w:rFonts w:hint="default"/>
        <w:lang w:val="en-US" w:eastAsia="en-US" w:bidi="ar-SA"/>
      </w:rPr>
    </w:lvl>
  </w:abstractNum>
  <w:num w:numId="1">
    <w:abstractNumId w:val="2"/>
  </w:num>
  <w:num w:numId="2">
    <w:abstractNumId w:val="40"/>
  </w:num>
  <w:num w:numId="3">
    <w:abstractNumId w:val="0"/>
  </w:num>
  <w:num w:numId="4">
    <w:abstractNumId w:val="41"/>
  </w:num>
  <w:num w:numId="5">
    <w:abstractNumId w:val="26"/>
  </w:num>
  <w:num w:numId="6">
    <w:abstractNumId w:val="28"/>
  </w:num>
  <w:num w:numId="7">
    <w:abstractNumId w:val="39"/>
  </w:num>
  <w:num w:numId="8">
    <w:abstractNumId w:val="16"/>
  </w:num>
  <w:num w:numId="9">
    <w:abstractNumId w:val="15"/>
  </w:num>
  <w:num w:numId="10">
    <w:abstractNumId w:val="25"/>
  </w:num>
  <w:num w:numId="11">
    <w:abstractNumId w:val="30"/>
  </w:num>
  <w:num w:numId="12">
    <w:abstractNumId w:val="8"/>
    <w:lvlOverride w:ilvl="0">
      <w:lvl w:ilvl="0">
        <w:start w:val="1"/>
        <w:numFmt w:val="decimal"/>
        <w:pStyle w:val="Listnumbered0"/>
        <w:lvlText w:val="%1."/>
        <w:lvlJc w:val="left"/>
        <w:pPr>
          <w:ind w:left="720" w:hanging="360"/>
        </w:pPr>
        <w:rPr>
          <w:rFonts w:ascii="Times New Roman" w:hAnsi="Times New Roman" w:cs="Times New Roman" w:hint="default"/>
          <w:i/>
          <w:sz w:val="24"/>
        </w:rPr>
      </w:lvl>
    </w:lvlOverride>
  </w:num>
  <w:num w:numId="13">
    <w:abstractNumId w:val="35"/>
  </w:num>
  <w:num w:numId="14">
    <w:abstractNumId w:val="7"/>
  </w:num>
  <w:num w:numId="15">
    <w:abstractNumId w:val="31"/>
  </w:num>
  <w:num w:numId="16">
    <w:abstractNumId w:val="19"/>
  </w:num>
  <w:num w:numId="17">
    <w:abstractNumId w:val="22"/>
  </w:num>
  <w:num w:numId="18">
    <w:abstractNumId w:val="37"/>
  </w:num>
  <w:num w:numId="19">
    <w:abstractNumId w:val="21"/>
  </w:num>
  <w:num w:numId="20">
    <w:abstractNumId w:val="13"/>
  </w:num>
  <w:num w:numId="21">
    <w:abstractNumId w:val="12"/>
  </w:num>
  <w:num w:numId="22">
    <w:abstractNumId w:val="9"/>
  </w:num>
  <w:num w:numId="23">
    <w:abstractNumId w:val="33"/>
  </w:num>
  <w:num w:numId="24">
    <w:abstractNumId w:val="42"/>
  </w:num>
  <w:num w:numId="25">
    <w:abstractNumId w:val="34"/>
  </w:num>
  <w:num w:numId="26">
    <w:abstractNumId w:val="5"/>
  </w:num>
  <w:num w:numId="27">
    <w:abstractNumId w:val="11"/>
  </w:num>
  <w:num w:numId="28">
    <w:abstractNumId w:val="23"/>
  </w:num>
  <w:num w:numId="29">
    <w:abstractNumId w:val="32"/>
  </w:num>
  <w:num w:numId="30">
    <w:abstractNumId w:val="14"/>
  </w:num>
  <w:num w:numId="31">
    <w:abstractNumId w:val="38"/>
  </w:num>
  <w:num w:numId="32">
    <w:abstractNumId w:val="10"/>
  </w:num>
  <w:num w:numId="33">
    <w:abstractNumId w:val="24"/>
  </w:num>
  <w:num w:numId="34">
    <w:abstractNumId w:val="36"/>
  </w:num>
  <w:num w:numId="35">
    <w:abstractNumId w:val="20"/>
  </w:num>
  <w:num w:numId="36">
    <w:abstractNumId w:val="27"/>
  </w:num>
  <w:num w:numId="37">
    <w:abstractNumId w:val="1"/>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num>
  <w:num w:numId="40">
    <w:abstractNumId w:val="4"/>
  </w:num>
  <w:num w:numId="41">
    <w:abstractNumId w:val="3"/>
  </w:num>
  <w:num w:numId="42">
    <w:abstractNumId w:val="17"/>
  </w:num>
  <w:num w:numId="43">
    <w:abstractNumId w:val="6"/>
  </w:num>
  <w:num w:numId="44">
    <w:abstractNumId w:val="29"/>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E18"/>
    <w:rsid w:val="00000025"/>
    <w:rsid w:val="00000754"/>
    <w:rsid w:val="0000095D"/>
    <w:rsid w:val="00000967"/>
    <w:rsid w:val="00000C5C"/>
    <w:rsid w:val="00000FCA"/>
    <w:rsid w:val="00001608"/>
    <w:rsid w:val="00001760"/>
    <w:rsid w:val="0000254B"/>
    <w:rsid w:val="00002B24"/>
    <w:rsid w:val="00002F9A"/>
    <w:rsid w:val="00003247"/>
    <w:rsid w:val="0000326D"/>
    <w:rsid w:val="00003EB7"/>
    <w:rsid w:val="00005427"/>
    <w:rsid w:val="000059F3"/>
    <w:rsid w:val="00005B27"/>
    <w:rsid w:val="00005D3B"/>
    <w:rsid w:val="000069DC"/>
    <w:rsid w:val="00006BBB"/>
    <w:rsid w:val="00006CA2"/>
    <w:rsid w:val="00006FAE"/>
    <w:rsid w:val="0000708D"/>
    <w:rsid w:val="000108C3"/>
    <w:rsid w:val="00011877"/>
    <w:rsid w:val="00012576"/>
    <w:rsid w:val="000129D1"/>
    <w:rsid w:val="00012B43"/>
    <w:rsid w:val="00014529"/>
    <w:rsid w:val="000146CB"/>
    <w:rsid w:val="00014D90"/>
    <w:rsid w:val="000150D1"/>
    <w:rsid w:val="0001568E"/>
    <w:rsid w:val="000163BD"/>
    <w:rsid w:val="000174D7"/>
    <w:rsid w:val="00017B89"/>
    <w:rsid w:val="0002036C"/>
    <w:rsid w:val="000206A5"/>
    <w:rsid w:val="000209F5"/>
    <w:rsid w:val="00021705"/>
    <w:rsid w:val="00021743"/>
    <w:rsid w:val="0002423D"/>
    <w:rsid w:val="000248C0"/>
    <w:rsid w:val="00024ADF"/>
    <w:rsid w:val="00024B1E"/>
    <w:rsid w:val="00025B47"/>
    <w:rsid w:val="00025D0A"/>
    <w:rsid w:val="00025EFE"/>
    <w:rsid w:val="00026279"/>
    <w:rsid w:val="000265F7"/>
    <w:rsid w:val="00026DA4"/>
    <w:rsid w:val="00027291"/>
    <w:rsid w:val="00027293"/>
    <w:rsid w:val="0003005E"/>
    <w:rsid w:val="0003010F"/>
    <w:rsid w:val="0003026D"/>
    <w:rsid w:val="00030859"/>
    <w:rsid w:val="00030C75"/>
    <w:rsid w:val="00031737"/>
    <w:rsid w:val="00031872"/>
    <w:rsid w:val="00031987"/>
    <w:rsid w:val="00032174"/>
    <w:rsid w:val="00032505"/>
    <w:rsid w:val="000326EB"/>
    <w:rsid w:val="00032E00"/>
    <w:rsid w:val="000333E5"/>
    <w:rsid w:val="00033656"/>
    <w:rsid w:val="00033776"/>
    <w:rsid w:val="00033E0E"/>
    <w:rsid w:val="00033FFF"/>
    <w:rsid w:val="00034338"/>
    <w:rsid w:val="000356F6"/>
    <w:rsid w:val="00035E2C"/>
    <w:rsid w:val="00035F69"/>
    <w:rsid w:val="00036015"/>
    <w:rsid w:val="00036C6F"/>
    <w:rsid w:val="000371ED"/>
    <w:rsid w:val="00037248"/>
    <w:rsid w:val="00037EF1"/>
    <w:rsid w:val="00040642"/>
    <w:rsid w:val="000410DA"/>
    <w:rsid w:val="00041A50"/>
    <w:rsid w:val="00042A00"/>
    <w:rsid w:val="000434EA"/>
    <w:rsid w:val="0004398B"/>
    <w:rsid w:val="00043CA6"/>
    <w:rsid w:val="00043FB6"/>
    <w:rsid w:val="0004474D"/>
    <w:rsid w:val="00044872"/>
    <w:rsid w:val="00044C15"/>
    <w:rsid w:val="000450FC"/>
    <w:rsid w:val="00045139"/>
    <w:rsid w:val="0004571D"/>
    <w:rsid w:val="00045ADF"/>
    <w:rsid w:val="00045D4A"/>
    <w:rsid w:val="000462AB"/>
    <w:rsid w:val="000469C8"/>
    <w:rsid w:val="00047136"/>
    <w:rsid w:val="000476B8"/>
    <w:rsid w:val="0005118B"/>
    <w:rsid w:val="000517D0"/>
    <w:rsid w:val="00051A58"/>
    <w:rsid w:val="000550AE"/>
    <w:rsid w:val="0005591E"/>
    <w:rsid w:val="00056A09"/>
    <w:rsid w:val="00060237"/>
    <w:rsid w:val="00061428"/>
    <w:rsid w:val="00061AFD"/>
    <w:rsid w:val="00061E7B"/>
    <w:rsid w:val="00062CEC"/>
    <w:rsid w:val="00062D02"/>
    <w:rsid w:val="0006361E"/>
    <w:rsid w:val="00064761"/>
    <w:rsid w:val="000649B9"/>
    <w:rsid w:val="00065D4A"/>
    <w:rsid w:val="00065D97"/>
    <w:rsid w:val="00066CFF"/>
    <w:rsid w:val="00067080"/>
    <w:rsid w:val="000673AC"/>
    <w:rsid w:val="0007013B"/>
    <w:rsid w:val="00070EBE"/>
    <w:rsid w:val="00071526"/>
    <w:rsid w:val="0007172B"/>
    <w:rsid w:val="00071C20"/>
    <w:rsid w:val="00071FAF"/>
    <w:rsid w:val="000722DE"/>
    <w:rsid w:val="000728B1"/>
    <w:rsid w:val="00072D47"/>
    <w:rsid w:val="00075DAC"/>
    <w:rsid w:val="00076047"/>
    <w:rsid w:val="0007624B"/>
    <w:rsid w:val="00076F19"/>
    <w:rsid w:val="000770F5"/>
    <w:rsid w:val="0007768B"/>
    <w:rsid w:val="0007790D"/>
    <w:rsid w:val="00077928"/>
    <w:rsid w:val="00077D23"/>
    <w:rsid w:val="00080AE3"/>
    <w:rsid w:val="00081A3B"/>
    <w:rsid w:val="00083126"/>
    <w:rsid w:val="00083A0F"/>
    <w:rsid w:val="00085583"/>
    <w:rsid w:val="00085B0C"/>
    <w:rsid w:val="000860B1"/>
    <w:rsid w:val="00086205"/>
    <w:rsid w:val="00086F1A"/>
    <w:rsid w:val="000877BB"/>
    <w:rsid w:val="00087867"/>
    <w:rsid w:val="00092128"/>
    <w:rsid w:val="000927BD"/>
    <w:rsid w:val="00093BEA"/>
    <w:rsid w:val="00094350"/>
    <w:rsid w:val="000959D1"/>
    <w:rsid w:val="00095E26"/>
    <w:rsid w:val="0009666F"/>
    <w:rsid w:val="00097B55"/>
    <w:rsid w:val="000A05E3"/>
    <w:rsid w:val="000A0B75"/>
    <w:rsid w:val="000A1F61"/>
    <w:rsid w:val="000A2518"/>
    <w:rsid w:val="000A2551"/>
    <w:rsid w:val="000A279C"/>
    <w:rsid w:val="000A2A90"/>
    <w:rsid w:val="000A30AE"/>
    <w:rsid w:val="000A3887"/>
    <w:rsid w:val="000A3C87"/>
    <w:rsid w:val="000A4126"/>
    <w:rsid w:val="000A4ED7"/>
    <w:rsid w:val="000A50F8"/>
    <w:rsid w:val="000A60E4"/>
    <w:rsid w:val="000A61BC"/>
    <w:rsid w:val="000A6FEE"/>
    <w:rsid w:val="000B0AC8"/>
    <w:rsid w:val="000B0B70"/>
    <w:rsid w:val="000B0D6D"/>
    <w:rsid w:val="000B446B"/>
    <w:rsid w:val="000B480F"/>
    <w:rsid w:val="000B481C"/>
    <w:rsid w:val="000B4826"/>
    <w:rsid w:val="000B4BBE"/>
    <w:rsid w:val="000B4D21"/>
    <w:rsid w:val="000B5117"/>
    <w:rsid w:val="000B544E"/>
    <w:rsid w:val="000B63C5"/>
    <w:rsid w:val="000B6632"/>
    <w:rsid w:val="000B6946"/>
    <w:rsid w:val="000B6C23"/>
    <w:rsid w:val="000B6E2C"/>
    <w:rsid w:val="000B6F96"/>
    <w:rsid w:val="000B7E38"/>
    <w:rsid w:val="000C048D"/>
    <w:rsid w:val="000C04FF"/>
    <w:rsid w:val="000C0AD1"/>
    <w:rsid w:val="000C0B48"/>
    <w:rsid w:val="000C0F79"/>
    <w:rsid w:val="000C1080"/>
    <w:rsid w:val="000C1541"/>
    <w:rsid w:val="000C1946"/>
    <w:rsid w:val="000C1A66"/>
    <w:rsid w:val="000C1F15"/>
    <w:rsid w:val="000C25A3"/>
    <w:rsid w:val="000C28AB"/>
    <w:rsid w:val="000C310A"/>
    <w:rsid w:val="000C32CD"/>
    <w:rsid w:val="000C3B09"/>
    <w:rsid w:val="000C404C"/>
    <w:rsid w:val="000C4100"/>
    <w:rsid w:val="000C462D"/>
    <w:rsid w:val="000C4741"/>
    <w:rsid w:val="000C593E"/>
    <w:rsid w:val="000C5FDB"/>
    <w:rsid w:val="000C61F6"/>
    <w:rsid w:val="000C62AF"/>
    <w:rsid w:val="000C6923"/>
    <w:rsid w:val="000C6FFB"/>
    <w:rsid w:val="000C727B"/>
    <w:rsid w:val="000C7D5C"/>
    <w:rsid w:val="000C7E44"/>
    <w:rsid w:val="000D0916"/>
    <w:rsid w:val="000D155E"/>
    <w:rsid w:val="000D185D"/>
    <w:rsid w:val="000D1961"/>
    <w:rsid w:val="000D1D05"/>
    <w:rsid w:val="000D27A9"/>
    <w:rsid w:val="000D286F"/>
    <w:rsid w:val="000D5D5C"/>
    <w:rsid w:val="000D6017"/>
    <w:rsid w:val="000D633F"/>
    <w:rsid w:val="000D6B40"/>
    <w:rsid w:val="000D6C13"/>
    <w:rsid w:val="000D79C8"/>
    <w:rsid w:val="000E0882"/>
    <w:rsid w:val="000E0E5A"/>
    <w:rsid w:val="000E1E7F"/>
    <w:rsid w:val="000E2702"/>
    <w:rsid w:val="000E2B59"/>
    <w:rsid w:val="000E2F1E"/>
    <w:rsid w:val="000E3324"/>
    <w:rsid w:val="000E4B8F"/>
    <w:rsid w:val="000E4C00"/>
    <w:rsid w:val="000E6312"/>
    <w:rsid w:val="000E64ED"/>
    <w:rsid w:val="000E64F5"/>
    <w:rsid w:val="000E7202"/>
    <w:rsid w:val="000E7982"/>
    <w:rsid w:val="000F04D4"/>
    <w:rsid w:val="000F10BB"/>
    <w:rsid w:val="000F15ED"/>
    <w:rsid w:val="000F25C0"/>
    <w:rsid w:val="000F28A4"/>
    <w:rsid w:val="000F2950"/>
    <w:rsid w:val="000F301A"/>
    <w:rsid w:val="000F30B4"/>
    <w:rsid w:val="000F3B14"/>
    <w:rsid w:val="000F433E"/>
    <w:rsid w:val="000F4C9E"/>
    <w:rsid w:val="000F4D73"/>
    <w:rsid w:val="000F658A"/>
    <w:rsid w:val="000F6D10"/>
    <w:rsid w:val="000F70A7"/>
    <w:rsid w:val="000F7573"/>
    <w:rsid w:val="000F772F"/>
    <w:rsid w:val="00100C5F"/>
    <w:rsid w:val="00101113"/>
    <w:rsid w:val="001018FA"/>
    <w:rsid w:val="00101C34"/>
    <w:rsid w:val="00102554"/>
    <w:rsid w:val="00102915"/>
    <w:rsid w:val="00102F67"/>
    <w:rsid w:val="00103ED0"/>
    <w:rsid w:val="001041B9"/>
    <w:rsid w:val="00104242"/>
    <w:rsid w:val="00104306"/>
    <w:rsid w:val="00104650"/>
    <w:rsid w:val="00104E44"/>
    <w:rsid w:val="00104F9B"/>
    <w:rsid w:val="001056D6"/>
    <w:rsid w:val="00105A75"/>
    <w:rsid w:val="0010642A"/>
    <w:rsid w:val="00106A7A"/>
    <w:rsid w:val="00106AD2"/>
    <w:rsid w:val="00107DBB"/>
    <w:rsid w:val="001102BD"/>
    <w:rsid w:val="0011048A"/>
    <w:rsid w:val="00110890"/>
    <w:rsid w:val="00110949"/>
    <w:rsid w:val="00111153"/>
    <w:rsid w:val="0011129F"/>
    <w:rsid w:val="00111438"/>
    <w:rsid w:val="00111ABF"/>
    <w:rsid w:val="001124A4"/>
    <w:rsid w:val="00113B34"/>
    <w:rsid w:val="00114011"/>
    <w:rsid w:val="001143F6"/>
    <w:rsid w:val="001143F8"/>
    <w:rsid w:val="001146D2"/>
    <w:rsid w:val="001147C9"/>
    <w:rsid w:val="00114E65"/>
    <w:rsid w:val="00116921"/>
    <w:rsid w:val="0011724B"/>
    <w:rsid w:val="00117496"/>
    <w:rsid w:val="0011761C"/>
    <w:rsid w:val="00117A67"/>
    <w:rsid w:val="00120A3A"/>
    <w:rsid w:val="00121327"/>
    <w:rsid w:val="0012140C"/>
    <w:rsid w:val="00121A64"/>
    <w:rsid w:val="00121FB1"/>
    <w:rsid w:val="0012216F"/>
    <w:rsid w:val="00122B0E"/>
    <w:rsid w:val="00122BA1"/>
    <w:rsid w:val="00123A38"/>
    <w:rsid w:val="0012476F"/>
    <w:rsid w:val="00124881"/>
    <w:rsid w:val="00125A54"/>
    <w:rsid w:val="0012652A"/>
    <w:rsid w:val="00126663"/>
    <w:rsid w:val="00126C90"/>
    <w:rsid w:val="00126F8B"/>
    <w:rsid w:val="00127F6D"/>
    <w:rsid w:val="001306C7"/>
    <w:rsid w:val="00130FA6"/>
    <w:rsid w:val="00131680"/>
    <w:rsid w:val="001318B4"/>
    <w:rsid w:val="001318DE"/>
    <w:rsid w:val="00131D60"/>
    <w:rsid w:val="0013260F"/>
    <w:rsid w:val="00132892"/>
    <w:rsid w:val="001328C7"/>
    <w:rsid w:val="00133660"/>
    <w:rsid w:val="001336F7"/>
    <w:rsid w:val="00133DE8"/>
    <w:rsid w:val="0013406D"/>
    <w:rsid w:val="0013453D"/>
    <w:rsid w:val="001349C1"/>
    <w:rsid w:val="001353FD"/>
    <w:rsid w:val="001356B4"/>
    <w:rsid w:val="00135FA0"/>
    <w:rsid w:val="00136328"/>
    <w:rsid w:val="00136898"/>
    <w:rsid w:val="001376C2"/>
    <w:rsid w:val="00137D8B"/>
    <w:rsid w:val="00140756"/>
    <w:rsid w:val="00140759"/>
    <w:rsid w:val="00140BD5"/>
    <w:rsid w:val="001417A0"/>
    <w:rsid w:val="00141D31"/>
    <w:rsid w:val="00141DBB"/>
    <w:rsid w:val="00142446"/>
    <w:rsid w:val="00143F81"/>
    <w:rsid w:val="00144E28"/>
    <w:rsid w:val="00145124"/>
    <w:rsid w:val="0014638B"/>
    <w:rsid w:val="001464D9"/>
    <w:rsid w:val="0014668A"/>
    <w:rsid w:val="00146CB7"/>
    <w:rsid w:val="001473CB"/>
    <w:rsid w:val="00150FD4"/>
    <w:rsid w:val="001513AE"/>
    <w:rsid w:val="001534BC"/>
    <w:rsid w:val="001535DD"/>
    <w:rsid w:val="001537EC"/>
    <w:rsid w:val="001552B0"/>
    <w:rsid w:val="00155986"/>
    <w:rsid w:val="00157944"/>
    <w:rsid w:val="00157E26"/>
    <w:rsid w:val="00161A37"/>
    <w:rsid w:val="00161B5E"/>
    <w:rsid w:val="00162F5E"/>
    <w:rsid w:val="001635AC"/>
    <w:rsid w:val="0016428B"/>
    <w:rsid w:val="001644F9"/>
    <w:rsid w:val="001649CA"/>
    <w:rsid w:val="00165B89"/>
    <w:rsid w:val="00166D15"/>
    <w:rsid w:val="00166EA6"/>
    <w:rsid w:val="00167D01"/>
    <w:rsid w:val="00167D71"/>
    <w:rsid w:val="00170085"/>
    <w:rsid w:val="00170241"/>
    <w:rsid w:val="0017055C"/>
    <w:rsid w:val="00171544"/>
    <w:rsid w:val="001716F2"/>
    <w:rsid w:val="001718A6"/>
    <w:rsid w:val="00171C43"/>
    <w:rsid w:val="00171E7F"/>
    <w:rsid w:val="00171FC1"/>
    <w:rsid w:val="00172075"/>
    <w:rsid w:val="00172824"/>
    <w:rsid w:val="001728A6"/>
    <w:rsid w:val="001732BC"/>
    <w:rsid w:val="00173AAD"/>
    <w:rsid w:val="00173B63"/>
    <w:rsid w:val="0017403D"/>
    <w:rsid w:val="001744D8"/>
    <w:rsid w:val="00175061"/>
    <w:rsid w:val="0017526F"/>
    <w:rsid w:val="001755FE"/>
    <w:rsid w:val="00175F18"/>
    <w:rsid w:val="00176455"/>
    <w:rsid w:val="001767CC"/>
    <w:rsid w:val="001772C5"/>
    <w:rsid w:val="00177F98"/>
    <w:rsid w:val="001801C0"/>
    <w:rsid w:val="00180260"/>
    <w:rsid w:val="00180521"/>
    <w:rsid w:val="00180768"/>
    <w:rsid w:val="00180DBF"/>
    <w:rsid w:val="00181068"/>
    <w:rsid w:val="001814FF"/>
    <w:rsid w:val="00181EFA"/>
    <w:rsid w:val="00181F06"/>
    <w:rsid w:val="0018297B"/>
    <w:rsid w:val="00182D51"/>
    <w:rsid w:val="0018395A"/>
    <w:rsid w:val="00183FCB"/>
    <w:rsid w:val="001844F5"/>
    <w:rsid w:val="0018481E"/>
    <w:rsid w:val="0018669F"/>
    <w:rsid w:val="00187748"/>
    <w:rsid w:val="00187B13"/>
    <w:rsid w:val="00187D35"/>
    <w:rsid w:val="00190053"/>
    <w:rsid w:val="001900CF"/>
    <w:rsid w:val="0019056F"/>
    <w:rsid w:val="00190B61"/>
    <w:rsid w:val="00191206"/>
    <w:rsid w:val="00192457"/>
    <w:rsid w:val="00193182"/>
    <w:rsid w:val="0019476B"/>
    <w:rsid w:val="001947C8"/>
    <w:rsid w:val="00194EF6"/>
    <w:rsid w:val="001959F8"/>
    <w:rsid w:val="00197F78"/>
    <w:rsid w:val="001A08F4"/>
    <w:rsid w:val="001A1BA1"/>
    <w:rsid w:val="001A1C79"/>
    <w:rsid w:val="001A3E16"/>
    <w:rsid w:val="001A4945"/>
    <w:rsid w:val="001A4ECD"/>
    <w:rsid w:val="001A5DAA"/>
    <w:rsid w:val="001A6D44"/>
    <w:rsid w:val="001A7A55"/>
    <w:rsid w:val="001B0CD1"/>
    <w:rsid w:val="001B1668"/>
    <w:rsid w:val="001B1F78"/>
    <w:rsid w:val="001B2759"/>
    <w:rsid w:val="001B2E69"/>
    <w:rsid w:val="001B3954"/>
    <w:rsid w:val="001B3F9C"/>
    <w:rsid w:val="001B429D"/>
    <w:rsid w:val="001B51E1"/>
    <w:rsid w:val="001B58D1"/>
    <w:rsid w:val="001B65B5"/>
    <w:rsid w:val="001B6730"/>
    <w:rsid w:val="001B743D"/>
    <w:rsid w:val="001B7790"/>
    <w:rsid w:val="001B7A01"/>
    <w:rsid w:val="001C0A11"/>
    <w:rsid w:val="001C0A38"/>
    <w:rsid w:val="001C1CBE"/>
    <w:rsid w:val="001C1D3E"/>
    <w:rsid w:val="001C1D9D"/>
    <w:rsid w:val="001C2268"/>
    <w:rsid w:val="001C27B7"/>
    <w:rsid w:val="001C2D53"/>
    <w:rsid w:val="001C371F"/>
    <w:rsid w:val="001C41DF"/>
    <w:rsid w:val="001C4559"/>
    <w:rsid w:val="001C4A18"/>
    <w:rsid w:val="001C4F14"/>
    <w:rsid w:val="001C562E"/>
    <w:rsid w:val="001C5B6B"/>
    <w:rsid w:val="001C6FED"/>
    <w:rsid w:val="001C76A8"/>
    <w:rsid w:val="001C7C36"/>
    <w:rsid w:val="001D00B3"/>
    <w:rsid w:val="001D00D0"/>
    <w:rsid w:val="001D07D3"/>
    <w:rsid w:val="001D0BCF"/>
    <w:rsid w:val="001D1007"/>
    <w:rsid w:val="001D13D2"/>
    <w:rsid w:val="001D15BF"/>
    <w:rsid w:val="001D1A03"/>
    <w:rsid w:val="001D1DE6"/>
    <w:rsid w:val="001D2106"/>
    <w:rsid w:val="001D3BA8"/>
    <w:rsid w:val="001D4F69"/>
    <w:rsid w:val="001D515D"/>
    <w:rsid w:val="001D5AD6"/>
    <w:rsid w:val="001D6172"/>
    <w:rsid w:val="001D6509"/>
    <w:rsid w:val="001D6C2A"/>
    <w:rsid w:val="001D740B"/>
    <w:rsid w:val="001D78F8"/>
    <w:rsid w:val="001D79C9"/>
    <w:rsid w:val="001D7C8E"/>
    <w:rsid w:val="001D7CCF"/>
    <w:rsid w:val="001E011B"/>
    <w:rsid w:val="001E101B"/>
    <w:rsid w:val="001E12FB"/>
    <w:rsid w:val="001E16FC"/>
    <w:rsid w:val="001E17E7"/>
    <w:rsid w:val="001E1DF7"/>
    <w:rsid w:val="001E20CC"/>
    <w:rsid w:val="001E2252"/>
    <w:rsid w:val="001E2434"/>
    <w:rsid w:val="001E25F2"/>
    <w:rsid w:val="001E2FDA"/>
    <w:rsid w:val="001E38C0"/>
    <w:rsid w:val="001E4C35"/>
    <w:rsid w:val="001E4D3E"/>
    <w:rsid w:val="001E50D1"/>
    <w:rsid w:val="001E5416"/>
    <w:rsid w:val="001E589D"/>
    <w:rsid w:val="001E5AC7"/>
    <w:rsid w:val="001E5D2A"/>
    <w:rsid w:val="001E628B"/>
    <w:rsid w:val="001E62E2"/>
    <w:rsid w:val="001E6697"/>
    <w:rsid w:val="001E6BD0"/>
    <w:rsid w:val="001E6C7A"/>
    <w:rsid w:val="001E6D1F"/>
    <w:rsid w:val="001E7A1A"/>
    <w:rsid w:val="001F1372"/>
    <w:rsid w:val="001F1941"/>
    <w:rsid w:val="001F205B"/>
    <w:rsid w:val="001F325B"/>
    <w:rsid w:val="001F3365"/>
    <w:rsid w:val="001F33C6"/>
    <w:rsid w:val="001F346D"/>
    <w:rsid w:val="001F3F14"/>
    <w:rsid w:val="001F5063"/>
    <w:rsid w:val="001F69EC"/>
    <w:rsid w:val="001F6D2A"/>
    <w:rsid w:val="001F6F37"/>
    <w:rsid w:val="001F7374"/>
    <w:rsid w:val="001F7408"/>
    <w:rsid w:val="001F7703"/>
    <w:rsid w:val="001F7BD2"/>
    <w:rsid w:val="00200C9D"/>
    <w:rsid w:val="002017F6"/>
    <w:rsid w:val="00201D57"/>
    <w:rsid w:val="0020285F"/>
    <w:rsid w:val="00202CFE"/>
    <w:rsid w:val="00203922"/>
    <w:rsid w:val="00203ABC"/>
    <w:rsid w:val="00204129"/>
    <w:rsid w:val="002044B7"/>
    <w:rsid w:val="00204CF5"/>
    <w:rsid w:val="00204E19"/>
    <w:rsid w:val="00204F39"/>
    <w:rsid w:val="00205035"/>
    <w:rsid w:val="00205743"/>
    <w:rsid w:val="0020675D"/>
    <w:rsid w:val="00211F2A"/>
    <w:rsid w:val="00212122"/>
    <w:rsid w:val="002131E2"/>
    <w:rsid w:val="00213A2F"/>
    <w:rsid w:val="00213D2D"/>
    <w:rsid w:val="002144B2"/>
    <w:rsid w:val="002147FD"/>
    <w:rsid w:val="00215138"/>
    <w:rsid w:val="00215ABA"/>
    <w:rsid w:val="00216587"/>
    <w:rsid w:val="00216A72"/>
    <w:rsid w:val="002170BF"/>
    <w:rsid w:val="00217323"/>
    <w:rsid w:val="00217BE7"/>
    <w:rsid w:val="00217CC1"/>
    <w:rsid w:val="00221204"/>
    <w:rsid w:val="0022129F"/>
    <w:rsid w:val="002223F6"/>
    <w:rsid w:val="00222FF7"/>
    <w:rsid w:val="00223651"/>
    <w:rsid w:val="00225580"/>
    <w:rsid w:val="002256DF"/>
    <w:rsid w:val="00225AEF"/>
    <w:rsid w:val="002267AE"/>
    <w:rsid w:val="0022792B"/>
    <w:rsid w:val="00227B5D"/>
    <w:rsid w:val="00227E17"/>
    <w:rsid w:val="00230998"/>
    <w:rsid w:val="00230D96"/>
    <w:rsid w:val="002326DE"/>
    <w:rsid w:val="00232873"/>
    <w:rsid w:val="0023589A"/>
    <w:rsid w:val="00235BAA"/>
    <w:rsid w:val="002360E5"/>
    <w:rsid w:val="00240013"/>
    <w:rsid w:val="002402C9"/>
    <w:rsid w:val="0024106D"/>
    <w:rsid w:val="002411B5"/>
    <w:rsid w:val="00241236"/>
    <w:rsid w:val="00241280"/>
    <w:rsid w:val="002420D2"/>
    <w:rsid w:val="0024213C"/>
    <w:rsid w:val="002426D2"/>
    <w:rsid w:val="002427E8"/>
    <w:rsid w:val="00242817"/>
    <w:rsid w:val="002429A7"/>
    <w:rsid w:val="002429CC"/>
    <w:rsid w:val="0024309E"/>
    <w:rsid w:val="00243F2A"/>
    <w:rsid w:val="0024400F"/>
    <w:rsid w:val="00244156"/>
    <w:rsid w:val="00244859"/>
    <w:rsid w:val="002451FA"/>
    <w:rsid w:val="0024686E"/>
    <w:rsid w:val="00246DA3"/>
    <w:rsid w:val="00246FB0"/>
    <w:rsid w:val="002475E1"/>
    <w:rsid w:val="002478BD"/>
    <w:rsid w:val="00247B41"/>
    <w:rsid w:val="00247C5D"/>
    <w:rsid w:val="00250D35"/>
    <w:rsid w:val="00251717"/>
    <w:rsid w:val="002519AC"/>
    <w:rsid w:val="00251BFB"/>
    <w:rsid w:val="0025305D"/>
    <w:rsid w:val="002530DA"/>
    <w:rsid w:val="00254780"/>
    <w:rsid w:val="00254809"/>
    <w:rsid w:val="00254B64"/>
    <w:rsid w:val="00254ECA"/>
    <w:rsid w:val="002560D7"/>
    <w:rsid w:val="002568E5"/>
    <w:rsid w:val="002572C2"/>
    <w:rsid w:val="00257424"/>
    <w:rsid w:val="00260497"/>
    <w:rsid w:val="00260940"/>
    <w:rsid w:val="00260E21"/>
    <w:rsid w:val="0026337C"/>
    <w:rsid w:val="0026366E"/>
    <w:rsid w:val="00263A8B"/>
    <w:rsid w:val="00263C71"/>
    <w:rsid w:val="00263FF4"/>
    <w:rsid w:val="00265141"/>
    <w:rsid w:val="00265AC4"/>
    <w:rsid w:val="002661D6"/>
    <w:rsid w:val="00266288"/>
    <w:rsid w:val="002666B6"/>
    <w:rsid w:val="00267CB0"/>
    <w:rsid w:val="00267CFA"/>
    <w:rsid w:val="0027027B"/>
    <w:rsid w:val="002704AB"/>
    <w:rsid w:val="002704E3"/>
    <w:rsid w:val="00270649"/>
    <w:rsid w:val="00270F8F"/>
    <w:rsid w:val="00271131"/>
    <w:rsid w:val="00271206"/>
    <w:rsid w:val="002727A6"/>
    <w:rsid w:val="002728F3"/>
    <w:rsid w:val="0027295E"/>
    <w:rsid w:val="00274156"/>
    <w:rsid w:val="00274A36"/>
    <w:rsid w:val="002755AE"/>
    <w:rsid w:val="002758CA"/>
    <w:rsid w:val="00276B12"/>
    <w:rsid w:val="00276F0A"/>
    <w:rsid w:val="00280088"/>
    <w:rsid w:val="0028046A"/>
    <w:rsid w:val="00280917"/>
    <w:rsid w:val="00281311"/>
    <w:rsid w:val="00282B4B"/>
    <w:rsid w:val="002838F9"/>
    <w:rsid w:val="00283FDA"/>
    <w:rsid w:val="00284A2A"/>
    <w:rsid w:val="00284BE5"/>
    <w:rsid w:val="0028594E"/>
    <w:rsid w:val="00285F8C"/>
    <w:rsid w:val="00286EEE"/>
    <w:rsid w:val="00287152"/>
    <w:rsid w:val="00287208"/>
    <w:rsid w:val="002879F0"/>
    <w:rsid w:val="002905C2"/>
    <w:rsid w:val="00290F9A"/>
    <w:rsid w:val="00290FB2"/>
    <w:rsid w:val="002915E6"/>
    <w:rsid w:val="00292273"/>
    <w:rsid w:val="00293135"/>
    <w:rsid w:val="002935CF"/>
    <w:rsid w:val="002943E8"/>
    <w:rsid w:val="00294AB7"/>
    <w:rsid w:val="002956A6"/>
    <w:rsid w:val="00297B7B"/>
    <w:rsid w:val="00297F0F"/>
    <w:rsid w:val="002A0C21"/>
    <w:rsid w:val="002A191A"/>
    <w:rsid w:val="002A2120"/>
    <w:rsid w:val="002A224E"/>
    <w:rsid w:val="002A2451"/>
    <w:rsid w:val="002A5460"/>
    <w:rsid w:val="002A5497"/>
    <w:rsid w:val="002A65C7"/>
    <w:rsid w:val="002A6A30"/>
    <w:rsid w:val="002A6D65"/>
    <w:rsid w:val="002A7D79"/>
    <w:rsid w:val="002B0C4E"/>
    <w:rsid w:val="002B0D10"/>
    <w:rsid w:val="002B20B7"/>
    <w:rsid w:val="002B24E2"/>
    <w:rsid w:val="002B277A"/>
    <w:rsid w:val="002B3FC0"/>
    <w:rsid w:val="002B5902"/>
    <w:rsid w:val="002B7DA3"/>
    <w:rsid w:val="002C0ED6"/>
    <w:rsid w:val="002C0FA1"/>
    <w:rsid w:val="002C16B1"/>
    <w:rsid w:val="002C1BBC"/>
    <w:rsid w:val="002C1DA9"/>
    <w:rsid w:val="002C3925"/>
    <w:rsid w:val="002C3C39"/>
    <w:rsid w:val="002C3D63"/>
    <w:rsid w:val="002C4120"/>
    <w:rsid w:val="002C4BD1"/>
    <w:rsid w:val="002C7BD3"/>
    <w:rsid w:val="002D0E27"/>
    <w:rsid w:val="002D1188"/>
    <w:rsid w:val="002D1416"/>
    <w:rsid w:val="002D24EB"/>
    <w:rsid w:val="002D2CC5"/>
    <w:rsid w:val="002D3515"/>
    <w:rsid w:val="002D3D5C"/>
    <w:rsid w:val="002D430C"/>
    <w:rsid w:val="002D4D7B"/>
    <w:rsid w:val="002D526C"/>
    <w:rsid w:val="002D682C"/>
    <w:rsid w:val="002D6CF5"/>
    <w:rsid w:val="002E0D7D"/>
    <w:rsid w:val="002E2142"/>
    <w:rsid w:val="002E241E"/>
    <w:rsid w:val="002E2710"/>
    <w:rsid w:val="002E279A"/>
    <w:rsid w:val="002E2BFD"/>
    <w:rsid w:val="002E2DFE"/>
    <w:rsid w:val="002E3341"/>
    <w:rsid w:val="002E4008"/>
    <w:rsid w:val="002E414A"/>
    <w:rsid w:val="002E5D88"/>
    <w:rsid w:val="002E72E8"/>
    <w:rsid w:val="002F01F9"/>
    <w:rsid w:val="002F0E45"/>
    <w:rsid w:val="002F21F0"/>
    <w:rsid w:val="002F2E98"/>
    <w:rsid w:val="002F3026"/>
    <w:rsid w:val="002F314D"/>
    <w:rsid w:val="002F32F9"/>
    <w:rsid w:val="002F3C9B"/>
    <w:rsid w:val="002F46BD"/>
    <w:rsid w:val="002F4769"/>
    <w:rsid w:val="002F4B64"/>
    <w:rsid w:val="002F544C"/>
    <w:rsid w:val="002F5600"/>
    <w:rsid w:val="002F5B53"/>
    <w:rsid w:val="002F6F80"/>
    <w:rsid w:val="002F7D8A"/>
    <w:rsid w:val="0030008A"/>
    <w:rsid w:val="00300B42"/>
    <w:rsid w:val="00300E79"/>
    <w:rsid w:val="00300FBB"/>
    <w:rsid w:val="00301CAC"/>
    <w:rsid w:val="003021B3"/>
    <w:rsid w:val="00304349"/>
    <w:rsid w:val="00304A0D"/>
    <w:rsid w:val="003058A5"/>
    <w:rsid w:val="0030676A"/>
    <w:rsid w:val="00306840"/>
    <w:rsid w:val="00306E90"/>
    <w:rsid w:val="003073C8"/>
    <w:rsid w:val="00307D6D"/>
    <w:rsid w:val="00307FD9"/>
    <w:rsid w:val="0031066C"/>
    <w:rsid w:val="00310C07"/>
    <w:rsid w:val="00310D0F"/>
    <w:rsid w:val="003125E4"/>
    <w:rsid w:val="00312929"/>
    <w:rsid w:val="00312F0D"/>
    <w:rsid w:val="00314455"/>
    <w:rsid w:val="003151AF"/>
    <w:rsid w:val="0031545A"/>
    <w:rsid w:val="00315A1C"/>
    <w:rsid w:val="00315BB9"/>
    <w:rsid w:val="00315C40"/>
    <w:rsid w:val="00315E94"/>
    <w:rsid w:val="0031627A"/>
    <w:rsid w:val="003163A4"/>
    <w:rsid w:val="00316504"/>
    <w:rsid w:val="0031682F"/>
    <w:rsid w:val="003174D4"/>
    <w:rsid w:val="00320710"/>
    <w:rsid w:val="00320AC3"/>
    <w:rsid w:val="003213CB"/>
    <w:rsid w:val="00322483"/>
    <w:rsid w:val="003235FC"/>
    <w:rsid w:val="00323BEF"/>
    <w:rsid w:val="00324A3B"/>
    <w:rsid w:val="00325401"/>
    <w:rsid w:val="003265EF"/>
    <w:rsid w:val="00326BA2"/>
    <w:rsid w:val="00326E83"/>
    <w:rsid w:val="003275CA"/>
    <w:rsid w:val="00327C63"/>
    <w:rsid w:val="003302AB"/>
    <w:rsid w:val="00330A3D"/>
    <w:rsid w:val="00331029"/>
    <w:rsid w:val="00331109"/>
    <w:rsid w:val="0033129C"/>
    <w:rsid w:val="00331878"/>
    <w:rsid w:val="00334C69"/>
    <w:rsid w:val="0033530A"/>
    <w:rsid w:val="003359F2"/>
    <w:rsid w:val="00336729"/>
    <w:rsid w:val="00336C36"/>
    <w:rsid w:val="00337016"/>
    <w:rsid w:val="003379F9"/>
    <w:rsid w:val="00337B06"/>
    <w:rsid w:val="00337ECE"/>
    <w:rsid w:val="00337FC1"/>
    <w:rsid w:val="00340331"/>
    <w:rsid w:val="00340C16"/>
    <w:rsid w:val="00340FA0"/>
    <w:rsid w:val="00341BF4"/>
    <w:rsid w:val="00341D0F"/>
    <w:rsid w:val="00341D89"/>
    <w:rsid w:val="0034208A"/>
    <w:rsid w:val="0034234B"/>
    <w:rsid w:val="00342EB8"/>
    <w:rsid w:val="003430C3"/>
    <w:rsid w:val="003431BD"/>
    <w:rsid w:val="003431CE"/>
    <w:rsid w:val="0034395E"/>
    <w:rsid w:val="00345445"/>
    <w:rsid w:val="00345E12"/>
    <w:rsid w:val="003466A8"/>
    <w:rsid w:val="003467FC"/>
    <w:rsid w:val="003468AD"/>
    <w:rsid w:val="00347411"/>
    <w:rsid w:val="00347529"/>
    <w:rsid w:val="0034756B"/>
    <w:rsid w:val="003504D5"/>
    <w:rsid w:val="00350C6F"/>
    <w:rsid w:val="00351B5C"/>
    <w:rsid w:val="0035306A"/>
    <w:rsid w:val="00353FF1"/>
    <w:rsid w:val="003545E8"/>
    <w:rsid w:val="003549E6"/>
    <w:rsid w:val="00354DBE"/>
    <w:rsid w:val="00355D95"/>
    <w:rsid w:val="003564DF"/>
    <w:rsid w:val="00357BD5"/>
    <w:rsid w:val="00357DDA"/>
    <w:rsid w:val="00357ED8"/>
    <w:rsid w:val="0036109A"/>
    <w:rsid w:val="003612A1"/>
    <w:rsid w:val="003625F9"/>
    <w:rsid w:val="0036284C"/>
    <w:rsid w:val="00362D22"/>
    <w:rsid w:val="00362E7F"/>
    <w:rsid w:val="00363012"/>
    <w:rsid w:val="00363C32"/>
    <w:rsid w:val="00363E67"/>
    <w:rsid w:val="0036436F"/>
    <w:rsid w:val="00364B8F"/>
    <w:rsid w:val="00365407"/>
    <w:rsid w:val="003668A1"/>
    <w:rsid w:val="00366A8D"/>
    <w:rsid w:val="00366EE5"/>
    <w:rsid w:val="00367CD7"/>
    <w:rsid w:val="00367E9A"/>
    <w:rsid w:val="00370365"/>
    <w:rsid w:val="0037052B"/>
    <w:rsid w:val="003705D0"/>
    <w:rsid w:val="003723F9"/>
    <w:rsid w:val="00372F9D"/>
    <w:rsid w:val="00373129"/>
    <w:rsid w:val="0037345B"/>
    <w:rsid w:val="00373ECE"/>
    <w:rsid w:val="00374C86"/>
    <w:rsid w:val="00375191"/>
    <w:rsid w:val="00376E8C"/>
    <w:rsid w:val="0037739F"/>
    <w:rsid w:val="00380410"/>
    <w:rsid w:val="0038083B"/>
    <w:rsid w:val="0038085F"/>
    <w:rsid w:val="00380E17"/>
    <w:rsid w:val="0038169D"/>
    <w:rsid w:val="003823B4"/>
    <w:rsid w:val="003824A9"/>
    <w:rsid w:val="00382650"/>
    <w:rsid w:val="00382912"/>
    <w:rsid w:val="00382C11"/>
    <w:rsid w:val="00383C27"/>
    <w:rsid w:val="00383DB3"/>
    <w:rsid w:val="00383F79"/>
    <w:rsid w:val="00384378"/>
    <w:rsid w:val="0038443F"/>
    <w:rsid w:val="003847F6"/>
    <w:rsid w:val="003849F4"/>
    <w:rsid w:val="00384EF5"/>
    <w:rsid w:val="003851DA"/>
    <w:rsid w:val="00385A92"/>
    <w:rsid w:val="0038680E"/>
    <w:rsid w:val="0038716E"/>
    <w:rsid w:val="00387474"/>
    <w:rsid w:val="00387685"/>
    <w:rsid w:val="003876F7"/>
    <w:rsid w:val="00387E38"/>
    <w:rsid w:val="00390092"/>
    <w:rsid w:val="003910EA"/>
    <w:rsid w:val="00392278"/>
    <w:rsid w:val="00392DEE"/>
    <w:rsid w:val="00393985"/>
    <w:rsid w:val="003943FF"/>
    <w:rsid w:val="0039440E"/>
    <w:rsid w:val="00394618"/>
    <w:rsid w:val="00394736"/>
    <w:rsid w:val="00394F1F"/>
    <w:rsid w:val="00395615"/>
    <w:rsid w:val="003956F8"/>
    <w:rsid w:val="00395BEB"/>
    <w:rsid w:val="0039674C"/>
    <w:rsid w:val="003A0028"/>
    <w:rsid w:val="003A01B5"/>
    <w:rsid w:val="003A2545"/>
    <w:rsid w:val="003A28A9"/>
    <w:rsid w:val="003A2D88"/>
    <w:rsid w:val="003A3075"/>
    <w:rsid w:val="003A3981"/>
    <w:rsid w:val="003A46C0"/>
    <w:rsid w:val="003A4CDF"/>
    <w:rsid w:val="003A557D"/>
    <w:rsid w:val="003A55EF"/>
    <w:rsid w:val="003A7268"/>
    <w:rsid w:val="003A74C6"/>
    <w:rsid w:val="003B004F"/>
    <w:rsid w:val="003B0C1F"/>
    <w:rsid w:val="003B1EEA"/>
    <w:rsid w:val="003B2D1B"/>
    <w:rsid w:val="003B3386"/>
    <w:rsid w:val="003B37E3"/>
    <w:rsid w:val="003B43AA"/>
    <w:rsid w:val="003B5143"/>
    <w:rsid w:val="003B5C1A"/>
    <w:rsid w:val="003B5DCE"/>
    <w:rsid w:val="003B5F6B"/>
    <w:rsid w:val="003B79B7"/>
    <w:rsid w:val="003C00AB"/>
    <w:rsid w:val="003C0406"/>
    <w:rsid w:val="003C10E3"/>
    <w:rsid w:val="003C130C"/>
    <w:rsid w:val="003C14E6"/>
    <w:rsid w:val="003C1B1B"/>
    <w:rsid w:val="003C1BEA"/>
    <w:rsid w:val="003C1E0F"/>
    <w:rsid w:val="003C1E7B"/>
    <w:rsid w:val="003C1FCF"/>
    <w:rsid w:val="003C2810"/>
    <w:rsid w:val="003C41F1"/>
    <w:rsid w:val="003C4485"/>
    <w:rsid w:val="003C5567"/>
    <w:rsid w:val="003C589F"/>
    <w:rsid w:val="003C65A5"/>
    <w:rsid w:val="003C6C61"/>
    <w:rsid w:val="003C7F9B"/>
    <w:rsid w:val="003D061B"/>
    <w:rsid w:val="003D14E1"/>
    <w:rsid w:val="003D16F2"/>
    <w:rsid w:val="003D1785"/>
    <w:rsid w:val="003D238E"/>
    <w:rsid w:val="003D24A9"/>
    <w:rsid w:val="003D2F6D"/>
    <w:rsid w:val="003D3597"/>
    <w:rsid w:val="003D37FE"/>
    <w:rsid w:val="003D3831"/>
    <w:rsid w:val="003D3C1F"/>
    <w:rsid w:val="003D43EC"/>
    <w:rsid w:val="003D4463"/>
    <w:rsid w:val="003D50B1"/>
    <w:rsid w:val="003D53E8"/>
    <w:rsid w:val="003D5CEF"/>
    <w:rsid w:val="003D6CC6"/>
    <w:rsid w:val="003D6EB1"/>
    <w:rsid w:val="003D737D"/>
    <w:rsid w:val="003D77F1"/>
    <w:rsid w:val="003D7A48"/>
    <w:rsid w:val="003D7BF0"/>
    <w:rsid w:val="003E0239"/>
    <w:rsid w:val="003E067B"/>
    <w:rsid w:val="003E1239"/>
    <w:rsid w:val="003E1DF8"/>
    <w:rsid w:val="003E2670"/>
    <w:rsid w:val="003E330B"/>
    <w:rsid w:val="003E458C"/>
    <w:rsid w:val="003E557B"/>
    <w:rsid w:val="003E6FDE"/>
    <w:rsid w:val="003E7442"/>
    <w:rsid w:val="003E7EA3"/>
    <w:rsid w:val="003F098D"/>
    <w:rsid w:val="003F0E43"/>
    <w:rsid w:val="003F1346"/>
    <w:rsid w:val="003F1859"/>
    <w:rsid w:val="003F19F1"/>
    <w:rsid w:val="003F1AFC"/>
    <w:rsid w:val="003F25E1"/>
    <w:rsid w:val="003F288F"/>
    <w:rsid w:val="003F2DCD"/>
    <w:rsid w:val="003F3B0F"/>
    <w:rsid w:val="003F47F6"/>
    <w:rsid w:val="003F49A0"/>
    <w:rsid w:val="003F4C4D"/>
    <w:rsid w:val="003F4CC2"/>
    <w:rsid w:val="003F4F44"/>
    <w:rsid w:val="003F5038"/>
    <w:rsid w:val="003F5DA8"/>
    <w:rsid w:val="003F65BF"/>
    <w:rsid w:val="003F6887"/>
    <w:rsid w:val="003F752C"/>
    <w:rsid w:val="0040046D"/>
    <w:rsid w:val="00400DF5"/>
    <w:rsid w:val="00401E34"/>
    <w:rsid w:val="00402558"/>
    <w:rsid w:val="0040310D"/>
    <w:rsid w:val="004037B8"/>
    <w:rsid w:val="004039A7"/>
    <w:rsid w:val="00404E8A"/>
    <w:rsid w:val="00405851"/>
    <w:rsid w:val="00407634"/>
    <w:rsid w:val="0040780A"/>
    <w:rsid w:val="00407D28"/>
    <w:rsid w:val="0041036F"/>
    <w:rsid w:val="00410E7D"/>
    <w:rsid w:val="00411B70"/>
    <w:rsid w:val="00411BAB"/>
    <w:rsid w:val="00411F08"/>
    <w:rsid w:val="00413B52"/>
    <w:rsid w:val="004144EE"/>
    <w:rsid w:val="00414C7F"/>
    <w:rsid w:val="00414FE9"/>
    <w:rsid w:val="0041505D"/>
    <w:rsid w:val="0041508E"/>
    <w:rsid w:val="004159B8"/>
    <w:rsid w:val="00416BC9"/>
    <w:rsid w:val="0041772E"/>
    <w:rsid w:val="004206C0"/>
    <w:rsid w:val="00421398"/>
    <w:rsid w:val="00422822"/>
    <w:rsid w:val="004239BF"/>
    <w:rsid w:val="00424924"/>
    <w:rsid w:val="00424E46"/>
    <w:rsid w:val="00424F3F"/>
    <w:rsid w:val="0042577F"/>
    <w:rsid w:val="00425B60"/>
    <w:rsid w:val="00427EC9"/>
    <w:rsid w:val="004307C7"/>
    <w:rsid w:val="004307D9"/>
    <w:rsid w:val="00430922"/>
    <w:rsid w:val="00430B98"/>
    <w:rsid w:val="00430CF3"/>
    <w:rsid w:val="004318F6"/>
    <w:rsid w:val="004327D5"/>
    <w:rsid w:val="00432D60"/>
    <w:rsid w:val="00432EDB"/>
    <w:rsid w:val="00433570"/>
    <w:rsid w:val="0043362A"/>
    <w:rsid w:val="0043388B"/>
    <w:rsid w:val="00434C51"/>
    <w:rsid w:val="0043501B"/>
    <w:rsid w:val="004351A9"/>
    <w:rsid w:val="004353AE"/>
    <w:rsid w:val="0043576D"/>
    <w:rsid w:val="00435AEB"/>
    <w:rsid w:val="00435FA4"/>
    <w:rsid w:val="004360E6"/>
    <w:rsid w:val="004364BF"/>
    <w:rsid w:val="00437E03"/>
    <w:rsid w:val="004403E5"/>
    <w:rsid w:val="00440D74"/>
    <w:rsid w:val="004410A9"/>
    <w:rsid w:val="00441237"/>
    <w:rsid w:val="00442C6D"/>
    <w:rsid w:val="00442D35"/>
    <w:rsid w:val="00442EE0"/>
    <w:rsid w:val="004434DD"/>
    <w:rsid w:val="00443E1A"/>
    <w:rsid w:val="00445528"/>
    <w:rsid w:val="004459DB"/>
    <w:rsid w:val="00445E26"/>
    <w:rsid w:val="00446F4C"/>
    <w:rsid w:val="0044758C"/>
    <w:rsid w:val="004477E3"/>
    <w:rsid w:val="00450561"/>
    <w:rsid w:val="00450A96"/>
    <w:rsid w:val="004515A1"/>
    <w:rsid w:val="00453060"/>
    <w:rsid w:val="00453734"/>
    <w:rsid w:val="0045392B"/>
    <w:rsid w:val="00454B45"/>
    <w:rsid w:val="00454CD7"/>
    <w:rsid w:val="004553D0"/>
    <w:rsid w:val="00455994"/>
    <w:rsid w:val="00460051"/>
    <w:rsid w:val="00460484"/>
    <w:rsid w:val="00460CA9"/>
    <w:rsid w:val="004616BE"/>
    <w:rsid w:val="00461EC3"/>
    <w:rsid w:val="00461F89"/>
    <w:rsid w:val="0046260F"/>
    <w:rsid w:val="00462716"/>
    <w:rsid w:val="004627F4"/>
    <w:rsid w:val="00462DD2"/>
    <w:rsid w:val="00463E2C"/>
    <w:rsid w:val="004640A0"/>
    <w:rsid w:val="0046419E"/>
    <w:rsid w:val="00466163"/>
    <w:rsid w:val="004662D2"/>
    <w:rsid w:val="00466EDA"/>
    <w:rsid w:val="00466EEB"/>
    <w:rsid w:val="00467243"/>
    <w:rsid w:val="004672CA"/>
    <w:rsid w:val="004674B5"/>
    <w:rsid w:val="00467FF0"/>
    <w:rsid w:val="00470702"/>
    <w:rsid w:val="00470890"/>
    <w:rsid w:val="00473CD6"/>
    <w:rsid w:val="00474286"/>
    <w:rsid w:val="00474808"/>
    <w:rsid w:val="004750A3"/>
    <w:rsid w:val="004752AB"/>
    <w:rsid w:val="00475518"/>
    <w:rsid w:val="00476303"/>
    <w:rsid w:val="004763C0"/>
    <w:rsid w:val="0047661C"/>
    <w:rsid w:val="00476A87"/>
    <w:rsid w:val="0047716B"/>
    <w:rsid w:val="00480B54"/>
    <w:rsid w:val="00481756"/>
    <w:rsid w:val="004819EF"/>
    <w:rsid w:val="00481A74"/>
    <w:rsid w:val="004826E2"/>
    <w:rsid w:val="00482B00"/>
    <w:rsid w:val="00482DD7"/>
    <w:rsid w:val="0048378A"/>
    <w:rsid w:val="00483CF1"/>
    <w:rsid w:val="00483DCC"/>
    <w:rsid w:val="00483E29"/>
    <w:rsid w:val="004843E9"/>
    <w:rsid w:val="00484D73"/>
    <w:rsid w:val="004866F6"/>
    <w:rsid w:val="00486B96"/>
    <w:rsid w:val="00486C2D"/>
    <w:rsid w:val="00487B9E"/>
    <w:rsid w:val="004905AF"/>
    <w:rsid w:val="004905E1"/>
    <w:rsid w:val="00491FDD"/>
    <w:rsid w:val="004926B5"/>
    <w:rsid w:val="00492A67"/>
    <w:rsid w:val="00492D04"/>
    <w:rsid w:val="00495BDC"/>
    <w:rsid w:val="0049603E"/>
    <w:rsid w:val="00496B00"/>
    <w:rsid w:val="0049713A"/>
    <w:rsid w:val="00497D39"/>
    <w:rsid w:val="004A01AC"/>
    <w:rsid w:val="004A0C39"/>
    <w:rsid w:val="004A1571"/>
    <w:rsid w:val="004A1EC8"/>
    <w:rsid w:val="004A2B79"/>
    <w:rsid w:val="004A2FDF"/>
    <w:rsid w:val="004A42F1"/>
    <w:rsid w:val="004A4669"/>
    <w:rsid w:val="004A4E86"/>
    <w:rsid w:val="004A6AE3"/>
    <w:rsid w:val="004A6BEF"/>
    <w:rsid w:val="004A6CBA"/>
    <w:rsid w:val="004A6F19"/>
    <w:rsid w:val="004B09D0"/>
    <w:rsid w:val="004B1156"/>
    <w:rsid w:val="004B12F3"/>
    <w:rsid w:val="004B136A"/>
    <w:rsid w:val="004B1D33"/>
    <w:rsid w:val="004B3997"/>
    <w:rsid w:val="004B50C9"/>
    <w:rsid w:val="004B56CF"/>
    <w:rsid w:val="004B5BFD"/>
    <w:rsid w:val="004B5C0C"/>
    <w:rsid w:val="004B5C6A"/>
    <w:rsid w:val="004B672A"/>
    <w:rsid w:val="004B6BBB"/>
    <w:rsid w:val="004B6CAF"/>
    <w:rsid w:val="004B7791"/>
    <w:rsid w:val="004C01E4"/>
    <w:rsid w:val="004C04F5"/>
    <w:rsid w:val="004C0C9F"/>
    <w:rsid w:val="004C1588"/>
    <w:rsid w:val="004C1801"/>
    <w:rsid w:val="004C18AC"/>
    <w:rsid w:val="004C21FC"/>
    <w:rsid w:val="004C26EC"/>
    <w:rsid w:val="004C271E"/>
    <w:rsid w:val="004C30E7"/>
    <w:rsid w:val="004C383F"/>
    <w:rsid w:val="004C4F8C"/>
    <w:rsid w:val="004C52C4"/>
    <w:rsid w:val="004C5396"/>
    <w:rsid w:val="004C58A0"/>
    <w:rsid w:val="004C6509"/>
    <w:rsid w:val="004C6A0E"/>
    <w:rsid w:val="004C6A78"/>
    <w:rsid w:val="004C6C9A"/>
    <w:rsid w:val="004C75BC"/>
    <w:rsid w:val="004C7E7F"/>
    <w:rsid w:val="004D09C6"/>
    <w:rsid w:val="004D0D3B"/>
    <w:rsid w:val="004D2E3F"/>
    <w:rsid w:val="004D2F87"/>
    <w:rsid w:val="004D390C"/>
    <w:rsid w:val="004D3963"/>
    <w:rsid w:val="004D3DE0"/>
    <w:rsid w:val="004D3EE8"/>
    <w:rsid w:val="004D422B"/>
    <w:rsid w:val="004D4443"/>
    <w:rsid w:val="004D5241"/>
    <w:rsid w:val="004D5AA9"/>
    <w:rsid w:val="004D6755"/>
    <w:rsid w:val="004D6B1B"/>
    <w:rsid w:val="004D72DE"/>
    <w:rsid w:val="004D74E9"/>
    <w:rsid w:val="004E0475"/>
    <w:rsid w:val="004E0B1B"/>
    <w:rsid w:val="004E124D"/>
    <w:rsid w:val="004E1FE6"/>
    <w:rsid w:val="004E2321"/>
    <w:rsid w:val="004E2FBA"/>
    <w:rsid w:val="004E32A1"/>
    <w:rsid w:val="004E48AF"/>
    <w:rsid w:val="004E4BB9"/>
    <w:rsid w:val="004E4ECD"/>
    <w:rsid w:val="004E58CF"/>
    <w:rsid w:val="004E7324"/>
    <w:rsid w:val="004E7D19"/>
    <w:rsid w:val="004F0D57"/>
    <w:rsid w:val="004F116A"/>
    <w:rsid w:val="004F11C3"/>
    <w:rsid w:val="004F1A5E"/>
    <w:rsid w:val="004F21A6"/>
    <w:rsid w:val="004F2582"/>
    <w:rsid w:val="004F274C"/>
    <w:rsid w:val="004F669B"/>
    <w:rsid w:val="004F6898"/>
    <w:rsid w:val="004F6A3C"/>
    <w:rsid w:val="004F6AEE"/>
    <w:rsid w:val="004F7711"/>
    <w:rsid w:val="004F7E24"/>
    <w:rsid w:val="0050007F"/>
    <w:rsid w:val="0050028D"/>
    <w:rsid w:val="005007F2"/>
    <w:rsid w:val="005011F1"/>
    <w:rsid w:val="005015F6"/>
    <w:rsid w:val="00501814"/>
    <w:rsid w:val="00501CE3"/>
    <w:rsid w:val="005025DC"/>
    <w:rsid w:val="00502EC3"/>
    <w:rsid w:val="00502EDF"/>
    <w:rsid w:val="00504EFE"/>
    <w:rsid w:val="00505240"/>
    <w:rsid w:val="005054F3"/>
    <w:rsid w:val="00505CC2"/>
    <w:rsid w:val="00506286"/>
    <w:rsid w:val="00507932"/>
    <w:rsid w:val="005079F3"/>
    <w:rsid w:val="00512457"/>
    <w:rsid w:val="00514064"/>
    <w:rsid w:val="00514215"/>
    <w:rsid w:val="00514367"/>
    <w:rsid w:val="005146E4"/>
    <w:rsid w:val="00514B18"/>
    <w:rsid w:val="00515272"/>
    <w:rsid w:val="00515625"/>
    <w:rsid w:val="00515E3A"/>
    <w:rsid w:val="00516821"/>
    <w:rsid w:val="00516B4C"/>
    <w:rsid w:val="00516C6A"/>
    <w:rsid w:val="00520177"/>
    <w:rsid w:val="00520A0E"/>
    <w:rsid w:val="00520A88"/>
    <w:rsid w:val="00520AA8"/>
    <w:rsid w:val="00520CB3"/>
    <w:rsid w:val="005219D9"/>
    <w:rsid w:val="00522107"/>
    <w:rsid w:val="00522ACF"/>
    <w:rsid w:val="00522BC5"/>
    <w:rsid w:val="00523A21"/>
    <w:rsid w:val="00523A26"/>
    <w:rsid w:val="00523D3D"/>
    <w:rsid w:val="0052541A"/>
    <w:rsid w:val="005257F6"/>
    <w:rsid w:val="00525880"/>
    <w:rsid w:val="00526836"/>
    <w:rsid w:val="005269EE"/>
    <w:rsid w:val="005273AE"/>
    <w:rsid w:val="005274FB"/>
    <w:rsid w:val="005300AC"/>
    <w:rsid w:val="00530A7F"/>
    <w:rsid w:val="00530C42"/>
    <w:rsid w:val="00531013"/>
    <w:rsid w:val="00531934"/>
    <w:rsid w:val="005319DA"/>
    <w:rsid w:val="00531AAD"/>
    <w:rsid w:val="00531FE0"/>
    <w:rsid w:val="005322A5"/>
    <w:rsid w:val="00533936"/>
    <w:rsid w:val="005340BF"/>
    <w:rsid w:val="0053411D"/>
    <w:rsid w:val="0053480A"/>
    <w:rsid w:val="00534E56"/>
    <w:rsid w:val="00535F83"/>
    <w:rsid w:val="0053705D"/>
    <w:rsid w:val="00540191"/>
    <w:rsid w:val="005401B1"/>
    <w:rsid w:val="005403AF"/>
    <w:rsid w:val="005403FB"/>
    <w:rsid w:val="005411F8"/>
    <w:rsid w:val="00541403"/>
    <w:rsid w:val="005423AC"/>
    <w:rsid w:val="00542B29"/>
    <w:rsid w:val="00543302"/>
    <w:rsid w:val="005433A8"/>
    <w:rsid w:val="00543AB5"/>
    <w:rsid w:val="00544339"/>
    <w:rsid w:val="00544FD1"/>
    <w:rsid w:val="00545B53"/>
    <w:rsid w:val="0054619E"/>
    <w:rsid w:val="005464C3"/>
    <w:rsid w:val="00547126"/>
    <w:rsid w:val="00547724"/>
    <w:rsid w:val="0054776E"/>
    <w:rsid w:val="00547CAA"/>
    <w:rsid w:val="005510F5"/>
    <w:rsid w:val="0055123C"/>
    <w:rsid w:val="00552097"/>
    <w:rsid w:val="0055245F"/>
    <w:rsid w:val="0055349E"/>
    <w:rsid w:val="00553B95"/>
    <w:rsid w:val="00554683"/>
    <w:rsid w:val="0055576E"/>
    <w:rsid w:val="00555982"/>
    <w:rsid w:val="00555B0B"/>
    <w:rsid w:val="005563D3"/>
    <w:rsid w:val="00556688"/>
    <w:rsid w:val="0055726F"/>
    <w:rsid w:val="005576B2"/>
    <w:rsid w:val="00560C32"/>
    <w:rsid w:val="00560EDB"/>
    <w:rsid w:val="00560F1E"/>
    <w:rsid w:val="00561AC4"/>
    <w:rsid w:val="00562355"/>
    <w:rsid w:val="00562638"/>
    <w:rsid w:val="0056354F"/>
    <w:rsid w:val="005635D4"/>
    <w:rsid w:val="00564496"/>
    <w:rsid w:val="00564993"/>
    <w:rsid w:val="005654CB"/>
    <w:rsid w:val="00566836"/>
    <w:rsid w:val="00567D99"/>
    <w:rsid w:val="00570096"/>
    <w:rsid w:val="0057016E"/>
    <w:rsid w:val="00570353"/>
    <w:rsid w:val="005710C3"/>
    <w:rsid w:val="00571BF5"/>
    <w:rsid w:val="0057214C"/>
    <w:rsid w:val="00572496"/>
    <w:rsid w:val="00572719"/>
    <w:rsid w:val="005729BD"/>
    <w:rsid w:val="005743D7"/>
    <w:rsid w:val="00574860"/>
    <w:rsid w:val="005751D6"/>
    <w:rsid w:val="00575491"/>
    <w:rsid w:val="00575858"/>
    <w:rsid w:val="005758D5"/>
    <w:rsid w:val="00575CC2"/>
    <w:rsid w:val="005761E4"/>
    <w:rsid w:val="005762DD"/>
    <w:rsid w:val="00576B10"/>
    <w:rsid w:val="00576E10"/>
    <w:rsid w:val="005776AE"/>
    <w:rsid w:val="005777BB"/>
    <w:rsid w:val="00577992"/>
    <w:rsid w:val="00577EF1"/>
    <w:rsid w:val="005801C4"/>
    <w:rsid w:val="005804F8"/>
    <w:rsid w:val="0058109F"/>
    <w:rsid w:val="0058210A"/>
    <w:rsid w:val="00582669"/>
    <w:rsid w:val="005826FB"/>
    <w:rsid w:val="00582B01"/>
    <w:rsid w:val="00582D69"/>
    <w:rsid w:val="0058373E"/>
    <w:rsid w:val="00583E7E"/>
    <w:rsid w:val="00584ED8"/>
    <w:rsid w:val="00584F25"/>
    <w:rsid w:val="005851D5"/>
    <w:rsid w:val="005859B5"/>
    <w:rsid w:val="00585BFE"/>
    <w:rsid w:val="005869F5"/>
    <w:rsid w:val="00586CBB"/>
    <w:rsid w:val="00587396"/>
    <w:rsid w:val="005873A4"/>
    <w:rsid w:val="00587F67"/>
    <w:rsid w:val="005900FF"/>
    <w:rsid w:val="00590361"/>
    <w:rsid w:val="00591962"/>
    <w:rsid w:val="00591A36"/>
    <w:rsid w:val="005923E2"/>
    <w:rsid w:val="005940B4"/>
    <w:rsid w:val="00594431"/>
    <w:rsid w:val="00594436"/>
    <w:rsid w:val="005944FF"/>
    <w:rsid w:val="00594E2E"/>
    <w:rsid w:val="00594F3C"/>
    <w:rsid w:val="0059588A"/>
    <w:rsid w:val="00595D65"/>
    <w:rsid w:val="00596A50"/>
    <w:rsid w:val="00596EB3"/>
    <w:rsid w:val="0059733D"/>
    <w:rsid w:val="005976C8"/>
    <w:rsid w:val="00597CDC"/>
    <w:rsid w:val="005A057C"/>
    <w:rsid w:val="005A0CAF"/>
    <w:rsid w:val="005A19AA"/>
    <w:rsid w:val="005A1FF0"/>
    <w:rsid w:val="005A271C"/>
    <w:rsid w:val="005A2CDF"/>
    <w:rsid w:val="005A36E7"/>
    <w:rsid w:val="005A415A"/>
    <w:rsid w:val="005A49DE"/>
    <w:rsid w:val="005A4B3C"/>
    <w:rsid w:val="005A4D1D"/>
    <w:rsid w:val="005A5337"/>
    <w:rsid w:val="005A5FDB"/>
    <w:rsid w:val="005A7628"/>
    <w:rsid w:val="005A79DC"/>
    <w:rsid w:val="005A7F5B"/>
    <w:rsid w:val="005B0105"/>
    <w:rsid w:val="005B0B91"/>
    <w:rsid w:val="005B1F57"/>
    <w:rsid w:val="005B285B"/>
    <w:rsid w:val="005B32F7"/>
    <w:rsid w:val="005B3649"/>
    <w:rsid w:val="005B4AA6"/>
    <w:rsid w:val="005B5700"/>
    <w:rsid w:val="005B661C"/>
    <w:rsid w:val="005B6C95"/>
    <w:rsid w:val="005B7045"/>
    <w:rsid w:val="005B70B4"/>
    <w:rsid w:val="005C0398"/>
    <w:rsid w:val="005C0454"/>
    <w:rsid w:val="005C0557"/>
    <w:rsid w:val="005C0A3B"/>
    <w:rsid w:val="005C135D"/>
    <w:rsid w:val="005C19AD"/>
    <w:rsid w:val="005C1F9A"/>
    <w:rsid w:val="005C27F5"/>
    <w:rsid w:val="005C3693"/>
    <w:rsid w:val="005C3B23"/>
    <w:rsid w:val="005C3D86"/>
    <w:rsid w:val="005C4A63"/>
    <w:rsid w:val="005C5762"/>
    <w:rsid w:val="005C5D46"/>
    <w:rsid w:val="005C5F51"/>
    <w:rsid w:val="005C6BCC"/>
    <w:rsid w:val="005C707E"/>
    <w:rsid w:val="005D0386"/>
    <w:rsid w:val="005D079F"/>
    <w:rsid w:val="005D158D"/>
    <w:rsid w:val="005D1CCE"/>
    <w:rsid w:val="005D2C45"/>
    <w:rsid w:val="005D2D30"/>
    <w:rsid w:val="005D4C64"/>
    <w:rsid w:val="005D52F1"/>
    <w:rsid w:val="005D5781"/>
    <w:rsid w:val="005D60EE"/>
    <w:rsid w:val="005D6FF5"/>
    <w:rsid w:val="005D7534"/>
    <w:rsid w:val="005E0C93"/>
    <w:rsid w:val="005E0F73"/>
    <w:rsid w:val="005E125E"/>
    <w:rsid w:val="005E143B"/>
    <w:rsid w:val="005E1F7C"/>
    <w:rsid w:val="005E28F6"/>
    <w:rsid w:val="005E38AC"/>
    <w:rsid w:val="005E45A9"/>
    <w:rsid w:val="005E4D0D"/>
    <w:rsid w:val="005E4EA8"/>
    <w:rsid w:val="005E560D"/>
    <w:rsid w:val="005E5D46"/>
    <w:rsid w:val="005E5D54"/>
    <w:rsid w:val="005E5EFA"/>
    <w:rsid w:val="005E674A"/>
    <w:rsid w:val="005E6CE5"/>
    <w:rsid w:val="005E6FD9"/>
    <w:rsid w:val="005E717C"/>
    <w:rsid w:val="005E74D7"/>
    <w:rsid w:val="005F024E"/>
    <w:rsid w:val="005F0452"/>
    <w:rsid w:val="005F0B4F"/>
    <w:rsid w:val="005F0D0D"/>
    <w:rsid w:val="005F0DFA"/>
    <w:rsid w:val="005F120E"/>
    <w:rsid w:val="005F1A34"/>
    <w:rsid w:val="005F1C3E"/>
    <w:rsid w:val="005F4351"/>
    <w:rsid w:val="005F472C"/>
    <w:rsid w:val="005F5DD2"/>
    <w:rsid w:val="005F5DD5"/>
    <w:rsid w:val="005F6628"/>
    <w:rsid w:val="005F688F"/>
    <w:rsid w:val="005F6FB7"/>
    <w:rsid w:val="005F76E6"/>
    <w:rsid w:val="006001D7"/>
    <w:rsid w:val="006005DE"/>
    <w:rsid w:val="00600CC0"/>
    <w:rsid w:val="00600E6F"/>
    <w:rsid w:val="00601A37"/>
    <w:rsid w:val="00601F1F"/>
    <w:rsid w:val="0060262B"/>
    <w:rsid w:val="00602B75"/>
    <w:rsid w:val="00602BC6"/>
    <w:rsid w:val="00602CD6"/>
    <w:rsid w:val="00603218"/>
    <w:rsid w:val="00603FF0"/>
    <w:rsid w:val="006048CD"/>
    <w:rsid w:val="00604A26"/>
    <w:rsid w:val="00604BB3"/>
    <w:rsid w:val="006054EA"/>
    <w:rsid w:val="00605803"/>
    <w:rsid w:val="00606763"/>
    <w:rsid w:val="006075BD"/>
    <w:rsid w:val="00607704"/>
    <w:rsid w:val="00607905"/>
    <w:rsid w:val="00607ACF"/>
    <w:rsid w:val="00610080"/>
    <w:rsid w:val="00610439"/>
    <w:rsid w:val="00611983"/>
    <w:rsid w:val="00611FCE"/>
    <w:rsid w:val="00612FF2"/>
    <w:rsid w:val="00613C00"/>
    <w:rsid w:val="00613CB6"/>
    <w:rsid w:val="006140C8"/>
    <w:rsid w:val="00614E37"/>
    <w:rsid w:val="00614E3B"/>
    <w:rsid w:val="00615918"/>
    <w:rsid w:val="00615BC7"/>
    <w:rsid w:val="00615CE1"/>
    <w:rsid w:val="00615D13"/>
    <w:rsid w:val="006163BC"/>
    <w:rsid w:val="006167F0"/>
    <w:rsid w:val="00616994"/>
    <w:rsid w:val="00616D36"/>
    <w:rsid w:val="00617C02"/>
    <w:rsid w:val="0062012C"/>
    <w:rsid w:val="006207D3"/>
    <w:rsid w:val="006218EF"/>
    <w:rsid w:val="00622DFD"/>
    <w:rsid w:val="0062345E"/>
    <w:rsid w:val="00625233"/>
    <w:rsid w:val="00626645"/>
    <w:rsid w:val="00626E05"/>
    <w:rsid w:val="00627A42"/>
    <w:rsid w:val="00627ABD"/>
    <w:rsid w:val="0063085F"/>
    <w:rsid w:val="006308BE"/>
    <w:rsid w:val="0063156B"/>
    <w:rsid w:val="00632E6D"/>
    <w:rsid w:val="00633060"/>
    <w:rsid w:val="00633307"/>
    <w:rsid w:val="00633811"/>
    <w:rsid w:val="00633B3A"/>
    <w:rsid w:val="0063449B"/>
    <w:rsid w:val="00634920"/>
    <w:rsid w:val="00634FF4"/>
    <w:rsid w:val="00636255"/>
    <w:rsid w:val="00636A28"/>
    <w:rsid w:val="00636F4F"/>
    <w:rsid w:val="0063792D"/>
    <w:rsid w:val="00637B12"/>
    <w:rsid w:val="00637F49"/>
    <w:rsid w:val="006404BA"/>
    <w:rsid w:val="00640F6A"/>
    <w:rsid w:val="006416E8"/>
    <w:rsid w:val="00641B9E"/>
    <w:rsid w:val="0064236F"/>
    <w:rsid w:val="00643135"/>
    <w:rsid w:val="00643772"/>
    <w:rsid w:val="006443F5"/>
    <w:rsid w:val="00644AEF"/>
    <w:rsid w:val="006454FD"/>
    <w:rsid w:val="00646070"/>
    <w:rsid w:val="00646C9D"/>
    <w:rsid w:val="00646CCB"/>
    <w:rsid w:val="0065009D"/>
    <w:rsid w:val="00651A07"/>
    <w:rsid w:val="00652E6A"/>
    <w:rsid w:val="00653FA9"/>
    <w:rsid w:val="00654FBC"/>
    <w:rsid w:val="0065601C"/>
    <w:rsid w:val="00657B35"/>
    <w:rsid w:val="00657B8C"/>
    <w:rsid w:val="00657FB5"/>
    <w:rsid w:val="00660362"/>
    <w:rsid w:val="00660CEF"/>
    <w:rsid w:val="00661677"/>
    <w:rsid w:val="00661CC3"/>
    <w:rsid w:val="00661D0B"/>
    <w:rsid w:val="0066237E"/>
    <w:rsid w:val="00662EFF"/>
    <w:rsid w:val="006642F0"/>
    <w:rsid w:val="00665414"/>
    <w:rsid w:val="00665A41"/>
    <w:rsid w:val="00666195"/>
    <w:rsid w:val="006664C7"/>
    <w:rsid w:val="00666AED"/>
    <w:rsid w:val="00667CB4"/>
    <w:rsid w:val="00670D14"/>
    <w:rsid w:val="00670EDD"/>
    <w:rsid w:val="006718A9"/>
    <w:rsid w:val="00672176"/>
    <w:rsid w:val="0067218E"/>
    <w:rsid w:val="006728A8"/>
    <w:rsid w:val="006737F0"/>
    <w:rsid w:val="00675622"/>
    <w:rsid w:val="0067580D"/>
    <w:rsid w:val="006759FE"/>
    <w:rsid w:val="00675E50"/>
    <w:rsid w:val="006769D8"/>
    <w:rsid w:val="006775B5"/>
    <w:rsid w:val="00677926"/>
    <w:rsid w:val="0068057D"/>
    <w:rsid w:val="0068129E"/>
    <w:rsid w:val="00681332"/>
    <w:rsid w:val="006817EA"/>
    <w:rsid w:val="00681C2E"/>
    <w:rsid w:val="00681F63"/>
    <w:rsid w:val="00682266"/>
    <w:rsid w:val="006823B9"/>
    <w:rsid w:val="0068291B"/>
    <w:rsid w:val="00682A73"/>
    <w:rsid w:val="0068349D"/>
    <w:rsid w:val="00683C8D"/>
    <w:rsid w:val="00684C8C"/>
    <w:rsid w:val="00684DE2"/>
    <w:rsid w:val="00685B2A"/>
    <w:rsid w:val="00685BFD"/>
    <w:rsid w:val="00685DB8"/>
    <w:rsid w:val="00685FE9"/>
    <w:rsid w:val="00686B29"/>
    <w:rsid w:val="00686F58"/>
    <w:rsid w:val="006900BB"/>
    <w:rsid w:val="006910A5"/>
    <w:rsid w:val="00691906"/>
    <w:rsid w:val="00691C65"/>
    <w:rsid w:val="00691CAC"/>
    <w:rsid w:val="006922B1"/>
    <w:rsid w:val="006928E2"/>
    <w:rsid w:val="00692B44"/>
    <w:rsid w:val="00692CAC"/>
    <w:rsid w:val="00692DD1"/>
    <w:rsid w:val="00693144"/>
    <w:rsid w:val="0069556A"/>
    <w:rsid w:val="00695BC7"/>
    <w:rsid w:val="006961C4"/>
    <w:rsid w:val="0069647C"/>
    <w:rsid w:val="006970EA"/>
    <w:rsid w:val="006972F0"/>
    <w:rsid w:val="00697C58"/>
    <w:rsid w:val="006A03E4"/>
    <w:rsid w:val="006A09AD"/>
    <w:rsid w:val="006A15C1"/>
    <w:rsid w:val="006A262A"/>
    <w:rsid w:val="006A3BFB"/>
    <w:rsid w:val="006A3DD0"/>
    <w:rsid w:val="006A423F"/>
    <w:rsid w:val="006A52FD"/>
    <w:rsid w:val="006A5FF0"/>
    <w:rsid w:val="006A61B7"/>
    <w:rsid w:val="006A6731"/>
    <w:rsid w:val="006A7604"/>
    <w:rsid w:val="006B0AE1"/>
    <w:rsid w:val="006B0EB8"/>
    <w:rsid w:val="006B1098"/>
    <w:rsid w:val="006B114F"/>
    <w:rsid w:val="006B11D9"/>
    <w:rsid w:val="006B12FF"/>
    <w:rsid w:val="006B1501"/>
    <w:rsid w:val="006B19A0"/>
    <w:rsid w:val="006B1C60"/>
    <w:rsid w:val="006B236C"/>
    <w:rsid w:val="006B2B92"/>
    <w:rsid w:val="006B2E03"/>
    <w:rsid w:val="006B3057"/>
    <w:rsid w:val="006B38E5"/>
    <w:rsid w:val="006B4E15"/>
    <w:rsid w:val="006B51C2"/>
    <w:rsid w:val="006B673E"/>
    <w:rsid w:val="006B70A7"/>
    <w:rsid w:val="006B72F4"/>
    <w:rsid w:val="006B777F"/>
    <w:rsid w:val="006B7F33"/>
    <w:rsid w:val="006C0063"/>
    <w:rsid w:val="006C07D6"/>
    <w:rsid w:val="006C091F"/>
    <w:rsid w:val="006C11C4"/>
    <w:rsid w:val="006C184A"/>
    <w:rsid w:val="006C31EE"/>
    <w:rsid w:val="006C358F"/>
    <w:rsid w:val="006C37E6"/>
    <w:rsid w:val="006C388B"/>
    <w:rsid w:val="006C46FF"/>
    <w:rsid w:val="006C4ACE"/>
    <w:rsid w:val="006C518F"/>
    <w:rsid w:val="006C5794"/>
    <w:rsid w:val="006C6A8D"/>
    <w:rsid w:val="006C6FA9"/>
    <w:rsid w:val="006D063B"/>
    <w:rsid w:val="006D096A"/>
    <w:rsid w:val="006D0B84"/>
    <w:rsid w:val="006D1DEE"/>
    <w:rsid w:val="006D1EB3"/>
    <w:rsid w:val="006D2872"/>
    <w:rsid w:val="006D298F"/>
    <w:rsid w:val="006D299C"/>
    <w:rsid w:val="006D2F3F"/>
    <w:rsid w:val="006D33AC"/>
    <w:rsid w:val="006D3FDC"/>
    <w:rsid w:val="006D418E"/>
    <w:rsid w:val="006D4DC7"/>
    <w:rsid w:val="006D706E"/>
    <w:rsid w:val="006D7135"/>
    <w:rsid w:val="006E0030"/>
    <w:rsid w:val="006E0C36"/>
    <w:rsid w:val="006E1185"/>
    <w:rsid w:val="006E1A8B"/>
    <w:rsid w:val="006E2343"/>
    <w:rsid w:val="006E237E"/>
    <w:rsid w:val="006E2841"/>
    <w:rsid w:val="006E2E78"/>
    <w:rsid w:val="006E2F31"/>
    <w:rsid w:val="006E332C"/>
    <w:rsid w:val="006E3DCD"/>
    <w:rsid w:val="006E6604"/>
    <w:rsid w:val="006E6FF0"/>
    <w:rsid w:val="006E77AE"/>
    <w:rsid w:val="006E7A6F"/>
    <w:rsid w:val="006E7C58"/>
    <w:rsid w:val="006F0945"/>
    <w:rsid w:val="006F13E1"/>
    <w:rsid w:val="006F13FD"/>
    <w:rsid w:val="006F1727"/>
    <w:rsid w:val="006F212B"/>
    <w:rsid w:val="006F25F9"/>
    <w:rsid w:val="006F3522"/>
    <w:rsid w:val="006F36CB"/>
    <w:rsid w:val="006F371E"/>
    <w:rsid w:val="006F3879"/>
    <w:rsid w:val="006F3B5C"/>
    <w:rsid w:val="006F5E1B"/>
    <w:rsid w:val="006F6215"/>
    <w:rsid w:val="006F626E"/>
    <w:rsid w:val="006F76CD"/>
    <w:rsid w:val="007008BA"/>
    <w:rsid w:val="00700C99"/>
    <w:rsid w:val="00700CF6"/>
    <w:rsid w:val="00701141"/>
    <w:rsid w:val="0070117F"/>
    <w:rsid w:val="00701410"/>
    <w:rsid w:val="00701561"/>
    <w:rsid w:val="007016E7"/>
    <w:rsid w:val="0070198B"/>
    <w:rsid w:val="00701DFD"/>
    <w:rsid w:val="00701E69"/>
    <w:rsid w:val="00702562"/>
    <w:rsid w:val="00702C1A"/>
    <w:rsid w:val="00703386"/>
    <w:rsid w:val="00703818"/>
    <w:rsid w:val="007044AF"/>
    <w:rsid w:val="007045A3"/>
    <w:rsid w:val="007054C5"/>
    <w:rsid w:val="00706004"/>
    <w:rsid w:val="0070655A"/>
    <w:rsid w:val="00706621"/>
    <w:rsid w:val="00710D8E"/>
    <w:rsid w:val="00711045"/>
    <w:rsid w:val="0071172B"/>
    <w:rsid w:val="0071261A"/>
    <w:rsid w:val="00712FCF"/>
    <w:rsid w:val="00714288"/>
    <w:rsid w:val="00714766"/>
    <w:rsid w:val="00714850"/>
    <w:rsid w:val="00715F12"/>
    <w:rsid w:val="007166AF"/>
    <w:rsid w:val="0071689D"/>
    <w:rsid w:val="0071689F"/>
    <w:rsid w:val="00716CDE"/>
    <w:rsid w:val="00716D6E"/>
    <w:rsid w:val="0071700E"/>
    <w:rsid w:val="007170F0"/>
    <w:rsid w:val="00720351"/>
    <w:rsid w:val="00720DA0"/>
    <w:rsid w:val="00721320"/>
    <w:rsid w:val="00721688"/>
    <w:rsid w:val="0072274E"/>
    <w:rsid w:val="007231D0"/>
    <w:rsid w:val="00724C1D"/>
    <w:rsid w:val="007255E1"/>
    <w:rsid w:val="00725A29"/>
    <w:rsid w:val="00725F13"/>
    <w:rsid w:val="0072635D"/>
    <w:rsid w:val="007263C0"/>
    <w:rsid w:val="0072695D"/>
    <w:rsid w:val="007269F3"/>
    <w:rsid w:val="007276C3"/>
    <w:rsid w:val="00727F60"/>
    <w:rsid w:val="007302C7"/>
    <w:rsid w:val="00730587"/>
    <w:rsid w:val="007307DE"/>
    <w:rsid w:val="0073103D"/>
    <w:rsid w:val="00731588"/>
    <w:rsid w:val="00731A2D"/>
    <w:rsid w:val="00731A5C"/>
    <w:rsid w:val="007320DE"/>
    <w:rsid w:val="00732BC9"/>
    <w:rsid w:val="00732EA3"/>
    <w:rsid w:val="00733E55"/>
    <w:rsid w:val="00734500"/>
    <w:rsid w:val="00734542"/>
    <w:rsid w:val="007349FE"/>
    <w:rsid w:val="00734CD4"/>
    <w:rsid w:val="00734DC8"/>
    <w:rsid w:val="00735D5F"/>
    <w:rsid w:val="007363D3"/>
    <w:rsid w:val="00736A5E"/>
    <w:rsid w:val="00736B0C"/>
    <w:rsid w:val="00736B4E"/>
    <w:rsid w:val="007374DB"/>
    <w:rsid w:val="00737F4E"/>
    <w:rsid w:val="0074027B"/>
    <w:rsid w:val="00740737"/>
    <w:rsid w:val="00740F74"/>
    <w:rsid w:val="0074197A"/>
    <w:rsid w:val="0074266A"/>
    <w:rsid w:val="0074267E"/>
    <w:rsid w:val="007431E9"/>
    <w:rsid w:val="007435F7"/>
    <w:rsid w:val="00743BB1"/>
    <w:rsid w:val="007445F4"/>
    <w:rsid w:val="00745591"/>
    <w:rsid w:val="00745AFE"/>
    <w:rsid w:val="00745EED"/>
    <w:rsid w:val="00746395"/>
    <w:rsid w:val="00746EF6"/>
    <w:rsid w:val="00746FB5"/>
    <w:rsid w:val="00747455"/>
    <w:rsid w:val="00747B5A"/>
    <w:rsid w:val="007505F4"/>
    <w:rsid w:val="00750B94"/>
    <w:rsid w:val="00750E74"/>
    <w:rsid w:val="00751B71"/>
    <w:rsid w:val="00751EB9"/>
    <w:rsid w:val="00752474"/>
    <w:rsid w:val="00752850"/>
    <w:rsid w:val="00752FA5"/>
    <w:rsid w:val="00753F0E"/>
    <w:rsid w:val="00754159"/>
    <w:rsid w:val="00754A98"/>
    <w:rsid w:val="00754EF5"/>
    <w:rsid w:val="00754F98"/>
    <w:rsid w:val="0075502E"/>
    <w:rsid w:val="0075505F"/>
    <w:rsid w:val="00755A74"/>
    <w:rsid w:val="00755DDF"/>
    <w:rsid w:val="00756819"/>
    <w:rsid w:val="00757C6D"/>
    <w:rsid w:val="007600B9"/>
    <w:rsid w:val="00762C42"/>
    <w:rsid w:val="00763169"/>
    <w:rsid w:val="007631C8"/>
    <w:rsid w:val="0076379C"/>
    <w:rsid w:val="00763CF3"/>
    <w:rsid w:val="0076445A"/>
    <w:rsid w:val="00764FB5"/>
    <w:rsid w:val="0076580E"/>
    <w:rsid w:val="00765C73"/>
    <w:rsid w:val="00766230"/>
    <w:rsid w:val="00767435"/>
    <w:rsid w:val="007674C7"/>
    <w:rsid w:val="00770DCB"/>
    <w:rsid w:val="007735AE"/>
    <w:rsid w:val="00773666"/>
    <w:rsid w:val="00774617"/>
    <w:rsid w:val="0077572B"/>
    <w:rsid w:val="007764F4"/>
    <w:rsid w:val="00776D29"/>
    <w:rsid w:val="007771B4"/>
    <w:rsid w:val="00777359"/>
    <w:rsid w:val="00777604"/>
    <w:rsid w:val="00777F7B"/>
    <w:rsid w:val="00780177"/>
    <w:rsid w:val="00780614"/>
    <w:rsid w:val="007808EC"/>
    <w:rsid w:val="007815A8"/>
    <w:rsid w:val="007817D3"/>
    <w:rsid w:val="00781B68"/>
    <w:rsid w:val="00781BB9"/>
    <w:rsid w:val="00781DB3"/>
    <w:rsid w:val="00782935"/>
    <w:rsid w:val="00783455"/>
    <w:rsid w:val="0078347D"/>
    <w:rsid w:val="00783980"/>
    <w:rsid w:val="00783BA8"/>
    <w:rsid w:val="00783E02"/>
    <w:rsid w:val="00783E43"/>
    <w:rsid w:val="00784152"/>
    <w:rsid w:val="00784F8A"/>
    <w:rsid w:val="007853E6"/>
    <w:rsid w:val="0078615B"/>
    <w:rsid w:val="00786800"/>
    <w:rsid w:val="0078695B"/>
    <w:rsid w:val="00787358"/>
    <w:rsid w:val="00787465"/>
    <w:rsid w:val="007875CD"/>
    <w:rsid w:val="00787A4D"/>
    <w:rsid w:val="007902DC"/>
    <w:rsid w:val="007905F2"/>
    <w:rsid w:val="007915F5"/>
    <w:rsid w:val="00792683"/>
    <w:rsid w:val="00792B93"/>
    <w:rsid w:val="0079301E"/>
    <w:rsid w:val="0079388E"/>
    <w:rsid w:val="00793E7A"/>
    <w:rsid w:val="00794105"/>
    <w:rsid w:val="00794A4D"/>
    <w:rsid w:val="00795460"/>
    <w:rsid w:val="00796043"/>
    <w:rsid w:val="0079667F"/>
    <w:rsid w:val="00796986"/>
    <w:rsid w:val="00796D4C"/>
    <w:rsid w:val="0079780D"/>
    <w:rsid w:val="00797C17"/>
    <w:rsid w:val="007A0249"/>
    <w:rsid w:val="007A0275"/>
    <w:rsid w:val="007A031A"/>
    <w:rsid w:val="007A0DC8"/>
    <w:rsid w:val="007A17C0"/>
    <w:rsid w:val="007A1FCA"/>
    <w:rsid w:val="007A234B"/>
    <w:rsid w:val="007A378A"/>
    <w:rsid w:val="007A38A9"/>
    <w:rsid w:val="007A3F77"/>
    <w:rsid w:val="007A4DB3"/>
    <w:rsid w:val="007A5050"/>
    <w:rsid w:val="007A5261"/>
    <w:rsid w:val="007A54ED"/>
    <w:rsid w:val="007A5A92"/>
    <w:rsid w:val="007A5E63"/>
    <w:rsid w:val="007A70F2"/>
    <w:rsid w:val="007A72CD"/>
    <w:rsid w:val="007A7E6F"/>
    <w:rsid w:val="007B0834"/>
    <w:rsid w:val="007B09C0"/>
    <w:rsid w:val="007B15D6"/>
    <w:rsid w:val="007B1B4D"/>
    <w:rsid w:val="007B3A34"/>
    <w:rsid w:val="007B3F14"/>
    <w:rsid w:val="007B5368"/>
    <w:rsid w:val="007B5D92"/>
    <w:rsid w:val="007B60F7"/>
    <w:rsid w:val="007B62F6"/>
    <w:rsid w:val="007B6AB3"/>
    <w:rsid w:val="007B6E54"/>
    <w:rsid w:val="007C0F81"/>
    <w:rsid w:val="007C146D"/>
    <w:rsid w:val="007C1E32"/>
    <w:rsid w:val="007C237E"/>
    <w:rsid w:val="007C248E"/>
    <w:rsid w:val="007C31CA"/>
    <w:rsid w:val="007C3376"/>
    <w:rsid w:val="007C3D02"/>
    <w:rsid w:val="007C4C64"/>
    <w:rsid w:val="007C4F6D"/>
    <w:rsid w:val="007C580A"/>
    <w:rsid w:val="007C6B1F"/>
    <w:rsid w:val="007C6FF0"/>
    <w:rsid w:val="007C7A72"/>
    <w:rsid w:val="007C7FD1"/>
    <w:rsid w:val="007D01FB"/>
    <w:rsid w:val="007D0999"/>
    <w:rsid w:val="007D284D"/>
    <w:rsid w:val="007D30B2"/>
    <w:rsid w:val="007D390E"/>
    <w:rsid w:val="007D43C3"/>
    <w:rsid w:val="007D44D1"/>
    <w:rsid w:val="007D46DF"/>
    <w:rsid w:val="007D4B99"/>
    <w:rsid w:val="007D514A"/>
    <w:rsid w:val="007D51B1"/>
    <w:rsid w:val="007D5504"/>
    <w:rsid w:val="007D5742"/>
    <w:rsid w:val="007D5E84"/>
    <w:rsid w:val="007D6156"/>
    <w:rsid w:val="007D7A0B"/>
    <w:rsid w:val="007E021F"/>
    <w:rsid w:val="007E03B0"/>
    <w:rsid w:val="007E086D"/>
    <w:rsid w:val="007E15F7"/>
    <w:rsid w:val="007E2B7D"/>
    <w:rsid w:val="007E451B"/>
    <w:rsid w:val="007E4663"/>
    <w:rsid w:val="007E48F3"/>
    <w:rsid w:val="007E495D"/>
    <w:rsid w:val="007E5115"/>
    <w:rsid w:val="007E5356"/>
    <w:rsid w:val="007E543B"/>
    <w:rsid w:val="007E5AD7"/>
    <w:rsid w:val="007E5D64"/>
    <w:rsid w:val="007E62AD"/>
    <w:rsid w:val="007E7345"/>
    <w:rsid w:val="007E749E"/>
    <w:rsid w:val="007F17B7"/>
    <w:rsid w:val="007F1820"/>
    <w:rsid w:val="007F2366"/>
    <w:rsid w:val="007F37C7"/>
    <w:rsid w:val="007F3ED6"/>
    <w:rsid w:val="007F40B4"/>
    <w:rsid w:val="007F4C58"/>
    <w:rsid w:val="007F4F2B"/>
    <w:rsid w:val="007F58F8"/>
    <w:rsid w:val="007F5C6C"/>
    <w:rsid w:val="007F5F97"/>
    <w:rsid w:val="007F63E3"/>
    <w:rsid w:val="007F7511"/>
    <w:rsid w:val="007F7C8C"/>
    <w:rsid w:val="007F7D8E"/>
    <w:rsid w:val="008002B3"/>
    <w:rsid w:val="00800739"/>
    <w:rsid w:val="00800859"/>
    <w:rsid w:val="00800D94"/>
    <w:rsid w:val="00800FE0"/>
    <w:rsid w:val="00801699"/>
    <w:rsid w:val="00801DFE"/>
    <w:rsid w:val="00802073"/>
    <w:rsid w:val="0080296A"/>
    <w:rsid w:val="00803FE3"/>
    <w:rsid w:val="008040B4"/>
    <w:rsid w:val="00804216"/>
    <w:rsid w:val="0080470E"/>
    <w:rsid w:val="00804A2B"/>
    <w:rsid w:val="00804B05"/>
    <w:rsid w:val="008054BC"/>
    <w:rsid w:val="00806674"/>
    <w:rsid w:val="008077A9"/>
    <w:rsid w:val="00810743"/>
    <w:rsid w:val="008108A0"/>
    <w:rsid w:val="00810A26"/>
    <w:rsid w:val="00811EBC"/>
    <w:rsid w:val="00812C6F"/>
    <w:rsid w:val="00813110"/>
    <w:rsid w:val="0081431D"/>
    <w:rsid w:val="00814EEB"/>
    <w:rsid w:val="0081599D"/>
    <w:rsid w:val="008215AD"/>
    <w:rsid w:val="00821F31"/>
    <w:rsid w:val="00821F36"/>
    <w:rsid w:val="0082241E"/>
    <w:rsid w:val="008231DE"/>
    <w:rsid w:val="00823B9A"/>
    <w:rsid w:val="008250A3"/>
    <w:rsid w:val="0082551B"/>
    <w:rsid w:val="0082561B"/>
    <w:rsid w:val="0082601B"/>
    <w:rsid w:val="008264ED"/>
    <w:rsid w:val="00826626"/>
    <w:rsid w:val="008318A6"/>
    <w:rsid w:val="00832115"/>
    <w:rsid w:val="00834769"/>
    <w:rsid w:val="00835682"/>
    <w:rsid w:val="00835FCD"/>
    <w:rsid w:val="00836130"/>
    <w:rsid w:val="00836BF2"/>
    <w:rsid w:val="008379C0"/>
    <w:rsid w:val="00837C59"/>
    <w:rsid w:val="00840340"/>
    <w:rsid w:val="00840890"/>
    <w:rsid w:val="00841FD9"/>
    <w:rsid w:val="00843687"/>
    <w:rsid w:val="00843CE7"/>
    <w:rsid w:val="00844A25"/>
    <w:rsid w:val="0084500D"/>
    <w:rsid w:val="0084576E"/>
    <w:rsid w:val="00845778"/>
    <w:rsid w:val="00845849"/>
    <w:rsid w:val="00845D07"/>
    <w:rsid w:val="00846FAF"/>
    <w:rsid w:val="00850C11"/>
    <w:rsid w:val="00850D28"/>
    <w:rsid w:val="0085113D"/>
    <w:rsid w:val="0085146D"/>
    <w:rsid w:val="00851556"/>
    <w:rsid w:val="0085184A"/>
    <w:rsid w:val="00851D6F"/>
    <w:rsid w:val="00851EF2"/>
    <w:rsid w:val="0085230B"/>
    <w:rsid w:val="0085267B"/>
    <w:rsid w:val="008537C7"/>
    <w:rsid w:val="00853E78"/>
    <w:rsid w:val="00854383"/>
    <w:rsid w:val="008543CD"/>
    <w:rsid w:val="0085473D"/>
    <w:rsid w:val="0085542B"/>
    <w:rsid w:val="008568B9"/>
    <w:rsid w:val="0085765A"/>
    <w:rsid w:val="0085775D"/>
    <w:rsid w:val="00857D68"/>
    <w:rsid w:val="008604C7"/>
    <w:rsid w:val="008606CE"/>
    <w:rsid w:val="00860788"/>
    <w:rsid w:val="00860EF1"/>
    <w:rsid w:val="0086206E"/>
    <w:rsid w:val="00863F56"/>
    <w:rsid w:val="00864439"/>
    <w:rsid w:val="00864B75"/>
    <w:rsid w:val="00865FFA"/>
    <w:rsid w:val="0086641E"/>
    <w:rsid w:val="008674A6"/>
    <w:rsid w:val="00870054"/>
    <w:rsid w:val="00870982"/>
    <w:rsid w:val="0087119B"/>
    <w:rsid w:val="008737EE"/>
    <w:rsid w:val="00873CAA"/>
    <w:rsid w:val="00873D2E"/>
    <w:rsid w:val="0087413D"/>
    <w:rsid w:val="00874827"/>
    <w:rsid w:val="00875085"/>
    <w:rsid w:val="00875DF9"/>
    <w:rsid w:val="008774CE"/>
    <w:rsid w:val="00877DA4"/>
    <w:rsid w:val="008800B8"/>
    <w:rsid w:val="00880F1A"/>
    <w:rsid w:val="008815DE"/>
    <w:rsid w:val="00881ABB"/>
    <w:rsid w:val="00881BA2"/>
    <w:rsid w:val="008828D9"/>
    <w:rsid w:val="00882F19"/>
    <w:rsid w:val="00883405"/>
    <w:rsid w:val="008844E0"/>
    <w:rsid w:val="00884851"/>
    <w:rsid w:val="00885343"/>
    <w:rsid w:val="00885DA6"/>
    <w:rsid w:val="00886E91"/>
    <w:rsid w:val="008906E4"/>
    <w:rsid w:val="00890935"/>
    <w:rsid w:val="00890E9A"/>
    <w:rsid w:val="00891082"/>
    <w:rsid w:val="008911DD"/>
    <w:rsid w:val="00891597"/>
    <w:rsid w:val="00891938"/>
    <w:rsid w:val="00892D08"/>
    <w:rsid w:val="00893BD4"/>
    <w:rsid w:val="00893ECE"/>
    <w:rsid w:val="00894230"/>
    <w:rsid w:val="00894656"/>
    <w:rsid w:val="00894A07"/>
    <w:rsid w:val="0089533B"/>
    <w:rsid w:val="00895379"/>
    <w:rsid w:val="0089735B"/>
    <w:rsid w:val="00897F32"/>
    <w:rsid w:val="008A0241"/>
    <w:rsid w:val="008A1078"/>
    <w:rsid w:val="008A214E"/>
    <w:rsid w:val="008A33EB"/>
    <w:rsid w:val="008A3966"/>
    <w:rsid w:val="008A3F3F"/>
    <w:rsid w:val="008A4500"/>
    <w:rsid w:val="008A48E4"/>
    <w:rsid w:val="008A4A5C"/>
    <w:rsid w:val="008A56DB"/>
    <w:rsid w:val="008A7076"/>
    <w:rsid w:val="008A7F22"/>
    <w:rsid w:val="008B0903"/>
    <w:rsid w:val="008B0D9C"/>
    <w:rsid w:val="008B11D7"/>
    <w:rsid w:val="008B12F5"/>
    <w:rsid w:val="008B1BB2"/>
    <w:rsid w:val="008B1E1C"/>
    <w:rsid w:val="008B20F0"/>
    <w:rsid w:val="008B2696"/>
    <w:rsid w:val="008B273D"/>
    <w:rsid w:val="008B31B3"/>
    <w:rsid w:val="008B3407"/>
    <w:rsid w:val="008B4472"/>
    <w:rsid w:val="008B4817"/>
    <w:rsid w:val="008B62BE"/>
    <w:rsid w:val="008B6C66"/>
    <w:rsid w:val="008B6CC1"/>
    <w:rsid w:val="008B6E64"/>
    <w:rsid w:val="008B7090"/>
    <w:rsid w:val="008B7EA8"/>
    <w:rsid w:val="008B7F6F"/>
    <w:rsid w:val="008B7FD7"/>
    <w:rsid w:val="008C07E2"/>
    <w:rsid w:val="008C126C"/>
    <w:rsid w:val="008C1D75"/>
    <w:rsid w:val="008C297A"/>
    <w:rsid w:val="008C2C66"/>
    <w:rsid w:val="008C2ECD"/>
    <w:rsid w:val="008C301F"/>
    <w:rsid w:val="008C3192"/>
    <w:rsid w:val="008C45FB"/>
    <w:rsid w:val="008C4F6F"/>
    <w:rsid w:val="008C50D7"/>
    <w:rsid w:val="008C51AF"/>
    <w:rsid w:val="008C5C0D"/>
    <w:rsid w:val="008C606C"/>
    <w:rsid w:val="008C6EDF"/>
    <w:rsid w:val="008C6F56"/>
    <w:rsid w:val="008C70C7"/>
    <w:rsid w:val="008C7BAC"/>
    <w:rsid w:val="008C7F1E"/>
    <w:rsid w:val="008D060D"/>
    <w:rsid w:val="008D08F2"/>
    <w:rsid w:val="008D16E9"/>
    <w:rsid w:val="008D181C"/>
    <w:rsid w:val="008D1D50"/>
    <w:rsid w:val="008D253C"/>
    <w:rsid w:val="008D330A"/>
    <w:rsid w:val="008D33D8"/>
    <w:rsid w:val="008D3D67"/>
    <w:rsid w:val="008D3F1A"/>
    <w:rsid w:val="008D4494"/>
    <w:rsid w:val="008D47F4"/>
    <w:rsid w:val="008D4BF8"/>
    <w:rsid w:val="008D56C0"/>
    <w:rsid w:val="008D5B55"/>
    <w:rsid w:val="008D5F3C"/>
    <w:rsid w:val="008D6150"/>
    <w:rsid w:val="008D6166"/>
    <w:rsid w:val="008D6BAB"/>
    <w:rsid w:val="008D7DAE"/>
    <w:rsid w:val="008E1C48"/>
    <w:rsid w:val="008E1DDE"/>
    <w:rsid w:val="008E1FDB"/>
    <w:rsid w:val="008E24B0"/>
    <w:rsid w:val="008E2A94"/>
    <w:rsid w:val="008E2CAF"/>
    <w:rsid w:val="008E2CB8"/>
    <w:rsid w:val="008E3986"/>
    <w:rsid w:val="008E41DE"/>
    <w:rsid w:val="008E436D"/>
    <w:rsid w:val="008E4AE2"/>
    <w:rsid w:val="008E4FDA"/>
    <w:rsid w:val="008E54B6"/>
    <w:rsid w:val="008E745F"/>
    <w:rsid w:val="008E74FC"/>
    <w:rsid w:val="008E7852"/>
    <w:rsid w:val="008E78F7"/>
    <w:rsid w:val="008F088D"/>
    <w:rsid w:val="008F090B"/>
    <w:rsid w:val="008F0931"/>
    <w:rsid w:val="008F0B15"/>
    <w:rsid w:val="008F0C9E"/>
    <w:rsid w:val="008F0D1E"/>
    <w:rsid w:val="008F15AA"/>
    <w:rsid w:val="008F1A98"/>
    <w:rsid w:val="008F235C"/>
    <w:rsid w:val="008F2733"/>
    <w:rsid w:val="008F2CA1"/>
    <w:rsid w:val="008F4866"/>
    <w:rsid w:val="008F54A5"/>
    <w:rsid w:val="008F743B"/>
    <w:rsid w:val="009003E4"/>
    <w:rsid w:val="00900F46"/>
    <w:rsid w:val="00900FD0"/>
    <w:rsid w:val="00901855"/>
    <w:rsid w:val="00901DB0"/>
    <w:rsid w:val="00901DE8"/>
    <w:rsid w:val="00902731"/>
    <w:rsid w:val="00902D60"/>
    <w:rsid w:val="009032FD"/>
    <w:rsid w:val="00903448"/>
    <w:rsid w:val="0090372D"/>
    <w:rsid w:val="00904179"/>
    <w:rsid w:val="0090500F"/>
    <w:rsid w:val="009055DA"/>
    <w:rsid w:val="00905F8A"/>
    <w:rsid w:val="0090627A"/>
    <w:rsid w:val="0090634A"/>
    <w:rsid w:val="00906DA4"/>
    <w:rsid w:val="00906E06"/>
    <w:rsid w:val="0090703D"/>
    <w:rsid w:val="009071E5"/>
    <w:rsid w:val="00907978"/>
    <w:rsid w:val="009109F2"/>
    <w:rsid w:val="0091156B"/>
    <w:rsid w:val="00911EAD"/>
    <w:rsid w:val="00911FF4"/>
    <w:rsid w:val="0091247E"/>
    <w:rsid w:val="0091255B"/>
    <w:rsid w:val="00912FA1"/>
    <w:rsid w:val="00913396"/>
    <w:rsid w:val="009136F7"/>
    <w:rsid w:val="00913B01"/>
    <w:rsid w:val="00914755"/>
    <w:rsid w:val="009149F2"/>
    <w:rsid w:val="00914E6C"/>
    <w:rsid w:val="009166F0"/>
    <w:rsid w:val="00916DD0"/>
    <w:rsid w:val="009202E6"/>
    <w:rsid w:val="00921F14"/>
    <w:rsid w:val="00923257"/>
    <w:rsid w:val="00923AA1"/>
    <w:rsid w:val="00923DA7"/>
    <w:rsid w:val="009255C7"/>
    <w:rsid w:val="009258CE"/>
    <w:rsid w:val="009308C0"/>
    <w:rsid w:val="00930C64"/>
    <w:rsid w:val="00930EF4"/>
    <w:rsid w:val="00931614"/>
    <w:rsid w:val="009316FD"/>
    <w:rsid w:val="009320E1"/>
    <w:rsid w:val="009322E1"/>
    <w:rsid w:val="00932BAD"/>
    <w:rsid w:val="00932C6B"/>
    <w:rsid w:val="009337B2"/>
    <w:rsid w:val="00933887"/>
    <w:rsid w:val="00933DE3"/>
    <w:rsid w:val="00934275"/>
    <w:rsid w:val="009344BA"/>
    <w:rsid w:val="009344C6"/>
    <w:rsid w:val="0093499B"/>
    <w:rsid w:val="009359E0"/>
    <w:rsid w:val="00935EFC"/>
    <w:rsid w:val="00936B59"/>
    <w:rsid w:val="00937D5F"/>
    <w:rsid w:val="00940149"/>
    <w:rsid w:val="009409B9"/>
    <w:rsid w:val="00940ACA"/>
    <w:rsid w:val="00940EAE"/>
    <w:rsid w:val="00940EF2"/>
    <w:rsid w:val="009417D1"/>
    <w:rsid w:val="009427E6"/>
    <w:rsid w:val="00942848"/>
    <w:rsid w:val="00944460"/>
    <w:rsid w:val="009448F9"/>
    <w:rsid w:val="00944C7A"/>
    <w:rsid w:val="009456C9"/>
    <w:rsid w:val="00945838"/>
    <w:rsid w:val="00945870"/>
    <w:rsid w:val="00946574"/>
    <w:rsid w:val="00947466"/>
    <w:rsid w:val="009478A8"/>
    <w:rsid w:val="00947DB4"/>
    <w:rsid w:val="0095003B"/>
    <w:rsid w:val="009502CD"/>
    <w:rsid w:val="00950D9F"/>
    <w:rsid w:val="00950E4B"/>
    <w:rsid w:val="009519A6"/>
    <w:rsid w:val="00951F28"/>
    <w:rsid w:val="00952A05"/>
    <w:rsid w:val="009533C3"/>
    <w:rsid w:val="00953534"/>
    <w:rsid w:val="00955BAB"/>
    <w:rsid w:val="00955D6F"/>
    <w:rsid w:val="00955E0C"/>
    <w:rsid w:val="009564D5"/>
    <w:rsid w:val="0095688A"/>
    <w:rsid w:val="009570A8"/>
    <w:rsid w:val="009572AA"/>
    <w:rsid w:val="009575FE"/>
    <w:rsid w:val="0095760C"/>
    <w:rsid w:val="0096026D"/>
    <w:rsid w:val="00960F09"/>
    <w:rsid w:val="00963778"/>
    <w:rsid w:val="0096599F"/>
    <w:rsid w:val="00965E63"/>
    <w:rsid w:val="00965E8F"/>
    <w:rsid w:val="00965F94"/>
    <w:rsid w:val="00966013"/>
    <w:rsid w:val="00966AA6"/>
    <w:rsid w:val="00966BE3"/>
    <w:rsid w:val="00966DBB"/>
    <w:rsid w:val="00966DC2"/>
    <w:rsid w:val="00967126"/>
    <w:rsid w:val="00967E9D"/>
    <w:rsid w:val="009708BC"/>
    <w:rsid w:val="00971D60"/>
    <w:rsid w:val="0097296B"/>
    <w:rsid w:val="00972DA3"/>
    <w:rsid w:val="0097308C"/>
    <w:rsid w:val="009734D2"/>
    <w:rsid w:val="009738D1"/>
    <w:rsid w:val="00973D99"/>
    <w:rsid w:val="009742BB"/>
    <w:rsid w:val="00974618"/>
    <w:rsid w:val="00974F16"/>
    <w:rsid w:val="009753E9"/>
    <w:rsid w:val="00975719"/>
    <w:rsid w:val="00975760"/>
    <w:rsid w:val="00975868"/>
    <w:rsid w:val="00975B79"/>
    <w:rsid w:val="009768A0"/>
    <w:rsid w:val="00976F9F"/>
    <w:rsid w:val="009803A6"/>
    <w:rsid w:val="00980C19"/>
    <w:rsid w:val="009812D4"/>
    <w:rsid w:val="00981C31"/>
    <w:rsid w:val="009828EA"/>
    <w:rsid w:val="00982BF0"/>
    <w:rsid w:val="00982C12"/>
    <w:rsid w:val="009837D8"/>
    <w:rsid w:val="00984647"/>
    <w:rsid w:val="00984E4F"/>
    <w:rsid w:val="0098504A"/>
    <w:rsid w:val="00985B54"/>
    <w:rsid w:val="0098651C"/>
    <w:rsid w:val="009869B3"/>
    <w:rsid w:val="0098702B"/>
    <w:rsid w:val="00987449"/>
    <w:rsid w:val="00987D3A"/>
    <w:rsid w:val="0099016E"/>
    <w:rsid w:val="0099034A"/>
    <w:rsid w:val="00991689"/>
    <w:rsid w:val="009918F5"/>
    <w:rsid w:val="009934FF"/>
    <w:rsid w:val="00993559"/>
    <w:rsid w:val="009935C7"/>
    <w:rsid w:val="00993A66"/>
    <w:rsid w:val="00993D58"/>
    <w:rsid w:val="00995061"/>
    <w:rsid w:val="009957EA"/>
    <w:rsid w:val="009958F2"/>
    <w:rsid w:val="00995A74"/>
    <w:rsid w:val="00995BAC"/>
    <w:rsid w:val="009965F7"/>
    <w:rsid w:val="009971A3"/>
    <w:rsid w:val="00997ED4"/>
    <w:rsid w:val="009A02E2"/>
    <w:rsid w:val="009A0508"/>
    <w:rsid w:val="009A123F"/>
    <w:rsid w:val="009A14D6"/>
    <w:rsid w:val="009A1838"/>
    <w:rsid w:val="009A1D97"/>
    <w:rsid w:val="009A1F24"/>
    <w:rsid w:val="009A2272"/>
    <w:rsid w:val="009A23C3"/>
    <w:rsid w:val="009A27DC"/>
    <w:rsid w:val="009A2B58"/>
    <w:rsid w:val="009A3452"/>
    <w:rsid w:val="009A417F"/>
    <w:rsid w:val="009A4694"/>
    <w:rsid w:val="009A4E5E"/>
    <w:rsid w:val="009A5838"/>
    <w:rsid w:val="009A5868"/>
    <w:rsid w:val="009A5D1A"/>
    <w:rsid w:val="009A66CC"/>
    <w:rsid w:val="009A709B"/>
    <w:rsid w:val="009B01D4"/>
    <w:rsid w:val="009B0209"/>
    <w:rsid w:val="009B08B7"/>
    <w:rsid w:val="009B0DBE"/>
    <w:rsid w:val="009B1119"/>
    <w:rsid w:val="009B2CE3"/>
    <w:rsid w:val="009B2D8A"/>
    <w:rsid w:val="009B2F13"/>
    <w:rsid w:val="009B31D1"/>
    <w:rsid w:val="009B3623"/>
    <w:rsid w:val="009B3860"/>
    <w:rsid w:val="009B4587"/>
    <w:rsid w:val="009B460F"/>
    <w:rsid w:val="009B47A5"/>
    <w:rsid w:val="009B48B7"/>
    <w:rsid w:val="009B5CDF"/>
    <w:rsid w:val="009B5E0F"/>
    <w:rsid w:val="009B665C"/>
    <w:rsid w:val="009B674D"/>
    <w:rsid w:val="009B70E7"/>
    <w:rsid w:val="009B7459"/>
    <w:rsid w:val="009B775D"/>
    <w:rsid w:val="009B799D"/>
    <w:rsid w:val="009B79D9"/>
    <w:rsid w:val="009B7B85"/>
    <w:rsid w:val="009B7C08"/>
    <w:rsid w:val="009C105D"/>
    <w:rsid w:val="009C182C"/>
    <w:rsid w:val="009C34D4"/>
    <w:rsid w:val="009C3DD5"/>
    <w:rsid w:val="009C61FC"/>
    <w:rsid w:val="009C66CC"/>
    <w:rsid w:val="009C68DF"/>
    <w:rsid w:val="009C7550"/>
    <w:rsid w:val="009D00B7"/>
    <w:rsid w:val="009D0317"/>
    <w:rsid w:val="009D0F29"/>
    <w:rsid w:val="009D18A0"/>
    <w:rsid w:val="009D1CD5"/>
    <w:rsid w:val="009D2F69"/>
    <w:rsid w:val="009D396C"/>
    <w:rsid w:val="009D3BEE"/>
    <w:rsid w:val="009D3BFA"/>
    <w:rsid w:val="009D43A0"/>
    <w:rsid w:val="009D4C79"/>
    <w:rsid w:val="009D4DB3"/>
    <w:rsid w:val="009D572B"/>
    <w:rsid w:val="009D59CF"/>
    <w:rsid w:val="009D5A47"/>
    <w:rsid w:val="009D5DAF"/>
    <w:rsid w:val="009D6F0A"/>
    <w:rsid w:val="009D7163"/>
    <w:rsid w:val="009D79CF"/>
    <w:rsid w:val="009E09C7"/>
    <w:rsid w:val="009E1B71"/>
    <w:rsid w:val="009E23FE"/>
    <w:rsid w:val="009E289D"/>
    <w:rsid w:val="009E2D6D"/>
    <w:rsid w:val="009E3481"/>
    <w:rsid w:val="009E357E"/>
    <w:rsid w:val="009E3716"/>
    <w:rsid w:val="009E418B"/>
    <w:rsid w:val="009E4399"/>
    <w:rsid w:val="009E43C9"/>
    <w:rsid w:val="009E4F62"/>
    <w:rsid w:val="009E6C11"/>
    <w:rsid w:val="009E6C74"/>
    <w:rsid w:val="009E799C"/>
    <w:rsid w:val="009E7B43"/>
    <w:rsid w:val="009E7DC6"/>
    <w:rsid w:val="009F05C7"/>
    <w:rsid w:val="009F2718"/>
    <w:rsid w:val="009F2A8C"/>
    <w:rsid w:val="009F2FD9"/>
    <w:rsid w:val="009F3E49"/>
    <w:rsid w:val="009F5824"/>
    <w:rsid w:val="009F5FF4"/>
    <w:rsid w:val="009F6A35"/>
    <w:rsid w:val="009F79CD"/>
    <w:rsid w:val="00A00218"/>
    <w:rsid w:val="00A008BA"/>
    <w:rsid w:val="00A017B0"/>
    <w:rsid w:val="00A01C70"/>
    <w:rsid w:val="00A020BD"/>
    <w:rsid w:val="00A03098"/>
    <w:rsid w:val="00A03245"/>
    <w:rsid w:val="00A03A6D"/>
    <w:rsid w:val="00A04F41"/>
    <w:rsid w:val="00A05511"/>
    <w:rsid w:val="00A06296"/>
    <w:rsid w:val="00A06311"/>
    <w:rsid w:val="00A06599"/>
    <w:rsid w:val="00A07FD9"/>
    <w:rsid w:val="00A101D1"/>
    <w:rsid w:val="00A10756"/>
    <w:rsid w:val="00A1089A"/>
    <w:rsid w:val="00A110E6"/>
    <w:rsid w:val="00A1259E"/>
    <w:rsid w:val="00A12820"/>
    <w:rsid w:val="00A12D28"/>
    <w:rsid w:val="00A13224"/>
    <w:rsid w:val="00A1325C"/>
    <w:rsid w:val="00A1334A"/>
    <w:rsid w:val="00A137A6"/>
    <w:rsid w:val="00A14F96"/>
    <w:rsid w:val="00A15425"/>
    <w:rsid w:val="00A15791"/>
    <w:rsid w:val="00A159B5"/>
    <w:rsid w:val="00A15BED"/>
    <w:rsid w:val="00A16000"/>
    <w:rsid w:val="00A16037"/>
    <w:rsid w:val="00A16ADF"/>
    <w:rsid w:val="00A16BC4"/>
    <w:rsid w:val="00A17924"/>
    <w:rsid w:val="00A207D2"/>
    <w:rsid w:val="00A20E5E"/>
    <w:rsid w:val="00A2161B"/>
    <w:rsid w:val="00A21D0B"/>
    <w:rsid w:val="00A22748"/>
    <w:rsid w:val="00A2394C"/>
    <w:rsid w:val="00A23C8B"/>
    <w:rsid w:val="00A23F3A"/>
    <w:rsid w:val="00A254CA"/>
    <w:rsid w:val="00A25DEC"/>
    <w:rsid w:val="00A26481"/>
    <w:rsid w:val="00A265EA"/>
    <w:rsid w:val="00A268AE"/>
    <w:rsid w:val="00A26FF8"/>
    <w:rsid w:val="00A27317"/>
    <w:rsid w:val="00A27C75"/>
    <w:rsid w:val="00A3008E"/>
    <w:rsid w:val="00A30149"/>
    <w:rsid w:val="00A30883"/>
    <w:rsid w:val="00A31C48"/>
    <w:rsid w:val="00A3253B"/>
    <w:rsid w:val="00A33D0C"/>
    <w:rsid w:val="00A34745"/>
    <w:rsid w:val="00A34BAF"/>
    <w:rsid w:val="00A34C9B"/>
    <w:rsid w:val="00A34F7C"/>
    <w:rsid w:val="00A35CDA"/>
    <w:rsid w:val="00A36854"/>
    <w:rsid w:val="00A36D43"/>
    <w:rsid w:val="00A36EAE"/>
    <w:rsid w:val="00A375FE"/>
    <w:rsid w:val="00A37771"/>
    <w:rsid w:val="00A3777C"/>
    <w:rsid w:val="00A409E0"/>
    <w:rsid w:val="00A40A04"/>
    <w:rsid w:val="00A40EA4"/>
    <w:rsid w:val="00A41190"/>
    <w:rsid w:val="00A4124C"/>
    <w:rsid w:val="00A414C8"/>
    <w:rsid w:val="00A414EA"/>
    <w:rsid w:val="00A41EC8"/>
    <w:rsid w:val="00A4203B"/>
    <w:rsid w:val="00A4434E"/>
    <w:rsid w:val="00A44D4E"/>
    <w:rsid w:val="00A456DC"/>
    <w:rsid w:val="00A45BF9"/>
    <w:rsid w:val="00A45C49"/>
    <w:rsid w:val="00A46DE2"/>
    <w:rsid w:val="00A47D9E"/>
    <w:rsid w:val="00A5042D"/>
    <w:rsid w:val="00A507A3"/>
    <w:rsid w:val="00A50E09"/>
    <w:rsid w:val="00A51178"/>
    <w:rsid w:val="00A5145D"/>
    <w:rsid w:val="00A51B3B"/>
    <w:rsid w:val="00A5216C"/>
    <w:rsid w:val="00A5226B"/>
    <w:rsid w:val="00A524B7"/>
    <w:rsid w:val="00A52D7A"/>
    <w:rsid w:val="00A52E04"/>
    <w:rsid w:val="00A52FB5"/>
    <w:rsid w:val="00A53507"/>
    <w:rsid w:val="00A5379C"/>
    <w:rsid w:val="00A53D32"/>
    <w:rsid w:val="00A545DC"/>
    <w:rsid w:val="00A5480B"/>
    <w:rsid w:val="00A54EFF"/>
    <w:rsid w:val="00A55996"/>
    <w:rsid w:val="00A55D6B"/>
    <w:rsid w:val="00A5659F"/>
    <w:rsid w:val="00A56F01"/>
    <w:rsid w:val="00A5744E"/>
    <w:rsid w:val="00A574AF"/>
    <w:rsid w:val="00A57C61"/>
    <w:rsid w:val="00A608CB"/>
    <w:rsid w:val="00A60B5E"/>
    <w:rsid w:val="00A60CE9"/>
    <w:rsid w:val="00A6164A"/>
    <w:rsid w:val="00A62C02"/>
    <w:rsid w:val="00A6306D"/>
    <w:rsid w:val="00A637E3"/>
    <w:rsid w:val="00A6500D"/>
    <w:rsid w:val="00A65683"/>
    <w:rsid w:val="00A65849"/>
    <w:rsid w:val="00A65C02"/>
    <w:rsid w:val="00A6785E"/>
    <w:rsid w:val="00A67E77"/>
    <w:rsid w:val="00A67F92"/>
    <w:rsid w:val="00A70A08"/>
    <w:rsid w:val="00A71831"/>
    <w:rsid w:val="00A71DE8"/>
    <w:rsid w:val="00A7200F"/>
    <w:rsid w:val="00A72848"/>
    <w:rsid w:val="00A72B06"/>
    <w:rsid w:val="00A73E70"/>
    <w:rsid w:val="00A74666"/>
    <w:rsid w:val="00A74899"/>
    <w:rsid w:val="00A749DF"/>
    <w:rsid w:val="00A7677C"/>
    <w:rsid w:val="00A7718E"/>
    <w:rsid w:val="00A807CA"/>
    <w:rsid w:val="00A80870"/>
    <w:rsid w:val="00A80BE0"/>
    <w:rsid w:val="00A81173"/>
    <w:rsid w:val="00A81E6D"/>
    <w:rsid w:val="00A82116"/>
    <w:rsid w:val="00A822BF"/>
    <w:rsid w:val="00A82E51"/>
    <w:rsid w:val="00A83DAA"/>
    <w:rsid w:val="00A84097"/>
    <w:rsid w:val="00A85F89"/>
    <w:rsid w:val="00A8630D"/>
    <w:rsid w:val="00A866CB"/>
    <w:rsid w:val="00A86719"/>
    <w:rsid w:val="00A8686F"/>
    <w:rsid w:val="00A87E06"/>
    <w:rsid w:val="00A9058D"/>
    <w:rsid w:val="00A91F98"/>
    <w:rsid w:val="00A925DB"/>
    <w:rsid w:val="00A92A5D"/>
    <w:rsid w:val="00A92D7F"/>
    <w:rsid w:val="00A944C9"/>
    <w:rsid w:val="00A945F2"/>
    <w:rsid w:val="00A94FAA"/>
    <w:rsid w:val="00A95E27"/>
    <w:rsid w:val="00A96E25"/>
    <w:rsid w:val="00A9705C"/>
    <w:rsid w:val="00A97872"/>
    <w:rsid w:val="00A97E82"/>
    <w:rsid w:val="00AA03FC"/>
    <w:rsid w:val="00AA246A"/>
    <w:rsid w:val="00AA27CB"/>
    <w:rsid w:val="00AA36ED"/>
    <w:rsid w:val="00AA4201"/>
    <w:rsid w:val="00AA45E2"/>
    <w:rsid w:val="00AA4B5C"/>
    <w:rsid w:val="00AA4C40"/>
    <w:rsid w:val="00AA4CD5"/>
    <w:rsid w:val="00AA4F2F"/>
    <w:rsid w:val="00AA60C4"/>
    <w:rsid w:val="00AA6165"/>
    <w:rsid w:val="00AA61B2"/>
    <w:rsid w:val="00AA65E6"/>
    <w:rsid w:val="00AA679D"/>
    <w:rsid w:val="00AA7859"/>
    <w:rsid w:val="00AA7899"/>
    <w:rsid w:val="00AA7A32"/>
    <w:rsid w:val="00AB09F4"/>
    <w:rsid w:val="00AB0DEC"/>
    <w:rsid w:val="00AB129C"/>
    <w:rsid w:val="00AB1717"/>
    <w:rsid w:val="00AB1F52"/>
    <w:rsid w:val="00AB223F"/>
    <w:rsid w:val="00AB3364"/>
    <w:rsid w:val="00AB3802"/>
    <w:rsid w:val="00AB4D71"/>
    <w:rsid w:val="00AB50B7"/>
    <w:rsid w:val="00AB59A9"/>
    <w:rsid w:val="00AB602E"/>
    <w:rsid w:val="00AB6F8B"/>
    <w:rsid w:val="00AC14B8"/>
    <w:rsid w:val="00AC14F5"/>
    <w:rsid w:val="00AC2446"/>
    <w:rsid w:val="00AC2963"/>
    <w:rsid w:val="00AC2D60"/>
    <w:rsid w:val="00AC2F0C"/>
    <w:rsid w:val="00AC30A9"/>
    <w:rsid w:val="00AC3DDA"/>
    <w:rsid w:val="00AC3E79"/>
    <w:rsid w:val="00AC41FC"/>
    <w:rsid w:val="00AC5358"/>
    <w:rsid w:val="00AC5DFD"/>
    <w:rsid w:val="00AC6ABD"/>
    <w:rsid w:val="00AC725F"/>
    <w:rsid w:val="00AC7436"/>
    <w:rsid w:val="00AC7D50"/>
    <w:rsid w:val="00AC7E6B"/>
    <w:rsid w:val="00AD028D"/>
    <w:rsid w:val="00AD044A"/>
    <w:rsid w:val="00AD0492"/>
    <w:rsid w:val="00AD0828"/>
    <w:rsid w:val="00AD088C"/>
    <w:rsid w:val="00AD2581"/>
    <w:rsid w:val="00AD2D24"/>
    <w:rsid w:val="00AD2E43"/>
    <w:rsid w:val="00AD3A6E"/>
    <w:rsid w:val="00AD4178"/>
    <w:rsid w:val="00AD54EE"/>
    <w:rsid w:val="00AD6815"/>
    <w:rsid w:val="00AD6BCE"/>
    <w:rsid w:val="00AD6CE3"/>
    <w:rsid w:val="00AD7802"/>
    <w:rsid w:val="00AE0D16"/>
    <w:rsid w:val="00AE150C"/>
    <w:rsid w:val="00AE164D"/>
    <w:rsid w:val="00AE2076"/>
    <w:rsid w:val="00AE2356"/>
    <w:rsid w:val="00AE2480"/>
    <w:rsid w:val="00AE282F"/>
    <w:rsid w:val="00AE367D"/>
    <w:rsid w:val="00AE39B8"/>
    <w:rsid w:val="00AE4401"/>
    <w:rsid w:val="00AE46B7"/>
    <w:rsid w:val="00AE4C78"/>
    <w:rsid w:val="00AE51D6"/>
    <w:rsid w:val="00AE5C98"/>
    <w:rsid w:val="00AE64F6"/>
    <w:rsid w:val="00AE6CD5"/>
    <w:rsid w:val="00AE7E7E"/>
    <w:rsid w:val="00AF0AA6"/>
    <w:rsid w:val="00AF17F8"/>
    <w:rsid w:val="00AF1B30"/>
    <w:rsid w:val="00AF2268"/>
    <w:rsid w:val="00AF27DF"/>
    <w:rsid w:val="00AF297A"/>
    <w:rsid w:val="00AF2D6B"/>
    <w:rsid w:val="00AF3070"/>
    <w:rsid w:val="00AF6015"/>
    <w:rsid w:val="00AF6C41"/>
    <w:rsid w:val="00AF7221"/>
    <w:rsid w:val="00AF7E1E"/>
    <w:rsid w:val="00B01D01"/>
    <w:rsid w:val="00B02F1C"/>
    <w:rsid w:val="00B02FFA"/>
    <w:rsid w:val="00B035E0"/>
    <w:rsid w:val="00B0382E"/>
    <w:rsid w:val="00B03DA4"/>
    <w:rsid w:val="00B046CC"/>
    <w:rsid w:val="00B0471B"/>
    <w:rsid w:val="00B0508F"/>
    <w:rsid w:val="00B0689D"/>
    <w:rsid w:val="00B10871"/>
    <w:rsid w:val="00B10F36"/>
    <w:rsid w:val="00B11BFE"/>
    <w:rsid w:val="00B11E78"/>
    <w:rsid w:val="00B12102"/>
    <w:rsid w:val="00B1290F"/>
    <w:rsid w:val="00B12C8C"/>
    <w:rsid w:val="00B1302D"/>
    <w:rsid w:val="00B13EAD"/>
    <w:rsid w:val="00B146B2"/>
    <w:rsid w:val="00B14C03"/>
    <w:rsid w:val="00B158A3"/>
    <w:rsid w:val="00B15A38"/>
    <w:rsid w:val="00B15DD6"/>
    <w:rsid w:val="00B16089"/>
    <w:rsid w:val="00B16296"/>
    <w:rsid w:val="00B16529"/>
    <w:rsid w:val="00B1655F"/>
    <w:rsid w:val="00B166C7"/>
    <w:rsid w:val="00B171D6"/>
    <w:rsid w:val="00B174F6"/>
    <w:rsid w:val="00B17A7F"/>
    <w:rsid w:val="00B17AD2"/>
    <w:rsid w:val="00B17EF6"/>
    <w:rsid w:val="00B20759"/>
    <w:rsid w:val="00B20CCA"/>
    <w:rsid w:val="00B215BF"/>
    <w:rsid w:val="00B21AD9"/>
    <w:rsid w:val="00B22AFB"/>
    <w:rsid w:val="00B22F8B"/>
    <w:rsid w:val="00B2346E"/>
    <w:rsid w:val="00B23CA3"/>
    <w:rsid w:val="00B24301"/>
    <w:rsid w:val="00B24F9F"/>
    <w:rsid w:val="00B25B7C"/>
    <w:rsid w:val="00B270FD"/>
    <w:rsid w:val="00B30944"/>
    <w:rsid w:val="00B317AC"/>
    <w:rsid w:val="00B32276"/>
    <w:rsid w:val="00B32A5B"/>
    <w:rsid w:val="00B33196"/>
    <w:rsid w:val="00B33253"/>
    <w:rsid w:val="00B33378"/>
    <w:rsid w:val="00B3518E"/>
    <w:rsid w:val="00B35E28"/>
    <w:rsid w:val="00B40076"/>
    <w:rsid w:val="00B40907"/>
    <w:rsid w:val="00B40D12"/>
    <w:rsid w:val="00B420ED"/>
    <w:rsid w:val="00B423F1"/>
    <w:rsid w:val="00B42614"/>
    <w:rsid w:val="00B4468C"/>
    <w:rsid w:val="00B44A3B"/>
    <w:rsid w:val="00B44C6F"/>
    <w:rsid w:val="00B46013"/>
    <w:rsid w:val="00B460CB"/>
    <w:rsid w:val="00B4684E"/>
    <w:rsid w:val="00B4756F"/>
    <w:rsid w:val="00B47A96"/>
    <w:rsid w:val="00B47B39"/>
    <w:rsid w:val="00B501F2"/>
    <w:rsid w:val="00B50FB8"/>
    <w:rsid w:val="00B525A8"/>
    <w:rsid w:val="00B537CE"/>
    <w:rsid w:val="00B53EA8"/>
    <w:rsid w:val="00B546A5"/>
    <w:rsid w:val="00B54C3B"/>
    <w:rsid w:val="00B54C4A"/>
    <w:rsid w:val="00B54DB6"/>
    <w:rsid w:val="00B55207"/>
    <w:rsid w:val="00B55822"/>
    <w:rsid w:val="00B560C4"/>
    <w:rsid w:val="00B561F7"/>
    <w:rsid w:val="00B56221"/>
    <w:rsid w:val="00B5635F"/>
    <w:rsid w:val="00B57585"/>
    <w:rsid w:val="00B57777"/>
    <w:rsid w:val="00B57C8C"/>
    <w:rsid w:val="00B6094C"/>
    <w:rsid w:val="00B62A13"/>
    <w:rsid w:val="00B62A4D"/>
    <w:rsid w:val="00B63592"/>
    <w:rsid w:val="00B636E8"/>
    <w:rsid w:val="00B652AF"/>
    <w:rsid w:val="00B657AA"/>
    <w:rsid w:val="00B6661C"/>
    <w:rsid w:val="00B667E1"/>
    <w:rsid w:val="00B66A72"/>
    <w:rsid w:val="00B67031"/>
    <w:rsid w:val="00B67131"/>
    <w:rsid w:val="00B671B0"/>
    <w:rsid w:val="00B6721A"/>
    <w:rsid w:val="00B673F4"/>
    <w:rsid w:val="00B679D2"/>
    <w:rsid w:val="00B67CC0"/>
    <w:rsid w:val="00B70269"/>
    <w:rsid w:val="00B70852"/>
    <w:rsid w:val="00B70EB7"/>
    <w:rsid w:val="00B710CB"/>
    <w:rsid w:val="00B7127D"/>
    <w:rsid w:val="00B7307C"/>
    <w:rsid w:val="00B73CA2"/>
    <w:rsid w:val="00B7560E"/>
    <w:rsid w:val="00B75624"/>
    <w:rsid w:val="00B7590A"/>
    <w:rsid w:val="00B75C52"/>
    <w:rsid w:val="00B75CDE"/>
    <w:rsid w:val="00B75D35"/>
    <w:rsid w:val="00B7642C"/>
    <w:rsid w:val="00B768F8"/>
    <w:rsid w:val="00B76D6F"/>
    <w:rsid w:val="00B77861"/>
    <w:rsid w:val="00B77A8B"/>
    <w:rsid w:val="00B806D9"/>
    <w:rsid w:val="00B80CAA"/>
    <w:rsid w:val="00B8201F"/>
    <w:rsid w:val="00B8227A"/>
    <w:rsid w:val="00B82A91"/>
    <w:rsid w:val="00B83224"/>
    <w:rsid w:val="00B838A1"/>
    <w:rsid w:val="00B83BD6"/>
    <w:rsid w:val="00B84FEF"/>
    <w:rsid w:val="00B850C0"/>
    <w:rsid w:val="00B8561C"/>
    <w:rsid w:val="00B86A19"/>
    <w:rsid w:val="00B87E84"/>
    <w:rsid w:val="00B90B28"/>
    <w:rsid w:val="00B90D22"/>
    <w:rsid w:val="00B90F6E"/>
    <w:rsid w:val="00B93321"/>
    <w:rsid w:val="00B93A65"/>
    <w:rsid w:val="00B93C8F"/>
    <w:rsid w:val="00B9445D"/>
    <w:rsid w:val="00B94522"/>
    <w:rsid w:val="00B946D8"/>
    <w:rsid w:val="00B94B4D"/>
    <w:rsid w:val="00B952F9"/>
    <w:rsid w:val="00B954F2"/>
    <w:rsid w:val="00B964D5"/>
    <w:rsid w:val="00B96572"/>
    <w:rsid w:val="00B966B3"/>
    <w:rsid w:val="00B96755"/>
    <w:rsid w:val="00B96A9E"/>
    <w:rsid w:val="00B96EF2"/>
    <w:rsid w:val="00B97066"/>
    <w:rsid w:val="00B978D4"/>
    <w:rsid w:val="00B9790D"/>
    <w:rsid w:val="00BA0269"/>
    <w:rsid w:val="00BA10A0"/>
    <w:rsid w:val="00BA121E"/>
    <w:rsid w:val="00BA1A01"/>
    <w:rsid w:val="00BA1C5E"/>
    <w:rsid w:val="00BA1F5B"/>
    <w:rsid w:val="00BA32EE"/>
    <w:rsid w:val="00BA38E9"/>
    <w:rsid w:val="00BA3D97"/>
    <w:rsid w:val="00BA559C"/>
    <w:rsid w:val="00BA621E"/>
    <w:rsid w:val="00BA656F"/>
    <w:rsid w:val="00BA6E0B"/>
    <w:rsid w:val="00BA7019"/>
    <w:rsid w:val="00BA71F0"/>
    <w:rsid w:val="00BA75CB"/>
    <w:rsid w:val="00BB0079"/>
    <w:rsid w:val="00BB0441"/>
    <w:rsid w:val="00BB067B"/>
    <w:rsid w:val="00BB09C8"/>
    <w:rsid w:val="00BB0BB5"/>
    <w:rsid w:val="00BB1507"/>
    <w:rsid w:val="00BB170E"/>
    <w:rsid w:val="00BB290D"/>
    <w:rsid w:val="00BB2DD3"/>
    <w:rsid w:val="00BB3F94"/>
    <w:rsid w:val="00BB5B5E"/>
    <w:rsid w:val="00BB706B"/>
    <w:rsid w:val="00BB7234"/>
    <w:rsid w:val="00BB75FE"/>
    <w:rsid w:val="00BB760F"/>
    <w:rsid w:val="00BB7782"/>
    <w:rsid w:val="00BB77AD"/>
    <w:rsid w:val="00BB790D"/>
    <w:rsid w:val="00BB7A95"/>
    <w:rsid w:val="00BC0E31"/>
    <w:rsid w:val="00BC127A"/>
    <w:rsid w:val="00BC1E44"/>
    <w:rsid w:val="00BC2881"/>
    <w:rsid w:val="00BC28A3"/>
    <w:rsid w:val="00BC296D"/>
    <w:rsid w:val="00BC2E41"/>
    <w:rsid w:val="00BC3762"/>
    <w:rsid w:val="00BC4B9C"/>
    <w:rsid w:val="00BC546D"/>
    <w:rsid w:val="00BC59D0"/>
    <w:rsid w:val="00BC663F"/>
    <w:rsid w:val="00BC6754"/>
    <w:rsid w:val="00BD0031"/>
    <w:rsid w:val="00BD08E5"/>
    <w:rsid w:val="00BD0CA8"/>
    <w:rsid w:val="00BD0D49"/>
    <w:rsid w:val="00BD1155"/>
    <w:rsid w:val="00BD15A6"/>
    <w:rsid w:val="00BD256F"/>
    <w:rsid w:val="00BD3B8B"/>
    <w:rsid w:val="00BD50E4"/>
    <w:rsid w:val="00BD62DB"/>
    <w:rsid w:val="00BD67B1"/>
    <w:rsid w:val="00BD6A63"/>
    <w:rsid w:val="00BD7CBB"/>
    <w:rsid w:val="00BD7EEF"/>
    <w:rsid w:val="00BE032E"/>
    <w:rsid w:val="00BE039E"/>
    <w:rsid w:val="00BE04A5"/>
    <w:rsid w:val="00BE0CD6"/>
    <w:rsid w:val="00BE0DB8"/>
    <w:rsid w:val="00BE1433"/>
    <w:rsid w:val="00BE15F1"/>
    <w:rsid w:val="00BE1C2D"/>
    <w:rsid w:val="00BE2403"/>
    <w:rsid w:val="00BE27BD"/>
    <w:rsid w:val="00BE3368"/>
    <w:rsid w:val="00BE45F4"/>
    <w:rsid w:val="00BE4E1E"/>
    <w:rsid w:val="00BE5BBC"/>
    <w:rsid w:val="00BE627F"/>
    <w:rsid w:val="00BE6420"/>
    <w:rsid w:val="00BE675A"/>
    <w:rsid w:val="00BE6EC2"/>
    <w:rsid w:val="00BE713A"/>
    <w:rsid w:val="00BE76A6"/>
    <w:rsid w:val="00BE778D"/>
    <w:rsid w:val="00BE7BBB"/>
    <w:rsid w:val="00BF0BA4"/>
    <w:rsid w:val="00BF0DE4"/>
    <w:rsid w:val="00BF1B46"/>
    <w:rsid w:val="00BF20E5"/>
    <w:rsid w:val="00BF210E"/>
    <w:rsid w:val="00BF23EF"/>
    <w:rsid w:val="00BF2BD7"/>
    <w:rsid w:val="00BF477E"/>
    <w:rsid w:val="00BF4832"/>
    <w:rsid w:val="00BF4B07"/>
    <w:rsid w:val="00BF5EF0"/>
    <w:rsid w:val="00BF61DB"/>
    <w:rsid w:val="00BF6AB6"/>
    <w:rsid w:val="00C0005A"/>
    <w:rsid w:val="00C00189"/>
    <w:rsid w:val="00C0056F"/>
    <w:rsid w:val="00C0103A"/>
    <w:rsid w:val="00C01A59"/>
    <w:rsid w:val="00C01BB7"/>
    <w:rsid w:val="00C02575"/>
    <w:rsid w:val="00C03357"/>
    <w:rsid w:val="00C034D8"/>
    <w:rsid w:val="00C041B9"/>
    <w:rsid w:val="00C04ADE"/>
    <w:rsid w:val="00C050B2"/>
    <w:rsid w:val="00C05194"/>
    <w:rsid w:val="00C05CA9"/>
    <w:rsid w:val="00C060C0"/>
    <w:rsid w:val="00C0625D"/>
    <w:rsid w:val="00C06531"/>
    <w:rsid w:val="00C0653B"/>
    <w:rsid w:val="00C06B18"/>
    <w:rsid w:val="00C07222"/>
    <w:rsid w:val="00C077A1"/>
    <w:rsid w:val="00C10269"/>
    <w:rsid w:val="00C106E7"/>
    <w:rsid w:val="00C109A7"/>
    <w:rsid w:val="00C10A59"/>
    <w:rsid w:val="00C1125A"/>
    <w:rsid w:val="00C122B5"/>
    <w:rsid w:val="00C12382"/>
    <w:rsid w:val="00C13AF5"/>
    <w:rsid w:val="00C155FB"/>
    <w:rsid w:val="00C15604"/>
    <w:rsid w:val="00C1623E"/>
    <w:rsid w:val="00C16445"/>
    <w:rsid w:val="00C165E0"/>
    <w:rsid w:val="00C17234"/>
    <w:rsid w:val="00C17F03"/>
    <w:rsid w:val="00C2138C"/>
    <w:rsid w:val="00C22261"/>
    <w:rsid w:val="00C22F3C"/>
    <w:rsid w:val="00C22F3F"/>
    <w:rsid w:val="00C240C7"/>
    <w:rsid w:val="00C24339"/>
    <w:rsid w:val="00C244B4"/>
    <w:rsid w:val="00C2513F"/>
    <w:rsid w:val="00C258A5"/>
    <w:rsid w:val="00C25957"/>
    <w:rsid w:val="00C262A7"/>
    <w:rsid w:val="00C26900"/>
    <w:rsid w:val="00C27A51"/>
    <w:rsid w:val="00C27B00"/>
    <w:rsid w:val="00C30241"/>
    <w:rsid w:val="00C30681"/>
    <w:rsid w:val="00C314D6"/>
    <w:rsid w:val="00C3386A"/>
    <w:rsid w:val="00C33A02"/>
    <w:rsid w:val="00C3486A"/>
    <w:rsid w:val="00C35597"/>
    <w:rsid w:val="00C35C61"/>
    <w:rsid w:val="00C36972"/>
    <w:rsid w:val="00C40AD8"/>
    <w:rsid w:val="00C40C3E"/>
    <w:rsid w:val="00C4108B"/>
    <w:rsid w:val="00C427E3"/>
    <w:rsid w:val="00C435E6"/>
    <w:rsid w:val="00C43B79"/>
    <w:rsid w:val="00C43E45"/>
    <w:rsid w:val="00C4445A"/>
    <w:rsid w:val="00C4475A"/>
    <w:rsid w:val="00C44A4D"/>
    <w:rsid w:val="00C46490"/>
    <w:rsid w:val="00C47351"/>
    <w:rsid w:val="00C4748B"/>
    <w:rsid w:val="00C47DE7"/>
    <w:rsid w:val="00C506DE"/>
    <w:rsid w:val="00C51624"/>
    <w:rsid w:val="00C51855"/>
    <w:rsid w:val="00C5202F"/>
    <w:rsid w:val="00C528E7"/>
    <w:rsid w:val="00C52E43"/>
    <w:rsid w:val="00C53187"/>
    <w:rsid w:val="00C55E2B"/>
    <w:rsid w:val="00C5665E"/>
    <w:rsid w:val="00C56B04"/>
    <w:rsid w:val="00C56B7B"/>
    <w:rsid w:val="00C56D1D"/>
    <w:rsid w:val="00C56E76"/>
    <w:rsid w:val="00C57509"/>
    <w:rsid w:val="00C577D8"/>
    <w:rsid w:val="00C5788B"/>
    <w:rsid w:val="00C5795D"/>
    <w:rsid w:val="00C57EED"/>
    <w:rsid w:val="00C6077F"/>
    <w:rsid w:val="00C614E5"/>
    <w:rsid w:val="00C619DA"/>
    <w:rsid w:val="00C61AC8"/>
    <w:rsid w:val="00C621EB"/>
    <w:rsid w:val="00C62AAF"/>
    <w:rsid w:val="00C6307D"/>
    <w:rsid w:val="00C63321"/>
    <w:rsid w:val="00C63FD6"/>
    <w:rsid w:val="00C64A8D"/>
    <w:rsid w:val="00C64A90"/>
    <w:rsid w:val="00C64D2C"/>
    <w:rsid w:val="00C6516C"/>
    <w:rsid w:val="00C6553D"/>
    <w:rsid w:val="00C668B2"/>
    <w:rsid w:val="00C67176"/>
    <w:rsid w:val="00C67754"/>
    <w:rsid w:val="00C67807"/>
    <w:rsid w:val="00C67E7F"/>
    <w:rsid w:val="00C701B5"/>
    <w:rsid w:val="00C702CA"/>
    <w:rsid w:val="00C70CEE"/>
    <w:rsid w:val="00C70E7B"/>
    <w:rsid w:val="00C7156A"/>
    <w:rsid w:val="00C723C6"/>
    <w:rsid w:val="00C7269B"/>
    <w:rsid w:val="00C727A2"/>
    <w:rsid w:val="00C727A9"/>
    <w:rsid w:val="00C73262"/>
    <w:rsid w:val="00C7368D"/>
    <w:rsid w:val="00C738BD"/>
    <w:rsid w:val="00C74CB5"/>
    <w:rsid w:val="00C752E9"/>
    <w:rsid w:val="00C773B5"/>
    <w:rsid w:val="00C77782"/>
    <w:rsid w:val="00C77E6D"/>
    <w:rsid w:val="00C77EE5"/>
    <w:rsid w:val="00C807BD"/>
    <w:rsid w:val="00C8170C"/>
    <w:rsid w:val="00C82CE2"/>
    <w:rsid w:val="00C83083"/>
    <w:rsid w:val="00C83AF4"/>
    <w:rsid w:val="00C83CF3"/>
    <w:rsid w:val="00C83E2E"/>
    <w:rsid w:val="00C843B0"/>
    <w:rsid w:val="00C84AEF"/>
    <w:rsid w:val="00C8540E"/>
    <w:rsid w:val="00C8562D"/>
    <w:rsid w:val="00C856D4"/>
    <w:rsid w:val="00C86B61"/>
    <w:rsid w:val="00C875C3"/>
    <w:rsid w:val="00C87E3A"/>
    <w:rsid w:val="00C908CD"/>
    <w:rsid w:val="00C90CCE"/>
    <w:rsid w:val="00C90F1A"/>
    <w:rsid w:val="00C90F4E"/>
    <w:rsid w:val="00C912DA"/>
    <w:rsid w:val="00C92B0F"/>
    <w:rsid w:val="00C931AC"/>
    <w:rsid w:val="00C936DE"/>
    <w:rsid w:val="00C93978"/>
    <w:rsid w:val="00C93CDC"/>
    <w:rsid w:val="00C93D68"/>
    <w:rsid w:val="00C94476"/>
    <w:rsid w:val="00C94B2B"/>
    <w:rsid w:val="00C96100"/>
    <w:rsid w:val="00C96230"/>
    <w:rsid w:val="00C97BF6"/>
    <w:rsid w:val="00C97DD1"/>
    <w:rsid w:val="00C97DF5"/>
    <w:rsid w:val="00CA0DC6"/>
    <w:rsid w:val="00CA0E55"/>
    <w:rsid w:val="00CA146F"/>
    <w:rsid w:val="00CA2323"/>
    <w:rsid w:val="00CA2892"/>
    <w:rsid w:val="00CA3E80"/>
    <w:rsid w:val="00CA41F2"/>
    <w:rsid w:val="00CA48CE"/>
    <w:rsid w:val="00CA59AF"/>
    <w:rsid w:val="00CA5FC9"/>
    <w:rsid w:val="00CA6BD5"/>
    <w:rsid w:val="00CA7303"/>
    <w:rsid w:val="00CA79E7"/>
    <w:rsid w:val="00CB06CD"/>
    <w:rsid w:val="00CB1C19"/>
    <w:rsid w:val="00CB2597"/>
    <w:rsid w:val="00CB2944"/>
    <w:rsid w:val="00CB2C4E"/>
    <w:rsid w:val="00CB36BB"/>
    <w:rsid w:val="00CB452D"/>
    <w:rsid w:val="00CB470A"/>
    <w:rsid w:val="00CB4CAB"/>
    <w:rsid w:val="00CB4DD8"/>
    <w:rsid w:val="00CB5335"/>
    <w:rsid w:val="00CB563B"/>
    <w:rsid w:val="00CB59EA"/>
    <w:rsid w:val="00CB5B32"/>
    <w:rsid w:val="00CB706F"/>
    <w:rsid w:val="00CC0991"/>
    <w:rsid w:val="00CC357C"/>
    <w:rsid w:val="00CC3935"/>
    <w:rsid w:val="00CC3D51"/>
    <w:rsid w:val="00CC3F43"/>
    <w:rsid w:val="00CC491C"/>
    <w:rsid w:val="00CC5122"/>
    <w:rsid w:val="00CC56CE"/>
    <w:rsid w:val="00CC589B"/>
    <w:rsid w:val="00CC6D77"/>
    <w:rsid w:val="00CC799F"/>
    <w:rsid w:val="00CD0543"/>
    <w:rsid w:val="00CD05C9"/>
    <w:rsid w:val="00CD083B"/>
    <w:rsid w:val="00CD0C3C"/>
    <w:rsid w:val="00CD1E97"/>
    <w:rsid w:val="00CD2297"/>
    <w:rsid w:val="00CD2686"/>
    <w:rsid w:val="00CD2BE3"/>
    <w:rsid w:val="00CD44B7"/>
    <w:rsid w:val="00CD4511"/>
    <w:rsid w:val="00CD4F69"/>
    <w:rsid w:val="00CD5251"/>
    <w:rsid w:val="00CD544F"/>
    <w:rsid w:val="00CD5535"/>
    <w:rsid w:val="00CD5D2C"/>
    <w:rsid w:val="00CD6C4A"/>
    <w:rsid w:val="00CD7F95"/>
    <w:rsid w:val="00CE0CC0"/>
    <w:rsid w:val="00CE113A"/>
    <w:rsid w:val="00CE1CA3"/>
    <w:rsid w:val="00CE25C4"/>
    <w:rsid w:val="00CE27A3"/>
    <w:rsid w:val="00CE2D41"/>
    <w:rsid w:val="00CE3786"/>
    <w:rsid w:val="00CE4B88"/>
    <w:rsid w:val="00CE5300"/>
    <w:rsid w:val="00CE6B82"/>
    <w:rsid w:val="00CE7234"/>
    <w:rsid w:val="00CE786D"/>
    <w:rsid w:val="00CF0299"/>
    <w:rsid w:val="00CF033D"/>
    <w:rsid w:val="00CF0F62"/>
    <w:rsid w:val="00CF1AC3"/>
    <w:rsid w:val="00CF211D"/>
    <w:rsid w:val="00CF2505"/>
    <w:rsid w:val="00CF3132"/>
    <w:rsid w:val="00CF3664"/>
    <w:rsid w:val="00CF550B"/>
    <w:rsid w:val="00CF5BBA"/>
    <w:rsid w:val="00CF6703"/>
    <w:rsid w:val="00CF6CCB"/>
    <w:rsid w:val="00CF6D18"/>
    <w:rsid w:val="00CF6DE0"/>
    <w:rsid w:val="00CF7B9E"/>
    <w:rsid w:val="00CF7BB4"/>
    <w:rsid w:val="00CF7C0B"/>
    <w:rsid w:val="00D00171"/>
    <w:rsid w:val="00D00363"/>
    <w:rsid w:val="00D00656"/>
    <w:rsid w:val="00D009C6"/>
    <w:rsid w:val="00D01E9C"/>
    <w:rsid w:val="00D0295E"/>
    <w:rsid w:val="00D02E0E"/>
    <w:rsid w:val="00D02EA1"/>
    <w:rsid w:val="00D03389"/>
    <w:rsid w:val="00D037B3"/>
    <w:rsid w:val="00D038C4"/>
    <w:rsid w:val="00D03F7B"/>
    <w:rsid w:val="00D04A20"/>
    <w:rsid w:val="00D04AED"/>
    <w:rsid w:val="00D04FBC"/>
    <w:rsid w:val="00D05F35"/>
    <w:rsid w:val="00D0627D"/>
    <w:rsid w:val="00D06C02"/>
    <w:rsid w:val="00D07237"/>
    <w:rsid w:val="00D07C80"/>
    <w:rsid w:val="00D1025D"/>
    <w:rsid w:val="00D10549"/>
    <w:rsid w:val="00D11B13"/>
    <w:rsid w:val="00D11D7F"/>
    <w:rsid w:val="00D14463"/>
    <w:rsid w:val="00D15550"/>
    <w:rsid w:val="00D15A1A"/>
    <w:rsid w:val="00D17002"/>
    <w:rsid w:val="00D17913"/>
    <w:rsid w:val="00D21026"/>
    <w:rsid w:val="00D21128"/>
    <w:rsid w:val="00D219F9"/>
    <w:rsid w:val="00D23757"/>
    <w:rsid w:val="00D240B0"/>
    <w:rsid w:val="00D24331"/>
    <w:rsid w:val="00D243DF"/>
    <w:rsid w:val="00D2475E"/>
    <w:rsid w:val="00D24859"/>
    <w:rsid w:val="00D24B87"/>
    <w:rsid w:val="00D24F3A"/>
    <w:rsid w:val="00D25CAF"/>
    <w:rsid w:val="00D25E85"/>
    <w:rsid w:val="00D262FE"/>
    <w:rsid w:val="00D26817"/>
    <w:rsid w:val="00D269C0"/>
    <w:rsid w:val="00D271DC"/>
    <w:rsid w:val="00D27BD6"/>
    <w:rsid w:val="00D31761"/>
    <w:rsid w:val="00D32026"/>
    <w:rsid w:val="00D32070"/>
    <w:rsid w:val="00D3249B"/>
    <w:rsid w:val="00D32C8B"/>
    <w:rsid w:val="00D33034"/>
    <w:rsid w:val="00D331BE"/>
    <w:rsid w:val="00D335CD"/>
    <w:rsid w:val="00D33625"/>
    <w:rsid w:val="00D3387B"/>
    <w:rsid w:val="00D33C0B"/>
    <w:rsid w:val="00D33FA8"/>
    <w:rsid w:val="00D35107"/>
    <w:rsid w:val="00D35453"/>
    <w:rsid w:val="00D3565F"/>
    <w:rsid w:val="00D356A3"/>
    <w:rsid w:val="00D3587A"/>
    <w:rsid w:val="00D35BED"/>
    <w:rsid w:val="00D36399"/>
    <w:rsid w:val="00D368EB"/>
    <w:rsid w:val="00D379C5"/>
    <w:rsid w:val="00D41D05"/>
    <w:rsid w:val="00D43382"/>
    <w:rsid w:val="00D435ED"/>
    <w:rsid w:val="00D4367E"/>
    <w:rsid w:val="00D43AC3"/>
    <w:rsid w:val="00D4440B"/>
    <w:rsid w:val="00D45BFF"/>
    <w:rsid w:val="00D462F7"/>
    <w:rsid w:val="00D46C60"/>
    <w:rsid w:val="00D46F83"/>
    <w:rsid w:val="00D47036"/>
    <w:rsid w:val="00D479CB"/>
    <w:rsid w:val="00D51127"/>
    <w:rsid w:val="00D5128D"/>
    <w:rsid w:val="00D513DF"/>
    <w:rsid w:val="00D51521"/>
    <w:rsid w:val="00D52690"/>
    <w:rsid w:val="00D52B31"/>
    <w:rsid w:val="00D53CEA"/>
    <w:rsid w:val="00D542BB"/>
    <w:rsid w:val="00D54359"/>
    <w:rsid w:val="00D5537D"/>
    <w:rsid w:val="00D55A70"/>
    <w:rsid w:val="00D55DFB"/>
    <w:rsid w:val="00D561AE"/>
    <w:rsid w:val="00D563F5"/>
    <w:rsid w:val="00D56686"/>
    <w:rsid w:val="00D56820"/>
    <w:rsid w:val="00D56EBA"/>
    <w:rsid w:val="00D56FC8"/>
    <w:rsid w:val="00D571D3"/>
    <w:rsid w:val="00D57970"/>
    <w:rsid w:val="00D57E40"/>
    <w:rsid w:val="00D60806"/>
    <w:rsid w:val="00D60A79"/>
    <w:rsid w:val="00D6161D"/>
    <w:rsid w:val="00D617D5"/>
    <w:rsid w:val="00D620D5"/>
    <w:rsid w:val="00D625C4"/>
    <w:rsid w:val="00D628BF"/>
    <w:rsid w:val="00D62E37"/>
    <w:rsid w:val="00D636B0"/>
    <w:rsid w:val="00D63853"/>
    <w:rsid w:val="00D640F1"/>
    <w:rsid w:val="00D64130"/>
    <w:rsid w:val="00D64A1E"/>
    <w:rsid w:val="00D64E0B"/>
    <w:rsid w:val="00D65E50"/>
    <w:rsid w:val="00D6760D"/>
    <w:rsid w:val="00D67AE7"/>
    <w:rsid w:val="00D7013E"/>
    <w:rsid w:val="00D709BB"/>
    <w:rsid w:val="00D70F95"/>
    <w:rsid w:val="00D71922"/>
    <w:rsid w:val="00D71D00"/>
    <w:rsid w:val="00D724AA"/>
    <w:rsid w:val="00D72595"/>
    <w:rsid w:val="00D7267C"/>
    <w:rsid w:val="00D72E9F"/>
    <w:rsid w:val="00D72F17"/>
    <w:rsid w:val="00D734A5"/>
    <w:rsid w:val="00D745EB"/>
    <w:rsid w:val="00D753EC"/>
    <w:rsid w:val="00D760B9"/>
    <w:rsid w:val="00D76E9C"/>
    <w:rsid w:val="00D77A51"/>
    <w:rsid w:val="00D77BFA"/>
    <w:rsid w:val="00D801E5"/>
    <w:rsid w:val="00D80489"/>
    <w:rsid w:val="00D8170E"/>
    <w:rsid w:val="00D81ED8"/>
    <w:rsid w:val="00D82733"/>
    <w:rsid w:val="00D8299C"/>
    <w:rsid w:val="00D8340F"/>
    <w:rsid w:val="00D834D5"/>
    <w:rsid w:val="00D84452"/>
    <w:rsid w:val="00D848F3"/>
    <w:rsid w:val="00D85058"/>
    <w:rsid w:val="00D85D1E"/>
    <w:rsid w:val="00D86649"/>
    <w:rsid w:val="00D87241"/>
    <w:rsid w:val="00D873E1"/>
    <w:rsid w:val="00D87A92"/>
    <w:rsid w:val="00D87C3B"/>
    <w:rsid w:val="00D91037"/>
    <w:rsid w:val="00D922CE"/>
    <w:rsid w:val="00D92610"/>
    <w:rsid w:val="00D92CDB"/>
    <w:rsid w:val="00D932D4"/>
    <w:rsid w:val="00D93BCB"/>
    <w:rsid w:val="00D943EB"/>
    <w:rsid w:val="00D9476A"/>
    <w:rsid w:val="00D94D85"/>
    <w:rsid w:val="00D95013"/>
    <w:rsid w:val="00D95657"/>
    <w:rsid w:val="00D959AC"/>
    <w:rsid w:val="00D95A12"/>
    <w:rsid w:val="00D95D19"/>
    <w:rsid w:val="00D95FA4"/>
    <w:rsid w:val="00D96283"/>
    <w:rsid w:val="00D96930"/>
    <w:rsid w:val="00D97079"/>
    <w:rsid w:val="00D97480"/>
    <w:rsid w:val="00DA021C"/>
    <w:rsid w:val="00DA0306"/>
    <w:rsid w:val="00DA0376"/>
    <w:rsid w:val="00DA15A6"/>
    <w:rsid w:val="00DA1743"/>
    <w:rsid w:val="00DA2D79"/>
    <w:rsid w:val="00DA3408"/>
    <w:rsid w:val="00DA3566"/>
    <w:rsid w:val="00DA3CE4"/>
    <w:rsid w:val="00DA3DBF"/>
    <w:rsid w:val="00DA5585"/>
    <w:rsid w:val="00DA58B8"/>
    <w:rsid w:val="00DA6214"/>
    <w:rsid w:val="00DA632E"/>
    <w:rsid w:val="00DA6D64"/>
    <w:rsid w:val="00DA6F3E"/>
    <w:rsid w:val="00DA776A"/>
    <w:rsid w:val="00DA77EC"/>
    <w:rsid w:val="00DB030A"/>
    <w:rsid w:val="00DB064F"/>
    <w:rsid w:val="00DB0ECB"/>
    <w:rsid w:val="00DB1438"/>
    <w:rsid w:val="00DB155E"/>
    <w:rsid w:val="00DB295A"/>
    <w:rsid w:val="00DB2BAC"/>
    <w:rsid w:val="00DB3379"/>
    <w:rsid w:val="00DB472B"/>
    <w:rsid w:val="00DB50E1"/>
    <w:rsid w:val="00DB5342"/>
    <w:rsid w:val="00DB5CEB"/>
    <w:rsid w:val="00DB6554"/>
    <w:rsid w:val="00DB7043"/>
    <w:rsid w:val="00DB73BD"/>
    <w:rsid w:val="00DB776E"/>
    <w:rsid w:val="00DB7F67"/>
    <w:rsid w:val="00DC029B"/>
    <w:rsid w:val="00DC09B4"/>
    <w:rsid w:val="00DC1D87"/>
    <w:rsid w:val="00DC291E"/>
    <w:rsid w:val="00DC49C5"/>
    <w:rsid w:val="00DC6160"/>
    <w:rsid w:val="00DC61C9"/>
    <w:rsid w:val="00DC6391"/>
    <w:rsid w:val="00DC6633"/>
    <w:rsid w:val="00DC6EAD"/>
    <w:rsid w:val="00DC70F2"/>
    <w:rsid w:val="00DC746A"/>
    <w:rsid w:val="00DC79B3"/>
    <w:rsid w:val="00DD1027"/>
    <w:rsid w:val="00DD12F9"/>
    <w:rsid w:val="00DD13E2"/>
    <w:rsid w:val="00DD1586"/>
    <w:rsid w:val="00DD27DF"/>
    <w:rsid w:val="00DD2A2A"/>
    <w:rsid w:val="00DD4402"/>
    <w:rsid w:val="00DD4642"/>
    <w:rsid w:val="00DD65F8"/>
    <w:rsid w:val="00DD67BA"/>
    <w:rsid w:val="00DD77BD"/>
    <w:rsid w:val="00DE011A"/>
    <w:rsid w:val="00DE0288"/>
    <w:rsid w:val="00DE0309"/>
    <w:rsid w:val="00DE118F"/>
    <w:rsid w:val="00DE12B6"/>
    <w:rsid w:val="00DE332B"/>
    <w:rsid w:val="00DE3377"/>
    <w:rsid w:val="00DE36E8"/>
    <w:rsid w:val="00DE414B"/>
    <w:rsid w:val="00DE41A0"/>
    <w:rsid w:val="00DE5A4C"/>
    <w:rsid w:val="00DE714C"/>
    <w:rsid w:val="00DE7539"/>
    <w:rsid w:val="00DE78E5"/>
    <w:rsid w:val="00DE7D0D"/>
    <w:rsid w:val="00DF0063"/>
    <w:rsid w:val="00DF031F"/>
    <w:rsid w:val="00DF0C70"/>
    <w:rsid w:val="00DF117D"/>
    <w:rsid w:val="00DF1746"/>
    <w:rsid w:val="00DF1EE4"/>
    <w:rsid w:val="00DF24A2"/>
    <w:rsid w:val="00DF2845"/>
    <w:rsid w:val="00DF29FD"/>
    <w:rsid w:val="00DF2D27"/>
    <w:rsid w:val="00DF319B"/>
    <w:rsid w:val="00DF3389"/>
    <w:rsid w:val="00DF3F4E"/>
    <w:rsid w:val="00DF532C"/>
    <w:rsid w:val="00DF5358"/>
    <w:rsid w:val="00DF575E"/>
    <w:rsid w:val="00DF5F12"/>
    <w:rsid w:val="00DF5F13"/>
    <w:rsid w:val="00DF6916"/>
    <w:rsid w:val="00DF69D4"/>
    <w:rsid w:val="00DF7989"/>
    <w:rsid w:val="00E00684"/>
    <w:rsid w:val="00E00C98"/>
    <w:rsid w:val="00E00D52"/>
    <w:rsid w:val="00E013E6"/>
    <w:rsid w:val="00E01705"/>
    <w:rsid w:val="00E01731"/>
    <w:rsid w:val="00E02C2E"/>
    <w:rsid w:val="00E02CC9"/>
    <w:rsid w:val="00E02EC4"/>
    <w:rsid w:val="00E03610"/>
    <w:rsid w:val="00E04E12"/>
    <w:rsid w:val="00E0549A"/>
    <w:rsid w:val="00E05AD1"/>
    <w:rsid w:val="00E0607F"/>
    <w:rsid w:val="00E0653A"/>
    <w:rsid w:val="00E06E9E"/>
    <w:rsid w:val="00E07463"/>
    <w:rsid w:val="00E100BA"/>
    <w:rsid w:val="00E11DEB"/>
    <w:rsid w:val="00E124B8"/>
    <w:rsid w:val="00E125EF"/>
    <w:rsid w:val="00E12EF5"/>
    <w:rsid w:val="00E137D5"/>
    <w:rsid w:val="00E14B14"/>
    <w:rsid w:val="00E14C74"/>
    <w:rsid w:val="00E15D65"/>
    <w:rsid w:val="00E15E7C"/>
    <w:rsid w:val="00E1640E"/>
    <w:rsid w:val="00E1648A"/>
    <w:rsid w:val="00E165B0"/>
    <w:rsid w:val="00E166E0"/>
    <w:rsid w:val="00E170B0"/>
    <w:rsid w:val="00E1716B"/>
    <w:rsid w:val="00E17ABF"/>
    <w:rsid w:val="00E2078D"/>
    <w:rsid w:val="00E20957"/>
    <w:rsid w:val="00E20D53"/>
    <w:rsid w:val="00E212AD"/>
    <w:rsid w:val="00E221E8"/>
    <w:rsid w:val="00E224B6"/>
    <w:rsid w:val="00E22660"/>
    <w:rsid w:val="00E230FB"/>
    <w:rsid w:val="00E24932"/>
    <w:rsid w:val="00E24D91"/>
    <w:rsid w:val="00E259AA"/>
    <w:rsid w:val="00E25ACC"/>
    <w:rsid w:val="00E25D73"/>
    <w:rsid w:val="00E26EA2"/>
    <w:rsid w:val="00E26EF6"/>
    <w:rsid w:val="00E27509"/>
    <w:rsid w:val="00E27904"/>
    <w:rsid w:val="00E27F4F"/>
    <w:rsid w:val="00E30316"/>
    <w:rsid w:val="00E32453"/>
    <w:rsid w:val="00E33ABB"/>
    <w:rsid w:val="00E33C10"/>
    <w:rsid w:val="00E34974"/>
    <w:rsid w:val="00E34D8C"/>
    <w:rsid w:val="00E35241"/>
    <w:rsid w:val="00E352B0"/>
    <w:rsid w:val="00E35E8F"/>
    <w:rsid w:val="00E3650C"/>
    <w:rsid w:val="00E36AE2"/>
    <w:rsid w:val="00E3745A"/>
    <w:rsid w:val="00E40BD0"/>
    <w:rsid w:val="00E40C5A"/>
    <w:rsid w:val="00E40CCD"/>
    <w:rsid w:val="00E410F2"/>
    <w:rsid w:val="00E41469"/>
    <w:rsid w:val="00E42633"/>
    <w:rsid w:val="00E43169"/>
    <w:rsid w:val="00E434DA"/>
    <w:rsid w:val="00E43650"/>
    <w:rsid w:val="00E442C2"/>
    <w:rsid w:val="00E442D7"/>
    <w:rsid w:val="00E44AC5"/>
    <w:rsid w:val="00E457AE"/>
    <w:rsid w:val="00E45CE2"/>
    <w:rsid w:val="00E47339"/>
    <w:rsid w:val="00E47933"/>
    <w:rsid w:val="00E47AF4"/>
    <w:rsid w:val="00E47DB9"/>
    <w:rsid w:val="00E47EA9"/>
    <w:rsid w:val="00E47FAE"/>
    <w:rsid w:val="00E50479"/>
    <w:rsid w:val="00E50587"/>
    <w:rsid w:val="00E50DA2"/>
    <w:rsid w:val="00E51295"/>
    <w:rsid w:val="00E516B1"/>
    <w:rsid w:val="00E51723"/>
    <w:rsid w:val="00E5219F"/>
    <w:rsid w:val="00E53FF0"/>
    <w:rsid w:val="00E54D71"/>
    <w:rsid w:val="00E55380"/>
    <w:rsid w:val="00E554F8"/>
    <w:rsid w:val="00E55C76"/>
    <w:rsid w:val="00E56BD5"/>
    <w:rsid w:val="00E573C6"/>
    <w:rsid w:val="00E5748A"/>
    <w:rsid w:val="00E60F2B"/>
    <w:rsid w:val="00E614E4"/>
    <w:rsid w:val="00E6210C"/>
    <w:rsid w:val="00E62752"/>
    <w:rsid w:val="00E6352C"/>
    <w:rsid w:val="00E63E06"/>
    <w:rsid w:val="00E6485A"/>
    <w:rsid w:val="00E648BE"/>
    <w:rsid w:val="00E65679"/>
    <w:rsid w:val="00E65A8E"/>
    <w:rsid w:val="00E6649A"/>
    <w:rsid w:val="00E66582"/>
    <w:rsid w:val="00E66A4F"/>
    <w:rsid w:val="00E66B12"/>
    <w:rsid w:val="00E671DB"/>
    <w:rsid w:val="00E67FB8"/>
    <w:rsid w:val="00E70229"/>
    <w:rsid w:val="00E70F6B"/>
    <w:rsid w:val="00E71977"/>
    <w:rsid w:val="00E72A50"/>
    <w:rsid w:val="00E72EDD"/>
    <w:rsid w:val="00E7314B"/>
    <w:rsid w:val="00E73E18"/>
    <w:rsid w:val="00E73F60"/>
    <w:rsid w:val="00E742D4"/>
    <w:rsid w:val="00E75951"/>
    <w:rsid w:val="00E769E3"/>
    <w:rsid w:val="00E76BB4"/>
    <w:rsid w:val="00E76D4F"/>
    <w:rsid w:val="00E76E5C"/>
    <w:rsid w:val="00E76F02"/>
    <w:rsid w:val="00E777D6"/>
    <w:rsid w:val="00E8080C"/>
    <w:rsid w:val="00E820A8"/>
    <w:rsid w:val="00E8249C"/>
    <w:rsid w:val="00E8254E"/>
    <w:rsid w:val="00E826E5"/>
    <w:rsid w:val="00E83276"/>
    <w:rsid w:val="00E838FE"/>
    <w:rsid w:val="00E849DD"/>
    <w:rsid w:val="00E84A2B"/>
    <w:rsid w:val="00E84CF1"/>
    <w:rsid w:val="00E84D1F"/>
    <w:rsid w:val="00E87878"/>
    <w:rsid w:val="00E9014C"/>
    <w:rsid w:val="00E90390"/>
    <w:rsid w:val="00E9234C"/>
    <w:rsid w:val="00E92545"/>
    <w:rsid w:val="00E929C4"/>
    <w:rsid w:val="00E932F9"/>
    <w:rsid w:val="00E9334D"/>
    <w:rsid w:val="00E93F7A"/>
    <w:rsid w:val="00E94358"/>
    <w:rsid w:val="00E94DE0"/>
    <w:rsid w:val="00E94F94"/>
    <w:rsid w:val="00E956C8"/>
    <w:rsid w:val="00E96A89"/>
    <w:rsid w:val="00E97073"/>
    <w:rsid w:val="00E97FEF"/>
    <w:rsid w:val="00EA077F"/>
    <w:rsid w:val="00EA0869"/>
    <w:rsid w:val="00EA0CC0"/>
    <w:rsid w:val="00EA0D3A"/>
    <w:rsid w:val="00EA1101"/>
    <w:rsid w:val="00EA25A1"/>
    <w:rsid w:val="00EA2FAB"/>
    <w:rsid w:val="00EA352E"/>
    <w:rsid w:val="00EA3B08"/>
    <w:rsid w:val="00EA3B19"/>
    <w:rsid w:val="00EA3C98"/>
    <w:rsid w:val="00EA3D54"/>
    <w:rsid w:val="00EA4305"/>
    <w:rsid w:val="00EA474E"/>
    <w:rsid w:val="00EA48EC"/>
    <w:rsid w:val="00EA521D"/>
    <w:rsid w:val="00EA54CC"/>
    <w:rsid w:val="00EA59EE"/>
    <w:rsid w:val="00EA61C5"/>
    <w:rsid w:val="00EA63AF"/>
    <w:rsid w:val="00EA6427"/>
    <w:rsid w:val="00EA6908"/>
    <w:rsid w:val="00EA6A79"/>
    <w:rsid w:val="00EA6A8D"/>
    <w:rsid w:val="00EA6E25"/>
    <w:rsid w:val="00EB1888"/>
    <w:rsid w:val="00EB1CFE"/>
    <w:rsid w:val="00EB1D0A"/>
    <w:rsid w:val="00EB1E07"/>
    <w:rsid w:val="00EB2098"/>
    <w:rsid w:val="00EB26ED"/>
    <w:rsid w:val="00EB3C5A"/>
    <w:rsid w:val="00EB479F"/>
    <w:rsid w:val="00EB4F7C"/>
    <w:rsid w:val="00EB63D9"/>
    <w:rsid w:val="00EB6AEA"/>
    <w:rsid w:val="00EB71D5"/>
    <w:rsid w:val="00EB7EC1"/>
    <w:rsid w:val="00EC077E"/>
    <w:rsid w:val="00EC0D1F"/>
    <w:rsid w:val="00EC13BE"/>
    <w:rsid w:val="00EC1BD6"/>
    <w:rsid w:val="00EC1E66"/>
    <w:rsid w:val="00EC1F62"/>
    <w:rsid w:val="00EC2D0F"/>
    <w:rsid w:val="00EC2D70"/>
    <w:rsid w:val="00EC3127"/>
    <w:rsid w:val="00EC359E"/>
    <w:rsid w:val="00EC3F0B"/>
    <w:rsid w:val="00EC3FF9"/>
    <w:rsid w:val="00EC45D1"/>
    <w:rsid w:val="00EC468B"/>
    <w:rsid w:val="00EC4940"/>
    <w:rsid w:val="00EC4C6D"/>
    <w:rsid w:val="00EC4FD0"/>
    <w:rsid w:val="00EC55F2"/>
    <w:rsid w:val="00EC598C"/>
    <w:rsid w:val="00EC5A77"/>
    <w:rsid w:val="00EC5B02"/>
    <w:rsid w:val="00EC6E71"/>
    <w:rsid w:val="00EC719E"/>
    <w:rsid w:val="00ED0011"/>
    <w:rsid w:val="00ED0394"/>
    <w:rsid w:val="00ED04CA"/>
    <w:rsid w:val="00ED1387"/>
    <w:rsid w:val="00ED1958"/>
    <w:rsid w:val="00ED1DD1"/>
    <w:rsid w:val="00ED21A2"/>
    <w:rsid w:val="00ED2BCD"/>
    <w:rsid w:val="00ED2DD4"/>
    <w:rsid w:val="00ED40CA"/>
    <w:rsid w:val="00ED52C0"/>
    <w:rsid w:val="00ED5681"/>
    <w:rsid w:val="00ED57C1"/>
    <w:rsid w:val="00ED7013"/>
    <w:rsid w:val="00ED7652"/>
    <w:rsid w:val="00ED7FAB"/>
    <w:rsid w:val="00EE06B6"/>
    <w:rsid w:val="00EE10D9"/>
    <w:rsid w:val="00EE1351"/>
    <w:rsid w:val="00EE1633"/>
    <w:rsid w:val="00EE191C"/>
    <w:rsid w:val="00EE2B00"/>
    <w:rsid w:val="00EE3B4E"/>
    <w:rsid w:val="00EE4429"/>
    <w:rsid w:val="00EE49E5"/>
    <w:rsid w:val="00EE50CF"/>
    <w:rsid w:val="00EE5DBB"/>
    <w:rsid w:val="00EE5E8D"/>
    <w:rsid w:val="00EE68E9"/>
    <w:rsid w:val="00EE6D09"/>
    <w:rsid w:val="00EE6EE8"/>
    <w:rsid w:val="00EE6FA9"/>
    <w:rsid w:val="00EE7153"/>
    <w:rsid w:val="00EE7E02"/>
    <w:rsid w:val="00EF029F"/>
    <w:rsid w:val="00EF0636"/>
    <w:rsid w:val="00EF07B9"/>
    <w:rsid w:val="00EF24D7"/>
    <w:rsid w:val="00EF2B2D"/>
    <w:rsid w:val="00EF2F1C"/>
    <w:rsid w:val="00EF3124"/>
    <w:rsid w:val="00EF35E8"/>
    <w:rsid w:val="00EF3D8A"/>
    <w:rsid w:val="00EF44DF"/>
    <w:rsid w:val="00EF46B7"/>
    <w:rsid w:val="00EF4727"/>
    <w:rsid w:val="00EF4F5F"/>
    <w:rsid w:val="00EF59FD"/>
    <w:rsid w:val="00EF6D69"/>
    <w:rsid w:val="00F008B6"/>
    <w:rsid w:val="00F00B49"/>
    <w:rsid w:val="00F01BDD"/>
    <w:rsid w:val="00F01DC4"/>
    <w:rsid w:val="00F0223F"/>
    <w:rsid w:val="00F02430"/>
    <w:rsid w:val="00F02C0C"/>
    <w:rsid w:val="00F02E1C"/>
    <w:rsid w:val="00F040FA"/>
    <w:rsid w:val="00F0462C"/>
    <w:rsid w:val="00F049C3"/>
    <w:rsid w:val="00F0551A"/>
    <w:rsid w:val="00F05A35"/>
    <w:rsid w:val="00F06720"/>
    <w:rsid w:val="00F06787"/>
    <w:rsid w:val="00F07B4D"/>
    <w:rsid w:val="00F07C0F"/>
    <w:rsid w:val="00F07C12"/>
    <w:rsid w:val="00F1070B"/>
    <w:rsid w:val="00F10A36"/>
    <w:rsid w:val="00F12004"/>
    <w:rsid w:val="00F12441"/>
    <w:rsid w:val="00F136E0"/>
    <w:rsid w:val="00F138E0"/>
    <w:rsid w:val="00F1392A"/>
    <w:rsid w:val="00F1474D"/>
    <w:rsid w:val="00F147EB"/>
    <w:rsid w:val="00F14CF7"/>
    <w:rsid w:val="00F151F2"/>
    <w:rsid w:val="00F15B31"/>
    <w:rsid w:val="00F15C79"/>
    <w:rsid w:val="00F16176"/>
    <w:rsid w:val="00F20345"/>
    <w:rsid w:val="00F215F6"/>
    <w:rsid w:val="00F21931"/>
    <w:rsid w:val="00F227E9"/>
    <w:rsid w:val="00F22827"/>
    <w:rsid w:val="00F22EAB"/>
    <w:rsid w:val="00F238D7"/>
    <w:rsid w:val="00F24DE3"/>
    <w:rsid w:val="00F25623"/>
    <w:rsid w:val="00F26F07"/>
    <w:rsid w:val="00F2758E"/>
    <w:rsid w:val="00F2760E"/>
    <w:rsid w:val="00F31182"/>
    <w:rsid w:val="00F3246E"/>
    <w:rsid w:val="00F32497"/>
    <w:rsid w:val="00F33093"/>
    <w:rsid w:val="00F33CD8"/>
    <w:rsid w:val="00F347C7"/>
    <w:rsid w:val="00F34816"/>
    <w:rsid w:val="00F35ED2"/>
    <w:rsid w:val="00F364DF"/>
    <w:rsid w:val="00F368A8"/>
    <w:rsid w:val="00F372E9"/>
    <w:rsid w:val="00F3737D"/>
    <w:rsid w:val="00F37960"/>
    <w:rsid w:val="00F42506"/>
    <w:rsid w:val="00F42F85"/>
    <w:rsid w:val="00F43FD7"/>
    <w:rsid w:val="00F443F5"/>
    <w:rsid w:val="00F444A6"/>
    <w:rsid w:val="00F4496B"/>
    <w:rsid w:val="00F44FD9"/>
    <w:rsid w:val="00F450B0"/>
    <w:rsid w:val="00F454B6"/>
    <w:rsid w:val="00F459A1"/>
    <w:rsid w:val="00F462EE"/>
    <w:rsid w:val="00F47AF3"/>
    <w:rsid w:val="00F5138B"/>
    <w:rsid w:val="00F51550"/>
    <w:rsid w:val="00F5443E"/>
    <w:rsid w:val="00F54AA1"/>
    <w:rsid w:val="00F54B4B"/>
    <w:rsid w:val="00F5503D"/>
    <w:rsid w:val="00F55430"/>
    <w:rsid w:val="00F55458"/>
    <w:rsid w:val="00F5553B"/>
    <w:rsid w:val="00F5585B"/>
    <w:rsid w:val="00F568FC"/>
    <w:rsid w:val="00F569EE"/>
    <w:rsid w:val="00F56BE9"/>
    <w:rsid w:val="00F56D4B"/>
    <w:rsid w:val="00F60027"/>
    <w:rsid w:val="00F6025E"/>
    <w:rsid w:val="00F6115A"/>
    <w:rsid w:val="00F6118C"/>
    <w:rsid w:val="00F6143E"/>
    <w:rsid w:val="00F616DB"/>
    <w:rsid w:val="00F61A7D"/>
    <w:rsid w:val="00F623E0"/>
    <w:rsid w:val="00F62AF2"/>
    <w:rsid w:val="00F63323"/>
    <w:rsid w:val="00F63F29"/>
    <w:rsid w:val="00F64514"/>
    <w:rsid w:val="00F6452A"/>
    <w:rsid w:val="00F64CFB"/>
    <w:rsid w:val="00F65219"/>
    <w:rsid w:val="00F6535F"/>
    <w:rsid w:val="00F66802"/>
    <w:rsid w:val="00F66865"/>
    <w:rsid w:val="00F66DF3"/>
    <w:rsid w:val="00F66F19"/>
    <w:rsid w:val="00F66F44"/>
    <w:rsid w:val="00F670D8"/>
    <w:rsid w:val="00F67B23"/>
    <w:rsid w:val="00F70763"/>
    <w:rsid w:val="00F70B35"/>
    <w:rsid w:val="00F7125B"/>
    <w:rsid w:val="00F7162E"/>
    <w:rsid w:val="00F71934"/>
    <w:rsid w:val="00F71A28"/>
    <w:rsid w:val="00F71C64"/>
    <w:rsid w:val="00F71CF0"/>
    <w:rsid w:val="00F71F2E"/>
    <w:rsid w:val="00F72489"/>
    <w:rsid w:val="00F72720"/>
    <w:rsid w:val="00F72B60"/>
    <w:rsid w:val="00F73CE5"/>
    <w:rsid w:val="00F744A3"/>
    <w:rsid w:val="00F7466A"/>
    <w:rsid w:val="00F75077"/>
    <w:rsid w:val="00F752D8"/>
    <w:rsid w:val="00F75528"/>
    <w:rsid w:val="00F75768"/>
    <w:rsid w:val="00F7585F"/>
    <w:rsid w:val="00F7617B"/>
    <w:rsid w:val="00F767BB"/>
    <w:rsid w:val="00F76FD4"/>
    <w:rsid w:val="00F7701B"/>
    <w:rsid w:val="00F77CF3"/>
    <w:rsid w:val="00F8041E"/>
    <w:rsid w:val="00F8053D"/>
    <w:rsid w:val="00F808DE"/>
    <w:rsid w:val="00F812FA"/>
    <w:rsid w:val="00F817A6"/>
    <w:rsid w:val="00F820DC"/>
    <w:rsid w:val="00F83EB3"/>
    <w:rsid w:val="00F83F69"/>
    <w:rsid w:val="00F845CE"/>
    <w:rsid w:val="00F849D4"/>
    <w:rsid w:val="00F84BC2"/>
    <w:rsid w:val="00F853DA"/>
    <w:rsid w:val="00F8602C"/>
    <w:rsid w:val="00F87A65"/>
    <w:rsid w:val="00F87B47"/>
    <w:rsid w:val="00F87FC4"/>
    <w:rsid w:val="00F908C5"/>
    <w:rsid w:val="00F90E9C"/>
    <w:rsid w:val="00F92603"/>
    <w:rsid w:val="00F93119"/>
    <w:rsid w:val="00F94535"/>
    <w:rsid w:val="00F95022"/>
    <w:rsid w:val="00F9614B"/>
    <w:rsid w:val="00F965D5"/>
    <w:rsid w:val="00F96D77"/>
    <w:rsid w:val="00F97351"/>
    <w:rsid w:val="00F978B6"/>
    <w:rsid w:val="00FA09A2"/>
    <w:rsid w:val="00FA0CF9"/>
    <w:rsid w:val="00FA1414"/>
    <w:rsid w:val="00FA19A5"/>
    <w:rsid w:val="00FA2181"/>
    <w:rsid w:val="00FA2329"/>
    <w:rsid w:val="00FA2899"/>
    <w:rsid w:val="00FA38D2"/>
    <w:rsid w:val="00FA3DC1"/>
    <w:rsid w:val="00FA4496"/>
    <w:rsid w:val="00FA48E6"/>
    <w:rsid w:val="00FA5262"/>
    <w:rsid w:val="00FA5598"/>
    <w:rsid w:val="00FA5A1C"/>
    <w:rsid w:val="00FA5E59"/>
    <w:rsid w:val="00FA63CD"/>
    <w:rsid w:val="00FA68F4"/>
    <w:rsid w:val="00FA72C3"/>
    <w:rsid w:val="00FA7883"/>
    <w:rsid w:val="00FA7A1D"/>
    <w:rsid w:val="00FB041B"/>
    <w:rsid w:val="00FB0876"/>
    <w:rsid w:val="00FB0D07"/>
    <w:rsid w:val="00FB14AC"/>
    <w:rsid w:val="00FB1709"/>
    <w:rsid w:val="00FB171D"/>
    <w:rsid w:val="00FB1883"/>
    <w:rsid w:val="00FB1D48"/>
    <w:rsid w:val="00FB24E6"/>
    <w:rsid w:val="00FB24F5"/>
    <w:rsid w:val="00FB2649"/>
    <w:rsid w:val="00FB3F9C"/>
    <w:rsid w:val="00FB53B1"/>
    <w:rsid w:val="00FB6783"/>
    <w:rsid w:val="00FB70F7"/>
    <w:rsid w:val="00FB738D"/>
    <w:rsid w:val="00FC00D4"/>
    <w:rsid w:val="00FC017D"/>
    <w:rsid w:val="00FC12DC"/>
    <w:rsid w:val="00FC288C"/>
    <w:rsid w:val="00FC2FBD"/>
    <w:rsid w:val="00FC322F"/>
    <w:rsid w:val="00FC357E"/>
    <w:rsid w:val="00FC399B"/>
    <w:rsid w:val="00FC4707"/>
    <w:rsid w:val="00FC4B2D"/>
    <w:rsid w:val="00FC518E"/>
    <w:rsid w:val="00FC547B"/>
    <w:rsid w:val="00FC56E5"/>
    <w:rsid w:val="00FC57C1"/>
    <w:rsid w:val="00FC6C07"/>
    <w:rsid w:val="00FC7252"/>
    <w:rsid w:val="00FC7995"/>
    <w:rsid w:val="00FD04C3"/>
    <w:rsid w:val="00FD08A1"/>
    <w:rsid w:val="00FD1051"/>
    <w:rsid w:val="00FD1428"/>
    <w:rsid w:val="00FD1B81"/>
    <w:rsid w:val="00FD2231"/>
    <w:rsid w:val="00FD2332"/>
    <w:rsid w:val="00FD27A4"/>
    <w:rsid w:val="00FD363E"/>
    <w:rsid w:val="00FD4717"/>
    <w:rsid w:val="00FD4758"/>
    <w:rsid w:val="00FD50A9"/>
    <w:rsid w:val="00FD5CED"/>
    <w:rsid w:val="00FD5F47"/>
    <w:rsid w:val="00FD6078"/>
    <w:rsid w:val="00FD6CED"/>
    <w:rsid w:val="00FD6DAA"/>
    <w:rsid w:val="00FD6FC2"/>
    <w:rsid w:val="00FD74E7"/>
    <w:rsid w:val="00FD75D4"/>
    <w:rsid w:val="00FE0769"/>
    <w:rsid w:val="00FE0DBB"/>
    <w:rsid w:val="00FE109B"/>
    <w:rsid w:val="00FE13EC"/>
    <w:rsid w:val="00FE1684"/>
    <w:rsid w:val="00FE20AB"/>
    <w:rsid w:val="00FE24C0"/>
    <w:rsid w:val="00FE3255"/>
    <w:rsid w:val="00FE3821"/>
    <w:rsid w:val="00FE41E8"/>
    <w:rsid w:val="00FE44E7"/>
    <w:rsid w:val="00FE4B17"/>
    <w:rsid w:val="00FE4D1C"/>
    <w:rsid w:val="00FE5608"/>
    <w:rsid w:val="00FE6D10"/>
    <w:rsid w:val="00FE7092"/>
    <w:rsid w:val="00FE70B6"/>
    <w:rsid w:val="00FE73CF"/>
    <w:rsid w:val="00FE7615"/>
    <w:rsid w:val="00FF0467"/>
    <w:rsid w:val="00FF073F"/>
    <w:rsid w:val="00FF1589"/>
    <w:rsid w:val="00FF1F7D"/>
    <w:rsid w:val="00FF2239"/>
    <w:rsid w:val="00FF23E1"/>
    <w:rsid w:val="00FF2434"/>
    <w:rsid w:val="00FF27B2"/>
    <w:rsid w:val="00FF283E"/>
    <w:rsid w:val="00FF2C1D"/>
    <w:rsid w:val="00FF35F2"/>
    <w:rsid w:val="00FF46D1"/>
    <w:rsid w:val="00FF556A"/>
    <w:rsid w:val="00FF5CED"/>
    <w:rsid w:val="00FF7256"/>
    <w:rsid w:val="00FF7289"/>
    <w:rsid w:val="00FF7EBE"/>
    <w:rsid w:val="01AEFE45"/>
    <w:rsid w:val="0228F5AB"/>
    <w:rsid w:val="022F1B81"/>
    <w:rsid w:val="052229FB"/>
    <w:rsid w:val="069D435D"/>
    <w:rsid w:val="083F7792"/>
    <w:rsid w:val="0B1B169A"/>
    <w:rsid w:val="0BDBF690"/>
    <w:rsid w:val="0E2B44EF"/>
    <w:rsid w:val="0ECB85CC"/>
    <w:rsid w:val="1207089A"/>
    <w:rsid w:val="1344CE32"/>
    <w:rsid w:val="1839BDE0"/>
    <w:rsid w:val="1AC19BC1"/>
    <w:rsid w:val="1B22AF51"/>
    <w:rsid w:val="1B956D29"/>
    <w:rsid w:val="1BC43A03"/>
    <w:rsid w:val="1D4887F4"/>
    <w:rsid w:val="1E58EC0D"/>
    <w:rsid w:val="21D000A2"/>
    <w:rsid w:val="26BE97FE"/>
    <w:rsid w:val="274BFA47"/>
    <w:rsid w:val="2A256BD3"/>
    <w:rsid w:val="2E56B349"/>
    <w:rsid w:val="2E9F4001"/>
    <w:rsid w:val="30285B3C"/>
    <w:rsid w:val="30B4775C"/>
    <w:rsid w:val="31ABF0AA"/>
    <w:rsid w:val="32C69882"/>
    <w:rsid w:val="32C781E1"/>
    <w:rsid w:val="33FC0CA0"/>
    <w:rsid w:val="386B9AA3"/>
    <w:rsid w:val="3B93F657"/>
    <w:rsid w:val="3FCCF029"/>
    <w:rsid w:val="463E3149"/>
    <w:rsid w:val="483D70FE"/>
    <w:rsid w:val="48A4519D"/>
    <w:rsid w:val="48E95D7E"/>
    <w:rsid w:val="4A0BA44C"/>
    <w:rsid w:val="507B2CCA"/>
    <w:rsid w:val="51BBF08D"/>
    <w:rsid w:val="51EA189C"/>
    <w:rsid w:val="5E397A03"/>
    <w:rsid w:val="622221DD"/>
    <w:rsid w:val="6794FBF4"/>
    <w:rsid w:val="6857DF1B"/>
    <w:rsid w:val="69C5DADF"/>
    <w:rsid w:val="6FC7A095"/>
    <w:rsid w:val="72685711"/>
    <w:rsid w:val="73EF2C81"/>
    <w:rsid w:val="756DD7F0"/>
    <w:rsid w:val="78C3D7DF"/>
    <w:rsid w:val="7F547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FFCED1"/>
  <w15:chartTrackingRefBased/>
  <w15:docId w15:val="{64B6BA90-F957-4A47-B2DF-8618985CB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E6FD9"/>
    <w:rPr>
      <w:rFonts w:ascii="Times New Roman" w:eastAsia="Times New Roman" w:hAnsi="Times New Roman" w:cs="Times New Roman"/>
      <w:sz w:val="24"/>
      <w:szCs w:val="24"/>
    </w:rPr>
  </w:style>
  <w:style w:type="paragraph" w:styleId="Heading1">
    <w:name w:val="heading 1"/>
    <w:basedOn w:val="Normal"/>
    <w:next w:val="Normal"/>
    <w:link w:val="Heading1Char"/>
    <w:qFormat/>
    <w:rsid w:val="004F6A3C"/>
    <w:pPr>
      <w:keepNext/>
      <w:pBdr>
        <w:bottom w:val="single" w:sz="4" w:space="1" w:color="auto"/>
      </w:pBdr>
      <w:spacing w:before="360"/>
      <w:jc w:val="center"/>
      <w:outlineLvl w:val="0"/>
    </w:pPr>
    <w:rPr>
      <w:rFonts w:ascii="Times New Roman Bold" w:hAnsi="Times New Roman Bold" w:cs="Arial"/>
      <w:b/>
      <w:bCs/>
      <w:kern w:val="32"/>
      <w:sz w:val="32"/>
      <w:szCs w:val="32"/>
    </w:rPr>
  </w:style>
  <w:style w:type="paragraph" w:styleId="Heading2">
    <w:name w:val="heading 2"/>
    <w:next w:val="Normal"/>
    <w:link w:val="Heading2Char"/>
    <w:qFormat/>
    <w:rsid w:val="00276B12"/>
    <w:pPr>
      <w:numPr>
        <w:ilvl w:val="1"/>
        <w:numId w:val="37"/>
      </w:numPr>
      <w:spacing w:before="360" w:after="120"/>
      <w:ind w:left="360"/>
      <w:outlineLvl w:val="1"/>
    </w:pPr>
    <w:rPr>
      <w:rFonts w:ascii="Times New Roman" w:eastAsia="Times New Roman" w:hAnsi="Times New Roman" w:cs="Times New Roman"/>
      <w:b/>
      <w:sz w:val="28"/>
      <w:szCs w:val="24"/>
    </w:rPr>
  </w:style>
  <w:style w:type="paragraph" w:styleId="Heading3">
    <w:name w:val="heading 3"/>
    <w:next w:val="Normal"/>
    <w:link w:val="Heading3Char"/>
    <w:qFormat/>
    <w:rsid w:val="00267CFA"/>
    <w:pPr>
      <w:numPr>
        <w:ilvl w:val="2"/>
        <w:numId w:val="37"/>
      </w:numPr>
      <w:outlineLvl w:val="2"/>
    </w:pPr>
    <w:rPr>
      <w:rFonts w:ascii="Times New Roman Bold" w:eastAsia="Times New Roman" w:hAnsi="Times New Roman Bold" w:cs="Arial"/>
      <w:b/>
      <w:sz w:val="24"/>
      <w:szCs w:val="20"/>
    </w:rPr>
  </w:style>
  <w:style w:type="paragraph" w:styleId="Heading4">
    <w:name w:val="heading 4"/>
    <w:basedOn w:val="Normal"/>
    <w:next w:val="Normal"/>
    <w:link w:val="Heading4Char"/>
    <w:qFormat/>
    <w:rsid w:val="000A05E3"/>
    <w:pPr>
      <w:keepNext/>
      <w:numPr>
        <w:ilvl w:val="3"/>
        <w:numId w:val="23"/>
      </w:numPr>
      <w:spacing w:before="240" w:after="120"/>
      <w:outlineLvl w:val="3"/>
    </w:pPr>
    <w:rPr>
      <w:rFonts w:ascii="Times New Roman Bold" w:hAnsi="Times New Roman Bold" w:cs="Arial"/>
      <w:b/>
      <w:i/>
    </w:rPr>
  </w:style>
  <w:style w:type="paragraph" w:styleId="Heading5">
    <w:name w:val="heading 5"/>
    <w:basedOn w:val="Heading4"/>
    <w:next w:val="Normal"/>
    <w:link w:val="Heading5Char"/>
    <w:qFormat/>
    <w:rsid w:val="002429A7"/>
    <w:pPr>
      <w:numPr>
        <w:ilvl w:val="4"/>
      </w:numPr>
      <w:outlineLvl w:val="4"/>
    </w:pPr>
    <w:rPr>
      <w:i w:val="0"/>
    </w:rPr>
  </w:style>
  <w:style w:type="paragraph" w:styleId="Heading6">
    <w:name w:val="heading 6"/>
    <w:basedOn w:val="Normal"/>
    <w:next w:val="Normal"/>
    <w:link w:val="Heading6Char"/>
    <w:qFormat/>
    <w:rsid w:val="004B09D0"/>
    <w:pPr>
      <w:spacing w:before="240" w:after="60"/>
      <w:outlineLvl w:val="5"/>
    </w:pPr>
    <w:rPr>
      <w:b/>
      <w:bCs/>
      <w:sz w:val="28"/>
      <w:szCs w:val="22"/>
    </w:rPr>
  </w:style>
  <w:style w:type="paragraph" w:styleId="Heading7">
    <w:name w:val="heading 7"/>
    <w:basedOn w:val="Normal"/>
    <w:next w:val="Normal"/>
    <w:link w:val="Heading7Char"/>
    <w:qFormat/>
    <w:rsid w:val="00E73E18"/>
    <w:pPr>
      <w:spacing w:before="240" w:after="60"/>
      <w:outlineLvl w:val="6"/>
    </w:pPr>
  </w:style>
  <w:style w:type="paragraph" w:styleId="Heading8">
    <w:name w:val="heading 8"/>
    <w:basedOn w:val="Normal"/>
    <w:next w:val="Normal"/>
    <w:link w:val="Heading8Char"/>
    <w:qFormat/>
    <w:rsid w:val="00E73E18"/>
    <w:pPr>
      <w:spacing w:before="240" w:after="60"/>
      <w:outlineLvl w:val="7"/>
    </w:pPr>
    <w:rPr>
      <w:i/>
      <w:iCs/>
    </w:rPr>
  </w:style>
  <w:style w:type="paragraph" w:styleId="Heading9">
    <w:name w:val="heading 9"/>
    <w:basedOn w:val="Normal"/>
    <w:next w:val="Normal"/>
    <w:link w:val="Heading9Char"/>
    <w:qFormat/>
    <w:rsid w:val="00E73E1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F6A3C"/>
    <w:rPr>
      <w:rFonts w:ascii="Times New Roman Bold" w:eastAsia="Times New Roman" w:hAnsi="Times New Roman Bold" w:cs="Arial"/>
      <w:b/>
      <w:bCs/>
      <w:kern w:val="32"/>
      <w:sz w:val="32"/>
      <w:szCs w:val="32"/>
    </w:rPr>
  </w:style>
  <w:style w:type="character" w:customStyle="1" w:styleId="Heading2Char">
    <w:name w:val="Heading 2 Char"/>
    <w:basedOn w:val="DefaultParagraphFont"/>
    <w:link w:val="Heading2"/>
    <w:rsid w:val="00276B12"/>
    <w:rPr>
      <w:rFonts w:ascii="Times New Roman" w:eastAsia="Times New Roman" w:hAnsi="Times New Roman" w:cs="Times New Roman"/>
      <w:b/>
      <w:sz w:val="28"/>
      <w:szCs w:val="24"/>
    </w:rPr>
  </w:style>
  <w:style w:type="character" w:customStyle="1" w:styleId="Heading3Char">
    <w:name w:val="Heading 3 Char"/>
    <w:basedOn w:val="DefaultParagraphFont"/>
    <w:link w:val="Heading3"/>
    <w:rsid w:val="00267CFA"/>
    <w:rPr>
      <w:rFonts w:ascii="Times New Roman Bold" w:eastAsia="Times New Roman" w:hAnsi="Times New Roman Bold" w:cs="Arial"/>
      <w:b/>
      <w:sz w:val="24"/>
      <w:szCs w:val="20"/>
    </w:rPr>
  </w:style>
  <w:style w:type="character" w:customStyle="1" w:styleId="Heading4Char">
    <w:name w:val="Heading 4 Char"/>
    <w:basedOn w:val="DefaultParagraphFont"/>
    <w:link w:val="Heading4"/>
    <w:rsid w:val="000A05E3"/>
    <w:rPr>
      <w:rFonts w:ascii="Times New Roman Bold" w:eastAsia="Times New Roman" w:hAnsi="Times New Roman Bold" w:cs="Arial"/>
      <w:b/>
      <w:i/>
      <w:sz w:val="24"/>
      <w:szCs w:val="24"/>
    </w:rPr>
  </w:style>
  <w:style w:type="character" w:customStyle="1" w:styleId="Heading5Char">
    <w:name w:val="Heading 5 Char"/>
    <w:basedOn w:val="DefaultParagraphFont"/>
    <w:link w:val="Heading5"/>
    <w:rsid w:val="002429A7"/>
    <w:rPr>
      <w:rFonts w:ascii="Times New Roman Bold" w:eastAsia="Times New Roman" w:hAnsi="Times New Roman Bold" w:cs="Arial"/>
      <w:b/>
      <w:sz w:val="24"/>
      <w:szCs w:val="24"/>
    </w:rPr>
  </w:style>
  <w:style w:type="character" w:customStyle="1" w:styleId="Heading6Char">
    <w:name w:val="Heading 6 Char"/>
    <w:basedOn w:val="DefaultParagraphFont"/>
    <w:link w:val="Heading6"/>
    <w:rsid w:val="004B09D0"/>
    <w:rPr>
      <w:rFonts w:ascii="Times New Roman" w:eastAsia="Times New Roman" w:hAnsi="Times New Roman" w:cs="Times New Roman"/>
      <w:b/>
      <w:bCs/>
      <w:sz w:val="28"/>
    </w:rPr>
  </w:style>
  <w:style w:type="character" w:customStyle="1" w:styleId="Heading7Char">
    <w:name w:val="Heading 7 Char"/>
    <w:basedOn w:val="DefaultParagraphFont"/>
    <w:link w:val="Heading7"/>
    <w:rsid w:val="00E73E18"/>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E73E1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E73E18"/>
    <w:rPr>
      <w:rFonts w:ascii="Arial" w:eastAsia="Times New Roman" w:hAnsi="Arial" w:cs="Arial"/>
    </w:rPr>
  </w:style>
  <w:style w:type="paragraph" w:customStyle="1" w:styleId="appex">
    <w:name w:val="appex"/>
    <w:basedOn w:val="Normal"/>
    <w:link w:val="appexChar"/>
    <w:rsid w:val="00061AFD"/>
    <w:pPr>
      <w:keepNext/>
      <w:numPr>
        <w:numId w:val="1"/>
      </w:numPr>
      <w:spacing w:before="360"/>
      <w:ind w:right="115"/>
      <w:jc w:val="center"/>
      <w:outlineLvl w:val="0"/>
    </w:pPr>
    <w:rPr>
      <w:rFonts w:ascii="Times New Roman Bold" w:hAnsi="Times New Roman Bold" w:cs="Arial"/>
      <w:b/>
      <w:bCs/>
      <w:kern w:val="32"/>
      <w:sz w:val="32"/>
      <w:szCs w:val="32"/>
    </w:rPr>
  </w:style>
  <w:style w:type="character" w:customStyle="1" w:styleId="appexChar">
    <w:name w:val="appex Char"/>
    <w:basedOn w:val="DefaultParagraphFont"/>
    <w:link w:val="appex"/>
    <w:rsid w:val="00061AFD"/>
    <w:rPr>
      <w:rFonts w:ascii="Times New Roman Bold" w:eastAsia="Times New Roman" w:hAnsi="Times New Roman Bold" w:cs="Arial"/>
      <w:b/>
      <w:bCs/>
      <w:kern w:val="32"/>
      <w:sz w:val="32"/>
      <w:szCs w:val="32"/>
    </w:rPr>
  </w:style>
  <w:style w:type="character" w:styleId="Hyperlink">
    <w:name w:val="Hyperlink"/>
    <w:uiPriority w:val="99"/>
    <w:unhideWhenUsed/>
    <w:rsid w:val="009D5A47"/>
    <w:rPr>
      <w:color w:val="0000FF"/>
      <w:u w:val="single"/>
    </w:rPr>
  </w:style>
  <w:style w:type="paragraph" w:customStyle="1" w:styleId="Heading1A">
    <w:name w:val="Heading 1A"/>
    <w:basedOn w:val="Normal"/>
    <w:qFormat/>
    <w:rsid w:val="007A7E6F"/>
    <w:pPr>
      <w:spacing w:before="120" w:after="120"/>
    </w:pPr>
    <w:rPr>
      <w:rFonts w:ascii="Times New Roman Bold" w:hAnsi="Times New Roman Bold"/>
      <w:bCs/>
      <w:sz w:val="28"/>
    </w:rPr>
  </w:style>
  <w:style w:type="paragraph" w:styleId="Header">
    <w:name w:val="header"/>
    <w:basedOn w:val="Normal"/>
    <w:link w:val="HeaderChar"/>
    <w:unhideWhenUsed/>
    <w:qFormat/>
    <w:rsid w:val="006D1DEE"/>
    <w:pPr>
      <w:tabs>
        <w:tab w:val="center" w:pos="4680"/>
        <w:tab w:val="right" w:pos="9360"/>
      </w:tabs>
    </w:pPr>
    <w:rPr>
      <w:i/>
      <w:sz w:val="20"/>
    </w:rPr>
  </w:style>
  <w:style w:type="character" w:customStyle="1" w:styleId="HeaderChar">
    <w:name w:val="Header Char"/>
    <w:basedOn w:val="DefaultParagraphFont"/>
    <w:link w:val="Header"/>
    <w:rsid w:val="006D1DEE"/>
    <w:rPr>
      <w:rFonts w:ascii="Times New Roman" w:eastAsia="Times New Roman" w:hAnsi="Times New Roman" w:cs="Times New Roman"/>
      <w:i/>
      <w:sz w:val="20"/>
      <w:szCs w:val="20"/>
    </w:rPr>
  </w:style>
  <w:style w:type="paragraph" w:styleId="Footer">
    <w:name w:val="footer"/>
    <w:basedOn w:val="Normal"/>
    <w:link w:val="FooterChar"/>
    <w:uiPriority w:val="99"/>
    <w:unhideWhenUsed/>
    <w:qFormat/>
    <w:rsid w:val="009D5A47"/>
    <w:pPr>
      <w:tabs>
        <w:tab w:val="center" w:pos="4680"/>
        <w:tab w:val="right" w:pos="9360"/>
      </w:tabs>
    </w:pPr>
  </w:style>
  <w:style w:type="character" w:customStyle="1" w:styleId="FooterChar">
    <w:name w:val="Footer Char"/>
    <w:basedOn w:val="DefaultParagraphFont"/>
    <w:link w:val="Footer"/>
    <w:uiPriority w:val="99"/>
    <w:rsid w:val="009D5A47"/>
    <w:rPr>
      <w:rFonts w:ascii="Times New Roman" w:eastAsia="Times New Roman" w:hAnsi="Times New Roman" w:cs="Times New Roman"/>
      <w:sz w:val="20"/>
      <w:szCs w:val="20"/>
    </w:rPr>
  </w:style>
  <w:style w:type="paragraph" w:styleId="TOCHeading">
    <w:name w:val="TOC Heading"/>
    <w:basedOn w:val="Heading1"/>
    <w:next w:val="TOC1"/>
    <w:link w:val="TOCHeadingChar"/>
    <w:uiPriority w:val="39"/>
    <w:unhideWhenUsed/>
    <w:qFormat/>
    <w:rsid w:val="003C589F"/>
    <w:pPr>
      <w:keepLines/>
      <w:spacing w:before="240"/>
      <w:outlineLvl w:val="9"/>
    </w:pPr>
    <w:rPr>
      <w:rFonts w:eastAsiaTheme="majorEastAsia" w:cstheme="majorBidi"/>
      <w:bCs w:val="0"/>
      <w:color w:val="000000" w:themeColor="text1"/>
      <w:kern w:val="0"/>
      <w:sz w:val="24"/>
    </w:rPr>
  </w:style>
  <w:style w:type="paragraph" w:styleId="TOC1">
    <w:name w:val="toc 1"/>
    <w:basedOn w:val="Normal"/>
    <w:next w:val="Normal"/>
    <w:autoRedefine/>
    <w:uiPriority w:val="39"/>
    <w:unhideWhenUsed/>
    <w:qFormat/>
    <w:rsid w:val="00421398"/>
    <w:pPr>
      <w:tabs>
        <w:tab w:val="right" w:leader="dot" w:pos="9350"/>
      </w:tabs>
      <w:spacing w:after="60"/>
    </w:pPr>
    <w:rPr>
      <w:rFonts w:ascii="Times New Roman Bold" w:hAnsi="Times New Roman Bold"/>
      <w:b/>
    </w:rPr>
  </w:style>
  <w:style w:type="character" w:customStyle="1" w:styleId="TOCHeadingChar">
    <w:name w:val="TOC Heading Char"/>
    <w:basedOn w:val="Heading1Char"/>
    <w:link w:val="TOCHeading"/>
    <w:uiPriority w:val="39"/>
    <w:rsid w:val="003C589F"/>
    <w:rPr>
      <w:rFonts w:ascii="Times New Roman Bold" w:eastAsiaTheme="majorEastAsia" w:hAnsi="Times New Roman Bold" w:cstheme="majorBidi"/>
      <w:b/>
      <w:bCs w:val="0"/>
      <w:color w:val="000000" w:themeColor="text1"/>
      <w:kern w:val="32"/>
      <w:sz w:val="24"/>
      <w:szCs w:val="32"/>
    </w:rPr>
  </w:style>
  <w:style w:type="paragraph" w:customStyle="1" w:styleId="ExecutiveSummary">
    <w:name w:val="Executive Summary"/>
    <w:basedOn w:val="TOCHeading"/>
    <w:link w:val="ExecutiveSummaryChar"/>
    <w:qFormat/>
    <w:rsid w:val="00932C6B"/>
    <w:pPr>
      <w:spacing w:before="0"/>
    </w:pPr>
    <w:rPr>
      <w:rFonts w:ascii="Times New Roman" w:hAnsi="Times New Roman" w:cs="Times New Roman"/>
      <w:b w:val="0"/>
      <w:i/>
      <w:sz w:val="20"/>
      <w:szCs w:val="28"/>
    </w:rPr>
  </w:style>
  <w:style w:type="character" w:customStyle="1" w:styleId="ExecutiveSummaryChar">
    <w:name w:val="Executive Summary Char"/>
    <w:basedOn w:val="TOCHeadingChar"/>
    <w:link w:val="ExecutiveSummary"/>
    <w:rsid w:val="00932C6B"/>
    <w:rPr>
      <w:rFonts w:ascii="Times New Roman" w:eastAsiaTheme="majorEastAsia" w:hAnsi="Times New Roman" w:cs="Times New Roman"/>
      <w:b w:val="0"/>
      <w:bCs w:val="0"/>
      <w:i/>
      <w:color w:val="000000" w:themeColor="text1"/>
      <w:kern w:val="32"/>
      <w:sz w:val="20"/>
      <w:szCs w:val="28"/>
    </w:rPr>
  </w:style>
  <w:style w:type="paragraph" w:customStyle="1" w:styleId="TableText">
    <w:name w:val="Table Text"/>
    <w:basedOn w:val="Header"/>
    <w:link w:val="TableTextChar"/>
    <w:qFormat/>
    <w:rsid w:val="00B8201F"/>
    <w:pPr>
      <w:tabs>
        <w:tab w:val="clear" w:pos="4680"/>
        <w:tab w:val="clear" w:pos="9360"/>
      </w:tabs>
      <w:spacing w:after="0"/>
      <w:jc w:val="center"/>
    </w:pPr>
    <w:rPr>
      <w:i w:val="0"/>
    </w:rPr>
  </w:style>
  <w:style w:type="paragraph" w:customStyle="1" w:styleId="Table">
    <w:name w:val="Table"/>
    <w:basedOn w:val="TableTitle"/>
    <w:next w:val="Normal"/>
    <w:uiPriority w:val="99"/>
    <w:qFormat/>
    <w:rsid w:val="00787A4D"/>
  </w:style>
  <w:style w:type="paragraph" w:customStyle="1" w:styleId="Bodytextreduced">
    <w:name w:val="Body text reduced"/>
    <w:basedOn w:val="Normal"/>
    <w:uiPriority w:val="99"/>
    <w:qFormat/>
    <w:rsid w:val="005E5D46"/>
    <w:rPr>
      <w:sz w:val="16"/>
    </w:rPr>
  </w:style>
  <w:style w:type="character" w:styleId="CommentReference">
    <w:name w:val="annotation reference"/>
    <w:basedOn w:val="DefaultParagraphFont"/>
    <w:uiPriority w:val="99"/>
    <w:unhideWhenUsed/>
    <w:rsid w:val="003D14E1"/>
    <w:rPr>
      <w:sz w:val="16"/>
      <w:szCs w:val="16"/>
    </w:rPr>
  </w:style>
  <w:style w:type="paragraph" w:styleId="CommentText">
    <w:name w:val="annotation text"/>
    <w:basedOn w:val="Normal"/>
    <w:link w:val="CommentTextChar"/>
    <w:uiPriority w:val="99"/>
    <w:unhideWhenUsed/>
    <w:rsid w:val="003D14E1"/>
  </w:style>
  <w:style w:type="character" w:customStyle="1" w:styleId="CommentTextChar">
    <w:name w:val="Comment Text Char"/>
    <w:basedOn w:val="DefaultParagraphFont"/>
    <w:link w:val="CommentText"/>
    <w:uiPriority w:val="99"/>
    <w:rsid w:val="003D14E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D14E1"/>
    <w:rPr>
      <w:b/>
      <w:bCs/>
    </w:rPr>
  </w:style>
  <w:style w:type="character" w:customStyle="1" w:styleId="CommentSubjectChar">
    <w:name w:val="Comment Subject Char"/>
    <w:basedOn w:val="CommentTextChar"/>
    <w:link w:val="CommentSubject"/>
    <w:uiPriority w:val="99"/>
    <w:semiHidden/>
    <w:rsid w:val="003D14E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D14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14E1"/>
    <w:rPr>
      <w:rFonts w:ascii="Segoe UI" w:eastAsia="Times New Roman" w:hAnsi="Segoe UI" w:cs="Segoe UI"/>
      <w:sz w:val="18"/>
      <w:szCs w:val="18"/>
    </w:rPr>
  </w:style>
  <w:style w:type="paragraph" w:styleId="TOC2">
    <w:name w:val="toc 2"/>
    <w:basedOn w:val="Normal"/>
    <w:next w:val="Normal"/>
    <w:autoRedefine/>
    <w:uiPriority w:val="39"/>
    <w:unhideWhenUsed/>
    <w:qFormat/>
    <w:rsid w:val="00523A26"/>
    <w:pPr>
      <w:tabs>
        <w:tab w:val="left" w:pos="1008"/>
        <w:tab w:val="right" w:leader="dot" w:pos="9350"/>
      </w:tabs>
      <w:spacing w:after="60"/>
      <w:ind w:left="202"/>
    </w:pPr>
    <w:rPr>
      <w:b/>
    </w:rPr>
  </w:style>
  <w:style w:type="paragraph" w:styleId="TOC3">
    <w:name w:val="toc 3"/>
    <w:basedOn w:val="Normal"/>
    <w:next w:val="Normal"/>
    <w:autoRedefine/>
    <w:uiPriority w:val="39"/>
    <w:unhideWhenUsed/>
    <w:qFormat/>
    <w:rsid w:val="00523A26"/>
    <w:pPr>
      <w:tabs>
        <w:tab w:val="left" w:pos="1100"/>
        <w:tab w:val="left" w:pos="1890"/>
        <w:tab w:val="right" w:leader="dot" w:pos="9350"/>
      </w:tabs>
      <w:spacing w:after="40"/>
      <w:ind w:left="864"/>
    </w:pPr>
    <w:rPr>
      <w:rFonts w:eastAsiaTheme="minorEastAsia" w:cstheme="minorBidi"/>
      <w:noProof/>
      <w:szCs w:val="22"/>
    </w:rPr>
  </w:style>
  <w:style w:type="paragraph" w:customStyle="1" w:styleId="ChapterSummarybullets">
    <w:name w:val="Chapter Summary bullets"/>
    <w:basedOn w:val="BlockText"/>
    <w:semiHidden/>
    <w:rsid w:val="00102915"/>
    <w:pPr>
      <w:numPr>
        <w:numId w:val="2"/>
      </w:numPr>
      <w:pBdr>
        <w:top w:val="none" w:sz="0" w:space="0" w:color="auto"/>
        <w:left w:val="none" w:sz="0" w:space="0" w:color="auto"/>
        <w:bottom w:val="none" w:sz="0" w:space="0" w:color="auto"/>
        <w:right w:val="none" w:sz="0" w:space="0" w:color="auto"/>
      </w:pBdr>
      <w:tabs>
        <w:tab w:val="clear" w:pos="1080"/>
      </w:tabs>
      <w:ind w:left="648" w:right="720"/>
    </w:pPr>
    <w:rPr>
      <w:rFonts w:ascii="Times New Roman" w:eastAsia="Times New Roman" w:hAnsi="Times New Roman" w:cs="Times New Roman"/>
      <w:iCs w:val="0"/>
      <w:color w:val="auto"/>
    </w:rPr>
  </w:style>
  <w:style w:type="paragraph" w:styleId="BlockText">
    <w:name w:val="Block Text"/>
    <w:basedOn w:val="Normal"/>
    <w:uiPriority w:val="99"/>
    <w:semiHidden/>
    <w:unhideWhenUsed/>
    <w:rsid w:val="00102915"/>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character" w:styleId="Emphasis">
    <w:name w:val="Emphasis"/>
    <w:basedOn w:val="DefaultParagraphFont"/>
    <w:uiPriority w:val="20"/>
    <w:qFormat/>
    <w:rsid w:val="00F2758E"/>
    <w:rPr>
      <w:i/>
      <w:iCs/>
    </w:rPr>
  </w:style>
  <w:style w:type="paragraph" w:styleId="Title">
    <w:name w:val="Title"/>
    <w:basedOn w:val="Normal"/>
    <w:next w:val="Normal"/>
    <w:link w:val="TitleChar"/>
    <w:qFormat/>
    <w:rsid w:val="00F2758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2758E"/>
    <w:rPr>
      <w:rFonts w:asciiTheme="majorHAnsi" w:eastAsiaTheme="majorEastAsia" w:hAnsiTheme="majorHAnsi" w:cstheme="majorBidi"/>
      <w:spacing w:val="-10"/>
      <w:kern w:val="28"/>
      <w:sz w:val="56"/>
      <w:szCs w:val="56"/>
    </w:rPr>
  </w:style>
  <w:style w:type="paragraph" w:customStyle="1" w:styleId="BodyText2">
    <w:name w:val="Body Text2"/>
    <w:basedOn w:val="BodyTextIndent"/>
    <w:uiPriority w:val="99"/>
    <w:rsid w:val="00F2758E"/>
    <w:pPr>
      <w:spacing w:after="240" w:line="360" w:lineRule="auto"/>
      <w:ind w:left="0"/>
    </w:pPr>
  </w:style>
  <w:style w:type="paragraph" w:styleId="BodyTextIndent">
    <w:name w:val="Body Text Indent"/>
    <w:basedOn w:val="Normal"/>
    <w:link w:val="BodyTextIndentChar"/>
    <w:uiPriority w:val="99"/>
    <w:semiHidden/>
    <w:unhideWhenUsed/>
    <w:rsid w:val="00F2758E"/>
    <w:pPr>
      <w:spacing w:after="120"/>
      <w:ind w:left="360"/>
    </w:pPr>
  </w:style>
  <w:style w:type="character" w:customStyle="1" w:styleId="BodyTextIndentChar">
    <w:name w:val="Body Text Indent Char"/>
    <w:basedOn w:val="DefaultParagraphFont"/>
    <w:link w:val="BodyTextIndent"/>
    <w:uiPriority w:val="99"/>
    <w:semiHidden/>
    <w:rsid w:val="00F2758E"/>
    <w:rPr>
      <w:rFonts w:ascii="Times New Roman" w:eastAsia="Times New Roman" w:hAnsi="Times New Roman" w:cs="Times New Roman"/>
      <w:sz w:val="20"/>
      <w:szCs w:val="20"/>
    </w:rPr>
  </w:style>
  <w:style w:type="paragraph" w:styleId="ListBullet">
    <w:name w:val="List Bullet"/>
    <w:basedOn w:val="Normal"/>
    <w:unhideWhenUsed/>
    <w:qFormat/>
    <w:rsid w:val="001A08F4"/>
    <w:pPr>
      <w:numPr>
        <w:numId w:val="3"/>
      </w:numPr>
      <w:spacing w:after="240"/>
      <w:ind w:left="1080" w:right="720"/>
    </w:pPr>
  </w:style>
  <w:style w:type="table" w:styleId="TableGrid">
    <w:name w:val="Table Grid"/>
    <w:basedOn w:val="TableNormal"/>
    <w:uiPriority w:val="39"/>
    <w:rsid w:val="00897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A3966"/>
    <w:pPr>
      <w:spacing w:before="100" w:beforeAutospacing="1" w:after="100" w:afterAutospacing="1"/>
    </w:pPr>
    <w:rPr>
      <w:rFonts w:eastAsiaTheme="minorEastAsia"/>
    </w:rPr>
  </w:style>
  <w:style w:type="paragraph" w:customStyle="1" w:styleId="BTreduced">
    <w:name w:val="BT reduced"/>
    <w:basedOn w:val="Normal"/>
    <w:qFormat/>
    <w:rsid w:val="00BC546D"/>
    <w:pPr>
      <w:spacing w:after="0"/>
    </w:pPr>
    <w:rPr>
      <w:sz w:val="16"/>
    </w:rPr>
  </w:style>
  <w:style w:type="character" w:customStyle="1" w:styleId="Mention1">
    <w:name w:val="Mention1"/>
    <w:basedOn w:val="DefaultParagraphFont"/>
    <w:uiPriority w:val="99"/>
    <w:semiHidden/>
    <w:unhideWhenUsed/>
    <w:rsid w:val="00681332"/>
    <w:rPr>
      <w:color w:val="2B579A"/>
      <w:shd w:val="clear" w:color="auto" w:fill="E6E6E6"/>
    </w:rPr>
  </w:style>
  <w:style w:type="paragraph" w:styleId="Caption">
    <w:name w:val="caption"/>
    <w:basedOn w:val="Normal"/>
    <w:next w:val="Normal"/>
    <w:link w:val="CaptionChar"/>
    <w:uiPriority w:val="35"/>
    <w:unhideWhenUsed/>
    <w:qFormat/>
    <w:rsid w:val="00BC546D"/>
    <w:pPr>
      <w:spacing w:before="120" w:after="240"/>
      <w:jc w:val="center"/>
    </w:pPr>
    <w:rPr>
      <w:rFonts w:ascii="Times New Roman Bold" w:hAnsi="Times New Roman Bold"/>
      <w:b/>
      <w:iCs/>
      <w:color w:val="000000" w:themeColor="text1"/>
      <w:szCs w:val="18"/>
    </w:rPr>
  </w:style>
  <w:style w:type="paragraph" w:styleId="Revision">
    <w:name w:val="Revision"/>
    <w:hidden/>
    <w:uiPriority w:val="99"/>
    <w:semiHidden/>
    <w:rsid w:val="00340C16"/>
    <w:pPr>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80296A"/>
    <w:pPr>
      <w:numPr>
        <w:numId w:val="19"/>
      </w:numPr>
    </w:pPr>
  </w:style>
  <w:style w:type="paragraph" w:styleId="TOC4">
    <w:name w:val="toc 4"/>
    <w:basedOn w:val="Normal"/>
    <w:next w:val="Normal"/>
    <w:autoRedefine/>
    <w:uiPriority w:val="39"/>
    <w:unhideWhenUsed/>
    <w:rsid w:val="00523A26"/>
    <w:pPr>
      <w:tabs>
        <w:tab w:val="left" w:pos="2160"/>
        <w:tab w:val="right" w:leader="dot" w:pos="9350"/>
      </w:tabs>
      <w:spacing w:after="40"/>
      <w:ind w:left="1627"/>
    </w:pPr>
    <w:rPr>
      <w:i/>
    </w:rPr>
  </w:style>
  <w:style w:type="paragraph" w:styleId="TableofFigures">
    <w:name w:val="table of figures"/>
    <w:basedOn w:val="Normal"/>
    <w:next w:val="Normal"/>
    <w:uiPriority w:val="99"/>
    <w:unhideWhenUsed/>
    <w:qFormat/>
    <w:rsid w:val="006308BE"/>
    <w:pPr>
      <w:tabs>
        <w:tab w:val="right" w:leader="dot" w:pos="9350"/>
      </w:tabs>
      <w:spacing w:before="60" w:after="60"/>
      <w:ind w:left="900" w:right="720" w:hanging="900"/>
    </w:pPr>
    <w:rPr>
      <w:noProof/>
    </w:rPr>
  </w:style>
  <w:style w:type="paragraph" w:styleId="NoSpacing">
    <w:name w:val="No Spacing"/>
    <w:uiPriority w:val="1"/>
    <w:rsid w:val="0007172B"/>
    <w:pPr>
      <w:spacing w:after="0" w:line="240" w:lineRule="auto"/>
    </w:pPr>
    <w:rPr>
      <w:rFonts w:ascii="Times New Roman" w:eastAsia="Times New Roman" w:hAnsi="Times New Roman" w:cs="Times New Roman"/>
      <w:sz w:val="24"/>
      <w:szCs w:val="20"/>
    </w:rPr>
  </w:style>
  <w:style w:type="paragraph" w:customStyle="1" w:styleId="BT">
    <w:name w:val="BT"/>
    <w:basedOn w:val="BodyText2"/>
    <w:uiPriority w:val="99"/>
    <w:qFormat/>
    <w:rsid w:val="00560F1E"/>
    <w:pPr>
      <w:spacing w:line="259" w:lineRule="auto"/>
    </w:pPr>
  </w:style>
  <w:style w:type="paragraph" w:customStyle="1" w:styleId="Listsub">
    <w:name w:val="List sub"/>
    <w:basedOn w:val="ListBullet"/>
    <w:qFormat/>
    <w:rsid w:val="001B1668"/>
    <w:pPr>
      <w:numPr>
        <w:numId w:val="4"/>
      </w:numPr>
      <w:ind w:right="1008"/>
    </w:pPr>
  </w:style>
  <w:style w:type="character" w:customStyle="1" w:styleId="st1">
    <w:name w:val="st1"/>
    <w:basedOn w:val="DefaultParagraphFont"/>
    <w:rsid w:val="00F817A6"/>
  </w:style>
  <w:style w:type="paragraph" w:customStyle="1" w:styleId="Reference">
    <w:name w:val="Reference"/>
    <w:basedOn w:val="Normal"/>
    <w:qFormat/>
    <w:rsid w:val="00E26EA2"/>
    <w:pPr>
      <w:ind w:left="432" w:hanging="432"/>
    </w:pPr>
  </w:style>
  <w:style w:type="paragraph" w:customStyle="1" w:styleId="Heading2A">
    <w:name w:val="Heading 2A"/>
    <w:basedOn w:val="Heading1"/>
    <w:qFormat/>
    <w:rsid w:val="00267CFA"/>
  </w:style>
  <w:style w:type="paragraph" w:styleId="BodyText">
    <w:name w:val="Body Text"/>
    <w:basedOn w:val="Normal"/>
    <w:link w:val="BodyTextChar"/>
    <w:uiPriority w:val="1"/>
    <w:unhideWhenUsed/>
    <w:qFormat/>
    <w:rsid w:val="00746FB5"/>
  </w:style>
  <w:style w:type="character" w:customStyle="1" w:styleId="BodyTextChar">
    <w:name w:val="Body Text Char"/>
    <w:basedOn w:val="DefaultParagraphFont"/>
    <w:link w:val="BodyText"/>
    <w:uiPriority w:val="1"/>
    <w:rsid w:val="00746FB5"/>
    <w:rPr>
      <w:rFonts w:ascii="Times New Roman" w:eastAsia="Times New Roman" w:hAnsi="Times New Roman" w:cs="Times New Roman"/>
      <w:sz w:val="24"/>
      <w:szCs w:val="20"/>
    </w:rPr>
  </w:style>
  <w:style w:type="paragraph" w:customStyle="1" w:styleId="TableTitle">
    <w:name w:val="Table Title"/>
    <w:basedOn w:val="Caption"/>
    <w:uiPriority w:val="99"/>
    <w:qFormat/>
    <w:rsid w:val="00C577D8"/>
  </w:style>
  <w:style w:type="paragraph" w:customStyle="1" w:styleId="Tableheading">
    <w:name w:val="Table heading"/>
    <w:link w:val="TableheadingChar"/>
    <w:qFormat/>
    <w:rsid w:val="00EB4F7C"/>
    <w:pPr>
      <w:spacing w:after="60" w:line="240" w:lineRule="auto"/>
      <w:jc w:val="center"/>
    </w:pPr>
    <w:rPr>
      <w:rFonts w:ascii="Times New Roman Bold" w:eastAsia="Times New Roman" w:hAnsi="Times New Roman Bold" w:cs="Times New Roman"/>
      <w:b/>
      <w:smallCaps/>
      <w:sz w:val="24"/>
      <w:szCs w:val="20"/>
    </w:rPr>
  </w:style>
  <w:style w:type="character" w:customStyle="1" w:styleId="TableTextChar">
    <w:name w:val="Table Text Char"/>
    <w:basedOn w:val="DefaultParagraphFont"/>
    <w:link w:val="TableText"/>
    <w:rsid w:val="00B8201F"/>
    <w:rPr>
      <w:rFonts w:ascii="Times New Roman" w:eastAsia="Times New Roman" w:hAnsi="Times New Roman" w:cs="Times New Roman"/>
      <w:sz w:val="20"/>
      <w:szCs w:val="24"/>
    </w:rPr>
  </w:style>
  <w:style w:type="character" w:customStyle="1" w:styleId="CaptionChar">
    <w:name w:val="Caption Char"/>
    <w:link w:val="Caption"/>
    <w:uiPriority w:val="35"/>
    <w:rsid w:val="00BC546D"/>
    <w:rPr>
      <w:rFonts w:ascii="Times New Roman Bold" w:eastAsia="Times New Roman" w:hAnsi="Times New Roman Bold" w:cs="Times New Roman"/>
      <w:b/>
      <w:iCs/>
      <w:color w:val="000000" w:themeColor="text1"/>
      <w:sz w:val="24"/>
      <w:szCs w:val="18"/>
    </w:rPr>
  </w:style>
  <w:style w:type="paragraph" w:customStyle="1" w:styleId="FigureTitle">
    <w:name w:val="Figure Title"/>
    <w:basedOn w:val="Caption"/>
    <w:uiPriority w:val="99"/>
    <w:qFormat/>
    <w:rsid w:val="008D5B55"/>
  </w:style>
  <w:style w:type="paragraph" w:customStyle="1" w:styleId="Bullet">
    <w:name w:val="Bullet"/>
    <w:basedOn w:val="ListParagraph"/>
    <w:link w:val="BulletChar"/>
    <w:qFormat/>
    <w:rsid w:val="00886E91"/>
    <w:pPr>
      <w:numPr>
        <w:numId w:val="5"/>
      </w:numPr>
      <w:ind w:right="720"/>
    </w:pPr>
    <w:rPr>
      <w:rFonts w:eastAsiaTheme="minorHAnsi" w:cstheme="minorBidi"/>
      <w:szCs w:val="22"/>
    </w:rPr>
  </w:style>
  <w:style w:type="character" w:customStyle="1" w:styleId="BulletChar">
    <w:name w:val="Bullet Char"/>
    <w:basedOn w:val="DefaultParagraphFont"/>
    <w:link w:val="Bullet"/>
    <w:rsid w:val="00886E91"/>
    <w:rPr>
      <w:rFonts w:ascii="Times New Roman" w:hAnsi="Times New Roman"/>
      <w:sz w:val="24"/>
    </w:rPr>
  </w:style>
  <w:style w:type="paragraph" w:customStyle="1" w:styleId="Bodytextsupersmall">
    <w:name w:val="Body text supersmall"/>
    <w:basedOn w:val="Bodytextreduced"/>
    <w:qFormat/>
    <w:rsid w:val="00886E91"/>
    <w:pPr>
      <w:jc w:val="both"/>
    </w:pPr>
    <w:rPr>
      <w:sz w:val="8"/>
      <w:lang w:val="x-none" w:eastAsia="x-none"/>
    </w:rPr>
  </w:style>
  <w:style w:type="character" w:customStyle="1" w:styleId="font121">
    <w:name w:val="font121"/>
    <w:basedOn w:val="DefaultParagraphFont"/>
    <w:rsid w:val="00886E91"/>
    <w:rPr>
      <w:rFonts w:ascii="Times New Roman" w:hAnsi="Times New Roman" w:cs="Times New Roman" w:hint="default"/>
      <w:b/>
      <w:bCs/>
      <w:i w:val="0"/>
      <w:iCs w:val="0"/>
      <w:strike w:val="0"/>
      <w:dstrike w:val="0"/>
      <w:color w:val="000000"/>
      <w:sz w:val="20"/>
      <w:szCs w:val="20"/>
      <w:u w:val="none"/>
      <w:effect w:val="none"/>
    </w:rPr>
  </w:style>
  <w:style w:type="paragraph" w:customStyle="1" w:styleId="BTSS">
    <w:name w:val="BT SS"/>
    <w:basedOn w:val="Normal"/>
    <w:qFormat/>
    <w:rsid w:val="00F7162E"/>
    <w:pPr>
      <w:spacing w:after="0"/>
    </w:pPr>
    <w:rPr>
      <w:rFonts w:eastAsiaTheme="minorHAnsi"/>
    </w:rPr>
  </w:style>
  <w:style w:type="paragraph" w:customStyle="1" w:styleId="Tablecolheader">
    <w:name w:val="Table col header"/>
    <w:basedOn w:val="Normal"/>
    <w:qFormat/>
    <w:rsid w:val="004360E6"/>
    <w:pPr>
      <w:jc w:val="center"/>
    </w:pPr>
    <w:rPr>
      <w:rFonts w:ascii="Times New Roman Bold" w:hAnsi="Times New Roman Bold"/>
      <w:b/>
      <w:sz w:val="20"/>
      <w:szCs w:val="22"/>
    </w:rPr>
  </w:style>
  <w:style w:type="paragraph" w:customStyle="1" w:styleId="Appendix">
    <w:name w:val="Appendix"/>
    <w:basedOn w:val="Heading1"/>
    <w:next w:val="BodyText"/>
    <w:rsid w:val="00714850"/>
    <w:pPr>
      <w:spacing w:before="240"/>
    </w:pPr>
    <w:rPr>
      <w:rFonts w:cs="Times New Roman"/>
    </w:rPr>
  </w:style>
  <w:style w:type="paragraph" w:customStyle="1" w:styleId="Heading1A0">
    <w:name w:val="Heading1A"/>
    <w:basedOn w:val="Heading1"/>
    <w:qFormat/>
    <w:rsid w:val="0022792B"/>
    <w:pPr>
      <w:spacing w:before="240"/>
    </w:pPr>
    <w:rPr>
      <w:rFonts w:cs="Times New Roman"/>
    </w:rPr>
  </w:style>
  <w:style w:type="paragraph" w:customStyle="1" w:styleId="ListBulleted">
    <w:name w:val="List Bulleted"/>
    <w:basedOn w:val="Normal"/>
    <w:qFormat/>
    <w:rsid w:val="002A5497"/>
    <w:pPr>
      <w:numPr>
        <w:numId w:val="9"/>
      </w:numPr>
      <w:ind w:right="864"/>
    </w:pPr>
  </w:style>
  <w:style w:type="paragraph" w:customStyle="1" w:styleId="StyleHeading1Left0Firstline0">
    <w:name w:val="Style Heading 1 + Left:  0&quot; First line:  0&quot;"/>
    <w:basedOn w:val="Heading1"/>
    <w:rsid w:val="0022792B"/>
    <w:pPr>
      <w:spacing w:before="240"/>
    </w:pPr>
    <w:rPr>
      <w:rFonts w:ascii="Times New Roman" w:hAnsi="Times New Roman" w:cs="Times New Roman"/>
      <w:szCs w:val="20"/>
    </w:rPr>
  </w:style>
  <w:style w:type="character" w:customStyle="1" w:styleId="StyleBoldSmallcaps">
    <w:name w:val="Style Bold Small caps"/>
    <w:rsid w:val="0022792B"/>
    <w:rPr>
      <w:rFonts w:ascii="Times New Roman Bold" w:hAnsi="Times New Roman Bold"/>
      <w:b/>
      <w:bCs/>
      <w:smallCaps/>
      <w:dstrike w:val="0"/>
      <w:sz w:val="28"/>
      <w:vertAlign w:val="baseline"/>
    </w:rPr>
  </w:style>
  <w:style w:type="paragraph" w:customStyle="1" w:styleId="Tablecolheader0">
    <w:name w:val="Table colheader"/>
    <w:basedOn w:val="TableText"/>
    <w:qFormat/>
    <w:rsid w:val="0022792B"/>
    <w:rPr>
      <w:rFonts w:ascii="Times New Roman Bold" w:hAnsi="Times New Roman Bold"/>
      <w:b/>
    </w:rPr>
  </w:style>
  <w:style w:type="numbering" w:customStyle="1" w:styleId="NoList1">
    <w:name w:val="No List1"/>
    <w:next w:val="NoList"/>
    <w:uiPriority w:val="99"/>
    <w:semiHidden/>
    <w:unhideWhenUsed/>
    <w:rsid w:val="0022792B"/>
  </w:style>
  <w:style w:type="paragraph" w:customStyle="1" w:styleId="Figure">
    <w:name w:val="Figure"/>
    <w:next w:val="BodyText"/>
    <w:link w:val="FigureChar"/>
    <w:qFormat/>
    <w:rsid w:val="0022792B"/>
    <w:pPr>
      <w:spacing w:after="60" w:line="240" w:lineRule="auto"/>
      <w:jc w:val="center"/>
    </w:pPr>
    <w:rPr>
      <w:rFonts w:ascii="Times New Roman Bold" w:eastAsia="Times New Roman" w:hAnsi="Times New Roman Bold" w:cs="Times New Roman"/>
      <w:b/>
      <w:color w:val="000000"/>
      <w:kern w:val="32"/>
      <w:sz w:val="24"/>
      <w:szCs w:val="20"/>
    </w:rPr>
  </w:style>
  <w:style w:type="paragraph" w:customStyle="1" w:styleId="TableofFigures1">
    <w:name w:val="Table of Figures1"/>
    <w:basedOn w:val="Normal"/>
    <w:next w:val="Normal"/>
    <w:uiPriority w:val="99"/>
    <w:qFormat/>
    <w:rsid w:val="0022792B"/>
    <w:pPr>
      <w:tabs>
        <w:tab w:val="right" w:leader="dot" w:pos="10070"/>
      </w:tabs>
      <w:spacing w:after="60"/>
      <w:ind w:left="1354" w:hanging="1354"/>
    </w:pPr>
    <w:rPr>
      <w:rFonts w:cstheme="minorBidi"/>
      <w:noProof/>
    </w:rPr>
  </w:style>
  <w:style w:type="paragraph" w:customStyle="1" w:styleId="Style9ptCentered">
    <w:name w:val="Style 9 pt Centered"/>
    <w:basedOn w:val="Normal"/>
    <w:rsid w:val="0022792B"/>
    <w:pPr>
      <w:jc w:val="center"/>
    </w:pPr>
    <w:rPr>
      <w:sz w:val="18"/>
    </w:rPr>
  </w:style>
  <w:style w:type="numbering" w:customStyle="1" w:styleId="StyleBulletedSymbolsymbolLeft025Hanging025">
    <w:name w:val="Style Bulleted Symbol (symbol) Left:  0.25&quot; Hanging:  0.25&quot;"/>
    <w:basedOn w:val="NoList"/>
    <w:rsid w:val="0022792B"/>
    <w:pPr>
      <w:numPr>
        <w:numId w:val="10"/>
      </w:numPr>
    </w:pPr>
  </w:style>
  <w:style w:type="paragraph" w:customStyle="1" w:styleId="StyleHeading1Left0Firstline01">
    <w:name w:val="Style Heading 1 + Left:  0&quot; First line:  0&quot;1"/>
    <w:basedOn w:val="Heading1"/>
    <w:rsid w:val="0022792B"/>
    <w:pPr>
      <w:numPr>
        <w:numId w:val="8"/>
      </w:numPr>
      <w:spacing w:before="240"/>
    </w:pPr>
    <w:rPr>
      <w:rFonts w:cs="Times New Roman"/>
      <w:szCs w:val="20"/>
    </w:rPr>
  </w:style>
  <w:style w:type="paragraph" w:styleId="FootnoteText">
    <w:name w:val="footnote text"/>
    <w:basedOn w:val="Normal"/>
    <w:link w:val="FootnoteTextChar"/>
    <w:uiPriority w:val="99"/>
    <w:semiHidden/>
    <w:rsid w:val="0022792B"/>
    <w:rPr>
      <w:sz w:val="18"/>
    </w:rPr>
  </w:style>
  <w:style w:type="character" w:customStyle="1" w:styleId="FootnoteTextChar">
    <w:name w:val="Footnote Text Char"/>
    <w:basedOn w:val="DefaultParagraphFont"/>
    <w:link w:val="FootnoteText"/>
    <w:uiPriority w:val="99"/>
    <w:semiHidden/>
    <w:rsid w:val="0022792B"/>
    <w:rPr>
      <w:rFonts w:ascii="Times New Roman" w:eastAsia="Times New Roman" w:hAnsi="Times New Roman" w:cs="Times New Roman"/>
      <w:sz w:val="18"/>
      <w:szCs w:val="20"/>
    </w:rPr>
  </w:style>
  <w:style w:type="character" w:styleId="FootnoteReference">
    <w:name w:val="footnote reference"/>
    <w:uiPriority w:val="99"/>
    <w:semiHidden/>
    <w:rsid w:val="0022792B"/>
    <w:rPr>
      <w:vertAlign w:val="superscript"/>
    </w:rPr>
  </w:style>
  <w:style w:type="numbering" w:customStyle="1" w:styleId="StyleNumbered">
    <w:name w:val="Style Numbered"/>
    <w:basedOn w:val="NoList"/>
    <w:rsid w:val="0022792B"/>
    <w:pPr>
      <w:numPr>
        <w:numId w:val="11"/>
      </w:numPr>
    </w:pPr>
  </w:style>
  <w:style w:type="paragraph" w:customStyle="1" w:styleId="Listnumbered0">
    <w:name w:val="List numbered"/>
    <w:basedOn w:val="Normal"/>
    <w:qFormat/>
    <w:rsid w:val="0022792B"/>
    <w:pPr>
      <w:numPr>
        <w:numId w:val="12"/>
      </w:numPr>
      <w:ind w:right="605"/>
      <w:jc w:val="both"/>
    </w:pPr>
    <w:rPr>
      <w:rFonts w:cs="Arial"/>
      <w:i/>
    </w:rPr>
  </w:style>
  <w:style w:type="paragraph" w:customStyle="1" w:styleId="Default">
    <w:name w:val="Default"/>
    <w:rsid w:val="0022792B"/>
    <w:pPr>
      <w:autoSpaceDE w:val="0"/>
      <w:autoSpaceDN w:val="0"/>
      <w:adjustRightInd w:val="0"/>
      <w:spacing w:after="0" w:line="240" w:lineRule="auto"/>
    </w:pPr>
    <w:rPr>
      <w:rFonts w:ascii="Arial" w:eastAsia="Calibri" w:hAnsi="Arial" w:cs="Arial"/>
      <w:color w:val="000000"/>
      <w:sz w:val="24"/>
      <w:szCs w:val="24"/>
    </w:rPr>
  </w:style>
  <w:style w:type="character" w:styleId="FollowedHyperlink">
    <w:name w:val="FollowedHyperlink"/>
    <w:uiPriority w:val="99"/>
    <w:rsid w:val="0022792B"/>
    <w:rPr>
      <w:color w:val="800080"/>
      <w:u w:val="single"/>
    </w:rPr>
  </w:style>
  <w:style w:type="table" w:styleId="TableElegant">
    <w:name w:val="Table Elegant"/>
    <w:basedOn w:val="TableNormal"/>
    <w:rsid w:val="0022792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ableheadingChar">
    <w:name w:val="Table heading Char"/>
    <w:link w:val="Tableheading"/>
    <w:rsid w:val="0022792B"/>
    <w:rPr>
      <w:rFonts w:ascii="Times New Roman Bold" w:eastAsia="Times New Roman" w:hAnsi="Times New Roman Bold" w:cs="Times New Roman"/>
      <w:b/>
      <w:smallCaps/>
      <w:sz w:val="24"/>
      <w:szCs w:val="20"/>
    </w:rPr>
  </w:style>
  <w:style w:type="character" w:customStyle="1" w:styleId="gihringj">
    <w:name w:val="gihring_j"/>
    <w:semiHidden/>
    <w:rsid w:val="0022792B"/>
    <w:rPr>
      <w:rFonts w:ascii="Arial" w:hAnsi="Arial" w:cs="Arial"/>
      <w:color w:val="auto"/>
      <w:sz w:val="20"/>
      <w:szCs w:val="20"/>
    </w:rPr>
  </w:style>
  <w:style w:type="paragraph" w:customStyle="1" w:styleId="ExSumHeading">
    <w:name w:val="ExSum Heading"/>
    <w:basedOn w:val="Normal"/>
    <w:qFormat/>
    <w:rsid w:val="0022792B"/>
    <w:pPr>
      <w:spacing w:before="120" w:after="120"/>
    </w:pPr>
    <w:rPr>
      <w:rFonts w:ascii="Times New Roman Bold" w:hAnsi="Times New Roman Bold"/>
      <w:b/>
      <w:smallCaps/>
      <w:sz w:val="28"/>
    </w:rPr>
  </w:style>
  <w:style w:type="paragraph" w:customStyle="1" w:styleId="ListNumbered">
    <w:name w:val="List Numbered"/>
    <w:basedOn w:val="ListBullet"/>
    <w:next w:val="BodyText"/>
    <w:qFormat/>
    <w:rsid w:val="002A5497"/>
    <w:pPr>
      <w:numPr>
        <w:numId w:val="21"/>
      </w:numPr>
      <w:spacing w:after="200"/>
    </w:pPr>
    <w:rPr>
      <w:rFonts w:cs="Arial"/>
      <w:szCs w:val="22"/>
    </w:rPr>
  </w:style>
  <w:style w:type="paragraph" w:customStyle="1" w:styleId="StyleBodyText20ptBoldCenteredLinespacingsingle">
    <w:name w:val="Style Body Text + 20 pt Bold Centered Line spacing:  single"/>
    <w:basedOn w:val="BodyText"/>
    <w:rsid w:val="0022792B"/>
    <w:pPr>
      <w:jc w:val="center"/>
    </w:pPr>
    <w:rPr>
      <w:b/>
      <w:bCs/>
      <w:sz w:val="40"/>
    </w:rPr>
  </w:style>
  <w:style w:type="paragraph" w:customStyle="1" w:styleId="StyleBodyText16ptCenteredLinespacingsingle">
    <w:name w:val="Style Body Text + 16 pt Centered Line spacing:  single"/>
    <w:basedOn w:val="BodyText"/>
    <w:rsid w:val="0022792B"/>
    <w:pPr>
      <w:jc w:val="center"/>
    </w:pPr>
    <w:rPr>
      <w:sz w:val="32"/>
    </w:rPr>
  </w:style>
  <w:style w:type="paragraph" w:customStyle="1" w:styleId="Heading1B">
    <w:name w:val="Heading 1B"/>
    <w:basedOn w:val="StyleHeading1Left0Firstline0"/>
    <w:qFormat/>
    <w:rsid w:val="00DE118F"/>
    <w:pPr>
      <w:numPr>
        <w:numId w:val="37"/>
      </w:numPr>
    </w:pPr>
  </w:style>
  <w:style w:type="paragraph" w:customStyle="1" w:styleId="Heading2B">
    <w:name w:val="Heading 2B"/>
    <w:basedOn w:val="Heading1B"/>
    <w:qFormat/>
    <w:rsid w:val="0022792B"/>
    <w:pPr>
      <w:pBdr>
        <w:bottom w:val="none" w:sz="0" w:space="0" w:color="auto"/>
      </w:pBdr>
      <w:outlineLvl w:val="1"/>
    </w:pPr>
  </w:style>
  <w:style w:type="character" w:styleId="PageNumber">
    <w:name w:val="page number"/>
    <w:rsid w:val="0022792B"/>
    <w:rPr>
      <w:rFonts w:cs="Times New Roman"/>
    </w:rPr>
  </w:style>
  <w:style w:type="numbering" w:customStyle="1" w:styleId="NoList2">
    <w:name w:val="No List2"/>
    <w:next w:val="NoList"/>
    <w:uiPriority w:val="99"/>
    <w:semiHidden/>
    <w:unhideWhenUsed/>
    <w:rsid w:val="0022792B"/>
  </w:style>
  <w:style w:type="paragraph" w:customStyle="1" w:styleId="TableofFigures2">
    <w:name w:val="Table of Figures2"/>
    <w:basedOn w:val="Normal"/>
    <w:next w:val="Normal"/>
    <w:uiPriority w:val="99"/>
    <w:qFormat/>
    <w:rsid w:val="0022792B"/>
    <w:pPr>
      <w:tabs>
        <w:tab w:val="right" w:leader="dot" w:pos="10070"/>
      </w:tabs>
      <w:spacing w:after="60"/>
      <w:ind w:left="1354" w:hanging="1354"/>
    </w:pPr>
    <w:rPr>
      <w:rFonts w:cstheme="minorBidi"/>
      <w:noProof/>
    </w:rPr>
  </w:style>
  <w:style w:type="numbering" w:customStyle="1" w:styleId="StyleBulletedSymbolsymbolLeft025Hanging0251">
    <w:name w:val="Style Bulleted Symbol (symbol) Left:  0.25&quot; Hanging:  0.25&quot;1"/>
    <w:basedOn w:val="NoList"/>
    <w:rsid w:val="0022792B"/>
    <w:pPr>
      <w:numPr>
        <w:numId w:val="6"/>
      </w:numPr>
    </w:pPr>
  </w:style>
  <w:style w:type="numbering" w:customStyle="1" w:styleId="StyleNumbered1">
    <w:name w:val="Style Numbered1"/>
    <w:basedOn w:val="NoList"/>
    <w:semiHidden/>
    <w:rsid w:val="0022792B"/>
    <w:pPr>
      <w:numPr>
        <w:numId w:val="7"/>
      </w:numPr>
    </w:pPr>
  </w:style>
  <w:style w:type="table" w:styleId="PlainTable2">
    <w:name w:val="Plain Table 2"/>
    <w:basedOn w:val="TableNormal"/>
    <w:uiPriority w:val="42"/>
    <w:rsid w:val="0022792B"/>
    <w:pPr>
      <w:spacing w:after="0" w:line="240" w:lineRule="auto"/>
    </w:pPr>
    <w:rPr>
      <w:rFonts w:ascii="Times New Roman" w:hAnsi="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bolditalic">
    <w:name w:val="Body text bold italic"/>
    <w:basedOn w:val="BodyText1"/>
    <w:rsid w:val="0022792B"/>
    <w:rPr>
      <w:b/>
      <w:i/>
    </w:rPr>
  </w:style>
  <w:style w:type="paragraph" w:customStyle="1" w:styleId="BodyText1">
    <w:name w:val="Body Text1"/>
    <w:basedOn w:val="BodyTextIndent"/>
    <w:link w:val="BodytextChar1"/>
    <w:uiPriority w:val="99"/>
    <w:qFormat/>
    <w:rsid w:val="0022792B"/>
    <w:pPr>
      <w:spacing w:after="180"/>
      <w:ind w:left="0"/>
      <w:jc w:val="both"/>
    </w:pPr>
    <w:rPr>
      <w:rFonts w:ascii="Arial" w:hAnsi="Arial"/>
      <w:sz w:val="20"/>
    </w:rPr>
  </w:style>
  <w:style w:type="character" w:customStyle="1" w:styleId="Mention2">
    <w:name w:val="Mention2"/>
    <w:basedOn w:val="DefaultParagraphFont"/>
    <w:uiPriority w:val="99"/>
    <w:semiHidden/>
    <w:unhideWhenUsed/>
    <w:rsid w:val="0022792B"/>
    <w:rPr>
      <w:color w:val="2B579A"/>
      <w:shd w:val="clear" w:color="auto" w:fill="E6E6E6"/>
    </w:rPr>
  </w:style>
  <w:style w:type="character" w:customStyle="1" w:styleId="BodytextChar1">
    <w:name w:val="Body text Char1"/>
    <w:basedOn w:val="DefaultParagraphFont"/>
    <w:link w:val="BodyText1"/>
    <w:uiPriority w:val="99"/>
    <w:rsid w:val="0022792B"/>
    <w:rPr>
      <w:rFonts w:ascii="Arial" w:eastAsia="Times New Roman" w:hAnsi="Arial" w:cs="Times New Roman"/>
      <w:sz w:val="20"/>
      <w:szCs w:val="20"/>
    </w:rPr>
  </w:style>
  <w:style w:type="character" w:customStyle="1" w:styleId="UnresolvedMention1">
    <w:name w:val="Unresolved Mention1"/>
    <w:basedOn w:val="DefaultParagraphFont"/>
    <w:uiPriority w:val="99"/>
    <w:semiHidden/>
    <w:unhideWhenUsed/>
    <w:rsid w:val="0022792B"/>
    <w:rPr>
      <w:color w:val="808080"/>
      <w:shd w:val="clear" w:color="auto" w:fill="E6E6E6"/>
    </w:rPr>
  </w:style>
  <w:style w:type="paragraph" w:customStyle="1" w:styleId="BodySFER">
    <w:name w:val="Body SFER"/>
    <w:qFormat/>
    <w:rsid w:val="0022792B"/>
    <w:pPr>
      <w:spacing w:before="120" w:after="120" w:line="240" w:lineRule="auto"/>
      <w:ind w:firstLine="360"/>
      <w:jc w:val="both"/>
    </w:pPr>
    <w:rPr>
      <w:rFonts w:ascii="Times New Roman" w:eastAsia="Times New Roman" w:hAnsi="Times New Roman" w:cs="Times New Roman"/>
      <w:szCs w:val="24"/>
    </w:rPr>
  </w:style>
  <w:style w:type="paragraph" w:styleId="HTMLPreformatted">
    <w:name w:val="HTML Preformatted"/>
    <w:basedOn w:val="Normal"/>
    <w:link w:val="HTMLPreformattedChar"/>
    <w:semiHidden/>
    <w:unhideWhenUsed/>
    <w:rsid w:val="002279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semiHidden/>
    <w:rsid w:val="0022792B"/>
    <w:rPr>
      <w:rFonts w:ascii="Courier New" w:eastAsia="Times New Roman" w:hAnsi="Courier New" w:cs="Courier New"/>
      <w:sz w:val="20"/>
      <w:szCs w:val="24"/>
    </w:rPr>
  </w:style>
  <w:style w:type="character" w:styleId="Strong">
    <w:name w:val="Strong"/>
    <w:basedOn w:val="DefaultParagraphFont"/>
    <w:qFormat/>
    <w:rsid w:val="0022792B"/>
    <w:rPr>
      <w:b/>
      <w:bCs w:val="0"/>
    </w:rPr>
  </w:style>
  <w:style w:type="paragraph" w:customStyle="1" w:styleId="msonormal0">
    <w:name w:val="msonormal"/>
    <w:basedOn w:val="Normal"/>
    <w:rsid w:val="0022792B"/>
    <w:pPr>
      <w:spacing w:before="100" w:beforeAutospacing="1" w:after="100" w:afterAutospacing="1"/>
    </w:pPr>
  </w:style>
  <w:style w:type="paragraph" w:styleId="TOC5">
    <w:name w:val="toc 5"/>
    <w:basedOn w:val="Normal"/>
    <w:next w:val="Normal"/>
    <w:autoRedefine/>
    <w:uiPriority w:val="39"/>
    <w:unhideWhenUsed/>
    <w:rsid w:val="0022792B"/>
    <w:pPr>
      <w:spacing w:after="100" w:line="276" w:lineRule="auto"/>
      <w:ind w:left="880"/>
    </w:pPr>
    <w:rPr>
      <w:rFonts w:ascii="Calibri" w:hAnsi="Calibri"/>
      <w:szCs w:val="22"/>
    </w:rPr>
  </w:style>
  <w:style w:type="paragraph" w:styleId="TOC6">
    <w:name w:val="toc 6"/>
    <w:basedOn w:val="Normal"/>
    <w:next w:val="Normal"/>
    <w:autoRedefine/>
    <w:uiPriority w:val="39"/>
    <w:unhideWhenUsed/>
    <w:rsid w:val="0022792B"/>
    <w:pPr>
      <w:spacing w:after="100" w:line="276" w:lineRule="auto"/>
      <w:ind w:left="1100"/>
    </w:pPr>
    <w:rPr>
      <w:rFonts w:ascii="Calibri" w:hAnsi="Calibri"/>
      <w:szCs w:val="22"/>
    </w:rPr>
  </w:style>
  <w:style w:type="paragraph" w:styleId="TOC7">
    <w:name w:val="toc 7"/>
    <w:basedOn w:val="Normal"/>
    <w:next w:val="Normal"/>
    <w:autoRedefine/>
    <w:uiPriority w:val="39"/>
    <w:unhideWhenUsed/>
    <w:rsid w:val="0022792B"/>
    <w:pPr>
      <w:spacing w:after="100" w:line="276" w:lineRule="auto"/>
      <w:ind w:left="1320"/>
    </w:pPr>
    <w:rPr>
      <w:rFonts w:ascii="Calibri" w:hAnsi="Calibri"/>
      <w:szCs w:val="22"/>
    </w:rPr>
  </w:style>
  <w:style w:type="paragraph" w:styleId="TOC8">
    <w:name w:val="toc 8"/>
    <w:basedOn w:val="Normal"/>
    <w:next w:val="Normal"/>
    <w:autoRedefine/>
    <w:uiPriority w:val="39"/>
    <w:unhideWhenUsed/>
    <w:rsid w:val="0022792B"/>
    <w:pPr>
      <w:spacing w:after="100" w:line="276" w:lineRule="auto"/>
      <w:ind w:left="1540"/>
    </w:pPr>
    <w:rPr>
      <w:rFonts w:ascii="Calibri" w:hAnsi="Calibri"/>
      <w:szCs w:val="22"/>
    </w:rPr>
  </w:style>
  <w:style w:type="paragraph" w:styleId="TOC9">
    <w:name w:val="toc 9"/>
    <w:basedOn w:val="Normal"/>
    <w:next w:val="Normal"/>
    <w:autoRedefine/>
    <w:uiPriority w:val="39"/>
    <w:unhideWhenUsed/>
    <w:rsid w:val="0022792B"/>
    <w:pPr>
      <w:spacing w:after="100" w:line="276" w:lineRule="auto"/>
      <w:ind w:left="1760"/>
    </w:pPr>
    <w:rPr>
      <w:rFonts w:ascii="Calibri" w:hAnsi="Calibri"/>
      <w:szCs w:val="22"/>
    </w:rPr>
  </w:style>
  <w:style w:type="paragraph" w:styleId="BodyText20">
    <w:name w:val="Body Text 2"/>
    <w:basedOn w:val="Normal"/>
    <w:link w:val="BodyText2Char"/>
    <w:semiHidden/>
    <w:unhideWhenUsed/>
    <w:rsid w:val="0022792B"/>
    <w:pPr>
      <w:spacing w:after="120" w:line="480" w:lineRule="auto"/>
      <w:jc w:val="both"/>
    </w:pPr>
  </w:style>
  <w:style w:type="character" w:customStyle="1" w:styleId="BodyText2Char">
    <w:name w:val="Body Text 2 Char"/>
    <w:basedOn w:val="DefaultParagraphFont"/>
    <w:link w:val="BodyText20"/>
    <w:semiHidden/>
    <w:rsid w:val="0022792B"/>
    <w:rPr>
      <w:rFonts w:ascii="Times New Roman" w:eastAsia="Times New Roman" w:hAnsi="Times New Roman" w:cs="Times New Roman"/>
      <w:sz w:val="24"/>
      <w:szCs w:val="24"/>
    </w:rPr>
  </w:style>
  <w:style w:type="paragraph" w:styleId="BodyTextIndent3">
    <w:name w:val="Body Text Indent 3"/>
    <w:basedOn w:val="Normal"/>
    <w:link w:val="BodyTextIndent3Char"/>
    <w:semiHidden/>
    <w:unhideWhenUsed/>
    <w:rsid w:val="0022792B"/>
    <w:pPr>
      <w:spacing w:after="120"/>
      <w:ind w:left="360"/>
      <w:jc w:val="both"/>
    </w:pPr>
    <w:rPr>
      <w:sz w:val="16"/>
      <w:szCs w:val="16"/>
    </w:rPr>
  </w:style>
  <w:style w:type="character" w:customStyle="1" w:styleId="BodyTextIndent3Char">
    <w:name w:val="Body Text Indent 3 Char"/>
    <w:basedOn w:val="DefaultParagraphFont"/>
    <w:link w:val="BodyTextIndent3"/>
    <w:semiHidden/>
    <w:rsid w:val="0022792B"/>
    <w:rPr>
      <w:rFonts w:ascii="Times New Roman" w:eastAsia="Times New Roman" w:hAnsi="Times New Roman" w:cs="Times New Roman"/>
      <w:sz w:val="16"/>
      <w:szCs w:val="16"/>
    </w:rPr>
  </w:style>
  <w:style w:type="paragraph" w:styleId="DocumentMap">
    <w:name w:val="Document Map"/>
    <w:basedOn w:val="Normal"/>
    <w:link w:val="DocumentMapChar"/>
    <w:semiHidden/>
    <w:unhideWhenUsed/>
    <w:rsid w:val="0022792B"/>
    <w:pPr>
      <w:shd w:val="clear" w:color="auto" w:fill="000080"/>
      <w:jc w:val="both"/>
    </w:pPr>
    <w:rPr>
      <w:rFonts w:ascii="Tahoma" w:hAnsi="Tahoma" w:cs="Tahoma"/>
      <w:sz w:val="20"/>
    </w:rPr>
  </w:style>
  <w:style w:type="character" w:customStyle="1" w:styleId="DocumentMapChar">
    <w:name w:val="Document Map Char"/>
    <w:basedOn w:val="DefaultParagraphFont"/>
    <w:link w:val="DocumentMap"/>
    <w:semiHidden/>
    <w:rsid w:val="0022792B"/>
    <w:rPr>
      <w:rFonts w:ascii="Tahoma" w:eastAsia="Times New Roman" w:hAnsi="Tahoma" w:cs="Tahoma"/>
      <w:sz w:val="20"/>
      <w:szCs w:val="24"/>
      <w:shd w:val="clear" w:color="auto" w:fill="000080"/>
    </w:rPr>
  </w:style>
  <w:style w:type="paragraph" w:styleId="Quote">
    <w:name w:val="Quote"/>
    <w:basedOn w:val="Normal"/>
    <w:link w:val="QuoteChar"/>
    <w:qFormat/>
    <w:rsid w:val="0022792B"/>
    <w:pPr>
      <w:ind w:left="720" w:right="600"/>
    </w:pPr>
    <w:rPr>
      <w:rFonts w:cs="Arial"/>
      <w:i/>
    </w:rPr>
  </w:style>
  <w:style w:type="character" w:customStyle="1" w:styleId="QuoteChar">
    <w:name w:val="Quote Char"/>
    <w:basedOn w:val="DefaultParagraphFont"/>
    <w:link w:val="Quote"/>
    <w:rsid w:val="0022792B"/>
    <w:rPr>
      <w:rFonts w:ascii="Times New Roman" w:eastAsia="Times New Roman" w:hAnsi="Times New Roman" w:cs="Arial"/>
      <w:i/>
      <w:sz w:val="24"/>
      <w:szCs w:val="24"/>
    </w:rPr>
  </w:style>
  <w:style w:type="character" w:customStyle="1" w:styleId="FigureChar">
    <w:name w:val="Figure Char"/>
    <w:basedOn w:val="Heading3Char"/>
    <w:link w:val="Figure"/>
    <w:locked/>
    <w:rsid w:val="0022792B"/>
    <w:rPr>
      <w:rFonts w:ascii="Times New Roman Bold" w:eastAsia="Times New Roman" w:hAnsi="Times New Roman Bold" w:cs="Times New Roman"/>
      <w:b/>
      <w:bCs/>
      <w:color w:val="000000"/>
      <w:kern w:val="32"/>
      <w:sz w:val="24"/>
      <w:szCs w:val="20"/>
    </w:rPr>
  </w:style>
  <w:style w:type="paragraph" w:customStyle="1" w:styleId="Tabletext2">
    <w:name w:val="Table text 2"/>
    <w:basedOn w:val="TableText"/>
    <w:qFormat/>
    <w:rsid w:val="0022792B"/>
    <w:rPr>
      <w:szCs w:val="22"/>
    </w:rPr>
  </w:style>
  <w:style w:type="paragraph" w:customStyle="1" w:styleId="Acronymlist">
    <w:name w:val="Acronym list"/>
    <w:basedOn w:val="Normal"/>
    <w:qFormat/>
    <w:rsid w:val="0022792B"/>
    <w:pPr>
      <w:jc w:val="both"/>
    </w:pPr>
  </w:style>
  <w:style w:type="paragraph" w:customStyle="1" w:styleId="Appendixsubhead">
    <w:name w:val="Appendix subhead"/>
    <w:basedOn w:val="Appendix"/>
    <w:rsid w:val="0022792B"/>
    <w:pPr>
      <w:pBdr>
        <w:bottom w:val="none" w:sz="0" w:space="0" w:color="auto"/>
      </w:pBdr>
      <w:spacing w:before="120"/>
    </w:pPr>
    <w:rPr>
      <w:rFonts w:ascii="Times New Roman" w:hAnsi="Times New Roman"/>
    </w:rPr>
  </w:style>
  <w:style w:type="paragraph" w:customStyle="1" w:styleId="StyleTableheading11ptSmallcaps">
    <w:name w:val="Style Table heading + 11 pt Small caps"/>
    <w:semiHidden/>
    <w:rsid w:val="0022792B"/>
    <w:pPr>
      <w:spacing w:after="0" w:line="240" w:lineRule="auto"/>
    </w:pPr>
    <w:rPr>
      <w:rFonts w:ascii="Arial" w:eastAsia="Times New Roman" w:hAnsi="Arial" w:cs="Times New Roman"/>
      <w:b/>
      <w:bCs/>
      <w:smallCaps/>
      <w:szCs w:val="20"/>
    </w:rPr>
  </w:style>
  <w:style w:type="character" w:customStyle="1" w:styleId="Bodytext1Char">
    <w:name w:val="Body text 1 Char"/>
    <w:basedOn w:val="DefaultParagraphFont"/>
    <w:link w:val="Bodytext10"/>
    <w:locked/>
    <w:rsid w:val="0022792B"/>
    <w:rPr>
      <w:rFonts w:eastAsia="Times New Roman" w:cs="Times New Roman"/>
      <w:sz w:val="24"/>
      <w:szCs w:val="24"/>
    </w:rPr>
  </w:style>
  <w:style w:type="paragraph" w:customStyle="1" w:styleId="Bodytext10">
    <w:name w:val="Body text 1"/>
    <w:basedOn w:val="Normal"/>
    <w:link w:val="Bodytext1Char"/>
    <w:rsid w:val="0022792B"/>
    <w:pPr>
      <w:spacing w:before="120"/>
      <w:jc w:val="both"/>
    </w:pPr>
    <w:rPr>
      <w:rFonts w:asciiTheme="minorHAnsi" w:hAnsiTheme="minorHAnsi"/>
    </w:rPr>
  </w:style>
  <w:style w:type="character" w:customStyle="1" w:styleId="TextChar">
    <w:name w:val="Text Char"/>
    <w:basedOn w:val="DefaultParagraphFont"/>
    <w:link w:val="Text"/>
    <w:semiHidden/>
    <w:locked/>
    <w:rsid w:val="0022792B"/>
    <w:rPr>
      <w:rFonts w:eastAsia="Times New Roman" w:cs="Times New Roman"/>
      <w:sz w:val="24"/>
      <w:szCs w:val="21"/>
    </w:rPr>
  </w:style>
  <w:style w:type="paragraph" w:customStyle="1" w:styleId="Text">
    <w:name w:val="Text"/>
    <w:basedOn w:val="Normal"/>
    <w:link w:val="TextChar"/>
    <w:semiHidden/>
    <w:rsid w:val="0022792B"/>
    <w:pPr>
      <w:tabs>
        <w:tab w:val="left" w:pos="360"/>
        <w:tab w:val="left" w:pos="504"/>
        <w:tab w:val="left" w:pos="720"/>
        <w:tab w:val="left" w:pos="1080"/>
      </w:tabs>
      <w:autoSpaceDE w:val="0"/>
      <w:autoSpaceDN w:val="0"/>
      <w:adjustRightInd w:val="0"/>
      <w:spacing w:line="360" w:lineRule="auto"/>
      <w:jc w:val="both"/>
    </w:pPr>
    <w:rPr>
      <w:rFonts w:asciiTheme="minorHAnsi" w:hAnsiTheme="minorHAnsi"/>
      <w:szCs w:val="21"/>
    </w:rPr>
  </w:style>
  <w:style w:type="paragraph" w:customStyle="1" w:styleId="StyleJustified">
    <w:name w:val="Style Justified"/>
    <w:basedOn w:val="Normal"/>
    <w:semiHidden/>
    <w:rsid w:val="0022792B"/>
    <w:pPr>
      <w:jc w:val="both"/>
    </w:pPr>
  </w:style>
  <w:style w:type="paragraph" w:customStyle="1" w:styleId="Listsubbullet">
    <w:name w:val="List subbullet"/>
    <w:basedOn w:val="Normal"/>
    <w:rsid w:val="0022792B"/>
    <w:pPr>
      <w:numPr>
        <w:ilvl w:val="1"/>
        <w:numId w:val="13"/>
      </w:numPr>
      <w:autoSpaceDE w:val="0"/>
      <w:autoSpaceDN w:val="0"/>
      <w:adjustRightInd w:val="0"/>
      <w:spacing w:after="120" w:line="360" w:lineRule="auto"/>
      <w:ind w:right="907"/>
    </w:pPr>
    <w:rPr>
      <w:rFonts w:cs="Arial"/>
      <w:szCs w:val="22"/>
    </w:rPr>
  </w:style>
  <w:style w:type="paragraph" w:customStyle="1" w:styleId="Tabletext8pt">
    <w:name w:val="Table text 8 pt"/>
    <w:basedOn w:val="TableText"/>
    <w:rsid w:val="0022792B"/>
    <w:rPr>
      <w:rFonts w:ascii="Arial Bold" w:hAnsi="Arial Bold"/>
      <w:b/>
      <w:sz w:val="16"/>
      <w:szCs w:val="22"/>
    </w:rPr>
  </w:style>
  <w:style w:type="paragraph" w:customStyle="1" w:styleId="Appendixlevel3">
    <w:name w:val="Appendix level 3"/>
    <w:basedOn w:val="Appendixsubhead"/>
    <w:rsid w:val="0022792B"/>
    <w:pPr>
      <w:jc w:val="left"/>
    </w:pPr>
    <w:rPr>
      <w:i/>
    </w:rPr>
  </w:style>
  <w:style w:type="paragraph" w:customStyle="1" w:styleId="AppendixHeading3">
    <w:name w:val="Appendix Heading 3"/>
    <w:basedOn w:val="Heading3"/>
    <w:rsid w:val="0022792B"/>
    <w:pPr>
      <w:jc w:val="both"/>
    </w:pPr>
    <w:rPr>
      <w:i/>
      <w:szCs w:val="24"/>
    </w:rPr>
  </w:style>
  <w:style w:type="paragraph" w:customStyle="1" w:styleId="BodyText11">
    <w:name w:val="Body Text11"/>
    <w:basedOn w:val="BodyTextIndent"/>
    <w:uiPriority w:val="99"/>
    <w:rsid w:val="0022792B"/>
    <w:pPr>
      <w:spacing w:after="180"/>
      <w:ind w:left="0"/>
      <w:jc w:val="both"/>
    </w:pPr>
  </w:style>
  <w:style w:type="paragraph" w:customStyle="1" w:styleId="Tableheader">
    <w:name w:val="Table header"/>
    <w:basedOn w:val="BodyText"/>
    <w:rsid w:val="0022792B"/>
    <w:pPr>
      <w:spacing w:line="276" w:lineRule="auto"/>
      <w:jc w:val="center"/>
    </w:pPr>
    <w:rPr>
      <w:b/>
      <w:smallCaps/>
      <w:sz w:val="18"/>
    </w:rPr>
  </w:style>
  <w:style w:type="paragraph" w:customStyle="1" w:styleId="BodyText3">
    <w:name w:val="Body Text3"/>
    <w:basedOn w:val="BodyTextIndent"/>
    <w:qFormat/>
    <w:rsid w:val="00F7162E"/>
    <w:pPr>
      <w:spacing w:after="240" w:line="257" w:lineRule="auto"/>
      <w:ind w:left="0"/>
    </w:pPr>
  </w:style>
  <w:style w:type="paragraph" w:customStyle="1" w:styleId="bodytext12">
    <w:name w:val="bodytext1"/>
    <w:basedOn w:val="Normal"/>
    <w:uiPriority w:val="99"/>
    <w:rsid w:val="0022792B"/>
    <w:pPr>
      <w:spacing w:after="180"/>
      <w:jc w:val="both"/>
    </w:pPr>
    <w:rPr>
      <w:rFonts w:eastAsiaTheme="minorHAnsi" w:cs="Arial"/>
      <w:szCs w:val="22"/>
    </w:rPr>
  </w:style>
  <w:style w:type="paragraph" w:customStyle="1" w:styleId="Heading4CenturyGothic">
    <w:name w:val="Heading 4 + Century Gothic"/>
    <w:aliases w:val="Underline"/>
    <w:basedOn w:val="Normal"/>
    <w:rsid w:val="0022792B"/>
    <w:pPr>
      <w:ind w:firstLine="720"/>
    </w:pPr>
    <w:rPr>
      <w:rFonts w:ascii="Century Gothic" w:hAnsi="Century Gothic"/>
      <w:sz w:val="20"/>
      <w:u w:val="single"/>
    </w:rPr>
  </w:style>
  <w:style w:type="paragraph" w:customStyle="1" w:styleId="ExSumheadings">
    <w:name w:val="ExSum headings"/>
    <w:basedOn w:val="BodyText3"/>
    <w:qFormat/>
    <w:rsid w:val="0022792B"/>
    <w:pPr>
      <w:spacing w:before="120" w:after="120" w:line="240" w:lineRule="auto"/>
    </w:pPr>
    <w:rPr>
      <w:b/>
      <w:smallCaps/>
      <w:sz w:val="28"/>
    </w:rPr>
  </w:style>
  <w:style w:type="paragraph" w:customStyle="1" w:styleId="Indentedtext">
    <w:name w:val="Indented text"/>
    <w:basedOn w:val="BodyText20"/>
    <w:rsid w:val="0022792B"/>
    <w:pPr>
      <w:spacing w:after="0" w:line="240" w:lineRule="auto"/>
      <w:ind w:left="720"/>
    </w:pPr>
    <w:rPr>
      <w:rFonts w:cs="Arial"/>
      <w:b/>
      <w:color w:val="000000"/>
      <w:szCs w:val="22"/>
    </w:rPr>
  </w:style>
  <w:style w:type="paragraph" w:customStyle="1" w:styleId="Referenceindented">
    <w:name w:val="Reference indented"/>
    <w:basedOn w:val="Reference"/>
    <w:qFormat/>
    <w:rsid w:val="0022792B"/>
    <w:pPr>
      <w:autoSpaceDE w:val="0"/>
      <w:autoSpaceDN w:val="0"/>
      <w:adjustRightInd w:val="0"/>
    </w:pPr>
    <w:rPr>
      <w:rFonts w:eastAsia="Calibri" w:cs="Arial"/>
      <w:color w:val="000000"/>
      <w:szCs w:val="22"/>
    </w:rPr>
  </w:style>
  <w:style w:type="paragraph" w:customStyle="1" w:styleId="ExSumheading0">
    <w:name w:val="ExSum heading"/>
    <w:basedOn w:val="BodyText"/>
    <w:qFormat/>
    <w:rsid w:val="0022792B"/>
    <w:rPr>
      <w:b/>
      <w:smallCaps/>
    </w:rPr>
  </w:style>
  <w:style w:type="paragraph" w:customStyle="1" w:styleId="BodyTextIndent1">
    <w:name w:val="Body Text Indent1"/>
    <w:basedOn w:val="BodyText"/>
    <w:qFormat/>
    <w:rsid w:val="0022792B"/>
    <w:pPr>
      <w:spacing w:line="276" w:lineRule="auto"/>
      <w:ind w:left="720" w:right="720"/>
    </w:pPr>
  </w:style>
  <w:style w:type="paragraph" w:customStyle="1" w:styleId="Textindentedbold">
    <w:name w:val="Text indented bold"/>
    <w:basedOn w:val="Normal"/>
    <w:qFormat/>
    <w:rsid w:val="0022792B"/>
    <w:pPr>
      <w:autoSpaceDE w:val="0"/>
      <w:autoSpaceDN w:val="0"/>
      <w:adjustRightInd w:val="0"/>
      <w:spacing w:after="120"/>
      <w:ind w:left="360"/>
      <w:jc w:val="both"/>
    </w:pPr>
    <w:rPr>
      <w:rFonts w:cs="Arial"/>
      <w:b/>
      <w:bCs/>
      <w:i/>
      <w:iCs/>
      <w:szCs w:val="22"/>
    </w:rPr>
  </w:style>
  <w:style w:type="paragraph" w:customStyle="1" w:styleId="Textindented">
    <w:name w:val="Text indented"/>
    <w:basedOn w:val="Normal"/>
    <w:qFormat/>
    <w:rsid w:val="0022792B"/>
    <w:pPr>
      <w:autoSpaceDE w:val="0"/>
      <w:autoSpaceDN w:val="0"/>
      <w:adjustRightInd w:val="0"/>
      <w:spacing w:line="360" w:lineRule="auto"/>
      <w:ind w:left="360"/>
    </w:pPr>
    <w:rPr>
      <w:rFonts w:cs="Arial"/>
      <w:szCs w:val="22"/>
    </w:rPr>
  </w:style>
  <w:style w:type="paragraph" w:customStyle="1" w:styleId="Numberedlistitals">
    <w:name w:val="Numbered list itals"/>
    <w:basedOn w:val="Listnumbered0"/>
    <w:qFormat/>
    <w:rsid w:val="0022792B"/>
    <w:pPr>
      <w:numPr>
        <w:numId w:val="0"/>
      </w:numPr>
      <w:autoSpaceDE w:val="0"/>
      <w:autoSpaceDN w:val="0"/>
      <w:adjustRightInd w:val="0"/>
      <w:spacing w:after="120" w:line="360" w:lineRule="auto"/>
      <w:ind w:left="1080" w:right="1008" w:hanging="360"/>
    </w:pPr>
  </w:style>
  <w:style w:type="paragraph" w:customStyle="1" w:styleId="xl67">
    <w:name w:val="xl67"/>
    <w:basedOn w:val="Normal"/>
    <w:rsid w:val="0022792B"/>
    <w:pPr>
      <w:spacing w:before="100" w:beforeAutospacing="1" w:after="100" w:afterAutospacing="1"/>
    </w:pPr>
    <w:rPr>
      <w:sz w:val="20"/>
    </w:rPr>
  </w:style>
  <w:style w:type="paragraph" w:customStyle="1" w:styleId="xl69">
    <w:name w:val="xl69"/>
    <w:basedOn w:val="Normal"/>
    <w:rsid w:val="0022792B"/>
    <w:pPr>
      <w:spacing w:before="100" w:beforeAutospacing="1" w:after="100" w:afterAutospacing="1"/>
    </w:pPr>
  </w:style>
  <w:style w:type="paragraph" w:customStyle="1" w:styleId="xl70">
    <w:name w:val="xl70"/>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71">
    <w:name w:val="xl71"/>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72">
    <w:name w:val="xl72"/>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73">
    <w:name w:val="xl73"/>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0"/>
    </w:rPr>
  </w:style>
  <w:style w:type="paragraph" w:customStyle="1" w:styleId="xl74">
    <w:name w:val="xl74"/>
    <w:basedOn w:val="Normal"/>
    <w:rsid w:val="0022792B"/>
    <w:pPr>
      <w:pBdr>
        <w:top w:val="double" w:sz="6" w:space="0" w:color="auto"/>
        <w:left w:val="double" w:sz="6" w:space="0" w:color="auto"/>
        <w:bottom w:val="double" w:sz="6" w:space="0" w:color="auto"/>
        <w:right w:val="single" w:sz="4" w:space="0" w:color="auto"/>
      </w:pBdr>
      <w:shd w:val="clear" w:color="auto" w:fill="BDD7EE"/>
      <w:spacing w:before="100" w:beforeAutospacing="1" w:after="100" w:afterAutospacing="1"/>
      <w:jc w:val="center"/>
    </w:pPr>
    <w:rPr>
      <w:b/>
      <w:bCs/>
      <w:sz w:val="20"/>
    </w:rPr>
  </w:style>
  <w:style w:type="paragraph" w:customStyle="1" w:styleId="xl75">
    <w:name w:val="xl75"/>
    <w:basedOn w:val="Normal"/>
    <w:rsid w:val="0022792B"/>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jc w:val="center"/>
    </w:pPr>
    <w:rPr>
      <w:b/>
      <w:bCs/>
      <w:sz w:val="20"/>
    </w:rPr>
  </w:style>
  <w:style w:type="paragraph" w:customStyle="1" w:styleId="xl76">
    <w:name w:val="xl76"/>
    <w:basedOn w:val="Normal"/>
    <w:rsid w:val="0022792B"/>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jc w:val="center"/>
    </w:pPr>
    <w:rPr>
      <w:b/>
      <w:bCs/>
      <w:sz w:val="20"/>
    </w:rPr>
  </w:style>
  <w:style w:type="paragraph" w:customStyle="1" w:styleId="xl77">
    <w:name w:val="xl77"/>
    <w:basedOn w:val="Normal"/>
    <w:rsid w:val="0022792B"/>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jc w:val="center"/>
    </w:pPr>
    <w:rPr>
      <w:b/>
      <w:bCs/>
      <w:sz w:val="20"/>
    </w:rPr>
  </w:style>
  <w:style w:type="paragraph" w:customStyle="1" w:styleId="xl78">
    <w:name w:val="xl78"/>
    <w:basedOn w:val="Normal"/>
    <w:rsid w:val="0022792B"/>
    <w:pPr>
      <w:pBdr>
        <w:top w:val="double" w:sz="6" w:space="0" w:color="auto"/>
        <w:left w:val="single" w:sz="4" w:space="0" w:color="auto"/>
        <w:bottom w:val="double" w:sz="6" w:space="0" w:color="auto"/>
        <w:right w:val="double" w:sz="6" w:space="0" w:color="auto"/>
      </w:pBdr>
      <w:shd w:val="clear" w:color="auto" w:fill="BDD7EE"/>
      <w:spacing w:before="100" w:beforeAutospacing="1" w:after="100" w:afterAutospacing="1"/>
      <w:jc w:val="center"/>
    </w:pPr>
    <w:rPr>
      <w:b/>
      <w:bCs/>
      <w:sz w:val="20"/>
    </w:rPr>
  </w:style>
  <w:style w:type="paragraph" w:customStyle="1" w:styleId="xl79">
    <w:name w:val="xl79"/>
    <w:basedOn w:val="Normal"/>
    <w:rsid w:val="0022792B"/>
    <w:pPr>
      <w:spacing w:before="100" w:beforeAutospacing="1" w:after="100" w:afterAutospacing="1"/>
      <w:jc w:val="center"/>
    </w:pPr>
  </w:style>
  <w:style w:type="paragraph" w:customStyle="1" w:styleId="xl80">
    <w:name w:val="xl80"/>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81">
    <w:name w:val="xl81"/>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rPr>
  </w:style>
  <w:style w:type="paragraph" w:customStyle="1" w:styleId="xl82">
    <w:name w:val="xl82"/>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0"/>
    </w:rPr>
  </w:style>
  <w:style w:type="paragraph" w:customStyle="1" w:styleId="xl83">
    <w:name w:val="xl83"/>
    <w:basedOn w:val="Normal"/>
    <w:rsid w:val="0022792B"/>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20"/>
    </w:rPr>
  </w:style>
  <w:style w:type="paragraph" w:customStyle="1" w:styleId="xl84">
    <w:name w:val="xl84"/>
    <w:basedOn w:val="Normal"/>
    <w:rsid w:val="0022792B"/>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20"/>
    </w:rPr>
  </w:style>
  <w:style w:type="paragraph" w:customStyle="1" w:styleId="xl85">
    <w:name w:val="xl85"/>
    <w:basedOn w:val="Normal"/>
    <w:rsid w:val="0022792B"/>
    <w:pPr>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jc w:val="right"/>
    </w:pPr>
    <w:rPr>
      <w:sz w:val="20"/>
    </w:rPr>
  </w:style>
  <w:style w:type="paragraph" w:customStyle="1" w:styleId="xl86">
    <w:name w:val="xl86"/>
    <w:basedOn w:val="Normal"/>
    <w:rsid w:val="0022792B"/>
    <w:pPr>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jc w:val="right"/>
    </w:pPr>
    <w:rPr>
      <w:sz w:val="20"/>
    </w:rPr>
  </w:style>
  <w:style w:type="paragraph" w:customStyle="1" w:styleId="xl87">
    <w:name w:val="xl87"/>
    <w:basedOn w:val="Normal"/>
    <w:rsid w:val="0022792B"/>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20"/>
    </w:rPr>
  </w:style>
  <w:style w:type="paragraph" w:customStyle="1" w:styleId="xl88">
    <w:name w:val="xl88"/>
    <w:basedOn w:val="Normal"/>
    <w:rsid w:val="0022792B"/>
    <w:pPr>
      <w:pBdr>
        <w:top w:val="single" w:sz="4" w:space="0" w:color="auto"/>
        <w:left w:val="double" w:sz="6" w:space="0" w:color="auto"/>
        <w:bottom w:val="single" w:sz="4" w:space="0" w:color="auto"/>
        <w:right w:val="single" w:sz="4" w:space="0" w:color="auto"/>
      </w:pBdr>
      <w:spacing w:before="100" w:beforeAutospacing="1" w:after="100" w:afterAutospacing="1"/>
    </w:pPr>
    <w:rPr>
      <w:sz w:val="20"/>
    </w:rPr>
  </w:style>
  <w:style w:type="paragraph" w:customStyle="1" w:styleId="xl89">
    <w:name w:val="xl89"/>
    <w:basedOn w:val="Normal"/>
    <w:rsid w:val="0022792B"/>
    <w:pPr>
      <w:pBdr>
        <w:top w:val="single" w:sz="4" w:space="0" w:color="auto"/>
        <w:left w:val="double" w:sz="6" w:space="0" w:color="auto"/>
        <w:bottom w:val="single" w:sz="4" w:space="0" w:color="auto"/>
        <w:right w:val="single" w:sz="4" w:space="0" w:color="auto"/>
      </w:pBdr>
      <w:shd w:val="clear" w:color="auto" w:fill="FFFF00"/>
      <w:spacing w:before="100" w:beforeAutospacing="1" w:after="100" w:afterAutospacing="1"/>
    </w:pPr>
    <w:rPr>
      <w:sz w:val="20"/>
    </w:rPr>
  </w:style>
  <w:style w:type="paragraph" w:customStyle="1" w:styleId="xl90">
    <w:name w:val="xl90"/>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0"/>
    </w:rPr>
  </w:style>
  <w:style w:type="paragraph" w:customStyle="1" w:styleId="xl91">
    <w:name w:val="xl91"/>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0"/>
    </w:rPr>
  </w:style>
  <w:style w:type="paragraph" w:customStyle="1" w:styleId="xl92">
    <w:name w:val="xl92"/>
    <w:basedOn w:val="Normal"/>
    <w:rsid w:val="0022792B"/>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jc w:val="center"/>
    </w:pPr>
    <w:rPr>
      <w:b/>
      <w:bCs/>
      <w:sz w:val="20"/>
    </w:rPr>
  </w:style>
  <w:style w:type="paragraph" w:customStyle="1" w:styleId="xl93">
    <w:name w:val="xl93"/>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95">
    <w:name w:val="xl95"/>
    <w:basedOn w:val="Normal"/>
    <w:rsid w:val="0022792B"/>
    <w:pPr>
      <w:pBdr>
        <w:top w:val="single" w:sz="4" w:space="0" w:color="auto"/>
        <w:left w:val="double" w:sz="6" w:space="0" w:color="auto"/>
        <w:bottom w:val="single" w:sz="4" w:space="0" w:color="auto"/>
        <w:right w:val="single" w:sz="4" w:space="0" w:color="auto"/>
      </w:pBdr>
      <w:spacing w:before="100" w:beforeAutospacing="1" w:after="100" w:afterAutospacing="1"/>
    </w:pPr>
    <w:rPr>
      <w:sz w:val="20"/>
    </w:rPr>
  </w:style>
  <w:style w:type="paragraph" w:customStyle="1" w:styleId="xl96">
    <w:name w:val="xl96"/>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97">
    <w:name w:val="xl97"/>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98">
    <w:name w:val="xl98"/>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99">
    <w:name w:val="xl99"/>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100">
    <w:name w:val="xl100"/>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101">
    <w:name w:val="xl101"/>
    <w:basedOn w:val="Normal"/>
    <w:rsid w:val="0022792B"/>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20"/>
    </w:rPr>
  </w:style>
  <w:style w:type="paragraph" w:customStyle="1" w:styleId="xl102">
    <w:name w:val="xl102"/>
    <w:basedOn w:val="Normal"/>
    <w:rsid w:val="0022792B"/>
    <w:pPr>
      <w:pBdr>
        <w:top w:val="single" w:sz="4" w:space="0" w:color="auto"/>
        <w:left w:val="double" w:sz="6" w:space="0" w:color="auto"/>
        <w:bottom w:val="double" w:sz="6" w:space="0" w:color="auto"/>
        <w:right w:val="single" w:sz="4" w:space="0" w:color="auto"/>
      </w:pBdr>
      <w:spacing w:before="100" w:beforeAutospacing="1" w:after="100" w:afterAutospacing="1"/>
    </w:pPr>
    <w:rPr>
      <w:sz w:val="20"/>
    </w:rPr>
  </w:style>
  <w:style w:type="paragraph" w:customStyle="1" w:styleId="xl103">
    <w:name w:val="xl103"/>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rPr>
  </w:style>
  <w:style w:type="paragraph" w:customStyle="1" w:styleId="xl104">
    <w:name w:val="xl104"/>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0"/>
    </w:rPr>
  </w:style>
  <w:style w:type="paragraph" w:customStyle="1" w:styleId="xl105">
    <w:name w:val="xl105"/>
    <w:basedOn w:val="Normal"/>
    <w:rsid w:val="0022792B"/>
    <w:pPr>
      <w:pBdr>
        <w:top w:val="single" w:sz="4" w:space="0" w:color="auto"/>
        <w:left w:val="single" w:sz="4" w:space="0" w:color="auto"/>
        <w:bottom w:val="double" w:sz="6" w:space="0" w:color="auto"/>
        <w:right w:val="single" w:sz="4" w:space="0" w:color="auto"/>
      </w:pBdr>
      <w:spacing w:before="100" w:beforeAutospacing="1" w:after="100" w:afterAutospacing="1"/>
    </w:pPr>
    <w:rPr>
      <w:sz w:val="20"/>
    </w:rPr>
  </w:style>
  <w:style w:type="paragraph" w:customStyle="1" w:styleId="xl106">
    <w:name w:val="xl106"/>
    <w:basedOn w:val="Normal"/>
    <w:rsid w:val="0022792B"/>
    <w:pPr>
      <w:pBdr>
        <w:top w:val="single" w:sz="4" w:space="0" w:color="auto"/>
        <w:left w:val="single" w:sz="4" w:space="0" w:color="auto"/>
        <w:bottom w:val="double" w:sz="6" w:space="0" w:color="auto"/>
        <w:right w:val="single" w:sz="4" w:space="0" w:color="auto"/>
      </w:pBdr>
      <w:spacing w:before="100" w:beforeAutospacing="1" w:after="100" w:afterAutospacing="1"/>
      <w:jc w:val="right"/>
    </w:pPr>
    <w:rPr>
      <w:sz w:val="20"/>
    </w:rPr>
  </w:style>
  <w:style w:type="paragraph" w:customStyle="1" w:styleId="xl107">
    <w:name w:val="xl107"/>
    <w:basedOn w:val="Normal"/>
    <w:rsid w:val="0022792B"/>
    <w:pPr>
      <w:pBdr>
        <w:top w:val="single" w:sz="4" w:space="0" w:color="auto"/>
        <w:left w:val="single" w:sz="4" w:space="0" w:color="auto"/>
        <w:bottom w:val="double" w:sz="6" w:space="0" w:color="auto"/>
        <w:right w:val="single" w:sz="4" w:space="0" w:color="auto"/>
      </w:pBdr>
      <w:spacing w:before="100" w:beforeAutospacing="1" w:after="100" w:afterAutospacing="1"/>
      <w:jc w:val="right"/>
    </w:pPr>
    <w:rPr>
      <w:sz w:val="20"/>
    </w:rPr>
  </w:style>
  <w:style w:type="paragraph" w:customStyle="1" w:styleId="xl108">
    <w:name w:val="xl108"/>
    <w:basedOn w:val="Normal"/>
    <w:rsid w:val="0022792B"/>
    <w:pPr>
      <w:pBdr>
        <w:left w:val="double" w:sz="6" w:space="0" w:color="auto"/>
        <w:bottom w:val="single" w:sz="4" w:space="0" w:color="auto"/>
        <w:right w:val="single" w:sz="4" w:space="0" w:color="auto"/>
      </w:pBdr>
      <w:spacing w:before="100" w:beforeAutospacing="1" w:after="100" w:afterAutospacing="1"/>
    </w:pPr>
    <w:rPr>
      <w:sz w:val="20"/>
    </w:rPr>
  </w:style>
  <w:style w:type="paragraph" w:customStyle="1" w:styleId="xl109">
    <w:name w:val="xl109"/>
    <w:basedOn w:val="Normal"/>
    <w:rsid w:val="0022792B"/>
    <w:pPr>
      <w:pBdr>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110">
    <w:name w:val="xl110"/>
    <w:basedOn w:val="Normal"/>
    <w:rsid w:val="0022792B"/>
    <w:pPr>
      <w:pBdr>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111">
    <w:name w:val="xl111"/>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rPr>
  </w:style>
  <w:style w:type="paragraph" w:customStyle="1" w:styleId="xl112">
    <w:name w:val="xl112"/>
    <w:basedOn w:val="Normal"/>
    <w:rsid w:val="0022792B"/>
    <w:pPr>
      <w:pBdr>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113">
    <w:name w:val="xl113"/>
    <w:basedOn w:val="Normal"/>
    <w:rsid w:val="0022792B"/>
    <w:pPr>
      <w:pBdr>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114">
    <w:name w:val="xl114"/>
    <w:basedOn w:val="Normal"/>
    <w:rsid w:val="0022792B"/>
    <w:pPr>
      <w:pBdr>
        <w:left w:val="single" w:sz="4" w:space="0" w:color="auto"/>
        <w:bottom w:val="single" w:sz="4" w:space="0" w:color="auto"/>
        <w:right w:val="double" w:sz="6" w:space="0" w:color="auto"/>
      </w:pBdr>
      <w:spacing w:before="100" w:beforeAutospacing="1" w:after="100" w:afterAutospacing="1"/>
      <w:jc w:val="right"/>
    </w:pPr>
    <w:rPr>
      <w:sz w:val="20"/>
    </w:rPr>
  </w:style>
  <w:style w:type="paragraph" w:customStyle="1" w:styleId="xl115">
    <w:name w:val="xl115"/>
    <w:basedOn w:val="Normal"/>
    <w:rsid w:val="0022792B"/>
    <w:pPr>
      <w:pBdr>
        <w:top w:val="single" w:sz="4" w:space="0" w:color="auto"/>
        <w:left w:val="single" w:sz="4" w:space="0" w:color="auto"/>
        <w:bottom w:val="double" w:sz="6" w:space="0" w:color="auto"/>
        <w:right w:val="double" w:sz="6" w:space="0" w:color="auto"/>
      </w:pBdr>
      <w:spacing w:before="100" w:beforeAutospacing="1" w:after="100" w:afterAutospacing="1"/>
      <w:jc w:val="right"/>
    </w:pPr>
    <w:rPr>
      <w:sz w:val="20"/>
    </w:rPr>
  </w:style>
  <w:style w:type="character" w:customStyle="1" w:styleId="BodyECRChar">
    <w:name w:val="Body ECR Char"/>
    <w:basedOn w:val="DefaultParagraphFont"/>
    <w:link w:val="BodyECR"/>
    <w:locked/>
    <w:rsid w:val="0022792B"/>
    <w:rPr>
      <w:szCs w:val="24"/>
    </w:rPr>
  </w:style>
  <w:style w:type="paragraph" w:customStyle="1" w:styleId="BodyECR">
    <w:name w:val="Body ECR"/>
    <w:basedOn w:val="Normal"/>
    <w:link w:val="BodyECRChar"/>
    <w:qFormat/>
    <w:rsid w:val="0022792B"/>
    <w:pPr>
      <w:tabs>
        <w:tab w:val="left" w:pos="360"/>
      </w:tabs>
      <w:spacing w:before="120" w:after="120" w:line="250" w:lineRule="exact"/>
      <w:ind w:firstLine="360"/>
      <w:jc w:val="both"/>
    </w:pPr>
    <w:rPr>
      <w:rFonts w:asciiTheme="minorHAnsi" w:eastAsiaTheme="minorHAnsi" w:hAnsiTheme="minorHAnsi" w:cstheme="minorBidi"/>
      <w:sz w:val="22"/>
    </w:rPr>
  </w:style>
  <w:style w:type="paragraph" w:customStyle="1" w:styleId="LiteratureCited">
    <w:name w:val="LiteratureCited"/>
    <w:autoRedefine/>
    <w:rsid w:val="0022792B"/>
    <w:pPr>
      <w:spacing w:before="180" w:after="0" w:line="240" w:lineRule="auto"/>
      <w:ind w:left="360" w:hanging="360"/>
      <w:jc w:val="both"/>
    </w:pPr>
    <w:rPr>
      <w:rFonts w:ascii="Times New Roman" w:eastAsia="Times New Roman" w:hAnsi="Times New Roman" w:cs="Times New Roman"/>
      <w:noProof/>
      <w:szCs w:val="20"/>
    </w:rPr>
  </w:style>
  <w:style w:type="paragraph" w:customStyle="1" w:styleId="xl65">
    <w:name w:val="xl65"/>
    <w:basedOn w:val="Normal"/>
    <w:rsid w:val="0022792B"/>
    <w:pPr>
      <w:pBdr>
        <w:top w:val="double" w:sz="6" w:space="0" w:color="auto"/>
        <w:left w:val="double" w:sz="6" w:space="0" w:color="auto"/>
        <w:bottom w:val="double" w:sz="6" w:space="0" w:color="auto"/>
        <w:right w:val="double" w:sz="6" w:space="0" w:color="auto"/>
      </w:pBdr>
      <w:shd w:val="clear" w:color="auto" w:fill="DAEEF3"/>
      <w:spacing w:before="100" w:beforeAutospacing="1" w:after="100" w:afterAutospacing="1"/>
      <w:jc w:val="center"/>
    </w:pPr>
    <w:rPr>
      <w:b/>
      <w:bCs/>
      <w:color w:val="000000"/>
      <w:sz w:val="18"/>
      <w:szCs w:val="18"/>
    </w:rPr>
  </w:style>
  <w:style w:type="paragraph" w:customStyle="1" w:styleId="xl66">
    <w:name w:val="xl66"/>
    <w:basedOn w:val="Normal"/>
    <w:rsid w:val="0022792B"/>
    <w:pPr>
      <w:pBdr>
        <w:top w:val="double" w:sz="6" w:space="0" w:color="auto"/>
        <w:bottom w:val="double" w:sz="6" w:space="0" w:color="auto"/>
        <w:right w:val="double" w:sz="6" w:space="0" w:color="auto"/>
      </w:pBdr>
      <w:shd w:val="clear" w:color="auto" w:fill="DAEEF3"/>
      <w:spacing w:before="100" w:beforeAutospacing="1" w:after="100" w:afterAutospacing="1"/>
      <w:jc w:val="center"/>
    </w:pPr>
    <w:rPr>
      <w:b/>
      <w:bCs/>
      <w:color w:val="000000"/>
      <w:sz w:val="18"/>
      <w:szCs w:val="18"/>
    </w:rPr>
  </w:style>
  <w:style w:type="paragraph" w:customStyle="1" w:styleId="xl68">
    <w:name w:val="xl68"/>
    <w:basedOn w:val="Normal"/>
    <w:rsid w:val="0022792B"/>
    <w:pPr>
      <w:pBdr>
        <w:top w:val="double" w:sz="6" w:space="0" w:color="auto"/>
        <w:left w:val="double" w:sz="6" w:space="0" w:color="auto"/>
        <w:bottom w:val="double" w:sz="6" w:space="0" w:color="auto"/>
        <w:right w:val="double" w:sz="6" w:space="0" w:color="auto"/>
      </w:pBdr>
      <w:spacing w:before="100" w:beforeAutospacing="1" w:after="100" w:afterAutospacing="1"/>
    </w:pPr>
    <w:rPr>
      <w:color w:val="000000"/>
      <w:sz w:val="18"/>
      <w:szCs w:val="18"/>
    </w:rPr>
  </w:style>
  <w:style w:type="character" w:customStyle="1" w:styleId="CaptionChar1">
    <w:name w:val="Caption Char1"/>
    <w:basedOn w:val="DefaultParagraphFont"/>
    <w:semiHidden/>
    <w:rsid w:val="0022792B"/>
    <w:rPr>
      <w:rFonts w:ascii="Arial" w:hAnsi="Arial" w:cs="Arial" w:hint="default"/>
      <w:b/>
      <w:bCs/>
      <w:sz w:val="18"/>
    </w:rPr>
  </w:style>
  <w:style w:type="character" w:customStyle="1" w:styleId="CharChar14">
    <w:name w:val="Char Char14"/>
    <w:basedOn w:val="DefaultParagraphFont"/>
    <w:semiHidden/>
    <w:rsid w:val="0022792B"/>
    <w:rPr>
      <w:rFonts w:ascii="Arial" w:hAnsi="Arial" w:cs="Arial" w:hint="default"/>
      <w:sz w:val="22"/>
      <w:lang w:val="en-US" w:eastAsia="en-US" w:bidi="ar-SA"/>
    </w:rPr>
  </w:style>
  <w:style w:type="paragraph" w:customStyle="1" w:styleId="LBsingle">
    <w:name w:val="LB single"/>
    <w:basedOn w:val="ListBulleted"/>
    <w:qFormat/>
    <w:rsid w:val="0022792B"/>
    <w:pPr>
      <w:spacing w:after="0"/>
    </w:pPr>
  </w:style>
  <w:style w:type="table" w:customStyle="1" w:styleId="LightGrid-Accent51">
    <w:name w:val="Light Grid - Accent 51"/>
    <w:basedOn w:val="TableNormal"/>
    <w:next w:val="LightGrid-Accent5"/>
    <w:uiPriority w:val="62"/>
    <w:semiHidden/>
    <w:unhideWhenUsed/>
    <w:rsid w:val="0022792B"/>
    <w:pPr>
      <w:spacing w:after="0" w:line="240" w:lineRule="auto"/>
    </w:pPr>
    <w:rPr>
      <w:rFonts w:ascii="Times New Roman" w:eastAsia="Calibri" w:hAnsi="Times New Roman" w:cs="Times New Roman"/>
      <w:sz w:val="24"/>
      <w:szCs w:val="24"/>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5">
    <w:name w:val="Light Grid Accent 5"/>
    <w:basedOn w:val="TableNormal"/>
    <w:uiPriority w:val="62"/>
    <w:semiHidden/>
    <w:unhideWhenUsed/>
    <w:rsid w:val="0022792B"/>
    <w:pPr>
      <w:spacing w:after="0" w:line="240" w:lineRule="auto"/>
    </w:pPr>
    <w:rPr>
      <w:rFonts w:ascii="Times New Roman" w:hAnsi="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customStyle="1" w:styleId="BTBold">
    <w:name w:val="BT Bold"/>
    <w:basedOn w:val="BodyText"/>
    <w:qFormat/>
    <w:rsid w:val="0022792B"/>
    <w:rPr>
      <w:b/>
    </w:rPr>
  </w:style>
  <w:style w:type="character" w:customStyle="1" w:styleId="UnresolvedMention2">
    <w:name w:val="Unresolved Mention2"/>
    <w:basedOn w:val="DefaultParagraphFont"/>
    <w:uiPriority w:val="99"/>
    <w:rsid w:val="0022792B"/>
    <w:rPr>
      <w:color w:val="808080"/>
      <w:shd w:val="clear" w:color="auto" w:fill="E6E6E6"/>
    </w:rPr>
  </w:style>
  <w:style w:type="paragraph" w:customStyle="1" w:styleId="Ftnote">
    <w:name w:val="Ftnote"/>
    <w:basedOn w:val="FootnoteText"/>
    <w:qFormat/>
    <w:rsid w:val="0022792B"/>
    <w:rPr>
      <w:sz w:val="16"/>
    </w:rPr>
  </w:style>
  <w:style w:type="numbering" w:customStyle="1" w:styleId="NoList3">
    <w:name w:val="No List3"/>
    <w:next w:val="NoList"/>
    <w:uiPriority w:val="99"/>
    <w:semiHidden/>
    <w:unhideWhenUsed/>
    <w:rsid w:val="0022792B"/>
  </w:style>
  <w:style w:type="paragraph" w:customStyle="1" w:styleId="TableParagraph">
    <w:name w:val="Table Paragraph"/>
    <w:basedOn w:val="Normal"/>
    <w:uiPriority w:val="1"/>
    <w:qFormat/>
    <w:rsid w:val="0022792B"/>
    <w:pPr>
      <w:widowControl w:val="0"/>
    </w:pPr>
    <w:rPr>
      <w:rFonts w:ascii="Calibri" w:eastAsia="Calibri" w:hAnsi="Calibri"/>
      <w:sz w:val="22"/>
      <w:szCs w:val="22"/>
    </w:rPr>
  </w:style>
  <w:style w:type="numbering" w:customStyle="1" w:styleId="Style1">
    <w:name w:val="Style1"/>
    <w:uiPriority w:val="99"/>
    <w:rsid w:val="0022792B"/>
    <w:pPr>
      <w:numPr>
        <w:numId w:val="14"/>
      </w:numPr>
    </w:pPr>
  </w:style>
  <w:style w:type="numbering" w:customStyle="1" w:styleId="Style2">
    <w:name w:val="Style2"/>
    <w:uiPriority w:val="99"/>
    <w:rsid w:val="0022792B"/>
    <w:pPr>
      <w:numPr>
        <w:numId w:val="15"/>
      </w:numPr>
    </w:pPr>
  </w:style>
  <w:style w:type="numbering" w:customStyle="1" w:styleId="Style3">
    <w:name w:val="Style3"/>
    <w:uiPriority w:val="99"/>
    <w:rsid w:val="0022792B"/>
    <w:pPr>
      <w:numPr>
        <w:numId w:val="16"/>
      </w:numPr>
    </w:pPr>
  </w:style>
  <w:style w:type="numbering" w:customStyle="1" w:styleId="Style4">
    <w:name w:val="Style4"/>
    <w:uiPriority w:val="99"/>
    <w:rsid w:val="0022792B"/>
    <w:pPr>
      <w:numPr>
        <w:numId w:val="17"/>
      </w:numPr>
    </w:pPr>
  </w:style>
  <w:style w:type="numbering" w:customStyle="1" w:styleId="Style5">
    <w:name w:val="Style5"/>
    <w:uiPriority w:val="99"/>
    <w:rsid w:val="0022792B"/>
    <w:pPr>
      <w:numPr>
        <w:numId w:val="18"/>
      </w:numPr>
    </w:pPr>
  </w:style>
  <w:style w:type="paragraph" w:customStyle="1" w:styleId="Heading1C">
    <w:name w:val="Heading 1C"/>
    <w:basedOn w:val="Heading1B"/>
    <w:qFormat/>
    <w:rsid w:val="0022792B"/>
  </w:style>
  <w:style w:type="paragraph" w:customStyle="1" w:styleId="xl63">
    <w:name w:val="xl63"/>
    <w:basedOn w:val="Normal"/>
    <w:rsid w:val="0039674C"/>
    <w:pPr>
      <w:shd w:val="clear" w:color="000000" w:fill="00B050"/>
      <w:spacing w:before="100" w:beforeAutospacing="1" w:after="100" w:afterAutospacing="1"/>
    </w:pPr>
  </w:style>
  <w:style w:type="paragraph" w:customStyle="1" w:styleId="xl64">
    <w:name w:val="xl64"/>
    <w:basedOn w:val="Normal"/>
    <w:rsid w:val="0039674C"/>
    <w:pPr>
      <w:spacing w:before="100" w:beforeAutospacing="1" w:after="100" w:afterAutospacing="1"/>
    </w:pPr>
  </w:style>
  <w:style w:type="character" w:customStyle="1" w:styleId="UnresolvedMention3">
    <w:name w:val="Unresolved Mention3"/>
    <w:basedOn w:val="DefaultParagraphFont"/>
    <w:uiPriority w:val="99"/>
    <w:semiHidden/>
    <w:unhideWhenUsed/>
    <w:rsid w:val="00767435"/>
    <w:rPr>
      <w:color w:val="605E5C"/>
      <w:shd w:val="clear" w:color="auto" w:fill="E1DFDD"/>
    </w:rPr>
  </w:style>
  <w:style w:type="paragraph" w:customStyle="1" w:styleId="xl116">
    <w:name w:val="xl116"/>
    <w:basedOn w:val="Normal"/>
    <w:rsid w:val="00DC61C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rPr>
  </w:style>
  <w:style w:type="paragraph" w:customStyle="1" w:styleId="xl117">
    <w:name w:val="xl117"/>
    <w:basedOn w:val="Normal"/>
    <w:rsid w:val="00DC61C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color w:val="000000"/>
      <w:sz w:val="20"/>
    </w:rPr>
  </w:style>
  <w:style w:type="paragraph" w:customStyle="1" w:styleId="xl118">
    <w:name w:val="xl118"/>
    <w:basedOn w:val="Normal"/>
    <w:rsid w:val="00DC61C9"/>
    <w:pPr>
      <w:spacing w:before="100" w:beforeAutospacing="1" w:after="100" w:afterAutospacing="1"/>
      <w:jc w:val="center"/>
      <w:textAlignment w:val="center"/>
    </w:pPr>
    <w:rPr>
      <w:sz w:val="20"/>
    </w:rPr>
  </w:style>
  <w:style w:type="paragraph" w:customStyle="1" w:styleId="xl119">
    <w:name w:val="xl119"/>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20">
    <w:name w:val="xl120"/>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21">
    <w:name w:val="xl121"/>
    <w:basedOn w:val="Normal"/>
    <w:rsid w:val="00DC61C9"/>
    <w:pPr>
      <w:pBdr>
        <w:left w:val="single" w:sz="4" w:space="0" w:color="auto"/>
        <w:right w:val="single" w:sz="4" w:space="0" w:color="auto"/>
      </w:pBdr>
      <w:spacing w:before="100" w:beforeAutospacing="1" w:after="100" w:afterAutospacing="1"/>
      <w:jc w:val="center"/>
      <w:textAlignment w:val="center"/>
    </w:pPr>
    <w:rPr>
      <w:sz w:val="20"/>
    </w:rPr>
  </w:style>
  <w:style w:type="paragraph" w:customStyle="1" w:styleId="xl122">
    <w:name w:val="xl122"/>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23">
    <w:name w:val="xl123"/>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24">
    <w:name w:val="xl124"/>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25">
    <w:name w:val="xl125"/>
    <w:basedOn w:val="Normal"/>
    <w:rsid w:val="00DC61C9"/>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26">
    <w:name w:val="xl126"/>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27">
    <w:name w:val="xl127"/>
    <w:basedOn w:val="Normal"/>
    <w:rsid w:val="00DC61C9"/>
    <w:pPr>
      <w:spacing w:before="100" w:beforeAutospacing="1" w:after="100" w:afterAutospacing="1"/>
      <w:jc w:val="center"/>
      <w:textAlignment w:val="center"/>
    </w:pPr>
    <w:rPr>
      <w:sz w:val="20"/>
    </w:rPr>
  </w:style>
  <w:style w:type="paragraph" w:customStyle="1" w:styleId="xl128">
    <w:name w:val="xl128"/>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29">
    <w:name w:val="xl129"/>
    <w:basedOn w:val="Normal"/>
    <w:rsid w:val="00DC61C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rPr>
  </w:style>
  <w:style w:type="paragraph" w:customStyle="1" w:styleId="xl130">
    <w:name w:val="xl130"/>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rPr>
  </w:style>
  <w:style w:type="paragraph" w:customStyle="1" w:styleId="xl131">
    <w:name w:val="xl131"/>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2">
    <w:name w:val="xl132"/>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3">
    <w:name w:val="xl133"/>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4">
    <w:name w:val="xl134"/>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135">
    <w:name w:val="xl135"/>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136">
    <w:name w:val="xl136"/>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137">
    <w:name w:val="xl137"/>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38">
    <w:name w:val="xl138"/>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39">
    <w:name w:val="xl139"/>
    <w:basedOn w:val="Normal"/>
    <w:rsid w:val="00DC61C9"/>
    <w:pPr>
      <w:shd w:val="clear" w:color="000000" w:fill="FFD966"/>
      <w:spacing w:before="100" w:beforeAutospacing="1" w:after="100" w:afterAutospacing="1"/>
      <w:jc w:val="center"/>
      <w:textAlignment w:val="center"/>
    </w:pPr>
    <w:rPr>
      <w:sz w:val="20"/>
    </w:rPr>
  </w:style>
  <w:style w:type="paragraph" w:customStyle="1" w:styleId="xl140">
    <w:name w:val="xl140"/>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sz w:val="20"/>
    </w:rPr>
  </w:style>
  <w:style w:type="paragraph" w:customStyle="1" w:styleId="xl141">
    <w:name w:val="xl141"/>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sz w:val="20"/>
    </w:rPr>
  </w:style>
  <w:style w:type="paragraph" w:customStyle="1" w:styleId="xl142">
    <w:name w:val="xl142"/>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43">
    <w:name w:val="xl143"/>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44">
    <w:name w:val="xl144"/>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45">
    <w:name w:val="xl145"/>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46">
    <w:name w:val="xl146"/>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47">
    <w:name w:val="xl147"/>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48">
    <w:name w:val="xl148"/>
    <w:basedOn w:val="Normal"/>
    <w:rsid w:val="00DC61C9"/>
    <w:pPr>
      <w:shd w:val="clear" w:color="000000" w:fill="FFD966"/>
      <w:spacing w:before="100" w:beforeAutospacing="1" w:after="100" w:afterAutospacing="1"/>
      <w:jc w:val="center"/>
      <w:textAlignment w:val="center"/>
    </w:pPr>
    <w:rPr>
      <w:sz w:val="20"/>
    </w:rPr>
  </w:style>
  <w:style w:type="paragraph" w:customStyle="1" w:styleId="xl149">
    <w:name w:val="xl149"/>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150">
    <w:name w:val="xl150"/>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sz w:val="20"/>
    </w:rPr>
  </w:style>
  <w:style w:type="paragraph" w:customStyle="1" w:styleId="xl151">
    <w:name w:val="xl151"/>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sz w:val="20"/>
    </w:rPr>
  </w:style>
  <w:style w:type="paragraph" w:customStyle="1" w:styleId="xl152">
    <w:name w:val="xl152"/>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sz w:val="20"/>
    </w:rPr>
  </w:style>
  <w:style w:type="paragraph" w:customStyle="1" w:styleId="xl153">
    <w:name w:val="xl153"/>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sz w:val="20"/>
    </w:rPr>
  </w:style>
  <w:style w:type="paragraph" w:customStyle="1" w:styleId="xl154">
    <w:name w:val="xl154"/>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sz w:val="20"/>
    </w:rPr>
  </w:style>
  <w:style w:type="paragraph" w:customStyle="1" w:styleId="xl155">
    <w:name w:val="xl155"/>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sz w:val="20"/>
    </w:rPr>
  </w:style>
  <w:style w:type="paragraph" w:customStyle="1" w:styleId="xl156">
    <w:name w:val="xl156"/>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sz w:val="20"/>
    </w:rPr>
  </w:style>
  <w:style w:type="paragraph" w:customStyle="1" w:styleId="xl157">
    <w:name w:val="xl157"/>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sz w:val="20"/>
    </w:rPr>
  </w:style>
  <w:style w:type="paragraph" w:customStyle="1" w:styleId="xl158">
    <w:name w:val="xl158"/>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sz w:val="20"/>
    </w:rPr>
  </w:style>
  <w:style w:type="paragraph" w:customStyle="1" w:styleId="xl159">
    <w:name w:val="xl159"/>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sz w:val="20"/>
    </w:rPr>
  </w:style>
  <w:style w:type="paragraph" w:customStyle="1" w:styleId="xl160">
    <w:name w:val="xl160"/>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sz w:val="20"/>
    </w:rPr>
  </w:style>
  <w:style w:type="paragraph" w:customStyle="1" w:styleId="xl161">
    <w:name w:val="xl161"/>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62">
    <w:name w:val="xl162"/>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63">
    <w:name w:val="xl163"/>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64">
    <w:name w:val="xl164"/>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65">
    <w:name w:val="xl165"/>
    <w:basedOn w:val="Normal"/>
    <w:rsid w:val="00DC61C9"/>
    <w:pPr>
      <w:pBdr>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66">
    <w:name w:val="xl166"/>
    <w:basedOn w:val="Normal"/>
    <w:rsid w:val="00DC61C9"/>
    <w:pPr>
      <w:pBdr>
        <w:top w:val="single" w:sz="4" w:space="0" w:color="auto"/>
        <w:left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67">
    <w:name w:val="xl167"/>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68">
    <w:name w:val="xl168"/>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69">
    <w:name w:val="xl169"/>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color w:val="000000"/>
      <w:sz w:val="20"/>
    </w:rPr>
  </w:style>
  <w:style w:type="paragraph" w:customStyle="1" w:styleId="xl170">
    <w:name w:val="xl170"/>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71">
    <w:name w:val="xl171"/>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172">
    <w:name w:val="xl172"/>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173">
    <w:name w:val="xl173"/>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174">
    <w:name w:val="xl174"/>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175">
    <w:name w:val="xl175"/>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176">
    <w:name w:val="xl176"/>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sz w:val="20"/>
    </w:rPr>
  </w:style>
  <w:style w:type="paragraph" w:customStyle="1" w:styleId="xl177">
    <w:name w:val="xl177"/>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color w:val="000000"/>
      <w:sz w:val="20"/>
    </w:rPr>
  </w:style>
  <w:style w:type="paragraph" w:customStyle="1" w:styleId="xl178">
    <w:name w:val="xl178"/>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179">
    <w:name w:val="xl179"/>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80">
    <w:name w:val="xl180"/>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rPr>
  </w:style>
  <w:style w:type="paragraph" w:customStyle="1" w:styleId="xl181">
    <w:name w:val="xl181"/>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82">
    <w:name w:val="xl182"/>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color w:val="000000"/>
      <w:sz w:val="20"/>
    </w:rPr>
  </w:style>
  <w:style w:type="paragraph" w:customStyle="1" w:styleId="xl183">
    <w:name w:val="xl183"/>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84">
    <w:name w:val="xl184"/>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85">
    <w:name w:val="xl185"/>
    <w:basedOn w:val="Normal"/>
    <w:rsid w:val="00DC61C9"/>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86">
    <w:name w:val="xl186"/>
    <w:basedOn w:val="Normal"/>
    <w:rsid w:val="00DC61C9"/>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87">
    <w:name w:val="xl187"/>
    <w:basedOn w:val="Normal"/>
    <w:rsid w:val="00DC61C9"/>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88">
    <w:name w:val="xl188"/>
    <w:basedOn w:val="Normal"/>
    <w:rsid w:val="00DC61C9"/>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89">
    <w:name w:val="xl189"/>
    <w:basedOn w:val="Normal"/>
    <w:rsid w:val="00DC61C9"/>
    <w:pPr>
      <w:shd w:val="clear" w:color="000000" w:fill="E2EFDA"/>
      <w:spacing w:before="100" w:beforeAutospacing="1" w:after="100" w:afterAutospacing="1"/>
      <w:jc w:val="center"/>
      <w:textAlignment w:val="center"/>
    </w:pPr>
    <w:rPr>
      <w:sz w:val="20"/>
    </w:rPr>
  </w:style>
  <w:style w:type="paragraph" w:customStyle="1" w:styleId="xl190">
    <w:name w:val="xl190"/>
    <w:basedOn w:val="Normal"/>
    <w:rsid w:val="00DC61C9"/>
    <w:pPr>
      <w:shd w:val="clear" w:color="000000" w:fill="FFD966"/>
      <w:spacing w:before="100" w:beforeAutospacing="1" w:after="100" w:afterAutospacing="1"/>
      <w:jc w:val="center"/>
      <w:textAlignment w:val="center"/>
    </w:pPr>
    <w:rPr>
      <w:sz w:val="20"/>
    </w:rPr>
  </w:style>
  <w:style w:type="paragraph" w:customStyle="1" w:styleId="xl191">
    <w:name w:val="xl191"/>
    <w:basedOn w:val="Normal"/>
    <w:rsid w:val="00DC61C9"/>
    <w:pPr>
      <w:shd w:val="clear" w:color="000000" w:fill="FD5555"/>
      <w:spacing w:before="100" w:beforeAutospacing="1" w:after="100" w:afterAutospacing="1"/>
      <w:jc w:val="center"/>
      <w:textAlignment w:val="center"/>
    </w:pPr>
    <w:rPr>
      <w:sz w:val="20"/>
    </w:rPr>
  </w:style>
  <w:style w:type="paragraph" w:customStyle="1" w:styleId="xl192">
    <w:name w:val="xl192"/>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rPr>
  </w:style>
  <w:style w:type="paragraph" w:customStyle="1" w:styleId="xl193">
    <w:name w:val="xl193"/>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sz w:val="20"/>
    </w:rPr>
  </w:style>
  <w:style w:type="paragraph" w:customStyle="1" w:styleId="xl194">
    <w:name w:val="xl194"/>
    <w:basedOn w:val="Normal"/>
    <w:rsid w:val="00DC61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rPr>
  </w:style>
  <w:style w:type="paragraph" w:customStyle="1" w:styleId="xl195">
    <w:name w:val="xl195"/>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sz w:val="20"/>
    </w:rPr>
  </w:style>
  <w:style w:type="paragraph" w:customStyle="1" w:styleId="xl196">
    <w:name w:val="xl196"/>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197">
    <w:name w:val="xl197"/>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color w:val="000000"/>
      <w:sz w:val="20"/>
    </w:rPr>
  </w:style>
  <w:style w:type="paragraph" w:customStyle="1" w:styleId="xl198">
    <w:name w:val="xl198"/>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199">
    <w:name w:val="xl199"/>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rPr>
  </w:style>
  <w:style w:type="paragraph" w:customStyle="1" w:styleId="xl200">
    <w:name w:val="xl200"/>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201">
    <w:name w:val="xl201"/>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202">
    <w:name w:val="xl202"/>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color w:val="000000"/>
      <w:sz w:val="20"/>
    </w:rPr>
  </w:style>
  <w:style w:type="paragraph" w:customStyle="1" w:styleId="xl203">
    <w:name w:val="xl203"/>
    <w:basedOn w:val="Normal"/>
    <w:rsid w:val="00DC61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204">
    <w:name w:val="xl204"/>
    <w:basedOn w:val="Normal"/>
    <w:rsid w:val="00DC61C9"/>
    <w:pPr>
      <w:shd w:val="clear" w:color="000000" w:fill="FFFFFF"/>
      <w:spacing w:before="100" w:beforeAutospacing="1" w:after="100" w:afterAutospacing="1"/>
      <w:jc w:val="center"/>
      <w:textAlignment w:val="center"/>
    </w:pPr>
    <w:rPr>
      <w:sz w:val="20"/>
    </w:rPr>
  </w:style>
  <w:style w:type="paragraph" w:customStyle="1" w:styleId="xl205">
    <w:name w:val="xl205"/>
    <w:basedOn w:val="Normal"/>
    <w:rsid w:val="00DC61C9"/>
    <w:pPr>
      <w:pBdr>
        <w:top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206">
    <w:name w:val="xl206"/>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207">
    <w:name w:val="xl207"/>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208">
    <w:name w:val="xl208"/>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sz w:val="20"/>
    </w:rPr>
  </w:style>
  <w:style w:type="paragraph" w:customStyle="1" w:styleId="xl209">
    <w:name w:val="xl209"/>
    <w:basedOn w:val="Normal"/>
    <w:rsid w:val="00DC61C9"/>
    <w:pPr>
      <w:pBdr>
        <w:top w:val="single" w:sz="4" w:space="0" w:color="auto"/>
        <w:left w:val="single" w:sz="4" w:space="0" w:color="auto"/>
        <w:bottom w:val="single" w:sz="4" w:space="0" w:color="auto"/>
      </w:pBdr>
      <w:spacing w:before="100" w:beforeAutospacing="1" w:after="100" w:afterAutospacing="1"/>
      <w:jc w:val="center"/>
      <w:textAlignment w:val="center"/>
    </w:pPr>
    <w:rPr>
      <w:sz w:val="20"/>
    </w:rPr>
  </w:style>
  <w:style w:type="paragraph" w:customStyle="1" w:styleId="xl210">
    <w:name w:val="xl210"/>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211">
    <w:name w:val="xl211"/>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212">
    <w:name w:val="xl212"/>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213">
    <w:name w:val="xl213"/>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214">
    <w:name w:val="xl214"/>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rPr>
  </w:style>
  <w:style w:type="paragraph" w:customStyle="1" w:styleId="xl215">
    <w:name w:val="xl215"/>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216">
    <w:name w:val="xl216"/>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sz w:val="20"/>
    </w:rPr>
  </w:style>
  <w:style w:type="paragraph" w:customStyle="1" w:styleId="xl217">
    <w:name w:val="xl217"/>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sz w:val="20"/>
    </w:rPr>
  </w:style>
  <w:style w:type="paragraph" w:customStyle="1" w:styleId="xl218">
    <w:name w:val="xl218"/>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sz w:val="20"/>
    </w:rPr>
  </w:style>
  <w:style w:type="paragraph" w:customStyle="1" w:styleId="xl219">
    <w:name w:val="xl219"/>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color w:val="000000"/>
      <w:sz w:val="20"/>
    </w:rPr>
  </w:style>
  <w:style w:type="paragraph" w:customStyle="1" w:styleId="xl220">
    <w:name w:val="xl220"/>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sz w:val="20"/>
    </w:rPr>
  </w:style>
  <w:style w:type="paragraph" w:customStyle="1" w:styleId="xl221">
    <w:name w:val="xl221"/>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color w:val="000000"/>
      <w:sz w:val="20"/>
    </w:rPr>
  </w:style>
  <w:style w:type="paragraph" w:customStyle="1" w:styleId="xl222">
    <w:name w:val="xl222"/>
    <w:basedOn w:val="Normal"/>
    <w:rsid w:val="00DC61C9"/>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color w:val="000000"/>
      <w:sz w:val="20"/>
    </w:rPr>
  </w:style>
  <w:style w:type="paragraph" w:customStyle="1" w:styleId="xl223">
    <w:name w:val="xl223"/>
    <w:basedOn w:val="Normal"/>
    <w:rsid w:val="00DC61C9"/>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sz w:val="20"/>
    </w:rPr>
  </w:style>
  <w:style w:type="paragraph" w:customStyle="1" w:styleId="xl224">
    <w:name w:val="xl224"/>
    <w:basedOn w:val="Normal"/>
    <w:rsid w:val="00DC61C9"/>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sz w:val="20"/>
    </w:rPr>
  </w:style>
  <w:style w:type="paragraph" w:customStyle="1" w:styleId="xl225">
    <w:name w:val="xl225"/>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color w:val="000000"/>
      <w:sz w:val="20"/>
    </w:rPr>
  </w:style>
  <w:style w:type="paragraph" w:customStyle="1" w:styleId="xl226">
    <w:name w:val="xl226"/>
    <w:basedOn w:val="Normal"/>
    <w:rsid w:val="00DC61C9"/>
    <w:pPr>
      <w:spacing w:before="100" w:beforeAutospacing="1" w:after="100" w:afterAutospacing="1"/>
      <w:jc w:val="center"/>
      <w:textAlignment w:val="center"/>
    </w:pPr>
    <w:rPr>
      <w:sz w:val="20"/>
    </w:rPr>
  </w:style>
  <w:style w:type="paragraph" w:customStyle="1" w:styleId="xl227">
    <w:name w:val="xl227"/>
    <w:basedOn w:val="Normal"/>
    <w:rsid w:val="00DC61C9"/>
    <w:pPr>
      <w:spacing w:before="100" w:beforeAutospacing="1" w:after="100" w:afterAutospacing="1"/>
      <w:jc w:val="center"/>
      <w:textAlignment w:val="center"/>
    </w:pPr>
    <w:rPr>
      <w:sz w:val="20"/>
    </w:rPr>
  </w:style>
  <w:style w:type="paragraph" w:customStyle="1" w:styleId="xl228">
    <w:name w:val="xl228"/>
    <w:basedOn w:val="Normal"/>
    <w:rsid w:val="00DC61C9"/>
    <w:pPr>
      <w:spacing w:before="100" w:beforeAutospacing="1" w:after="100" w:afterAutospacing="1"/>
      <w:jc w:val="center"/>
      <w:textAlignment w:val="center"/>
    </w:pPr>
    <w:rPr>
      <w:sz w:val="20"/>
    </w:rPr>
  </w:style>
  <w:style w:type="paragraph" w:customStyle="1" w:styleId="xl229">
    <w:name w:val="xl229"/>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230">
    <w:name w:val="xl230"/>
    <w:basedOn w:val="Normal"/>
    <w:rsid w:val="00DC61C9"/>
    <w:pPr>
      <w:spacing w:before="100" w:beforeAutospacing="1" w:after="100" w:afterAutospacing="1"/>
      <w:jc w:val="center"/>
      <w:textAlignment w:val="center"/>
    </w:pPr>
    <w:rPr>
      <w:sz w:val="20"/>
    </w:rPr>
  </w:style>
  <w:style w:type="paragraph" w:customStyle="1" w:styleId="xl231">
    <w:name w:val="xl231"/>
    <w:basedOn w:val="Normal"/>
    <w:rsid w:val="00DC61C9"/>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232">
    <w:name w:val="xl232"/>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233">
    <w:name w:val="xl233"/>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234">
    <w:name w:val="xl234"/>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235">
    <w:name w:val="xl235"/>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236">
    <w:name w:val="xl236"/>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237">
    <w:name w:val="xl237"/>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238">
    <w:name w:val="xl238"/>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239">
    <w:name w:val="xl239"/>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sz w:val="20"/>
    </w:rPr>
  </w:style>
  <w:style w:type="paragraph" w:customStyle="1" w:styleId="Listbullindent">
    <w:name w:val="Listbullindent"/>
    <w:basedOn w:val="ListBullet"/>
    <w:qFormat/>
    <w:rsid w:val="005F0DFA"/>
    <w:pPr>
      <w:numPr>
        <w:numId w:val="0"/>
      </w:numPr>
      <w:ind w:left="1152"/>
    </w:pPr>
    <w:rPr>
      <w:rFonts w:eastAsiaTheme="minorHAnsi"/>
    </w:rPr>
  </w:style>
  <w:style w:type="paragraph" w:customStyle="1" w:styleId="Listletter">
    <w:name w:val="Listletter"/>
    <w:basedOn w:val="ListParagraph"/>
    <w:qFormat/>
    <w:rsid w:val="00BF20E5"/>
    <w:pPr>
      <w:numPr>
        <w:numId w:val="20"/>
      </w:numPr>
      <w:spacing w:after="120"/>
      <w:ind w:right="720"/>
    </w:pPr>
  </w:style>
  <w:style w:type="paragraph" w:customStyle="1" w:styleId="BodyText4">
    <w:name w:val="Body Text4"/>
    <w:basedOn w:val="BodyTextIndent"/>
    <w:uiPriority w:val="99"/>
    <w:rsid w:val="00114011"/>
    <w:pPr>
      <w:spacing w:after="180"/>
      <w:ind w:left="0"/>
      <w:jc w:val="both"/>
    </w:pPr>
    <w:rPr>
      <w:rFonts w:ascii="Arial" w:hAnsi="Arial"/>
      <w:sz w:val="22"/>
    </w:rPr>
  </w:style>
  <w:style w:type="paragraph" w:customStyle="1" w:styleId="BodyText5">
    <w:name w:val="Body Text5"/>
    <w:basedOn w:val="BodyTextIndent"/>
    <w:uiPriority w:val="99"/>
    <w:rsid w:val="00267CFA"/>
    <w:pPr>
      <w:spacing w:after="180"/>
      <w:ind w:left="0"/>
      <w:jc w:val="both"/>
    </w:pPr>
    <w:rPr>
      <w:rFonts w:ascii="Arial" w:hAnsi="Arial"/>
      <w:sz w:val="22"/>
    </w:rPr>
  </w:style>
  <w:style w:type="character" w:styleId="UnresolvedMention">
    <w:name w:val="Unresolved Mention"/>
    <w:basedOn w:val="DefaultParagraphFont"/>
    <w:uiPriority w:val="99"/>
    <w:semiHidden/>
    <w:unhideWhenUsed/>
    <w:rsid w:val="00347529"/>
    <w:rPr>
      <w:color w:val="605E5C"/>
      <w:shd w:val="clear" w:color="auto" w:fill="E1DFDD"/>
    </w:rPr>
  </w:style>
  <w:style w:type="paragraph" w:customStyle="1" w:styleId="BodyText6">
    <w:name w:val="Body Text6"/>
    <w:basedOn w:val="BodyTextIndent"/>
    <w:uiPriority w:val="99"/>
    <w:rsid w:val="00D95A12"/>
    <w:pPr>
      <w:spacing w:after="180"/>
      <w:ind w:left="0"/>
      <w:jc w:val="both"/>
    </w:pPr>
    <w:rPr>
      <w:rFonts w:ascii="Arial" w:hAnsi="Arial"/>
      <w:sz w:val="22"/>
    </w:rPr>
  </w:style>
  <w:style w:type="numbering" w:customStyle="1" w:styleId="Style6">
    <w:name w:val="Style6"/>
    <w:uiPriority w:val="99"/>
    <w:rsid w:val="00784F8A"/>
    <w:pPr>
      <w:numPr>
        <w:numId w:val="35"/>
      </w:numPr>
    </w:pPr>
  </w:style>
  <w:style w:type="numbering" w:customStyle="1" w:styleId="Heading2-1">
    <w:name w:val="Heading2-1"/>
    <w:uiPriority w:val="99"/>
    <w:rsid w:val="00784F8A"/>
    <w:pPr>
      <w:numPr>
        <w:numId w:val="36"/>
      </w:numPr>
    </w:pPr>
  </w:style>
  <w:style w:type="character" w:customStyle="1" w:styleId="hgkelc">
    <w:name w:val="hgkelc"/>
    <w:basedOn w:val="DefaultParagraphFont"/>
    <w:rsid w:val="00106A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47127">
      <w:bodyDiv w:val="1"/>
      <w:marLeft w:val="0"/>
      <w:marRight w:val="0"/>
      <w:marTop w:val="0"/>
      <w:marBottom w:val="0"/>
      <w:divBdr>
        <w:top w:val="none" w:sz="0" w:space="0" w:color="auto"/>
        <w:left w:val="none" w:sz="0" w:space="0" w:color="auto"/>
        <w:bottom w:val="none" w:sz="0" w:space="0" w:color="auto"/>
        <w:right w:val="none" w:sz="0" w:space="0" w:color="auto"/>
      </w:divBdr>
    </w:div>
    <w:div w:id="39978887">
      <w:bodyDiv w:val="1"/>
      <w:marLeft w:val="0"/>
      <w:marRight w:val="0"/>
      <w:marTop w:val="0"/>
      <w:marBottom w:val="0"/>
      <w:divBdr>
        <w:top w:val="none" w:sz="0" w:space="0" w:color="auto"/>
        <w:left w:val="none" w:sz="0" w:space="0" w:color="auto"/>
        <w:bottom w:val="none" w:sz="0" w:space="0" w:color="auto"/>
        <w:right w:val="none" w:sz="0" w:space="0" w:color="auto"/>
      </w:divBdr>
    </w:div>
    <w:div w:id="57216816">
      <w:bodyDiv w:val="1"/>
      <w:marLeft w:val="0"/>
      <w:marRight w:val="0"/>
      <w:marTop w:val="0"/>
      <w:marBottom w:val="0"/>
      <w:divBdr>
        <w:top w:val="none" w:sz="0" w:space="0" w:color="auto"/>
        <w:left w:val="none" w:sz="0" w:space="0" w:color="auto"/>
        <w:bottom w:val="none" w:sz="0" w:space="0" w:color="auto"/>
        <w:right w:val="none" w:sz="0" w:space="0" w:color="auto"/>
      </w:divBdr>
    </w:div>
    <w:div w:id="63459258">
      <w:bodyDiv w:val="1"/>
      <w:marLeft w:val="0"/>
      <w:marRight w:val="0"/>
      <w:marTop w:val="0"/>
      <w:marBottom w:val="0"/>
      <w:divBdr>
        <w:top w:val="none" w:sz="0" w:space="0" w:color="auto"/>
        <w:left w:val="none" w:sz="0" w:space="0" w:color="auto"/>
        <w:bottom w:val="none" w:sz="0" w:space="0" w:color="auto"/>
        <w:right w:val="none" w:sz="0" w:space="0" w:color="auto"/>
      </w:divBdr>
    </w:div>
    <w:div w:id="80029539">
      <w:bodyDiv w:val="1"/>
      <w:marLeft w:val="0"/>
      <w:marRight w:val="0"/>
      <w:marTop w:val="0"/>
      <w:marBottom w:val="0"/>
      <w:divBdr>
        <w:top w:val="none" w:sz="0" w:space="0" w:color="auto"/>
        <w:left w:val="none" w:sz="0" w:space="0" w:color="auto"/>
        <w:bottom w:val="none" w:sz="0" w:space="0" w:color="auto"/>
        <w:right w:val="none" w:sz="0" w:space="0" w:color="auto"/>
      </w:divBdr>
    </w:div>
    <w:div w:id="80874436">
      <w:bodyDiv w:val="1"/>
      <w:marLeft w:val="0"/>
      <w:marRight w:val="0"/>
      <w:marTop w:val="0"/>
      <w:marBottom w:val="0"/>
      <w:divBdr>
        <w:top w:val="none" w:sz="0" w:space="0" w:color="auto"/>
        <w:left w:val="none" w:sz="0" w:space="0" w:color="auto"/>
        <w:bottom w:val="none" w:sz="0" w:space="0" w:color="auto"/>
        <w:right w:val="none" w:sz="0" w:space="0" w:color="auto"/>
      </w:divBdr>
    </w:div>
    <w:div w:id="84812638">
      <w:bodyDiv w:val="1"/>
      <w:marLeft w:val="0"/>
      <w:marRight w:val="0"/>
      <w:marTop w:val="0"/>
      <w:marBottom w:val="0"/>
      <w:divBdr>
        <w:top w:val="none" w:sz="0" w:space="0" w:color="auto"/>
        <w:left w:val="none" w:sz="0" w:space="0" w:color="auto"/>
        <w:bottom w:val="none" w:sz="0" w:space="0" w:color="auto"/>
        <w:right w:val="none" w:sz="0" w:space="0" w:color="auto"/>
      </w:divBdr>
    </w:div>
    <w:div w:id="104814959">
      <w:bodyDiv w:val="1"/>
      <w:marLeft w:val="0"/>
      <w:marRight w:val="0"/>
      <w:marTop w:val="0"/>
      <w:marBottom w:val="0"/>
      <w:divBdr>
        <w:top w:val="none" w:sz="0" w:space="0" w:color="auto"/>
        <w:left w:val="none" w:sz="0" w:space="0" w:color="auto"/>
        <w:bottom w:val="none" w:sz="0" w:space="0" w:color="auto"/>
        <w:right w:val="none" w:sz="0" w:space="0" w:color="auto"/>
      </w:divBdr>
    </w:div>
    <w:div w:id="111092625">
      <w:bodyDiv w:val="1"/>
      <w:marLeft w:val="0"/>
      <w:marRight w:val="0"/>
      <w:marTop w:val="0"/>
      <w:marBottom w:val="0"/>
      <w:divBdr>
        <w:top w:val="none" w:sz="0" w:space="0" w:color="auto"/>
        <w:left w:val="none" w:sz="0" w:space="0" w:color="auto"/>
        <w:bottom w:val="none" w:sz="0" w:space="0" w:color="auto"/>
        <w:right w:val="none" w:sz="0" w:space="0" w:color="auto"/>
      </w:divBdr>
    </w:div>
    <w:div w:id="113061121">
      <w:bodyDiv w:val="1"/>
      <w:marLeft w:val="0"/>
      <w:marRight w:val="0"/>
      <w:marTop w:val="0"/>
      <w:marBottom w:val="0"/>
      <w:divBdr>
        <w:top w:val="none" w:sz="0" w:space="0" w:color="auto"/>
        <w:left w:val="none" w:sz="0" w:space="0" w:color="auto"/>
        <w:bottom w:val="none" w:sz="0" w:space="0" w:color="auto"/>
        <w:right w:val="none" w:sz="0" w:space="0" w:color="auto"/>
      </w:divBdr>
    </w:div>
    <w:div w:id="156846507">
      <w:bodyDiv w:val="1"/>
      <w:marLeft w:val="0"/>
      <w:marRight w:val="0"/>
      <w:marTop w:val="0"/>
      <w:marBottom w:val="0"/>
      <w:divBdr>
        <w:top w:val="none" w:sz="0" w:space="0" w:color="auto"/>
        <w:left w:val="none" w:sz="0" w:space="0" w:color="auto"/>
        <w:bottom w:val="none" w:sz="0" w:space="0" w:color="auto"/>
        <w:right w:val="none" w:sz="0" w:space="0" w:color="auto"/>
      </w:divBdr>
    </w:div>
    <w:div w:id="158275406">
      <w:bodyDiv w:val="1"/>
      <w:marLeft w:val="0"/>
      <w:marRight w:val="0"/>
      <w:marTop w:val="0"/>
      <w:marBottom w:val="0"/>
      <w:divBdr>
        <w:top w:val="none" w:sz="0" w:space="0" w:color="auto"/>
        <w:left w:val="none" w:sz="0" w:space="0" w:color="auto"/>
        <w:bottom w:val="none" w:sz="0" w:space="0" w:color="auto"/>
        <w:right w:val="none" w:sz="0" w:space="0" w:color="auto"/>
      </w:divBdr>
    </w:div>
    <w:div w:id="160899864">
      <w:bodyDiv w:val="1"/>
      <w:marLeft w:val="0"/>
      <w:marRight w:val="0"/>
      <w:marTop w:val="0"/>
      <w:marBottom w:val="0"/>
      <w:divBdr>
        <w:top w:val="none" w:sz="0" w:space="0" w:color="auto"/>
        <w:left w:val="none" w:sz="0" w:space="0" w:color="auto"/>
        <w:bottom w:val="none" w:sz="0" w:space="0" w:color="auto"/>
        <w:right w:val="none" w:sz="0" w:space="0" w:color="auto"/>
      </w:divBdr>
    </w:div>
    <w:div w:id="164518866">
      <w:bodyDiv w:val="1"/>
      <w:marLeft w:val="0"/>
      <w:marRight w:val="0"/>
      <w:marTop w:val="0"/>
      <w:marBottom w:val="0"/>
      <w:divBdr>
        <w:top w:val="none" w:sz="0" w:space="0" w:color="auto"/>
        <w:left w:val="none" w:sz="0" w:space="0" w:color="auto"/>
        <w:bottom w:val="none" w:sz="0" w:space="0" w:color="auto"/>
        <w:right w:val="none" w:sz="0" w:space="0" w:color="auto"/>
      </w:divBdr>
    </w:div>
    <w:div w:id="166989899">
      <w:bodyDiv w:val="1"/>
      <w:marLeft w:val="0"/>
      <w:marRight w:val="0"/>
      <w:marTop w:val="0"/>
      <w:marBottom w:val="0"/>
      <w:divBdr>
        <w:top w:val="none" w:sz="0" w:space="0" w:color="auto"/>
        <w:left w:val="none" w:sz="0" w:space="0" w:color="auto"/>
        <w:bottom w:val="none" w:sz="0" w:space="0" w:color="auto"/>
        <w:right w:val="none" w:sz="0" w:space="0" w:color="auto"/>
      </w:divBdr>
    </w:div>
    <w:div w:id="171651886">
      <w:bodyDiv w:val="1"/>
      <w:marLeft w:val="0"/>
      <w:marRight w:val="0"/>
      <w:marTop w:val="0"/>
      <w:marBottom w:val="0"/>
      <w:divBdr>
        <w:top w:val="none" w:sz="0" w:space="0" w:color="auto"/>
        <w:left w:val="none" w:sz="0" w:space="0" w:color="auto"/>
        <w:bottom w:val="none" w:sz="0" w:space="0" w:color="auto"/>
        <w:right w:val="none" w:sz="0" w:space="0" w:color="auto"/>
      </w:divBdr>
    </w:div>
    <w:div w:id="197355793">
      <w:bodyDiv w:val="1"/>
      <w:marLeft w:val="0"/>
      <w:marRight w:val="0"/>
      <w:marTop w:val="0"/>
      <w:marBottom w:val="0"/>
      <w:divBdr>
        <w:top w:val="none" w:sz="0" w:space="0" w:color="auto"/>
        <w:left w:val="none" w:sz="0" w:space="0" w:color="auto"/>
        <w:bottom w:val="none" w:sz="0" w:space="0" w:color="auto"/>
        <w:right w:val="none" w:sz="0" w:space="0" w:color="auto"/>
      </w:divBdr>
    </w:div>
    <w:div w:id="199823630">
      <w:bodyDiv w:val="1"/>
      <w:marLeft w:val="0"/>
      <w:marRight w:val="0"/>
      <w:marTop w:val="0"/>
      <w:marBottom w:val="0"/>
      <w:divBdr>
        <w:top w:val="none" w:sz="0" w:space="0" w:color="auto"/>
        <w:left w:val="none" w:sz="0" w:space="0" w:color="auto"/>
        <w:bottom w:val="none" w:sz="0" w:space="0" w:color="auto"/>
        <w:right w:val="none" w:sz="0" w:space="0" w:color="auto"/>
      </w:divBdr>
    </w:div>
    <w:div w:id="206450855">
      <w:bodyDiv w:val="1"/>
      <w:marLeft w:val="0"/>
      <w:marRight w:val="0"/>
      <w:marTop w:val="0"/>
      <w:marBottom w:val="0"/>
      <w:divBdr>
        <w:top w:val="none" w:sz="0" w:space="0" w:color="auto"/>
        <w:left w:val="none" w:sz="0" w:space="0" w:color="auto"/>
        <w:bottom w:val="none" w:sz="0" w:space="0" w:color="auto"/>
        <w:right w:val="none" w:sz="0" w:space="0" w:color="auto"/>
      </w:divBdr>
    </w:div>
    <w:div w:id="213583213">
      <w:bodyDiv w:val="1"/>
      <w:marLeft w:val="0"/>
      <w:marRight w:val="0"/>
      <w:marTop w:val="0"/>
      <w:marBottom w:val="0"/>
      <w:divBdr>
        <w:top w:val="none" w:sz="0" w:space="0" w:color="auto"/>
        <w:left w:val="none" w:sz="0" w:space="0" w:color="auto"/>
        <w:bottom w:val="none" w:sz="0" w:space="0" w:color="auto"/>
        <w:right w:val="none" w:sz="0" w:space="0" w:color="auto"/>
      </w:divBdr>
    </w:div>
    <w:div w:id="225843638">
      <w:bodyDiv w:val="1"/>
      <w:marLeft w:val="0"/>
      <w:marRight w:val="0"/>
      <w:marTop w:val="0"/>
      <w:marBottom w:val="0"/>
      <w:divBdr>
        <w:top w:val="none" w:sz="0" w:space="0" w:color="auto"/>
        <w:left w:val="none" w:sz="0" w:space="0" w:color="auto"/>
        <w:bottom w:val="none" w:sz="0" w:space="0" w:color="auto"/>
        <w:right w:val="none" w:sz="0" w:space="0" w:color="auto"/>
      </w:divBdr>
    </w:div>
    <w:div w:id="230432931">
      <w:bodyDiv w:val="1"/>
      <w:marLeft w:val="0"/>
      <w:marRight w:val="0"/>
      <w:marTop w:val="0"/>
      <w:marBottom w:val="0"/>
      <w:divBdr>
        <w:top w:val="none" w:sz="0" w:space="0" w:color="auto"/>
        <w:left w:val="none" w:sz="0" w:space="0" w:color="auto"/>
        <w:bottom w:val="none" w:sz="0" w:space="0" w:color="auto"/>
        <w:right w:val="none" w:sz="0" w:space="0" w:color="auto"/>
      </w:divBdr>
    </w:div>
    <w:div w:id="238369579">
      <w:bodyDiv w:val="1"/>
      <w:marLeft w:val="0"/>
      <w:marRight w:val="0"/>
      <w:marTop w:val="0"/>
      <w:marBottom w:val="0"/>
      <w:divBdr>
        <w:top w:val="none" w:sz="0" w:space="0" w:color="auto"/>
        <w:left w:val="none" w:sz="0" w:space="0" w:color="auto"/>
        <w:bottom w:val="none" w:sz="0" w:space="0" w:color="auto"/>
        <w:right w:val="none" w:sz="0" w:space="0" w:color="auto"/>
      </w:divBdr>
    </w:div>
    <w:div w:id="261885700">
      <w:bodyDiv w:val="1"/>
      <w:marLeft w:val="0"/>
      <w:marRight w:val="0"/>
      <w:marTop w:val="0"/>
      <w:marBottom w:val="0"/>
      <w:divBdr>
        <w:top w:val="none" w:sz="0" w:space="0" w:color="auto"/>
        <w:left w:val="none" w:sz="0" w:space="0" w:color="auto"/>
        <w:bottom w:val="none" w:sz="0" w:space="0" w:color="auto"/>
        <w:right w:val="none" w:sz="0" w:space="0" w:color="auto"/>
      </w:divBdr>
    </w:div>
    <w:div w:id="279534086">
      <w:bodyDiv w:val="1"/>
      <w:marLeft w:val="0"/>
      <w:marRight w:val="0"/>
      <w:marTop w:val="0"/>
      <w:marBottom w:val="0"/>
      <w:divBdr>
        <w:top w:val="none" w:sz="0" w:space="0" w:color="auto"/>
        <w:left w:val="none" w:sz="0" w:space="0" w:color="auto"/>
        <w:bottom w:val="none" w:sz="0" w:space="0" w:color="auto"/>
        <w:right w:val="none" w:sz="0" w:space="0" w:color="auto"/>
      </w:divBdr>
    </w:div>
    <w:div w:id="286591475">
      <w:bodyDiv w:val="1"/>
      <w:marLeft w:val="0"/>
      <w:marRight w:val="0"/>
      <w:marTop w:val="0"/>
      <w:marBottom w:val="0"/>
      <w:divBdr>
        <w:top w:val="none" w:sz="0" w:space="0" w:color="auto"/>
        <w:left w:val="none" w:sz="0" w:space="0" w:color="auto"/>
        <w:bottom w:val="none" w:sz="0" w:space="0" w:color="auto"/>
        <w:right w:val="none" w:sz="0" w:space="0" w:color="auto"/>
      </w:divBdr>
    </w:div>
    <w:div w:id="305202115">
      <w:bodyDiv w:val="1"/>
      <w:marLeft w:val="0"/>
      <w:marRight w:val="0"/>
      <w:marTop w:val="0"/>
      <w:marBottom w:val="0"/>
      <w:divBdr>
        <w:top w:val="none" w:sz="0" w:space="0" w:color="auto"/>
        <w:left w:val="none" w:sz="0" w:space="0" w:color="auto"/>
        <w:bottom w:val="none" w:sz="0" w:space="0" w:color="auto"/>
        <w:right w:val="none" w:sz="0" w:space="0" w:color="auto"/>
      </w:divBdr>
    </w:div>
    <w:div w:id="312611419">
      <w:bodyDiv w:val="1"/>
      <w:marLeft w:val="0"/>
      <w:marRight w:val="0"/>
      <w:marTop w:val="0"/>
      <w:marBottom w:val="0"/>
      <w:divBdr>
        <w:top w:val="none" w:sz="0" w:space="0" w:color="auto"/>
        <w:left w:val="none" w:sz="0" w:space="0" w:color="auto"/>
        <w:bottom w:val="none" w:sz="0" w:space="0" w:color="auto"/>
        <w:right w:val="none" w:sz="0" w:space="0" w:color="auto"/>
      </w:divBdr>
    </w:div>
    <w:div w:id="316693465">
      <w:bodyDiv w:val="1"/>
      <w:marLeft w:val="0"/>
      <w:marRight w:val="0"/>
      <w:marTop w:val="0"/>
      <w:marBottom w:val="0"/>
      <w:divBdr>
        <w:top w:val="none" w:sz="0" w:space="0" w:color="auto"/>
        <w:left w:val="none" w:sz="0" w:space="0" w:color="auto"/>
        <w:bottom w:val="none" w:sz="0" w:space="0" w:color="auto"/>
        <w:right w:val="none" w:sz="0" w:space="0" w:color="auto"/>
      </w:divBdr>
    </w:div>
    <w:div w:id="327246572">
      <w:bodyDiv w:val="1"/>
      <w:marLeft w:val="0"/>
      <w:marRight w:val="0"/>
      <w:marTop w:val="0"/>
      <w:marBottom w:val="0"/>
      <w:divBdr>
        <w:top w:val="none" w:sz="0" w:space="0" w:color="auto"/>
        <w:left w:val="none" w:sz="0" w:space="0" w:color="auto"/>
        <w:bottom w:val="none" w:sz="0" w:space="0" w:color="auto"/>
        <w:right w:val="none" w:sz="0" w:space="0" w:color="auto"/>
      </w:divBdr>
    </w:div>
    <w:div w:id="344526521">
      <w:bodyDiv w:val="1"/>
      <w:marLeft w:val="0"/>
      <w:marRight w:val="0"/>
      <w:marTop w:val="0"/>
      <w:marBottom w:val="0"/>
      <w:divBdr>
        <w:top w:val="none" w:sz="0" w:space="0" w:color="auto"/>
        <w:left w:val="none" w:sz="0" w:space="0" w:color="auto"/>
        <w:bottom w:val="none" w:sz="0" w:space="0" w:color="auto"/>
        <w:right w:val="none" w:sz="0" w:space="0" w:color="auto"/>
      </w:divBdr>
    </w:div>
    <w:div w:id="393822776">
      <w:bodyDiv w:val="1"/>
      <w:marLeft w:val="0"/>
      <w:marRight w:val="0"/>
      <w:marTop w:val="0"/>
      <w:marBottom w:val="0"/>
      <w:divBdr>
        <w:top w:val="none" w:sz="0" w:space="0" w:color="auto"/>
        <w:left w:val="none" w:sz="0" w:space="0" w:color="auto"/>
        <w:bottom w:val="none" w:sz="0" w:space="0" w:color="auto"/>
        <w:right w:val="none" w:sz="0" w:space="0" w:color="auto"/>
      </w:divBdr>
    </w:div>
    <w:div w:id="399407292">
      <w:bodyDiv w:val="1"/>
      <w:marLeft w:val="0"/>
      <w:marRight w:val="0"/>
      <w:marTop w:val="0"/>
      <w:marBottom w:val="0"/>
      <w:divBdr>
        <w:top w:val="none" w:sz="0" w:space="0" w:color="auto"/>
        <w:left w:val="none" w:sz="0" w:space="0" w:color="auto"/>
        <w:bottom w:val="none" w:sz="0" w:space="0" w:color="auto"/>
        <w:right w:val="none" w:sz="0" w:space="0" w:color="auto"/>
      </w:divBdr>
    </w:div>
    <w:div w:id="440301116">
      <w:bodyDiv w:val="1"/>
      <w:marLeft w:val="0"/>
      <w:marRight w:val="0"/>
      <w:marTop w:val="0"/>
      <w:marBottom w:val="0"/>
      <w:divBdr>
        <w:top w:val="none" w:sz="0" w:space="0" w:color="auto"/>
        <w:left w:val="none" w:sz="0" w:space="0" w:color="auto"/>
        <w:bottom w:val="none" w:sz="0" w:space="0" w:color="auto"/>
        <w:right w:val="none" w:sz="0" w:space="0" w:color="auto"/>
      </w:divBdr>
    </w:div>
    <w:div w:id="461390747">
      <w:bodyDiv w:val="1"/>
      <w:marLeft w:val="0"/>
      <w:marRight w:val="0"/>
      <w:marTop w:val="0"/>
      <w:marBottom w:val="0"/>
      <w:divBdr>
        <w:top w:val="none" w:sz="0" w:space="0" w:color="auto"/>
        <w:left w:val="none" w:sz="0" w:space="0" w:color="auto"/>
        <w:bottom w:val="none" w:sz="0" w:space="0" w:color="auto"/>
        <w:right w:val="none" w:sz="0" w:space="0" w:color="auto"/>
      </w:divBdr>
    </w:div>
    <w:div w:id="470905760">
      <w:bodyDiv w:val="1"/>
      <w:marLeft w:val="0"/>
      <w:marRight w:val="0"/>
      <w:marTop w:val="0"/>
      <w:marBottom w:val="0"/>
      <w:divBdr>
        <w:top w:val="none" w:sz="0" w:space="0" w:color="auto"/>
        <w:left w:val="none" w:sz="0" w:space="0" w:color="auto"/>
        <w:bottom w:val="none" w:sz="0" w:space="0" w:color="auto"/>
        <w:right w:val="none" w:sz="0" w:space="0" w:color="auto"/>
      </w:divBdr>
    </w:div>
    <w:div w:id="477265009">
      <w:bodyDiv w:val="1"/>
      <w:marLeft w:val="0"/>
      <w:marRight w:val="0"/>
      <w:marTop w:val="0"/>
      <w:marBottom w:val="0"/>
      <w:divBdr>
        <w:top w:val="none" w:sz="0" w:space="0" w:color="auto"/>
        <w:left w:val="none" w:sz="0" w:space="0" w:color="auto"/>
        <w:bottom w:val="none" w:sz="0" w:space="0" w:color="auto"/>
        <w:right w:val="none" w:sz="0" w:space="0" w:color="auto"/>
      </w:divBdr>
    </w:div>
    <w:div w:id="507720891">
      <w:bodyDiv w:val="1"/>
      <w:marLeft w:val="0"/>
      <w:marRight w:val="0"/>
      <w:marTop w:val="0"/>
      <w:marBottom w:val="0"/>
      <w:divBdr>
        <w:top w:val="none" w:sz="0" w:space="0" w:color="auto"/>
        <w:left w:val="none" w:sz="0" w:space="0" w:color="auto"/>
        <w:bottom w:val="none" w:sz="0" w:space="0" w:color="auto"/>
        <w:right w:val="none" w:sz="0" w:space="0" w:color="auto"/>
      </w:divBdr>
    </w:div>
    <w:div w:id="531069410">
      <w:bodyDiv w:val="1"/>
      <w:marLeft w:val="0"/>
      <w:marRight w:val="0"/>
      <w:marTop w:val="0"/>
      <w:marBottom w:val="0"/>
      <w:divBdr>
        <w:top w:val="none" w:sz="0" w:space="0" w:color="auto"/>
        <w:left w:val="none" w:sz="0" w:space="0" w:color="auto"/>
        <w:bottom w:val="none" w:sz="0" w:space="0" w:color="auto"/>
        <w:right w:val="none" w:sz="0" w:space="0" w:color="auto"/>
      </w:divBdr>
    </w:div>
    <w:div w:id="545023264">
      <w:bodyDiv w:val="1"/>
      <w:marLeft w:val="0"/>
      <w:marRight w:val="0"/>
      <w:marTop w:val="0"/>
      <w:marBottom w:val="0"/>
      <w:divBdr>
        <w:top w:val="none" w:sz="0" w:space="0" w:color="auto"/>
        <w:left w:val="none" w:sz="0" w:space="0" w:color="auto"/>
        <w:bottom w:val="none" w:sz="0" w:space="0" w:color="auto"/>
        <w:right w:val="none" w:sz="0" w:space="0" w:color="auto"/>
      </w:divBdr>
    </w:div>
    <w:div w:id="549264325">
      <w:bodyDiv w:val="1"/>
      <w:marLeft w:val="0"/>
      <w:marRight w:val="0"/>
      <w:marTop w:val="0"/>
      <w:marBottom w:val="0"/>
      <w:divBdr>
        <w:top w:val="none" w:sz="0" w:space="0" w:color="auto"/>
        <w:left w:val="none" w:sz="0" w:space="0" w:color="auto"/>
        <w:bottom w:val="none" w:sz="0" w:space="0" w:color="auto"/>
        <w:right w:val="none" w:sz="0" w:space="0" w:color="auto"/>
      </w:divBdr>
    </w:div>
    <w:div w:id="551159338">
      <w:bodyDiv w:val="1"/>
      <w:marLeft w:val="0"/>
      <w:marRight w:val="0"/>
      <w:marTop w:val="0"/>
      <w:marBottom w:val="0"/>
      <w:divBdr>
        <w:top w:val="none" w:sz="0" w:space="0" w:color="auto"/>
        <w:left w:val="none" w:sz="0" w:space="0" w:color="auto"/>
        <w:bottom w:val="none" w:sz="0" w:space="0" w:color="auto"/>
        <w:right w:val="none" w:sz="0" w:space="0" w:color="auto"/>
      </w:divBdr>
    </w:div>
    <w:div w:id="567879956">
      <w:bodyDiv w:val="1"/>
      <w:marLeft w:val="0"/>
      <w:marRight w:val="0"/>
      <w:marTop w:val="0"/>
      <w:marBottom w:val="0"/>
      <w:divBdr>
        <w:top w:val="none" w:sz="0" w:space="0" w:color="auto"/>
        <w:left w:val="none" w:sz="0" w:space="0" w:color="auto"/>
        <w:bottom w:val="none" w:sz="0" w:space="0" w:color="auto"/>
        <w:right w:val="none" w:sz="0" w:space="0" w:color="auto"/>
      </w:divBdr>
    </w:div>
    <w:div w:id="582959459">
      <w:bodyDiv w:val="1"/>
      <w:marLeft w:val="0"/>
      <w:marRight w:val="0"/>
      <w:marTop w:val="0"/>
      <w:marBottom w:val="0"/>
      <w:divBdr>
        <w:top w:val="none" w:sz="0" w:space="0" w:color="auto"/>
        <w:left w:val="none" w:sz="0" w:space="0" w:color="auto"/>
        <w:bottom w:val="none" w:sz="0" w:space="0" w:color="auto"/>
        <w:right w:val="none" w:sz="0" w:space="0" w:color="auto"/>
      </w:divBdr>
    </w:div>
    <w:div w:id="589001595">
      <w:bodyDiv w:val="1"/>
      <w:marLeft w:val="0"/>
      <w:marRight w:val="0"/>
      <w:marTop w:val="0"/>
      <w:marBottom w:val="0"/>
      <w:divBdr>
        <w:top w:val="none" w:sz="0" w:space="0" w:color="auto"/>
        <w:left w:val="none" w:sz="0" w:space="0" w:color="auto"/>
        <w:bottom w:val="none" w:sz="0" w:space="0" w:color="auto"/>
        <w:right w:val="none" w:sz="0" w:space="0" w:color="auto"/>
      </w:divBdr>
    </w:div>
    <w:div w:id="636841833">
      <w:bodyDiv w:val="1"/>
      <w:marLeft w:val="0"/>
      <w:marRight w:val="0"/>
      <w:marTop w:val="0"/>
      <w:marBottom w:val="0"/>
      <w:divBdr>
        <w:top w:val="none" w:sz="0" w:space="0" w:color="auto"/>
        <w:left w:val="none" w:sz="0" w:space="0" w:color="auto"/>
        <w:bottom w:val="none" w:sz="0" w:space="0" w:color="auto"/>
        <w:right w:val="none" w:sz="0" w:space="0" w:color="auto"/>
      </w:divBdr>
    </w:div>
    <w:div w:id="642390989">
      <w:bodyDiv w:val="1"/>
      <w:marLeft w:val="0"/>
      <w:marRight w:val="0"/>
      <w:marTop w:val="0"/>
      <w:marBottom w:val="0"/>
      <w:divBdr>
        <w:top w:val="none" w:sz="0" w:space="0" w:color="auto"/>
        <w:left w:val="none" w:sz="0" w:space="0" w:color="auto"/>
        <w:bottom w:val="none" w:sz="0" w:space="0" w:color="auto"/>
        <w:right w:val="none" w:sz="0" w:space="0" w:color="auto"/>
      </w:divBdr>
    </w:div>
    <w:div w:id="661196491">
      <w:bodyDiv w:val="1"/>
      <w:marLeft w:val="0"/>
      <w:marRight w:val="0"/>
      <w:marTop w:val="0"/>
      <w:marBottom w:val="0"/>
      <w:divBdr>
        <w:top w:val="none" w:sz="0" w:space="0" w:color="auto"/>
        <w:left w:val="none" w:sz="0" w:space="0" w:color="auto"/>
        <w:bottom w:val="none" w:sz="0" w:space="0" w:color="auto"/>
        <w:right w:val="none" w:sz="0" w:space="0" w:color="auto"/>
      </w:divBdr>
    </w:div>
    <w:div w:id="678586022">
      <w:bodyDiv w:val="1"/>
      <w:marLeft w:val="0"/>
      <w:marRight w:val="0"/>
      <w:marTop w:val="0"/>
      <w:marBottom w:val="0"/>
      <w:divBdr>
        <w:top w:val="none" w:sz="0" w:space="0" w:color="auto"/>
        <w:left w:val="none" w:sz="0" w:space="0" w:color="auto"/>
        <w:bottom w:val="none" w:sz="0" w:space="0" w:color="auto"/>
        <w:right w:val="none" w:sz="0" w:space="0" w:color="auto"/>
      </w:divBdr>
    </w:div>
    <w:div w:id="692608353">
      <w:bodyDiv w:val="1"/>
      <w:marLeft w:val="0"/>
      <w:marRight w:val="0"/>
      <w:marTop w:val="0"/>
      <w:marBottom w:val="0"/>
      <w:divBdr>
        <w:top w:val="none" w:sz="0" w:space="0" w:color="auto"/>
        <w:left w:val="none" w:sz="0" w:space="0" w:color="auto"/>
        <w:bottom w:val="none" w:sz="0" w:space="0" w:color="auto"/>
        <w:right w:val="none" w:sz="0" w:space="0" w:color="auto"/>
      </w:divBdr>
    </w:div>
    <w:div w:id="716005195">
      <w:bodyDiv w:val="1"/>
      <w:marLeft w:val="0"/>
      <w:marRight w:val="0"/>
      <w:marTop w:val="0"/>
      <w:marBottom w:val="0"/>
      <w:divBdr>
        <w:top w:val="none" w:sz="0" w:space="0" w:color="auto"/>
        <w:left w:val="none" w:sz="0" w:space="0" w:color="auto"/>
        <w:bottom w:val="none" w:sz="0" w:space="0" w:color="auto"/>
        <w:right w:val="none" w:sz="0" w:space="0" w:color="auto"/>
      </w:divBdr>
    </w:div>
    <w:div w:id="716708787">
      <w:bodyDiv w:val="1"/>
      <w:marLeft w:val="0"/>
      <w:marRight w:val="0"/>
      <w:marTop w:val="0"/>
      <w:marBottom w:val="0"/>
      <w:divBdr>
        <w:top w:val="none" w:sz="0" w:space="0" w:color="auto"/>
        <w:left w:val="none" w:sz="0" w:space="0" w:color="auto"/>
        <w:bottom w:val="none" w:sz="0" w:space="0" w:color="auto"/>
        <w:right w:val="none" w:sz="0" w:space="0" w:color="auto"/>
      </w:divBdr>
    </w:div>
    <w:div w:id="744760194">
      <w:bodyDiv w:val="1"/>
      <w:marLeft w:val="0"/>
      <w:marRight w:val="0"/>
      <w:marTop w:val="0"/>
      <w:marBottom w:val="0"/>
      <w:divBdr>
        <w:top w:val="none" w:sz="0" w:space="0" w:color="auto"/>
        <w:left w:val="none" w:sz="0" w:space="0" w:color="auto"/>
        <w:bottom w:val="none" w:sz="0" w:space="0" w:color="auto"/>
        <w:right w:val="none" w:sz="0" w:space="0" w:color="auto"/>
      </w:divBdr>
    </w:div>
    <w:div w:id="755907928">
      <w:bodyDiv w:val="1"/>
      <w:marLeft w:val="0"/>
      <w:marRight w:val="0"/>
      <w:marTop w:val="0"/>
      <w:marBottom w:val="0"/>
      <w:divBdr>
        <w:top w:val="none" w:sz="0" w:space="0" w:color="auto"/>
        <w:left w:val="none" w:sz="0" w:space="0" w:color="auto"/>
        <w:bottom w:val="none" w:sz="0" w:space="0" w:color="auto"/>
        <w:right w:val="none" w:sz="0" w:space="0" w:color="auto"/>
      </w:divBdr>
    </w:div>
    <w:div w:id="765348868">
      <w:bodyDiv w:val="1"/>
      <w:marLeft w:val="0"/>
      <w:marRight w:val="0"/>
      <w:marTop w:val="0"/>
      <w:marBottom w:val="0"/>
      <w:divBdr>
        <w:top w:val="none" w:sz="0" w:space="0" w:color="auto"/>
        <w:left w:val="none" w:sz="0" w:space="0" w:color="auto"/>
        <w:bottom w:val="none" w:sz="0" w:space="0" w:color="auto"/>
        <w:right w:val="none" w:sz="0" w:space="0" w:color="auto"/>
      </w:divBdr>
    </w:div>
    <w:div w:id="777603571">
      <w:bodyDiv w:val="1"/>
      <w:marLeft w:val="0"/>
      <w:marRight w:val="0"/>
      <w:marTop w:val="0"/>
      <w:marBottom w:val="0"/>
      <w:divBdr>
        <w:top w:val="none" w:sz="0" w:space="0" w:color="auto"/>
        <w:left w:val="none" w:sz="0" w:space="0" w:color="auto"/>
        <w:bottom w:val="none" w:sz="0" w:space="0" w:color="auto"/>
        <w:right w:val="none" w:sz="0" w:space="0" w:color="auto"/>
      </w:divBdr>
    </w:div>
    <w:div w:id="781145729">
      <w:bodyDiv w:val="1"/>
      <w:marLeft w:val="0"/>
      <w:marRight w:val="0"/>
      <w:marTop w:val="0"/>
      <w:marBottom w:val="0"/>
      <w:divBdr>
        <w:top w:val="none" w:sz="0" w:space="0" w:color="auto"/>
        <w:left w:val="none" w:sz="0" w:space="0" w:color="auto"/>
        <w:bottom w:val="none" w:sz="0" w:space="0" w:color="auto"/>
        <w:right w:val="none" w:sz="0" w:space="0" w:color="auto"/>
      </w:divBdr>
    </w:div>
    <w:div w:id="785734205">
      <w:bodyDiv w:val="1"/>
      <w:marLeft w:val="0"/>
      <w:marRight w:val="0"/>
      <w:marTop w:val="0"/>
      <w:marBottom w:val="0"/>
      <w:divBdr>
        <w:top w:val="none" w:sz="0" w:space="0" w:color="auto"/>
        <w:left w:val="none" w:sz="0" w:space="0" w:color="auto"/>
        <w:bottom w:val="none" w:sz="0" w:space="0" w:color="auto"/>
        <w:right w:val="none" w:sz="0" w:space="0" w:color="auto"/>
      </w:divBdr>
    </w:div>
    <w:div w:id="788478386">
      <w:bodyDiv w:val="1"/>
      <w:marLeft w:val="0"/>
      <w:marRight w:val="0"/>
      <w:marTop w:val="0"/>
      <w:marBottom w:val="0"/>
      <w:divBdr>
        <w:top w:val="none" w:sz="0" w:space="0" w:color="auto"/>
        <w:left w:val="none" w:sz="0" w:space="0" w:color="auto"/>
        <w:bottom w:val="none" w:sz="0" w:space="0" w:color="auto"/>
        <w:right w:val="none" w:sz="0" w:space="0" w:color="auto"/>
      </w:divBdr>
    </w:div>
    <w:div w:id="792137434">
      <w:bodyDiv w:val="1"/>
      <w:marLeft w:val="0"/>
      <w:marRight w:val="0"/>
      <w:marTop w:val="0"/>
      <w:marBottom w:val="0"/>
      <w:divBdr>
        <w:top w:val="none" w:sz="0" w:space="0" w:color="auto"/>
        <w:left w:val="none" w:sz="0" w:space="0" w:color="auto"/>
        <w:bottom w:val="none" w:sz="0" w:space="0" w:color="auto"/>
        <w:right w:val="none" w:sz="0" w:space="0" w:color="auto"/>
      </w:divBdr>
    </w:div>
    <w:div w:id="824399936">
      <w:bodyDiv w:val="1"/>
      <w:marLeft w:val="0"/>
      <w:marRight w:val="0"/>
      <w:marTop w:val="0"/>
      <w:marBottom w:val="0"/>
      <w:divBdr>
        <w:top w:val="none" w:sz="0" w:space="0" w:color="auto"/>
        <w:left w:val="none" w:sz="0" w:space="0" w:color="auto"/>
        <w:bottom w:val="none" w:sz="0" w:space="0" w:color="auto"/>
        <w:right w:val="none" w:sz="0" w:space="0" w:color="auto"/>
      </w:divBdr>
    </w:div>
    <w:div w:id="824467600">
      <w:bodyDiv w:val="1"/>
      <w:marLeft w:val="0"/>
      <w:marRight w:val="0"/>
      <w:marTop w:val="0"/>
      <w:marBottom w:val="0"/>
      <w:divBdr>
        <w:top w:val="none" w:sz="0" w:space="0" w:color="auto"/>
        <w:left w:val="none" w:sz="0" w:space="0" w:color="auto"/>
        <w:bottom w:val="none" w:sz="0" w:space="0" w:color="auto"/>
        <w:right w:val="none" w:sz="0" w:space="0" w:color="auto"/>
      </w:divBdr>
    </w:div>
    <w:div w:id="824903107">
      <w:bodyDiv w:val="1"/>
      <w:marLeft w:val="0"/>
      <w:marRight w:val="0"/>
      <w:marTop w:val="0"/>
      <w:marBottom w:val="0"/>
      <w:divBdr>
        <w:top w:val="none" w:sz="0" w:space="0" w:color="auto"/>
        <w:left w:val="none" w:sz="0" w:space="0" w:color="auto"/>
        <w:bottom w:val="none" w:sz="0" w:space="0" w:color="auto"/>
        <w:right w:val="none" w:sz="0" w:space="0" w:color="auto"/>
      </w:divBdr>
    </w:div>
    <w:div w:id="831720360">
      <w:bodyDiv w:val="1"/>
      <w:marLeft w:val="0"/>
      <w:marRight w:val="0"/>
      <w:marTop w:val="0"/>
      <w:marBottom w:val="0"/>
      <w:divBdr>
        <w:top w:val="none" w:sz="0" w:space="0" w:color="auto"/>
        <w:left w:val="none" w:sz="0" w:space="0" w:color="auto"/>
        <w:bottom w:val="none" w:sz="0" w:space="0" w:color="auto"/>
        <w:right w:val="none" w:sz="0" w:space="0" w:color="auto"/>
      </w:divBdr>
    </w:div>
    <w:div w:id="834340936">
      <w:bodyDiv w:val="1"/>
      <w:marLeft w:val="0"/>
      <w:marRight w:val="0"/>
      <w:marTop w:val="0"/>
      <w:marBottom w:val="0"/>
      <w:divBdr>
        <w:top w:val="none" w:sz="0" w:space="0" w:color="auto"/>
        <w:left w:val="none" w:sz="0" w:space="0" w:color="auto"/>
        <w:bottom w:val="none" w:sz="0" w:space="0" w:color="auto"/>
        <w:right w:val="none" w:sz="0" w:space="0" w:color="auto"/>
      </w:divBdr>
      <w:divsChild>
        <w:div w:id="1287199060">
          <w:marLeft w:val="547"/>
          <w:marRight w:val="0"/>
          <w:marTop w:val="0"/>
          <w:marBottom w:val="0"/>
          <w:divBdr>
            <w:top w:val="none" w:sz="0" w:space="0" w:color="auto"/>
            <w:left w:val="none" w:sz="0" w:space="0" w:color="auto"/>
            <w:bottom w:val="none" w:sz="0" w:space="0" w:color="auto"/>
            <w:right w:val="none" w:sz="0" w:space="0" w:color="auto"/>
          </w:divBdr>
        </w:div>
      </w:divsChild>
    </w:div>
    <w:div w:id="845291358">
      <w:bodyDiv w:val="1"/>
      <w:marLeft w:val="0"/>
      <w:marRight w:val="0"/>
      <w:marTop w:val="0"/>
      <w:marBottom w:val="0"/>
      <w:divBdr>
        <w:top w:val="none" w:sz="0" w:space="0" w:color="auto"/>
        <w:left w:val="none" w:sz="0" w:space="0" w:color="auto"/>
        <w:bottom w:val="none" w:sz="0" w:space="0" w:color="auto"/>
        <w:right w:val="none" w:sz="0" w:space="0" w:color="auto"/>
      </w:divBdr>
    </w:div>
    <w:div w:id="859004154">
      <w:bodyDiv w:val="1"/>
      <w:marLeft w:val="0"/>
      <w:marRight w:val="0"/>
      <w:marTop w:val="0"/>
      <w:marBottom w:val="0"/>
      <w:divBdr>
        <w:top w:val="none" w:sz="0" w:space="0" w:color="auto"/>
        <w:left w:val="none" w:sz="0" w:space="0" w:color="auto"/>
        <w:bottom w:val="none" w:sz="0" w:space="0" w:color="auto"/>
        <w:right w:val="none" w:sz="0" w:space="0" w:color="auto"/>
      </w:divBdr>
    </w:div>
    <w:div w:id="866406042">
      <w:bodyDiv w:val="1"/>
      <w:marLeft w:val="0"/>
      <w:marRight w:val="0"/>
      <w:marTop w:val="0"/>
      <w:marBottom w:val="0"/>
      <w:divBdr>
        <w:top w:val="none" w:sz="0" w:space="0" w:color="auto"/>
        <w:left w:val="none" w:sz="0" w:space="0" w:color="auto"/>
        <w:bottom w:val="none" w:sz="0" w:space="0" w:color="auto"/>
        <w:right w:val="none" w:sz="0" w:space="0" w:color="auto"/>
      </w:divBdr>
    </w:div>
    <w:div w:id="872422130">
      <w:bodyDiv w:val="1"/>
      <w:marLeft w:val="0"/>
      <w:marRight w:val="0"/>
      <w:marTop w:val="0"/>
      <w:marBottom w:val="0"/>
      <w:divBdr>
        <w:top w:val="none" w:sz="0" w:space="0" w:color="auto"/>
        <w:left w:val="none" w:sz="0" w:space="0" w:color="auto"/>
        <w:bottom w:val="none" w:sz="0" w:space="0" w:color="auto"/>
        <w:right w:val="none" w:sz="0" w:space="0" w:color="auto"/>
      </w:divBdr>
    </w:div>
    <w:div w:id="875242057">
      <w:bodyDiv w:val="1"/>
      <w:marLeft w:val="0"/>
      <w:marRight w:val="0"/>
      <w:marTop w:val="0"/>
      <w:marBottom w:val="0"/>
      <w:divBdr>
        <w:top w:val="none" w:sz="0" w:space="0" w:color="auto"/>
        <w:left w:val="none" w:sz="0" w:space="0" w:color="auto"/>
        <w:bottom w:val="none" w:sz="0" w:space="0" w:color="auto"/>
        <w:right w:val="none" w:sz="0" w:space="0" w:color="auto"/>
      </w:divBdr>
    </w:div>
    <w:div w:id="889150347">
      <w:bodyDiv w:val="1"/>
      <w:marLeft w:val="0"/>
      <w:marRight w:val="0"/>
      <w:marTop w:val="0"/>
      <w:marBottom w:val="0"/>
      <w:divBdr>
        <w:top w:val="none" w:sz="0" w:space="0" w:color="auto"/>
        <w:left w:val="none" w:sz="0" w:space="0" w:color="auto"/>
        <w:bottom w:val="none" w:sz="0" w:space="0" w:color="auto"/>
        <w:right w:val="none" w:sz="0" w:space="0" w:color="auto"/>
      </w:divBdr>
    </w:div>
    <w:div w:id="893662030">
      <w:bodyDiv w:val="1"/>
      <w:marLeft w:val="0"/>
      <w:marRight w:val="0"/>
      <w:marTop w:val="0"/>
      <w:marBottom w:val="0"/>
      <w:divBdr>
        <w:top w:val="none" w:sz="0" w:space="0" w:color="auto"/>
        <w:left w:val="none" w:sz="0" w:space="0" w:color="auto"/>
        <w:bottom w:val="none" w:sz="0" w:space="0" w:color="auto"/>
        <w:right w:val="none" w:sz="0" w:space="0" w:color="auto"/>
      </w:divBdr>
    </w:div>
    <w:div w:id="897672633">
      <w:bodyDiv w:val="1"/>
      <w:marLeft w:val="0"/>
      <w:marRight w:val="0"/>
      <w:marTop w:val="0"/>
      <w:marBottom w:val="0"/>
      <w:divBdr>
        <w:top w:val="none" w:sz="0" w:space="0" w:color="auto"/>
        <w:left w:val="none" w:sz="0" w:space="0" w:color="auto"/>
        <w:bottom w:val="none" w:sz="0" w:space="0" w:color="auto"/>
        <w:right w:val="none" w:sz="0" w:space="0" w:color="auto"/>
      </w:divBdr>
    </w:div>
    <w:div w:id="897860015">
      <w:bodyDiv w:val="1"/>
      <w:marLeft w:val="0"/>
      <w:marRight w:val="0"/>
      <w:marTop w:val="0"/>
      <w:marBottom w:val="0"/>
      <w:divBdr>
        <w:top w:val="none" w:sz="0" w:space="0" w:color="auto"/>
        <w:left w:val="none" w:sz="0" w:space="0" w:color="auto"/>
        <w:bottom w:val="none" w:sz="0" w:space="0" w:color="auto"/>
        <w:right w:val="none" w:sz="0" w:space="0" w:color="auto"/>
      </w:divBdr>
    </w:div>
    <w:div w:id="901258425">
      <w:bodyDiv w:val="1"/>
      <w:marLeft w:val="0"/>
      <w:marRight w:val="0"/>
      <w:marTop w:val="0"/>
      <w:marBottom w:val="0"/>
      <w:divBdr>
        <w:top w:val="none" w:sz="0" w:space="0" w:color="auto"/>
        <w:left w:val="none" w:sz="0" w:space="0" w:color="auto"/>
        <w:bottom w:val="none" w:sz="0" w:space="0" w:color="auto"/>
        <w:right w:val="none" w:sz="0" w:space="0" w:color="auto"/>
      </w:divBdr>
    </w:div>
    <w:div w:id="901528501">
      <w:bodyDiv w:val="1"/>
      <w:marLeft w:val="0"/>
      <w:marRight w:val="0"/>
      <w:marTop w:val="0"/>
      <w:marBottom w:val="0"/>
      <w:divBdr>
        <w:top w:val="none" w:sz="0" w:space="0" w:color="auto"/>
        <w:left w:val="none" w:sz="0" w:space="0" w:color="auto"/>
        <w:bottom w:val="none" w:sz="0" w:space="0" w:color="auto"/>
        <w:right w:val="none" w:sz="0" w:space="0" w:color="auto"/>
      </w:divBdr>
    </w:div>
    <w:div w:id="908460603">
      <w:bodyDiv w:val="1"/>
      <w:marLeft w:val="0"/>
      <w:marRight w:val="0"/>
      <w:marTop w:val="0"/>
      <w:marBottom w:val="0"/>
      <w:divBdr>
        <w:top w:val="none" w:sz="0" w:space="0" w:color="auto"/>
        <w:left w:val="none" w:sz="0" w:space="0" w:color="auto"/>
        <w:bottom w:val="none" w:sz="0" w:space="0" w:color="auto"/>
        <w:right w:val="none" w:sz="0" w:space="0" w:color="auto"/>
      </w:divBdr>
    </w:div>
    <w:div w:id="909774117">
      <w:bodyDiv w:val="1"/>
      <w:marLeft w:val="0"/>
      <w:marRight w:val="0"/>
      <w:marTop w:val="0"/>
      <w:marBottom w:val="0"/>
      <w:divBdr>
        <w:top w:val="none" w:sz="0" w:space="0" w:color="auto"/>
        <w:left w:val="none" w:sz="0" w:space="0" w:color="auto"/>
        <w:bottom w:val="none" w:sz="0" w:space="0" w:color="auto"/>
        <w:right w:val="none" w:sz="0" w:space="0" w:color="auto"/>
      </w:divBdr>
    </w:div>
    <w:div w:id="929394311">
      <w:bodyDiv w:val="1"/>
      <w:marLeft w:val="0"/>
      <w:marRight w:val="0"/>
      <w:marTop w:val="0"/>
      <w:marBottom w:val="0"/>
      <w:divBdr>
        <w:top w:val="none" w:sz="0" w:space="0" w:color="auto"/>
        <w:left w:val="none" w:sz="0" w:space="0" w:color="auto"/>
        <w:bottom w:val="none" w:sz="0" w:space="0" w:color="auto"/>
        <w:right w:val="none" w:sz="0" w:space="0" w:color="auto"/>
      </w:divBdr>
    </w:div>
    <w:div w:id="938296289">
      <w:bodyDiv w:val="1"/>
      <w:marLeft w:val="0"/>
      <w:marRight w:val="0"/>
      <w:marTop w:val="0"/>
      <w:marBottom w:val="0"/>
      <w:divBdr>
        <w:top w:val="none" w:sz="0" w:space="0" w:color="auto"/>
        <w:left w:val="none" w:sz="0" w:space="0" w:color="auto"/>
        <w:bottom w:val="none" w:sz="0" w:space="0" w:color="auto"/>
        <w:right w:val="none" w:sz="0" w:space="0" w:color="auto"/>
      </w:divBdr>
    </w:div>
    <w:div w:id="946815802">
      <w:bodyDiv w:val="1"/>
      <w:marLeft w:val="0"/>
      <w:marRight w:val="0"/>
      <w:marTop w:val="0"/>
      <w:marBottom w:val="0"/>
      <w:divBdr>
        <w:top w:val="none" w:sz="0" w:space="0" w:color="auto"/>
        <w:left w:val="none" w:sz="0" w:space="0" w:color="auto"/>
        <w:bottom w:val="none" w:sz="0" w:space="0" w:color="auto"/>
        <w:right w:val="none" w:sz="0" w:space="0" w:color="auto"/>
      </w:divBdr>
    </w:div>
    <w:div w:id="948123013">
      <w:bodyDiv w:val="1"/>
      <w:marLeft w:val="0"/>
      <w:marRight w:val="0"/>
      <w:marTop w:val="0"/>
      <w:marBottom w:val="0"/>
      <w:divBdr>
        <w:top w:val="none" w:sz="0" w:space="0" w:color="auto"/>
        <w:left w:val="none" w:sz="0" w:space="0" w:color="auto"/>
        <w:bottom w:val="none" w:sz="0" w:space="0" w:color="auto"/>
        <w:right w:val="none" w:sz="0" w:space="0" w:color="auto"/>
      </w:divBdr>
    </w:div>
    <w:div w:id="976256543">
      <w:bodyDiv w:val="1"/>
      <w:marLeft w:val="0"/>
      <w:marRight w:val="0"/>
      <w:marTop w:val="0"/>
      <w:marBottom w:val="0"/>
      <w:divBdr>
        <w:top w:val="none" w:sz="0" w:space="0" w:color="auto"/>
        <w:left w:val="none" w:sz="0" w:space="0" w:color="auto"/>
        <w:bottom w:val="none" w:sz="0" w:space="0" w:color="auto"/>
        <w:right w:val="none" w:sz="0" w:space="0" w:color="auto"/>
      </w:divBdr>
    </w:div>
    <w:div w:id="977536647">
      <w:bodyDiv w:val="1"/>
      <w:marLeft w:val="0"/>
      <w:marRight w:val="0"/>
      <w:marTop w:val="0"/>
      <w:marBottom w:val="0"/>
      <w:divBdr>
        <w:top w:val="none" w:sz="0" w:space="0" w:color="auto"/>
        <w:left w:val="none" w:sz="0" w:space="0" w:color="auto"/>
        <w:bottom w:val="none" w:sz="0" w:space="0" w:color="auto"/>
        <w:right w:val="none" w:sz="0" w:space="0" w:color="auto"/>
      </w:divBdr>
    </w:div>
    <w:div w:id="987439721">
      <w:bodyDiv w:val="1"/>
      <w:marLeft w:val="0"/>
      <w:marRight w:val="0"/>
      <w:marTop w:val="0"/>
      <w:marBottom w:val="0"/>
      <w:divBdr>
        <w:top w:val="none" w:sz="0" w:space="0" w:color="auto"/>
        <w:left w:val="none" w:sz="0" w:space="0" w:color="auto"/>
        <w:bottom w:val="none" w:sz="0" w:space="0" w:color="auto"/>
        <w:right w:val="none" w:sz="0" w:space="0" w:color="auto"/>
      </w:divBdr>
    </w:div>
    <w:div w:id="999309930">
      <w:bodyDiv w:val="1"/>
      <w:marLeft w:val="0"/>
      <w:marRight w:val="0"/>
      <w:marTop w:val="0"/>
      <w:marBottom w:val="0"/>
      <w:divBdr>
        <w:top w:val="none" w:sz="0" w:space="0" w:color="auto"/>
        <w:left w:val="none" w:sz="0" w:space="0" w:color="auto"/>
        <w:bottom w:val="none" w:sz="0" w:space="0" w:color="auto"/>
        <w:right w:val="none" w:sz="0" w:space="0" w:color="auto"/>
      </w:divBdr>
    </w:div>
    <w:div w:id="1018702686">
      <w:bodyDiv w:val="1"/>
      <w:marLeft w:val="0"/>
      <w:marRight w:val="0"/>
      <w:marTop w:val="0"/>
      <w:marBottom w:val="0"/>
      <w:divBdr>
        <w:top w:val="none" w:sz="0" w:space="0" w:color="auto"/>
        <w:left w:val="none" w:sz="0" w:space="0" w:color="auto"/>
        <w:bottom w:val="none" w:sz="0" w:space="0" w:color="auto"/>
        <w:right w:val="none" w:sz="0" w:space="0" w:color="auto"/>
      </w:divBdr>
    </w:div>
    <w:div w:id="1020009441">
      <w:bodyDiv w:val="1"/>
      <w:marLeft w:val="0"/>
      <w:marRight w:val="0"/>
      <w:marTop w:val="0"/>
      <w:marBottom w:val="0"/>
      <w:divBdr>
        <w:top w:val="none" w:sz="0" w:space="0" w:color="auto"/>
        <w:left w:val="none" w:sz="0" w:space="0" w:color="auto"/>
        <w:bottom w:val="none" w:sz="0" w:space="0" w:color="auto"/>
        <w:right w:val="none" w:sz="0" w:space="0" w:color="auto"/>
      </w:divBdr>
    </w:div>
    <w:div w:id="1024790227">
      <w:bodyDiv w:val="1"/>
      <w:marLeft w:val="0"/>
      <w:marRight w:val="0"/>
      <w:marTop w:val="0"/>
      <w:marBottom w:val="0"/>
      <w:divBdr>
        <w:top w:val="none" w:sz="0" w:space="0" w:color="auto"/>
        <w:left w:val="none" w:sz="0" w:space="0" w:color="auto"/>
        <w:bottom w:val="none" w:sz="0" w:space="0" w:color="auto"/>
        <w:right w:val="none" w:sz="0" w:space="0" w:color="auto"/>
      </w:divBdr>
    </w:div>
    <w:div w:id="1032652181">
      <w:bodyDiv w:val="1"/>
      <w:marLeft w:val="0"/>
      <w:marRight w:val="0"/>
      <w:marTop w:val="0"/>
      <w:marBottom w:val="0"/>
      <w:divBdr>
        <w:top w:val="none" w:sz="0" w:space="0" w:color="auto"/>
        <w:left w:val="none" w:sz="0" w:space="0" w:color="auto"/>
        <w:bottom w:val="none" w:sz="0" w:space="0" w:color="auto"/>
        <w:right w:val="none" w:sz="0" w:space="0" w:color="auto"/>
      </w:divBdr>
    </w:div>
    <w:div w:id="1037700548">
      <w:bodyDiv w:val="1"/>
      <w:marLeft w:val="0"/>
      <w:marRight w:val="0"/>
      <w:marTop w:val="0"/>
      <w:marBottom w:val="0"/>
      <w:divBdr>
        <w:top w:val="none" w:sz="0" w:space="0" w:color="auto"/>
        <w:left w:val="none" w:sz="0" w:space="0" w:color="auto"/>
        <w:bottom w:val="none" w:sz="0" w:space="0" w:color="auto"/>
        <w:right w:val="none" w:sz="0" w:space="0" w:color="auto"/>
      </w:divBdr>
    </w:div>
    <w:div w:id="1070806212">
      <w:bodyDiv w:val="1"/>
      <w:marLeft w:val="0"/>
      <w:marRight w:val="0"/>
      <w:marTop w:val="0"/>
      <w:marBottom w:val="0"/>
      <w:divBdr>
        <w:top w:val="none" w:sz="0" w:space="0" w:color="auto"/>
        <w:left w:val="none" w:sz="0" w:space="0" w:color="auto"/>
        <w:bottom w:val="none" w:sz="0" w:space="0" w:color="auto"/>
        <w:right w:val="none" w:sz="0" w:space="0" w:color="auto"/>
      </w:divBdr>
    </w:div>
    <w:div w:id="1098407965">
      <w:bodyDiv w:val="1"/>
      <w:marLeft w:val="0"/>
      <w:marRight w:val="0"/>
      <w:marTop w:val="0"/>
      <w:marBottom w:val="0"/>
      <w:divBdr>
        <w:top w:val="none" w:sz="0" w:space="0" w:color="auto"/>
        <w:left w:val="none" w:sz="0" w:space="0" w:color="auto"/>
        <w:bottom w:val="none" w:sz="0" w:space="0" w:color="auto"/>
        <w:right w:val="none" w:sz="0" w:space="0" w:color="auto"/>
      </w:divBdr>
    </w:div>
    <w:div w:id="1103233030">
      <w:bodyDiv w:val="1"/>
      <w:marLeft w:val="0"/>
      <w:marRight w:val="0"/>
      <w:marTop w:val="0"/>
      <w:marBottom w:val="0"/>
      <w:divBdr>
        <w:top w:val="none" w:sz="0" w:space="0" w:color="auto"/>
        <w:left w:val="none" w:sz="0" w:space="0" w:color="auto"/>
        <w:bottom w:val="none" w:sz="0" w:space="0" w:color="auto"/>
        <w:right w:val="none" w:sz="0" w:space="0" w:color="auto"/>
      </w:divBdr>
    </w:div>
    <w:div w:id="1110320027">
      <w:bodyDiv w:val="1"/>
      <w:marLeft w:val="0"/>
      <w:marRight w:val="0"/>
      <w:marTop w:val="0"/>
      <w:marBottom w:val="0"/>
      <w:divBdr>
        <w:top w:val="none" w:sz="0" w:space="0" w:color="auto"/>
        <w:left w:val="none" w:sz="0" w:space="0" w:color="auto"/>
        <w:bottom w:val="none" w:sz="0" w:space="0" w:color="auto"/>
        <w:right w:val="none" w:sz="0" w:space="0" w:color="auto"/>
      </w:divBdr>
    </w:div>
    <w:div w:id="1142191696">
      <w:bodyDiv w:val="1"/>
      <w:marLeft w:val="0"/>
      <w:marRight w:val="0"/>
      <w:marTop w:val="0"/>
      <w:marBottom w:val="0"/>
      <w:divBdr>
        <w:top w:val="none" w:sz="0" w:space="0" w:color="auto"/>
        <w:left w:val="none" w:sz="0" w:space="0" w:color="auto"/>
        <w:bottom w:val="none" w:sz="0" w:space="0" w:color="auto"/>
        <w:right w:val="none" w:sz="0" w:space="0" w:color="auto"/>
      </w:divBdr>
    </w:div>
    <w:div w:id="1148665844">
      <w:bodyDiv w:val="1"/>
      <w:marLeft w:val="0"/>
      <w:marRight w:val="0"/>
      <w:marTop w:val="0"/>
      <w:marBottom w:val="0"/>
      <w:divBdr>
        <w:top w:val="none" w:sz="0" w:space="0" w:color="auto"/>
        <w:left w:val="none" w:sz="0" w:space="0" w:color="auto"/>
        <w:bottom w:val="none" w:sz="0" w:space="0" w:color="auto"/>
        <w:right w:val="none" w:sz="0" w:space="0" w:color="auto"/>
      </w:divBdr>
    </w:div>
    <w:div w:id="1152866262">
      <w:bodyDiv w:val="1"/>
      <w:marLeft w:val="0"/>
      <w:marRight w:val="0"/>
      <w:marTop w:val="0"/>
      <w:marBottom w:val="0"/>
      <w:divBdr>
        <w:top w:val="none" w:sz="0" w:space="0" w:color="auto"/>
        <w:left w:val="none" w:sz="0" w:space="0" w:color="auto"/>
        <w:bottom w:val="none" w:sz="0" w:space="0" w:color="auto"/>
        <w:right w:val="none" w:sz="0" w:space="0" w:color="auto"/>
      </w:divBdr>
    </w:div>
    <w:div w:id="1190338954">
      <w:bodyDiv w:val="1"/>
      <w:marLeft w:val="0"/>
      <w:marRight w:val="0"/>
      <w:marTop w:val="0"/>
      <w:marBottom w:val="0"/>
      <w:divBdr>
        <w:top w:val="none" w:sz="0" w:space="0" w:color="auto"/>
        <w:left w:val="none" w:sz="0" w:space="0" w:color="auto"/>
        <w:bottom w:val="none" w:sz="0" w:space="0" w:color="auto"/>
        <w:right w:val="none" w:sz="0" w:space="0" w:color="auto"/>
      </w:divBdr>
    </w:div>
    <w:div w:id="1197236088">
      <w:bodyDiv w:val="1"/>
      <w:marLeft w:val="0"/>
      <w:marRight w:val="0"/>
      <w:marTop w:val="0"/>
      <w:marBottom w:val="0"/>
      <w:divBdr>
        <w:top w:val="none" w:sz="0" w:space="0" w:color="auto"/>
        <w:left w:val="none" w:sz="0" w:space="0" w:color="auto"/>
        <w:bottom w:val="none" w:sz="0" w:space="0" w:color="auto"/>
        <w:right w:val="none" w:sz="0" w:space="0" w:color="auto"/>
      </w:divBdr>
    </w:div>
    <w:div w:id="1254971780">
      <w:bodyDiv w:val="1"/>
      <w:marLeft w:val="0"/>
      <w:marRight w:val="0"/>
      <w:marTop w:val="0"/>
      <w:marBottom w:val="0"/>
      <w:divBdr>
        <w:top w:val="none" w:sz="0" w:space="0" w:color="auto"/>
        <w:left w:val="none" w:sz="0" w:space="0" w:color="auto"/>
        <w:bottom w:val="none" w:sz="0" w:space="0" w:color="auto"/>
        <w:right w:val="none" w:sz="0" w:space="0" w:color="auto"/>
      </w:divBdr>
    </w:div>
    <w:div w:id="1259872296">
      <w:bodyDiv w:val="1"/>
      <w:marLeft w:val="0"/>
      <w:marRight w:val="0"/>
      <w:marTop w:val="0"/>
      <w:marBottom w:val="0"/>
      <w:divBdr>
        <w:top w:val="none" w:sz="0" w:space="0" w:color="auto"/>
        <w:left w:val="none" w:sz="0" w:space="0" w:color="auto"/>
        <w:bottom w:val="none" w:sz="0" w:space="0" w:color="auto"/>
        <w:right w:val="none" w:sz="0" w:space="0" w:color="auto"/>
      </w:divBdr>
    </w:div>
    <w:div w:id="1281303300">
      <w:bodyDiv w:val="1"/>
      <w:marLeft w:val="0"/>
      <w:marRight w:val="0"/>
      <w:marTop w:val="0"/>
      <w:marBottom w:val="0"/>
      <w:divBdr>
        <w:top w:val="none" w:sz="0" w:space="0" w:color="auto"/>
        <w:left w:val="none" w:sz="0" w:space="0" w:color="auto"/>
        <w:bottom w:val="none" w:sz="0" w:space="0" w:color="auto"/>
        <w:right w:val="none" w:sz="0" w:space="0" w:color="auto"/>
      </w:divBdr>
    </w:div>
    <w:div w:id="1285312502">
      <w:bodyDiv w:val="1"/>
      <w:marLeft w:val="0"/>
      <w:marRight w:val="0"/>
      <w:marTop w:val="0"/>
      <w:marBottom w:val="0"/>
      <w:divBdr>
        <w:top w:val="none" w:sz="0" w:space="0" w:color="auto"/>
        <w:left w:val="none" w:sz="0" w:space="0" w:color="auto"/>
        <w:bottom w:val="none" w:sz="0" w:space="0" w:color="auto"/>
        <w:right w:val="none" w:sz="0" w:space="0" w:color="auto"/>
      </w:divBdr>
    </w:div>
    <w:div w:id="1297565041">
      <w:bodyDiv w:val="1"/>
      <w:marLeft w:val="0"/>
      <w:marRight w:val="0"/>
      <w:marTop w:val="0"/>
      <w:marBottom w:val="0"/>
      <w:divBdr>
        <w:top w:val="none" w:sz="0" w:space="0" w:color="auto"/>
        <w:left w:val="none" w:sz="0" w:space="0" w:color="auto"/>
        <w:bottom w:val="none" w:sz="0" w:space="0" w:color="auto"/>
        <w:right w:val="none" w:sz="0" w:space="0" w:color="auto"/>
      </w:divBdr>
    </w:div>
    <w:div w:id="1310943822">
      <w:bodyDiv w:val="1"/>
      <w:marLeft w:val="0"/>
      <w:marRight w:val="0"/>
      <w:marTop w:val="0"/>
      <w:marBottom w:val="0"/>
      <w:divBdr>
        <w:top w:val="none" w:sz="0" w:space="0" w:color="auto"/>
        <w:left w:val="none" w:sz="0" w:space="0" w:color="auto"/>
        <w:bottom w:val="none" w:sz="0" w:space="0" w:color="auto"/>
        <w:right w:val="none" w:sz="0" w:space="0" w:color="auto"/>
      </w:divBdr>
    </w:div>
    <w:div w:id="1315525907">
      <w:bodyDiv w:val="1"/>
      <w:marLeft w:val="0"/>
      <w:marRight w:val="0"/>
      <w:marTop w:val="0"/>
      <w:marBottom w:val="0"/>
      <w:divBdr>
        <w:top w:val="none" w:sz="0" w:space="0" w:color="auto"/>
        <w:left w:val="none" w:sz="0" w:space="0" w:color="auto"/>
        <w:bottom w:val="none" w:sz="0" w:space="0" w:color="auto"/>
        <w:right w:val="none" w:sz="0" w:space="0" w:color="auto"/>
      </w:divBdr>
    </w:div>
    <w:div w:id="1319265690">
      <w:bodyDiv w:val="1"/>
      <w:marLeft w:val="0"/>
      <w:marRight w:val="0"/>
      <w:marTop w:val="0"/>
      <w:marBottom w:val="0"/>
      <w:divBdr>
        <w:top w:val="none" w:sz="0" w:space="0" w:color="auto"/>
        <w:left w:val="none" w:sz="0" w:space="0" w:color="auto"/>
        <w:bottom w:val="none" w:sz="0" w:space="0" w:color="auto"/>
        <w:right w:val="none" w:sz="0" w:space="0" w:color="auto"/>
      </w:divBdr>
    </w:div>
    <w:div w:id="1335109762">
      <w:bodyDiv w:val="1"/>
      <w:marLeft w:val="0"/>
      <w:marRight w:val="0"/>
      <w:marTop w:val="0"/>
      <w:marBottom w:val="0"/>
      <w:divBdr>
        <w:top w:val="none" w:sz="0" w:space="0" w:color="auto"/>
        <w:left w:val="none" w:sz="0" w:space="0" w:color="auto"/>
        <w:bottom w:val="none" w:sz="0" w:space="0" w:color="auto"/>
        <w:right w:val="none" w:sz="0" w:space="0" w:color="auto"/>
      </w:divBdr>
    </w:div>
    <w:div w:id="1344088957">
      <w:bodyDiv w:val="1"/>
      <w:marLeft w:val="0"/>
      <w:marRight w:val="0"/>
      <w:marTop w:val="0"/>
      <w:marBottom w:val="0"/>
      <w:divBdr>
        <w:top w:val="none" w:sz="0" w:space="0" w:color="auto"/>
        <w:left w:val="none" w:sz="0" w:space="0" w:color="auto"/>
        <w:bottom w:val="none" w:sz="0" w:space="0" w:color="auto"/>
        <w:right w:val="none" w:sz="0" w:space="0" w:color="auto"/>
      </w:divBdr>
    </w:div>
    <w:div w:id="1363632988">
      <w:bodyDiv w:val="1"/>
      <w:marLeft w:val="0"/>
      <w:marRight w:val="0"/>
      <w:marTop w:val="0"/>
      <w:marBottom w:val="0"/>
      <w:divBdr>
        <w:top w:val="none" w:sz="0" w:space="0" w:color="auto"/>
        <w:left w:val="none" w:sz="0" w:space="0" w:color="auto"/>
        <w:bottom w:val="none" w:sz="0" w:space="0" w:color="auto"/>
        <w:right w:val="none" w:sz="0" w:space="0" w:color="auto"/>
      </w:divBdr>
    </w:div>
    <w:div w:id="1393693163">
      <w:bodyDiv w:val="1"/>
      <w:marLeft w:val="0"/>
      <w:marRight w:val="0"/>
      <w:marTop w:val="0"/>
      <w:marBottom w:val="0"/>
      <w:divBdr>
        <w:top w:val="none" w:sz="0" w:space="0" w:color="auto"/>
        <w:left w:val="none" w:sz="0" w:space="0" w:color="auto"/>
        <w:bottom w:val="none" w:sz="0" w:space="0" w:color="auto"/>
        <w:right w:val="none" w:sz="0" w:space="0" w:color="auto"/>
      </w:divBdr>
    </w:div>
    <w:div w:id="1405447990">
      <w:bodyDiv w:val="1"/>
      <w:marLeft w:val="0"/>
      <w:marRight w:val="0"/>
      <w:marTop w:val="0"/>
      <w:marBottom w:val="0"/>
      <w:divBdr>
        <w:top w:val="none" w:sz="0" w:space="0" w:color="auto"/>
        <w:left w:val="none" w:sz="0" w:space="0" w:color="auto"/>
        <w:bottom w:val="none" w:sz="0" w:space="0" w:color="auto"/>
        <w:right w:val="none" w:sz="0" w:space="0" w:color="auto"/>
      </w:divBdr>
    </w:div>
    <w:div w:id="1415008232">
      <w:bodyDiv w:val="1"/>
      <w:marLeft w:val="0"/>
      <w:marRight w:val="0"/>
      <w:marTop w:val="0"/>
      <w:marBottom w:val="0"/>
      <w:divBdr>
        <w:top w:val="none" w:sz="0" w:space="0" w:color="auto"/>
        <w:left w:val="none" w:sz="0" w:space="0" w:color="auto"/>
        <w:bottom w:val="none" w:sz="0" w:space="0" w:color="auto"/>
        <w:right w:val="none" w:sz="0" w:space="0" w:color="auto"/>
      </w:divBdr>
    </w:div>
    <w:div w:id="1421373443">
      <w:bodyDiv w:val="1"/>
      <w:marLeft w:val="0"/>
      <w:marRight w:val="0"/>
      <w:marTop w:val="0"/>
      <w:marBottom w:val="0"/>
      <w:divBdr>
        <w:top w:val="none" w:sz="0" w:space="0" w:color="auto"/>
        <w:left w:val="none" w:sz="0" w:space="0" w:color="auto"/>
        <w:bottom w:val="none" w:sz="0" w:space="0" w:color="auto"/>
        <w:right w:val="none" w:sz="0" w:space="0" w:color="auto"/>
      </w:divBdr>
    </w:div>
    <w:div w:id="1423838302">
      <w:bodyDiv w:val="1"/>
      <w:marLeft w:val="0"/>
      <w:marRight w:val="0"/>
      <w:marTop w:val="0"/>
      <w:marBottom w:val="0"/>
      <w:divBdr>
        <w:top w:val="none" w:sz="0" w:space="0" w:color="auto"/>
        <w:left w:val="none" w:sz="0" w:space="0" w:color="auto"/>
        <w:bottom w:val="none" w:sz="0" w:space="0" w:color="auto"/>
        <w:right w:val="none" w:sz="0" w:space="0" w:color="auto"/>
      </w:divBdr>
    </w:div>
    <w:div w:id="1432780103">
      <w:bodyDiv w:val="1"/>
      <w:marLeft w:val="0"/>
      <w:marRight w:val="0"/>
      <w:marTop w:val="0"/>
      <w:marBottom w:val="0"/>
      <w:divBdr>
        <w:top w:val="none" w:sz="0" w:space="0" w:color="auto"/>
        <w:left w:val="none" w:sz="0" w:space="0" w:color="auto"/>
        <w:bottom w:val="none" w:sz="0" w:space="0" w:color="auto"/>
        <w:right w:val="none" w:sz="0" w:space="0" w:color="auto"/>
      </w:divBdr>
    </w:div>
    <w:div w:id="1438402937">
      <w:bodyDiv w:val="1"/>
      <w:marLeft w:val="0"/>
      <w:marRight w:val="0"/>
      <w:marTop w:val="0"/>
      <w:marBottom w:val="0"/>
      <w:divBdr>
        <w:top w:val="none" w:sz="0" w:space="0" w:color="auto"/>
        <w:left w:val="none" w:sz="0" w:space="0" w:color="auto"/>
        <w:bottom w:val="none" w:sz="0" w:space="0" w:color="auto"/>
        <w:right w:val="none" w:sz="0" w:space="0" w:color="auto"/>
      </w:divBdr>
    </w:div>
    <w:div w:id="1478643919">
      <w:bodyDiv w:val="1"/>
      <w:marLeft w:val="0"/>
      <w:marRight w:val="0"/>
      <w:marTop w:val="0"/>
      <w:marBottom w:val="0"/>
      <w:divBdr>
        <w:top w:val="none" w:sz="0" w:space="0" w:color="auto"/>
        <w:left w:val="none" w:sz="0" w:space="0" w:color="auto"/>
        <w:bottom w:val="none" w:sz="0" w:space="0" w:color="auto"/>
        <w:right w:val="none" w:sz="0" w:space="0" w:color="auto"/>
      </w:divBdr>
    </w:div>
    <w:div w:id="1486508971">
      <w:bodyDiv w:val="1"/>
      <w:marLeft w:val="0"/>
      <w:marRight w:val="0"/>
      <w:marTop w:val="0"/>
      <w:marBottom w:val="0"/>
      <w:divBdr>
        <w:top w:val="none" w:sz="0" w:space="0" w:color="auto"/>
        <w:left w:val="none" w:sz="0" w:space="0" w:color="auto"/>
        <w:bottom w:val="none" w:sz="0" w:space="0" w:color="auto"/>
        <w:right w:val="none" w:sz="0" w:space="0" w:color="auto"/>
      </w:divBdr>
    </w:div>
    <w:div w:id="1498115100">
      <w:bodyDiv w:val="1"/>
      <w:marLeft w:val="0"/>
      <w:marRight w:val="0"/>
      <w:marTop w:val="0"/>
      <w:marBottom w:val="0"/>
      <w:divBdr>
        <w:top w:val="none" w:sz="0" w:space="0" w:color="auto"/>
        <w:left w:val="none" w:sz="0" w:space="0" w:color="auto"/>
        <w:bottom w:val="none" w:sz="0" w:space="0" w:color="auto"/>
        <w:right w:val="none" w:sz="0" w:space="0" w:color="auto"/>
      </w:divBdr>
    </w:div>
    <w:div w:id="1527716009">
      <w:bodyDiv w:val="1"/>
      <w:marLeft w:val="0"/>
      <w:marRight w:val="0"/>
      <w:marTop w:val="0"/>
      <w:marBottom w:val="0"/>
      <w:divBdr>
        <w:top w:val="none" w:sz="0" w:space="0" w:color="auto"/>
        <w:left w:val="none" w:sz="0" w:space="0" w:color="auto"/>
        <w:bottom w:val="none" w:sz="0" w:space="0" w:color="auto"/>
        <w:right w:val="none" w:sz="0" w:space="0" w:color="auto"/>
      </w:divBdr>
    </w:div>
    <w:div w:id="1529027000">
      <w:bodyDiv w:val="1"/>
      <w:marLeft w:val="0"/>
      <w:marRight w:val="0"/>
      <w:marTop w:val="0"/>
      <w:marBottom w:val="0"/>
      <w:divBdr>
        <w:top w:val="none" w:sz="0" w:space="0" w:color="auto"/>
        <w:left w:val="none" w:sz="0" w:space="0" w:color="auto"/>
        <w:bottom w:val="none" w:sz="0" w:space="0" w:color="auto"/>
        <w:right w:val="none" w:sz="0" w:space="0" w:color="auto"/>
      </w:divBdr>
    </w:div>
    <w:div w:id="1548292996">
      <w:bodyDiv w:val="1"/>
      <w:marLeft w:val="0"/>
      <w:marRight w:val="0"/>
      <w:marTop w:val="0"/>
      <w:marBottom w:val="0"/>
      <w:divBdr>
        <w:top w:val="none" w:sz="0" w:space="0" w:color="auto"/>
        <w:left w:val="none" w:sz="0" w:space="0" w:color="auto"/>
        <w:bottom w:val="none" w:sz="0" w:space="0" w:color="auto"/>
        <w:right w:val="none" w:sz="0" w:space="0" w:color="auto"/>
      </w:divBdr>
    </w:div>
    <w:div w:id="1573420237">
      <w:bodyDiv w:val="1"/>
      <w:marLeft w:val="0"/>
      <w:marRight w:val="0"/>
      <w:marTop w:val="0"/>
      <w:marBottom w:val="0"/>
      <w:divBdr>
        <w:top w:val="none" w:sz="0" w:space="0" w:color="auto"/>
        <w:left w:val="none" w:sz="0" w:space="0" w:color="auto"/>
        <w:bottom w:val="none" w:sz="0" w:space="0" w:color="auto"/>
        <w:right w:val="none" w:sz="0" w:space="0" w:color="auto"/>
      </w:divBdr>
    </w:div>
    <w:div w:id="1580166065">
      <w:bodyDiv w:val="1"/>
      <w:marLeft w:val="0"/>
      <w:marRight w:val="0"/>
      <w:marTop w:val="0"/>
      <w:marBottom w:val="0"/>
      <w:divBdr>
        <w:top w:val="none" w:sz="0" w:space="0" w:color="auto"/>
        <w:left w:val="none" w:sz="0" w:space="0" w:color="auto"/>
        <w:bottom w:val="none" w:sz="0" w:space="0" w:color="auto"/>
        <w:right w:val="none" w:sz="0" w:space="0" w:color="auto"/>
      </w:divBdr>
    </w:div>
    <w:div w:id="1581986676">
      <w:bodyDiv w:val="1"/>
      <w:marLeft w:val="0"/>
      <w:marRight w:val="0"/>
      <w:marTop w:val="0"/>
      <w:marBottom w:val="0"/>
      <w:divBdr>
        <w:top w:val="none" w:sz="0" w:space="0" w:color="auto"/>
        <w:left w:val="none" w:sz="0" w:space="0" w:color="auto"/>
        <w:bottom w:val="none" w:sz="0" w:space="0" w:color="auto"/>
        <w:right w:val="none" w:sz="0" w:space="0" w:color="auto"/>
      </w:divBdr>
    </w:div>
    <w:div w:id="1604458521">
      <w:bodyDiv w:val="1"/>
      <w:marLeft w:val="0"/>
      <w:marRight w:val="0"/>
      <w:marTop w:val="0"/>
      <w:marBottom w:val="0"/>
      <w:divBdr>
        <w:top w:val="none" w:sz="0" w:space="0" w:color="auto"/>
        <w:left w:val="none" w:sz="0" w:space="0" w:color="auto"/>
        <w:bottom w:val="none" w:sz="0" w:space="0" w:color="auto"/>
        <w:right w:val="none" w:sz="0" w:space="0" w:color="auto"/>
      </w:divBdr>
    </w:div>
    <w:div w:id="1606116224">
      <w:bodyDiv w:val="1"/>
      <w:marLeft w:val="0"/>
      <w:marRight w:val="0"/>
      <w:marTop w:val="0"/>
      <w:marBottom w:val="0"/>
      <w:divBdr>
        <w:top w:val="none" w:sz="0" w:space="0" w:color="auto"/>
        <w:left w:val="none" w:sz="0" w:space="0" w:color="auto"/>
        <w:bottom w:val="none" w:sz="0" w:space="0" w:color="auto"/>
        <w:right w:val="none" w:sz="0" w:space="0" w:color="auto"/>
      </w:divBdr>
    </w:div>
    <w:div w:id="1608732401">
      <w:bodyDiv w:val="1"/>
      <w:marLeft w:val="0"/>
      <w:marRight w:val="0"/>
      <w:marTop w:val="0"/>
      <w:marBottom w:val="0"/>
      <w:divBdr>
        <w:top w:val="none" w:sz="0" w:space="0" w:color="auto"/>
        <w:left w:val="none" w:sz="0" w:space="0" w:color="auto"/>
        <w:bottom w:val="none" w:sz="0" w:space="0" w:color="auto"/>
        <w:right w:val="none" w:sz="0" w:space="0" w:color="auto"/>
      </w:divBdr>
    </w:div>
    <w:div w:id="1625693159">
      <w:bodyDiv w:val="1"/>
      <w:marLeft w:val="0"/>
      <w:marRight w:val="0"/>
      <w:marTop w:val="0"/>
      <w:marBottom w:val="0"/>
      <w:divBdr>
        <w:top w:val="none" w:sz="0" w:space="0" w:color="auto"/>
        <w:left w:val="none" w:sz="0" w:space="0" w:color="auto"/>
        <w:bottom w:val="none" w:sz="0" w:space="0" w:color="auto"/>
        <w:right w:val="none" w:sz="0" w:space="0" w:color="auto"/>
      </w:divBdr>
    </w:div>
    <w:div w:id="1629509459">
      <w:bodyDiv w:val="1"/>
      <w:marLeft w:val="0"/>
      <w:marRight w:val="0"/>
      <w:marTop w:val="0"/>
      <w:marBottom w:val="0"/>
      <w:divBdr>
        <w:top w:val="none" w:sz="0" w:space="0" w:color="auto"/>
        <w:left w:val="none" w:sz="0" w:space="0" w:color="auto"/>
        <w:bottom w:val="none" w:sz="0" w:space="0" w:color="auto"/>
        <w:right w:val="none" w:sz="0" w:space="0" w:color="auto"/>
      </w:divBdr>
    </w:div>
    <w:div w:id="1641811202">
      <w:bodyDiv w:val="1"/>
      <w:marLeft w:val="0"/>
      <w:marRight w:val="0"/>
      <w:marTop w:val="0"/>
      <w:marBottom w:val="0"/>
      <w:divBdr>
        <w:top w:val="none" w:sz="0" w:space="0" w:color="auto"/>
        <w:left w:val="none" w:sz="0" w:space="0" w:color="auto"/>
        <w:bottom w:val="none" w:sz="0" w:space="0" w:color="auto"/>
        <w:right w:val="none" w:sz="0" w:space="0" w:color="auto"/>
      </w:divBdr>
    </w:div>
    <w:div w:id="1663898196">
      <w:bodyDiv w:val="1"/>
      <w:marLeft w:val="0"/>
      <w:marRight w:val="0"/>
      <w:marTop w:val="0"/>
      <w:marBottom w:val="0"/>
      <w:divBdr>
        <w:top w:val="none" w:sz="0" w:space="0" w:color="auto"/>
        <w:left w:val="none" w:sz="0" w:space="0" w:color="auto"/>
        <w:bottom w:val="none" w:sz="0" w:space="0" w:color="auto"/>
        <w:right w:val="none" w:sz="0" w:space="0" w:color="auto"/>
      </w:divBdr>
    </w:div>
    <w:div w:id="1716193558">
      <w:bodyDiv w:val="1"/>
      <w:marLeft w:val="0"/>
      <w:marRight w:val="0"/>
      <w:marTop w:val="0"/>
      <w:marBottom w:val="0"/>
      <w:divBdr>
        <w:top w:val="none" w:sz="0" w:space="0" w:color="auto"/>
        <w:left w:val="none" w:sz="0" w:space="0" w:color="auto"/>
        <w:bottom w:val="none" w:sz="0" w:space="0" w:color="auto"/>
        <w:right w:val="none" w:sz="0" w:space="0" w:color="auto"/>
      </w:divBdr>
    </w:div>
    <w:div w:id="1724594968">
      <w:bodyDiv w:val="1"/>
      <w:marLeft w:val="0"/>
      <w:marRight w:val="0"/>
      <w:marTop w:val="0"/>
      <w:marBottom w:val="0"/>
      <w:divBdr>
        <w:top w:val="none" w:sz="0" w:space="0" w:color="auto"/>
        <w:left w:val="none" w:sz="0" w:space="0" w:color="auto"/>
        <w:bottom w:val="none" w:sz="0" w:space="0" w:color="auto"/>
        <w:right w:val="none" w:sz="0" w:space="0" w:color="auto"/>
      </w:divBdr>
    </w:div>
    <w:div w:id="1743213159">
      <w:bodyDiv w:val="1"/>
      <w:marLeft w:val="0"/>
      <w:marRight w:val="0"/>
      <w:marTop w:val="0"/>
      <w:marBottom w:val="0"/>
      <w:divBdr>
        <w:top w:val="none" w:sz="0" w:space="0" w:color="auto"/>
        <w:left w:val="none" w:sz="0" w:space="0" w:color="auto"/>
        <w:bottom w:val="none" w:sz="0" w:space="0" w:color="auto"/>
        <w:right w:val="none" w:sz="0" w:space="0" w:color="auto"/>
      </w:divBdr>
    </w:div>
    <w:div w:id="1788741509">
      <w:bodyDiv w:val="1"/>
      <w:marLeft w:val="0"/>
      <w:marRight w:val="0"/>
      <w:marTop w:val="0"/>
      <w:marBottom w:val="0"/>
      <w:divBdr>
        <w:top w:val="none" w:sz="0" w:space="0" w:color="auto"/>
        <w:left w:val="none" w:sz="0" w:space="0" w:color="auto"/>
        <w:bottom w:val="none" w:sz="0" w:space="0" w:color="auto"/>
        <w:right w:val="none" w:sz="0" w:space="0" w:color="auto"/>
      </w:divBdr>
    </w:div>
    <w:div w:id="1806193333">
      <w:bodyDiv w:val="1"/>
      <w:marLeft w:val="0"/>
      <w:marRight w:val="0"/>
      <w:marTop w:val="0"/>
      <w:marBottom w:val="0"/>
      <w:divBdr>
        <w:top w:val="none" w:sz="0" w:space="0" w:color="auto"/>
        <w:left w:val="none" w:sz="0" w:space="0" w:color="auto"/>
        <w:bottom w:val="none" w:sz="0" w:space="0" w:color="auto"/>
        <w:right w:val="none" w:sz="0" w:space="0" w:color="auto"/>
      </w:divBdr>
    </w:div>
    <w:div w:id="1812552587">
      <w:bodyDiv w:val="1"/>
      <w:marLeft w:val="0"/>
      <w:marRight w:val="0"/>
      <w:marTop w:val="0"/>
      <w:marBottom w:val="0"/>
      <w:divBdr>
        <w:top w:val="none" w:sz="0" w:space="0" w:color="auto"/>
        <w:left w:val="none" w:sz="0" w:space="0" w:color="auto"/>
        <w:bottom w:val="none" w:sz="0" w:space="0" w:color="auto"/>
        <w:right w:val="none" w:sz="0" w:space="0" w:color="auto"/>
      </w:divBdr>
    </w:div>
    <w:div w:id="1817338596">
      <w:bodyDiv w:val="1"/>
      <w:marLeft w:val="0"/>
      <w:marRight w:val="0"/>
      <w:marTop w:val="0"/>
      <w:marBottom w:val="0"/>
      <w:divBdr>
        <w:top w:val="none" w:sz="0" w:space="0" w:color="auto"/>
        <w:left w:val="none" w:sz="0" w:space="0" w:color="auto"/>
        <w:bottom w:val="none" w:sz="0" w:space="0" w:color="auto"/>
        <w:right w:val="none" w:sz="0" w:space="0" w:color="auto"/>
      </w:divBdr>
    </w:div>
    <w:div w:id="1853493784">
      <w:bodyDiv w:val="1"/>
      <w:marLeft w:val="0"/>
      <w:marRight w:val="0"/>
      <w:marTop w:val="0"/>
      <w:marBottom w:val="0"/>
      <w:divBdr>
        <w:top w:val="none" w:sz="0" w:space="0" w:color="auto"/>
        <w:left w:val="none" w:sz="0" w:space="0" w:color="auto"/>
        <w:bottom w:val="none" w:sz="0" w:space="0" w:color="auto"/>
        <w:right w:val="none" w:sz="0" w:space="0" w:color="auto"/>
      </w:divBdr>
    </w:div>
    <w:div w:id="1862166063">
      <w:bodyDiv w:val="1"/>
      <w:marLeft w:val="0"/>
      <w:marRight w:val="0"/>
      <w:marTop w:val="0"/>
      <w:marBottom w:val="0"/>
      <w:divBdr>
        <w:top w:val="none" w:sz="0" w:space="0" w:color="auto"/>
        <w:left w:val="none" w:sz="0" w:space="0" w:color="auto"/>
        <w:bottom w:val="none" w:sz="0" w:space="0" w:color="auto"/>
        <w:right w:val="none" w:sz="0" w:space="0" w:color="auto"/>
      </w:divBdr>
    </w:div>
    <w:div w:id="1886066368">
      <w:bodyDiv w:val="1"/>
      <w:marLeft w:val="0"/>
      <w:marRight w:val="0"/>
      <w:marTop w:val="0"/>
      <w:marBottom w:val="0"/>
      <w:divBdr>
        <w:top w:val="none" w:sz="0" w:space="0" w:color="auto"/>
        <w:left w:val="none" w:sz="0" w:space="0" w:color="auto"/>
        <w:bottom w:val="none" w:sz="0" w:space="0" w:color="auto"/>
        <w:right w:val="none" w:sz="0" w:space="0" w:color="auto"/>
      </w:divBdr>
    </w:div>
    <w:div w:id="1886140701">
      <w:bodyDiv w:val="1"/>
      <w:marLeft w:val="0"/>
      <w:marRight w:val="0"/>
      <w:marTop w:val="0"/>
      <w:marBottom w:val="0"/>
      <w:divBdr>
        <w:top w:val="none" w:sz="0" w:space="0" w:color="auto"/>
        <w:left w:val="none" w:sz="0" w:space="0" w:color="auto"/>
        <w:bottom w:val="none" w:sz="0" w:space="0" w:color="auto"/>
        <w:right w:val="none" w:sz="0" w:space="0" w:color="auto"/>
      </w:divBdr>
    </w:div>
    <w:div w:id="1896503329">
      <w:bodyDiv w:val="1"/>
      <w:marLeft w:val="0"/>
      <w:marRight w:val="0"/>
      <w:marTop w:val="0"/>
      <w:marBottom w:val="0"/>
      <w:divBdr>
        <w:top w:val="none" w:sz="0" w:space="0" w:color="auto"/>
        <w:left w:val="none" w:sz="0" w:space="0" w:color="auto"/>
        <w:bottom w:val="none" w:sz="0" w:space="0" w:color="auto"/>
        <w:right w:val="none" w:sz="0" w:space="0" w:color="auto"/>
      </w:divBdr>
    </w:div>
    <w:div w:id="1915621860">
      <w:bodyDiv w:val="1"/>
      <w:marLeft w:val="0"/>
      <w:marRight w:val="0"/>
      <w:marTop w:val="0"/>
      <w:marBottom w:val="0"/>
      <w:divBdr>
        <w:top w:val="none" w:sz="0" w:space="0" w:color="auto"/>
        <w:left w:val="none" w:sz="0" w:space="0" w:color="auto"/>
        <w:bottom w:val="none" w:sz="0" w:space="0" w:color="auto"/>
        <w:right w:val="none" w:sz="0" w:space="0" w:color="auto"/>
      </w:divBdr>
    </w:div>
    <w:div w:id="1933320007">
      <w:bodyDiv w:val="1"/>
      <w:marLeft w:val="0"/>
      <w:marRight w:val="0"/>
      <w:marTop w:val="0"/>
      <w:marBottom w:val="0"/>
      <w:divBdr>
        <w:top w:val="none" w:sz="0" w:space="0" w:color="auto"/>
        <w:left w:val="none" w:sz="0" w:space="0" w:color="auto"/>
        <w:bottom w:val="none" w:sz="0" w:space="0" w:color="auto"/>
        <w:right w:val="none" w:sz="0" w:space="0" w:color="auto"/>
      </w:divBdr>
    </w:div>
    <w:div w:id="1945065481">
      <w:bodyDiv w:val="1"/>
      <w:marLeft w:val="0"/>
      <w:marRight w:val="0"/>
      <w:marTop w:val="0"/>
      <w:marBottom w:val="0"/>
      <w:divBdr>
        <w:top w:val="none" w:sz="0" w:space="0" w:color="auto"/>
        <w:left w:val="none" w:sz="0" w:space="0" w:color="auto"/>
        <w:bottom w:val="none" w:sz="0" w:space="0" w:color="auto"/>
        <w:right w:val="none" w:sz="0" w:space="0" w:color="auto"/>
      </w:divBdr>
      <w:divsChild>
        <w:div w:id="2003779698">
          <w:marLeft w:val="0"/>
          <w:marRight w:val="0"/>
          <w:marTop w:val="0"/>
          <w:marBottom w:val="0"/>
          <w:divBdr>
            <w:top w:val="none" w:sz="0" w:space="0" w:color="auto"/>
            <w:left w:val="none" w:sz="0" w:space="0" w:color="auto"/>
            <w:bottom w:val="none" w:sz="0" w:space="0" w:color="auto"/>
            <w:right w:val="none" w:sz="0" w:space="0" w:color="auto"/>
          </w:divBdr>
        </w:div>
      </w:divsChild>
    </w:div>
    <w:div w:id="1950382787">
      <w:bodyDiv w:val="1"/>
      <w:marLeft w:val="0"/>
      <w:marRight w:val="0"/>
      <w:marTop w:val="0"/>
      <w:marBottom w:val="0"/>
      <w:divBdr>
        <w:top w:val="none" w:sz="0" w:space="0" w:color="auto"/>
        <w:left w:val="none" w:sz="0" w:space="0" w:color="auto"/>
        <w:bottom w:val="none" w:sz="0" w:space="0" w:color="auto"/>
        <w:right w:val="none" w:sz="0" w:space="0" w:color="auto"/>
      </w:divBdr>
    </w:div>
    <w:div w:id="1990548759">
      <w:bodyDiv w:val="1"/>
      <w:marLeft w:val="0"/>
      <w:marRight w:val="0"/>
      <w:marTop w:val="0"/>
      <w:marBottom w:val="0"/>
      <w:divBdr>
        <w:top w:val="none" w:sz="0" w:space="0" w:color="auto"/>
        <w:left w:val="none" w:sz="0" w:space="0" w:color="auto"/>
        <w:bottom w:val="none" w:sz="0" w:space="0" w:color="auto"/>
        <w:right w:val="none" w:sz="0" w:space="0" w:color="auto"/>
      </w:divBdr>
    </w:div>
    <w:div w:id="1992441872">
      <w:bodyDiv w:val="1"/>
      <w:marLeft w:val="0"/>
      <w:marRight w:val="0"/>
      <w:marTop w:val="0"/>
      <w:marBottom w:val="0"/>
      <w:divBdr>
        <w:top w:val="none" w:sz="0" w:space="0" w:color="auto"/>
        <w:left w:val="none" w:sz="0" w:space="0" w:color="auto"/>
        <w:bottom w:val="none" w:sz="0" w:space="0" w:color="auto"/>
        <w:right w:val="none" w:sz="0" w:space="0" w:color="auto"/>
      </w:divBdr>
    </w:div>
    <w:div w:id="2007435486">
      <w:bodyDiv w:val="1"/>
      <w:marLeft w:val="0"/>
      <w:marRight w:val="0"/>
      <w:marTop w:val="0"/>
      <w:marBottom w:val="0"/>
      <w:divBdr>
        <w:top w:val="none" w:sz="0" w:space="0" w:color="auto"/>
        <w:left w:val="none" w:sz="0" w:space="0" w:color="auto"/>
        <w:bottom w:val="none" w:sz="0" w:space="0" w:color="auto"/>
        <w:right w:val="none" w:sz="0" w:space="0" w:color="auto"/>
      </w:divBdr>
    </w:div>
    <w:div w:id="2009946261">
      <w:bodyDiv w:val="1"/>
      <w:marLeft w:val="0"/>
      <w:marRight w:val="0"/>
      <w:marTop w:val="0"/>
      <w:marBottom w:val="0"/>
      <w:divBdr>
        <w:top w:val="none" w:sz="0" w:space="0" w:color="auto"/>
        <w:left w:val="none" w:sz="0" w:space="0" w:color="auto"/>
        <w:bottom w:val="none" w:sz="0" w:space="0" w:color="auto"/>
        <w:right w:val="none" w:sz="0" w:space="0" w:color="auto"/>
      </w:divBdr>
    </w:div>
    <w:div w:id="2011830581">
      <w:bodyDiv w:val="1"/>
      <w:marLeft w:val="0"/>
      <w:marRight w:val="0"/>
      <w:marTop w:val="0"/>
      <w:marBottom w:val="0"/>
      <w:divBdr>
        <w:top w:val="none" w:sz="0" w:space="0" w:color="auto"/>
        <w:left w:val="none" w:sz="0" w:space="0" w:color="auto"/>
        <w:bottom w:val="none" w:sz="0" w:space="0" w:color="auto"/>
        <w:right w:val="none" w:sz="0" w:space="0" w:color="auto"/>
      </w:divBdr>
    </w:div>
    <w:div w:id="2023359432">
      <w:bodyDiv w:val="1"/>
      <w:marLeft w:val="0"/>
      <w:marRight w:val="0"/>
      <w:marTop w:val="0"/>
      <w:marBottom w:val="0"/>
      <w:divBdr>
        <w:top w:val="none" w:sz="0" w:space="0" w:color="auto"/>
        <w:left w:val="none" w:sz="0" w:space="0" w:color="auto"/>
        <w:bottom w:val="none" w:sz="0" w:space="0" w:color="auto"/>
        <w:right w:val="none" w:sz="0" w:space="0" w:color="auto"/>
      </w:divBdr>
    </w:div>
    <w:div w:id="2034761811">
      <w:bodyDiv w:val="1"/>
      <w:marLeft w:val="0"/>
      <w:marRight w:val="0"/>
      <w:marTop w:val="0"/>
      <w:marBottom w:val="0"/>
      <w:divBdr>
        <w:top w:val="none" w:sz="0" w:space="0" w:color="auto"/>
        <w:left w:val="none" w:sz="0" w:space="0" w:color="auto"/>
        <w:bottom w:val="none" w:sz="0" w:space="0" w:color="auto"/>
        <w:right w:val="none" w:sz="0" w:space="0" w:color="auto"/>
      </w:divBdr>
    </w:div>
    <w:div w:id="2036611319">
      <w:bodyDiv w:val="1"/>
      <w:marLeft w:val="0"/>
      <w:marRight w:val="0"/>
      <w:marTop w:val="0"/>
      <w:marBottom w:val="0"/>
      <w:divBdr>
        <w:top w:val="none" w:sz="0" w:space="0" w:color="auto"/>
        <w:left w:val="none" w:sz="0" w:space="0" w:color="auto"/>
        <w:bottom w:val="none" w:sz="0" w:space="0" w:color="auto"/>
        <w:right w:val="none" w:sz="0" w:space="0" w:color="auto"/>
      </w:divBdr>
      <w:divsChild>
        <w:div w:id="1702898417">
          <w:marLeft w:val="0"/>
          <w:marRight w:val="0"/>
          <w:marTop w:val="0"/>
          <w:marBottom w:val="0"/>
          <w:divBdr>
            <w:top w:val="none" w:sz="0" w:space="0" w:color="auto"/>
            <w:left w:val="none" w:sz="0" w:space="0" w:color="auto"/>
            <w:bottom w:val="none" w:sz="0" w:space="0" w:color="auto"/>
            <w:right w:val="none" w:sz="0" w:space="0" w:color="auto"/>
          </w:divBdr>
        </w:div>
      </w:divsChild>
    </w:div>
    <w:div w:id="2041590852">
      <w:bodyDiv w:val="1"/>
      <w:marLeft w:val="0"/>
      <w:marRight w:val="0"/>
      <w:marTop w:val="0"/>
      <w:marBottom w:val="0"/>
      <w:divBdr>
        <w:top w:val="none" w:sz="0" w:space="0" w:color="auto"/>
        <w:left w:val="none" w:sz="0" w:space="0" w:color="auto"/>
        <w:bottom w:val="none" w:sz="0" w:space="0" w:color="auto"/>
        <w:right w:val="none" w:sz="0" w:space="0" w:color="auto"/>
      </w:divBdr>
    </w:div>
    <w:div w:id="2041736602">
      <w:bodyDiv w:val="1"/>
      <w:marLeft w:val="0"/>
      <w:marRight w:val="0"/>
      <w:marTop w:val="0"/>
      <w:marBottom w:val="0"/>
      <w:divBdr>
        <w:top w:val="none" w:sz="0" w:space="0" w:color="auto"/>
        <w:left w:val="none" w:sz="0" w:space="0" w:color="auto"/>
        <w:bottom w:val="none" w:sz="0" w:space="0" w:color="auto"/>
        <w:right w:val="none" w:sz="0" w:space="0" w:color="auto"/>
      </w:divBdr>
    </w:div>
    <w:div w:id="2055544581">
      <w:bodyDiv w:val="1"/>
      <w:marLeft w:val="0"/>
      <w:marRight w:val="0"/>
      <w:marTop w:val="0"/>
      <w:marBottom w:val="0"/>
      <w:divBdr>
        <w:top w:val="none" w:sz="0" w:space="0" w:color="auto"/>
        <w:left w:val="none" w:sz="0" w:space="0" w:color="auto"/>
        <w:bottom w:val="none" w:sz="0" w:space="0" w:color="auto"/>
        <w:right w:val="none" w:sz="0" w:space="0" w:color="auto"/>
      </w:divBdr>
    </w:div>
    <w:div w:id="2072191454">
      <w:bodyDiv w:val="1"/>
      <w:marLeft w:val="0"/>
      <w:marRight w:val="0"/>
      <w:marTop w:val="0"/>
      <w:marBottom w:val="0"/>
      <w:divBdr>
        <w:top w:val="none" w:sz="0" w:space="0" w:color="auto"/>
        <w:left w:val="none" w:sz="0" w:space="0" w:color="auto"/>
        <w:bottom w:val="none" w:sz="0" w:space="0" w:color="auto"/>
        <w:right w:val="none" w:sz="0" w:space="0" w:color="auto"/>
      </w:divBdr>
    </w:div>
    <w:div w:id="2100059312">
      <w:bodyDiv w:val="1"/>
      <w:marLeft w:val="0"/>
      <w:marRight w:val="0"/>
      <w:marTop w:val="0"/>
      <w:marBottom w:val="0"/>
      <w:divBdr>
        <w:top w:val="none" w:sz="0" w:space="0" w:color="auto"/>
        <w:left w:val="none" w:sz="0" w:space="0" w:color="auto"/>
        <w:bottom w:val="none" w:sz="0" w:space="0" w:color="auto"/>
        <w:right w:val="none" w:sz="0" w:space="0" w:color="auto"/>
      </w:divBdr>
    </w:div>
    <w:div w:id="2122064688">
      <w:bodyDiv w:val="1"/>
      <w:marLeft w:val="0"/>
      <w:marRight w:val="0"/>
      <w:marTop w:val="0"/>
      <w:marBottom w:val="0"/>
      <w:divBdr>
        <w:top w:val="none" w:sz="0" w:space="0" w:color="auto"/>
        <w:left w:val="none" w:sz="0" w:space="0" w:color="auto"/>
        <w:bottom w:val="none" w:sz="0" w:space="0" w:color="auto"/>
        <w:right w:val="none" w:sz="0" w:space="0" w:color="auto"/>
      </w:divBdr>
    </w:div>
    <w:div w:id="2129735325">
      <w:bodyDiv w:val="1"/>
      <w:marLeft w:val="0"/>
      <w:marRight w:val="0"/>
      <w:marTop w:val="0"/>
      <w:marBottom w:val="0"/>
      <w:divBdr>
        <w:top w:val="none" w:sz="0" w:space="0" w:color="auto"/>
        <w:left w:val="none" w:sz="0" w:space="0" w:color="auto"/>
        <w:bottom w:val="none" w:sz="0" w:space="0" w:color="auto"/>
        <w:right w:val="none" w:sz="0" w:space="0" w:color="auto"/>
      </w:divBdr>
    </w:div>
    <w:div w:id="2145345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3.xml"/><Relationship Id="rId26" Type="http://schemas.openxmlformats.org/officeDocument/2006/relationships/image" Target="media/image5.png"/><Relationship Id="rId39" Type="http://schemas.openxmlformats.org/officeDocument/2006/relationships/image" Target="media/image16.png"/><Relationship Id="rId21" Type="http://schemas.openxmlformats.org/officeDocument/2006/relationships/chart" Target="charts/chart6.xml"/><Relationship Id="rId34" Type="http://schemas.openxmlformats.org/officeDocument/2006/relationships/image" Target="media/image11.jpeg"/><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image" Target="media/image32.png"/><Relationship Id="rId63" Type="http://schemas.openxmlformats.org/officeDocument/2006/relationships/image" Target="media/image39.jpeg"/><Relationship Id="rId68" Type="http://schemas.openxmlformats.org/officeDocument/2006/relationships/image" Target="media/image42.jpeg"/><Relationship Id="rId7" Type="http://schemas.openxmlformats.org/officeDocument/2006/relationships/settings" Target="settings.xml"/><Relationship Id="rId71" Type="http://schemas.openxmlformats.org/officeDocument/2006/relationships/image" Target="media/image45.emf"/><Relationship Id="rId2" Type="http://schemas.openxmlformats.org/officeDocument/2006/relationships/customXml" Target="../customXml/item2.xml"/><Relationship Id="rId16" Type="http://schemas.openxmlformats.org/officeDocument/2006/relationships/chart" Target="charts/chart1.xml"/><Relationship Id="rId29" Type="http://schemas.openxmlformats.org/officeDocument/2006/relationships/image" Target="media/image6.jpeg"/><Relationship Id="rId11" Type="http://schemas.openxmlformats.org/officeDocument/2006/relationships/image" Target="media/image1.png"/><Relationship Id="rId24" Type="http://schemas.openxmlformats.org/officeDocument/2006/relationships/image" Target="media/image3.jpeg"/><Relationship Id="rId32" Type="http://schemas.openxmlformats.org/officeDocument/2006/relationships/image" Target="media/image9.jpeg"/><Relationship Id="rId37" Type="http://schemas.openxmlformats.org/officeDocument/2006/relationships/image" Target="media/image14.jpeg"/><Relationship Id="rId40" Type="http://schemas.openxmlformats.org/officeDocument/2006/relationships/image" Target="media/image17.png"/><Relationship Id="rId45" Type="http://schemas.openxmlformats.org/officeDocument/2006/relationships/image" Target="media/image22.jpeg"/><Relationship Id="rId53" Type="http://schemas.openxmlformats.org/officeDocument/2006/relationships/image" Target="media/image30.png"/><Relationship Id="rId58" Type="http://schemas.openxmlformats.org/officeDocument/2006/relationships/image" Target="media/image35.png"/><Relationship Id="rId66" Type="http://schemas.openxmlformats.org/officeDocument/2006/relationships/hyperlink" Target="http://fpfwcd.org/"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chart" Target="charts/chart8.xml"/><Relationship Id="rId28" Type="http://schemas.openxmlformats.org/officeDocument/2006/relationships/chart" Target="charts/chart10.xml"/><Relationship Id="rId36" Type="http://schemas.openxmlformats.org/officeDocument/2006/relationships/image" Target="media/image13.jpeg"/><Relationship Id="rId49" Type="http://schemas.openxmlformats.org/officeDocument/2006/relationships/image" Target="media/image26.png"/><Relationship Id="rId57" Type="http://schemas.openxmlformats.org/officeDocument/2006/relationships/image" Target="media/image34.png"/><Relationship Id="rId61" Type="http://schemas.openxmlformats.org/officeDocument/2006/relationships/image" Target="media/image37.jpeg"/><Relationship Id="rId10" Type="http://schemas.openxmlformats.org/officeDocument/2006/relationships/endnotes" Target="endnotes.xml"/><Relationship Id="rId19" Type="http://schemas.openxmlformats.org/officeDocument/2006/relationships/chart" Target="charts/chart4.xml"/><Relationship Id="rId31" Type="http://schemas.openxmlformats.org/officeDocument/2006/relationships/image" Target="media/image8.png"/><Relationship Id="rId44" Type="http://schemas.openxmlformats.org/officeDocument/2006/relationships/image" Target="media/image21.jpeg"/><Relationship Id="rId52" Type="http://schemas.openxmlformats.org/officeDocument/2006/relationships/image" Target="media/image29.png"/><Relationship Id="rId60" Type="http://schemas.openxmlformats.org/officeDocument/2006/relationships/image" Target="media/image36.jpeg"/><Relationship Id="rId65" Type="http://schemas.openxmlformats.org/officeDocument/2006/relationships/image" Target="media/image40.jpe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chart" Target="charts/chart7.xml"/><Relationship Id="rId27" Type="http://schemas.openxmlformats.org/officeDocument/2006/relationships/chart" Target="charts/chart9.xml"/><Relationship Id="rId30" Type="http://schemas.openxmlformats.org/officeDocument/2006/relationships/image" Target="media/image7.png"/><Relationship Id="rId35" Type="http://schemas.openxmlformats.org/officeDocument/2006/relationships/image" Target="media/image12.jpe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hyperlink" Target="http://www.fellsmerewatercontroldistrict.com/permits.html" TargetMode="External"/><Relationship Id="rId69" Type="http://schemas.openxmlformats.org/officeDocument/2006/relationships/image" Target="media/image43.png"/><Relationship Id="rId8" Type="http://schemas.openxmlformats.org/officeDocument/2006/relationships/webSettings" Target="webSettings.xml"/><Relationship Id="rId51" Type="http://schemas.openxmlformats.org/officeDocument/2006/relationships/image" Target="media/image28.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chart" Target="charts/chart2.xml"/><Relationship Id="rId25" Type="http://schemas.openxmlformats.org/officeDocument/2006/relationships/image" Target="media/image4.jpeg"/><Relationship Id="rId33" Type="http://schemas.openxmlformats.org/officeDocument/2006/relationships/image" Target="media/image10.jpeg"/><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footer" Target="footer2.xml"/><Relationship Id="rId67" Type="http://schemas.openxmlformats.org/officeDocument/2006/relationships/image" Target="media/image41.png"/><Relationship Id="rId20" Type="http://schemas.openxmlformats.org/officeDocument/2006/relationships/chart" Target="charts/chart5.xml"/><Relationship Id="rId41" Type="http://schemas.openxmlformats.org/officeDocument/2006/relationships/image" Target="media/image18.png"/><Relationship Id="rId54" Type="http://schemas.openxmlformats.org/officeDocument/2006/relationships/image" Target="media/image31.png"/><Relationship Id="rId62" Type="http://schemas.openxmlformats.org/officeDocument/2006/relationships/image" Target="media/image38.jpeg"/><Relationship Id="rId70" Type="http://schemas.openxmlformats.org/officeDocument/2006/relationships/image" Target="media/image44.jpeg"/><Relationship Id="rId1" Type="http://schemas.openxmlformats.org/officeDocument/2006/relationships/customXml" Target="../customXml/item1.xml"/><Relationship Id="rId6"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altos_t\Documents\IRL\CIRL_metrics_111020_reportgraphs.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saltos_t\Documents\IRL\CIRL_metrics_111020_reportgraphs.xlsx" TargetMode="Externa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altos_t\Documents\IRL\CIRL_metrics_111020_reportgraphs.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3.xml"/><Relationship Id="rId4" Type="http://schemas.openxmlformats.org/officeDocument/2006/relationships/oleObject" Target="file:///C:\Users\saltos_t\Documents\IRL\CIRL_metrics_111020_reportgraphs.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4.xml"/><Relationship Id="rId4" Type="http://schemas.openxmlformats.org/officeDocument/2006/relationships/oleObject" Target="file:///C:\Users\saltos_t\Documents\IRL\CIRL_metrics_111020_reportgraphs.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5.xml"/><Relationship Id="rId4" Type="http://schemas.openxmlformats.org/officeDocument/2006/relationships/oleObject" Target="file:///C:\Users\saltos_t\Documents\IRL\CIRL_metrics_111020_reportgraphs.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5" Type="http://schemas.openxmlformats.org/officeDocument/2006/relationships/chartUserShapes" Target="../drawings/drawing6.xml"/><Relationship Id="rId4" Type="http://schemas.openxmlformats.org/officeDocument/2006/relationships/oleObject" Target="file:///C:\Users\saltos_t\Documents\IRL\CIRL_metrics_111020_reportgraphs.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5" Type="http://schemas.openxmlformats.org/officeDocument/2006/relationships/chartUserShapes" Target="../drawings/drawing7.xml"/><Relationship Id="rId4" Type="http://schemas.openxmlformats.org/officeDocument/2006/relationships/oleObject" Target="file:///C:\Users\saltos_t\Documents\IRL\CIRL_metrics_111020_reportgraphs.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8.xml"/><Relationship Id="rId1" Type="http://schemas.microsoft.com/office/2011/relationships/chartStyle" Target="style8.xml"/><Relationship Id="rId5" Type="http://schemas.openxmlformats.org/officeDocument/2006/relationships/chartUserShapes" Target="../drawings/drawing8.xml"/><Relationship Id="rId4" Type="http://schemas.openxmlformats.org/officeDocument/2006/relationships/oleObject" Target="file:///C:\Users\saltos_t\Documents\IRL\CIRL_metrics_111020_reportgraphs.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C:\Users\saltos_t\Documents\IRL\CIRL_metrics_111020_reportgraphs.xlsx" TargetMode="Externa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lang="en-US"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Central Indian River Lagoon, Project Zone A 2020 TN Project Reductions</a:t>
            </a:r>
          </a:p>
        </c:rich>
      </c:tx>
      <c:layout>
        <c:manualLayout>
          <c:xMode val="edge"/>
          <c:yMode val="edge"/>
          <c:x val="0.1199826388888889"/>
          <c:y val="6.5814596443321577E-2"/>
        </c:manualLayout>
      </c:layout>
      <c:overlay val="0"/>
      <c:spPr>
        <a:noFill/>
        <a:ln>
          <a:noFill/>
        </a:ln>
        <a:effectLst/>
      </c:spPr>
      <c:txPr>
        <a:bodyPr rot="0" spcFirstLastPara="1" vertOverflow="ellipsis" vert="horz" wrap="square" anchor="ctr" anchorCtr="1"/>
        <a:lstStyle/>
        <a:p>
          <a:pPr algn="ctr">
            <a:defRPr lang="en-US"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1241469816272964"/>
          <c:y val="0.18107966457023059"/>
          <c:w val="0.85286307961504815"/>
          <c:h val="0.71106736657917757"/>
        </c:manualLayout>
      </c:layout>
      <c:lineChart>
        <c:grouping val="standard"/>
        <c:varyColors val="0"/>
        <c:ser>
          <c:idx val="1"/>
          <c:order val="1"/>
          <c:tx>
            <c:strRef>
              <c:f>'TN Progress Charts'!$G$1</c:f>
              <c:strCache>
                <c:ptCount val="1"/>
                <c:pt idx="0">
                  <c:v>Zone A TN Project Reductions</c:v>
                </c:pt>
              </c:strCache>
            </c:strRef>
          </c:tx>
          <c:spPr>
            <a:ln w="28575" cap="rnd">
              <a:solidFill>
                <a:schemeClr val="accent2"/>
              </a:solidFill>
              <a:round/>
            </a:ln>
            <a:effectLst/>
          </c:spPr>
          <c:marker>
            <c:symbol val="circle"/>
            <c:size val="4"/>
            <c:spPr>
              <a:solidFill>
                <a:schemeClr val="accent2"/>
              </a:solidFill>
              <a:ln w="22225">
                <a:solidFill>
                  <a:schemeClr val="accent2"/>
                </a:solidFill>
              </a:ln>
              <a:effectLst/>
            </c:spPr>
          </c:marker>
          <c:cat>
            <c:numRef>
              <c:f>'TN Progress Charts'!$F$2:$F$24</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Charts'!$G$2:$G$24</c:f>
              <c:numCache>
                <c:formatCode>#,##0</c:formatCode>
                <c:ptCount val="23"/>
                <c:pt idx="0">
                  <c:v>35469.980113001729</c:v>
                </c:pt>
                <c:pt idx="1">
                  <c:v>40408.605334474676</c:v>
                </c:pt>
                <c:pt idx="2">
                  <c:v>76866.378980822352</c:v>
                </c:pt>
                <c:pt idx="3">
                  <c:v>76866.378980822352</c:v>
                </c:pt>
                <c:pt idx="4">
                  <c:v>76866.378980822352</c:v>
                </c:pt>
                <c:pt idx="5">
                  <c:v>76866.378980822352</c:v>
                </c:pt>
                <c:pt idx="6">
                  <c:v>76866.378980822352</c:v>
                </c:pt>
                <c:pt idx="7">
                  <c:v>76866.378980822352</c:v>
                </c:pt>
              </c:numCache>
            </c:numRef>
          </c:val>
          <c:smooth val="0"/>
          <c:extLst>
            <c:ext xmlns:c16="http://schemas.microsoft.com/office/drawing/2014/chart" uri="{C3380CC4-5D6E-409C-BE32-E72D297353CC}">
              <c16:uniqueId val="{00000000-3C4C-4850-AE79-22786AE59998}"/>
            </c:ext>
          </c:extLst>
        </c:ser>
        <c:ser>
          <c:idx val="2"/>
          <c:order val="2"/>
          <c:tx>
            <c:strRef>
              <c:f>'TN Progress Charts'!$H$1</c:f>
              <c:strCache>
                <c:ptCount val="1"/>
                <c:pt idx="0">
                  <c:v>5-Year Milestone</c:v>
                </c:pt>
              </c:strCache>
            </c:strRef>
          </c:tx>
          <c:spPr>
            <a:ln w="28575" cap="rnd">
              <a:solidFill>
                <a:schemeClr val="accent3"/>
              </a:solidFill>
              <a:round/>
            </a:ln>
            <a:effectLst/>
          </c:spPr>
          <c:marker>
            <c:symbol val="circle"/>
            <c:size val="5"/>
            <c:spPr>
              <a:solidFill>
                <a:schemeClr val="accent2"/>
              </a:solidFill>
              <a:ln w="9525">
                <a:solidFill>
                  <a:schemeClr val="accent2"/>
                </a:solidFill>
              </a:ln>
              <a:effectLst/>
            </c:spPr>
          </c:marker>
          <c:dLbls>
            <c:dLbl>
              <c:idx val="12"/>
              <c:layout>
                <c:manualLayout>
                  <c:x val="-5.208333333333333E-3"/>
                  <c:y val="4.7988999522521621E-2"/>
                </c:manualLayout>
              </c:layout>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3C4C-4850-AE79-22786AE59998}"/>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numRef>
              <c:f>'TN Progress Charts'!$F$2:$F$24</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Charts'!$H$2:$H$24</c:f>
              <c:numCache>
                <c:formatCode>General</c:formatCode>
                <c:ptCount val="23"/>
                <c:pt idx="12" formatCode="#,##0">
                  <c:v>78920.099999999991</c:v>
                </c:pt>
              </c:numCache>
            </c:numRef>
          </c:val>
          <c:smooth val="0"/>
          <c:extLst>
            <c:ext xmlns:c16="http://schemas.microsoft.com/office/drawing/2014/chart" uri="{C3380CC4-5D6E-409C-BE32-E72D297353CC}">
              <c16:uniqueId val="{00000002-3C4C-4850-AE79-22786AE59998}"/>
            </c:ext>
          </c:extLst>
        </c:ser>
        <c:ser>
          <c:idx val="3"/>
          <c:order val="3"/>
          <c:tx>
            <c:strRef>
              <c:f>'TN Progress Charts'!$I$1</c:f>
              <c:strCache>
                <c:ptCount val="1"/>
                <c:pt idx="0">
                  <c:v>10-Year Milestone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Pt>
            <c:idx val="17"/>
            <c:marker>
              <c:symbol val="circle"/>
              <c:size val="5"/>
              <c:spPr>
                <a:solidFill>
                  <a:schemeClr val="accent2"/>
                </a:solidFill>
                <a:ln w="9525">
                  <a:solidFill>
                    <a:schemeClr val="accent2"/>
                  </a:solidFill>
                </a:ln>
                <a:effectLst/>
              </c:spPr>
            </c:marker>
            <c:bubble3D val="0"/>
            <c:spPr>
              <a:ln w="28575" cap="rnd">
                <a:solidFill>
                  <a:schemeClr val="accent2"/>
                </a:solidFill>
                <a:round/>
              </a:ln>
              <a:effectLst/>
            </c:spPr>
            <c:extLst>
              <c:ext xmlns:c16="http://schemas.microsoft.com/office/drawing/2014/chart" uri="{C3380CC4-5D6E-409C-BE32-E72D297353CC}">
                <c16:uniqueId val="{00000004-3C4C-4850-AE79-22786AE59998}"/>
              </c:ext>
            </c:extLst>
          </c:dPt>
          <c:dLbls>
            <c:dLbl>
              <c:idx val="17"/>
              <c:layout>
                <c:manualLayout>
                  <c:x val="-8.6805555555555559E-3"/>
                  <c:y val="4.5077840631166009E-2"/>
                </c:manualLayout>
              </c:layout>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4-3C4C-4850-AE79-22786AE59998}"/>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numRef>
              <c:f>'TN Progress Charts'!$F$2:$F$24</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Charts'!$I$2:$I$24</c:f>
              <c:numCache>
                <c:formatCode>General</c:formatCode>
                <c:ptCount val="23"/>
                <c:pt idx="17" formatCode="#,##0">
                  <c:v>170993.55000000002</c:v>
                </c:pt>
              </c:numCache>
            </c:numRef>
          </c:val>
          <c:smooth val="0"/>
          <c:extLst>
            <c:ext xmlns:c16="http://schemas.microsoft.com/office/drawing/2014/chart" uri="{C3380CC4-5D6E-409C-BE32-E72D297353CC}">
              <c16:uniqueId val="{00000005-3C4C-4850-AE79-22786AE59998}"/>
            </c:ext>
          </c:extLst>
        </c:ser>
        <c:ser>
          <c:idx val="4"/>
          <c:order val="4"/>
          <c:tx>
            <c:strRef>
              <c:f>'TN Progress Charts'!$J$1</c:f>
              <c:strCache>
                <c:ptCount val="1"/>
                <c:pt idx="0">
                  <c:v>Total Reductions Required Zone A</c:v>
                </c:pt>
              </c:strCache>
            </c:strRef>
          </c:tx>
          <c:spPr>
            <a:ln w="28575" cap="rnd">
              <a:solidFill>
                <a:schemeClr val="accent2"/>
              </a:solidFill>
              <a:prstDash val="sysDash"/>
              <a:round/>
            </a:ln>
            <a:effectLst/>
          </c:spPr>
          <c:marker>
            <c:symbol val="none"/>
          </c:marker>
          <c:dLbls>
            <c:dLbl>
              <c:idx val="22"/>
              <c:layout>
                <c:manualLayout>
                  <c:x val="-2.2569444444444444E-2"/>
                  <c:y val="4.9401012720760779E-2"/>
                </c:manualLayout>
              </c:layout>
              <c:tx>
                <c:rich>
                  <a:bodyPr/>
                  <a:lstStyle/>
                  <a:p>
                    <a:r>
                      <a:rPr lang="en-US"/>
                      <a:t>Total Required Reductions</a:t>
                    </a:r>
                    <a:fld id="{3DA3C312-17E2-40DE-BEB2-BA8F14F3926B}"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3C4C-4850-AE79-22786AE59998}"/>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'TN Progress Charts'!$F$2:$F$24</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Charts'!$J$2:$J$24</c:f>
              <c:numCache>
                <c:formatCode>_(* #,##0_);_(* \(#,##0\);_(* "-"??_);_(@_)</c:formatCode>
                <c:ptCount val="23"/>
                <c:pt idx="0">
                  <c:v>263067</c:v>
                </c:pt>
                <c:pt idx="1">
                  <c:v>263067</c:v>
                </c:pt>
                <c:pt idx="2">
                  <c:v>263067</c:v>
                </c:pt>
                <c:pt idx="3">
                  <c:v>263067</c:v>
                </c:pt>
                <c:pt idx="4">
                  <c:v>263067</c:v>
                </c:pt>
                <c:pt idx="5">
                  <c:v>263067</c:v>
                </c:pt>
                <c:pt idx="6">
                  <c:v>263067</c:v>
                </c:pt>
                <c:pt idx="7">
                  <c:v>263067</c:v>
                </c:pt>
                <c:pt idx="8">
                  <c:v>263067</c:v>
                </c:pt>
                <c:pt idx="9">
                  <c:v>263067</c:v>
                </c:pt>
                <c:pt idx="10">
                  <c:v>263067</c:v>
                </c:pt>
                <c:pt idx="11">
                  <c:v>263067</c:v>
                </c:pt>
                <c:pt idx="12">
                  <c:v>263067</c:v>
                </c:pt>
                <c:pt idx="13">
                  <c:v>263067</c:v>
                </c:pt>
                <c:pt idx="14">
                  <c:v>263067</c:v>
                </c:pt>
                <c:pt idx="15">
                  <c:v>263067</c:v>
                </c:pt>
                <c:pt idx="16">
                  <c:v>263067</c:v>
                </c:pt>
                <c:pt idx="17">
                  <c:v>263067</c:v>
                </c:pt>
                <c:pt idx="18">
                  <c:v>263067</c:v>
                </c:pt>
                <c:pt idx="19">
                  <c:v>263067</c:v>
                </c:pt>
                <c:pt idx="20">
                  <c:v>263067</c:v>
                </c:pt>
                <c:pt idx="21">
                  <c:v>263067</c:v>
                </c:pt>
                <c:pt idx="22">
                  <c:v>263067</c:v>
                </c:pt>
              </c:numCache>
            </c:numRef>
          </c:val>
          <c:smooth val="0"/>
          <c:extLst>
            <c:ext xmlns:c16="http://schemas.microsoft.com/office/drawing/2014/chart" uri="{C3380CC4-5D6E-409C-BE32-E72D297353CC}">
              <c16:uniqueId val="{00000007-3C4C-4850-AE79-22786AE59998}"/>
            </c:ext>
          </c:extLst>
        </c:ser>
        <c:dLbls>
          <c:showLegendKey val="0"/>
          <c:showVal val="0"/>
          <c:showCatName val="0"/>
          <c:showSerName val="0"/>
          <c:showPercent val="0"/>
          <c:showBubbleSize val="0"/>
        </c:dLbls>
        <c:marker val="1"/>
        <c:smooth val="0"/>
        <c:axId val="1606467472"/>
        <c:axId val="1606468456"/>
        <c:extLst>
          <c:ext xmlns:c15="http://schemas.microsoft.com/office/drawing/2012/chart" uri="{02D57815-91ED-43cb-92C2-25804820EDAC}">
            <c15:filteredLineSeries>
              <c15:ser>
                <c:idx val="0"/>
                <c:order val="0"/>
                <c:tx>
                  <c:strRef>
                    <c:extLst>
                      <c:ext uri="{02D57815-91ED-43cb-92C2-25804820EDAC}">
                        <c15:formulaRef>
                          <c15:sqref>'TN Progress Charts'!$F$1</c15:sqref>
                        </c15:formulaRef>
                      </c:ext>
                    </c:extLst>
                    <c:strCache>
                      <c:ptCount val="1"/>
                      <c:pt idx="0">
                        <c:v>Year</c:v>
                      </c:pt>
                    </c:strCache>
                  </c:strRef>
                </c:tx>
                <c:spPr>
                  <a:ln w="28575" cap="rnd">
                    <a:solidFill>
                      <a:schemeClr val="accent1"/>
                    </a:solidFill>
                    <a:round/>
                  </a:ln>
                  <a:effectLst/>
                </c:spPr>
                <c:marker>
                  <c:symbol val="circle"/>
                  <c:size val="5"/>
                  <c:spPr>
                    <a:solidFill>
                      <a:schemeClr val="tx1"/>
                    </a:solidFill>
                    <a:ln w="22225">
                      <a:solidFill>
                        <a:schemeClr val="tx1"/>
                      </a:solidFill>
                    </a:ln>
                    <a:effectLst/>
                  </c:spPr>
                </c:marker>
                <c:cat>
                  <c:numRef>
                    <c:extLst>
                      <c:ext uri="{02D57815-91ED-43cb-92C2-25804820EDAC}">
                        <c15:formulaRef>
                          <c15:sqref>'TN Progress Charts'!$F$2:$F$24</c15:sqref>
                        </c15:formulaRef>
                      </c:ext>
                    </c:extLst>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extLst>
                      <c:ext uri="{02D57815-91ED-43cb-92C2-25804820EDAC}">
                        <c15:formulaRef>
                          <c15:sqref>'TN Progress Charts'!$F$2:$F$24</c15:sqref>
                        </c15:formulaRef>
                      </c:ext>
                    </c:extLst>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val>
                <c:smooth val="0"/>
                <c:extLst>
                  <c:ext xmlns:c16="http://schemas.microsoft.com/office/drawing/2014/chart" uri="{C3380CC4-5D6E-409C-BE32-E72D297353CC}">
                    <c16:uniqueId val="{00000008-3C4C-4850-AE79-22786AE59998}"/>
                  </c:ext>
                </c:extLst>
              </c15:ser>
            </c15:filteredLineSeries>
          </c:ext>
        </c:extLst>
      </c:lineChart>
      <c:catAx>
        <c:axId val="1606467472"/>
        <c:scaling>
          <c:orientation val="minMax"/>
        </c:scaling>
        <c:delete val="0"/>
        <c:axPos val="b"/>
        <c:title>
          <c:tx>
            <c:rich>
              <a:bodyPr rot="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Year</a:t>
                </a:r>
              </a:p>
            </c:rich>
          </c:tx>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6468456"/>
        <c:crosses val="autoZero"/>
        <c:auto val="1"/>
        <c:lblAlgn val="ctr"/>
        <c:lblOffset val="100"/>
        <c:noMultiLvlLbl val="0"/>
      </c:catAx>
      <c:valAx>
        <c:axId val="1606468456"/>
        <c:scaling>
          <c:orientation val="minMax"/>
          <c:min val="3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Cumulative</a:t>
                </a:r>
                <a:r>
                  <a:rPr lang="en-US" baseline="0">
                    <a:solidFill>
                      <a:sysClr val="windowText" lastClr="000000"/>
                    </a:solidFill>
                  </a:rPr>
                  <a:t> TN Reductions (lbs/yr)</a:t>
                </a:r>
                <a:endParaRPr lang="en-US">
                  <a:solidFill>
                    <a:sysClr val="windowText" lastClr="000000"/>
                  </a:solidFill>
                </a:endParaRPr>
              </a:p>
            </c:rich>
          </c:tx>
          <c:overlay val="0"/>
          <c:spPr>
            <a:noFill/>
            <a:ln>
              <a:noFill/>
            </a:ln>
            <a:effectLst/>
          </c:spPr>
          <c:txPr>
            <a:bodyPr rot="-54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646747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lgn="ct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lang="en-US"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Central Indian River Lagoon 2020 TP Project Reductions</a:t>
            </a:r>
          </a:p>
        </c:rich>
      </c:tx>
      <c:layout>
        <c:manualLayout>
          <c:xMode val="edge"/>
          <c:yMode val="edge"/>
          <c:x val="0.1926301399825022"/>
          <c:y val="7.0754685731098763E-2"/>
        </c:manualLayout>
      </c:layout>
      <c:overlay val="0"/>
      <c:spPr>
        <a:noFill/>
        <a:ln>
          <a:noFill/>
        </a:ln>
        <a:effectLst/>
      </c:spPr>
      <c:txPr>
        <a:bodyPr rot="0" spcFirstLastPara="1" vertOverflow="ellipsis" vert="horz" wrap="square" anchor="ctr" anchorCtr="1"/>
        <a:lstStyle/>
        <a:p>
          <a:pPr algn="ctr">
            <a:defRPr lang="en-US"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1935914260717409"/>
          <c:y val="0.18107966457023059"/>
          <c:w val="0.84591863517060373"/>
          <c:h val="0.71106736657917757"/>
        </c:manualLayout>
      </c:layout>
      <c:lineChart>
        <c:grouping val="standard"/>
        <c:varyColors val="0"/>
        <c:ser>
          <c:idx val="1"/>
          <c:order val="1"/>
          <c:tx>
            <c:strRef>
              <c:f>'TP Progress Charts'!$AA$1</c:f>
              <c:strCache>
                <c:ptCount val="1"/>
                <c:pt idx="0">
                  <c:v>CIRL TP Project Reductions</c:v>
                </c:pt>
              </c:strCache>
            </c:strRef>
          </c:tx>
          <c:spPr>
            <a:ln w="28575" cap="rnd">
              <a:solidFill>
                <a:schemeClr val="accent5"/>
              </a:solidFill>
              <a:round/>
            </a:ln>
            <a:effectLst/>
          </c:spPr>
          <c:marker>
            <c:symbol val="circle"/>
            <c:size val="4"/>
            <c:spPr>
              <a:solidFill>
                <a:schemeClr val="accent5"/>
              </a:solidFill>
              <a:ln w="15875">
                <a:solidFill>
                  <a:schemeClr val="accent5"/>
                </a:solidFill>
              </a:ln>
              <a:effectLst/>
            </c:spPr>
          </c:marker>
          <c:cat>
            <c:numRef>
              <c:f>'TP Progress Charts'!$Z$2:$Z$24</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Charts'!$AA$2:$AA$24</c:f>
              <c:numCache>
                <c:formatCode>#,##0</c:formatCode>
                <c:ptCount val="23"/>
                <c:pt idx="0">
                  <c:v>23410.588298012022</c:v>
                </c:pt>
                <c:pt idx="1">
                  <c:v>28978.3411458316</c:v>
                </c:pt>
                <c:pt idx="2">
                  <c:v>31216.865731226346</c:v>
                </c:pt>
                <c:pt idx="3">
                  <c:v>32184.323794391483</c:v>
                </c:pt>
                <c:pt idx="4">
                  <c:v>32655.995487348831</c:v>
                </c:pt>
                <c:pt idx="5">
                  <c:v>49424.235933169068</c:v>
                </c:pt>
                <c:pt idx="6">
                  <c:v>50557.523165212173</c:v>
                </c:pt>
                <c:pt idx="7">
                  <c:v>50908.838159262617</c:v>
                </c:pt>
              </c:numCache>
            </c:numRef>
          </c:val>
          <c:smooth val="0"/>
          <c:extLst>
            <c:ext xmlns:c16="http://schemas.microsoft.com/office/drawing/2014/chart" uri="{C3380CC4-5D6E-409C-BE32-E72D297353CC}">
              <c16:uniqueId val="{00000000-155D-476A-8C81-971A81120816}"/>
            </c:ext>
          </c:extLst>
        </c:ser>
        <c:ser>
          <c:idx val="2"/>
          <c:order val="2"/>
          <c:tx>
            <c:strRef>
              <c:f>'TP Progress Charts'!$AB$1</c:f>
              <c:strCache>
                <c:ptCount val="1"/>
                <c:pt idx="0">
                  <c:v>5-Year Milestone</c:v>
                </c:pt>
              </c:strCache>
            </c:strRef>
          </c:tx>
          <c:spPr>
            <a:ln w="28575" cap="rnd">
              <a:solidFill>
                <a:schemeClr val="accent3"/>
              </a:solidFill>
              <a:round/>
            </a:ln>
            <a:effectLst/>
          </c:spPr>
          <c:marker>
            <c:symbol val="circle"/>
            <c:size val="5"/>
            <c:spPr>
              <a:solidFill>
                <a:schemeClr val="accent5"/>
              </a:solidFill>
              <a:ln w="9525">
                <a:solidFill>
                  <a:schemeClr val="accent5"/>
                </a:solidFill>
              </a:ln>
              <a:effectLst/>
            </c:spPr>
          </c:marker>
          <c:dLbls>
            <c:dLbl>
              <c:idx val="12"/>
              <c:layout>
                <c:manualLayout>
                  <c:x val="1.736111111111111E-3"/>
                  <c:y val="2.9695619896065239E-2"/>
                </c:manualLayout>
              </c:layout>
              <c:tx>
                <c:rich>
                  <a:bodyPr/>
                  <a:lstStyle/>
                  <a:p>
                    <a:r>
                      <a:rPr lang="en-US"/>
                      <a:t>5-Year</a:t>
                    </a:r>
                    <a:r>
                      <a:rPr lang="en-US" baseline="0"/>
                      <a:t> Milestone</a:t>
                    </a:r>
                  </a:p>
                  <a:p>
                    <a:fld id="{0093D766-835B-4BE5-BC6B-AF63017686FA}"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55D-476A-8C81-971A81120816}"/>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'TP Progress Charts'!$Z$2:$Z$24</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Charts'!$AB$2:$AB$24</c:f>
              <c:numCache>
                <c:formatCode>General</c:formatCode>
                <c:ptCount val="23"/>
                <c:pt idx="12" formatCode="#,##0">
                  <c:v>66248.399999999994</c:v>
                </c:pt>
              </c:numCache>
            </c:numRef>
          </c:val>
          <c:smooth val="0"/>
          <c:extLst>
            <c:ext xmlns:c16="http://schemas.microsoft.com/office/drawing/2014/chart" uri="{C3380CC4-5D6E-409C-BE32-E72D297353CC}">
              <c16:uniqueId val="{00000002-155D-476A-8C81-971A81120816}"/>
            </c:ext>
          </c:extLst>
        </c:ser>
        <c:ser>
          <c:idx val="3"/>
          <c:order val="3"/>
          <c:tx>
            <c:strRef>
              <c:f>'TP Progress Charts'!$AC$1</c:f>
              <c:strCache>
                <c:ptCount val="1"/>
                <c:pt idx="0">
                  <c:v>10-Year Milestone</c:v>
                </c:pt>
              </c:strCache>
            </c:strRef>
          </c:tx>
          <c:spPr>
            <a:ln w="28575" cap="rnd">
              <a:solidFill>
                <a:schemeClr val="accent4"/>
              </a:solidFill>
              <a:round/>
            </a:ln>
            <a:effectLst/>
          </c:spPr>
          <c:marker>
            <c:symbol val="circle"/>
            <c:size val="5"/>
            <c:spPr>
              <a:solidFill>
                <a:schemeClr val="accent5"/>
              </a:solidFill>
              <a:ln w="9525">
                <a:solidFill>
                  <a:schemeClr val="accent5"/>
                </a:solidFill>
              </a:ln>
              <a:effectLst/>
            </c:spPr>
          </c:marker>
          <c:dLbls>
            <c:dLbl>
              <c:idx val="17"/>
              <c:layout>
                <c:manualLayout>
                  <c:x val="-1.7361111111112385E-3"/>
                  <c:y val="3.2170254887404111E-2"/>
                </c:manualLayout>
              </c:layout>
              <c:tx>
                <c:rich>
                  <a:bodyPr/>
                  <a:lstStyle/>
                  <a:p>
                    <a:r>
                      <a:rPr lang="en-US"/>
                      <a:t>10-Year Milestone</a:t>
                    </a:r>
                  </a:p>
                  <a:p>
                    <a:fld id="{58B574DB-AA3F-4B93-802E-03313874DD3A}"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55D-476A-8C81-971A81120816}"/>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noFill/>
                      <a:round/>
                    </a:ln>
                    <a:effectLst/>
                  </c:spPr>
                </c15:leaderLines>
              </c:ext>
            </c:extLst>
          </c:dLbls>
          <c:cat>
            <c:numRef>
              <c:f>'TP Progress Charts'!$Z$2:$Z$24</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Charts'!$AC$2:$AC$24</c:f>
              <c:numCache>
                <c:formatCode>General</c:formatCode>
                <c:ptCount val="23"/>
                <c:pt idx="17" formatCode="#,##0">
                  <c:v>143538.20000000001</c:v>
                </c:pt>
              </c:numCache>
            </c:numRef>
          </c:val>
          <c:smooth val="0"/>
          <c:extLst>
            <c:ext xmlns:c16="http://schemas.microsoft.com/office/drawing/2014/chart" uri="{C3380CC4-5D6E-409C-BE32-E72D297353CC}">
              <c16:uniqueId val="{00000004-155D-476A-8C81-971A81120816}"/>
            </c:ext>
          </c:extLst>
        </c:ser>
        <c:ser>
          <c:idx val="4"/>
          <c:order val="4"/>
          <c:tx>
            <c:strRef>
              <c:f>'TP Progress Charts'!$AD$1</c:f>
              <c:strCache>
                <c:ptCount val="1"/>
                <c:pt idx="0">
                  <c:v>Total Reductions Required</c:v>
                </c:pt>
              </c:strCache>
            </c:strRef>
          </c:tx>
          <c:spPr>
            <a:ln w="28575" cap="rnd">
              <a:solidFill>
                <a:schemeClr val="accent5"/>
              </a:solidFill>
              <a:prstDash val="sysDash"/>
              <a:round/>
            </a:ln>
            <a:effectLst/>
          </c:spPr>
          <c:marker>
            <c:symbol val="none"/>
          </c:marker>
          <c:dLbls>
            <c:dLbl>
              <c:idx val="22"/>
              <c:layout>
                <c:manualLayout>
                  <c:x val="-4.5138888888888888E-2"/>
                  <c:y val="-3.8940817253077221E-2"/>
                </c:manualLayout>
              </c:layout>
              <c:tx>
                <c:rich>
                  <a:bodyPr/>
                  <a:lstStyle/>
                  <a:p>
                    <a:r>
                      <a:rPr lang="en-US"/>
                      <a:t>Total Required Reductions</a:t>
                    </a:r>
                    <a:fld id="{C8B2DB94-6E0D-4D0E-9BCE-62B16484D1B3}"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55D-476A-8C81-971A81120816}"/>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'TP Progress Charts'!$Z$2:$Z$24</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Charts'!$AD$2:$AD$24</c:f>
              <c:numCache>
                <c:formatCode>_(* #,##0_);_(* \(#,##0\);_(* "-"??_);_(@_)</c:formatCode>
                <c:ptCount val="23"/>
                <c:pt idx="0">
                  <c:v>220828</c:v>
                </c:pt>
                <c:pt idx="1">
                  <c:v>220828</c:v>
                </c:pt>
                <c:pt idx="2">
                  <c:v>220828</c:v>
                </c:pt>
                <c:pt idx="3">
                  <c:v>220828</c:v>
                </c:pt>
                <c:pt idx="4">
                  <c:v>220828</c:v>
                </c:pt>
                <c:pt idx="5">
                  <c:v>220828</c:v>
                </c:pt>
                <c:pt idx="6">
                  <c:v>220828</c:v>
                </c:pt>
                <c:pt idx="7">
                  <c:v>220828</c:v>
                </c:pt>
                <c:pt idx="8">
                  <c:v>220828</c:v>
                </c:pt>
                <c:pt idx="9">
                  <c:v>220828</c:v>
                </c:pt>
                <c:pt idx="10">
                  <c:v>220828</c:v>
                </c:pt>
                <c:pt idx="11">
                  <c:v>220828</c:v>
                </c:pt>
                <c:pt idx="12">
                  <c:v>220828</c:v>
                </c:pt>
                <c:pt idx="13">
                  <c:v>220828</c:v>
                </c:pt>
                <c:pt idx="14">
                  <c:v>220828</c:v>
                </c:pt>
                <c:pt idx="15">
                  <c:v>220828</c:v>
                </c:pt>
                <c:pt idx="16">
                  <c:v>220828</c:v>
                </c:pt>
                <c:pt idx="17">
                  <c:v>220828</c:v>
                </c:pt>
                <c:pt idx="18">
                  <c:v>220828</c:v>
                </c:pt>
                <c:pt idx="19">
                  <c:v>220828</c:v>
                </c:pt>
                <c:pt idx="20">
                  <c:v>220828</c:v>
                </c:pt>
                <c:pt idx="21">
                  <c:v>220828</c:v>
                </c:pt>
                <c:pt idx="22">
                  <c:v>220828</c:v>
                </c:pt>
              </c:numCache>
            </c:numRef>
          </c:val>
          <c:smooth val="0"/>
          <c:extLst>
            <c:ext xmlns:c16="http://schemas.microsoft.com/office/drawing/2014/chart" uri="{C3380CC4-5D6E-409C-BE32-E72D297353CC}">
              <c16:uniqueId val="{00000006-155D-476A-8C81-971A81120816}"/>
            </c:ext>
          </c:extLst>
        </c:ser>
        <c:dLbls>
          <c:showLegendKey val="0"/>
          <c:showVal val="0"/>
          <c:showCatName val="0"/>
          <c:showSerName val="0"/>
          <c:showPercent val="0"/>
          <c:showBubbleSize val="0"/>
        </c:dLbls>
        <c:marker val="1"/>
        <c:smooth val="0"/>
        <c:axId val="1606467472"/>
        <c:axId val="1606468456"/>
        <c:extLst>
          <c:ext xmlns:c15="http://schemas.microsoft.com/office/drawing/2012/chart" uri="{02D57815-91ED-43cb-92C2-25804820EDAC}">
            <c15:filteredLineSeries>
              <c15:ser>
                <c:idx val="0"/>
                <c:order val="0"/>
                <c:tx>
                  <c:strRef>
                    <c:extLst>
                      <c:ext uri="{02D57815-91ED-43cb-92C2-25804820EDAC}">
                        <c15:formulaRef>
                          <c15:sqref>'TP Progress Charts'!$F$1</c15:sqref>
                        </c15:formulaRef>
                      </c:ext>
                    </c:extLst>
                    <c:strCache>
                      <c:ptCount val="1"/>
                      <c:pt idx="0">
                        <c:v>Year</c:v>
                      </c:pt>
                    </c:strCache>
                  </c:strRef>
                </c:tx>
                <c:spPr>
                  <a:ln w="28575" cap="rnd">
                    <a:solidFill>
                      <a:schemeClr val="accent1"/>
                    </a:solidFill>
                    <a:round/>
                  </a:ln>
                  <a:effectLst/>
                </c:spPr>
                <c:marker>
                  <c:symbol val="circle"/>
                  <c:size val="5"/>
                  <c:spPr>
                    <a:solidFill>
                      <a:schemeClr val="tx1"/>
                    </a:solidFill>
                    <a:ln w="22225">
                      <a:solidFill>
                        <a:schemeClr val="tx1"/>
                      </a:solidFill>
                    </a:ln>
                    <a:effectLst/>
                  </c:spPr>
                </c:marker>
                <c:cat>
                  <c:numRef>
                    <c:extLst>
                      <c:ext uri="{02D57815-91ED-43cb-92C2-25804820EDAC}">
                        <c15:formulaRef>
                          <c15:sqref>'TP Progress Charts'!$Z$2:$Z$24</c15:sqref>
                        </c15:formulaRef>
                      </c:ext>
                    </c:extLst>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extLst>
                      <c:ext uri="{02D57815-91ED-43cb-92C2-25804820EDAC}">
                        <c15:formulaRef>
                          <c15:sqref>'TP Progress Charts'!$F$2:$F$24</c15:sqref>
                        </c15:formulaRef>
                      </c:ext>
                    </c:extLst>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val>
                <c:smooth val="0"/>
                <c:extLst>
                  <c:ext xmlns:c16="http://schemas.microsoft.com/office/drawing/2014/chart" uri="{C3380CC4-5D6E-409C-BE32-E72D297353CC}">
                    <c16:uniqueId val="{00000007-155D-476A-8C81-971A81120816}"/>
                  </c:ext>
                </c:extLst>
              </c15:ser>
            </c15:filteredLineSeries>
          </c:ext>
        </c:extLst>
      </c:lineChart>
      <c:catAx>
        <c:axId val="1606467472"/>
        <c:scaling>
          <c:orientation val="minMax"/>
        </c:scaling>
        <c:delete val="0"/>
        <c:axPos val="b"/>
        <c:title>
          <c:tx>
            <c:rich>
              <a:bodyPr rot="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Year</a:t>
                </a:r>
              </a:p>
            </c:rich>
          </c:tx>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6468456"/>
        <c:crosses val="autoZero"/>
        <c:auto val="1"/>
        <c:lblAlgn val="ctr"/>
        <c:lblOffset val="100"/>
        <c:noMultiLvlLbl val="0"/>
      </c:catAx>
      <c:valAx>
        <c:axId val="1606468456"/>
        <c:scaling>
          <c:orientation val="minMax"/>
          <c:min val="6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Cumulative</a:t>
                </a:r>
                <a:r>
                  <a:rPr lang="en-US" baseline="0">
                    <a:solidFill>
                      <a:sysClr val="windowText" lastClr="000000"/>
                    </a:solidFill>
                  </a:rPr>
                  <a:t> TP Reductions (lbs/yr)</a:t>
                </a:r>
                <a:endParaRPr lang="en-US">
                  <a:solidFill>
                    <a:sysClr val="windowText" lastClr="000000"/>
                  </a:solidFill>
                </a:endParaRPr>
              </a:p>
            </c:rich>
          </c:tx>
          <c:overlay val="0"/>
          <c:spPr>
            <a:noFill/>
            <a:ln>
              <a:noFill/>
            </a:ln>
            <a:effectLst/>
          </c:spPr>
          <c:txPr>
            <a:bodyPr rot="-54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6467472"/>
        <c:crosses val="autoZero"/>
        <c:crossBetween val="midCat"/>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lgn="ct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lang="en-US"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b="1" i="0" baseline="0">
                <a:effectLst/>
              </a:rPr>
              <a:t>Central Indian River Lagoon, Project Zone A 2020 TP Project Reductions</a:t>
            </a:r>
            <a:endParaRPr lang="en-US" sz="1100">
              <a:effectLst/>
            </a:endParaRPr>
          </a:p>
        </c:rich>
      </c:tx>
      <c:layout>
        <c:manualLayout>
          <c:xMode val="edge"/>
          <c:yMode val="edge"/>
          <c:x val="0.1257638888888889"/>
          <c:y val="7.5694798987473749E-2"/>
        </c:manualLayout>
      </c:layout>
      <c:overlay val="0"/>
      <c:spPr>
        <a:noFill/>
        <a:ln>
          <a:noFill/>
        </a:ln>
        <a:effectLst/>
      </c:spPr>
      <c:txPr>
        <a:bodyPr rot="0" spcFirstLastPara="1" vertOverflow="ellipsis" vert="horz" wrap="square" anchor="ctr" anchorCtr="1"/>
        <a:lstStyle/>
        <a:p>
          <a:pPr algn="ctr">
            <a:defRPr lang="en-US"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1588692038495187"/>
          <c:y val="0.18107966457023059"/>
          <c:w val="0.84939085739282594"/>
          <c:h val="0.71106736657917757"/>
        </c:manualLayout>
      </c:layout>
      <c:lineChart>
        <c:grouping val="standard"/>
        <c:varyColors val="0"/>
        <c:ser>
          <c:idx val="1"/>
          <c:order val="1"/>
          <c:tx>
            <c:strRef>
              <c:f>'TP Progress Charts'!$G$1</c:f>
              <c:strCache>
                <c:ptCount val="1"/>
                <c:pt idx="0">
                  <c:v>Zone A TP Project Reductions</c:v>
                </c:pt>
              </c:strCache>
            </c:strRef>
          </c:tx>
          <c:spPr>
            <a:ln w="28575" cap="rnd">
              <a:solidFill>
                <a:schemeClr val="accent5"/>
              </a:solidFill>
              <a:round/>
            </a:ln>
            <a:effectLst/>
          </c:spPr>
          <c:marker>
            <c:symbol val="circle"/>
            <c:size val="4"/>
            <c:spPr>
              <a:solidFill>
                <a:schemeClr val="accent5"/>
              </a:solidFill>
              <a:ln w="22225">
                <a:solidFill>
                  <a:schemeClr val="accent5"/>
                </a:solidFill>
              </a:ln>
              <a:effectLst/>
            </c:spPr>
          </c:marker>
          <c:cat>
            <c:numRef>
              <c:f>'TP Progress Charts'!$F$2:$F$24</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Charts'!$G$2:$G$24</c:f>
              <c:numCache>
                <c:formatCode>#,##0</c:formatCode>
                <c:ptCount val="23"/>
                <c:pt idx="0">
                  <c:v>6304.0047173763533</c:v>
                </c:pt>
                <c:pt idx="1">
                  <c:v>7028.1064711417293</c:v>
                </c:pt>
                <c:pt idx="2">
                  <c:v>9266.6310565364729</c:v>
                </c:pt>
                <c:pt idx="3">
                  <c:v>9266.6310565364729</c:v>
                </c:pt>
                <c:pt idx="4">
                  <c:v>9266.6310565364729</c:v>
                </c:pt>
                <c:pt idx="5">
                  <c:v>9266.6310565364729</c:v>
                </c:pt>
                <c:pt idx="6">
                  <c:v>9266.6310565364729</c:v>
                </c:pt>
                <c:pt idx="7">
                  <c:v>9266.6310565364729</c:v>
                </c:pt>
              </c:numCache>
            </c:numRef>
          </c:val>
          <c:smooth val="0"/>
          <c:extLst>
            <c:ext xmlns:c16="http://schemas.microsoft.com/office/drawing/2014/chart" uri="{C3380CC4-5D6E-409C-BE32-E72D297353CC}">
              <c16:uniqueId val="{00000000-C987-4426-A7B2-16D2536570D5}"/>
            </c:ext>
          </c:extLst>
        </c:ser>
        <c:ser>
          <c:idx val="2"/>
          <c:order val="2"/>
          <c:tx>
            <c:strRef>
              <c:f>'TP Progress Charts'!$H$1</c:f>
              <c:strCache>
                <c:ptCount val="1"/>
                <c:pt idx="0">
                  <c:v>5-Year Milestone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12"/>
              <c:layout>
                <c:manualLayout>
                  <c:x val="1.736111111111111E-3"/>
                  <c:y val="2.8228594434217397E-2"/>
                </c:manualLayout>
              </c:layout>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C987-4426-A7B2-16D2536570D5}"/>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numRef>
              <c:f>'TP Progress Charts'!$F$2:$F$24</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Charts'!$H$2:$H$24</c:f>
              <c:numCache>
                <c:formatCode>General</c:formatCode>
                <c:ptCount val="23"/>
                <c:pt idx="12" formatCode="#,##0">
                  <c:v>12251.699999999999</c:v>
                </c:pt>
              </c:numCache>
            </c:numRef>
          </c:val>
          <c:smooth val="0"/>
          <c:extLst>
            <c:ext xmlns:c16="http://schemas.microsoft.com/office/drawing/2014/chart" uri="{C3380CC4-5D6E-409C-BE32-E72D297353CC}">
              <c16:uniqueId val="{00000002-C987-4426-A7B2-16D2536570D5}"/>
            </c:ext>
          </c:extLst>
        </c:ser>
        <c:ser>
          <c:idx val="3"/>
          <c:order val="3"/>
          <c:tx>
            <c:strRef>
              <c:f>'TP Progress Charts'!$I$1</c:f>
              <c:strCache>
                <c:ptCount val="1"/>
                <c:pt idx="0">
                  <c:v>10-Year Milestone</c:v>
                </c:pt>
              </c:strCache>
            </c:strRef>
          </c:tx>
          <c:spPr>
            <a:ln w="28575" cap="rnd">
              <a:solidFill>
                <a:schemeClr val="accent4"/>
              </a:solidFill>
              <a:round/>
            </a:ln>
            <a:effectLst/>
          </c:spPr>
          <c:marker>
            <c:symbol val="circle"/>
            <c:size val="5"/>
            <c:spPr>
              <a:solidFill>
                <a:schemeClr val="accent5"/>
              </a:solidFill>
              <a:ln w="9525">
                <a:solidFill>
                  <a:schemeClr val="accent5"/>
                </a:solidFill>
              </a:ln>
              <a:effectLst/>
            </c:spPr>
          </c:marker>
          <c:dPt>
            <c:idx val="17"/>
            <c:marker>
              <c:symbol val="circle"/>
              <c:size val="5"/>
              <c:spPr>
                <a:solidFill>
                  <a:schemeClr val="accent5"/>
                </a:solidFill>
                <a:ln w="9525">
                  <a:solidFill>
                    <a:schemeClr val="accent5"/>
                  </a:solidFill>
                </a:ln>
                <a:effectLst/>
              </c:spPr>
            </c:marker>
            <c:bubble3D val="0"/>
            <c:spPr>
              <a:ln w="28575" cap="rnd">
                <a:solidFill>
                  <a:schemeClr val="tx1"/>
                </a:solidFill>
                <a:round/>
              </a:ln>
              <a:effectLst/>
            </c:spPr>
            <c:extLst>
              <c:ext xmlns:c16="http://schemas.microsoft.com/office/drawing/2014/chart" uri="{C3380CC4-5D6E-409C-BE32-E72D297353CC}">
                <c16:uniqueId val="{00000004-C987-4426-A7B2-16D2536570D5}"/>
              </c:ext>
            </c:extLst>
          </c:dPt>
          <c:dLbls>
            <c:dLbl>
              <c:idx val="17"/>
              <c:layout>
                <c:manualLayout>
                  <c:x val="0"/>
                  <c:y val="4.7547891267204045E-2"/>
                </c:manualLayout>
              </c:layout>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4-C987-4426-A7B2-16D2536570D5}"/>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1"/>
                <c15:leaderLines>
                  <c:spPr>
                    <a:ln w="9525" cap="flat" cmpd="sng" algn="ctr">
                      <a:noFill/>
                      <a:round/>
                    </a:ln>
                    <a:effectLst/>
                  </c:spPr>
                </c15:leaderLines>
              </c:ext>
            </c:extLst>
          </c:dLbls>
          <c:cat>
            <c:numRef>
              <c:f>'TP Progress Charts'!$F$2:$F$24</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Charts'!$I$2:$I$24</c:f>
              <c:numCache>
                <c:formatCode>General</c:formatCode>
                <c:ptCount val="23"/>
                <c:pt idx="17" formatCode="#,##0">
                  <c:v>26545.350000000002</c:v>
                </c:pt>
              </c:numCache>
            </c:numRef>
          </c:val>
          <c:smooth val="0"/>
          <c:extLst>
            <c:ext xmlns:c16="http://schemas.microsoft.com/office/drawing/2014/chart" uri="{C3380CC4-5D6E-409C-BE32-E72D297353CC}">
              <c16:uniqueId val="{00000005-C987-4426-A7B2-16D2536570D5}"/>
            </c:ext>
          </c:extLst>
        </c:ser>
        <c:ser>
          <c:idx val="4"/>
          <c:order val="4"/>
          <c:tx>
            <c:strRef>
              <c:f>'TP Progress Charts'!$J$1</c:f>
              <c:strCache>
                <c:ptCount val="1"/>
                <c:pt idx="0">
                  <c:v>Total Reductions Required Zone A</c:v>
                </c:pt>
              </c:strCache>
            </c:strRef>
          </c:tx>
          <c:spPr>
            <a:ln w="28575" cap="rnd">
              <a:solidFill>
                <a:schemeClr val="accent5"/>
              </a:solidFill>
              <a:prstDash val="sysDash"/>
              <a:round/>
            </a:ln>
            <a:effectLst/>
          </c:spPr>
          <c:marker>
            <c:symbol val="none"/>
          </c:marker>
          <c:dLbls>
            <c:dLbl>
              <c:idx val="22"/>
              <c:layout>
                <c:manualLayout>
                  <c:x val="-2.4305555555555556E-2"/>
                  <c:y val="4.4887043806445273E-2"/>
                </c:manualLayout>
              </c:layout>
              <c:tx>
                <c:rich>
                  <a:bodyPr/>
                  <a:lstStyle/>
                  <a:p>
                    <a:r>
                      <a:rPr lang="en-US"/>
                      <a:t>Total Required Reductions</a:t>
                    </a:r>
                    <a:fld id="{8314FBA2-3B06-4295-8DD0-996EED7B56BF}"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C987-4426-A7B2-16D2536570D5}"/>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'TP Progress Charts'!$F$2:$F$24</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Charts'!$J$2:$J$24</c:f>
              <c:numCache>
                <c:formatCode>_(* #,##0_);_(* \(#,##0\);_(* "-"??_);_(@_)</c:formatCode>
                <c:ptCount val="23"/>
                <c:pt idx="0">
                  <c:v>40839</c:v>
                </c:pt>
                <c:pt idx="1">
                  <c:v>40839</c:v>
                </c:pt>
                <c:pt idx="2">
                  <c:v>40839</c:v>
                </c:pt>
                <c:pt idx="3">
                  <c:v>40839</c:v>
                </c:pt>
                <c:pt idx="4">
                  <c:v>40839</c:v>
                </c:pt>
                <c:pt idx="5">
                  <c:v>40839</c:v>
                </c:pt>
                <c:pt idx="6">
                  <c:v>40839</c:v>
                </c:pt>
                <c:pt idx="7">
                  <c:v>40839</c:v>
                </c:pt>
                <c:pt idx="8">
                  <c:v>40839</c:v>
                </c:pt>
                <c:pt idx="9">
                  <c:v>40839</c:v>
                </c:pt>
                <c:pt idx="10">
                  <c:v>40839</c:v>
                </c:pt>
                <c:pt idx="11">
                  <c:v>40839</c:v>
                </c:pt>
                <c:pt idx="12">
                  <c:v>40839</c:v>
                </c:pt>
                <c:pt idx="13">
                  <c:v>40839</c:v>
                </c:pt>
                <c:pt idx="14">
                  <c:v>40839</c:v>
                </c:pt>
                <c:pt idx="15">
                  <c:v>40839</c:v>
                </c:pt>
                <c:pt idx="16">
                  <c:v>40839</c:v>
                </c:pt>
                <c:pt idx="17">
                  <c:v>40839</c:v>
                </c:pt>
                <c:pt idx="18">
                  <c:v>40839</c:v>
                </c:pt>
                <c:pt idx="19">
                  <c:v>40839</c:v>
                </c:pt>
                <c:pt idx="20">
                  <c:v>40839</c:v>
                </c:pt>
                <c:pt idx="21">
                  <c:v>40839</c:v>
                </c:pt>
                <c:pt idx="22">
                  <c:v>40839</c:v>
                </c:pt>
              </c:numCache>
            </c:numRef>
          </c:val>
          <c:smooth val="0"/>
          <c:extLst>
            <c:ext xmlns:c16="http://schemas.microsoft.com/office/drawing/2014/chart" uri="{C3380CC4-5D6E-409C-BE32-E72D297353CC}">
              <c16:uniqueId val="{00000007-C987-4426-A7B2-16D2536570D5}"/>
            </c:ext>
          </c:extLst>
        </c:ser>
        <c:dLbls>
          <c:showLegendKey val="0"/>
          <c:showVal val="0"/>
          <c:showCatName val="0"/>
          <c:showSerName val="0"/>
          <c:showPercent val="0"/>
          <c:showBubbleSize val="0"/>
        </c:dLbls>
        <c:marker val="1"/>
        <c:smooth val="0"/>
        <c:axId val="1606467472"/>
        <c:axId val="1606468456"/>
        <c:extLst>
          <c:ext xmlns:c15="http://schemas.microsoft.com/office/drawing/2012/chart" uri="{02D57815-91ED-43cb-92C2-25804820EDAC}">
            <c15:filteredLineSeries>
              <c15:ser>
                <c:idx val="0"/>
                <c:order val="0"/>
                <c:tx>
                  <c:strRef>
                    <c:extLst>
                      <c:ext uri="{02D57815-91ED-43cb-92C2-25804820EDAC}">
                        <c15:formulaRef>
                          <c15:sqref>'TP Progress Charts'!$F$1</c15:sqref>
                        </c15:formulaRef>
                      </c:ext>
                    </c:extLst>
                    <c:strCache>
                      <c:ptCount val="1"/>
                      <c:pt idx="0">
                        <c:v>Year</c:v>
                      </c:pt>
                    </c:strCache>
                  </c:strRef>
                </c:tx>
                <c:spPr>
                  <a:ln w="28575" cap="rnd">
                    <a:solidFill>
                      <a:schemeClr val="accent1"/>
                    </a:solidFill>
                    <a:round/>
                  </a:ln>
                  <a:effectLst/>
                </c:spPr>
                <c:marker>
                  <c:symbol val="circle"/>
                  <c:size val="5"/>
                  <c:spPr>
                    <a:solidFill>
                      <a:schemeClr val="tx1"/>
                    </a:solidFill>
                    <a:ln w="22225">
                      <a:solidFill>
                        <a:schemeClr val="tx1"/>
                      </a:solidFill>
                    </a:ln>
                    <a:effectLst/>
                  </c:spPr>
                </c:marker>
                <c:cat>
                  <c:numRef>
                    <c:extLst>
                      <c:ext uri="{02D57815-91ED-43cb-92C2-25804820EDAC}">
                        <c15:formulaRef>
                          <c15:sqref>'TP Progress Charts'!$F$2:$F$24</c15:sqref>
                        </c15:formulaRef>
                      </c:ext>
                    </c:extLst>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extLst>
                      <c:ext uri="{02D57815-91ED-43cb-92C2-25804820EDAC}">
                        <c15:formulaRef>
                          <c15:sqref>'TP Progress Charts'!$F$2:$F$24</c15:sqref>
                        </c15:formulaRef>
                      </c:ext>
                    </c:extLst>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val>
                <c:smooth val="0"/>
                <c:extLst>
                  <c:ext xmlns:c16="http://schemas.microsoft.com/office/drawing/2014/chart" uri="{C3380CC4-5D6E-409C-BE32-E72D297353CC}">
                    <c16:uniqueId val="{00000008-C987-4426-A7B2-16D2536570D5}"/>
                  </c:ext>
                </c:extLst>
              </c15:ser>
            </c15:filteredLineSeries>
          </c:ext>
        </c:extLst>
      </c:lineChart>
      <c:catAx>
        <c:axId val="1606467472"/>
        <c:scaling>
          <c:orientation val="minMax"/>
        </c:scaling>
        <c:delete val="0"/>
        <c:axPos val="b"/>
        <c:title>
          <c:tx>
            <c:rich>
              <a:bodyPr rot="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Year</a:t>
                </a:r>
              </a:p>
            </c:rich>
          </c:tx>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6468456"/>
        <c:crosses val="autoZero"/>
        <c:auto val="1"/>
        <c:lblAlgn val="ctr"/>
        <c:lblOffset val="100"/>
        <c:noMultiLvlLbl val="0"/>
      </c:catAx>
      <c:valAx>
        <c:axId val="1606468456"/>
        <c:scaling>
          <c:orientation val="minMax"/>
          <c:min val="6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Cumulative</a:t>
                </a:r>
                <a:r>
                  <a:rPr lang="en-US" baseline="0">
                    <a:solidFill>
                      <a:sysClr val="windowText" lastClr="000000"/>
                    </a:solidFill>
                  </a:rPr>
                  <a:t> TP Reductions (lbs/yr)</a:t>
                </a:r>
                <a:endParaRPr lang="en-US">
                  <a:solidFill>
                    <a:sysClr val="windowText" lastClr="000000"/>
                  </a:solidFill>
                </a:endParaRPr>
              </a:p>
            </c:rich>
          </c:tx>
          <c:layout>
            <c:manualLayout>
              <c:xMode val="edge"/>
              <c:yMode val="edge"/>
              <c:x val="2.8645833333333332E-2"/>
              <c:y val="0.36341329879152284"/>
            </c:manualLayout>
          </c:layout>
          <c:overlay val="0"/>
          <c:spPr>
            <a:noFill/>
            <a:ln>
              <a:noFill/>
            </a:ln>
            <a:effectLst/>
          </c:spPr>
          <c:txPr>
            <a:bodyPr rot="-54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6467472"/>
        <c:crosses val="autoZero"/>
        <c:crossBetween val="midCat"/>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lgn="ct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lang="en-US"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b="1" i="0" baseline="0">
                <a:effectLst/>
              </a:rPr>
              <a:t>Central Indian River Lagoon, Project Zone SEB 2020 TN Project Reductions</a:t>
            </a:r>
            <a:endParaRPr lang="en-US" sz="1100">
              <a:effectLst/>
            </a:endParaRPr>
          </a:p>
        </c:rich>
      </c:tx>
      <c:layout>
        <c:manualLayout>
          <c:xMode val="edge"/>
          <c:yMode val="edge"/>
          <c:x val="0.15013027668416448"/>
          <c:y val="6.9069772528433951E-2"/>
        </c:manualLayout>
      </c:layout>
      <c:overlay val="0"/>
      <c:spPr>
        <a:noFill/>
        <a:ln>
          <a:noFill/>
        </a:ln>
        <a:effectLst/>
      </c:spPr>
      <c:txPr>
        <a:bodyPr rot="0" spcFirstLastPara="1" vertOverflow="ellipsis" vert="horz" wrap="square" anchor="ctr" anchorCtr="1"/>
        <a:lstStyle/>
        <a:p>
          <a:pPr algn="ctr">
            <a:defRPr lang="en-US"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0112997594050743"/>
          <c:y val="0.22824947589098532"/>
          <c:w val="0.86414780183727036"/>
          <c:h val="0.66389755525842287"/>
        </c:manualLayout>
      </c:layout>
      <c:lineChart>
        <c:grouping val="standard"/>
        <c:varyColors val="0"/>
        <c:ser>
          <c:idx val="1"/>
          <c:order val="0"/>
          <c:tx>
            <c:strRef>
              <c:f>'TN Progress Charts'!$F$53</c:f>
              <c:strCache>
                <c:ptCount val="1"/>
                <c:pt idx="0">
                  <c:v>Year</c:v>
                </c:pt>
              </c:strCache>
            </c:strRef>
          </c:tx>
          <c:spPr>
            <a:ln w="28575" cap="rnd">
              <a:solidFill>
                <a:sysClr val="windowText" lastClr="000000"/>
              </a:solidFill>
              <a:round/>
            </a:ln>
            <a:effectLst/>
          </c:spPr>
          <c:marker>
            <c:symbol val="circle"/>
            <c:size val="5"/>
            <c:spPr>
              <a:solidFill>
                <a:sysClr val="windowText" lastClr="000000"/>
              </a:solidFill>
              <a:ln w="22225">
                <a:solidFill>
                  <a:sysClr val="windowText" lastClr="000000"/>
                </a:solidFill>
              </a:ln>
              <a:effectLst/>
            </c:spPr>
          </c:marker>
          <c:cat>
            <c:numRef>
              <c:f>'TN Progress Charts'!$F$54:$F$76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Charts'!$F$54:$F$76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val>
          <c:smooth val="0"/>
          <c:extLst>
            <c:ext xmlns:c16="http://schemas.microsoft.com/office/drawing/2014/chart" uri="{C3380CC4-5D6E-409C-BE32-E72D297353CC}">
              <c16:uniqueId val="{00000000-4653-489F-B1F2-A1F6CCEFA725}"/>
            </c:ext>
          </c:extLst>
        </c:ser>
        <c:ser>
          <c:idx val="2"/>
          <c:order val="1"/>
          <c:tx>
            <c:strRef>
              <c:f>'TN Progress Charts'!$G$53</c:f>
              <c:strCache>
                <c:ptCount val="1"/>
                <c:pt idx="0">
                  <c:v>Zone SEB  TN Project Reductions</c:v>
                </c:pt>
              </c:strCache>
            </c:strRef>
          </c:tx>
          <c:spPr>
            <a:ln w="28575" cap="rnd">
              <a:solidFill>
                <a:srgbClr val="ED7D31"/>
              </a:solidFill>
              <a:round/>
            </a:ln>
            <a:effectLst/>
          </c:spPr>
          <c:marker>
            <c:symbol val="circle"/>
            <c:size val="4"/>
            <c:spPr>
              <a:solidFill>
                <a:srgbClr val="ED7D31"/>
              </a:solidFill>
              <a:ln w="9525">
                <a:solidFill>
                  <a:srgbClr val="ED7D31"/>
                </a:solidFill>
              </a:ln>
              <a:effectLst/>
            </c:spPr>
          </c:marker>
          <c:cat>
            <c:numRef>
              <c:f>'TN Progress Charts'!$F$54:$F$76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Charts'!$G$54:$G$76</c:f>
              <c:numCache>
                <c:formatCode>#,##0</c:formatCode>
                <c:ptCount val="23"/>
                <c:pt idx="0">
                  <c:v>21602.448980584024</c:v>
                </c:pt>
                <c:pt idx="1">
                  <c:v>27784.997565385293</c:v>
                </c:pt>
                <c:pt idx="2">
                  <c:v>27784.997565385293</c:v>
                </c:pt>
                <c:pt idx="3">
                  <c:v>28415.274440028261</c:v>
                </c:pt>
                <c:pt idx="4">
                  <c:v>29949.593543777442</c:v>
                </c:pt>
                <c:pt idx="5">
                  <c:v>57707.22253231128</c:v>
                </c:pt>
                <c:pt idx="6">
                  <c:v>57740.922634589733</c:v>
                </c:pt>
                <c:pt idx="7">
                  <c:v>61065.315982594017</c:v>
                </c:pt>
              </c:numCache>
            </c:numRef>
          </c:val>
          <c:smooth val="0"/>
          <c:extLst>
            <c:ext xmlns:c16="http://schemas.microsoft.com/office/drawing/2014/chart" uri="{C3380CC4-5D6E-409C-BE32-E72D297353CC}">
              <c16:uniqueId val="{00000001-4653-489F-B1F2-A1F6CCEFA725}"/>
            </c:ext>
          </c:extLst>
        </c:ser>
        <c:ser>
          <c:idx val="3"/>
          <c:order val="2"/>
          <c:tx>
            <c:strRef>
              <c:f>'TN Progress Charts'!$H$53</c:f>
              <c:strCache>
                <c:ptCount val="1"/>
                <c:pt idx="0">
                  <c:v>5-Year Milestone</c:v>
                </c:pt>
              </c:strCache>
            </c:strRef>
          </c:tx>
          <c:spPr>
            <a:ln w="28575" cap="rnd">
              <a:solidFill>
                <a:schemeClr val="accent4"/>
              </a:solidFill>
              <a:round/>
            </a:ln>
            <a:effectLst/>
          </c:spPr>
          <c:marker>
            <c:symbol val="circle"/>
            <c:size val="5"/>
            <c:spPr>
              <a:solidFill>
                <a:srgbClr val="ED7D31"/>
              </a:solidFill>
              <a:ln w="9525">
                <a:solidFill>
                  <a:srgbClr val="ED7D31"/>
                </a:solidFill>
              </a:ln>
              <a:effectLst/>
            </c:spPr>
          </c:marker>
          <c:dLbls>
            <c:dLbl>
              <c:idx val="12"/>
              <c:layout>
                <c:manualLayout>
                  <c:x val="-3.4722222222222858E-3"/>
                  <c:y val="4.4444444444444543E-2"/>
                </c:manualLayout>
              </c:layout>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4653-489F-B1F2-A1F6CCEFA725}"/>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'TN Progress Charts'!$F$54:$F$76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Charts'!$H$54:$H$76</c:f>
              <c:numCache>
                <c:formatCode>General</c:formatCode>
                <c:ptCount val="23"/>
                <c:pt idx="12" formatCode="#,##0">
                  <c:v>78884.7</c:v>
                </c:pt>
              </c:numCache>
            </c:numRef>
          </c:val>
          <c:smooth val="0"/>
          <c:extLst>
            <c:ext xmlns:c16="http://schemas.microsoft.com/office/drawing/2014/chart" uri="{C3380CC4-5D6E-409C-BE32-E72D297353CC}">
              <c16:uniqueId val="{00000003-4653-489F-B1F2-A1F6CCEFA725}"/>
            </c:ext>
          </c:extLst>
        </c:ser>
        <c:ser>
          <c:idx val="4"/>
          <c:order val="3"/>
          <c:tx>
            <c:strRef>
              <c:f>'TN Progress Charts'!$I$53</c:f>
              <c:strCache>
                <c:ptCount val="1"/>
                <c:pt idx="0">
                  <c:v>10-Year Milestone</c:v>
                </c:pt>
              </c:strCache>
            </c:strRef>
          </c:tx>
          <c:spPr>
            <a:ln w="28575" cap="rnd">
              <a:solidFill>
                <a:sysClr val="windowText" lastClr="000000"/>
              </a:solidFill>
              <a:round/>
            </a:ln>
            <a:effectLst/>
          </c:spPr>
          <c:marker>
            <c:symbol val="circle"/>
            <c:size val="5"/>
            <c:spPr>
              <a:solidFill>
                <a:srgbClr val="ED7D31"/>
              </a:solidFill>
              <a:ln w="9525">
                <a:solidFill>
                  <a:srgbClr val="ED7D31"/>
                </a:solidFill>
              </a:ln>
              <a:effectLst/>
            </c:spPr>
          </c:marker>
          <c:dLbls>
            <c:dLbl>
              <c:idx val="17"/>
              <c:layout>
                <c:manualLayout>
                  <c:x val="-6.9444444444444441E-3"/>
                  <c:y val="0.05"/>
                </c:manualLayout>
              </c:layout>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4-4653-489F-B1F2-A1F6CCEFA725}"/>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numRef>
              <c:f>'TN Progress Charts'!$F$54:$F$76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Charts'!$I$54:$I$76</c:f>
              <c:numCache>
                <c:formatCode>General</c:formatCode>
                <c:ptCount val="23"/>
                <c:pt idx="17" formatCode="#,##0">
                  <c:v>170916.85</c:v>
                </c:pt>
              </c:numCache>
            </c:numRef>
          </c:val>
          <c:smooth val="0"/>
          <c:extLst>
            <c:ext xmlns:c16="http://schemas.microsoft.com/office/drawing/2014/chart" uri="{C3380CC4-5D6E-409C-BE32-E72D297353CC}">
              <c16:uniqueId val="{00000005-4653-489F-B1F2-A1F6CCEFA725}"/>
            </c:ext>
          </c:extLst>
        </c:ser>
        <c:ser>
          <c:idx val="0"/>
          <c:order val="4"/>
          <c:tx>
            <c:strRef>
              <c:f>'TN Progress Charts'!$J$53</c:f>
              <c:strCache>
                <c:ptCount val="1"/>
                <c:pt idx="0">
                  <c:v>Total Reductions Required Zone SEB</c:v>
                </c:pt>
              </c:strCache>
            </c:strRef>
          </c:tx>
          <c:spPr>
            <a:ln w="28575" cap="rnd">
              <a:solidFill>
                <a:srgbClr val="ED7D31"/>
              </a:solidFill>
              <a:prstDash val="sysDash"/>
              <a:round/>
            </a:ln>
            <a:effectLst/>
          </c:spPr>
          <c:marker>
            <c:symbol val="none"/>
          </c:marker>
          <c:dLbls>
            <c:dLbl>
              <c:idx val="22"/>
              <c:layout>
                <c:manualLayout>
                  <c:x val="-2.0833333333333332E-2"/>
                  <c:y val="5.0479221347331529E-2"/>
                </c:manualLayout>
              </c:layout>
              <c:tx>
                <c:rich>
                  <a:bodyPr/>
                  <a:lstStyle/>
                  <a:p>
                    <a:r>
                      <a:rPr lang="en-US"/>
                      <a:t>Total Required Reductions</a:t>
                    </a:r>
                    <a:fld id="{45DD6C85-E652-48C1-9A9D-234FA7F572B5}"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4653-489F-B1F2-A1F6CCEFA725}"/>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'TN Progress Charts'!$F$54:$F$76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Charts'!$J$54:$J$76</c:f>
              <c:numCache>
                <c:formatCode>_(* #,##0_);_(* \(#,##0\);_(* "-"??_);_(@_)</c:formatCode>
                <c:ptCount val="23"/>
                <c:pt idx="0">
                  <c:v>262949</c:v>
                </c:pt>
                <c:pt idx="1">
                  <c:v>262949</c:v>
                </c:pt>
                <c:pt idx="2">
                  <c:v>262949</c:v>
                </c:pt>
                <c:pt idx="3">
                  <c:v>262949</c:v>
                </c:pt>
                <c:pt idx="4">
                  <c:v>262949</c:v>
                </c:pt>
                <c:pt idx="5">
                  <c:v>262949</c:v>
                </c:pt>
                <c:pt idx="6">
                  <c:v>262949</c:v>
                </c:pt>
                <c:pt idx="7">
                  <c:v>262949</c:v>
                </c:pt>
                <c:pt idx="8">
                  <c:v>262949</c:v>
                </c:pt>
                <c:pt idx="9">
                  <c:v>262949</c:v>
                </c:pt>
                <c:pt idx="10">
                  <c:v>262949</c:v>
                </c:pt>
                <c:pt idx="11">
                  <c:v>262949</c:v>
                </c:pt>
                <c:pt idx="12">
                  <c:v>262949</c:v>
                </c:pt>
                <c:pt idx="13">
                  <c:v>262949</c:v>
                </c:pt>
                <c:pt idx="14">
                  <c:v>262949</c:v>
                </c:pt>
                <c:pt idx="15">
                  <c:v>262949</c:v>
                </c:pt>
                <c:pt idx="16">
                  <c:v>262949</c:v>
                </c:pt>
                <c:pt idx="17">
                  <c:v>262949</c:v>
                </c:pt>
                <c:pt idx="18">
                  <c:v>262949</c:v>
                </c:pt>
                <c:pt idx="19">
                  <c:v>262949</c:v>
                </c:pt>
                <c:pt idx="20">
                  <c:v>262949</c:v>
                </c:pt>
                <c:pt idx="21">
                  <c:v>262949</c:v>
                </c:pt>
                <c:pt idx="22">
                  <c:v>262949</c:v>
                </c:pt>
              </c:numCache>
            </c:numRef>
          </c:val>
          <c:smooth val="0"/>
          <c:extLst>
            <c:ext xmlns:c16="http://schemas.microsoft.com/office/drawing/2014/chart" uri="{C3380CC4-5D6E-409C-BE32-E72D297353CC}">
              <c16:uniqueId val="{00000007-4653-489F-B1F2-A1F6CCEFA725}"/>
            </c:ext>
          </c:extLst>
        </c:ser>
        <c:dLbls>
          <c:showLegendKey val="0"/>
          <c:showVal val="0"/>
          <c:showCatName val="0"/>
          <c:showSerName val="0"/>
          <c:showPercent val="0"/>
          <c:showBubbleSize val="0"/>
        </c:dLbls>
        <c:marker val="1"/>
        <c:smooth val="0"/>
        <c:axId val="1606467472"/>
        <c:axId val="1606468456"/>
        <c:extLst/>
      </c:lineChart>
      <c:catAx>
        <c:axId val="1606467472"/>
        <c:scaling>
          <c:orientation val="minMax"/>
        </c:scaling>
        <c:delete val="0"/>
        <c:axPos val="b"/>
        <c:title>
          <c:tx>
            <c:rich>
              <a:bodyPr rot="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Year</a:t>
                </a:r>
              </a:p>
            </c:rich>
          </c:tx>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6468456"/>
        <c:crosses val="autoZero"/>
        <c:auto val="1"/>
        <c:lblAlgn val="ctr"/>
        <c:lblOffset val="100"/>
        <c:noMultiLvlLbl val="0"/>
      </c:catAx>
      <c:valAx>
        <c:axId val="1606468456"/>
        <c:scaling>
          <c:orientation val="minMax"/>
          <c:min val="17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Cumulative TN Reductions (lbs/yr)</a:t>
                </a:r>
              </a:p>
            </c:rich>
          </c:tx>
          <c:overlay val="0"/>
          <c:spPr>
            <a:noFill/>
            <a:ln>
              <a:noFill/>
            </a:ln>
            <a:effectLst/>
          </c:spPr>
          <c:txPr>
            <a:bodyPr rot="-54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6467472"/>
        <c:crosses val="autoZero"/>
        <c:crossBetween val="midCat"/>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lgn="ct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lang="en-US"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b="1" i="0" baseline="0">
                <a:effectLst/>
              </a:rPr>
              <a:t>Central Indian River Lagoon, Project Zone SEB 2020 TP Project Reductions</a:t>
            </a:r>
            <a:endParaRPr lang="en-US" sz="1100">
              <a:effectLst/>
            </a:endParaRPr>
          </a:p>
        </c:rich>
      </c:tx>
      <c:layout>
        <c:manualLayout>
          <c:xMode val="edge"/>
          <c:yMode val="edge"/>
          <c:x val="0.16609375000000001"/>
          <c:y val="6.9069772528433951E-2"/>
        </c:manualLayout>
      </c:layout>
      <c:overlay val="0"/>
      <c:spPr>
        <a:noFill/>
        <a:ln>
          <a:noFill/>
        </a:ln>
        <a:effectLst/>
      </c:spPr>
      <c:txPr>
        <a:bodyPr rot="0" spcFirstLastPara="1" vertOverflow="ellipsis" vert="horz" wrap="square" anchor="ctr" anchorCtr="1"/>
        <a:lstStyle/>
        <a:p>
          <a:pPr algn="ctr">
            <a:defRPr lang="en-US"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0112997594050743"/>
          <c:y val="0.19213845144356953"/>
          <c:w val="0.86414780183727036"/>
          <c:h val="0.70000874890638665"/>
        </c:manualLayout>
      </c:layout>
      <c:lineChart>
        <c:grouping val="standard"/>
        <c:varyColors val="0"/>
        <c:ser>
          <c:idx val="1"/>
          <c:order val="0"/>
          <c:tx>
            <c:strRef>
              <c:f>'TP Progress Charts'!$F$53</c:f>
              <c:strCache>
                <c:ptCount val="1"/>
                <c:pt idx="0">
                  <c:v>Year</c:v>
                </c:pt>
              </c:strCache>
            </c:strRef>
          </c:tx>
          <c:spPr>
            <a:ln w="28575" cap="rnd">
              <a:solidFill>
                <a:sysClr val="windowText" lastClr="000000"/>
              </a:solidFill>
              <a:round/>
            </a:ln>
            <a:effectLst/>
          </c:spPr>
          <c:marker>
            <c:symbol val="circle"/>
            <c:size val="5"/>
            <c:spPr>
              <a:solidFill>
                <a:sysClr val="windowText" lastClr="000000"/>
              </a:solidFill>
              <a:ln w="22225">
                <a:solidFill>
                  <a:sysClr val="windowText" lastClr="000000"/>
                </a:solidFill>
              </a:ln>
              <a:effectLst/>
            </c:spPr>
          </c:marker>
          <c:cat>
            <c:numRef>
              <c:f>'TP Progress Charts'!$F$54:$F$76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Charts'!$F$54:$F$76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val>
          <c:smooth val="0"/>
          <c:extLst>
            <c:ext xmlns:c16="http://schemas.microsoft.com/office/drawing/2014/chart" uri="{C3380CC4-5D6E-409C-BE32-E72D297353CC}">
              <c16:uniqueId val="{00000000-7E56-4E70-BED9-5C4342A756C2}"/>
            </c:ext>
          </c:extLst>
        </c:ser>
        <c:ser>
          <c:idx val="2"/>
          <c:order val="1"/>
          <c:tx>
            <c:strRef>
              <c:f>'TP Progress Charts'!$G$53</c:f>
              <c:strCache>
                <c:ptCount val="1"/>
                <c:pt idx="0">
                  <c:v>Zone SEB  TN Project Reductions</c:v>
                </c:pt>
              </c:strCache>
            </c:strRef>
          </c:tx>
          <c:spPr>
            <a:ln w="28575" cap="rnd">
              <a:solidFill>
                <a:srgbClr val="4472C4"/>
              </a:solidFill>
              <a:round/>
            </a:ln>
            <a:effectLst/>
          </c:spPr>
          <c:marker>
            <c:symbol val="circle"/>
            <c:size val="4"/>
            <c:spPr>
              <a:solidFill>
                <a:srgbClr val="4472C4"/>
              </a:solidFill>
              <a:ln w="9525">
                <a:solidFill>
                  <a:srgbClr val="4472C4"/>
                </a:solidFill>
              </a:ln>
              <a:effectLst/>
            </c:spPr>
          </c:marker>
          <c:cat>
            <c:numRef>
              <c:f>'TP Progress Charts'!$F$54:$F$76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Charts'!$G$54:$G$76</c:f>
              <c:numCache>
                <c:formatCode>#,##0</c:formatCode>
                <c:ptCount val="23"/>
                <c:pt idx="0">
                  <c:v>4516.1686246863228</c:v>
                </c:pt>
                <c:pt idx="1">
                  <c:v>6053.1415342927858</c:v>
                </c:pt>
                <c:pt idx="2">
                  <c:v>6053.1415342927858</c:v>
                </c:pt>
                <c:pt idx="3">
                  <c:v>6245.1867941711007</c:v>
                </c:pt>
                <c:pt idx="4">
                  <c:v>6704.2021628797493</c:v>
                </c:pt>
                <c:pt idx="5">
                  <c:v>23455.028947765233</c:v>
                </c:pt>
                <c:pt idx="6">
                  <c:v>23458.845361149692</c:v>
                </c:pt>
                <c:pt idx="7">
                  <c:v>23646.32548372971</c:v>
                </c:pt>
              </c:numCache>
            </c:numRef>
          </c:val>
          <c:smooth val="0"/>
          <c:extLst>
            <c:ext xmlns:c16="http://schemas.microsoft.com/office/drawing/2014/chart" uri="{C3380CC4-5D6E-409C-BE32-E72D297353CC}">
              <c16:uniqueId val="{00000001-7E56-4E70-BED9-5C4342A756C2}"/>
            </c:ext>
          </c:extLst>
        </c:ser>
        <c:ser>
          <c:idx val="3"/>
          <c:order val="2"/>
          <c:tx>
            <c:strRef>
              <c:f>'TP Progress Charts'!$H$53</c:f>
              <c:strCache>
                <c:ptCount val="1"/>
                <c:pt idx="0">
                  <c:v>5-Year Milestone</c:v>
                </c:pt>
              </c:strCache>
            </c:strRef>
          </c:tx>
          <c:spPr>
            <a:ln w="28575" cap="rnd">
              <a:solidFill>
                <a:schemeClr val="accent4"/>
              </a:solidFill>
              <a:round/>
            </a:ln>
            <a:effectLst/>
          </c:spPr>
          <c:marker>
            <c:symbol val="circle"/>
            <c:size val="5"/>
            <c:spPr>
              <a:solidFill>
                <a:srgbClr val="4472C4"/>
              </a:solidFill>
              <a:ln w="9525">
                <a:solidFill>
                  <a:srgbClr val="4472C4"/>
                </a:solidFill>
              </a:ln>
              <a:effectLst/>
            </c:spPr>
          </c:marker>
          <c:dLbls>
            <c:dLbl>
              <c:idx val="12"/>
              <c:layout>
                <c:manualLayout>
                  <c:x val="0"/>
                  <c:y val="4.7222222222222117E-2"/>
                </c:manualLayout>
              </c:layout>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7E56-4E70-BED9-5C4342A756C2}"/>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numRef>
              <c:f>'TP Progress Charts'!$F$54:$F$76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Charts'!$H$54:$H$76</c:f>
              <c:numCache>
                <c:formatCode>General</c:formatCode>
                <c:ptCount val="23"/>
                <c:pt idx="12" formatCode="#,##0">
                  <c:v>13948.5</c:v>
                </c:pt>
              </c:numCache>
            </c:numRef>
          </c:val>
          <c:smooth val="0"/>
          <c:extLst>
            <c:ext xmlns:c16="http://schemas.microsoft.com/office/drawing/2014/chart" uri="{C3380CC4-5D6E-409C-BE32-E72D297353CC}">
              <c16:uniqueId val="{00000003-7E56-4E70-BED9-5C4342A756C2}"/>
            </c:ext>
          </c:extLst>
        </c:ser>
        <c:ser>
          <c:idx val="4"/>
          <c:order val="3"/>
          <c:tx>
            <c:strRef>
              <c:f>'TP Progress Charts'!$I$53</c:f>
              <c:strCache>
                <c:ptCount val="1"/>
                <c:pt idx="0">
                  <c:v>10-Year Milestone</c:v>
                </c:pt>
              </c:strCache>
            </c:strRef>
          </c:tx>
          <c:spPr>
            <a:ln w="28575" cap="rnd">
              <a:solidFill>
                <a:sysClr val="windowText" lastClr="000000"/>
              </a:solidFill>
              <a:round/>
            </a:ln>
            <a:effectLst/>
          </c:spPr>
          <c:marker>
            <c:symbol val="circle"/>
            <c:size val="5"/>
            <c:spPr>
              <a:solidFill>
                <a:srgbClr val="4472C4"/>
              </a:solidFill>
              <a:ln w="9525">
                <a:solidFill>
                  <a:srgbClr val="4472C4"/>
                </a:solidFill>
              </a:ln>
              <a:effectLst/>
            </c:spPr>
          </c:marker>
          <c:dLbls>
            <c:dLbl>
              <c:idx val="17"/>
              <c:layout>
                <c:manualLayout>
                  <c:x val="-8.6805555555555559E-3"/>
                  <c:y val="5.2777777777777674E-2"/>
                </c:manualLayout>
              </c:layout>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4-7E56-4E70-BED9-5C4342A756C2}"/>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numRef>
              <c:f>'TP Progress Charts'!$F$54:$F$76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Charts'!$I$54:$I$76</c:f>
              <c:numCache>
                <c:formatCode>General</c:formatCode>
                <c:ptCount val="23"/>
                <c:pt idx="17" formatCode="#,##0">
                  <c:v>30221.75</c:v>
                </c:pt>
              </c:numCache>
            </c:numRef>
          </c:val>
          <c:smooth val="0"/>
          <c:extLst>
            <c:ext xmlns:c16="http://schemas.microsoft.com/office/drawing/2014/chart" uri="{C3380CC4-5D6E-409C-BE32-E72D297353CC}">
              <c16:uniqueId val="{00000005-7E56-4E70-BED9-5C4342A756C2}"/>
            </c:ext>
          </c:extLst>
        </c:ser>
        <c:ser>
          <c:idx val="0"/>
          <c:order val="4"/>
          <c:tx>
            <c:strRef>
              <c:f>'TP Progress Charts'!$J$53</c:f>
              <c:strCache>
                <c:ptCount val="1"/>
                <c:pt idx="0">
                  <c:v>Total Reductions Required Zone SEB</c:v>
                </c:pt>
              </c:strCache>
            </c:strRef>
          </c:tx>
          <c:spPr>
            <a:ln w="28575" cap="rnd">
              <a:solidFill>
                <a:srgbClr val="4472C4"/>
              </a:solidFill>
              <a:prstDash val="sysDash"/>
              <a:round/>
            </a:ln>
            <a:effectLst/>
          </c:spPr>
          <c:marker>
            <c:symbol val="none"/>
          </c:marker>
          <c:dLbls>
            <c:dLbl>
              <c:idx val="22"/>
              <c:layout>
                <c:manualLayout>
                  <c:x val="-3.4722222222222224E-2"/>
                  <c:y val="4.1666666666666664E-2"/>
                </c:manualLayout>
              </c:layout>
              <c:tx>
                <c:rich>
                  <a:bodyPr/>
                  <a:lstStyle/>
                  <a:p>
                    <a:r>
                      <a:rPr lang="en-US"/>
                      <a:t>Total Required Reductions</a:t>
                    </a:r>
                    <a:fld id="{1DBB56E8-E0B7-467F-A360-1A65BDB50DBC}"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7E56-4E70-BED9-5C4342A756C2}"/>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'TP Progress Charts'!$F$54:$F$76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Charts'!$J$54:$J$76</c:f>
              <c:numCache>
                <c:formatCode>_(* #,##0_);_(* \(#,##0\);_(* "-"??_);_(@_)</c:formatCode>
                <c:ptCount val="23"/>
                <c:pt idx="0">
                  <c:v>46495</c:v>
                </c:pt>
                <c:pt idx="1">
                  <c:v>46495</c:v>
                </c:pt>
                <c:pt idx="2">
                  <c:v>46495</c:v>
                </c:pt>
                <c:pt idx="3">
                  <c:v>46495</c:v>
                </c:pt>
                <c:pt idx="4">
                  <c:v>46495</c:v>
                </c:pt>
                <c:pt idx="5">
                  <c:v>46495</c:v>
                </c:pt>
                <c:pt idx="6">
                  <c:v>46495</c:v>
                </c:pt>
                <c:pt idx="7">
                  <c:v>46495</c:v>
                </c:pt>
                <c:pt idx="8">
                  <c:v>46495</c:v>
                </c:pt>
                <c:pt idx="9">
                  <c:v>46495</c:v>
                </c:pt>
                <c:pt idx="10">
                  <c:v>46495</c:v>
                </c:pt>
                <c:pt idx="11">
                  <c:v>46495</c:v>
                </c:pt>
                <c:pt idx="12">
                  <c:v>46495</c:v>
                </c:pt>
                <c:pt idx="13">
                  <c:v>46495</c:v>
                </c:pt>
                <c:pt idx="14">
                  <c:v>46495</c:v>
                </c:pt>
                <c:pt idx="15">
                  <c:v>46495</c:v>
                </c:pt>
                <c:pt idx="16">
                  <c:v>46495</c:v>
                </c:pt>
                <c:pt idx="17">
                  <c:v>46495</c:v>
                </c:pt>
                <c:pt idx="18">
                  <c:v>46495</c:v>
                </c:pt>
                <c:pt idx="19">
                  <c:v>46495</c:v>
                </c:pt>
                <c:pt idx="20">
                  <c:v>46495</c:v>
                </c:pt>
                <c:pt idx="21">
                  <c:v>46495</c:v>
                </c:pt>
                <c:pt idx="22">
                  <c:v>46495</c:v>
                </c:pt>
              </c:numCache>
            </c:numRef>
          </c:val>
          <c:smooth val="0"/>
          <c:extLst>
            <c:ext xmlns:c16="http://schemas.microsoft.com/office/drawing/2014/chart" uri="{C3380CC4-5D6E-409C-BE32-E72D297353CC}">
              <c16:uniqueId val="{00000007-7E56-4E70-BED9-5C4342A756C2}"/>
            </c:ext>
          </c:extLst>
        </c:ser>
        <c:dLbls>
          <c:showLegendKey val="0"/>
          <c:showVal val="0"/>
          <c:showCatName val="0"/>
          <c:showSerName val="0"/>
          <c:showPercent val="0"/>
          <c:showBubbleSize val="0"/>
        </c:dLbls>
        <c:marker val="1"/>
        <c:smooth val="0"/>
        <c:axId val="1606467472"/>
        <c:axId val="1606468456"/>
        <c:extLst/>
      </c:lineChart>
      <c:catAx>
        <c:axId val="1606467472"/>
        <c:scaling>
          <c:orientation val="minMax"/>
        </c:scaling>
        <c:delete val="0"/>
        <c:axPos val="b"/>
        <c:title>
          <c:tx>
            <c:rich>
              <a:bodyPr rot="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Year</a:t>
                </a:r>
              </a:p>
            </c:rich>
          </c:tx>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6468456"/>
        <c:crosses val="autoZero"/>
        <c:auto val="1"/>
        <c:lblAlgn val="ctr"/>
        <c:lblOffset val="100"/>
        <c:noMultiLvlLbl val="0"/>
      </c:catAx>
      <c:valAx>
        <c:axId val="1606468456"/>
        <c:scaling>
          <c:orientation val="minMax"/>
          <c:max val="50000"/>
          <c:min val="4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Cumulative TP Reductions (lbs/yr)</a:t>
                </a:r>
              </a:p>
            </c:rich>
          </c:tx>
          <c:overlay val="0"/>
          <c:spPr>
            <a:noFill/>
            <a:ln>
              <a:noFill/>
            </a:ln>
            <a:effectLst/>
          </c:spPr>
          <c:txPr>
            <a:bodyPr rot="-54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6467472"/>
        <c:crosses val="autoZero"/>
        <c:crossBetween val="midCat"/>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lgn="ct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lang="en-US"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b="1" i="0" baseline="0">
                <a:effectLst/>
              </a:rPr>
              <a:t>Central Indian River Lagoon, Project Zone B 2020 TN Project Reductions</a:t>
            </a:r>
            <a:endParaRPr lang="en-US" sz="1100">
              <a:effectLst/>
            </a:endParaRPr>
          </a:p>
        </c:rich>
      </c:tx>
      <c:layout>
        <c:manualLayout>
          <c:xMode val="edge"/>
          <c:yMode val="edge"/>
          <c:x val="0.11343750000000001"/>
          <c:y val="9.1963716624499342E-2"/>
        </c:manualLayout>
      </c:layout>
      <c:overlay val="0"/>
      <c:spPr>
        <a:noFill/>
        <a:ln>
          <a:noFill/>
        </a:ln>
        <a:effectLst/>
      </c:spPr>
      <c:txPr>
        <a:bodyPr rot="0" spcFirstLastPara="1" vertOverflow="ellipsis" vert="horz" wrap="square" anchor="ctr" anchorCtr="1"/>
        <a:lstStyle/>
        <a:p>
          <a:pPr algn="ctr">
            <a:defRPr lang="en-US"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0112997594050743"/>
          <c:y val="0.22824947589098532"/>
          <c:w val="0.86414780183727036"/>
          <c:h val="0.66389755525842287"/>
        </c:manualLayout>
      </c:layout>
      <c:lineChart>
        <c:grouping val="standard"/>
        <c:varyColors val="0"/>
        <c:ser>
          <c:idx val="1"/>
          <c:order val="1"/>
          <c:tx>
            <c:strRef>
              <c:f>'TN Progress Charts'!$G$27</c:f>
              <c:strCache>
                <c:ptCount val="1"/>
                <c:pt idx="0">
                  <c:v>Zone B TN Project Reductions</c:v>
                </c:pt>
              </c:strCache>
            </c:strRef>
          </c:tx>
          <c:spPr>
            <a:ln w="28575" cap="rnd">
              <a:solidFill>
                <a:srgbClr val="ED7D31"/>
              </a:solidFill>
              <a:round/>
            </a:ln>
            <a:effectLst/>
          </c:spPr>
          <c:marker>
            <c:symbol val="circle"/>
            <c:size val="4"/>
            <c:spPr>
              <a:solidFill>
                <a:srgbClr val="ED7D31"/>
              </a:solidFill>
              <a:ln w="22225">
                <a:solidFill>
                  <a:srgbClr val="ED7D31"/>
                </a:solidFill>
              </a:ln>
              <a:effectLst/>
            </c:spPr>
          </c:marker>
          <c:cat>
            <c:numRef>
              <c:f>'TN Progress Charts'!$F$28:$F$50</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Charts'!$G$28:$G$50</c:f>
              <c:numCache>
                <c:formatCode>#,##0</c:formatCode>
                <c:ptCount val="23"/>
                <c:pt idx="0">
                  <c:v>68822.860697720651</c:v>
                </c:pt>
                <c:pt idx="1">
                  <c:v>76062.535315455665</c:v>
                </c:pt>
                <c:pt idx="2">
                  <c:v>76062.535315455665</c:v>
                </c:pt>
                <c:pt idx="3">
                  <c:v>83501.845249248436</c:v>
                </c:pt>
                <c:pt idx="4">
                  <c:v>83611.30833431131</c:v>
                </c:pt>
                <c:pt idx="5">
                  <c:v>83776.351168432404</c:v>
                </c:pt>
                <c:pt idx="6">
                  <c:v>91834.756299595043</c:v>
                </c:pt>
                <c:pt idx="7">
                  <c:v>92409.69290928937</c:v>
                </c:pt>
              </c:numCache>
            </c:numRef>
          </c:val>
          <c:smooth val="0"/>
          <c:extLst>
            <c:ext xmlns:c16="http://schemas.microsoft.com/office/drawing/2014/chart" uri="{C3380CC4-5D6E-409C-BE32-E72D297353CC}">
              <c16:uniqueId val="{00000000-1751-4118-A854-0ACB22027784}"/>
            </c:ext>
          </c:extLst>
        </c:ser>
        <c:ser>
          <c:idx val="2"/>
          <c:order val="2"/>
          <c:tx>
            <c:strRef>
              <c:f>'TN Progress Charts'!$H$27</c:f>
              <c:strCache>
                <c:ptCount val="1"/>
                <c:pt idx="0">
                  <c:v>5-Year Milestone</c:v>
                </c:pt>
              </c:strCache>
            </c:strRef>
          </c:tx>
          <c:spPr>
            <a:ln w="28575" cap="rnd">
              <a:solidFill>
                <a:srgbClr val="ED7D31"/>
              </a:solidFill>
              <a:round/>
            </a:ln>
            <a:effectLst/>
          </c:spPr>
          <c:marker>
            <c:symbol val="circle"/>
            <c:size val="5"/>
            <c:spPr>
              <a:solidFill>
                <a:srgbClr val="ED7D31"/>
              </a:solidFill>
              <a:ln w="9525">
                <a:solidFill>
                  <a:srgbClr val="ED7D31"/>
                </a:solidFill>
              </a:ln>
              <a:effectLst/>
            </c:spPr>
          </c:marker>
          <c:dLbls>
            <c:dLbl>
              <c:idx val="12"/>
              <c:layout>
                <c:manualLayout>
                  <c:x val="-6.4236111111111174E-2"/>
                  <c:y val="4.713090609166961E-2"/>
                </c:manualLayout>
              </c:layout>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1751-4118-A854-0ACB22027784}"/>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1"/>
                <c15:leaderLines>
                  <c:spPr>
                    <a:ln w="9525" cap="flat" cmpd="sng" algn="ctr">
                      <a:noFill/>
                      <a:round/>
                    </a:ln>
                    <a:effectLst/>
                  </c:spPr>
                </c15:leaderLines>
              </c:ext>
            </c:extLst>
          </c:dLbls>
          <c:cat>
            <c:numRef>
              <c:f>'TN Progress Charts'!$F$28:$F$50</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Charts'!$H$28:$H$50</c:f>
              <c:numCache>
                <c:formatCode>General</c:formatCode>
                <c:ptCount val="23"/>
                <c:pt idx="12" formatCode="#,##0">
                  <c:v>88311.599999999991</c:v>
                </c:pt>
              </c:numCache>
            </c:numRef>
          </c:val>
          <c:smooth val="0"/>
          <c:extLst>
            <c:ext xmlns:c16="http://schemas.microsoft.com/office/drawing/2014/chart" uri="{C3380CC4-5D6E-409C-BE32-E72D297353CC}">
              <c16:uniqueId val="{00000002-1751-4118-A854-0ACB22027784}"/>
            </c:ext>
          </c:extLst>
        </c:ser>
        <c:ser>
          <c:idx val="3"/>
          <c:order val="3"/>
          <c:tx>
            <c:strRef>
              <c:f>'TN Progress Charts'!$I$27</c:f>
              <c:strCache>
                <c:ptCount val="1"/>
                <c:pt idx="0">
                  <c:v>10-Year Milestone</c:v>
                </c:pt>
              </c:strCache>
            </c:strRef>
          </c:tx>
          <c:spPr>
            <a:ln w="28575" cap="rnd">
              <a:solidFill>
                <a:schemeClr val="accent4"/>
              </a:solidFill>
              <a:round/>
            </a:ln>
            <a:effectLst/>
          </c:spPr>
          <c:marker>
            <c:symbol val="circle"/>
            <c:size val="5"/>
            <c:spPr>
              <a:solidFill>
                <a:srgbClr val="ED7D31"/>
              </a:solidFill>
              <a:ln w="9525">
                <a:solidFill>
                  <a:srgbClr val="ED7D31"/>
                </a:solidFill>
              </a:ln>
              <a:effectLst/>
            </c:spPr>
          </c:marker>
          <c:dLbls>
            <c:dLbl>
              <c:idx val="17"/>
              <c:layout>
                <c:manualLayout>
                  <c:x val="-6.7708333333333329E-2"/>
                  <c:y val="4.9487451396253095E-2"/>
                </c:manualLayout>
              </c:layout>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1751-4118-A854-0ACB22027784}"/>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1"/>
                <c15:leaderLines>
                  <c:spPr>
                    <a:ln w="9525" cap="flat" cmpd="sng" algn="ctr">
                      <a:noFill/>
                      <a:round/>
                    </a:ln>
                    <a:effectLst/>
                  </c:spPr>
                </c15:leaderLines>
              </c:ext>
            </c:extLst>
          </c:dLbls>
          <c:cat>
            <c:numRef>
              <c:f>'TN Progress Charts'!$F$28:$F$50</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Charts'!$I$28:$I$50</c:f>
              <c:numCache>
                <c:formatCode>General</c:formatCode>
                <c:ptCount val="23"/>
                <c:pt idx="17" formatCode="#,##0">
                  <c:v>191341.80000000002</c:v>
                </c:pt>
              </c:numCache>
            </c:numRef>
          </c:val>
          <c:smooth val="0"/>
          <c:extLst>
            <c:ext xmlns:c16="http://schemas.microsoft.com/office/drawing/2014/chart" uri="{C3380CC4-5D6E-409C-BE32-E72D297353CC}">
              <c16:uniqueId val="{00000004-1751-4118-A854-0ACB22027784}"/>
            </c:ext>
          </c:extLst>
        </c:ser>
        <c:ser>
          <c:idx val="4"/>
          <c:order val="4"/>
          <c:tx>
            <c:strRef>
              <c:f>'TN Progress Charts'!$J$27</c:f>
              <c:strCache>
                <c:ptCount val="1"/>
                <c:pt idx="0">
                  <c:v>Total Reductions Required Zone B</c:v>
                </c:pt>
              </c:strCache>
            </c:strRef>
          </c:tx>
          <c:spPr>
            <a:ln w="28575" cap="rnd">
              <a:solidFill>
                <a:srgbClr val="ED7D31"/>
              </a:solidFill>
              <a:prstDash val="sysDash"/>
              <a:round/>
            </a:ln>
            <a:effectLst/>
          </c:spPr>
          <c:marker>
            <c:symbol val="none"/>
          </c:marker>
          <c:dLbls>
            <c:dLbl>
              <c:idx val="21"/>
              <c:layout>
                <c:manualLayout>
                  <c:x val="-2.6041666666666668E-2"/>
                  <c:y val="3.5754730022479961E-2"/>
                </c:manualLayout>
              </c:layout>
              <c:tx>
                <c:rich>
                  <a:bodyPr/>
                  <a:lstStyle/>
                  <a:p>
                    <a:r>
                      <a:rPr lang="en-US"/>
                      <a:t>Total Required Reductions</a:t>
                    </a:r>
                    <a:fld id="{BD426B90-CC1C-4A03-A249-3A844964DDF1}"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751-4118-A854-0ACB22027784}"/>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'TN Progress Charts'!$F$28:$F$50</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Charts'!$J$28:$J$50</c:f>
              <c:numCache>
                <c:formatCode>_(* #,##0_);_(* \(#,##0\);_(* "-"??_);_(@_)</c:formatCode>
                <c:ptCount val="23"/>
                <c:pt idx="0">
                  <c:v>294372</c:v>
                </c:pt>
                <c:pt idx="1">
                  <c:v>294372</c:v>
                </c:pt>
                <c:pt idx="2">
                  <c:v>294372</c:v>
                </c:pt>
                <c:pt idx="3">
                  <c:v>294372</c:v>
                </c:pt>
                <c:pt idx="4">
                  <c:v>294372</c:v>
                </c:pt>
                <c:pt idx="5">
                  <c:v>294372</c:v>
                </c:pt>
                <c:pt idx="6">
                  <c:v>294372</c:v>
                </c:pt>
                <c:pt idx="7">
                  <c:v>294372</c:v>
                </c:pt>
                <c:pt idx="8">
                  <c:v>294372</c:v>
                </c:pt>
                <c:pt idx="9">
                  <c:v>294372</c:v>
                </c:pt>
                <c:pt idx="10">
                  <c:v>294372</c:v>
                </c:pt>
                <c:pt idx="11">
                  <c:v>294372</c:v>
                </c:pt>
                <c:pt idx="12">
                  <c:v>294372</c:v>
                </c:pt>
                <c:pt idx="13">
                  <c:v>294372</c:v>
                </c:pt>
                <c:pt idx="14">
                  <c:v>294372</c:v>
                </c:pt>
                <c:pt idx="15">
                  <c:v>294372</c:v>
                </c:pt>
                <c:pt idx="16">
                  <c:v>294372</c:v>
                </c:pt>
                <c:pt idx="17">
                  <c:v>294372</c:v>
                </c:pt>
                <c:pt idx="18">
                  <c:v>294372</c:v>
                </c:pt>
                <c:pt idx="19">
                  <c:v>294372</c:v>
                </c:pt>
                <c:pt idx="20">
                  <c:v>294372</c:v>
                </c:pt>
                <c:pt idx="21">
                  <c:v>294372</c:v>
                </c:pt>
                <c:pt idx="22">
                  <c:v>294372</c:v>
                </c:pt>
              </c:numCache>
            </c:numRef>
          </c:val>
          <c:smooth val="0"/>
          <c:extLst>
            <c:ext xmlns:c16="http://schemas.microsoft.com/office/drawing/2014/chart" uri="{C3380CC4-5D6E-409C-BE32-E72D297353CC}">
              <c16:uniqueId val="{00000006-1751-4118-A854-0ACB22027784}"/>
            </c:ext>
          </c:extLst>
        </c:ser>
        <c:dLbls>
          <c:showLegendKey val="0"/>
          <c:showVal val="0"/>
          <c:showCatName val="0"/>
          <c:showSerName val="0"/>
          <c:showPercent val="0"/>
          <c:showBubbleSize val="0"/>
        </c:dLbls>
        <c:marker val="1"/>
        <c:smooth val="0"/>
        <c:axId val="1606467472"/>
        <c:axId val="1606468456"/>
        <c:extLst>
          <c:ext xmlns:c15="http://schemas.microsoft.com/office/drawing/2012/chart" uri="{02D57815-91ED-43cb-92C2-25804820EDAC}">
            <c15:filteredLineSeries>
              <c15:ser>
                <c:idx val="0"/>
                <c:order val="0"/>
                <c:tx>
                  <c:strRef>
                    <c:extLst>
                      <c:ext uri="{02D57815-91ED-43cb-92C2-25804820EDAC}">
                        <c15:formulaRef>
                          <c15:sqref>'TN Progress Charts'!$F$27</c15:sqref>
                        </c15:formulaRef>
                      </c:ext>
                    </c:extLst>
                    <c:strCache>
                      <c:ptCount val="1"/>
                      <c:pt idx="0">
                        <c:v>Year</c:v>
                      </c:pt>
                    </c:strCache>
                  </c:strRef>
                </c:tx>
                <c:spPr>
                  <a:ln w="28575" cap="rnd">
                    <a:solidFill>
                      <a:schemeClr val="tx1"/>
                    </a:solidFill>
                    <a:round/>
                  </a:ln>
                  <a:effectLst/>
                </c:spPr>
                <c:marker>
                  <c:symbol val="circle"/>
                  <c:size val="5"/>
                  <c:spPr>
                    <a:solidFill>
                      <a:schemeClr val="tx1"/>
                    </a:solidFill>
                    <a:ln w="22225">
                      <a:solidFill>
                        <a:schemeClr val="tx1"/>
                      </a:solidFill>
                    </a:ln>
                    <a:effectLst/>
                  </c:spPr>
                </c:marker>
                <c:cat>
                  <c:numRef>
                    <c:extLst>
                      <c:ext uri="{02D57815-91ED-43cb-92C2-25804820EDAC}">
                        <c15:formulaRef>
                          <c15:sqref>'TN Progress Charts'!$F$28:$F$50</c15:sqref>
                        </c15:formulaRef>
                      </c:ext>
                    </c:extLst>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extLst>
                      <c:ext uri="{02D57815-91ED-43cb-92C2-25804820EDAC}">
                        <c15:formulaRef>
                          <c15:sqref>'TN Progress Charts'!$F$28:$F$50</c15:sqref>
                        </c15:formulaRef>
                      </c:ext>
                    </c:extLst>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val>
                <c:smooth val="0"/>
                <c:extLst>
                  <c:ext xmlns:c16="http://schemas.microsoft.com/office/drawing/2014/chart" uri="{C3380CC4-5D6E-409C-BE32-E72D297353CC}">
                    <c16:uniqueId val="{00000007-1751-4118-A854-0ACB22027784}"/>
                  </c:ext>
                </c:extLst>
              </c15:ser>
            </c15:filteredLineSeries>
          </c:ext>
        </c:extLst>
      </c:lineChart>
      <c:catAx>
        <c:axId val="1606467472"/>
        <c:scaling>
          <c:orientation val="minMax"/>
        </c:scaling>
        <c:delete val="0"/>
        <c:axPos val="b"/>
        <c:title>
          <c:tx>
            <c:rich>
              <a:bodyPr rot="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Year</a:t>
                </a:r>
              </a:p>
            </c:rich>
          </c:tx>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6468456"/>
        <c:crosses val="autoZero"/>
        <c:auto val="1"/>
        <c:lblAlgn val="ctr"/>
        <c:lblOffset val="100"/>
        <c:noMultiLvlLbl val="0"/>
      </c:catAx>
      <c:valAx>
        <c:axId val="1606468456"/>
        <c:scaling>
          <c:orientation val="minMax"/>
          <c:min val="17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Cumulative TN Reductions (lbs/yr)</a:t>
                </a:r>
              </a:p>
            </c:rich>
          </c:tx>
          <c:overlay val="0"/>
          <c:spPr>
            <a:noFill/>
            <a:ln>
              <a:noFill/>
            </a:ln>
            <a:effectLst/>
          </c:spPr>
          <c:txPr>
            <a:bodyPr rot="-54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6467472"/>
        <c:crosses val="autoZero"/>
        <c:crossBetween val="midCat"/>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lgn="ct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externalData r:id="rId4">
    <c:autoUpdate val="0"/>
  </c:externalData>
  <c:userShapes r:id="rId5"/>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lang="en-US"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b="1" i="0" baseline="0">
                <a:effectLst/>
              </a:rPr>
              <a:t>Central Indian River Lagoon, Project Zone B 2020 TP Project Reductions</a:t>
            </a:r>
            <a:endParaRPr lang="en-US" sz="1100">
              <a:effectLst/>
            </a:endParaRPr>
          </a:p>
        </c:rich>
      </c:tx>
      <c:layout>
        <c:manualLayout>
          <c:xMode val="edge"/>
          <c:yMode val="edge"/>
          <c:x val="0.12789930555555556"/>
          <c:y val="8.72506260153324E-2"/>
        </c:manualLayout>
      </c:layout>
      <c:overlay val="0"/>
      <c:spPr>
        <a:noFill/>
        <a:ln>
          <a:noFill/>
        </a:ln>
        <a:effectLst/>
      </c:spPr>
      <c:txPr>
        <a:bodyPr rot="0" spcFirstLastPara="1" vertOverflow="ellipsis" vert="horz" wrap="square" anchor="ctr" anchorCtr="1"/>
        <a:lstStyle/>
        <a:p>
          <a:pPr algn="ctr">
            <a:defRPr lang="en-US"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0286608705161854"/>
          <c:y val="0.18583159607700153"/>
          <c:w val="0.85720335739282594"/>
          <c:h val="0.70631544863890949"/>
        </c:manualLayout>
      </c:layout>
      <c:lineChart>
        <c:grouping val="standard"/>
        <c:varyColors val="0"/>
        <c:ser>
          <c:idx val="1"/>
          <c:order val="1"/>
          <c:tx>
            <c:strRef>
              <c:f>'TP Progress Charts'!$G$27</c:f>
              <c:strCache>
                <c:ptCount val="1"/>
                <c:pt idx="0">
                  <c:v>Zone B TN Project Reductions</c:v>
                </c:pt>
              </c:strCache>
            </c:strRef>
          </c:tx>
          <c:spPr>
            <a:ln w="28575" cap="rnd">
              <a:solidFill>
                <a:srgbClr val="4472C4"/>
              </a:solidFill>
              <a:round/>
            </a:ln>
            <a:effectLst/>
          </c:spPr>
          <c:marker>
            <c:symbol val="circle"/>
            <c:size val="4"/>
            <c:spPr>
              <a:solidFill>
                <a:srgbClr val="4472C4"/>
              </a:solidFill>
              <a:ln w="22225">
                <a:solidFill>
                  <a:srgbClr val="4472C4"/>
                </a:solidFill>
              </a:ln>
              <a:effectLst/>
            </c:spPr>
          </c:marker>
          <c:cat>
            <c:numRef>
              <c:f>'TP Progress Charts'!$F$28:$F$50</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Charts'!$G$28:$G$50</c:f>
              <c:numCache>
                <c:formatCode>#,##0</c:formatCode>
                <c:ptCount val="23"/>
                <c:pt idx="0">
                  <c:v>10386.594989983134</c:v>
                </c:pt>
                <c:pt idx="1">
                  <c:v>12190.272766111118</c:v>
                </c:pt>
                <c:pt idx="2">
                  <c:v>12190.272766111118</c:v>
                </c:pt>
                <c:pt idx="3">
                  <c:v>12965.685569397941</c:v>
                </c:pt>
                <c:pt idx="4">
                  <c:v>12978.341893646642</c:v>
                </c:pt>
                <c:pt idx="5">
                  <c:v>12995.755554581396</c:v>
                </c:pt>
                <c:pt idx="6">
                  <c:v>14125.226373240046</c:v>
                </c:pt>
                <c:pt idx="7">
                  <c:v>14169.439661016069</c:v>
                </c:pt>
              </c:numCache>
            </c:numRef>
          </c:val>
          <c:smooth val="0"/>
          <c:extLst>
            <c:ext xmlns:c16="http://schemas.microsoft.com/office/drawing/2014/chart" uri="{C3380CC4-5D6E-409C-BE32-E72D297353CC}">
              <c16:uniqueId val="{00000000-F54C-47B8-9E3F-A4D8BD3C50C7}"/>
            </c:ext>
          </c:extLst>
        </c:ser>
        <c:ser>
          <c:idx val="2"/>
          <c:order val="2"/>
          <c:tx>
            <c:strRef>
              <c:f>'TP Progress Charts'!$H$27</c:f>
              <c:strCache>
                <c:ptCount val="1"/>
                <c:pt idx="0">
                  <c:v>5-Year Milestone</c:v>
                </c:pt>
              </c:strCache>
            </c:strRef>
          </c:tx>
          <c:spPr>
            <a:ln w="28575" cap="rnd">
              <a:solidFill>
                <a:sysClr val="windowText" lastClr="000000"/>
              </a:solidFill>
              <a:round/>
            </a:ln>
            <a:effectLst/>
          </c:spPr>
          <c:marker>
            <c:symbol val="circle"/>
            <c:size val="5"/>
            <c:spPr>
              <a:solidFill>
                <a:srgbClr val="4472C4"/>
              </a:solidFill>
              <a:ln w="9525">
                <a:solidFill>
                  <a:srgbClr val="4472C4"/>
                </a:solidFill>
              </a:ln>
              <a:effectLst/>
            </c:spPr>
          </c:marker>
          <c:dLbls>
            <c:dLbl>
              <c:idx val="12"/>
              <c:layout>
                <c:manualLayout>
                  <c:x val="3.472222222222222E-3"/>
                  <c:y val="-7.0696359137506146E-3"/>
                </c:manualLayout>
              </c:layout>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F54C-47B8-9E3F-A4D8BD3C50C7}"/>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1"/>
                <c15:leaderLines>
                  <c:spPr>
                    <a:ln w="9525" cap="flat" cmpd="sng" algn="ctr">
                      <a:noFill/>
                      <a:round/>
                    </a:ln>
                    <a:effectLst/>
                  </c:spPr>
                </c15:leaderLines>
              </c:ext>
            </c:extLst>
          </c:dLbls>
          <c:cat>
            <c:numRef>
              <c:f>'TP Progress Charts'!$F$28:$F$50</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Charts'!$H$28:$H$50</c:f>
              <c:numCache>
                <c:formatCode>General</c:formatCode>
                <c:ptCount val="23"/>
                <c:pt idx="12" formatCode="#,##0">
                  <c:v>11352.6</c:v>
                </c:pt>
              </c:numCache>
            </c:numRef>
          </c:val>
          <c:smooth val="0"/>
          <c:extLst>
            <c:ext xmlns:c16="http://schemas.microsoft.com/office/drawing/2014/chart" uri="{C3380CC4-5D6E-409C-BE32-E72D297353CC}">
              <c16:uniqueId val="{00000002-F54C-47B8-9E3F-A4D8BD3C50C7}"/>
            </c:ext>
          </c:extLst>
        </c:ser>
        <c:ser>
          <c:idx val="3"/>
          <c:order val="3"/>
          <c:tx>
            <c:strRef>
              <c:f>'TP Progress Charts'!$I$27</c:f>
              <c:strCache>
                <c:ptCount val="1"/>
                <c:pt idx="0">
                  <c:v>10-Year Milestone</c:v>
                </c:pt>
              </c:strCache>
            </c:strRef>
          </c:tx>
          <c:spPr>
            <a:ln w="28575" cap="rnd">
              <a:solidFill>
                <a:srgbClr val="4472C4"/>
              </a:solidFill>
              <a:round/>
            </a:ln>
            <a:effectLst/>
          </c:spPr>
          <c:marker>
            <c:symbol val="circle"/>
            <c:size val="5"/>
            <c:spPr>
              <a:solidFill>
                <a:srgbClr val="4472C4"/>
              </a:solidFill>
              <a:ln w="9525">
                <a:solidFill>
                  <a:srgbClr val="4472C4"/>
                </a:solidFill>
              </a:ln>
              <a:effectLst/>
            </c:spPr>
          </c:marker>
          <c:dLbls>
            <c:dLbl>
              <c:idx val="17"/>
              <c:layout>
                <c:manualLayout>
                  <c:x val="-3.4722222222223495E-3"/>
                  <c:y val="4.2417815482502653E-2"/>
                </c:manualLayout>
              </c:layout>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F54C-47B8-9E3F-A4D8BD3C50C7}"/>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numRef>
              <c:f>'TP Progress Charts'!$F$28:$F$50</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Charts'!$I$28:$I$50</c:f>
              <c:numCache>
                <c:formatCode>General</c:formatCode>
                <c:ptCount val="23"/>
                <c:pt idx="17" formatCode="#,##0">
                  <c:v>24597.3</c:v>
                </c:pt>
              </c:numCache>
            </c:numRef>
          </c:val>
          <c:smooth val="0"/>
          <c:extLst>
            <c:ext xmlns:c16="http://schemas.microsoft.com/office/drawing/2014/chart" uri="{C3380CC4-5D6E-409C-BE32-E72D297353CC}">
              <c16:uniqueId val="{00000004-F54C-47B8-9E3F-A4D8BD3C50C7}"/>
            </c:ext>
          </c:extLst>
        </c:ser>
        <c:ser>
          <c:idx val="4"/>
          <c:order val="4"/>
          <c:tx>
            <c:strRef>
              <c:f>'TP Progress Charts'!$J$27</c:f>
              <c:strCache>
                <c:ptCount val="1"/>
                <c:pt idx="0">
                  <c:v>Total Reductions Required Zone B</c:v>
                </c:pt>
              </c:strCache>
            </c:strRef>
          </c:tx>
          <c:spPr>
            <a:ln w="28575" cap="rnd">
              <a:solidFill>
                <a:srgbClr val="4472C4"/>
              </a:solidFill>
              <a:prstDash val="sysDash"/>
              <a:round/>
            </a:ln>
            <a:effectLst/>
          </c:spPr>
          <c:marker>
            <c:symbol val="none"/>
          </c:marker>
          <c:dLbls>
            <c:dLbl>
              <c:idx val="22"/>
              <c:layout>
                <c:manualLayout>
                  <c:x val="-2.7777777777777776E-2"/>
                  <c:y val="4.0061270177919169E-2"/>
                </c:manualLayout>
              </c:layout>
              <c:tx>
                <c:rich>
                  <a:bodyPr/>
                  <a:lstStyle/>
                  <a:p>
                    <a:r>
                      <a:rPr lang="en-US"/>
                      <a:t>Total Required Reductions</a:t>
                    </a:r>
                    <a:fld id="{C4FD2B06-D14E-4862-802C-28BC33209F00}"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F54C-47B8-9E3F-A4D8BD3C50C7}"/>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'TP Progress Charts'!$F$28:$F$50</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Charts'!$J$28:$J$50</c:f>
              <c:numCache>
                <c:formatCode>_(* #,##0_);_(* \(#,##0\);_(* "-"??_);_(@_)</c:formatCode>
                <c:ptCount val="23"/>
                <c:pt idx="0">
                  <c:v>37842</c:v>
                </c:pt>
                <c:pt idx="1">
                  <c:v>37842</c:v>
                </c:pt>
                <c:pt idx="2">
                  <c:v>37842</c:v>
                </c:pt>
                <c:pt idx="3">
                  <c:v>37842</c:v>
                </c:pt>
                <c:pt idx="4">
                  <c:v>37842</c:v>
                </c:pt>
                <c:pt idx="5">
                  <c:v>37842</c:v>
                </c:pt>
                <c:pt idx="6">
                  <c:v>37842</c:v>
                </c:pt>
                <c:pt idx="7">
                  <c:v>37842</c:v>
                </c:pt>
                <c:pt idx="8">
                  <c:v>37842</c:v>
                </c:pt>
                <c:pt idx="9">
                  <c:v>37842</c:v>
                </c:pt>
                <c:pt idx="10">
                  <c:v>37842</c:v>
                </c:pt>
                <c:pt idx="11">
                  <c:v>37842</c:v>
                </c:pt>
                <c:pt idx="12">
                  <c:v>37842</c:v>
                </c:pt>
                <c:pt idx="13">
                  <c:v>37842</c:v>
                </c:pt>
                <c:pt idx="14">
                  <c:v>37842</c:v>
                </c:pt>
                <c:pt idx="15">
                  <c:v>37842</c:v>
                </c:pt>
                <c:pt idx="16">
                  <c:v>37842</c:v>
                </c:pt>
                <c:pt idx="17">
                  <c:v>37842</c:v>
                </c:pt>
                <c:pt idx="18">
                  <c:v>37842</c:v>
                </c:pt>
                <c:pt idx="19">
                  <c:v>37842</c:v>
                </c:pt>
                <c:pt idx="20">
                  <c:v>37842</c:v>
                </c:pt>
                <c:pt idx="21">
                  <c:v>37842</c:v>
                </c:pt>
                <c:pt idx="22">
                  <c:v>37842</c:v>
                </c:pt>
              </c:numCache>
            </c:numRef>
          </c:val>
          <c:smooth val="0"/>
          <c:extLst>
            <c:ext xmlns:c16="http://schemas.microsoft.com/office/drawing/2014/chart" uri="{C3380CC4-5D6E-409C-BE32-E72D297353CC}">
              <c16:uniqueId val="{00000006-F54C-47B8-9E3F-A4D8BD3C50C7}"/>
            </c:ext>
          </c:extLst>
        </c:ser>
        <c:dLbls>
          <c:showLegendKey val="0"/>
          <c:showVal val="0"/>
          <c:showCatName val="0"/>
          <c:showSerName val="0"/>
          <c:showPercent val="0"/>
          <c:showBubbleSize val="0"/>
        </c:dLbls>
        <c:marker val="1"/>
        <c:smooth val="0"/>
        <c:axId val="1606467472"/>
        <c:axId val="1606468456"/>
        <c:extLst>
          <c:ext xmlns:c15="http://schemas.microsoft.com/office/drawing/2012/chart" uri="{02D57815-91ED-43cb-92C2-25804820EDAC}">
            <c15:filteredLineSeries>
              <c15:ser>
                <c:idx val="0"/>
                <c:order val="0"/>
                <c:tx>
                  <c:strRef>
                    <c:extLst>
                      <c:ext uri="{02D57815-91ED-43cb-92C2-25804820EDAC}">
                        <c15:formulaRef>
                          <c15:sqref>'TP Progress Charts'!$F$27</c15:sqref>
                        </c15:formulaRef>
                      </c:ext>
                    </c:extLst>
                    <c:strCache>
                      <c:ptCount val="1"/>
                      <c:pt idx="0">
                        <c:v>Year</c:v>
                      </c:pt>
                    </c:strCache>
                  </c:strRef>
                </c:tx>
                <c:spPr>
                  <a:ln w="28575" cap="rnd">
                    <a:solidFill>
                      <a:schemeClr val="tx1"/>
                    </a:solidFill>
                    <a:round/>
                  </a:ln>
                  <a:effectLst/>
                </c:spPr>
                <c:marker>
                  <c:symbol val="circle"/>
                  <c:size val="5"/>
                  <c:spPr>
                    <a:solidFill>
                      <a:schemeClr val="tx1"/>
                    </a:solidFill>
                    <a:ln w="22225">
                      <a:solidFill>
                        <a:schemeClr val="tx1"/>
                      </a:solidFill>
                    </a:ln>
                    <a:effectLst/>
                  </c:spPr>
                </c:marker>
                <c:cat>
                  <c:numRef>
                    <c:extLst>
                      <c:ext uri="{02D57815-91ED-43cb-92C2-25804820EDAC}">
                        <c15:formulaRef>
                          <c15:sqref>'TP Progress Charts'!$F$28:$F$50</c15:sqref>
                        </c15:formulaRef>
                      </c:ext>
                    </c:extLst>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extLst>
                      <c:ext uri="{02D57815-91ED-43cb-92C2-25804820EDAC}">
                        <c15:formulaRef>
                          <c15:sqref>'TP Progress Charts'!$F$28:$F$50</c15:sqref>
                        </c15:formulaRef>
                      </c:ext>
                    </c:extLst>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val>
                <c:smooth val="0"/>
                <c:extLst>
                  <c:ext xmlns:c16="http://schemas.microsoft.com/office/drawing/2014/chart" uri="{C3380CC4-5D6E-409C-BE32-E72D297353CC}">
                    <c16:uniqueId val="{00000007-F54C-47B8-9E3F-A4D8BD3C50C7}"/>
                  </c:ext>
                </c:extLst>
              </c15:ser>
            </c15:filteredLineSeries>
          </c:ext>
        </c:extLst>
      </c:lineChart>
      <c:catAx>
        <c:axId val="1606467472"/>
        <c:scaling>
          <c:orientation val="minMax"/>
        </c:scaling>
        <c:delete val="0"/>
        <c:axPos val="b"/>
        <c:title>
          <c:tx>
            <c:rich>
              <a:bodyPr rot="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Year</a:t>
                </a:r>
              </a:p>
            </c:rich>
          </c:tx>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6468456"/>
        <c:crosses val="autoZero"/>
        <c:auto val="1"/>
        <c:lblAlgn val="ctr"/>
        <c:lblOffset val="100"/>
        <c:noMultiLvlLbl val="0"/>
      </c:catAx>
      <c:valAx>
        <c:axId val="1606468456"/>
        <c:scaling>
          <c:orientation val="minMax"/>
          <c:min val="1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Cumulative TP Reductions (lbs/yr)</a:t>
                </a:r>
              </a:p>
            </c:rich>
          </c:tx>
          <c:layout>
            <c:manualLayout>
              <c:xMode val="edge"/>
              <c:yMode val="edge"/>
              <c:x val="1.7361111111111112E-2"/>
              <c:y val="0.37374827086168844"/>
            </c:manualLayout>
          </c:layout>
          <c:overlay val="0"/>
          <c:spPr>
            <a:noFill/>
            <a:ln>
              <a:noFill/>
            </a:ln>
            <a:effectLst/>
          </c:spPr>
          <c:txPr>
            <a:bodyPr rot="-54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6467472"/>
        <c:crosses val="autoZero"/>
        <c:crossBetween val="midCat"/>
        <c:majorUnit val="2500"/>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lgn="ct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externalData r:id="rId4">
    <c:autoUpdate val="0"/>
  </c:externalData>
  <c:userShapes r:id="rId5"/>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lang="en-US"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b="1" i="0" baseline="0">
                <a:effectLst/>
              </a:rPr>
              <a:t>Central Indian River Lagoon, Project Zone SIRL 2020 TN Project Reductions</a:t>
            </a:r>
            <a:endParaRPr lang="en-US" sz="1100">
              <a:effectLst/>
            </a:endParaRPr>
          </a:p>
        </c:rich>
      </c:tx>
      <c:layout>
        <c:manualLayout>
          <c:xMode val="edge"/>
          <c:yMode val="edge"/>
          <c:x val="0.15472222222222223"/>
          <c:y val="8.5736439195100614E-2"/>
        </c:manualLayout>
      </c:layout>
      <c:overlay val="0"/>
      <c:spPr>
        <a:noFill/>
        <a:ln>
          <a:noFill/>
        </a:ln>
        <a:effectLst/>
      </c:spPr>
      <c:txPr>
        <a:bodyPr rot="0" spcFirstLastPara="1" vertOverflow="ellipsis" vert="horz" wrap="square" anchor="ctr" anchorCtr="1"/>
        <a:lstStyle/>
        <a:p>
          <a:pPr algn="ctr">
            <a:defRPr lang="en-US"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0112997594050743"/>
          <c:y val="0.22824947589098532"/>
          <c:w val="0.86414780183727036"/>
          <c:h val="0.66389755525842287"/>
        </c:manualLayout>
      </c:layout>
      <c:lineChart>
        <c:grouping val="standard"/>
        <c:varyColors val="0"/>
        <c:ser>
          <c:idx val="1"/>
          <c:order val="0"/>
          <c:tx>
            <c:strRef>
              <c:f>'TN Progress Charts'!$F$80</c:f>
              <c:strCache>
                <c:ptCount val="1"/>
                <c:pt idx="0">
                  <c:v>Year</c:v>
                </c:pt>
              </c:strCache>
            </c:strRef>
          </c:tx>
          <c:spPr>
            <a:ln w="28575" cap="rnd">
              <a:solidFill>
                <a:sysClr val="windowText" lastClr="000000"/>
              </a:solidFill>
              <a:round/>
            </a:ln>
            <a:effectLst/>
          </c:spPr>
          <c:marker>
            <c:symbol val="circle"/>
            <c:size val="5"/>
            <c:spPr>
              <a:solidFill>
                <a:sysClr val="windowText" lastClr="000000"/>
              </a:solidFill>
              <a:ln w="22225">
                <a:solidFill>
                  <a:sysClr val="windowText" lastClr="000000"/>
                </a:solidFill>
              </a:ln>
              <a:effectLst/>
            </c:spPr>
          </c:marker>
          <c:cat>
            <c:numRef>
              <c:f>'TN Progress Charts'!$F$81:$F$103</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Charts'!$F$81:$F$103</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val>
          <c:smooth val="0"/>
          <c:extLst>
            <c:ext xmlns:c16="http://schemas.microsoft.com/office/drawing/2014/chart" uri="{C3380CC4-5D6E-409C-BE32-E72D297353CC}">
              <c16:uniqueId val="{00000000-D1DB-42A6-9736-EF7B7C5CB80D}"/>
            </c:ext>
          </c:extLst>
        </c:ser>
        <c:ser>
          <c:idx val="2"/>
          <c:order val="1"/>
          <c:tx>
            <c:strRef>
              <c:f>'TN Progress Charts'!$G$80</c:f>
              <c:strCache>
                <c:ptCount val="1"/>
                <c:pt idx="0">
                  <c:v>Zone SIRL  TN Project Reductions</c:v>
                </c:pt>
              </c:strCache>
            </c:strRef>
          </c:tx>
          <c:spPr>
            <a:ln w="28575" cap="rnd">
              <a:solidFill>
                <a:srgbClr val="ED7D31"/>
              </a:solidFill>
              <a:round/>
            </a:ln>
            <a:effectLst/>
          </c:spPr>
          <c:marker>
            <c:symbol val="circle"/>
            <c:size val="4"/>
            <c:spPr>
              <a:solidFill>
                <a:srgbClr val="ED7D31"/>
              </a:solidFill>
              <a:ln w="9525">
                <a:solidFill>
                  <a:srgbClr val="ED7D31"/>
                </a:solidFill>
              </a:ln>
              <a:effectLst/>
            </c:spPr>
          </c:marker>
          <c:cat>
            <c:numRef>
              <c:f>'TN Progress Charts'!$F$81:$F$103</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Charts'!$G$81:$G$103</c:f>
              <c:numCache>
                <c:formatCode>#,##0</c:formatCode>
                <c:ptCount val="23"/>
                <c:pt idx="0">
                  <c:v>9893.4644484240944</c:v>
                </c:pt>
                <c:pt idx="1">
                  <c:v>15957.952768138981</c:v>
                </c:pt>
                <c:pt idx="2">
                  <c:v>15957.952768138981</c:v>
                </c:pt>
                <c:pt idx="3">
                  <c:v>15957.952768138981</c:v>
                </c:pt>
                <c:pt idx="4">
                  <c:v>15957.952768138981</c:v>
                </c:pt>
                <c:pt idx="5">
                  <c:v>15957.952768138981</c:v>
                </c:pt>
                <c:pt idx="6">
                  <c:v>15957.952768138981</c:v>
                </c:pt>
                <c:pt idx="7">
                  <c:v>16717.913733916565</c:v>
                </c:pt>
              </c:numCache>
            </c:numRef>
          </c:val>
          <c:smooth val="0"/>
          <c:extLst>
            <c:ext xmlns:c16="http://schemas.microsoft.com/office/drawing/2014/chart" uri="{C3380CC4-5D6E-409C-BE32-E72D297353CC}">
              <c16:uniqueId val="{00000001-D1DB-42A6-9736-EF7B7C5CB80D}"/>
            </c:ext>
          </c:extLst>
        </c:ser>
        <c:ser>
          <c:idx val="3"/>
          <c:order val="2"/>
          <c:tx>
            <c:strRef>
              <c:f>'TN Progress Charts'!$H$80</c:f>
              <c:strCache>
                <c:ptCount val="1"/>
                <c:pt idx="0">
                  <c:v>5-Year Milestone</c:v>
                </c:pt>
              </c:strCache>
            </c:strRef>
          </c:tx>
          <c:spPr>
            <a:ln w="28575" cap="rnd">
              <a:solidFill>
                <a:sysClr val="windowText" lastClr="000000"/>
              </a:solidFill>
              <a:round/>
            </a:ln>
            <a:effectLst/>
          </c:spPr>
          <c:marker>
            <c:symbol val="circle"/>
            <c:size val="5"/>
            <c:spPr>
              <a:solidFill>
                <a:srgbClr val="ED7D31"/>
              </a:solidFill>
              <a:ln w="9525">
                <a:solidFill>
                  <a:srgbClr val="ED7D31"/>
                </a:solidFill>
              </a:ln>
              <a:effectLst/>
            </c:spPr>
          </c:marker>
          <c:dLbls>
            <c:dLbl>
              <c:idx val="12"/>
              <c:layout>
                <c:manualLayout>
                  <c:x val="-3.4722222222222858E-3"/>
                  <c:y val="4.1666666666666664E-2"/>
                </c:manualLayout>
              </c:layout>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D1DB-42A6-9736-EF7B7C5CB80D}"/>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1"/>
                <c15:leaderLines>
                  <c:spPr>
                    <a:ln w="9525" cap="flat" cmpd="sng" algn="ctr">
                      <a:noFill/>
                      <a:round/>
                    </a:ln>
                    <a:effectLst/>
                  </c:spPr>
                </c15:leaderLines>
              </c:ext>
            </c:extLst>
          </c:dLbls>
          <c:cat>
            <c:numRef>
              <c:f>'TN Progress Charts'!$F$81:$F$103</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Charts'!$H$81:$H$103</c:f>
              <c:numCache>
                <c:formatCode>General</c:formatCode>
                <c:ptCount val="23"/>
                <c:pt idx="12" formatCode="#,##0">
                  <c:v>28695.599999999999</c:v>
                </c:pt>
              </c:numCache>
            </c:numRef>
          </c:val>
          <c:smooth val="0"/>
          <c:extLst>
            <c:ext xmlns:c16="http://schemas.microsoft.com/office/drawing/2014/chart" uri="{C3380CC4-5D6E-409C-BE32-E72D297353CC}">
              <c16:uniqueId val="{00000003-D1DB-42A6-9736-EF7B7C5CB80D}"/>
            </c:ext>
          </c:extLst>
        </c:ser>
        <c:ser>
          <c:idx val="4"/>
          <c:order val="3"/>
          <c:tx>
            <c:strRef>
              <c:f>'TN Progress Charts'!$I$80</c:f>
              <c:strCache>
                <c:ptCount val="1"/>
                <c:pt idx="0">
                  <c:v>10-Year Milestone</c:v>
                </c:pt>
              </c:strCache>
            </c:strRef>
          </c:tx>
          <c:spPr>
            <a:ln w="28575" cap="rnd">
              <a:solidFill>
                <a:sysClr val="windowText" lastClr="000000"/>
              </a:solidFill>
              <a:round/>
            </a:ln>
            <a:effectLst/>
          </c:spPr>
          <c:marker>
            <c:symbol val="circle"/>
            <c:size val="5"/>
            <c:spPr>
              <a:solidFill>
                <a:srgbClr val="ED7D31"/>
              </a:solidFill>
              <a:ln w="9525">
                <a:solidFill>
                  <a:srgbClr val="ED7D31"/>
                </a:solidFill>
              </a:ln>
              <a:effectLst/>
            </c:spPr>
          </c:marker>
          <c:dLbls>
            <c:dLbl>
              <c:idx val="17"/>
              <c:layout>
                <c:manualLayout>
                  <c:x val="-5.208333333333333E-3"/>
                  <c:y val="4.4444444444444446E-2"/>
                </c:manualLayout>
              </c:layout>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4-D1DB-42A6-9736-EF7B7C5CB80D}"/>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1"/>
                <c15:leaderLines>
                  <c:spPr>
                    <a:ln w="9525" cap="flat" cmpd="sng" algn="ctr">
                      <a:noFill/>
                      <a:round/>
                    </a:ln>
                    <a:effectLst/>
                  </c:spPr>
                </c15:leaderLines>
              </c:ext>
            </c:extLst>
          </c:dLbls>
          <c:cat>
            <c:numRef>
              <c:f>'TN Progress Charts'!$F$81:$F$103</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Charts'!$I$81:$I$103</c:f>
              <c:numCache>
                <c:formatCode>General</c:formatCode>
                <c:ptCount val="23"/>
                <c:pt idx="17" formatCode="#,##0">
                  <c:v>62173.8</c:v>
                </c:pt>
              </c:numCache>
            </c:numRef>
          </c:val>
          <c:smooth val="0"/>
          <c:extLst>
            <c:ext xmlns:c16="http://schemas.microsoft.com/office/drawing/2014/chart" uri="{C3380CC4-5D6E-409C-BE32-E72D297353CC}">
              <c16:uniqueId val="{00000005-D1DB-42A6-9736-EF7B7C5CB80D}"/>
            </c:ext>
          </c:extLst>
        </c:ser>
        <c:ser>
          <c:idx val="0"/>
          <c:order val="4"/>
          <c:tx>
            <c:strRef>
              <c:f>'TN Progress Charts'!$J$80</c:f>
              <c:strCache>
                <c:ptCount val="1"/>
                <c:pt idx="0">
                  <c:v>Total Reductions Required Zone SIRL</c:v>
                </c:pt>
              </c:strCache>
            </c:strRef>
          </c:tx>
          <c:spPr>
            <a:ln w="28575" cap="rnd">
              <a:solidFill>
                <a:srgbClr val="ED7D31"/>
              </a:solidFill>
              <a:prstDash val="sysDash"/>
              <a:round/>
            </a:ln>
            <a:effectLst/>
          </c:spPr>
          <c:marker>
            <c:symbol val="none"/>
          </c:marker>
          <c:dLbls>
            <c:dLbl>
              <c:idx val="21"/>
              <c:layout>
                <c:manualLayout>
                  <c:x val="-3.8194444444444448E-2"/>
                  <c:y val="0.05"/>
                </c:manualLayout>
              </c:layout>
              <c:tx>
                <c:rich>
                  <a:bodyPr/>
                  <a:lstStyle/>
                  <a:p>
                    <a:r>
                      <a:rPr lang="en-US"/>
                      <a:t>Total Required Reductions</a:t>
                    </a:r>
                    <a:fld id="{D0CD5B62-7037-455A-8C14-EF63F1A4963B}"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D1DB-42A6-9736-EF7B7C5CB80D}"/>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'TN Progress Charts'!$F$81:$F$103</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Charts'!$J$81:$J$103</c:f>
              <c:numCache>
                <c:formatCode>_(* #,##0_);_(* \(#,##0\);_(* "-"??_);_(@_)</c:formatCode>
                <c:ptCount val="23"/>
                <c:pt idx="0">
                  <c:v>95652</c:v>
                </c:pt>
                <c:pt idx="1">
                  <c:v>95652</c:v>
                </c:pt>
                <c:pt idx="2">
                  <c:v>95652</c:v>
                </c:pt>
                <c:pt idx="3">
                  <c:v>95652</c:v>
                </c:pt>
                <c:pt idx="4">
                  <c:v>95652</c:v>
                </c:pt>
                <c:pt idx="5">
                  <c:v>95652</c:v>
                </c:pt>
                <c:pt idx="6">
                  <c:v>95652</c:v>
                </c:pt>
                <c:pt idx="7">
                  <c:v>95652</c:v>
                </c:pt>
                <c:pt idx="8">
                  <c:v>95652</c:v>
                </c:pt>
                <c:pt idx="9">
                  <c:v>95652</c:v>
                </c:pt>
                <c:pt idx="10">
                  <c:v>95652</c:v>
                </c:pt>
                <c:pt idx="11">
                  <c:v>95652</c:v>
                </c:pt>
                <c:pt idx="12">
                  <c:v>95652</c:v>
                </c:pt>
                <c:pt idx="13">
                  <c:v>95652</c:v>
                </c:pt>
                <c:pt idx="14">
                  <c:v>95652</c:v>
                </c:pt>
                <c:pt idx="15">
                  <c:v>95652</c:v>
                </c:pt>
                <c:pt idx="16">
                  <c:v>95652</c:v>
                </c:pt>
                <c:pt idx="17">
                  <c:v>95652</c:v>
                </c:pt>
                <c:pt idx="18">
                  <c:v>95652</c:v>
                </c:pt>
                <c:pt idx="19">
                  <c:v>95652</c:v>
                </c:pt>
                <c:pt idx="20">
                  <c:v>95652</c:v>
                </c:pt>
                <c:pt idx="21">
                  <c:v>95652</c:v>
                </c:pt>
                <c:pt idx="22">
                  <c:v>95652</c:v>
                </c:pt>
              </c:numCache>
            </c:numRef>
          </c:val>
          <c:smooth val="0"/>
          <c:extLst>
            <c:ext xmlns:c16="http://schemas.microsoft.com/office/drawing/2014/chart" uri="{C3380CC4-5D6E-409C-BE32-E72D297353CC}">
              <c16:uniqueId val="{00000007-D1DB-42A6-9736-EF7B7C5CB80D}"/>
            </c:ext>
          </c:extLst>
        </c:ser>
        <c:dLbls>
          <c:showLegendKey val="0"/>
          <c:showVal val="0"/>
          <c:showCatName val="0"/>
          <c:showSerName val="0"/>
          <c:showPercent val="0"/>
          <c:showBubbleSize val="0"/>
        </c:dLbls>
        <c:marker val="1"/>
        <c:smooth val="0"/>
        <c:axId val="1606467472"/>
        <c:axId val="1606468456"/>
        <c:extLst/>
      </c:lineChart>
      <c:catAx>
        <c:axId val="1606467472"/>
        <c:scaling>
          <c:orientation val="minMax"/>
        </c:scaling>
        <c:delete val="0"/>
        <c:axPos val="b"/>
        <c:title>
          <c:tx>
            <c:rich>
              <a:bodyPr rot="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Year</a:t>
                </a:r>
              </a:p>
            </c:rich>
          </c:tx>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6468456"/>
        <c:crosses val="autoZero"/>
        <c:auto val="1"/>
        <c:lblAlgn val="ctr"/>
        <c:lblOffset val="100"/>
        <c:noMultiLvlLbl val="0"/>
      </c:catAx>
      <c:valAx>
        <c:axId val="1606468456"/>
        <c:scaling>
          <c:orientation val="minMax"/>
          <c:max val="99000"/>
          <c:min val="9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Cumulative TN Reductions (lbs/yr)</a:t>
                </a:r>
              </a:p>
            </c:rich>
          </c:tx>
          <c:overlay val="0"/>
          <c:spPr>
            <a:noFill/>
            <a:ln>
              <a:noFill/>
            </a:ln>
            <a:effectLst/>
          </c:spPr>
          <c:txPr>
            <a:bodyPr rot="-54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6467472"/>
        <c:crosses val="autoZero"/>
        <c:crossBetween val="midCat"/>
        <c:majorUnit val="10000"/>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lgn="ct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externalData r:id="rId4">
    <c:autoUpdate val="0"/>
  </c:externalData>
  <c:userShapes r:id="rId5"/>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lang="en-US"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b="1" i="0" baseline="0">
                <a:effectLst/>
              </a:rPr>
              <a:t>Central Indian River Lagoon, Project Zone SIRL 2020 TP Project Reductions</a:t>
            </a:r>
            <a:endParaRPr lang="en-US" sz="1100">
              <a:effectLst/>
            </a:endParaRPr>
          </a:p>
        </c:rich>
      </c:tx>
      <c:layout>
        <c:manualLayout>
          <c:xMode val="edge"/>
          <c:yMode val="edge"/>
          <c:x val="0.18076388888888889"/>
          <c:y val="5.2403105861767288E-2"/>
        </c:manualLayout>
      </c:layout>
      <c:overlay val="0"/>
      <c:spPr>
        <a:noFill/>
        <a:ln>
          <a:noFill/>
        </a:ln>
        <a:effectLst/>
      </c:spPr>
      <c:txPr>
        <a:bodyPr rot="0" spcFirstLastPara="1" vertOverflow="ellipsis" vert="horz" wrap="square" anchor="ctr" anchorCtr="1"/>
        <a:lstStyle/>
        <a:p>
          <a:pPr algn="ctr">
            <a:defRPr lang="en-US"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0807442038495189"/>
          <c:y val="0.19769400699912509"/>
          <c:w val="0.85720335739282594"/>
          <c:h val="0.69445319335083122"/>
        </c:manualLayout>
      </c:layout>
      <c:lineChart>
        <c:grouping val="standard"/>
        <c:varyColors val="0"/>
        <c:ser>
          <c:idx val="1"/>
          <c:order val="0"/>
          <c:tx>
            <c:strRef>
              <c:f>'TP Progress Charts'!$F$80</c:f>
              <c:strCache>
                <c:ptCount val="1"/>
                <c:pt idx="0">
                  <c:v>Year</c:v>
                </c:pt>
              </c:strCache>
            </c:strRef>
          </c:tx>
          <c:spPr>
            <a:ln w="28575" cap="rnd">
              <a:solidFill>
                <a:sysClr val="windowText" lastClr="000000"/>
              </a:solidFill>
              <a:round/>
            </a:ln>
            <a:effectLst/>
          </c:spPr>
          <c:marker>
            <c:symbol val="none"/>
          </c:marker>
          <c:cat>
            <c:numRef>
              <c:f>'TP Progress Charts'!$F$81:$F$103</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Charts'!$F$81:$F$103</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val>
          <c:smooth val="0"/>
          <c:extLst>
            <c:ext xmlns:c16="http://schemas.microsoft.com/office/drawing/2014/chart" uri="{C3380CC4-5D6E-409C-BE32-E72D297353CC}">
              <c16:uniqueId val="{00000000-8B36-498F-9074-D5C9D79246CF}"/>
            </c:ext>
          </c:extLst>
        </c:ser>
        <c:ser>
          <c:idx val="2"/>
          <c:order val="1"/>
          <c:tx>
            <c:strRef>
              <c:f>'TP Progress Charts'!$G$80</c:f>
              <c:strCache>
                <c:ptCount val="1"/>
                <c:pt idx="0">
                  <c:v>Zone SIRL  TN Project Reductions</c:v>
                </c:pt>
              </c:strCache>
            </c:strRef>
          </c:tx>
          <c:spPr>
            <a:ln w="28575" cap="rnd">
              <a:solidFill>
                <a:srgbClr val="4472C4"/>
              </a:solidFill>
              <a:round/>
            </a:ln>
            <a:effectLst/>
          </c:spPr>
          <c:marker>
            <c:symbol val="circle"/>
            <c:size val="4"/>
            <c:spPr>
              <a:solidFill>
                <a:srgbClr val="4472C4"/>
              </a:solidFill>
              <a:ln w="9525">
                <a:solidFill>
                  <a:srgbClr val="4472C4"/>
                </a:solidFill>
              </a:ln>
              <a:effectLst/>
            </c:spPr>
          </c:marker>
          <c:cat>
            <c:numRef>
              <c:f>'TP Progress Charts'!$F$81:$F$103</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Charts'!$G$81:$G$103</c:f>
              <c:numCache>
                <c:formatCode>#,##0</c:formatCode>
                <c:ptCount val="23"/>
                <c:pt idx="0">
                  <c:v>2203.8199659662155</c:v>
                </c:pt>
                <c:pt idx="1">
                  <c:v>3706.8203742859705</c:v>
                </c:pt>
                <c:pt idx="2">
                  <c:v>3706.8203742859705</c:v>
                </c:pt>
                <c:pt idx="3">
                  <c:v>3706.8203742859705</c:v>
                </c:pt>
                <c:pt idx="4">
                  <c:v>3706.8203742859705</c:v>
                </c:pt>
                <c:pt idx="5">
                  <c:v>3706.8203742859705</c:v>
                </c:pt>
                <c:pt idx="6">
                  <c:v>3706.8203742859705</c:v>
                </c:pt>
                <c:pt idx="7">
                  <c:v>3826.4419579803725</c:v>
                </c:pt>
              </c:numCache>
            </c:numRef>
          </c:val>
          <c:smooth val="0"/>
          <c:extLst>
            <c:ext xmlns:c16="http://schemas.microsoft.com/office/drawing/2014/chart" uri="{C3380CC4-5D6E-409C-BE32-E72D297353CC}">
              <c16:uniqueId val="{00000001-8B36-498F-9074-D5C9D79246CF}"/>
            </c:ext>
          </c:extLst>
        </c:ser>
        <c:ser>
          <c:idx val="3"/>
          <c:order val="2"/>
          <c:tx>
            <c:strRef>
              <c:f>'TP Progress Charts'!$H$80</c:f>
              <c:strCache>
                <c:ptCount val="1"/>
                <c:pt idx="0">
                  <c:v>5-Year Milestone</c:v>
                </c:pt>
              </c:strCache>
            </c:strRef>
          </c:tx>
          <c:spPr>
            <a:ln w="28575" cap="rnd">
              <a:solidFill>
                <a:srgbClr val="4472C4"/>
              </a:solidFill>
              <a:round/>
            </a:ln>
            <a:effectLst/>
          </c:spPr>
          <c:marker>
            <c:symbol val="circle"/>
            <c:size val="5"/>
            <c:spPr>
              <a:solidFill>
                <a:srgbClr val="4472C4"/>
              </a:solidFill>
              <a:ln w="9525">
                <a:solidFill>
                  <a:srgbClr val="4472C4"/>
                </a:solidFill>
              </a:ln>
              <a:effectLst/>
            </c:spPr>
          </c:marker>
          <c:dLbls>
            <c:dLbl>
              <c:idx val="12"/>
              <c:layout>
                <c:manualLayout>
                  <c:x val="1.736111111111111E-3"/>
                  <c:y val="3.3333333333333333E-2"/>
                </c:manualLayout>
              </c:layout>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8B36-498F-9074-D5C9D79246CF}"/>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numRef>
              <c:f>'TP Progress Charts'!$F$81:$F$103</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Charts'!$H$81:$H$103</c:f>
              <c:numCache>
                <c:formatCode>General</c:formatCode>
                <c:ptCount val="23"/>
                <c:pt idx="12" formatCode="#,##0">
                  <c:v>28695.599999999999</c:v>
                </c:pt>
              </c:numCache>
            </c:numRef>
          </c:val>
          <c:smooth val="0"/>
          <c:extLst>
            <c:ext xmlns:c16="http://schemas.microsoft.com/office/drawing/2014/chart" uri="{C3380CC4-5D6E-409C-BE32-E72D297353CC}">
              <c16:uniqueId val="{00000003-8B36-498F-9074-D5C9D79246CF}"/>
            </c:ext>
          </c:extLst>
        </c:ser>
        <c:ser>
          <c:idx val="4"/>
          <c:order val="3"/>
          <c:tx>
            <c:strRef>
              <c:f>'TP Progress Charts'!$I$80</c:f>
              <c:strCache>
                <c:ptCount val="1"/>
                <c:pt idx="0">
                  <c:v>10-Year Milestone</c:v>
                </c:pt>
              </c:strCache>
            </c:strRef>
          </c:tx>
          <c:spPr>
            <a:ln w="28575" cap="rnd">
              <a:solidFill>
                <a:sysClr val="windowText" lastClr="000000"/>
              </a:solidFill>
              <a:round/>
            </a:ln>
            <a:effectLst/>
          </c:spPr>
          <c:marker>
            <c:symbol val="circle"/>
            <c:size val="5"/>
            <c:spPr>
              <a:solidFill>
                <a:srgbClr val="4472C4"/>
              </a:solidFill>
              <a:ln w="9525">
                <a:solidFill>
                  <a:srgbClr val="4472C4"/>
                </a:solidFill>
              </a:ln>
              <a:effectLst/>
            </c:spPr>
          </c:marker>
          <c:dLbls>
            <c:dLbl>
              <c:idx val="17"/>
              <c:layout>
                <c:manualLayout>
                  <c:x val="-1.2731334408019992E-16"/>
                  <c:y val="0.05"/>
                </c:manualLayout>
              </c:layout>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4-8B36-498F-9074-D5C9D79246CF}"/>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numRef>
              <c:f>'TP Progress Charts'!$F$81:$F$103</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Charts'!$I$81:$I$103</c:f>
              <c:numCache>
                <c:formatCode>General</c:formatCode>
                <c:ptCount val="23"/>
                <c:pt idx="17" formatCode="#,##0">
                  <c:v>62173.8</c:v>
                </c:pt>
              </c:numCache>
            </c:numRef>
          </c:val>
          <c:smooth val="0"/>
          <c:extLst>
            <c:ext xmlns:c16="http://schemas.microsoft.com/office/drawing/2014/chart" uri="{C3380CC4-5D6E-409C-BE32-E72D297353CC}">
              <c16:uniqueId val="{00000005-8B36-498F-9074-D5C9D79246CF}"/>
            </c:ext>
          </c:extLst>
        </c:ser>
        <c:ser>
          <c:idx val="0"/>
          <c:order val="4"/>
          <c:tx>
            <c:strRef>
              <c:f>'TP Progress Charts'!$J$80</c:f>
              <c:strCache>
                <c:ptCount val="1"/>
                <c:pt idx="0">
                  <c:v>Total Reductions Required Zone SIRL</c:v>
                </c:pt>
              </c:strCache>
            </c:strRef>
          </c:tx>
          <c:spPr>
            <a:ln w="31750" cap="rnd">
              <a:solidFill>
                <a:srgbClr val="4472C4"/>
              </a:solidFill>
              <a:prstDash val="sysDash"/>
              <a:round/>
            </a:ln>
            <a:effectLst/>
          </c:spPr>
          <c:marker>
            <c:symbol val="none"/>
          </c:marker>
          <c:dLbls>
            <c:dLbl>
              <c:idx val="22"/>
              <c:layout>
                <c:manualLayout>
                  <c:x val="-3.6458333333333336E-2"/>
                  <c:y val="5.5555555555555552E-2"/>
                </c:manualLayout>
              </c:layout>
              <c:tx>
                <c:rich>
                  <a:bodyPr/>
                  <a:lstStyle/>
                  <a:p>
                    <a:r>
                      <a:rPr lang="en-US"/>
                      <a:t>Total Required</a:t>
                    </a:r>
                    <a:r>
                      <a:rPr lang="en-US" baseline="0"/>
                      <a:t> Reductions</a:t>
                    </a:r>
                    <a:fld id="{4BF5225A-AC5F-4CDB-A552-21A6C4E03C38}" type="VALUE">
                      <a:rPr lang="en-US"/>
                      <a:pPr/>
                      <a:t>[VALUE]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8B36-498F-9074-D5C9D79246CF}"/>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'TP Progress Charts'!$F$81:$F$103</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Charts'!$J$81:$J$103</c:f>
              <c:numCache>
                <c:formatCode>_(* #,##0_);_(* \(#,##0\);_(* "-"??_);_(@_)</c:formatCode>
                <c:ptCount val="23"/>
                <c:pt idx="0">
                  <c:v>95652</c:v>
                </c:pt>
                <c:pt idx="1">
                  <c:v>95652</c:v>
                </c:pt>
                <c:pt idx="2">
                  <c:v>95652</c:v>
                </c:pt>
                <c:pt idx="3">
                  <c:v>95652</c:v>
                </c:pt>
                <c:pt idx="4">
                  <c:v>95652</c:v>
                </c:pt>
                <c:pt idx="5">
                  <c:v>95652</c:v>
                </c:pt>
                <c:pt idx="6">
                  <c:v>95652</c:v>
                </c:pt>
                <c:pt idx="7">
                  <c:v>95652</c:v>
                </c:pt>
                <c:pt idx="8">
                  <c:v>95652</c:v>
                </c:pt>
                <c:pt idx="9">
                  <c:v>95652</c:v>
                </c:pt>
                <c:pt idx="10">
                  <c:v>95652</c:v>
                </c:pt>
                <c:pt idx="11">
                  <c:v>95652</c:v>
                </c:pt>
                <c:pt idx="12">
                  <c:v>95652</c:v>
                </c:pt>
                <c:pt idx="13">
                  <c:v>95652</c:v>
                </c:pt>
                <c:pt idx="14">
                  <c:v>95652</c:v>
                </c:pt>
                <c:pt idx="15">
                  <c:v>95652</c:v>
                </c:pt>
                <c:pt idx="16">
                  <c:v>95652</c:v>
                </c:pt>
                <c:pt idx="17">
                  <c:v>95652</c:v>
                </c:pt>
                <c:pt idx="18">
                  <c:v>95652</c:v>
                </c:pt>
                <c:pt idx="19">
                  <c:v>95652</c:v>
                </c:pt>
                <c:pt idx="20">
                  <c:v>95652</c:v>
                </c:pt>
                <c:pt idx="21">
                  <c:v>95652</c:v>
                </c:pt>
                <c:pt idx="22">
                  <c:v>95652</c:v>
                </c:pt>
              </c:numCache>
            </c:numRef>
          </c:val>
          <c:smooth val="0"/>
          <c:extLst>
            <c:ext xmlns:c16="http://schemas.microsoft.com/office/drawing/2014/chart" uri="{C3380CC4-5D6E-409C-BE32-E72D297353CC}">
              <c16:uniqueId val="{00000007-8B36-498F-9074-D5C9D79246CF}"/>
            </c:ext>
          </c:extLst>
        </c:ser>
        <c:dLbls>
          <c:showLegendKey val="0"/>
          <c:showVal val="0"/>
          <c:showCatName val="0"/>
          <c:showSerName val="0"/>
          <c:showPercent val="0"/>
          <c:showBubbleSize val="0"/>
        </c:dLbls>
        <c:smooth val="0"/>
        <c:axId val="1606467472"/>
        <c:axId val="1606468456"/>
        <c:extLst/>
      </c:lineChart>
      <c:catAx>
        <c:axId val="1606467472"/>
        <c:scaling>
          <c:orientation val="minMax"/>
        </c:scaling>
        <c:delete val="0"/>
        <c:axPos val="b"/>
        <c:title>
          <c:tx>
            <c:rich>
              <a:bodyPr rot="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Year</a:t>
                </a:r>
              </a:p>
            </c:rich>
          </c:tx>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6468456"/>
        <c:crosses val="autoZero"/>
        <c:auto val="1"/>
        <c:lblAlgn val="ctr"/>
        <c:lblOffset val="100"/>
        <c:noMultiLvlLbl val="0"/>
      </c:catAx>
      <c:valAx>
        <c:axId val="1606468456"/>
        <c:scaling>
          <c:orientation val="minMax"/>
          <c:max val="100000"/>
          <c:min val="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Cumulative TP Reductions (lbs/yr)</a:t>
                </a:r>
              </a:p>
            </c:rich>
          </c:tx>
          <c:overlay val="0"/>
          <c:spPr>
            <a:noFill/>
            <a:ln>
              <a:noFill/>
            </a:ln>
            <a:effectLst/>
          </c:spPr>
          <c:txPr>
            <a:bodyPr rot="-54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6467472"/>
        <c:crosses val="autoZero"/>
        <c:crossBetween val="midCat"/>
        <c:majorUnit val="7500"/>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lgn="ct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externalData r:id="rId4">
    <c:autoUpdate val="0"/>
  </c:externalData>
  <c:userShapes r:id="rId5"/>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lang="en-US"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Central Indian River Lagoon 2020 TN Project Reductions</a:t>
            </a:r>
          </a:p>
        </c:rich>
      </c:tx>
      <c:layout>
        <c:manualLayout>
          <c:xMode val="edge"/>
          <c:yMode val="edge"/>
          <c:x val="0.19957458442694664"/>
          <c:y val="7.0754656409238684E-2"/>
        </c:manualLayout>
      </c:layout>
      <c:overlay val="0"/>
      <c:spPr>
        <a:noFill/>
        <a:ln>
          <a:noFill/>
        </a:ln>
        <a:effectLst/>
      </c:spPr>
      <c:txPr>
        <a:bodyPr rot="0" spcFirstLastPara="1" vertOverflow="ellipsis" vert="horz" wrap="square" anchor="ctr" anchorCtr="1"/>
        <a:lstStyle/>
        <a:p>
          <a:pPr algn="ctr">
            <a:defRPr lang="en-US"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0894247594050743"/>
          <c:y val="0.18107966457023059"/>
          <c:w val="0.85633530183727036"/>
          <c:h val="0.71106736657917757"/>
        </c:manualLayout>
      </c:layout>
      <c:lineChart>
        <c:grouping val="standard"/>
        <c:varyColors val="0"/>
        <c:ser>
          <c:idx val="1"/>
          <c:order val="1"/>
          <c:tx>
            <c:strRef>
              <c:f>'TN Progress Charts'!$AA$1</c:f>
              <c:strCache>
                <c:ptCount val="1"/>
                <c:pt idx="0">
                  <c:v>CIRL TN Project Reductions</c:v>
                </c:pt>
              </c:strCache>
            </c:strRef>
          </c:tx>
          <c:spPr>
            <a:ln w="28575" cap="rnd">
              <a:solidFill>
                <a:schemeClr val="accent2"/>
              </a:solidFill>
              <a:round/>
            </a:ln>
            <a:effectLst/>
          </c:spPr>
          <c:marker>
            <c:symbol val="circle"/>
            <c:size val="4"/>
            <c:spPr>
              <a:solidFill>
                <a:schemeClr val="accent2"/>
              </a:solidFill>
              <a:ln w="22225">
                <a:solidFill>
                  <a:schemeClr val="accent2"/>
                </a:solidFill>
              </a:ln>
              <a:effectLst/>
            </c:spPr>
          </c:marker>
          <c:cat>
            <c:numRef>
              <c:f>'TN Progress Charts'!$Z$2:$Z$24</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Charts'!$AA$2:$AA$24</c:f>
              <c:numCache>
                <c:formatCode>#,##0</c:formatCode>
                <c:ptCount val="23"/>
                <c:pt idx="0">
                  <c:v>135788.75423973048</c:v>
                </c:pt>
                <c:pt idx="1">
                  <c:v>160214.0909834546</c:v>
                </c:pt>
                <c:pt idx="2">
                  <c:v>196671.86462980229</c:v>
                </c:pt>
                <c:pt idx="3">
                  <c:v>204741.45143823803</c:v>
                </c:pt>
                <c:pt idx="4">
                  <c:v>206385.2336270501</c:v>
                </c:pt>
                <c:pt idx="5">
                  <c:v>234307.90544970502</c:v>
                </c:pt>
                <c:pt idx="6">
                  <c:v>242400.01068314613</c:v>
                </c:pt>
                <c:pt idx="7">
                  <c:v>247059.30160662232</c:v>
                </c:pt>
              </c:numCache>
            </c:numRef>
          </c:val>
          <c:smooth val="0"/>
          <c:extLst>
            <c:ext xmlns:c16="http://schemas.microsoft.com/office/drawing/2014/chart" uri="{C3380CC4-5D6E-409C-BE32-E72D297353CC}">
              <c16:uniqueId val="{00000000-8A21-4E39-B27C-7C62F6248197}"/>
            </c:ext>
          </c:extLst>
        </c:ser>
        <c:ser>
          <c:idx val="2"/>
          <c:order val="2"/>
          <c:tx>
            <c:strRef>
              <c:f>'TN Progress Charts'!$AB$1</c:f>
              <c:strCache>
                <c:ptCount val="1"/>
                <c:pt idx="0">
                  <c:v>5-Year Milestone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12"/>
              <c:layout>
                <c:manualLayout>
                  <c:x val="1.736111111111111E-3"/>
                  <c:y val="3.2548850222484146E-2"/>
                </c:manualLayout>
              </c:layout>
              <c:tx>
                <c:rich>
                  <a:bodyPr/>
                  <a:lstStyle/>
                  <a:p>
                    <a:r>
                      <a:rPr lang="en-US"/>
                      <a:t>5-Year Milestone</a:t>
                    </a:r>
                  </a:p>
                  <a:p>
                    <a:fld id="{04BA36B6-39C5-42E4-B6EA-D3FC05AB437A}"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A21-4E39-B27C-7C62F6248197}"/>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'TN Progress Charts'!$Z$2:$Z$24</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Charts'!$AB$2:$AB$24</c:f>
              <c:numCache>
                <c:formatCode>General</c:formatCode>
                <c:ptCount val="23"/>
                <c:pt idx="12" formatCode="#,##0">
                  <c:v>274812</c:v>
                </c:pt>
              </c:numCache>
            </c:numRef>
          </c:val>
          <c:smooth val="0"/>
          <c:extLst>
            <c:ext xmlns:c16="http://schemas.microsoft.com/office/drawing/2014/chart" uri="{C3380CC4-5D6E-409C-BE32-E72D297353CC}">
              <c16:uniqueId val="{00000002-8A21-4E39-B27C-7C62F6248197}"/>
            </c:ext>
          </c:extLst>
        </c:ser>
        <c:ser>
          <c:idx val="3"/>
          <c:order val="3"/>
          <c:tx>
            <c:strRef>
              <c:f>'TN Progress Charts'!$AC$1</c:f>
              <c:strCache>
                <c:ptCount val="1"/>
                <c:pt idx="0">
                  <c:v>10-Year Milestone</c:v>
                </c:pt>
              </c:strCache>
            </c:strRef>
          </c:tx>
          <c:spPr>
            <a:ln w="28575" cap="rnd">
              <a:solidFill>
                <a:schemeClr val="accent4"/>
              </a:solidFill>
              <a:round/>
            </a:ln>
            <a:effectLst/>
          </c:spPr>
          <c:marker>
            <c:symbol val="circle"/>
            <c:size val="5"/>
            <c:spPr>
              <a:solidFill>
                <a:schemeClr val="accent2"/>
              </a:solidFill>
              <a:ln w="9525">
                <a:solidFill>
                  <a:schemeClr val="accent2"/>
                </a:solidFill>
              </a:ln>
              <a:effectLst/>
            </c:spPr>
          </c:marker>
          <c:dLbls>
            <c:dLbl>
              <c:idx val="17"/>
              <c:layout>
                <c:manualLayout>
                  <c:x val="-5.2083333333334605E-3"/>
                  <c:y val="4.4903680961303115E-2"/>
                </c:manualLayout>
              </c:layout>
              <c:tx>
                <c:rich>
                  <a:bodyPr/>
                  <a:lstStyle/>
                  <a:p>
                    <a:r>
                      <a:rPr lang="en-US"/>
                      <a:t>10-Year Milestone</a:t>
                    </a:r>
                  </a:p>
                  <a:p>
                    <a:fld id="{83C01E54-58C4-49C7-B050-ED6072F2D9E0}"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A21-4E39-B27C-7C62F6248197}"/>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noFill/>
                      <a:round/>
                    </a:ln>
                    <a:effectLst/>
                  </c:spPr>
                </c15:leaderLines>
              </c:ext>
            </c:extLst>
          </c:dLbls>
          <c:cat>
            <c:numRef>
              <c:f>'TN Progress Charts'!$Z$2:$Z$24</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Charts'!$AC$2:$AC$24</c:f>
              <c:numCache>
                <c:formatCode>General</c:formatCode>
                <c:ptCount val="23"/>
                <c:pt idx="17" formatCode="#,##0">
                  <c:v>595426</c:v>
                </c:pt>
              </c:numCache>
            </c:numRef>
          </c:val>
          <c:smooth val="0"/>
          <c:extLst>
            <c:ext xmlns:c16="http://schemas.microsoft.com/office/drawing/2014/chart" uri="{C3380CC4-5D6E-409C-BE32-E72D297353CC}">
              <c16:uniqueId val="{00000004-8A21-4E39-B27C-7C62F6248197}"/>
            </c:ext>
          </c:extLst>
        </c:ser>
        <c:ser>
          <c:idx val="4"/>
          <c:order val="4"/>
          <c:tx>
            <c:strRef>
              <c:f>'TN Progress Charts'!$AD$1</c:f>
              <c:strCache>
                <c:ptCount val="1"/>
                <c:pt idx="0">
                  <c:v>Total Reductions Required</c:v>
                </c:pt>
              </c:strCache>
            </c:strRef>
          </c:tx>
          <c:spPr>
            <a:ln w="28575" cap="rnd">
              <a:solidFill>
                <a:schemeClr val="accent2"/>
              </a:solidFill>
              <a:prstDash val="sysDash"/>
              <a:round/>
            </a:ln>
            <a:effectLst/>
          </c:spPr>
          <c:marker>
            <c:symbol val="none"/>
          </c:marker>
          <c:dLbls>
            <c:dLbl>
              <c:idx val="22"/>
              <c:layout>
                <c:manualLayout>
                  <c:x val="-2.4305555555555556E-2"/>
                  <c:y val="-3.0138782689228316E-2"/>
                </c:manualLayout>
              </c:layout>
              <c:tx>
                <c:rich>
                  <a:bodyPr/>
                  <a:lstStyle/>
                  <a:p>
                    <a:r>
                      <a:rPr lang="en-US"/>
                      <a:t>Total Required Reductions</a:t>
                    </a:r>
                    <a:fld id="{6E0B345C-FB12-4B3D-838E-B7FD98E82BA1}"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A21-4E39-B27C-7C62F6248197}"/>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'TN Progress Charts'!$Z$2:$Z$24</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Charts'!$AD$2:$AD$24</c:f>
              <c:numCache>
                <c:formatCode>_(* #,##0_);_(* \(#,##0\);_(* "-"??_);_(@_)</c:formatCode>
                <c:ptCount val="23"/>
                <c:pt idx="0">
                  <c:v>916040</c:v>
                </c:pt>
                <c:pt idx="1">
                  <c:v>916040</c:v>
                </c:pt>
                <c:pt idx="2">
                  <c:v>916040</c:v>
                </c:pt>
                <c:pt idx="3">
                  <c:v>916040</c:v>
                </c:pt>
                <c:pt idx="4">
                  <c:v>916040</c:v>
                </c:pt>
                <c:pt idx="5">
                  <c:v>916040</c:v>
                </c:pt>
                <c:pt idx="6">
                  <c:v>916040</c:v>
                </c:pt>
                <c:pt idx="7">
                  <c:v>916040</c:v>
                </c:pt>
                <c:pt idx="8">
                  <c:v>916040</c:v>
                </c:pt>
                <c:pt idx="9">
                  <c:v>916040</c:v>
                </c:pt>
                <c:pt idx="10">
                  <c:v>916040</c:v>
                </c:pt>
                <c:pt idx="11">
                  <c:v>916040</c:v>
                </c:pt>
                <c:pt idx="12">
                  <c:v>916040</c:v>
                </c:pt>
                <c:pt idx="13">
                  <c:v>916040</c:v>
                </c:pt>
                <c:pt idx="14">
                  <c:v>916040</c:v>
                </c:pt>
                <c:pt idx="15">
                  <c:v>916040</c:v>
                </c:pt>
                <c:pt idx="16">
                  <c:v>916040</c:v>
                </c:pt>
                <c:pt idx="17">
                  <c:v>916040</c:v>
                </c:pt>
                <c:pt idx="18">
                  <c:v>916040</c:v>
                </c:pt>
                <c:pt idx="19">
                  <c:v>916040</c:v>
                </c:pt>
                <c:pt idx="20">
                  <c:v>916040</c:v>
                </c:pt>
                <c:pt idx="21">
                  <c:v>916040</c:v>
                </c:pt>
                <c:pt idx="22">
                  <c:v>916040</c:v>
                </c:pt>
              </c:numCache>
            </c:numRef>
          </c:val>
          <c:smooth val="0"/>
          <c:extLst>
            <c:ext xmlns:c16="http://schemas.microsoft.com/office/drawing/2014/chart" uri="{C3380CC4-5D6E-409C-BE32-E72D297353CC}">
              <c16:uniqueId val="{00000006-8A21-4E39-B27C-7C62F6248197}"/>
            </c:ext>
          </c:extLst>
        </c:ser>
        <c:dLbls>
          <c:showLegendKey val="0"/>
          <c:showVal val="0"/>
          <c:showCatName val="0"/>
          <c:showSerName val="0"/>
          <c:showPercent val="0"/>
          <c:showBubbleSize val="0"/>
        </c:dLbls>
        <c:marker val="1"/>
        <c:smooth val="0"/>
        <c:axId val="1606467472"/>
        <c:axId val="1606468456"/>
        <c:extLst>
          <c:ext xmlns:c15="http://schemas.microsoft.com/office/drawing/2012/chart" uri="{02D57815-91ED-43cb-92C2-25804820EDAC}">
            <c15:filteredLineSeries>
              <c15:ser>
                <c:idx val="0"/>
                <c:order val="0"/>
                <c:tx>
                  <c:strRef>
                    <c:extLst>
                      <c:ext uri="{02D57815-91ED-43cb-92C2-25804820EDAC}">
                        <c15:formulaRef>
                          <c15:sqref>'TN Progress Charts'!$F$1</c15:sqref>
                        </c15:formulaRef>
                      </c:ext>
                    </c:extLst>
                    <c:strCache>
                      <c:ptCount val="1"/>
                      <c:pt idx="0">
                        <c:v>Year</c:v>
                      </c:pt>
                    </c:strCache>
                  </c:strRef>
                </c:tx>
                <c:spPr>
                  <a:ln w="28575" cap="rnd">
                    <a:solidFill>
                      <a:schemeClr val="accent1"/>
                    </a:solidFill>
                    <a:round/>
                  </a:ln>
                  <a:effectLst/>
                </c:spPr>
                <c:marker>
                  <c:symbol val="circle"/>
                  <c:size val="5"/>
                  <c:spPr>
                    <a:solidFill>
                      <a:schemeClr val="tx1"/>
                    </a:solidFill>
                    <a:ln w="22225">
                      <a:solidFill>
                        <a:schemeClr val="tx1"/>
                      </a:solidFill>
                    </a:ln>
                    <a:effectLst/>
                  </c:spPr>
                </c:marker>
                <c:cat>
                  <c:numRef>
                    <c:extLst>
                      <c:ext uri="{02D57815-91ED-43cb-92C2-25804820EDAC}">
                        <c15:formulaRef>
                          <c15:sqref>'TN Progress Charts'!$Z$2:$Z$24</c15:sqref>
                        </c15:formulaRef>
                      </c:ext>
                    </c:extLst>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extLst>
                      <c:ext uri="{02D57815-91ED-43cb-92C2-25804820EDAC}">
                        <c15:formulaRef>
                          <c15:sqref>'TN Progress Charts'!$F$2:$F$24</c15:sqref>
                        </c15:formulaRef>
                      </c:ext>
                    </c:extLst>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val>
                <c:smooth val="0"/>
                <c:extLst>
                  <c:ext xmlns:c16="http://schemas.microsoft.com/office/drawing/2014/chart" uri="{C3380CC4-5D6E-409C-BE32-E72D297353CC}">
                    <c16:uniqueId val="{00000007-8A21-4E39-B27C-7C62F6248197}"/>
                  </c:ext>
                </c:extLst>
              </c15:ser>
            </c15:filteredLineSeries>
          </c:ext>
        </c:extLst>
      </c:lineChart>
      <c:catAx>
        <c:axId val="1606467472"/>
        <c:scaling>
          <c:orientation val="minMax"/>
        </c:scaling>
        <c:delete val="0"/>
        <c:axPos val="b"/>
        <c:title>
          <c:tx>
            <c:rich>
              <a:bodyPr rot="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Year</a:t>
                </a:r>
              </a:p>
            </c:rich>
          </c:tx>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6468456"/>
        <c:crosses val="autoZero"/>
        <c:auto val="1"/>
        <c:lblAlgn val="ctr"/>
        <c:lblOffset val="100"/>
        <c:noMultiLvlLbl val="0"/>
      </c:catAx>
      <c:valAx>
        <c:axId val="1606468456"/>
        <c:scaling>
          <c:orientation val="minMax"/>
          <c:min val="3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Cumulative</a:t>
                </a:r>
                <a:r>
                  <a:rPr lang="en-US" baseline="0">
                    <a:solidFill>
                      <a:sysClr val="windowText" lastClr="000000"/>
                    </a:solidFill>
                  </a:rPr>
                  <a:t> TN Reductions (lbs/yr)</a:t>
                </a:r>
                <a:endParaRPr lang="en-US">
                  <a:solidFill>
                    <a:sysClr val="windowText" lastClr="000000"/>
                  </a:solidFill>
                </a:endParaRPr>
              </a:p>
            </c:rich>
          </c:tx>
          <c:overlay val="0"/>
          <c:spPr>
            <a:noFill/>
            <a:ln>
              <a:noFill/>
            </a:ln>
            <a:effectLst/>
          </c:spPr>
          <c:txPr>
            <a:bodyPr rot="-54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6467472"/>
        <c:crosses val="autoZero"/>
        <c:crossBetween val="midCat"/>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lgn="ct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0.55122</cdr:x>
      <cdr:y>0.69161</cdr:y>
    </cdr:from>
    <cdr:to>
      <cdr:x>0.62379</cdr:x>
      <cdr:y>0.74399</cdr:y>
    </cdr:to>
    <cdr:sp macro="" textlink="">
      <cdr:nvSpPr>
        <cdr:cNvPr id="2" name="TextBox 4">
          <a:extLst xmlns:a="http://schemas.openxmlformats.org/drawingml/2006/main">
            <a:ext uri="{FF2B5EF4-FFF2-40B4-BE49-F238E27FC236}">
              <a16:creationId xmlns:a16="http://schemas.microsoft.com/office/drawing/2014/main" id="{D7CDDC72-631C-4ADF-BD58-470D2DBB0D06}"/>
            </a:ext>
          </a:extLst>
        </cdr:cNvPr>
        <cdr:cNvSpPr txBox="1"/>
      </cdr:nvSpPr>
      <cdr:spPr>
        <a:xfrm xmlns:a="http://schemas.openxmlformats.org/drawingml/2006/main">
          <a:off x="4032250" y="3556000"/>
          <a:ext cx="530915"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2"/>
              </a:solidFill>
              <a:latin typeface="Times New Roman" panose="02020603050405020304" pitchFamily="18" charset="0"/>
              <a:cs typeface="Times New Roman" panose="02020603050405020304" pitchFamily="18" charset="0"/>
            </a:rPr>
            <a:t>30</a:t>
          </a:r>
          <a:r>
            <a:rPr lang="en-US" sz="1200" b="1" baseline="0">
              <a:solidFill>
                <a:schemeClr val="accent2"/>
              </a:solidFill>
              <a:latin typeface="Times New Roman" panose="02020603050405020304" pitchFamily="18" charset="0"/>
              <a:cs typeface="Times New Roman" panose="02020603050405020304" pitchFamily="18" charset="0"/>
            </a:rPr>
            <a:t> %</a:t>
          </a:r>
          <a:endParaRPr lang="en-US" sz="1200" b="1">
            <a:solidFill>
              <a:schemeClr val="accent2"/>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0.74783</cdr:x>
      <cdr:y>0.42485</cdr:y>
    </cdr:from>
    <cdr:to>
      <cdr:x>0.82041</cdr:x>
      <cdr:y>0.47723</cdr:y>
    </cdr:to>
    <cdr:sp macro="" textlink="">
      <cdr:nvSpPr>
        <cdr:cNvPr id="3" name="TextBox 4">
          <a:extLst xmlns:a="http://schemas.openxmlformats.org/drawingml/2006/main">
            <a:ext uri="{FF2B5EF4-FFF2-40B4-BE49-F238E27FC236}">
              <a16:creationId xmlns:a16="http://schemas.microsoft.com/office/drawing/2014/main" id="{D7CDDC72-631C-4ADF-BD58-470D2DBB0D06}"/>
            </a:ext>
          </a:extLst>
        </cdr:cNvPr>
        <cdr:cNvSpPr txBox="1"/>
      </cdr:nvSpPr>
      <cdr:spPr>
        <a:xfrm xmlns:a="http://schemas.openxmlformats.org/drawingml/2006/main">
          <a:off x="5470525" y="2184400"/>
          <a:ext cx="530915"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2"/>
              </a:solidFill>
              <a:latin typeface="Times New Roman" panose="02020603050405020304" pitchFamily="18" charset="0"/>
              <a:cs typeface="Times New Roman" panose="02020603050405020304" pitchFamily="18" charset="0"/>
            </a:rPr>
            <a:t>65</a:t>
          </a:r>
          <a:r>
            <a:rPr lang="en-US" sz="1200" b="1" baseline="0">
              <a:solidFill>
                <a:schemeClr val="accent2"/>
              </a:solidFill>
              <a:latin typeface="Times New Roman" panose="02020603050405020304" pitchFamily="18" charset="0"/>
              <a:cs typeface="Times New Roman" panose="02020603050405020304" pitchFamily="18" charset="0"/>
            </a:rPr>
            <a:t> %</a:t>
          </a:r>
          <a:endParaRPr lang="en-US" sz="1200" b="1">
            <a:solidFill>
              <a:schemeClr val="accent2"/>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0.84288</cdr:x>
      <cdr:y>0.1729</cdr:y>
    </cdr:from>
    <cdr:to>
      <cdr:x>0.92598</cdr:x>
      <cdr:y>0.22528</cdr:y>
    </cdr:to>
    <cdr:sp macro="" textlink="">
      <cdr:nvSpPr>
        <cdr:cNvPr id="4" name="TextBox 4">
          <a:extLst xmlns:a="http://schemas.openxmlformats.org/drawingml/2006/main">
            <a:ext uri="{FF2B5EF4-FFF2-40B4-BE49-F238E27FC236}">
              <a16:creationId xmlns:a16="http://schemas.microsoft.com/office/drawing/2014/main" id="{D7CDDC72-631C-4ADF-BD58-470D2DBB0D06}"/>
            </a:ext>
          </a:extLst>
        </cdr:cNvPr>
        <cdr:cNvSpPr txBox="1"/>
      </cdr:nvSpPr>
      <cdr:spPr>
        <a:xfrm xmlns:a="http://schemas.openxmlformats.org/drawingml/2006/main">
          <a:off x="6165850" y="889000"/>
          <a:ext cx="607859"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2"/>
              </a:solidFill>
              <a:latin typeface="Times New Roman" panose="02020603050405020304" pitchFamily="18" charset="0"/>
              <a:cs typeface="Times New Roman" panose="02020603050405020304" pitchFamily="18" charset="0"/>
            </a:rPr>
            <a:t>100</a:t>
          </a:r>
          <a:r>
            <a:rPr lang="en-US" sz="1200" b="1" baseline="0">
              <a:solidFill>
                <a:schemeClr val="accent2"/>
              </a:solidFill>
              <a:latin typeface="Times New Roman" panose="02020603050405020304" pitchFamily="18" charset="0"/>
              <a:cs typeface="Times New Roman" panose="02020603050405020304" pitchFamily="18" charset="0"/>
            </a:rPr>
            <a:t> %</a:t>
          </a:r>
          <a:endParaRPr lang="en-US" sz="1200" b="1">
            <a:solidFill>
              <a:schemeClr val="accent2"/>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0.35764</cdr:x>
      <cdr:y>0.69593</cdr:y>
    </cdr:from>
    <cdr:to>
      <cdr:x>0.43022</cdr:x>
      <cdr:y>0.74831</cdr:y>
    </cdr:to>
    <cdr:sp macro="" textlink="">
      <cdr:nvSpPr>
        <cdr:cNvPr id="5" name="TextBox 4"/>
        <cdr:cNvSpPr txBox="1"/>
      </cdr:nvSpPr>
      <cdr:spPr>
        <a:xfrm xmlns:a="http://schemas.openxmlformats.org/drawingml/2006/main">
          <a:off x="2616235" y="3578204"/>
          <a:ext cx="530915"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2"/>
              </a:solidFill>
              <a:latin typeface="Times New Roman" panose="02020603050405020304" pitchFamily="18" charset="0"/>
              <a:cs typeface="Times New Roman" panose="02020603050405020304" pitchFamily="18" charset="0"/>
            </a:rPr>
            <a:t>29</a:t>
          </a:r>
          <a:r>
            <a:rPr lang="en-US" sz="1200" b="1" baseline="0">
              <a:solidFill>
                <a:schemeClr val="accent2"/>
              </a:solidFill>
              <a:latin typeface="Times New Roman" panose="02020603050405020304" pitchFamily="18" charset="0"/>
              <a:cs typeface="Times New Roman" panose="02020603050405020304" pitchFamily="18" charset="0"/>
            </a:rPr>
            <a:t> %</a:t>
          </a:r>
          <a:endParaRPr lang="en-US" sz="1200" b="1">
            <a:solidFill>
              <a:schemeClr val="accent2"/>
            </a:solidFill>
            <a:latin typeface="Times New Roman" panose="02020603050405020304" pitchFamily="18" charset="0"/>
            <a:cs typeface="Times New Roman" panose="02020603050405020304" pitchFamily="18" charset="0"/>
          </a:endParaRPr>
        </a:p>
      </cdr:txBody>
    </cdr:sp>
  </cdr:relSizeAnchor>
</c:userShapes>
</file>

<file path=word/drawings/drawing10.xml><?xml version="1.0" encoding="utf-8"?>
<c:userShapes xmlns:c="http://schemas.openxmlformats.org/drawingml/2006/chart">
  <cdr:relSizeAnchor xmlns:cdr="http://schemas.openxmlformats.org/drawingml/2006/chartDrawing">
    <cdr:from>
      <cdr:x>0.55642</cdr:x>
      <cdr:y>0.65392</cdr:y>
    </cdr:from>
    <cdr:to>
      <cdr:x>0.629</cdr:x>
      <cdr:y>0.7064</cdr:y>
    </cdr:to>
    <cdr:sp macro="" textlink="">
      <cdr:nvSpPr>
        <cdr:cNvPr id="2" name="TextBox 6">
          <a:extLst xmlns:a="http://schemas.openxmlformats.org/drawingml/2006/main">
            <a:ext uri="{FF2B5EF4-FFF2-40B4-BE49-F238E27FC236}">
              <a16:creationId xmlns:a16="http://schemas.microsoft.com/office/drawing/2014/main" id="{EAE78E49-68F6-40F9-9838-EF9CD4C642A5}"/>
            </a:ext>
          </a:extLst>
        </cdr:cNvPr>
        <cdr:cNvSpPr txBox="1"/>
      </cdr:nvSpPr>
      <cdr:spPr>
        <a:xfrm xmlns:a="http://schemas.openxmlformats.org/drawingml/2006/main">
          <a:off x="4070350" y="3355975"/>
          <a:ext cx="530915"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5"/>
              </a:solidFill>
              <a:latin typeface="Times New Roman" panose="02020603050405020304" pitchFamily="18" charset="0"/>
              <a:cs typeface="Times New Roman" panose="02020603050405020304" pitchFamily="18" charset="0"/>
            </a:rPr>
            <a:t>30 %</a:t>
          </a:r>
        </a:p>
      </cdr:txBody>
    </cdr:sp>
  </cdr:relSizeAnchor>
  <cdr:relSizeAnchor xmlns:cdr="http://schemas.openxmlformats.org/drawingml/2006/chartDrawing">
    <cdr:from>
      <cdr:x>0.74913</cdr:x>
      <cdr:y>0.42749</cdr:y>
    </cdr:from>
    <cdr:to>
      <cdr:x>0.82171</cdr:x>
      <cdr:y>0.47997</cdr:y>
    </cdr:to>
    <cdr:sp macro="" textlink="">
      <cdr:nvSpPr>
        <cdr:cNvPr id="3" name="TextBox 6">
          <a:extLst xmlns:a="http://schemas.openxmlformats.org/drawingml/2006/main">
            <a:ext uri="{FF2B5EF4-FFF2-40B4-BE49-F238E27FC236}">
              <a16:creationId xmlns:a16="http://schemas.microsoft.com/office/drawing/2014/main" id="{9E9524D5-4355-4D20-9294-AA75E7902B24}"/>
            </a:ext>
          </a:extLst>
        </cdr:cNvPr>
        <cdr:cNvSpPr txBox="1"/>
      </cdr:nvSpPr>
      <cdr:spPr>
        <a:xfrm xmlns:a="http://schemas.openxmlformats.org/drawingml/2006/main">
          <a:off x="5480050" y="2193925"/>
          <a:ext cx="530915"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5"/>
              </a:solidFill>
              <a:latin typeface="Times New Roman" panose="02020603050405020304" pitchFamily="18" charset="0"/>
              <a:cs typeface="Times New Roman" panose="02020603050405020304" pitchFamily="18" charset="0"/>
            </a:rPr>
            <a:t>65 %</a:t>
          </a:r>
        </a:p>
      </cdr:txBody>
    </cdr:sp>
  </cdr:relSizeAnchor>
  <cdr:relSizeAnchor xmlns:cdr="http://schemas.openxmlformats.org/drawingml/2006/chartDrawing">
    <cdr:from>
      <cdr:x>0.82856</cdr:x>
      <cdr:y>0.17137</cdr:y>
    </cdr:from>
    <cdr:to>
      <cdr:x>0.91165</cdr:x>
      <cdr:y>0.22384</cdr:y>
    </cdr:to>
    <cdr:sp macro="" textlink="">
      <cdr:nvSpPr>
        <cdr:cNvPr id="4" name="TextBox 6">
          <a:extLst xmlns:a="http://schemas.openxmlformats.org/drawingml/2006/main">
            <a:ext uri="{FF2B5EF4-FFF2-40B4-BE49-F238E27FC236}">
              <a16:creationId xmlns:a16="http://schemas.microsoft.com/office/drawing/2014/main" id="{A85025A8-3480-4B83-B384-6ABFF9BF385A}"/>
            </a:ext>
          </a:extLst>
        </cdr:cNvPr>
        <cdr:cNvSpPr txBox="1"/>
      </cdr:nvSpPr>
      <cdr:spPr>
        <a:xfrm xmlns:a="http://schemas.openxmlformats.org/drawingml/2006/main">
          <a:off x="6061075" y="879475"/>
          <a:ext cx="607859"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5"/>
              </a:solidFill>
              <a:latin typeface="Times New Roman" panose="02020603050405020304" pitchFamily="18" charset="0"/>
              <a:cs typeface="Times New Roman" panose="02020603050405020304" pitchFamily="18" charset="0"/>
            </a:rPr>
            <a:t>100 %</a:t>
          </a:r>
        </a:p>
      </cdr:txBody>
    </cdr:sp>
  </cdr:relSizeAnchor>
  <cdr:relSizeAnchor xmlns:cdr="http://schemas.openxmlformats.org/drawingml/2006/chartDrawing">
    <cdr:from>
      <cdr:x>0.36594</cdr:x>
      <cdr:y>0.70639</cdr:y>
    </cdr:from>
    <cdr:to>
      <cdr:x>0.43833</cdr:x>
      <cdr:y>0.75875</cdr:y>
    </cdr:to>
    <cdr:sp macro="" textlink="">
      <cdr:nvSpPr>
        <cdr:cNvPr id="5" name="TextBox 6"/>
        <cdr:cNvSpPr txBox="1"/>
      </cdr:nvSpPr>
      <cdr:spPr>
        <a:xfrm xmlns:a="http://schemas.openxmlformats.org/drawingml/2006/main">
          <a:off x="2683923" y="3633313"/>
          <a:ext cx="530915"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5"/>
              </a:solidFill>
              <a:latin typeface="Times New Roman" panose="02020603050405020304" pitchFamily="18" charset="0"/>
              <a:cs typeface="Times New Roman" panose="02020603050405020304" pitchFamily="18" charset="0"/>
            </a:rPr>
            <a:t>23 %</a:t>
          </a:r>
        </a:p>
      </cdr:txBody>
    </cdr:sp>
  </cdr:relSizeAnchor>
</c:userShapes>
</file>

<file path=word/drawings/drawing2.xml><?xml version="1.0" encoding="utf-8"?>
<c:userShapes xmlns:c="http://schemas.openxmlformats.org/drawingml/2006/chart">
  <cdr:relSizeAnchor xmlns:cdr="http://schemas.openxmlformats.org/drawingml/2006/chartDrawing">
    <cdr:from>
      <cdr:x>0.55252</cdr:x>
      <cdr:y>0.72496</cdr:y>
    </cdr:from>
    <cdr:to>
      <cdr:x>0.62509</cdr:x>
      <cdr:y>0.77734</cdr:y>
    </cdr:to>
    <cdr:sp macro="" textlink="">
      <cdr:nvSpPr>
        <cdr:cNvPr id="2" name="TextBox 8">
          <a:extLst xmlns:a="http://schemas.openxmlformats.org/drawingml/2006/main">
            <a:ext uri="{FF2B5EF4-FFF2-40B4-BE49-F238E27FC236}">
              <a16:creationId xmlns:a16="http://schemas.microsoft.com/office/drawing/2014/main" id="{71FA6186-17F7-4A8F-9786-ED33C2FD2695}"/>
            </a:ext>
          </a:extLst>
        </cdr:cNvPr>
        <cdr:cNvSpPr txBox="1"/>
      </cdr:nvSpPr>
      <cdr:spPr>
        <a:xfrm xmlns:a="http://schemas.openxmlformats.org/drawingml/2006/main">
          <a:off x="4041775" y="3727450"/>
          <a:ext cx="530915"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5"/>
              </a:solidFill>
              <a:latin typeface="Times New Roman" panose="02020603050405020304" pitchFamily="18" charset="0"/>
              <a:cs typeface="Times New Roman" panose="02020603050405020304" pitchFamily="18" charset="0"/>
            </a:rPr>
            <a:t>30 %</a:t>
          </a:r>
        </a:p>
      </cdr:txBody>
    </cdr:sp>
  </cdr:relSizeAnchor>
  <cdr:relSizeAnchor xmlns:cdr="http://schemas.openxmlformats.org/drawingml/2006/chartDrawing">
    <cdr:from>
      <cdr:x>0.36241</cdr:x>
      <cdr:y>0.76572</cdr:y>
    </cdr:from>
    <cdr:to>
      <cdr:x>0.43499</cdr:x>
      <cdr:y>0.81809</cdr:y>
    </cdr:to>
    <cdr:sp macro="" textlink="">
      <cdr:nvSpPr>
        <cdr:cNvPr id="3" name="TextBox 8">
          <a:extLst xmlns:a="http://schemas.openxmlformats.org/drawingml/2006/main">
            <a:ext uri="{FF2B5EF4-FFF2-40B4-BE49-F238E27FC236}">
              <a16:creationId xmlns:a16="http://schemas.microsoft.com/office/drawing/2014/main" id="{71FA6186-17F7-4A8F-9786-ED33C2FD2695}"/>
            </a:ext>
          </a:extLst>
        </cdr:cNvPr>
        <cdr:cNvSpPr txBox="1"/>
      </cdr:nvSpPr>
      <cdr:spPr>
        <a:xfrm xmlns:a="http://schemas.openxmlformats.org/drawingml/2006/main">
          <a:off x="2651125" y="3937000"/>
          <a:ext cx="530915"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5"/>
              </a:solidFill>
              <a:latin typeface="Times New Roman" panose="02020603050405020304" pitchFamily="18" charset="0"/>
              <a:cs typeface="Times New Roman" panose="02020603050405020304" pitchFamily="18" charset="0"/>
            </a:rPr>
            <a:t>23 %</a:t>
          </a:r>
        </a:p>
      </cdr:txBody>
    </cdr:sp>
  </cdr:relSizeAnchor>
  <cdr:relSizeAnchor xmlns:cdr="http://schemas.openxmlformats.org/drawingml/2006/chartDrawing">
    <cdr:from>
      <cdr:x>0.74392</cdr:x>
      <cdr:y>0.46746</cdr:y>
    </cdr:from>
    <cdr:to>
      <cdr:x>0.8165</cdr:x>
      <cdr:y>0.51983</cdr:y>
    </cdr:to>
    <cdr:sp macro="" textlink="">
      <cdr:nvSpPr>
        <cdr:cNvPr id="4" name="TextBox 8">
          <a:extLst xmlns:a="http://schemas.openxmlformats.org/drawingml/2006/main">
            <a:ext uri="{FF2B5EF4-FFF2-40B4-BE49-F238E27FC236}">
              <a16:creationId xmlns:a16="http://schemas.microsoft.com/office/drawing/2014/main" id="{71FA6186-17F7-4A8F-9786-ED33C2FD2695}"/>
            </a:ext>
          </a:extLst>
        </cdr:cNvPr>
        <cdr:cNvSpPr txBox="1"/>
      </cdr:nvSpPr>
      <cdr:spPr>
        <a:xfrm xmlns:a="http://schemas.openxmlformats.org/drawingml/2006/main">
          <a:off x="5441950" y="2403475"/>
          <a:ext cx="530915"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5"/>
              </a:solidFill>
              <a:latin typeface="Times New Roman" panose="02020603050405020304" pitchFamily="18" charset="0"/>
              <a:cs typeface="Times New Roman" panose="02020603050405020304" pitchFamily="18" charset="0"/>
            </a:rPr>
            <a:t>65 %</a:t>
          </a:r>
        </a:p>
      </cdr:txBody>
    </cdr:sp>
  </cdr:relSizeAnchor>
  <cdr:relSizeAnchor xmlns:cdr="http://schemas.openxmlformats.org/drawingml/2006/chartDrawing">
    <cdr:from>
      <cdr:x>0.84809</cdr:x>
      <cdr:y>0.22107</cdr:y>
    </cdr:from>
    <cdr:to>
      <cdr:x>0.93119</cdr:x>
      <cdr:y>0.27345</cdr:y>
    </cdr:to>
    <cdr:sp macro="" textlink="">
      <cdr:nvSpPr>
        <cdr:cNvPr id="5" name="TextBox 8">
          <a:extLst xmlns:a="http://schemas.openxmlformats.org/drawingml/2006/main">
            <a:ext uri="{FF2B5EF4-FFF2-40B4-BE49-F238E27FC236}">
              <a16:creationId xmlns:a16="http://schemas.microsoft.com/office/drawing/2014/main" id="{71FA6186-17F7-4A8F-9786-ED33C2FD2695}"/>
            </a:ext>
          </a:extLst>
        </cdr:cNvPr>
        <cdr:cNvSpPr txBox="1"/>
      </cdr:nvSpPr>
      <cdr:spPr>
        <a:xfrm xmlns:a="http://schemas.openxmlformats.org/drawingml/2006/main">
          <a:off x="6203950" y="1136650"/>
          <a:ext cx="607859"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5"/>
              </a:solidFill>
              <a:latin typeface="Times New Roman" panose="02020603050405020304" pitchFamily="18" charset="0"/>
              <a:cs typeface="Times New Roman" panose="02020603050405020304" pitchFamily="18" charset="0"/>
            </a:rPr>
            <a:t>100 %</a:t>
          </a:r>
        </a:p>
      </cdr:txBody>
    </cdr:sp>
  </cdr:relSizeAnchor>
</c:userShapes>
</file>

<file path=word/drawings/drawing3.xml><?xml version="1.0" encoding="utf-8"?>
<c:userShapes xmlns:c="http://schemas.openxmlformats.org/drawingml/2006/chart">
  <cdr:relSizeAnchor xmlns:cdr="http://schemas.openxmlformats.org/drawingml/2006/chartDrawing">
    <cdr:from>
      <cdr:x>0.35069</cdr:x>
      <cdr:y>0.71736</cdr:y>
    </cdr:from>
    <cdr:to>
      <cdr:x>0.42327</cdr:x>
      <cdr:y>0.77626</cdr:y>
    </cdr:to>
    <cdr:sp macro="" textlink="">
      <cdr:nvSpPr>
        <cdr:cNvPr id="2" name="TextBox 4">
          <a:extLst xmlns:a="http://schemas.openxmlformats.org/drawingml/2006/main">
            <a:ext uri="{FF2B5EF4-FFF2-40B4-BE49-F238E27FC236}">
              <a16:creationId xmlns:a16="http://schemas.microsoft.com/office/drawing/2014/main" id="{D7CDDC72-631C-4ADF-BD58-470D2DBB0D06}"/>
            </a:ext>
          </a:extLst>
        </cdr:cNvPr>
        <cdr:cNvSpPr txBox="1"/>
      </cdr:nvSpPr>
      <cdr:spPr>
        <a:xfrm xmlns:a="http://schemas.openxmlformats.org/drawingml/2006/main">
          <a:off x="2565400" y="3279775"/>
          <a:ext cx="530915"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2"/>
              </a:solidFill>
              <a:latin typeface="Times New Roman" panose="02020603050405020304" pitchFamily="18" charset="0"/>
              <a:cs typeface="Times New Roman" panose="02020603050405020304" pitchFamily="18" charset="0"/>
            </a:rPr>
            <a:t>23</a:t>
          </a:r>
          <a:r>
            <a:rPr lang="en-US" sz="1200" b="1" baseline="0">
              <a:solidFill>
                <a:schemeClr val="accent2"/>
              </a:solidFill>
              <a:latin typeface="Times New Roman" panose="02020603050405020304" pitchFamily="18" charset="0"/>
              <a:cs typeface="Times New Roman" panose="02020603050405020304" pitchFamily="18" charset="0"/>
            </a:rPr>
            <a:t> %</a:t>
          </a:r>
          <a:endParaRPr lang="en-US" sz="1200" b="1">
            <a:solidFill>
              <a:schemeClr val="accent2"/>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0.54861</cdr:x>
      <cdr:y>0.67569</cdr:y>
    </cdr:from>
    <cdr:to>
      <cdr:x>0.62119</cdr:x>
      <cdr:y>0.7346</cdr:y>
    </cdr:to>
    <cdr:sp macro="" textlink="">
      <cdr:nvSpPr>
        <cdr:cNvPr id="3" name="TextBox 4">
          <a:extLst xmlns:a="http://schemas.openxmlformats.org/drawingml/2006/main">
            <a:ext uri="{FF2B5EF4-FFF2-40B4-BE49-F238E27FC236}">
              <a16:creationId xmlns:a16="http://schemas.microsoft.com/office/drawing/2014/main" id="{D7CDDC72-631C-4ADF-BD58-470D2DBB0D06}"/>
            </a:ext>
          </a:extLst>
        </cdr:cNvPr>
        <cdr:cNvSpPr txBox="1"/>
      </cdr:nvSpPr>
      <cdr:spPr>
        <a:xfrm xmlns:a="http://schemas.openxmlformats.org/drawingml/2006/main">
          <a:off x="4013200" y="3089275"/>
          <a:ext cx="530915"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2"/>
              </a:solidFill>
              <a:latin typeface="Times New Roman" panose="02020603050405020304" pitchFamily="18" charset="0"/>
              <a:cs typeface="Times New Roman" panose="02020603050405020304" pitchFamily="18" charset="0"/>
            </a:rPr>
            <a:t>30</a:t>
          </a:r>
          <a:r>
            <a:rPr lang="en-US" sz="1200" b="1" baseline="0">
              <a:solidFill>
                <a:schemeClr val="accent2"/>
              </a:solidFill>
              <a:latin typeface="Times New Roman" panose="02020603050405020304" pitchFamily="18" charset="0"/>
              <a:cs typeface="Times New Roman" panose="02020603050405020304" pitchFamily="18" charset="0"/>
            </a:rPr>
            <a:t> %</a:t>
          </a:r>
          <a:endParaRPr lang="en-US" sz="1200" b="1">
            <a:solidFill>
              <a:schemeClr val="accent2"/>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0.74262</cdr:x>
      <cdr:y>0.47778</cdr:y>
    </cdr:from>
    <cdr:to>
      <cdr:x>0.8152</cdr:x>
      <cdr:y>0.53668</cdr:y>
    </cdr:to>
    <cdr:sp macro="" textlink="">
      <cdr:nvSpPr>
        <cdr:cNvPr id="4" name="TextBox 4">
          <a:extLst xmlns:a="http://schemas.openxmlformats.org/drawingml/2006/main">
            <a:ext uri="{FF2B5EF4-FFF2-40B4-BE49-F238E27FC236}">
              <a16:creationId xmlns:a16="http://schemas.microsoft.com/office/drawing/2014/main" id="{D7CDDC72-631C-4ADF-BD58-470D2DBB0D06}"/>
            </a:ext>
          </a:extLst>
        </cdr:cNvPr>
        <cdr:cNvSpPr txBox="1"/>
      </cdr:nvSpPr>
      <cdr:spPr>
        <a:xfrm xmlns:a="http://schemas.openxmlformats.org/drawingml/2006/main">
          <a:off x="5432425" y="2184400"/>
          <a:ext cx="530915"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2"/>
              </a:solidFill>
              <a:latin typeface="Times New Roman" panose="02020603050405020304" pitchFamily="18" charset="0"/>
              <a:cs typeface="Times New Roman" panose="02020603050405020304" pitchFamily="18" charset="0"/>
            </a:rPr>
            <a:t>65</a:t>
          </a:r>
          <a:r>
            <a:rPr lang="en-US" sz="1200" b="1" baseline="0">
              <a:solidFill>
                <a:schemeClr val="accent2"/>
              </a:solidFill>
              <a:latin typeface="Times New Roman" panose="02020603050405020304" pitchFamily="18" charset="0"/>
              <a:cs typeface="Times New Roman" panose="02020603050405020304" pitchFamily="18" charset="0"/>
            </a:rPr>
            <a:t> %</a:t>
          </a:r>
          <a:endParaRPr lang="en-US" sz="1200" b="1">
            <a:solidFill>
              <a:schemeClr val="accent2"/>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0.84028</cdr:x>
      <cdr:y>0.27986</cdr:y>
    </cdr:from>
    <cdr:to>
      <cdr:x>0.92337</cdr:x>
      <cdr:y>0.33876</cdr:y>
    </cdr:to>
    <cdr:sp macro="" textlink="">
      <cdr:nvSpPr>
        <cdr:cNvPr id="5" name="TextBox 4">
          <a:extLst xmlns:a="http://schemas.openxmlformats.org/drawingml/2006/main">
            <a:ext uri="{FF2B5EF4-FFF2-40B4-BE49-F238E27FC236}">
              <a16:creationId xmlns:a16="http://schemas.microsoft.com/office/drawing/2014/main" id="{D7CDDC72-631C-4ADF-BD58-470D2DBB0D06}"/>
            </a:ext>
          </a:extLst>
        </cdr:cNvPr>
        <cdr:cNvSpPr txBox="1"/>
      </cdr:nvSpPr>
      <cdr:spPr>
        <a:xfrm xmlns:a="http://schemas.openxmlformats.org/drawingml/2006/main">
          <a:off x="6146800" y="1279525"/>
          <a:ext cx="607859"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2"/>
              </a:solidFill>
              <a:latin typeface="Times New Roman" panose="02020603050405020304" pitchFamily="18" charset="0"/>
              <a:cs typeface="Times New Roman" panose="02020603050405020304" pitchFamily="18" charset="0"/>
            </a:rPr>
            <a:t>100</a:t>
          </a:r>
          <a:r>
            <a:rPr lang="en-US" sz="1200" b="1" baseline="0">
              <a:solidFill>
                <a:schemeClr val="accent2"/>
              </a:solidFill>
              <a:latin typeface="Times New Roman" panose="02020603050405020304" pitchFamily="18" charset="0"/>
              <a:cs typeface="Times New Roman" panose="02020603050405020304" pitchFamily="18" charset="0"/>
            </a:rPr>
            <a:t> %</a:t>
          </a:r>
          <a:endParaRPr lang="en-US" sz="1200" b="1">
            <a:solidFill>
              <a:schemeClr val="accent2"/>
            </a:solidFill>
            <a:latin typeface="Times New Roman" panose="02020603050405020304" pitchFamily="18" charset="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0.35069</cdr:x>
      <cdr:y>0.52569</cdr:y>
    </cdr:from>
    <cdr:to>
      <cdr:x>0.42327</cdr:x>
      <cdr:y>0.5846</cdr:y>
    </cdr:to>
    <cdr:sp macro="" textlink="">
      <cdr:nvSpPr>
        <cdr:cNvPr id="2" name="TextBox 8">
          <a:extLst xmlns:a="http://schemas.openxmlformats.org/drawingml/2006/main">
            <a:ext uri="{FF2B5EF4-FFF2-40B4-BE49-F238E27FC236}">
              <a16:creationId xmlns:a16="http://schemas.microsoft.com/office/drawing/2014/main" id="{71FA6186-17F7-4A8F-9786-ED33C2FD2695}"/>
            </a:ext>
          </a:extLst>
        </cdr:cNvPr>
        <cdr:cNvSpPr txBox="1"/>
      </cdr:nvSpPr>
      <cdr:spPr>
        <a:xfrm xmlns:a="http://schemas.openxmlformats.org/drawingml/2006/main">
          <a:off x="2565400" y="2403475"/>
          <a:ext cx="530915"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5"/>
              </a:solidFill>
              <a:latin typeface="Times New Roman" panose="02020603050405020304" pitchFamily="18" charset="0"/>
              <a:cs typeface="Times New Roman" panose="02020603050405020304" pitchFamily="18" charset="0"/>
            </a:rPr>
            <a:t>51 %</a:t>
          </a:r>
        </a:p>
      </cdr:txBody>
    </cdr:sp>
  </cdr:relSizeAnchor>
  <cdr:relSizeAnchor xmlns:cdr="http://schemas.openxmlformats.org/drawingml/2006/chartDrawing">
    <cdr:from>
      <cdr:x>0.54861</cdr:x>
      <cdr:y>0.67986</cdr:y>
    </cdr:from>
    <cdr:to>
      <cdr:x>0.62119</cdr:x>
      <cdr:y>0.73876</cdr:y>
    </cdr:to>
    <cdr:sp macro="" textlink="">
      <cdr:nvSpPr>
        <cdr:cNvPr id="3" name="TextBox 8">
          <a:extLst xmlns:a="http://schemas.openxmlformats.org/drawingml/2006/main">
            <a:ext uri="{FF2B5EF4-FFF2-40B4-BE49-F238E27FC236}">
              <a16:creationId xmlns:a16="http://schemas.microsoft.com/office/drawing/2014/main" id="{71FA6186-17F7-4A8F-9786-ED33C2FD2695}"/>
            </a:ext>
          </a:extLst>
        </cdr:cNvPr>
        <cdr:cNvSpPr txBox="1"/>
      </cdr:nvSpPr>
      <cdr:spPr>
        <a:xfrm xmlns:a="http://schemas.openxmlformats.org/drawingml/2006/main">
          <a:off x="4013200" y="3108325"/>
          <a:ext cx="530915"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5"/>
              </a:solidFill>
              <a:latin typeface="Times New Roman" panose="02020603050405020304" pitchFamily="18" charset="0"/>
              <a:cs typeface="Times New Roman" panose="02020603050405020304" pitchFamily="18" charset="0"/>
            </a:rPr>
            <a:t>30 %</a:t>
          </a:r>
        </a:p>
      </cdr:txBody>
    </cdr:sp>
  </cdr:relSizeAnchor>
  <cdr:relSizeAnchor xmlns:cdr="http://schemas.openxmlformats.org/drawingml/2006/chartDrawing">
    <cdr:from>
      <cdr:x>0.74392</cdr:x>
      <cdr:y>0.43194</cdr:y>
    </cdr:from>
    <cdr:to>
      <cdr:x>0.8165</cdr:x>
      <cdr:y>0.49085</cdr:y>
    </cdr:to>
    <cdr:sp macro="" textlink="">
      <cdr:nvSpPr>
        <cdr:cNvPr id="4" name="TextBox 8">
          <a:extLst xmlns:a="http://schemas.openxmlformats.org/drawingml/2006/main">
            <a:ext uri="{FF2B5EF4-FFF2-40B4-BE49-F238E27FC236}">
              <a16:creationId xmlns:a16="http://schemas.microsoft.com/office/drawing/2014/main" id="{71FA6186-17F7-4A8F-9786-ED33C2FD2695}"/>
            </a:ext>
          </a:extLst>
        </cdr:cNvPr>
        <cdr:cNvSpPr txBox="1"/>
      </cdr:nvSpPr>
      <cdr:spPr>
        <a:xfrm xmlns:a="http://schemas.openxmlformats.org/drawingml/2006/main">
          <a:off x="5441950" y="1974850"/>
          <a:ext cx="530915"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5"/>
              </a:solidFill>
              <a:latin typeface="Times New Roman" panose="02020603050405020304" pitchFamily="18" charset="0"/>
              <a:cs typeface="Times New Roman" panose="02020603050405020304" pitchFamily="18" charset="0"/>
            </a:rPr>
            <a:t>65 %</a:t>
          </a:r>
        </a:p>
      </cdr:txBody>
    </cdr:sp>
  </cdr:relSizeAnchor>
  <cdr:relSizeAnchor xmlns:cdr="http://schemas.openxmlformats.org/drawingml/2006/chartDrawing">
    <cdr:from>
      <cdr:x>0.83637</cdr:x>
      <cdr:y>0.19444</cdr:y>
    </cdr:from>
    <cdr:to>
      <cdr:x>0.91947</cdr:x>
      <cdr:y>0.25335</cdr:y>
    </cdr:to>
    <cdr:sp macro="" textlink="">
      <cdr:nvSpPr>
        <cdr:cNvPr id="5" name="TextBox 8">
          <a:extLst xmlns:a="http://schemas.openxmlformats.org/drawingml/2006/main">
            <a:ext uri="{FF2B5EF4-FFF2-40B4-BE49-F238E27FC236}">
              <a16:creationId xmlns:a16="http://schemas.microsoft.com/office/drawing/2014/main" id="{71FA6186-17F7-4A8F-9786-ED33C2FD2695}"/>
            </a:ext>
          </a:extLst>
        </cdr:cNvPr>
        <cdr:cNvSpPr txBox="1"/>
      </cdr:nvSpPr>
      <cdr:spPr>
        <a:xfrm xmlns:a="http://schemas.openxmlformats.org/drawingml/2006/main">
          <a:off x="6118225" y="889000"/>
          <a:ext cx="607859"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5"/>
              </a:solidFill>
              <a:latin typeface="Times New Roman" panose="02020603050405020304" pitchFamily="18" charset="0"/>
              <a:cs typeface="Times New Roman" panose="02020603050405020304" pitchFamily="18" charset="0"/>
            </a:rPr>
            <a:t>100 %</a:t>
          </a:r>
        </a:p>
      </cdr:txBody>
    </cdr:sp>
  </cdr:relSizeAnchor>
</c:userShapes>
</file>

<file path=word/drawings/drawing5.xml><?xml version="1.0" encoding="utf-8"?>
<c:userShapes xmlns:c="http://schemas.openxmlformats.org/drawingml/2006/chart">
  <cdr:relSizeAnchor xmlns:cdr="http://schemas.openxmlformats.org/drawingml/2006/chartDrawing">
    <cdr:from>
      <cdr:x>0.352</cdr:x>
      <cdr:y>0.66513</cdr:y>
    </cdr:from>
    <cdr:to>
      <cdr:x>0.42457</cdr:x>
      <cdr:y>0.71511</cdr:y>
    </cdr:to>
    <cdr:sp macro="" textlink="">
      <cdr:nvSpPr>
        <cdr:cNvPr id="2" name="TextBox 4">
          <a:extLst xmlns:a="http://schemas.openxmlformats.org/drawingml/2006/main">
            <a:ext uri="{FF2B5EF4-FFF2-40B4-BE49-F238E27FC236}">
              <a16:creationId xmlns:a16="http://schemas.microsoft.com/office/drawing/2014/main" id="{D7CDDC72-631C-4ADF-BD58-470D2DBB0D06}"/>
            </a:ext>
          </a:extLst>
        </cdr:cNvPr>
        <cdr:cNvSpPr txBox="1"/>
      </cdr:nvSpPr>
      <cdr:spPr>
        <a:xfrm xmlns:a="http://schemas.openxmlformats.org/drawingml/2006/main">
          <a:off x="2574925" y="3584575"/>
          <a:ext cx="530915"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2"/>
              </a:solidFill>
              <a:latin typeface="Times New Roman" panose="02020603050405020304" pitchFamily="18" charset="0"/>
              <a:cs typeface="Times New Roman" panose="02020603050405020304" pitchFamily="18" charset="0"/>
            </a:rPr>
            <a:t>31</a:t>
          </a:r>
          <a:r>
            <a:rPr lang="en-US" sz="1200" b="1" baseline="0">
              <a:solidFill>
                <a:schemeClr val="accent2"/>
              </a:solidFill>
              <a:latin typeface="Times New Roman" panose="02020603050405020304" pitchFamily="18" charset="0"/>
              <a:cs typeface="Times New Roman" panose="02020603050405020304" pitchFamily="18" charset="0"/>
            </a:rPr>
            <a:t> %</a:t>
          </a:r>
          <a:endParaRPr lang="en-US" sz="1200" b="1">
            <a:solidFill>
              <a:schemeClr val="accent2"/>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0.54731</cdr:x>
      <cdr:y>0.66867</cdr:y>
    </cdr:from>
    <cdr:to>
      <cdr:x>0.61989</cdr:x>
      <cdr:y>0.71864</cdr:y>
    </cdr:to>
    <cdr:sp macro="" textlink="">
      <cdr:nvSpPr>
        <cdr:cNvPr id="3" name="TextBox 4">
          <a:extLst xmlns:a="http://schemas.openxmlformats.org/drawingml/2006/main">
            <a:ext uri="{FF2B5EF4-FFF2-40B4-BE49-F238E27FC236}">
              <a16:creationId xmlns:a16="http://schemas.microsoft.com/office/drawing/2014/main" id="{D7CDDC72-631C-4ADF-BD58-470D2DBB0D06}"/>
            </a:ext>
          </a:extLst>
        </cdr:cNvPr>
        <cdr:cNvSpPr txBox="1"/>
      </cdr:nvSpPr>
      <cdr:spPr>
        <a:xfrm xmlns:a="http://schemas.openxmlformats.org/drawingml/2006/main">
          <a:off x="4003675" y="3603625"/>
          <a:ext cx="530915"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2"/>
              </a:solidFill>
              <a:latin typeface="Times New Roman" panose="02020603050405020304" pitchFamily="18" charset="0"/>
              <a:cs typeface="Times New Roman" panose="02020603050405020304" pitchFamily="18" charset="0"/>
            </a:rPr>
            <a:t>30</a:t>
          </a:r>
          <a:r>
            <a:rPr lang="en-US" sz="1200" b="1" baseline="0">
              <a:solidFill>
                <a:schemeClr val="accent2"/>
              </a:solidFill>
              <a:latin typeface="Times New Roman" panose="02020603050405020304" pitchFamily="18" charset="0"/>
              <a:cs typeface="Times New Roman" panose="02020603050405020304" pitchFamily="18" charset="0"/>
            </a:rPr>
            <a:t> %</a:t>
          </a:r>
          <a:endParaRPr lang="en-US" sz="1200" b="1">
            <a:solidFill>
              <a:schemeClr val="accent2"/>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0.74523</cdr:x>
      <cdr:y>0.44774</cdr:y>
    </cdr:from>
    <cdr:to>
      <cdr:x>0.8178</cdr:x>
      <cdr:y>0.49771</cdr:y>
    </cdr:to>
    <cdr:sp macro="" textlink="">
      <cdr:nvSpPr>
        <cdr:cNvPr id="4" name="TextBox 4">
          <a:extLst xmlns:a="http://schemas.openxmlformats.org/drawingml/2006/main">
            <a:ext uri="{FF2B5EF4-FFF2-40B4-BE49-F238E27FC236}">
              <a16:creationId xmlns:a16="http://schemas.microsoft.com/office/drawing/2014/main" id="{D7CDDC72-631C-4ADF-BD58-470D2DBB0D06}"/>
            </a:ext>
          </a:extLst>
        </cdr:cNvPr>
        <cdr:cNvSpPr txBox="1"/>
      </cdr:nvSpPr>
      <cdr:spPr>
        <a:xfrm xmlns:a="http://schemas.openxmlformats.org/drawingml/2006/main">
          <a:off x="5451475" y="2413000"/>
          <a:ext cx="530915"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2"/>
              </a:solidFill>
              <a:latin typeface="Times New Roman" panose="02020603050405020304" pitchFamily="18" charset="0"/>
              <a:cs typeface="Times New Roman" panose="02020603050405020304" pitchFamily="18" charset="0"/>
            </a:rPr>
            <a:t>65</a:t>
          </a:r>
          <a:r>
            <a:rPr lang="en-US" sz="1200" b="1" baseline="0">
              <a:solidFill>
                <a:schemeClr val="accent2"/>
              </a:solidFill>
              <a:latin typeface="Times New Roman" panose="02020603050405020304" pitchFamily="18" charset="0"/>
              <a:cs typeface="Times New Roman" panose="02020603050405020304" pitchFamily="18" charset="0"/>
            </a:rPr>
            <a:t> %</a:t>
          </a:r>
          <a:endParaRPr lang="en-US" sz="1200" b="1">
            <a:solidFill>
              <a:schemeClr val="accent2"/>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0.84288</cdr:x>
      <cdr:y>0.22328</cdr:y>
    </cdr:from>
    <cdr:to>
      <cdr:x>0.92598</cdr:x>
      <cdr:y>0.27325</cdr:y>
    </cdr:to>
    <cdr:sp macro="" textlink="">
      <cdr:nvSpPr>
        <cdr:cNvPr id="6" name="TextBox 4">
          <a:extLst xmlns:a="http://schemas.openxmlformats.org/drawingml/2006/main">
            <a:ext uri="{FF2B5EF4-FFF2-40B4-BE49-F238E27FC236}">
              <a16:creationId xmlns:a16="http://schemas.microsoft.com/office/drawing/2014/main" id="{D7CDDC72-631C-4ADF-BD58-470D2DBB0D06}"/>
            </a:ext>
          </a:extLst>
        </cdr:cNvPr>
        <cdr:cNvSpPr txBox="1"/>
      </cdr:nvSpPr>
      <cdr:spPr>
        <a:xfrm xmlns:a="http://schemas.openxmlformats.org/drawingml/2006/main">
          <a:off x="6165850" y="1203325"/>
          <a:ext cx="607859"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2"/>
              </a:solidFill>
              <a:latin typeface="Times New Roman" panose="02020603050405020304" pitchFamily="18" charset="0"/>
              <a:cs typeface="Times New Roman" panose="02020603050405020304" pitchFamily="18" charset="0"/>
            </a:rPr>
            <a:t>100</a:t>
          </a:r>
          <a:r>
            <a:rPr lang="en-US" sz="1200" b="1" baseline="0">
              <a:solidFill>
                <a:schemeClr val="accent2"/>
              </a:solidFill>
              <a:latin typeface="Times New Roman" panose="02020603050405020304" pitchFamily="18" charset="0"/>
              <a:cs typeface="Times New Roman" panose="02020603050405020304" pitchFamily="18" charset="0"/>
            </a:rPr>
            <a:t> %</a:t>
          </a:r>
          <a:endParaRPr lang="en-US" sz="1200" b="1">
            <a:solidFill>
              <a:schemeClr val="accent2"/>
            </a:solidFill>
            <a:latin typeface="Times New Roman" panose="02020603050405020304" pitchFamily="18" charset="0"/>
            <a:cs typeface="Times New Roman" panose="02020603050405020304"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0.3533</cdr:x>
      <cdr:y>0.7376</cdr:y>
    </cdr:from>
    <cdr:to>
      <cdr:x>0.42588</cdr:x>
      <cdr:y>0.78757</cdr:y>
    </cdr:to>
    <cdr:sp macro="" textlink="">
      <cdr:nvSpPr>
        <cdr:cNvPr id="2" name="TextBox 8">
          <a:extLst xmlns:a="http://schemas.openxmlformats.org/drawingml/2006/main">
            <a:ext uri="{FF2B5EF4-FFF2-40B4-BE49-F238E27FC236}">
              <a16:creationId xmlns:a16="http://schemas.microsoft.com/office/drawing/2014/main" id="{71FA6186-17F7-4A8F-9786-ED33C2FD2695}"/>
            </a:ext>
          </a:extLst>
        </cdr:cNvPr>
        <cdr:cNvSpPr txBox="1"/>
      </cdr:nvSpPr>
      <cdr:spPr>
        <a:xfrm xmlns:a="http://schemas.openxmlformats.org/drawingml/2006/main">
          <a:off x="2584450" y="3975100"/>
          <a:ext cx="530915"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5"/>
              </a:solidFill>
              <a:latin typeface="Times New Roman" panose="02020603050405020304" pitchFamily="18" charset="0"/>
              <a:cs typeface="Times New Roman" panose="02020603050405020304" pitchFamily="18" charset="0"/>
            </a:rPr>
            <a:t>37 %</a:t>
          </a:r>
        </a:p>
      </cdr:txBody>
    </cdr:sp>
  </cdr:relSizeAnchor>
  <cdr:relSizeAnchor xmlns:cdr="http://schemas.openxmlformats.org/drawingml/2006/chartDrawing">
    <cdr:from>
      <cdr:x>0.54601</cdr:x>
      <cdr:y>0.78709</cdr:y>
    </cdr:from>
    <cdr:to>
      <cdr:x>0.61858</cdr:x>
      <cdr:y>0.83706</cdr:y>
    </cdr:to>
    <cdr:sp macro="" textlink="">
      <cdr:nvSpPr>
        <cdr:cNvPr id="3" name="TextBox 8">
          <a:extLst xmlns:a="http://schemas.openxmlformats.org/drawingml/2006/main">
            <a:ext uri="{FF2B5EF4-FFF2-40B4-BE49-F238E27FC236}">
              <a16:creationId xmlns:a16="http://schemas.microsoft.com/office/drawing/2014/main" id="{71FA6186-17F7-4A8F-9786-ED33C2FD2695}"/>
            </a:ext>
          </a:extLst>
        </cdr:cNvPr>
        <cdr:cNvSpPr txBox="1"/>
      </cdr:nvSpPr>
      <cdr:spPr>
        <a:xfrm xmlns:a="http://schemas.openxmlformats.org/drawingml/2006/main">
          <a:off x="3994150" y="4241800"/>
          <a:ext cx="530915"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5"/>
              </a:solidFill>
              <a:latin typeface="Times New Roman" panose="02020603050405020304" pitchFamily="18" charset="0"/>
              <a:cs typeface="Times New Roman" panose="02020603050405020304" pitchFamily="18" charset="0"/>
            </a:rPr>
            <a:t>30 %</a:t>
          </a:r>
        </a:p>
      </cdr:txBody>
    </cdr:sp>
  </cdr:relSizeAnchor>
  <cdr:relSizeAnchor xmlns:cdr="http://schemas.openxmlformats.org/drawingml/2006/chartDrawing">
    <cdr:from>
      <cdr:x>0.73351</cdr:x>
      <cdr:y>0.49193</cdr:y>
    </cdr:from>
    <cdr:to>
      <cdr:x>0.80608</cdr:x>
      <cdr:y>0.5419</cdr:y>
    </cdr:to>
    <cdr:sp macro="" textlink="">
      <cdr:nvSpPr>
        <cdr:cNvPr id="4" name="TextBox 8">
          <a:extLst xmlns:a="http://schemas.openxmlformats.org/drawingml/2006/main">
            <a:ext uri="{FF2B5EF4-FFF2-40B4-BE49-F238E27FC236}">
              <a16:creationId xmlns:a16="http://schemas.microsoft.com/office/drawing/2014/main" id="{71FA6186-17F7-4A8F-9786-ED33C2FD2695}"/>
            </a:ext>
          </a:extLst>
        </cdr:cNvPr>
        <cdr:cNvSpPr txBox="1"/>
      </cdr:nvSpPr>
      <cdr:spPr>
        <a:xfrm xmlns:a="http://schemas.openxmlformats.org/drawingml/2006/main">
          <a:off x="5365750" y="2651125"/>
          <a:ext cx="530915"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5"/>
              </a:solidFill>
              <a:latin typeface="Times New Roman" panose="02020603050405020304" pitchFamily="18" charset="0"/>
              <a:cs typeface="Times New Roman" panose="02020603050405020304" pitchFamily="18" charset="0"/>
            </a:rPr>
            <a:t>65 %</a:t>
          </a:r>
        </a:p>
      </cdr:txBody>
    </cdr:sp>
  </cdr:relSizeAnchor>
  <cdr:relSizeAnchor xmlns:cdr="http://schemas.openxmlformats.org/drawingml/2006/chartDrawing">
    <cdr:from>
      <cdr:x>0.83637</cdr:x>
      <cdr:y>0.18793</cdr:y>
    </cdr:from>
    <cdr:to>
      <cdr:x>0.91947</cdr:x>
      <cdr:y>0.23791</cdr:y>
    </cdr:to>
    <cdr:sp macro="" textlink="">
      <cdr:nvSpPr>
        <cdr:cNvPr id="5" name="TextBox 8">
          <a:extLst xmlns:a="http://schemas.openxmlformats.org/drawingml/2006/main">
            <a:ext uri="{FF2B5EF4-FFF2-40B4-BE49-F238E27FC236}">
              <a16:creationId xmlns:a16="http://schemas.microsoft.com/office/drawing/2014/main" id="{71FA6186-17F7-4A8F-9786-ED33C2FD2695}"/>
            </a:ext>
          </a:extLst>
        </cdr:cNvPr>
        <cdr:cNvSpPr txBox="1"/>
      </cdr:nvSpPr>
      <cdr:spPr>
        <a:xfrm xmlns:a="http://schemas.openxmlformats.org/drawingml/2006/main">
          <a:off x="6118225" y="1012825"/>
          <a:ext cx="607859"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5"/>
              </a:solidFill>
              <a:latin typeface="Times New Roman" panose="02020603050405020304" pitchFamily="18" charset="0"/>
              <a:cs typeface="Times New Roman" panose="02020603050405020304" pitchFamily="18" charset="0"/>
            </a:rPr>
            <a:t>100 %</a:t>
          </a:r>
        </a:p>
      </cdr:txBody>
    </cdr:sp>
  </cdr:relSizeAnchor>
</c:userShapes>
</file>

<file path=word/drawings/drawing7.xml><?xml version="1.0" encoding="utf-8"?>
<c:userShapes xmlns:c="http://schemas.openxmlformats.org/drawingml/2006/chart">
  <cdr:relSizeAnchor xmlns:cdr="http://schemas.openxmlformats.org/drawingml/2006/chartDrawing">
    <cdr:from>
      <cdr:x>0.352</cdr:x>
      <cdr:y>0.76319</cdr:y>
    </cdr:from>
    <cdr:to>
      <cdr:x>0.42457</cdr:x>
      <cdr:y>0.8221</cdr:y>
    </cdr:to>
    <cdr:sp macro="" textlink="">
      <cdr:nvSpPr>
        <cdr:cNvPr id="2" name="TextBox 4">
          <a:extLst xmlns:a="http://schemas.openxmlformats.org/drawingml/2006/main">
            <a:ext uri="{FF2B5EF4-FFF2-40B4-BE49-F238E27FC236}">
              <a16:creationId xmlns:a16="http://schemas.microsoft.com/office/drawing/2014/main" id="{D7CDDC72-631C-4ADF-BD58-470D2DBB0D06}"/>
            </a:ext>
          </a:extLst>
        </cdr:cNvPr>
        <cdr:cNvSpPr txBox="1"/>
      </cdr:nvSpPr>
      <cdr:spPr>
        <a:xfrm xmlns:a="http://schemas.openxmlformats.org/drawingml/2006/main">
          <a:off x="2574925" y="3489325"/>
          <a:ext cx="530915"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2"/>
              </a:solidFill>
              <a:latin typeface="Times New Roman" panose="02020603050405020304" pitchFamily="18" charset="0"/>
              <a:cs typeface="Times New Roman" panose="02020603050405020304" pitchFamily="18" charset="0"/>
            </a:rPr>
            <a:t>17</a:t>
          </a:r>
          <a:r>
            <a:rPr lang="en-US" sz="1200" b="1" baseline="0">
              <a:solidFill>
                <a:schemeClr val="accent2"/>
              </a:solidFill>
              <a:latin typeface="Times New Roman" panose="02020603050405020304" pitchFamily="18" charset="0"/>
              <a:cs typeface="Times New Roman" panose="02020603050405020304" pitchFamily="18" charset="0"/>
            </a:rPr>
            <a:t> %</a:t>
          </a:r>
          <a:endParaRPr lang="en-US" sz="1200" b="1">
            <a:solidFill>
              <a:schemeClr val="accent2"/>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0.54731</cdr:x>
      <cdr:y>0.67986</cdr:y>
    </cdr:from>
    <cdr:to>
      <cdr:x>0.61989</cdr:x>
      <cdr:y>0.73876</cdr:y>
    </cdr:to>
    <cdr:sp macro="" textlink="">
      <cdr:nvSpPr>
        <cdr:cNvPr id="3" name="TextBox 4">
          <a:extLst xmlns:a="http://schemas.openxmlformats.org/drawingml/2006/main">
            <a:ext uri="{FF2B5EF4-FFF2-40B4-BE49-F238E27FC236}">
              <a16:creationId xmlns:a16="http://schemas.microsoft.com/office/drawing/2014/main" id="{D7CDDC72-631C-4ADF-BD58-470D2DBB0D06}"/>
            </a:ext>
          </a:extLst>
        </cdr:cNvPr>
        <cdr:cNvSpPr txBox="1"/>
      </cdr:nvSpPr>
      <cdr:spPr>
        <a:xfrm xmlns:a="http://schemas.openxmlformats.org/drawingml/2006/main">
          <a:off x="4003675" y="3108325"/>
          <a:ext cx="530915"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2"/>
              </a:solidFill>
              <a:latin typeface="Times New Roman" panose="02020603050405020304" pitchFamily="18" charset="0"/>
              <a:cs typeface="Times New Roman" panose="02020603050405020304" pitchFamily="18" charset="0"/>
            </a:rPr>
            <a:t>30</a:t>
          </a:r>
          <a:r>
            <a:rPr lang="en-US" sz="1200" b="1" baseline="0">
              <a:solidFill>
                <a:schemeClr val="accent2"/>
              </a:solidFill>
              <a:latin typeface="Times New Roman" panose="02020603050405020304" pitchFamily="18" charset="0"/>
              <a:cs typeface="Times New Roman" panose="02020603050405020304" pitchFamily="18" charset="0"/>
            </a:rPr>
            <a:t> %</a:t>
          </a:r>
          <a:endParaRPr lang="en-US" sz="1200" b="1">
            <a:solidFill>
              <a:schemeClr val="accent2"/>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0.74392</cdr:x>
      <cdr:y>0.43611</cdr:y>
    </cdr:from>
    <cdr:to>
      <cdr:x>0.8165</cdr:x>
      <cdr:y>0.49501</cdr:y>
    </cdr:to>
    <cdr:sp macro="" textlink="">
      <cdr:nvSpPr>
        <cdr:cNvPr id="4" name="TextBox 4">
          <a:extLst xmlns:a="http://schemas.openxmlformats.org/drawingml/2006/main">
            <a:ext uri="{FF2B5EF4-FFF2-40B4-BE49-F238E27FC236}">
              <a16:creationId xmlns:a16="http://schemas.microsoft.com/office/drawing/2014/main" id="{D7CDDC72-631C-4ADF-BD58-470D2DBB0D06}"/>
            </a:ext>
          </a:extLst>
        </cdr:cNvPr>
        <cdr:cNvSpPr txBox="1"/>
      </cdr:nvSpPr>
      <cdr:spPr>
        <a:xfrm xmlns:a="http://schemas.openxmlformats.org/drawingml/2006/main">
          <a:off x="5441950" y="1993900"/>
          <a:ext cx="530915"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2"/>
              </a:solidFill>
              <a:latin typeface="Times New Roman" panose="02020603050405020304" pitchFamily="18" charset="0"/>
              <a:cs typeface="Times New Roman" panose="02020603050405020304" pitchFamily="18" charset="0"/>
            </a:rPr>
            <a:t>65</a:t>
          </a:r>
          <a:r>
            <a:rPr lang="en-US" sz="1200" b="1" baseline="0">
              <a:solidFill>
                <a:schemeClr val="accent2"/>
              </a:solidFill>
              <a:latin typeface="Times New Roman" panose="02020603050405020304" pitchFamily="18" charset="0"/>
              <a:cs typeface="Times New Roman" panose="02020603050405020304" pitchFamily="18" charset="0"/>
            </a:rPr>
            <a:t> %</a:t>
          </a:r>
          <a:endParaRPr lang="en-US" sz="1200" b="1">
            <a:solidFill>
              <a:schemeClr val="accent2"/>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0.83116</cdr:x>
      <cdr:y>0.18611</cdr:y>
    </cdr:from>
    <cdr:to>
      <cdr:x>0.91426</cdr:x>
      <cdr:y>0.24501</cdr:y>
    </cdr:to>
    <cdr:sp macro="" textlink="">
      <cdr:nvSpPr>
        <cdr:cNvPr id="5" name="TextBox 4">
          <a:extLst xmlns:a="http://schemas.openxmlformats.org/drawingml/2006/main">
            <a:ext uri="{FF2B5EF4-FFF2-40B4-BE49-F238E27FC236}">
              <a16:creationId xmlns:a16="http://schemas.microsoft.com/office/drawing/2014/main" id="{D7CDDC72-631C-4ADF-BD58-470D2DBB0D06}"/>
            </a:ext>
          </a:extLst>
        </cdr:cNvPr>
        <cdr:cNvSpPr txBox="1"/>
      </cdr:nvSpPr>
      <cdr:spPr>
        <a:xfrm xmlns:a="http://schemas.openxmlformats.org/drawingml/2006/main">
          <a:off x="6080125" y="850900"/>
          <a:ext cx="607859"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2"/>
              </a:solidFill>
              <a:latin typeface="Times New Roman" panose="02020603050405020304" pitchFamily="18" charset="0"/>
              <a:cs typeface="Times New Roman" panose="02020603050405020304" pitchFamily="18" charset="0"/>
            </a:rPr>
            <a:t>100</a:t>
          </a:r>
          <a:r>
            <a:rPr lang="en-US" sz="1200" b="1" baseline="0">
              <a:solidFill>
                <a:schemeClr val="accent2"/>
              </a:solidFill>
              <a:latin typeface="Times New Roman" panose="02020603050405020304" pitchFamily="18" charset="0"/>
              <a:cs typeface="Times New Roman" panose="02020603050405020304" pitchFamily="18" charset="0"/>
            </a:rPr>
            <a:t> %</a:t>
          </a:r>
          <a:endParaRPr lang="en-US" sz="1200" b="1">
            <a:solidFill>
              <a:schemeClr val="accent2"/>
            </a:solidFill>
            <a:latin typeface="Times New Roman" panose="02020603050405020304" pitchFamily="18" charset="0"/>
            <a:cs typeface="Times New Roman" panose="02020603050405020304" pitchFamily="18" charset="0"/>
          </a:endParaRPr>
        </a:p>
      </cdr:txBody>
    </cdr:sp>
  </cdr:relSizeAnchor>
</c:userShapes>
</file>

<file path=word/drawings/drawing8.xml><?xml version="1.0" encoding="utf-8"?>
<c:userShapes xmlns:c="http://schemas.openxmlformats.org/drawingml/2006/chart">
  <cdr:relSizeAnchor xmlns:cdr="http://schemas.openxmlformats.org/drawingml/2006/chartDrawing">
    <cdr:from>
      <cdr:x>0.54991</cdr:x>
      <cdr:y>0.63403</cdr:y>
    </cdr:from>
    <cdr:to>
      <cdr:x>0.62249</cdr:x>
      <cdr:y>0.69293</cdr:y>
    </cdr:to>
    <cdr:sp macro="" textlink="">
      <cdr:nvSpPr>
        <cdr:cNvPr id="2" name="TextBox 8">
          <a:extLst xmlns:a="http://schemas.openxmlformats.org/drawingml/2006/main">
            <a:ext uri="{FF2B5EF4-FFF2-40B4-BE49-F238E27FC236}">
              <a16:creationId xmlns:a16="http://schemas.microsoft.com/office/drawing/2014/main" id="{59160D42-2D6F-4D58-AD2C-18964D06A345}"/>
            </a:ext>
          </a:extLst>
        </cdr:cNvPr>
        <cdr:cNvSpPr txBox="1"/>
      </cdr:nvSpPr>
      <cdr:spPr>
        <a:xfrm xmlns:a="http://schemas.openxmlformats.org/drawingml/2006/main">
          <a:off x="4022725" y="2898775"/>
          <a:ext cx="530915"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5"/>
              </a:solidFill>
              <a:latin typeface="Times New Roman" panose="02020603050405020304" pitchFamily="18" charset="0"/>
              <a:cs typeface="Times New Roman" panose="02020603050405020304" pitchFamily="18" charset="0"/>
            </a:rPr>
            <a:t>30 %</a:t>
          </a:r>
        </a:p>
      </cdr:txBody>
    </cdr:sp>
  </cdr:relSizeAnchor>
  <cdr:relSizeAnchor xmlns:cdr="http://schemas.openxmlformats.org/drawingml/2006/chartDrawing">
    <cdr:from>
      <cdr:x>0.74653</cdr:x>
      <cdr:y>0.40069</cdr:y>
    </cdr:from>
    <cdr:to>
      <cdr:x>0.8191</cdr:x>
      <cdr:y>0.4596</cdr:y>
    </cdr:to>
    <cdr:sp macro="" textlink="">
      <cdr:nvSpPr>
        <cdr:cNvPr id="3" name="TextBox 8">
          <a:extLst xmlns:a="http://schemas.openxmlformats.org/drawingml/2006/main">
            <a:ext uri="{FF2B5EF4-FFF2-40B4-BE49-F238E27FC236}">
              <a16:creationId xmlns:a16="http://schemas.microsoft.com/office/drawing/2014/main" id="{BB825F9E-801A-4890-B4AC-DD2B55E0D2ED}"/>
            </a:ext>
          </a:extLst>
        </cdr:cNvPr>
        <cdr:cNvSpPr txBox="1"/>
      </cdr:nvSpPr>
      <cdr:spPr>
        <a:xfrm xmlns:a="http://schemas.openxmlformats.org/drawingml/2006/main">
          <a:off x="5461000" y="1831975"/>
          <a:ext cx="530915"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5"/>
              </a:solidFill>
              <a:latin typeface="Times New Roman" panose="02020603050405020304" pitchFamily="18" charset="0"/>
              <a:cs typeface="Times New Roman" panose="02020603050405020304" pitchFamily="18" charset="0"/>
            </a:rPr>
            <a:t>65 %</a:t>
          </a:r>
        </a:p>
      </cdr:txBody>
    </cdr:sp>
  </cdr:relSizeAnchor>
  <cdr:relSizeAnchor xmlns:cdr="http://schemas.openxmlformats.org/drawingml/2006/chartDrawing">
    <cdr:from>
      <cdr:x>0.83247</cdr:x>
      <cdr:y>0.15694</cdr:y>
    </cdr:from>
    <cdr:to>
      <cdr:x>0.91556</cdr:x>
      <cdr:y>0.21585</cdr:y>
    </cdr:to>
    <cdr:sp macro="" textlink="">
      <cdr:nvSpPr>
        <cdr:cNvPr id="4" name="TextBox 8">
          <a:extLst xmlns:a="http://schemas.openxmlformats.org/drawingml/2006/main">
            <a:ext uri="{FF2B5EF4-FFF2-40B4-BE49-F238E27FC236}">
              <a16:creationId xmlns:a16="http://schemas.microsoft.com/office/drawing/2014/main" id="{BB825F9E-801A-4890-B4AC-DD2B55E0D2ED}"/>
            </a:ext>
          </a:extLst>
        </cdr:cNvPr>
        <cdr:cNvSpPr txBox="1"/>
      </cdr:nvSpPr>
      <cdr:spPr>
        <a:xfrm xmlns:a="http://schemas.openxmlformats.org/drawingml/2006/main">
          <a:off x="6089650" y="717550"/>
          <a:ext cx="607859"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5"/>
              </a:solidFill>
              <a:latin typeface="Times New Roman" panose="02020603050405020304" pitchFamily="18" charset="0"/>
              <a:cs typeface="Times New Roman" panose="02020603050405020304" pitchFamily="18" charset="0"/>
            </a:rPr>
            <a:t>100 %</a:t>
          </a:r>
        </a:p>
      </cdr:txBody>
    </cdr:sp>
  </cdr:relSizeAnchor>
  <cdr:relSizeAnchor xmlns:cdr="http://schemas.openxmlformats.org/drawingml/2006/chartDrawing">
    <cdr:from>
      <cdr:x>0.35522</cdr:x>
      <cdr:y>0.79306</cdr:y>
    </cdr:from>
    <cdr:to>
      <cdr:x>0.41763</cdr:x>
      <cdr:y>0.85196</cdr:y>
    </cdr:to>
    <cdr:sp macro="" textlink="">
      <cdr:nvSpPr>
        <cdr:cNvPr id="5" name="TextBox 8"/>
        <cdr:cNvSpPr txBox="1"/>
      </cdr:nvSpPr>
      <cdr:spPr>
        <a:xfrm xmlns:a="http://schemas.openxmlformats.org/drawingml/2006/main">
          <a:off x="2583605" y="3625860"/>
          <a:ext cx="453970"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5"/>
              </a:solidFill>
              <a:latin typeface="Times New Roman" panose="02020603050405020304" pitchFamily="18" charset="0"/>
              <a:cs typeface="Times New Roman" panose="02020603050405020304" pitchFamily="18" charset="0"/>
            </a:rPr>
            <a:t>4 %</a:t>
          </a:r>
        </a:p>
      </cdr:txBody>
    </cdr:sp>
  </cdr:relSizeAnchor>
</c:userShapes>
</file>

<file path=word/drawings/drawing9.xml><?xml version="1.0" encoding="utf-8"?>
<c:userShapes xmlns:c="http://schemas.openxmlformats.org/drawingml/2006/chart">
  <cdr:relSizeAnchor xmlns:cdr="http://schemas.openxmlformats.org/drawingml/2006/chartDrawing">
    <cdr:from>
      <cdr:x>0.55122</cdr:x>
      <cdr:y>0.66222</cdr:y>
    </cdr:from>
    <cdr:to>
      <cdr:x>0.62379</cdr:x>
      <cdr:y>0.71461</cdr:y>
    </cdr:to>
    <cdr:sp macro="" textlink="">
      <cdr:nvSpPr>
        <cdr:cNvPr id="2" name="TextBox 3">
          <a:extLst xmlns:a="http://schemas.openxmlformats.org/drawingml/2006/main">
            <a:ext uri="{FF2B5EF4-FFF2-40B4-BE49-F238E27FC236}">
              <a16:creationId xmlns:a16="http://schemas.microsoft.com/office/drawing/2014/main" id="{AEE186D5-2784-48E7-8136-29F6282C1F67}"/>
            </a:ext>
          </a:extLst>
        </cdr:cNvPr>
        <cdr:cNvSpPr txBox="1"/>
      </cdr:nvSpPr>
      <cdr:spPr>
        <a:xfrm xmlns:a="http://schemas.openxmlformats.org/drawingml/2006/main">
          <a:off x="4032285" y="3403622"/>
          <a:ext cx="530864" cy="269268"/>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2"/>
              </a:solidFill>
              <a:latin typeface="Times New Roman" panose="02020603050405020304" pitchFamily="18" charset="0"/>
              <a:cs typeface="Times New Roman" panose="02020603050405020304" pitchFamily="18" charset="0"/>
            </a:rPr>
            <a:t>30 %</a:t>
          </a:r>
        </a:p>
      </cdr:txBody>
    </cdr:sp>
  </cdr:relSizeAnchor>
  <cdr:relSizeAnchor xmlns:cdr="http://schemas.openxmlformats.org/drawingml/2006/chartDrawing">
    <cdr:from>
      <cdr:x>0.74523</cdr:x>
      <cdr:y>0.42871</cdr:y>
    </cdr:from>
    <cdr:to>
      <cdr:x>0.8178</cdr:x>
      <cdr:y>0.48111</cdr:y>
    </cdr:to>
    <cdr:sp macro="" textlink="">
      <cdr:nvSpPr>
        <cdr:cNvPr id="3" name="TextBox 3">
          <a:extLst xmlns:a="http://schemas.openxmlformats.org/drawingml/2006/main">
            <a:ext uri="{FF2B5EF4-FFF2-40B4-BE49-F238E27FC236}">
              <a16:creationId xmlns:a16="http://schemas.microsoft.com/office/drawing/2014/main" id="{6DBCECF3-D0B2-4574-A45F-14D346FB1BAE}"/>
            </a:ext>
          </a:extLst>
        </cdr:cNvPr>
        <cdr:cNvSpPr txBox="1"/>
      </cdr:nvSpPr>
      <cdr:spPr>
        <a:xfrm xmlns:a="http://schemas.openxmlformats.org/drawingml/2006/main">
          <a:off x="5451475" y="2203450"/>
          <a:ext cx="530915"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2"/>
              </a:solidFill>
              <a:latin typeface="Times New Roman" panose="02020603050405020304" pitchFamily="18" charset="0"/>
              <a:cs typeface="Times New Roman" panose="02020603050405020304" pitchFamily="18" charset="0"/>
            </a:rPr>
            <a:t>65 %</a:t>
          </a:r>
        </a:p>
      </cdr:txBody>
    </cdr:sp>
  </cdr:relSizeAnchor>
  <cdr:relSizeAnchor xmlns:cdr="http://schemas.openxmlformats.org/drawingml/2006/chartDrawing">
    <cdr:from>
      <cdr:x>0.84679</cdr:x>
      <cdr:y>0.16555</cdr:y>
    </cdr:from>
    <cdr:to>
      <cdr:x>0.92988</cdr:x>
      <cdr:y>0.21795</cdr:y>
    </cdr:to>
    <cdr:sp macro="" textlink="">
      <cdr:nvSpPr>
        <cdr:cNvPr id="4" name="TextBox 3">
          <a:extLst xmlns:a="http://schemas.openxmlformats.org/drawingml/2006/main">
            <a:ext uri="{FF2B5EF4-FFF2-40B4-BE49-F238E27FC236}">
              <a16:creationId xmlns:a16="http://schemas.microsoft.com/office/drawing/2014/main" id="{0EFFEFD3-20D8-4D62-853E-6CAB999BB7B7}"/>
            </a:ext>
          </a:extLst>
        </cdr:cNvPr>
        <cdr:cNvSpPr txBox="1"/>
      </cdr:nvSpPr>
      <cdr:spPr>
        <a:xfrm xmlns:a="http://schemas.openxmlformats.org/drawingml/2006/main">
          <a:off x="6194425" y="850900"/>
          <a:ext cx="607859"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2"/>
              </a:solidFill>
              <a:latin typeface="Times New Roman" panose="02020603050405020304" pitchFamily="18" charset="0"/>
              <a:cs typeface="Times New Roman" panose="02020603050405020304" pitchFamily="18" charset="0"/>
            </a:rPr>
            <a:t>100 %</a:t>
          </a:r>
        </a:p>
      </cdr:txBody>
    </cdr:sp>
  </cdr:relSizeAnchor>
  <cdr:relSizeAnchor xmlns:cdr="http://schemas.openxmlformats.org/drawingml/2006/chartDrawing">
    <cdr:from>
      <cdr:x>0.35895</cdr:x>
      <cdr:y>0.67952</cdr:y>
    </cdr:from>
    <cdr:to>
      <cdr:x>0.43152</cdr:x>
      <cdr:y>0.73192</cdr:y>
    </cdr:to>
    <cdr:sp macro="" textlink="">
      <cdr:nvSpPr>
        <cdr:cNvPr id="5" name="TextBox 3"/>
        <cdr:cNvSpPr txBox="1"/>
      </cdr:nvSpPr>
      <cdr:spPr>
        <a:xfrm xmlns:a="http://schemas.openxmlformats.org/drawingml/2006/main">
          <a:off x="2625760" y="3492522"/>
          <a:ext cx="530915" cy="26930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solidFill>
                <a:schemeClr val="accent2"/>
              </a:solidFill>
              <a:latin typeface="Times New Roman" panose="02020603050405020304" pitchFamily="18" charset="0"/>
              <a:cs typeface="Times New Roman" panose="02020603050405020304" pitchFamily="18" charset="0"/>
            </a:rPr>
            <a:t>27 %</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B56CE36-F4C6-4378-B724-30BB698D986A}">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B754A2CE9E874A97F9B6FED96981A5" ma:contentTypeVersion="6" ma:contentTypeDescription="Create a new document." ma:contentTypeScope="" ma:versionID="6413b414eff8f196aaf4e68475f0d78b">
  <xsd:schema xmlns:xsd="http://www.w3.org/2001/XMLSchema" xmlns:xs="http://www.w3.org/2001/XMLSchema" xmlns:p="http://schemas.microsoft.com/office/2006/metadata/properties" xmlns:ns2="dc49ff03-aa37-4a0a-bc46-bdc7408c1613" targetNamespace="http://schemas.microsoft.com/office/2006/metadata/properties" ma:root="true" ma:fieldsID="0ff3b147c0939f239bc16afe27699e74" ns2:_="">
    <xsd:import namespace="dc49ff03-aa37-4a0a-bc46-bdc7408c16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9ff03-aa37-4a0a-bc46-bdc7408c16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5BD56-10E7-485A-8D61-D3704583B9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9ff03-aa37-4a0a-bc46-bdc7408c1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DC8CFA-4980-415F-9683-02BC5B98DEB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44F7E1-E351-4C8A-AF4D-4E517476D346}">
  <ds:schemaRefs>
    <ds:schemaRef ds:uri="http://schemas.microsoft.com/sharepoint/v3/contenttype/forms"/>
  </ds:schemaRefs>
</ds:datastoreItem>
</file>

<file path=customXml/itemProps4.xml><?xml version="1.0" encoding="utf-8"?>
<ds:datastoreItem xmlns:ds="http://schemas.openxmlformats.org/officeDocument/2006/customXml" ds:itemID="{AD8E6648-7005-426D-BFE1-2D08F42A1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191</Pages>
  <Words>45056</Words>
  <Characters>256823</Characters>
  <Application>Microsoft Office Word</Application>
  <DocSecurity>0</DocSecurity>
  <Lines>2140</Lines>
  <Paragraphs>602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Busby</dc:creator>
  <cp:keywords/>
  <dc:description/>
  <cp:lastModifiedBy>Saltos, Theodore</cp:lastModifiedBy>
  <cp:revision>2</cp:revision>
  <cp:lastPrinted>2018-07-31T22:50:00Z</cp:lastPrinted>
  <dcterms:created xsi:type="dcterms:W3CDTF">2020-11-16T22:33:00Z</dcterms:created>
  <dcterms:modified xsi:type="dcterms:W3CDTF">2020-11-16T22:33:00Z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0x01010077B754A2CE9E874A97F9B6FED96981A5</vt:lpwstr>
  </property>
</Properties>
</file>