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4FFF50" w14:textId="7DEA31AC" w:rsidR="008932BF" w:rsidRDefault="008932BF" w:rsidP="00FF73C5">
      <w:pPr>
        <w:pStyle w:val="ListParagraph"/>
        <w:numPr>
          <w:ilvl w:val="0"/>
          <w:numId w:val="1"/>
        </w:numPr>
      </w:pPr>
      <w:r>
        <w:t>Calculations first take place in the GIS feature class called IRL_LETv3_ParadisePark. It is best to use the provided model tool</w:t>
      </w:r>
      <w:r w:rsidR="00991915">
        <w:t xml:space="preserve"> </w:t>
      </w:r>
      <w:r w:rsidR="0044280D">
        <w:t xml:space="preserve">“Recalculate” </w:t>
      </w:r>
      <w:r w:rsidR="00991915">
        <w:t>in the LET Toolbox</w:t>
      </w:r>
      <w:r>
        <w:t>, however the following steps will achieve the same output:</w:t>
      </w:r>
    </w:p>
    <w:p w14:paraId="1BB12A8E" w14:textId="34748A5B" w:rsidR="008932BF" w:rsidRDefault="008932BF" w:rsidP="008932BF">
      <w:pPr>
        <w:pStyle w:val="ListParagraph"/>
        <w:numPr>
          <w:ilvl w:val="1"/>
          <w:numId w:val="1"/>
        </w:numPr>
      </w:pPr>
      <w:r>
        <w:t>Use calculat</w:t>
      </w:r>
      <w:r w:rsidR="002F7A80">
        <w:t>e</w:t>
      </w:r>
      <w:r>
        <w:t xml:space="preserve"> </w:t>
      </w:r>
      <w:r w:rsidR="002F7A80">
        <w:t>geometry</w:t>
      </w:r>
      <w:r w:rsidR="002F7A80">
        <w:t xml:space="preserve"> </w:t>
      </w:r>
      <w:r>
        <w:t>to recalculate the acreages in the “Acres” field</w:t>
      </w:r>
    </w:p>
    <w:p w14:paraId="789F96D7" w14:textId="2440FBF5" w:rsidR="008932BF" w:rsidRDefault="008932BF" w:rsidP="008932BF">
      <w:pPr>
        <w:pStyle w:val="ListParagraph"/>
        <w:numPr>
          <w:ilvl w:val="1"/>
          <w:numId w:val="1"/>
        </w:numPr>
      </w:pPr>
      <w:r>
        <w:t xml:space="preserve">Use the field calculator </w:t>
      </w:r>
      <w:r>
        <w:t>in the “TN Load (</w:t>
      </w:r>
      <w:proofErr w:type="spellStart"/>
      <w:r>
        <w:t>lbs</w:t>
      </w:r>
      <w:proofErr w:type="spellEnd"/>
      <w:r>
        <w:t>/</w:t>
      </w:r>
      <w:proofErr w:type="spellStart"/>
      <w:r>
        <w:t>yr</w:t>
      </w:r>
      <w:proofErr w:type="spellEnd"/>
      <w:r>
        <w:t>)” field</w:t>
      </w:r>
      <w:r>
        <w:t xml:space="preserve"> to multiply the </w:t>
      </w:r>
      <w:r w:rsidR="002F7A80">
        <w:t>[</w:t>
      </w:r>
      <w:r>
        <w:t>Acres</w:t>
      </w:r>
      <w:r w:rsidR="002F7A80">
        <w:t>]</w:t>
      </w:r>
      <w:r>
        <w:t xml:space="preserve"> by the </w:t>
      </w:r>
      <w:r w:rsidR="002F7A80">
        <w:t>[</w:t>
      </w:r>
      <w:proofErr w:type="spellStart"/>
      <w:r w:rsidR="002F7A80" w:rsidRPr="002F7A80">
        <w:t>Annual_Tot_</w:t>
      </w:r>
      <w:r w:rsidR="002F7A80">
        <w:t>TN</w:t>
      </w:r>
      <w:r w:rsidR="002F7A80" w:rsidRPr="002F7A80">
        <w:t>_Norm</w:t>
      </w:r>
      <w:proofErr w:type="spellEnd"/>
      <w:r w:rsidR="002F7A80">
        <w:t>]</w:t>
      </w:r>
      <w:r w:rsidR="002F7A80" w:rsidRPr="002F7A80">
        <w:t xml:space="preserve"> </w:t>
      </w:r>
      <w:r w:rsidR="002F7A80">
        <w:t xml:space="preserve">aka </w:t>
      </w:r>
      <w:r>
        <w:t>“Total Nitrogen (</w:t>
      </w:r>
      <w:proofErr w:type="spellStart"/>
      <w:r>
        <w:t>lbs</w:t>
      </w:r>
      <w:proofErr w:type="spellEnd"/>
      <w:r>
        <w:t>/</w:t>
      </w:r>
      <w:proofErr w:type="spellStart"/>
      <w:r>
        <w:t>yr</w:t>
      </w:r>
      <w:proofErr w:type="spellEnd"/>
      <w:r>
        <w:t xml:space="preserve">/acre)” </w:t>
      </w:r>
    </w:p>
    <w:p w14:paraId="131550FF" w14:textId="77777777" w:rsidR="002F7A80" w:rsidRDefault="002F7A80" w:rsidP="008932BF">
      <w:pPr>
        <w:pStyle w:val="ListParagraph"/>
        <w:numPr>
          <w:ilvl w:val="1"/>
          <w:numId w:val="1"/>
        </w:numPr>
      </w:pPr>
      <w:r>
        <w:t>Use the field calculator in the “T</w:t>
      </w:r>
      <w:r>
        <w:t>P</w:t>
      </w:r>
      <w:r>
        <w:t xml:space="preserve"> Load (</w:t>
      </w:r>
      <w:proofErr w:type="spellStart"/>
      <w:r>
        <w:t>lbs</w:t>
      </w:r>
      <w:proofErr w:type="spellEnd"/>
      <w:r>
        <w:t>/</w:t>
      </w:r>
      <w:proofErr w:type="spellStart"/>
      <w:r>
        <w:t>yr</w:t>
      </w:r>
      <w:proofErr w:type="spellEnd"/>
      <w:r>
        <w:t>)” field to multiply the [Acres] by the [</w:t>
      </w:r>
      <w:proofErr w:type="spellStart"/>
      <w:r w:rsidRPr="002F7A80">
        <w:t>Annual_Tot_</w:t>
      </w:r>
      <w:r>
        <w:t>TP</w:t>
      </w:r>
      <w:r w:rsidRPr="002F7A80">
        <w:t>_Norm</w:t>
      </w:r>
      <w:proofErr w:type="spellEnd"/>
      <w:r>
        <w:t>]</w:t>
      </w:r>
      <w:r w:rsidRPr="002F7A80">
        <w:t xml:space="preserve"> </w:t>
      </w:r>
      <w:r>
        <w:t xml:space="preserve">aka “Total </w:t>
      </w:r>
      <w:r>
        <w:t>Phosphorus</w:t>
      </w:r>
      <w:r>
        <w:t xml:space="preserve"> (</w:t>
      </w:r>
      <w:proofErr w:type="spellStart"/>
      <w:r>
        <w:t>lbs</w:t>
      </w:r>
      <w:proofErr w:type="spellEnd"/>
      <w:r>
        <w:t>/</w:t>
      </w:r>
      <w:proofErr w:type="spellStart"/>
      <w:r>
        <w:t>yr</w:t>
      </w:r>
      <w:proofErr w:type="spellEnd"/>
      <w:r>
        <w:t>/acre)”</w:t>
      </w:r>
    </w:p>
    <w:p w14:paraId="6EFBC795" w14:textId="08A3CE5D" w:rsidR="008932BF" w:rsidRDefault="002F7A80" w:rsidP="002F7A80">
      <w:pPr>
        <w:pStyle w:val="ListParagraph"/>
        <w:numPr>
          <w:ilvl w:val="1"/>
          <w:numId w:val="1"/>
        </w:numPr>
      </w:pPr>
      <w:r>
        <w:t>Use the field calculator in the “Volume (m^3/</w:t>
      </w:r>
      <w:proofErr w:type="spellStart"/>
      <w:r>
        <w:t>yr</w:t>
      </w:r>
      <w:proofErr w:type="spellEnd"/>
      <w:r>
        <w:t>)</w:t>
      </w:r>
      <w:r>
        <w:t>” field to multiply the [Acres] by the [</w:t>
      </w:r>
      <w:proofErr w:type="spellStart"/>
      <w:r w:rsidRPr="002F7A80">
        <w:t>Annual_Tot_</w:t>
      </w:r>
      <w:r>
        <w:t>Vol</w:t>
      </w:r>
      <w:r w:rsidRPr="002F7A80">
        <w:t>_Norm</w:t>
      </w:r>
      <w:proofErr w:type="spellEnd"/>
      <w:r>
        <w:t>]</w:t>
      </w:r>
      <w:r w:rsidRPr="002F7A80">
        <w:t xml:space="preserve"> </w:t>
      </w:r>
      <w:r>
        <w:t xml:space="preserve">aka </w:t>
      </w:r>
      <w:r w:rsidR="008932BF">
        <w:t>“</w:t>
      </w:r>
      <w:r>
        <w:t xml:space="preserve">Total </w:t>
      </w:r>
      <w:r w:rsidR="008932BF">
        <w:t>Volume</w:t>
      </w:r>
      <w:r w:rsidR="008932BF">
        <w:t xml:space="preserve"> (</w:t>
      </w:r>
      <w:r>
        <w:t>m^3</w:t>
      </w:r>
      <w:r w:rsidR="008932BF">
        <w:t>/</w:t>
      </w:r>
      <w:proofErr w:type="spellStart"/>
      <w:r w:rsidR="008932BF">
        <w:t>yr</w:t>
      </w:r>
      <w:proofErr w:type="spellEnd"/>
      <w:r w:rsidR="008932BF">
        <w:t>/acre)”</w:t>
      </w:r>
    </w:p>
    <w:p w14:paraId="4E329076" w14:textId="161A0D62" w:rsidR="008932BF" w:rsidRDefault="008932BF" w:rsidP="008932BF">
      <w:pPr>
        <w:pStyle w:val="ListParagraph"/>
        <w:numPr>
          <w:ilvl w:val="1"/>
          <w:numId w:val="1"/>
        </w:numPr>
      </w:pPr>
      <w:r>
        <w:t>Use the field calculator in the “TN Load</w:t>
      </w:r>
      <w:r>
        <w:t xml:space="preserve"> after C-1 Diversion</w:t>
      </w:r>
      <w:r>
        <w:t xml:space="preserve"> (</w:t>
      </w:r>
      <w:proofErr w:type="spellStart"/>
      <w:r>
        <w:t>lbs</w:t>
      </w:r>
      <w:proofErr w:type="spellEnd"/>
      <w:r>
        <w:t>/</w:t>
      </w:r>
      <w:proofErr w:type="spellStart"/>
      <w:r>
        <w:t>yr</w:t>
      </w:r>
      <w:proofErr w:type="spellEnd"/>
      <w:r>
        <w:t xml:space="preserve">)” field to multiply the </w:t>
      </w:r>
      <w:r w:rsidR="002F7A80">
        <w:t>[</w:t>
      </w:r>
      <w:proofErr w:type="spellStart"/>
      <w:r w:rsidR="002F7A80">
        <w:t>TN_Load</w:t>
      </w:r>
      <w:proofErr w:type="spellEnd"/>
      <w:r w:rsidR="002F7A80">
        <w:t xml:space="preserve">] aka </w:t>
      </w:r>
      <w:r>
        <w:t>“</w:t>
      </w:r>
      <w:r>
        <w:t>TN Load (</w:t>
      </w:r>
      <w:proofErr w:type="spellStart"/>
      <w:r>
        <w:t>lbs</w:t>
      </w:r>
      <w:proofErr w:type="spellEnd"/>
      <w:r>
        <w:t>/</w:t>
      </w:r>
      <w:proofErr w:type="spellStart"/>
      <w:r>
        <w:t>yr</w:t>
      </w:r>
      <w:proofErr w:type="spellEnd"/>
      <w:r>
        <w:t>)</w:t>
      </w:r>
      <w:r>
        <w:t xml:space="preserve">” by the </w:t>
      </w:r>
      <w:r w:rsidR="002F7A80">
        <w:t xml:space="preserve">[C1_Remains] aka </w:t>
      </w:r>
      <w:r>
        <w:t>“</w:t>
      </w:r>
      <w:r w:rsidR="002F7A80">
        <w:t>% Remaining after C-1 Project</w:t>
      </w:r>
      <w:r>
        <w:t xml:space="preserve">” </w:t>
      </w:r>
    </w:p>
    <w:p w14:paraId="13DB520B" w14:textId="211592EC" w:rsidR="002F7A80" w:rsidRDefault="002F7A80" w:rsidP="002F7A80">
      <w:pPr>
        <w:pStyle w:val="ListParagraph"/>
        <w:numPr>
          <w:ilvl w:val="1"/>
          <w:numId w:val="1"/>
        </w:numPr>
      </w:pPr>
      <w:r>
        <w:t>Use the field calculator in the “T</w:t>
      </w:r>
      <w:r>
        <w:t>P</w:t>
      </w:r>
      <w:r>
        <w:t xml:space="preserve"> Load after C-1 Diversion (</w:t>
      </w:r>
      <w:proofErr w:type="spellStart"/>
      <w:r>
        <w:t>lbs</w:t>
      </w:r>
      <w:proofErr w:type="spellEnd"/>
      <w:r>
        <w:t>/</w:t>
      </w:r>
      <w:proofErr w:type="spellStart"/>
      <w:r>
        <w:t>yr</w:t>
      </w:r>
      <w:proofErr w:type="spellEnd"/>
      <w:r>
        <w:t>)” field to multiply the [</w:t>
      </w:r>
      <w:proofErr w:type="spellStart"/>
      <w:r>
        <w:t>T</w:t>
      </w:r>
      <w:r>
        <w:t>P</w:t>
      </w:r>
      <w:r>
        <w:t>_Load</w:t>
      </w:r>
      <w:proofErr w:type="spellEnd"/>
      <w:r>
        <w:t>] aka “T</w:t>
      </w:r>
      <w:r>
        <w:t>P</w:t>
      </w:r>
      <w:r>
        <w:t xml:space="preserve"> Load (</w:t>
      </w:r>
      <w:proofErr w:type="spellStart"/>
      <w:r>
        <w:t>lbs</w:t>
      </w:r>
      <w:proofErr w:type="spellEnd"/>
      <w:r>
        <w:t>/</w:t>
      </w:r>
      <w:proofErr w:type="spellStart"/>
      <w:r>
        <w:t>yr</w:t>
      </w:r>
      <w:proofErr w:type="spellEnd"/>
      <w:r>
        <w:t xml:space="preserve">)” by the [C1_Remains] aka “% Remaining after C-1 Project” </w:t>
      </w:r>
    </w:p>
    <w:p w14:paraId="02B7B2E7" w14:textId="4B4AFE3F" w:rsidR="008932BF" w:rsidRDefault="002F7A80" w:rsidP="002F7A80">
      <w:pPr>
        <w:pStyle w:val="ListParagraph"/>
        <w:numPr>
          <w:ilvl w:val="1"/>
          <w:numId w:val="1"/>
        </w:numPr>
      </w:pPr>
      <w:r>
        <w:t>Use the field calculator in the “</w:t>
      </w:r>
      <w:r>
        <w:t>Volume</w:t>
      </w:r>
      <w:r>
        <w:t xml:space="preserve"> after C-1 Diversion (m^3/</w:t>
      </w:r>
      <w:proofErr w:type="spellStart"/>
      <w:r>
        <w:t>yr</w:t>
      </w:r>
      <w:proofErr w:type="spellEnd"/>
      <w:r>
        <w:t>)” field to multiply the [</w:t>
      </w:r>
      <w:r>
        <w:t>Volume</w:t>
      </w:r>
      <w:r>
        <w:t>] aka “Volume (m^3/</w:t>
      </w:r>
      <w:proofErr w:type="spellStart"/>
      <w:r>
        <w:t>yr</w:t>
      </w:r>
      <w:proofErr w:type="spellEnd"/>
      <w:r>
        <w:t xml:space="preserve">)” by the [C1_Remains] aka “% Remaining after C-1 Project” </w:t>
      </w:r>
    </w:p>
    <w:p w14:paraId="0F2D69E4" w14:textId="77777777" w:rsidR="00BF0696" w:rsidRDefault="00BF0696" w:rsidP="002F7A80">
      <w:pPr>
        <w:pStyle w:val="ListParagraph"/>
        <w:numPr>
          <w:ilvl w:val="1"/>
          <w:numId w:val="1"/>
        </w:numPr>
      </w:pPr>
      <w:r>
        <w:t xml:space="preserve">From Analysis Tools, select Summary Statistics </w:t>
      </w:r>
    </w:p>
    <w:p w14:paraId="733B70C9" w14:textId="77777777" w:rsidR="00BF0696" w:rsidRDefault="00BF0696" w:rsidP="00BF0696">
      <w:pPr>
        <w:pStyle w:val="ListParagraph"/>
        <w:numPr>
          <w:ilvl w:val="2"/>
          <w:numId w:val="1"/>
        </w:numPr>
      </w:pPr>
      <w:r>
        <w:t xml:space="preserve">The LET will be your input </w:t>
      </w:r>
    </w:p>
    <w:p w14:paraId="3DF0531C" w14:textId="4A62BCDD" w:rsidR="00BF0696" w:rsidRDefault="00BF0696" w:rsidP="00BF0696">
      <w:pPr>
        <w:pStyle w:val="ListParagraph"/>
        <w:numPr>
          <w:ilvl w:val="2"/>
          <w:numId w:val="1"/>
        </w:numPr>
      </w:pPr>
      <w:r>
        <w:t>you can tell it where you would like to save the output table</w:t>
      </w:r>
    </w:p>
    <w:p w14:paraId="48F44F37" w14:textId="4F4AF13A" w:rsidR="00BF0696" w:rsidRDefault="00BF0696" w:rsidP="00BF0696">
      <w:pPr>
        <w:pStyle w:val="ListParagraph"/>
        <w:numPr>
          <w:ilvl w:val="2"/>
          <w:numId w:val="1"/>
        </w:numPr>
      </w:pPr>
      <w:r>
        <w:t>In your statistics field include the following</w:t>
      </w:r>
    </w:p>
    <w:p w14:paraId="09150BD9" w14:textId="093ADAF6" w:rsidR="00BF0696" w:rsidRDefault="00BF0696" w:rsidP="00BF0696">
      <w:pPr>
        <w:pStyle w:val="ListParagraph"/>
        <w:numPr>
          <w:ilvl w:val="3"/>
          <w:numId w:val="1"/>
        </w:numPr>
      </w:pPr>
      <w:r>
        <w:t>TN_C1</w:t>
      </w:r>
      <w:r w:rsidR="00A65E4D">
        <w:t xml:space="preserve"> statistic type SUM</w:t>
      </w:r>
    </w:p>
    <w:p w14:paraId="3938D6AE" w14:textId="771FB283" w:rsidR="00BF0696" w:rsidRDefault="00BF0696" w:rsidP="00BF0696">
      <w:pPr>
        <w:pStyle w:val="ListParagraph"/>
        <w:numPr>
          <w:ilvl w:val="3"/>
          <w:numId w:val="1"/>
        </w:numPr>
      </w:pPr>
      <w:r>
        <w:t>T</w:t>
      </w:r>
      <w:r>
        <w:t>P</w:t>
      </w:r>
      <w:r>
        <w:t>_C1</w:t>
      </w:r>
      <w:r w:rsidR="00A65E4D">
        <w:t xml:space="preserve"> </w:t>
      </w:r>
      <w:r w:rsidR="00A65E4D">
        <w:t>statistic type SUM</w:t>
      </w:r>
    </w:p>
    <w:p w14:paraId="622F053F" w14:textId="3E882B4E" w:rsidR="00BF0696" w:rsidRDefault="00BF0696" w:rsidP="00BF0696">
      <w:pPr>
        <w:pStyle w:val="ListParagraph"/>
        <w:numPr>
          <w:ilvl w:val="3"/>
          <w:numId w:val="1"/>
        </w:numPr>
      </w:pPr>
      <w:r>
        <w:t>Vol_C1</w:t>
      </w:r>
      <w:r w:rsidR="00A65E4D">
        <w:t xml:space="preserve"> </w:t>
      </w:r>
      <w:r w:rsidR="00A65E4D">
        <w:t>statistic type SUM</w:t>
      </w:r>
    </w:p>
    <w:p w14:paraId="08F23385" w14:textId="244D4D8A" w:rsidR="00A65E4D" w:rsidRDefault="00A65E4D" w:rsidP="00BF0696">
      <w:pPr>
        <w:pStyle w:val="ListParagraph"/>
        <w:numPr>
          <w:ilvl w:val="3"/>
          <w:numId w:val="1"/>
        </w:numPr>
      </w:pPr>
      <w:r>
        <w:t>Acres statistic type SUM</w:t>
      </w:r>
    </w:p>
    <w:p w14:paraId="69B7B0E1" w14:textId="44A45AD5" w:rsidR="00BF0696" w:rsidRDefault="00BF0696" w:rsidP="00BF0696">
      <w:pPr>
        <w:pStyle w:val="ListParagraph"/>
        <w:numPr>
          <w:ilvl w:val="2"/>
          <w:numId w:val="1"/>
        </w:numPr>
      </w:pPr>
      <w:r>
        <w:t>In your case field include the following</w:t>
      </w:r>
    </w:p>
    <w:p w14:paraId="703D83F4" w14:textId="413B5A3E" w:rsidR="00A65E4D" w:rsidRDefault="00A65E4D" w:rsidP="00A65E4D">
      <w:pPr>
        <w:pStyle w:val="ListParagraph"/>
        <w:numPr>
          <w:ilvl w:val="3"/>
          <w:numId w:val="1"/>
        </w:numPr>
      </w:pPr>
      <w:r>
        <w:t>BMAP</w:t>
      </w:r>
    </w:p>
    <w:p w14:paraId="1D01C368" w14:textId="1EEAD01E" w:rsidR="00A65E4D" w:rsidRDefault="00A65E4D" w:rsidP="00A65E4D">
      <w:pPr>
        <w:pStyle w:val="ListParagraph"/>
        <w:numPr>
          <w:ilvl w:val="3"/>
          <w:numId w:val="1"/>
        </w:numPr>
      </w:pPr>
      <w:r>
        <w:t>PZ</w:t>
      </w:r>
    </w:p>
    <w:p w14:paraId="313EE345" w14:textId="00843277" w:rsidR="00A65E4D" w:rsidRDefault="00A65E4D" w:rsidP="00A65E4D">
      <w:pPr>
        <w:pStyle w:val="ListParagraph"/>
        <w:numPr>
          <w:ilvl w:val="3"/>
          <w:numId w:val="1"/>
        </w:numPr>
      </w:pPr>
      <w:proofErr w:type="spellStart"/>
      <w:r>
        <w:t>SegGroup</w:t>
      </w:r>
      <w:proofErr w:type="spellEnd"/>
    </w:p>
    <w:p w14:paraId="6A909D46" w14:textId="2B121D32" w:rsidR="00A65E4D" w:rsidRDefault="00A65E4D" w:rsidP="00A65E4D">
      <w:pPr>
        <w:pStyle w:val="ListParagraph"/>
        <w:numPr>
          <w:ilvl w:val="3"/>
          <w:numId w:val="1"/>
        </w:numPr>
      </w:pPr>
      <w:r>
        <w:t>Segment</w:t>
      </w:r>
    </w:p>
    <w:p w14:paraId="70F6E2F3" w14:textId="60D122E3" w:rsidR="00A65E4D" w:rsidRDefault="00A65E4D" w:rsidP="00A65E4D">
      <w:pPr>
        <w:pStyle w:val="ListParagraph"/>
        <w:numPr>
          <w:ilvl w:val="3"/>
          <w:numId w:val="1"/>
        </w:numPr>
      </w:pPr>
      <w:proofErr w:type="spellStart"/>
      <w:r>
        <w:t>TN_Reduction</w:t>
      </w:r>
      <w:proofErr w:type="spellEnd"/>
    </w:p>
    <w:p w14:paraId="5234360E" w14:textId="723200A8" w:rsidR="00A65E4D" w:rsidRDefault="00A65E4D" w:rsidP="00A65E4D">
      <w:pPr>
        <w:pStyle w:val="ListParagraph"/>
        <w:numPr>
          <w:ilvl w:val="3"/>
          <w:numId w:val="1"/>
        </w:numPr>
      </w:pPr>
      <w:proofErr w:type="spellStart"/>
      <w:r>
        <w:t>TP_Reduction</w:t>
      </w:r>
      <w:proofErr w:type="spellEnd"/>
    </w:p>
    <w:p w14:paraId="03501902" w14:textId="0221B7D5" w:rsidR="00A65E4D" w:rsidRDefault="00A65E4D" w:rsidP="00A65E4D">
      <w:pPr>
        <w:pStyle w:val="ListParagraph"/>
        <w:numPr>
          <w:ilvl w:val="3"/>
          <w:numId w:val="1"/>
        </w:numPr>
      </w:pPr>
      <w:r>
        <w:t>Entity</w:t>
      </w:r>
    </w:p>
    <w:p w14:paraId="629618A7" w14:textId="64624EE0" w:rsidR="00A65E4D" w:rsidRDefault="00A65E4D" w:rsidP="00A65E4D">
      <w:pPr>
        <w:pStyle w:val="ListParagraph"/>
        <w:numPr>
          <w:ilvl w:val="3"/>
          <w:numId w:val="1"/>
        </w:numPr>
      </w:pPr>
      <w:r>
        <w:t>LC2015</w:t>
      </w:r>
    </w:p>
    <w:p w14:paraId="2A78E1E2" w14:textId="43EE26FB" w:rsidR="00A65E4D" w:rsidRDefault="00A65E4D" w:rsidP="00A65E4D">
      <w:pPr>
        <w:pStyle w:val="ListParagraph"/>
        <w:numPr>
          <w:ilvl w:val="3"/>
          <w:numId w:val="1"/>
        </w:numPr>
      </w:pPr>
      <w:r>
        <w:t>LC2015_Description</w:t>
      </w:r>
    </w:p>
    <w:p w14:paraId="225A3956" w14:textId="68DA3785" w:rsidR="00A65E4D" w:rsidRDefault="00A65E4D" w:rsidP="00A65E4D">
      <w:pPr>
        <w:pStyle w:val="ListParagraph"/>
        <w:numPr>
          <w:ilvl w:val="3"/>
          <w:numId w:val="1"/>
        </w:numPr>
      </w:pPr>
      <w:r>
        <w:t>LC2015_DEP</w:t>
      </w:r>
    </w:p>
    <w:p w14:paraId="1690D9B6" w14:textId="1EA78ABA" w:rsidR="00A65E4D" w:rsidRDefault="00A65E4D" w:rsidP="00A65E4D">
      <w:pPr>
        <w:pStyle w:val="ListParagraph"/>
        <w:numPr>
          <w:ilvl w:val="3"/>
          <w:numId w:val="1"/>
        </w:numPr>
      </w:pPr>
      <w:r>
        <w:t>Overlaps</w:t>
      </w:r>
    </w:p>
    <w:p w14:paraId="1C81CF20" w14:textId="35048DBD" w:rsidR="00A65E4D" w:rsidRDefault="00A65E4D" w:rsidP="00A65E4D">
      <w:pPr>
        <w:pStyle w:val="ListParagraph"/>
        <w:numPr>
          <w:ilvl w:val="3"/>
          <w:numId w:val="1"/>
        </w:numPr>
      </w:pPr>
      <w:r>
        <w:t>Stakeholder</w:t>
      </w:r>
    </w:p>
    <w:p w14:paraId="0ABE5B63" w14:textId="1CD7B4E4" w:rsidR="00A65E4D" w:rsidRDefault="00A65E4D" w:rsidP="00A65E4D">
      <w:pPr>
        <w:pStyle w:val="ListParagraph"/>
        <w:numPr>
          <w:ilvl w:val="3"/>
          <w:numId w:val="1"/>
        </w:numPr>
      </w:pPr>
      <w:r>
        <w:t>Ag</w:t>
      </w:r>
    </w:p>
    <w:p w14:paraId="1A43532A" w14:textId="0E9AC137" w:rsidR="00A65E4D" w:rsidRDefault="00A65E4D" w:rsidP="00A65E4D">
      <w:pPr>
        <w:pStyle w:val="ListParagraph"/>
        <w:numPr>
          <w:ilvl w:val="3"/>
          <w:numId w:val="1"/>
        </w:numPr>
      </w:pPr>
      <w:proofErr w:type="spellStart"/>
      <w:r>
        <w:t>Ag_toUrban</w:t>
      </w:r>
      <w:proofErr w:type="spellEnd"/>
    </w:p>
    <w:p w14:paraId="71CA1961" w14:textId="61F30B02" w:rsidR="00A65E4D" w:rsidRDefault="00A65E4D" w:rsidP="00A65E4D">
      <w:pPr>
        <w:pStyle w:val="ListParagraph"/>
        <w:numPr>
          <w:ilvl w:val="3"/>
          <w:numId w:val="1"/>
        </w:numPr>
      </w:pPr>
      <w:r>
        <w:t>Duplicates</w:t>
      </w:r>
    </w:p>
    <w:p w14:paraId="43FA3620" w14:textId="3B3E29B4" w:rsidR="00A65E4D" w:rsidRDefault="00A65E4D" w:rsidP="00A65E4D">
      <w:pPr>
        <w:pStyle w:val="ListParagraph"/>
        <w:numPr>
          <w:ilvl w:val="3"/>
          <w:numId w:val="1"/>
        </w:numPr>
      </w:pPr>
      <w:r>
        <w:t>C1-Diverts</w:t>
      </w:r>
    </w:p>
    <w:p w14:paraId="5AD2C1F8" w14:textId="7698F99E" w:rsidR="00A65E4D" w:rsidRDefault="00A65E4D" w:rsidP="00A65E4D">
      <w:pPr>
        <w:pStyle w:val="ListParagraph"/>
        <w:numPr>
          <w:ilvl w:val="3"/>
          <w:numId w:val="1"/>
        </w:numPr>
      </w:pPr>
      <w:r>
        <w:t>C1-Remains</w:t>
      </w:r>
    </w:p>
    <w:p w14:paraId="5886487D" w14:textId="77777777" w:rsidR="0044280D" w:rsidRDefault="00A65E4D" w:rsidP="0044280D">
      <w:pPr>
        <w:keepNext/>
      </w:pPr>
      <w:r>
        <w:rPr>
          <w:noProof/>
        </w:rPr>
        <w:lastRenderedPageBreak/>
        <w:drawing>
          <wp:inline distT="0" distB="0" distL="0" distR="0" wp14:anchorId="6CA6B91A" wp14:editId="531815B4">
            <wp:extent cx="3856054" cy="49991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56054" cy="4999153"/>
                    </a:xfrm>
                    <a:prstGeom prst="rect">
                      <a:avLst/>
                    </a:prstGeom>
                  </pic:spPr>
                </pic:pic>
              </a:graphicData>
            </a:graphic>
          </wp:inline>
        </w:drawing>
      </w:r>
    </w:p>
    <w:p w14:paraId="1708A004" w14:textId="480E4C3C" w:rsidR="00BF0696" w:rsidRDefault="0044280D" w:rsidP="0044280D">
      <w:pPr>
        <w:pStyle w:val="Caption"/>
      </w:pPr>
      <w:r>
        <w:t xml:space="preserve">Figure </w:t>
      </w:r>
      <w:fldSimple w:instr=" SEQ Figure \* ARABIC ">
        <w:r>
          <w:rPr>
            <w:noProof/>
          </w:rPr>
          <w:t>1</w:t>
        </w:r>
      </w:fldSimple>
      <w:r>
        <w:t>. Summary Statistics Interface</w:t>
      </w:r>
    </w:p>
    <w:p w14:paraId="252DC241" w14:textId="1701F4A9" w:rsidR="004F1D55" w:rsidRDefault="004F1D55" w:rsidP="004F1D55">
      <w:pPr>
        <w:pStyle w:val="ListParagraph"/>
        <w:numPr>
          <w:ilvl w:val="1"/>
          <w:numId w:val="1"/>
        </w:numPr>
      </w:pPr>
      <w:r>
        <w:t xml:space="preserve">From the Conversion Tools select the Table to Excel and export the summary output to an Excel </w:t>
      </w:r>
      <w:r w:rsidR="00DA47C5">
        <w:t>workbook</w:t>
      </w:r>
    </w:p>
    <w:p w14:paraId="05CCAF52" w14:textId="77777777" w:rsidR="0044280D" w:rsidRDefault="0044280D" w:rsidP="0044280D"/>
    <w:p w14:paraId="7F1D4E0C" w14:textId="77777777" w:rsidR="0044280D" w:rsidRDefault="0044280D" w:rsidP="0044280D">
      <w:pPr>
        <w:keepNext/>
      </w:pPr>
      <w:r>
        <w:rPr>
          <w:noProof/>
        </w:rPr>
        <w:lastRenderedPageBreak/>
        <w:drawing>
          <wp:inline distT="0" distB="0" distL="0" distR="0" wp14:anchorId="5BF0B51A" wp14:editId="511DFD47">
            <wp:extent cx="5943600" cy="29902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990215"/>
                    </a:xfrm>
                    <a:prstGeom prst="rect">
                      <a:avLst/>
                    </a:prstGeom>
                  </pic:spPr>
                </pic:pic>
              </a:graphicData>
            </a:graphic>
          </wp:inline>
        </w:drawing>
      </w:r>
    </w:p>
    <w:p w14:paraId="088F7CA4" w14:textId="009A176E" w:rsidR="0044280D" w:rsidRDefault="0044280D" w:rsidP="0044280D">
      <w:pPr>
        <w:pStyle w:val="Caption"/>
      </w:pPr>
      <w:r>
        <w:t xml:space="preserve">Figure </w:t>
      </w:r>
      <w:fldSimple w:instr=" SEQ Figure \* ARABIC ">
        <w:r>
          <w:rPr>
            <w:noProof/>
          </w:rPr>
          <w:t>2</w:t>
        </w:r>
      </w:fldSimple>
      <w:r>
        <w:t xml:space="preserve">. </w:t>
      </w:r>
      <w:r w:rsidRPr="002337CD">
        <w:t>Recalculate Model Tool</w:t>
      </w:r>
    </w:p>
    <w:p w14:paraId="1991E39B" w14:textId="77777777" w:rsidR="0044280D" w:rsidRDefault="0044280D" w:rsidP="0044280D">
      <w:pPr>
        <w:keepNext/>
      </w:pPr>
      <w:r>
        <w:rPr>
          <w:noProof/>
        </w:rPr>
        <w:drawing>
          <wp:inline distT="0" distB="0" distL="0" distR="0" wp14:anchorId="7373ECA2" wp14:editId="2C7B744E">
            <wp:extent cx="2939147" cy="3423138"/>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44942" cy="3429887"/>
                    </a:xfrm>
                    <a:prstGeom prst="rect">
                      <a:avLst/>
                    </a:prstGeom>
                  </pic:spPr>
                </pic:pic>
              </a:graphicData>
            </a:graphic>
          </wp:inline>
        </w:drawing>
      </w:r>
    </w:p>
    <w:p w14:paraId="495BC7A4" w14:textId="113D4771" w:rsidR="0044280D" w:rsidRPr="0044280D" w:rsidRDefault="0044280D" w:rsidP="0044280D">
      <w:pPr>
        <w:pStyle w:val="Caption"/>
      </w:pPr>
      <w:r>
        <w:t xml:space="preserve">Figure </w:t>
      </w:r>
      <w:fldSimple w:instr=" SEQ Figure \* ARABIC ">
        <w:r>
          <w:rPr>
            <w:noProof/>
          </w:rPr>
          <w:t>3</w:t>
        </w:r>
      </w:fldSimple>
      <w:r>
        <w:t>. Recalculate Tool Interface</w:t>
      </w:r>
    </w:p>
    <w:p w14:paraId="2C0D816A" w14:textId="77777777" w:rsidR="004F1D55" w:rsidRDefault="004F1D55" w:rsidP="004F1D55"/>
    <w:p w14:paraId="2CA4C933" w14:textId="731BC7CD" w:rsidR="00FE6B2A" w:rsidRDefault="00DA47C5" w:rsidP="00FF73C5">
      <w:pPr>
        <w:pStyle w:val="ListParagraph"/>
        <w:numPr>
          <w:ilvl w:val="0"/>
          <w:numId w:val="1"/>
        </w:numPr>
      </w:pPr>
      <w:r>
        <w:t xml:space="preserve">Open the Excel workbook. </w:t>
      </w:r>
      <w:r w:rsidR="00517885">
        <w:t>Tab “</w:t>
      </w:r>
      <w:r w:rsidR="00517885" w:rsidRPr="00FF73C5">
        <w:rPr>
          <w:b/>
          <w:bCs/>
        </w:rPr>
        <w:t>LETv3_workbook</w:t>
      </w:r>
      <w:r w:rsidR="00517885">
        <w:t>” is the summary output of the SWIL LET attribute table</w:t>
      </w:r>
      <w:r w:rsidR="008932BF">
        <w:t xml:space="preserve">. This comes from the GIS geodatabase of the LET. Because the shapefile/feature class is so large, summary statistics </w:t>
      </w:r>
      <w:r>
        <w:t xml:space="preserve">as described above </w:t>
      </w:r>
      <w:r w:rsidR="008932BF">
        <w:t>were performed on loads based on the categories listed below. Further summary will be detailed through pivot tables in this workbook.</w:t>
      </w:r>
    </w:p>
    <w:p w14:paraId="78AD6B10" w14:textId="7D88F704" w:rsidR="00517885" w:rsidRDefault="00517885" w:rsidP="00FF73C5">
      <w:pPr>
        <w:spacing w:before="240"/>
        <w:ind w:left="720"/>
      </w:pPr>
      <w:r w:rsidRPr="005729F6">
        <w:rPr>
          <w:b/>
          <w:bCs/>
        </w:rPr>
        <w:lastRenderedPageBreak/>
        <w:t>OBJECTID</w:t>
      </w:r>
      <w:r>
        <w:t xml:space="preserve"> = the specific ID code used in the GIS database</w:t>
      </w:r>
    </w:p>
    <w:p w14:paraId="7B11055D" w14:textId="4E73D3AA" w:rsidR="00E32FB9" w:rsidRPr="00E32FB9" w:rsidRDefault="00517885" w:rsidP="00FF73C5">
      <w:pPr>
        <w:spacing w:before="240"/>
        <w:ind w:left="720"/>
      </w:pPr>
      <w:r w:rsidRPr="005729F6">
        <w:rPr>
          <w:b/>
          <w:bCs/>
        </w:rPr>
        <w:t>BMAP</w:t>
      </w:r>
      <w:r w:rsidR="00E32FB9">
        <w:rPr>
          <w:b/>
          <w:bCs/>
        </w:rPr>
        <w:t xml:space="preserve"> = </w:t>
      </w:r>
      <w:r w:rsidR="00E32FB9">
        <w:t>The BMAP</w:t>
      </w:r>
    </w:p>
    <w:p w14:paraId="55A6BF90" w14:textId="3C8951B9" w:rsidR="00517885" w:rsidRDefault="00517885" w:rsidP="00E32FB9">
      <w:pPr>
        <w:spacing w:before="240"/>
      </w:pPr>
      <w:r w:rsidRPr="005729F6">
        <w:rPr>
          <w:b/>
          <w:bCs/>
        </w:rPr>
        <w:tab/>
        <w:t>PZ</w:t>
      </w:r>
      <w:r>
        <w:t xml:space="preserve"> = the Project Zone</w:t>
      </w:r>
    </w:p>
    <w:p w14:paraId="6EA0F94B" w14:textId="31CB19E4" w:rsidR="00517885" w:rsidRDefault="00517885" w:rsidP="00FF73C5">
      <w:pPr>
        <w:spacing w:before="240"/>
        <w:ind w:left="720"/>
      </w:pPr>
      <w:proofErr w:type="spellStart"/>
      <w:r w:rsidRPr="005729F6">
        <w:rPr>
          <w:b/>
          <w:bCs/>
        </w:rPr>
        <w:t>SegGroup</w:t>
      </w:r>
      <w:proofErr w:type="spellEnd"/>
      <w:r w:rsidR="00066A8B">
        <w:t xml:space="preserve"> = the segment group based on TMDL segment proximity and reduction percentage</w:t>
      </w:r>
    </w:p>
    <w:p w14:paraId="0760B575" w14:textId="57EC54CA" w:rsidR="00517885" w:rsidRDefault="00517885" w:rsidP="00FF73C5">
      <w:pPr>
        <w:spacing w:before="240"/>
        <w:ind w:left="720"/>
      </w:pPr>
      <w:r w:rsidRPr="005729F6">
        <w:rPr>
          <w:b/>
          <w:bCs/>
        </w:rPr>
        <w:t>Segment</w:t>
      </w:r>
      <w:r w:rsidR="00066A8B">
        <w:t xml:space="preserve"> = the segment as defined by the TMDL</w:t>
      </w:r>
    </w:p>
    <w:p w14:paraId="3016FCFC" w14:textId="406F6A7A" w:rsidR="00517885" w:rsidRDefault="00517885" w:rsidP="00FF73C5">
      <w:pPr>
        <w:spacing w:before="240"/>
        <w:ind w:left="720"/>
      </w:pPr>
      <w:proofErr w:type="spellStart"/>
      <w:r w:rsidRPr="005729F6">
        <w:rPr>
          <w:b/>
          <w:bCs/>
        </w:rPr>
        <w:t>TN_Reduction</w:t>
      </w:r>
      <w:proofErr w:type="spellEnd"/>
      <w:r w:rsidR="00066A8B">
        <w:t xml:space="preserve"> = the required </w:t>
      </w:r>
      <w:r w:rsidR="00C72733">
        <w:t xml:space="preserve">total nitrogen </w:t>
      </w:r>
      <w:r w:rsidR="00066A8B">
        <w:t>reduction based on TMDL 62-304.5</w:t>
      </w:r>
      <w:r w:rsidR="00C72733">
        <w:t>20</w:t>
      </w:r>
      <w:r w:rsidR="00066A8B">
        <w:t>, F.A.C.</w:t>
      </w:r>
    </w:p>
    <w:p w14:paraId="4D9B2AEE" w14:textId="1EFF4B8A" w:rsidR="00517885" w:rsidRDefault="00517885" w:rsidP="00FF73C5">
      <w:pPr>
        <w:spacing w:before="240"/>
        <w:ind w:left="720"/>
      </w:pPr>
      <w:proofErr w:type="spellStart"/>
      <w:r w:rsidRPr="005729F6">
        <w:rPr>
          <w:b/>
          <w:bCs/>
        </w:rPr>
        <w:t>TP_Reduction</w:t>
      </w:r>
      <w:proofErr w:type="spellEnd"/>
      <w:r w:rsidR="00763F09">
        <w:t xml:space="preserve"> </w:t>
      </w:r>
      <w:r w:rsidR="00C72733">
        <w:t>= the required total phosphorus reduction based on TMDL 62-304.520, F.A.C.</w:t>
      </w:r>
    </w:p>
    <w:p w14:paraId="00B37A55" w14:textId="07C6015C" w:rsidR="00517885" w:rsidRDefault="00517885" w:rsidP="00FF73C5">
      <w:pPr>
        <w:spacing w:before="240"/>
        <w:ind w:left="720"/>
      </w:pPr>
      <w:r w:rsidRPr="005729F6">
        <w:rPr>
          <w:b/>
          <w:bCs/>
        </w:rPr>
        <w:t>Entity</w:t>
      </w:r>
      <w:r w:rsidR="00C72733">
        <w:t xml:space="preserve"> = The entity identified as responsible for loading</w:t>
      </w:r>
    </w:p>
    <w:p w14:paraId="4D11D8F3" w14:textId="1CDAAF45" w:rsidR="00517885" w:rsidRDefault="00517885" w:rsidP="00FF73C5">
      <w:pPr>
        <w:spacing w:before="240"/>
        <w:ind w:left="720"/>
      </w:pPr>
      <w:r w:rsidRPr="005729F6">
        <w:rPr>
          <w:b/>
          <w:bCs/>
        </w:rPr>
        <w:t>LC2015</w:t>
      </w:r>
      <w:r w:rsidR="00C72733">
        <w:t xml:space="preserve"> = The land use codes used in the SWIL model</w:t>
      </w:r>
    </w:p>
    <w:p w14:paraId="223D8764" w14:textId="295C5297" w:rsidR="00517885" w:rsidRDefault="00517885" w:rsidP="00FF73C5">
      <w:pPr>
        <w:spacing w:before="240"/>
        <w:ind w:left="720"/>
      </w:pPr>
      <w:r w:rsidRPr="005729F6">
        <w:rPr>
          <w:b/>
          <w:bCs/>
        </w:rPr>
        <w:t>LC2015_Description</w:t>
      </w:r>
      <w:r w:rsidR="00C72733">
        <w:t xml:space="preserve"> = The description of the land use codes used in the SWIL model</w:t>
      </w:r>
    </w:p>
    <w:p w14:paraId="42CB1282" w14:textId="348E9C80" w:rsidR="00517885" w:rsidRDefault="00517885" w:rsidP="00FF73C5">
      <w:pPr>
        <w:spacing w:before="240"/>
        <w:ind w:left="720"/>
      </w:pPr>
      <w:r w:rsidRPr="005729F6">
        <w:rPr>
          <w:b/>
          <w:bCs/>
        </w:rPr>
        <w:t>LC2015_DEP</w:t>
      </w:r>
      <w:r w:rsidR="00C72733">
        <w:t xml:space="preserve"> = land use areas stakeholders identified as being erroneous – reflect generic 1000 codes if it was indicated as Urban; 2000 if indicated as Agricultural; 3000 if indicated as Natural</w:t>
      </w:r>
    </w:p>
    <w:p w14:paraId="1BC61920" w14:textId="436D43E5" w:rsidR="00517885" w:rsidRDefault="00517885" w:rsidP="00FF73C5">
      <w:pPr>
        <w:spacing w:before="240"/>
        <w:ind w:left="720"/>
      </w:pPr>
      <w:r w:rsidRPr="005729F6">
        <w:rPr>
          <w:b/>
          <w:bCs/>
        </w:rPr>
        <w:t>Natural</w:t>
      </w:r>
      <w:r w:rsidR="00C72733">
        <w:t xml:space="preserve"> = areas identified by the SWIL model </w:t>
      </w:r>
      <w:proofErr w:type="spellStart"/>
      <w:r w:rsidR="00C72733">
        <w:t>landuse</w:t>
      </w:r>
      <w:proofErr w:type="spellEnd"/>
      <w:r w:rsidR="00C72733">
        <w:t xml:space="preserve"> to be natural (3000 – 6999 not 3300) – these were used to assist in developing the correction factors</w:t>
      </w:r>
    </w:p>
    <w:p w14:paraId="0FA2CFC8" w14:textId="3CC87209" w:rsidR="00517885" w:rsidRDefault="00517885" w:rsidP="00FF73C5">
      <w:pPr>
        <w:spacing w:before="240"/>
        <w:ind w:left="720"/>
      </w:pPr>
      <w:r w:rsidRPr="005729F6">
        <w:rPr>
          <w:b/>
          <w:bCs/>
        </w:rPr>
        <w:t>Overlaps</w:t>
      </w:r>
      <w:r w:rsidR="00C72733">
        <w:t xml:space="preserve"> = a record of where stakeholder jurisdictions were overlapping</w:t>
      </w:r>
    </w:p>
    <w:p w14:paraId="38A839B3" w14:textId="63E0F514" w:rsidR="00517885" w:rsidRDefault="00517885" w:rsidP="00FF73C5">
      <w:pPr>
        <w:spacing w:before="240"/>
        <w:ind w:left="720"/>
      </w:pPr>
      <w:r w:rsidRPr="005729F6">
        <w:rPr>
          <w:b/>
          <w:bCs/>
        </w:rPr>
        <w:t>Stakeholder</w:t>
      </w:r>
      <w:r w:rsidR="00C72733">
        <w:t xml:space="preserve"> = a record of which stakeholders were identified to be responsible for an area prior to all allocation steps being observed such as extraction of agricultural and natural lands</w:t>
      </w:r>
    </w:p>
    <w:p w14:paraId="0E807365" w14:textId="2E6F22EE" w:rsidR="00517885" w:rsidRDefault="00517885" w:rsidP="00FF73C5">
      <w:pPr>
        <w:spacing w:before="240"/>
        <w:ind w:left="720"/>
      </w:pPr>
      <w:r w:rsidRPr="005729F6">
        <w:rPr>
          <w:b/>
          <w:bCs/>
        </w:rPr>
        <w:t>Ag</w:t>
      </w:r>
      <w:r w:rsidR="00C72733">
        <w:t xml:space="preserve"> = areas identified by the SWIL model </w:t>
      </w:r>
      <w:proofErr w:type="spellStart"/>
      <w:r w:rsidR="00C72733">
        <w:t>landuse</w:t>
      </w:r>
      <w:proofErr w:type="spellEnd"/>
      <w:r w:rsidR="00C72733">
        <w:t xml:space="preserve"> to be agricultural (2000 – 2999 &amp; 3300)</w:t>
      </w:r>
    </w:p>
    <w:p w14:paraId="1E52E2A7" w14:textId="4954726B" w:rsidR="00517885" w:rsidRDefault="00517885" w:rsidP="00FF73C5">
      <w:pPr>
        <w:spacing w:before="240"/>
        <w:ind w:left="720"/>
      </w:pPr>
      <w:proofErr w:type="spellStart"/>
      <w:r w:rsidRPr="005729F6">
        <w:rPr>
          <w:b/>
          <w:bCs/>
        </w:rPr>
        <w:t>Ag_toUrban</w:t>
      </w:r>
      <w:proofErr w:type="spellEnd"/>
      <w:r w:rsidR="00C72733">
        <w:t xml:space="preserve"> = areas identified by FDACS to no longer be used for agricultural practices – as these areas may still exhibit legacy loading, they are granted to the entity and not to natural lands</w:t>
      </w:r>
    </w:p>
    <w:p w14:paraId="319AC6BB" w14:textId="18C8CCB7" w:rsidR="00517885" w:rsidRDefault="00517885" w:rsidP="00FF73C5">
      <w:pPr>
        <w:spacing w:before="240"/>
        <w:ind w:left="720"/>
      </w:pPr>
      <w:r w:rsidRPr="005729F6">
        <w:rPr>
          <w:b/>
          <w:bCs/>
        </w:rPr>
        <w:t>Duplicates</w:t>
      </w:r>
      <w:r w:rsidR="005729F6" w:rsidRPr="005729F6">
        <w:rPr>
          <w:b/>
          <w:bCs/>
        </w:rPr>
        <w:t xml:space="preserve"> </w:t>
      </w:r>
      <w:r w:rsidR="005729F6">
        <w:t>= areas where duplications and further overlaps occurred. These areas were not removed from the model as they left holes and slivers – this fields gives notes as to whom received the loading</w:t>
      </w:r>
    </w:p>
    <w:p w14:paraId="7B43F16D" w14:textId="23C1E459" w:rsidR="00517885" w:rsidRDefault="00517885" w:rsidP="00FF73C5">
      <w:pPr>
        <w:spacing w:before="240"/>
        <w:ind w:left="720"/>
      </w:pPr>
      <w:r w:rsidRPr="005729F6">
        <w:rPr>
          <w:b/>
          <w:bCs/>
        </w:rPr>
        <w:t>C1_Diverts</w:t>
      </w:r>
      <w:r w:rsidR="005729F6">
        <w:t xml:space="preserve"> = the percentage of load the C1 project diverts away from the IRL</w:t>
      </w:r>
    </w:p>
    <w:p w14:paraId="0DF078A8" w14:textId="20DA23C1" w:rsidR="00517885" w:rsidRDefault="00517885" w:rsidP="00FF73C5">
      <w:pPr>
        <w:spacing w:before="240"/>
        <w:ind w:left="720"/>
      </w:pPr>
      <w:r w:rsidRPr="005729F6">
        <w:rPr>
          <w:b/>
          <w:bCs/>
        </w:rPr>
        <w:lastRenderedPageBreak/>
        <w:t>C1_Remains</w:t>
      </w:r>
      <w:r w:rsidR="005729F6">
        <w:t xml:space="preserve"> = the percentage of load the C1 project retains in the IRL</w:t>
      </w:r>
    </w:p>
    <w:p w14:paraId="1A5D9B55" w14:textId="27269AEB" w:rsidR="00517885" w:rsidRDefault="00517885" w:rsidP="00FF73C5">
      <w:pPr>
        <w:spacing w:before="240"/>
        <w:ind w:left="720"/>
      </w:pPr>
      <w:r w:rsidRPr="005729F6">
        <w:rPr>
          <w:b/>
          <w:bCs/>
        </w:rPr>
        <w:t>FREQUENCY</w:t>
      </w:r>
      <w:r w:rsidR="005729F6">
        <w:t xml:space="preserve"> = how many records were summarized in the summary for each category record</w:t>
      </w:r>
    </w:p>
    <w:p w14:paraId="2E1F5525" w14:textId="06FBEB80" w:rsidR="00517885" w:rsidRDefault="00517885" w:rsidP="00FF73C5">
      <w:pPr>
        <w:spacing w:before="240"/>
        <w:ind w:left="720"/>
      </w:pPr>
      <w:proofErr w:type="spellStart"/>
      <w:r w:rsidRPr="005729F6">
        <w:rPr>
          <w:b/>
          <w:bCs/>
        </w:rPr>
        <w:t>SUM_Acres</w:t>
      </w:r>
      <w:proofErr w:type="spellEnd"/>
      <w:r w:rsidR="005729F6">
        <w:t xml:space="preserve"> = the total number of acres for each category record</w:t>
      </w:r>
    </w:p>
    <w:p w14:paraId="6E33546E" w14:textId="04053E06" w:rsidR="00517885" w:rsidRDefault="00517885" w:rsidP="00FF73C5">
      <w:pPr>
        <w:spacing w:before="240"/>
        <w:ind w:left="720"/>
      </w:pPr>
      <w:proofErr w:type="spellStart"/>
      <w:r w:rsidRPr="005729F6">
        <w:rPr>
          <w:b/>
          <w:bCs/>
        </w:rPr>
        <w:t>SUM_TN_Load</w:t>
      </w:r>
      <w:proofErr w:type="spellEnd"/>
      <w:r w:rsidR="005729F6">
        <w:t xml:space="preserve"> = the total nitrogen loading for each category record</w:t>
      </w:r>
    </w:p>
    <w:p w14:paraId="6B574161" w14:textId="52BB8F7D" w:rsidR="00517885" w:rsidRDefault="00517885" w:rsidP="00FF73C5">
      <w:pPr>
        <w:spacing w:before="240"/>
        <w:ind w:left="720"/>
      </w:pPr>
      <w:proofErr w:type="spellStart"/>
      <w:r w:rsidRPr="005729F6">
        <w:rPr>
          <w:b/>
          <w:bCs/>
        </w:rPr>
        <w:t>SUM_TP_Load</w:t>
      </w:r>
      <w:proofErr w:type="spellEnd"/>
      <w:r w:rsidR="005729F6">
        <w:t xml:space="preserve"> = the total phosphorus loading for each category record</w:t>
      </w:r>
    </w:p>
    <w:p w14:paraId="3B8373C4" w14:textId="007C9537" w:rsidR="00517885" w:rsidRDefault="00517885" w:rsidP="00FF73C5">
      <w:pPr>
        <w:spacing w:before="240"/>
        <w:ind w:left="720"/>
      </w:pPr>
      <w:proofErr w:type="spellStart"/>
      <w:r w:rsidRPr="005729F6">
        <w:rPr>
          <w:b/>
          <w:bCs/>
        </w:rPr>
        <w:t>SUM_Volume</w:t>
      </w:r>
      <w:proofErr w:type="spellEnd"/>
      <w:r w:rsidR="005729F6">
        <w:t xml:space="preserve"> = the total volume for each category</w:t>
      </w:r>
    </w:p>
    <w:p w14:paraId="51FD0BE6" w14:textId="6B168063" w:rsidR="00517885" w:rsidRDefault="00517885" w:rsidP="00FF73C5">
      <w:pPr>
        <w:spacing w:before="240"/>
        <w:ind w:left="720"/>
      </w:pPr>
      <w:r w:rsidRPr="005729F6">
        <w:rPr>
          <w:b/>
          <w:bCs/>
        </w:rPr>
        <w:t>SUM_TN_C1</w:t>
      </w:r>
      <w:r w:rsidRPr="00517885">
        <w:tab/>
      </w:r>
      <w:r w:rsidR="005729F6">
        <w:t>= the total nitrogen loading for each category after the C1 diversion is applied</w:t>
      </w:r>
    </w:p>
    <w:p w14:paraId="68585644" w14:textId="07899381" w:rsidR="00517885" w:rsidRDefault="00517885" w:rsidP="00FF73C5">
      <w:pPr>
        <w:spacing w:before="240"/>
        <w:ind w:left="720"/>
      </w:pPr>
      <w:r w:rsidRPr="005729F6">
        <w:rPr>
          <w:b/>
          <w:bCs/>
        </w:rPr>
        <w:t>SUM_TP_C1</w:t>
      </w:r>
      <w:r w:rsidR="005729F6">
        <w:t xml:space="preserve"> = the total phosphorus loading for each category after the C1 diversion is applied</w:t>
      </w:r>
      <w:r w:rsidRPr="00517885">
        <w:tab/>
      </w:r>
    </w:p>
    <w:p w14:paraId="2E73BB8C" w14:textId="664EFA25" w:rsidR="00517885" w:rsidRDefault="00517885" w:rsidP="00FF73C5">
      <w:pPr>
        <w:spacing w:before="240"/>
        <w:ind w:left="720"/>
      </w:pPr>
      <w:r w:rsidRPr="005729F6">
        <w:rPr>
          <w:b/>
          <w:bCs/>
        </w:rPr>
        <w:t>SUM_Vol_C1</w:t>
      </w:r>
      <w:r w:rsidR="005729F6">
        <w:t xml:space="preserve"> = the total volume for each category after the C1 diversion is applied</w:t>
      </w:r>
    </w:p>
    <w:p w14:paraId="5F44F5C5" w14:textId="77777777" w:rsidR="009A6C6B" w:rsidRDefault="00517885" w:rsidP="00FF73C5">
      <w:pPr>
        <w:spacing w:before="240"/>
        <w:ind w:left="720"/>
      </w:pPr>
      <w:proofErr w:type="spellStart"/>
      <w:r w:rsidRPr="005729F6">
        <w:rPr>
          <w:b/>
          <w:bCs/>
        </w:rPr>
        <w:t>TN_Anthro</w:t>
      </w:r>
      <w:proofErr w:type="spellEnd"/>
      <w:r w:rsidR="005729F6">
        <w:t xml:space="preserve"> = this field was created in Excel after export from the summary output – </w:t>
      </w:r>
    </w:p>
    <w:p w14:paraId="68135B83" w14:textId="4DB81243" w:rsidR="00517885" w:rsidRDefault="009A6C6B" w:rsidP="009A6C6B">
      <w:pPr>
        <w:spacing w:before="240"/>
        <w:ind w:left="1440"/>
      </w:pPr>
      <w:r>
        <w:t>Filter the LC2015_DEP for the</w:t>
      </w:r>
      <w:r w:rsidRPr="009A6C6B">
        <w:t xml:space="preserve"> </w:t>
      </w:r>
      <w:r>
        <w:t xml:space="preserve">Urban land use code (1000 – </w:t>
      </w:r>
      <w:r>
        <w:t>2</w:t>
      </w:r>
      <w:r>
        <w:t>999</w:t>
      </w:r>
      <w:r>
        <w:t>, 3300</w:t>
      </w:r>
      <w:r>
        <w:t xml:space="preserve"> &amp; 7000 – 9999)</w:t>
      </w:r>
      <w:r>
        <w:t xml:space="preserve"> to obtain only Anthropogenic Source loadings of </w:t>
      </w:r>
      <w:r w:rsidR="005729F6">
        <w:t xml:space="preserve">total nitrogen </w:t>
      </w:r>
      <w:r w:rsidR="00672372">
        <w:t>– each remaining cell should be set equal to Y2 (Sum_TN_C1)</w:t>
      </w:r>
    </w:p>
    <w:p w14:paraId="38D1EA7E" w14:textId="014D2402" w:rsidR="00517885" w:rsidRDefault="00517885" w:rsidP="00FF73C5">
      <w:pPr>
        <w:spacing w:before="240"/>
        <w:ind w:left="720"/>
      </w:pPr>
      <w:proofErr w:type="spellStart"/>
      <w:r w:rsidRPr="005729F6">
        <w:rPr>
          <w:b/>
          <w:bCs/>
        </w:rPr>
        <w:t>TP_Anthro</w:t>
      </w:r>
      <w:proofErr w:type="spellEnd"/>
      <w:r w:rsidR="005729F6">
        <w:t xml:space="preserve"> = this field was created in Excel after export from the summary output – </w:t>
      </w:r>
    </w:p>
    <w:p w14:paraId="076B1674" w14:textId="11183DCE" w:rsidR="009A6C6B" w:rsidRDefault="009A6C6B" w:rsidP="009A6C6B">
      <w:pPr>
        <w:spacing w:before="240"/>
        <w:ind w:left="1440"/>
      </w:pPr>
      <w:r>
        <w:t>Filter the LC2015_DEP for the</w:t>
      </w:r>
      <w:r w:rsidRPr="009A6C6B">
        <w:t xml:space="preserve"> </w:t>
      </w:r>
      <w:r>
        <w:t xml:space="preserve">Urban land use code (1000 – 2999, 3300 &amp; 7000 – 9999) to obtain only Anthropogenic Source loadings of total </w:t>
      </w:r>
      <w:r w:rsidR="00672372">
        <w:t>phosphorus</w:t>
      </w:r>
      <w:r>
        <w:t xml:space="preserve"> </w:t>
      </w:r>
      <w:r w:rsidR="00672372">
        <w:t>–</w:t>
      </w:r>
      <w:r w:rsidR="00672372">
        <w:t xml:space="preserve"> each </w:t>
      </w:r>
      <w:r w:rsidR="00672372">
        <w:t xml:space="preserve">remaining </w:t>
      </w:r>
      <w:r w:rsidR="00672372">
        <w:t xml:space="preserve">cell should be set equal to </w:t>
      </w:r>
      <w:r w:rsidR="00672372">
        <w:t>Z</w:t>
      </w:r>
      <w:r w:rsidR="00672372">
        <w:t>2 (Sum_T</w:t>
      </w:r>
      <w:r w:rsidR="00672372">
        <w:t>P</w:t>
      </w:r>
      <w:r w:rsidR="00672372">
        <w:t>_C1)</w:t>
      </w:r>
      <w:r w:rsidR="00672372">
        <w:t xml:space="preserve"> </w:t>
      </w:r>
    </w:p>
    <w:p w14:paraId="0DB92843" w14:textId="547D8E13" w:rsidR="008932BF" w:rsidRDefault="008932BF" w:rsidP="00FF73C5">
      <w:pPr>
        <w:spacing w:before="240"/>
        <w:ind w:left="720"/>
      </w:pPr>
      <w:r>
        <w:rPr>
          <w:b/>
          <w:bCs/>
        </w:rPr>
        <w:t>All subsequent worksheets are pivot tables of this table.</w:t>
      </w:r>
    </w:p>
    <w:p w14:paraId="2C96D7C3" w14:textId="10C35B2F" w:rsidR="00FF73C5" w:rsidRDefault="00DA47C5" w:rsidP="00FF73C5">
      <w:pPr>
        <w:pStyle w:val="ListParagraph"/>
        <w:numPr>
          <w:ilvl w:val="0"/>
          <w:numId w:val="1"/>
        </w:numPr>
        <w:spacing w:before="240"/>
      </w:pPr>
      <w:r>
        <w:t xml:space="preserve">Pivot table 1: </w:t>
      </w:r>
      <w:r w:rsidR="00FF73C5">
        <w:t>Tab “</w:t>
      </w:r>
      <w:r w:rsidR="00FF73C5" w:rsidRPr="00FF73C5">
        <w:rPr>
          <w:b/>
          <w:bCs/>
        </w:rPr>
        <w:t>Total Segment Reduction</w:t>
      </w:r>
      <w:r w:rsidR="00FF73C5">
        <w:t xml:space="preserve">” </w:t>
      </w:r>
      <w:r w:rsidR="00E32FB9">
        <w:t>is the total reduction required for each segment group, entities are not included and parsing between land uses are not made in this workbook.</w:t>
      </w:r>
    </w:p>
    <w:p w14:paraId="72ACDB38" w14:textId="77777777" w:rsidR="0044280D" w:rsidRDefault="00DA47C5" w:rsidP="0044280D">
      <w:pPr>
        <w:pStyle w:val="ListParagraph"/>
        <w:keepNext/>
        <w:spacing w:before="240"/>
        <w:ind w:left="0"/>
      </w:pPr>
      <w:r>
        <w:rPr>
          <w:noProof/>
        </w:rPr>
        <w:lastRenderedPageBreak/>
        <w:drawing>
          <wp:inline distT="0" distB="0" distL="0" distR="0" wp14:anchorId="61879841" wp14:editId="764CB68F">
            <wp:extent cx="1682262" cy="3686551"/>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39850" cy="4031892"/>
                    </a:xfrm>
                    <a:prstGeom prst="rect">
                      <a:avLst/>
                    </a:prstGeom>
                  </pic:spPr>
                </pic:pic>
              </a:graphicData>
            </a:graphic>
          </wp:inline>
        </w:drawing>
      </w:r>
    </w:p>
    <w:p w14:paraId="54E833EC" w14:textId="42961082" w:rsidR="00DA47C5" w:rsidRDefault="0044280D" w:rsidP="0044280D">
      <w:pPr>
        <w:pStyle w:val="Caption"/>
      </w:pPr>
      <w:r>
        <w:t xml:space="preserve">Figure </w:t>
      </w:r>
      <w:fldSimple w:instr=" SEQ Figure \* ARABIC ">
        <w:r>
          <w:rPr>
            <w:noProof/>
          </w:rPr>
          <w:t>4</w:t>
        </w:r>
      </w:fldSimple>
      <w:r>
        <w:t>. Pivot Table 1 Set Up</w:t>
      </w:r>
    </w:p>
    <w:p w14:paraId="221AAA2C" w14:textId="211A671A" w:rsidR="009A374D" w:rsidRDefault="009A374D" w:rsidP="00E32FB9">
      <w:pPr>
        <w:spacing w:before="240"/>
        <w:ind w:left="1080"/>
      </w:pPr>
      <w:r>
        <w:t xml:space="preserve">Columns A – C should be self-explanatory </w:t>
      </w:r>
    </w:p>
    <w:p w14:paraId="721ED408" w14:textId="773AB40F" w:rsidR="00E32FB9" w:rsidRDefault="00E32FB9" w:rsidP="00E32FB9">
      <w:pPr>
        <w:spacing w:before="240"/>
        <w:ind w:left="1080"/>
      </w:pPr>
      <w:r>
        <w:t>Column D “</w:t>
      </w:r>
      <w:r w:rsidRPr="00E32FB9">
        <w:t>% TN Reduction</w:t>
      </w:r>
      <w:r>
        <w:t>” = the required TMDL percent reduction of total nitrogen for this segment group</w:t>
      </w:r>
    </w:p>
    <w:p w14:paraId="0880A48E" w14:textId="62961946" w:rsidR="00E32FB9" w:rsidRDefault="00E32FB9" w:rsidP="00E32FB9">
      <w:pPr>
        <w:spacing w:before="240"/>
        <w:ind w:left="1080"/>
      </w:pPr>
      <w:r>
        <w:t>Column E “</w:t>
      </w:r>
      <w:r w:rsidRPr="00E32FB9">
        <w:t>% TP Reduction</w:t>
      </w:r>
      <w:r>
        <w:t>” = the required TMDL percent reduction of total phosphorus for this segment group</w:t>
      </w:r>
    </w:p>
    <w:p w14:paraId="14FF5C6F" w14:textId="3E3DBAD2" w:rsidR="00E32FB9" w:rsidRDefault="00E32FB9" w:rsidP="00E32FB9">
      <w:pPr>
        <w:spacing w:before="240"/>
        <w:ind w:left="1080"/>
      </w:pPr>
      <w:r>
        <w:t>Column F “</w:t>
      </w:r>
      <w:r w:rsidRPr="00E32FB9">
        <w:t>Area (Acres)</w:t>
      </w:r>
      <w:r>
        <w:t>” = the total acres in this segment group</w:t>
      </w:r>
    </w:p>
    <w:p w14:paraId="49FD5F69" w14:textId="317E7F14" w:rsidR="00E32FB9" w:rsidRDefault="00E32FB9" w:rsidP="00E32FB9">
      <w:pPr>
        <w:spacing w:before="240"/>
        <w:ind w:left="1080"/>
      </w:pPr>
      <w:r>
        <w:t>Column G “</w:t>
      </w:r>
      <w:r w:rsidRPr="00E32FB9">
        <w:t>TN after C1 Diversion (</w:t>
      </w:r>
      <w:proofErr w:type="spellStart"/>
      <w:r w:rsidRPr="00E32FB9">
        <w:t>lbs</w:t>
      </w:r>
      <w:proofErr w:type="spellEnd"/>
      <w:r w:rsidRPr="00E32FB9">
        <w:t>/</w:t>
      </w:r>
      <w:proofErr w:type="spellStart"/>
      <w:r w:rsidRPr="00E32FB9">
        <w:t>yr</w:t>
      </w:r>
      <w:proofErr w:type="spellEnd"/>
      <w:r w:rsidRPr="00E32FB9">
        <w:t>)</w:t>
      </w:r>
      <w:r>
        <w:t xml:space="preserve">” = The starting total nitrogen loading </w:t>
      </w:r>
      <w:r w:rsidR="00925B36">
        <w:t>from all land use sources</w:t>
      </w:r>
    </w:p>
    <w:p w14:paraId="2D83FA9A" w14:textId="49545E0B" w:rsidR="00E32FB9" w:rsidRDefault="00E32FB9" w:rsidP="00E32FB9">
      <w:pPr>
        <w:spacing w:before="240"/>
        <w:ind w:left="1080"/>
      </w:pPr>
      <w:r>
        <w:t>Column H “</w:t>
      </w:r>
      <w:r w:rsidRPr="00E32FB9">
        <w:t>T</w:t>
      </w:r>
      <w:r>
        <w:t>P</w:t>
      </w:r>
      <w:r w:rsidRPr="00E32FB9">
        <w:t xml:space="preserve"> after C1 Diversion (</w:t>
      </w:r>
      <w:proofErr w:type="spellStart"/>
      <w:r w:rsidRPr="00E32FB9">
        <w:t>lbs</w:t>
      </w:r>
      <w:proofErr w:type="spellEnd"/>
      <w:r w:rsidRPr="00E32FB9">
        <w:t>/</w:t>
      </w:r>
      <w:proofErr w:type="spellStart"/>
      <w:r w:rsidRPr="00E32FB9">
        <w:t>yr</w:t>
      </w:r>
      <w:proofErr w:type="spellEnd"/>
      <w:r w:rsidRPr="00E32FB9">
        <w:t>)</w:t>
      </w:r>
      <w:r>
        <w:t>” = The starting total phosphorus loading</w:t>
      </w:r>
      <w:r w:rsidR="00925B36" w:rsidRPr="00925B36">
        <w:t xml:space="preserve"> </w:t>
      </w:r>
      <w:r w:rsidR="00925B36">
        <w:t>from all land use sources</w:t>
      </w:r>
    </w:p>
    <w:p w14:paraId="739788A0" w14:textId="70848D59" w:rsidR="00E32FB9" w:rsidRDefault="00E32FB9" w:rsidP="00E32FB9">
      <w:pPr>
        <w:spacing w:before="240"/>
        <w:ind w:left="1080"/>
      </w:pPr>
      <w:r>
        <w:t>Column I “</w:t>
      </w:r>
      <w:r w:rsidRPr="00E32FB9">
        <w:t>TN Reduction (</w:t>
      </w:r>
      <w:proofErr w:type="spellStart"/>
      <w:r w:rsidRPr="00E32FB9">
        <w:t>lbs</w:t>
      </w:r>
      <w:proofErr w:type="spellEnd"/>
      <w:r w:rsidRPr="00E32FB9">
        <w:t>/</w:t>
      </w:r>
      <w:proofErr w:type="spellStart"/>
      <w:r w:rsidRPr="00E32FB9">
        <w:t>yr</w:t>
      </w:r>
      <w:proofErr w:type="spellEnd"/>
      <w:r w:rsidRPr="00E32FB9">
        <w:t>)</w:t>
      </w:r>
      <w:r>
        <w:t>” = Column D * Column G</w:t>
      </w:r>
    </w:p>
    <w:p w14:paraId="2FB7B5C5" w14:textId="212CC7F7" w:rsidR="00E32FB9" w:rsidRDefault="00E32FB9" w:rsidP="00E32FB9">
      <w:pPr>
        <w:spacing w:before="240"/>
        <w:ind w:left="1080"/>
      </w:pPr>
      <w:r>
        <w:t>Column J “</w:t>
      </w:r>
      <w:r w:rsidRPr="00E32FB9">
        <w:t>TP Reduction (</w:t>
      </w:r>
      <w:proofErr w:type="spellStart"/>
      <w:r w:rsidRPr="00E32FB9">
        <w:t>lbs</w:t>
      </w:r>
      <w:proofErr w:type="spellEnd"/>
      <w:r w:rsidRPr="00E32FB9">
        <w:t>/</w:t>
      </w:r>
      <w:proofErr w:type="spellStart"/>
      <w:r w:rsidRPr="00E32FB9">
        <w:t>yr</w:t>
      </w:r>
      <w:proofErr w:type="spellEnd"/>
      <w:r w:rsidRPr="00E32FB9">
        <w:t>)</w:t>
      </w:r>
      <w:r>
        <w:t>” = Column E * Column H</w:t>
      </w:r>
    </w:p>
    <w:p w14:paraId="26C5B640" w14:textId="5B23A660" w:rsidR="00E32FB9" w:rsidRDefault="00E32FB9" w:rsidP="00E32FB9">
      <w:pPr>
        <w:spacing w:before="240"/>
        <w:ind w:left="1080"/>
      </w:pPr>
      <w:r>
        <w:t>Column K “</w:t>
      </w:r>
      <w:r w:rsidRPr="00E32FB9">
        <w:t>TN Allocation (</w:t>
      </w:r>
      <w:proofErr w:type="spellStart"/>
      <w:r w:rsidRPr="00E32FB9">
        <w:t>lbs</w:t>
      </w:r>
      <w:proofErr w:type="spellEnd"/>
      <w:r w:rsidRPr="00E32FB9">
        <w:t>/</w:t>
      </w:r>
      <w:proofErr w:type="spellStart"/>
      <w:r w:rsidRPr="00E32FB9">
        <w:t>yr</w:t>
      </w:r>
      <w:proofErr w:type="spellEnd"/>
      <w:r w:rsidRPr="00E32FB9">
        <w:t>)</w:t>
      </w:r>
      <w:r>
        <w:t>” = Column G – Column I</w:t>
      </w:r>
    </w:p>
    <w:p w14:paraId="39C27278" w14:textId="352EDFB0" w:rsidR="00E32FB9" w:rsidRDefault="00E32FB9" w:rsidP="00E32FB9">
      <w:pPr>
        <w:spacing w:before="240"/>
        <w:ind w:left="1080"/>
      </w:pPr>
      <w:r>
        <w:t>Column L “</w:t>
      </w:r>
      <w:r w:rsidRPr="00E32FB9">
        <w:t>TP Allocation (</w:t>
      </w:r>
      <w:proofErr w:type="spellStart"/>
      <w:r w:rsidRPr="00E32FB9">
        <w:t>lbs</w:t>
      </w:r>
      <w:proofErr w:type="spellEnd"/>
      <w:r w:rsidRPr="00E32FB9">
        <w:t>/</w:t>
      </w:r>
      <w:proofErr w:type="spellStart"/>
      <w:r w:rsidRPr="00E32FB9">
        <w:t>yr</w:t>
      </w:r>
      <w:proofErr w:type="spellEnd"/>
      <w:r w:rsidRPr="00E32FB9">
        <w:t>)</w:t>
      </w:r>
      <w:r>
        <w:t>” = Column H – Column J</w:t>
      </w:r>
    </w:p>
    <w:p w14:paraId="322D60DB" w14:textId="4BC2B036" w:rsidR="00E32FB9" w:rsidRDefault="00E32FB9" w:rsidP="00E32FB9">
      <w:pPr>
        <w:spacing w:before="240"/>
        <w:ind w:left="1080"/>
      </w:pPr>
      <w:r>
        <w:lastRenderedPageBreak/>
        <w:t>Column M “</w:t>
      </w:r>
      <w:r w:rsidRPr="00E32FB9">
        <w:t>Allowable TN Load Per Acre</w:t>
      </w:r>
      <w:r>
        <w:t>” = Column K / Column F</w:t>
      </w:r>
    </w:p>
    <w:p w14:paraId="2B4B5198" w14:textId="06EED360" w:rsidR="00E32FB9" w:rsidRDefault="00E32FB9" w:rsidP="00E32FB9">
      <w:pPr>
        <w:spacing w:before="240"/>
        <w:ind w:left="1080"/>
      </w:pPr>
      <w:r>
        <w:t>Column N “</w:t>
      </w:r>
      <w:r w:rsidRPr="00E32FB9">
        <w:t>Allowable TP Load Per Acre</w:t>
      </w:r>
      <w:r>
        <w:t>” = Column L / Column F</w:t>
      </w:r>
    </w:p>
    <w:p w14:paraId="1C6A806E" w14:textId="77777777" w:rsidR="00612B03" w:rsidRPr="00612B03" w:rsidRDefault="00612B03" w:rsidP="00E32FB9">
      <w:pPr>
        <w:spacing w:before="240"/>
        <w:ind w:left="1080"/>
        <w:rPr>
          <w:b/>
          <w:bCs/>
        </w:rPr>
      </w:pPr>
      <w:r w:rsidRPr="00612B03">
        <w:rPr>
          <w:b/>
          <w:bCs/>
        </w:rPr>
        <w:t>Come back to this step after creating the 2</w:t>
      </w:r>
      <w:r w:rsidRPr="00612B03">
        <w:rPr>
          <w:b/>
          <w:bCs/>
          <w:vertAlign w:val="superscript"/>
        </w:rPr>
        <w:t>nd</w:t>
      </w:r>
      <w:r w:rsidRPr="00612B03">
        <w:rPr>
          <w:b/>
          <w:bCs/>
        </w:rPr>
        <w:t xml:space="preserve"> pivot table described in “2.” </w:t>
      </w:r>
    </w:p>
    <w:p w14:paraId="132FAF7E" w14:textId="65B64463" w:rsidR="00E32FB9" w:rsidRDefault="00E32FB9" w:rsidP="00E32FB9">
      <w:pPr>
        <w:spacing w:before="240"/>
        <w:ind w:left="1080"/>
      </w:pPr>
      <w:r>
        <w:t xml:space="preserve">We need to </w:t>
      </w:r>
      <w:r w:rsidRPr="00FC2297">
        <w:rPr>
          <w:b/>
          <w:bCs/>
        </w:rPr>
        <w:t>compare Column M and N to the Natural Load Per Acre</w:t>
      </w:r>
      <w:r>
        <w:t xml:space="preserve"> to determine if a correction is required.</w:t>
      </w:r>
    </w:p>
    <w:p w14:paraId="649922FA" w14:textId="7B790A2D" w:rsidR="009A374D" w:rsidRDefault="009A374D" w:rsidP="00E32FB9">
      <w:pPr>
        <w:spacing w:before="240"/>
        <w:ind w:left="1080"/>
      </w:pPr>
      <w:r>
        <w:t xml:space="preserve">Column O = Column M </w:t>
      </w:r>
      <w:r w:rsidR="00250D07">
        <w:t>&lt;</w:t>
      </w:r>
      <w:r>
        <w:t xml:space="preserve"> Column J in “Natural LPA” </w:t>
      </w:r>
    </w:p>
    <w:p w14:paraId="6D886964" w14:textId="4346F7CC" w:rsidR="00250D07" w:rsidRDefault="00250D07" w:rsidP="00250D07">
      <w:pPr>
        <w:spacing w:before="240"/>
        <w:ind w:left="1440"/>
      </w:pPr>
      <w:r>
        <w:t>Note that this field is conditionally formatted to fill in the cells that indicate this statement is “TRUE”</w:t>
      </w:r>
    </w:p>
    <w:p w14:paraId="2107B474" w14:textId="3CCA63A9" w:rsidR="009A374D" w:rsidRDefault="009A374D" w:rsidP="00E32FB9">
      <w:pPr>
        <w:spacing w:before="240"/>
        <w:ind w:left="1080"/>
      </w:pPr>
      <w:r>
        <w:t xml:space="preserve">Column P = Column N </w:t>
      </w:r>
      <w:r w:rsidR="00250D07">
        <w:t>&lt;</w:t>
      </w:r>
      <w:r>
        <w:t xml:space="preserve"> Column K in “Natural LPA”</w:t>
      </w:r>
    </w:p>
    <w:p w14:paraId="3B5E1ED7" w14:textId="247583DC" w:rsidR="00250D07" w:rsidRDefault="00250D07" w:rsidP="00250D07">
      <w:pPr>
        <w:spacing w:before="240"/>
        <w:ind w:left="1440"/>
      </w:pPr>
      <w:r>
        <w:t>Note that this field is conditionally formatted to fill in the cells that indicate this statement is “TRUE”</w:t>
      </w:r>
    </w:p>
    <w:p w14:paraId="02E123F4" w14:textId="3D2A2C56" w:rsidR="009A374D" w:rsidRDefault="009A374D" w:rsidP="00E32FB9">
      <w:pPr>
        <w:spacing w:before="240"/>
        <w:ind w:left="1080"/>
      </w:pPr>
      <w:r>
        <w:t>Column Q = indicates which workbook to pull final reductions and calculations</w:t>
      </w:r>
    </w:p>
    <w:p w14:paraId="769F7456" w14:textId="77777777" w:rsidR="003D1DA8" w:rsidRDefault="003D1DA8" w:rsidP="003D1DA8">
      <w:pPr>
        <w:pStyle w:val="ListParagraph"/>
        <w:spacing w:before="240"/>
      </w:pPr>
    </w:p>
    <w:p w14:paraId="4037CE44" w14:textId="636F07F0" w:rsidR="003D1DA8" w:rsidRDefault="00DA47C5" w:rsidP="003D1DA8">
      <w:pPr>
        <w:pStyle w:val="ListParagraph"/>
        <w:numPr>
          <w:ilvl w:val="0"/>
          <w:numId w:val="1"/>
        </w:numPr>
        <w:spacing w:before="240"/>
      </w:pPr>
      <w:r>
        <w:t xml:space="preserve">Pivot Table 2: </w:t>
      </w:r>
      <w:r w:rsidR="003D1DA8">
        <w:t>Tab “</w:t>
      </w:r>
      <w:r w:rsidR="003D1DA8" w:rsidRPr="00FC2297">
        <w:rPr>
          <w:b/>
          <w:bCs/>
        </w:rPr>
        <w:t>Natural LPA</w:t>
      </w:r>
      <w:r w:rsidR="003D1DA8">
        <w:t>” shows the Natural Load Per Acre Calculations that were used in the correction to natural background for some entities</w:t>
      </w:r>
    </w:p>
    <w:p w14:paraId="076CFCC2" w14:textId="77777777" w:rsidR="0044280D" w:rsidRDefault="00237ACA" w:rsidP="0044280D">
      <w:pPr>
        <w:keepNext/>
        <w:spacing w:before="240"/>
      </w:pPr>
      <w:r>
        <w:rPr>
          <w:noProof/>
        </w:rPr>
        <w:drawing>
          <wp:inline distT="0" distB="0" distL="0" distR="0" wp14:anchorId="26D1CF38" wp14:editId="6F8230CE">
            <wp:extent cx="1565031" cy="35842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79766" cy="3618027"/>
                    </a:xfrm>
                    <a:prstGeom prst="rect">
                      <a:avLst/>
                    </a:prstGeom>
                  </pic:spPr>
                </pic:pic>
              </a:graphicData>
            </a:graphic>
          </wp:inline>
        </w:drawing>
      </w:r>
    </w:p>
    <w:p w14:paraId="35906CA9" w14:textId="51FFD543" w:rsidR="00237ACA" w:rsidRDefault="0044280D" w:rsidP="0044280D">
      <w:pPr>
        <w:pStyle w:val="Caption"/>
      </w:pPr>
      <w:r>
        <w:t xml:space="preserve">Figure </w:t>
      </w:r>
      <w:fldSimple w:instr=" SEQ Figure \* ARABIC ">
        <w:r>
          <w:rPr>
            <w:noProof/>
          </w:rPr>
          <w:t>5</w:t>
        </w:r>
      </w:fldSimple>
      <w:r>
        <w:t>. Pivot Table 2 Set Up</w:t>
      </w:r>
    </w:p>
    <w:p w14:paraId="3CB55916" w14:textId="72906329" w:rsidR="009A374D" w:rsidRDefault="009A374D" w:rsidP="003D1DA8">
      <w:pPr>
        <w:spacing w:before="240"/>
        <w:ind w:left="1440"/>
      </w:pPr>
      <w:r>
        <w:lastRenderedPageBreak/>
        <w:t xml:space="preserve">Columns A – F should be self-explanatory </w:t>
      </w:r>
    </w:p>
    <w:p w14:paraId="37F0E796" w14:textId="0CF20BA4" w:rsidR="003D1DA8" w:rsidRDefault="003D1DA8" w:rsidP="003D1DA8">
      <w:pPr>
        <w:spacing w:before="240"/>
        <w:ind w:left="1440"/>
      </w:pPr>
      <w:r>
        <w:t>Column G “</w:t>
      </w:r>
      <w:r w:rsidRPr="00257457">
        <w:t>Area (Acres)</w:t>
      </w:r>
      <w:r>
        <w:t>” = total acres in the segment group</w:t>
      </w:r>
    </w:p>
    <w:p w14:paraId="2FF13A03" w14:textId="77777777" w:rsidR="003D1DA8" w:rsidRDefault="003D1DA8" w:rsidP="003D1DA8">
      <w:pPr>
        <w:spacing w:before="240"/>
        <w:ind w:left="1440"/>
      </w:pPr>
      <w:r>
        <w:t>Column H “</w:t>
      </w:r>
      <w:r w:rsidRPr="00257457">
        <w:t>TN after C1 Diversion (</w:t>
      </w:r>
      <w:proofErr w:type="spellStart"/>
      <w:r w:rsidRPr="00257457">
        <w:t>lbs</w:t>
      </w:r>
      <w:proofErr w:type="spellEnd"/>
      <w:r w:rsidRPr="00257457">
        <w:t>/</w:t>
      </w:r>
      <w:proofErr w:type="spellStart"/>
      <w:r w:rsidRPr="00257457">
        <w:t>yr</w:t>
      </w:r>
      <w:proofErr w:type="spellEnd"/>
      <w:r w:rsidRPr="00257457">
        <w:t>)</w:t>
      </w:r>
      <w:r>
        <w:t>” = The starting total nitrogen loading from modeled natural sources</w:t>
      </w:r>
    </w:p>
    <w:p w14:paraId="544B5ABB" w14:textId="77777777" w:rsidR="003D1DA8" w:rsidRDefault="003D1DA8" w:rsidP="003D1DA8">
      <w:pPr>
        <w:spacing w:before="240"/>
        <w:ind w:left="1440"/>
      </w:pPr>
      <w:r>
        <w:t>Column I “</w:t>
      </w:r>
      <w:r w:rsidRPr="00257457">
        <w:t>TP after C1 Diversion (</w:t>
      </w:r>
      <w:proofErr w:type="spellStart"/>
      <w:r w:rsidRPr="00257457">
        <w:t>lbs</w:t>
      </w:r>
      <w:proofErr w:type="spellEnd"/>
      <w:r w:rsidRPr="00257457">
        <w:t>/</w:t>
      </w:r>
      <w:proofErr w:type="spellStart"/>
      <w:r w:rsidRPr="00257457">
        <w:t>yr</w:t>
      </w:r>
      <w:proofErr w:type="spellEnd"/>
      <w:r w:rsidRPr="00257457">
        <w:t>)</w:t>
      </w:r>
      <w:r>
        <w:t>” = The starting total phosphorus loading from modeled natural sources</w:t>
      </w:r>
    </w:p>
    <w:p w14:paraId="69E4A95F" w14:textId="77777777" w:rsidR="003D1DA8" w:rsidRDefault="003D1DA8" w:rsidP="003D1DA8">
      <w:pPr>
        <w:spacing w:before="240"/>
        <w:ind w:left="1440"/>
      </w:pPr>
      <w:r>
        <w:t>Column J “</w:t>
      </w:r>
      <w:r w:rsidRPr="00257457">
        <w:t>TN LPA</w:t>
      </w:r>
      <w:r>
        <w:t>” = Column H / Column G</w:t>
      </w:r>
    </w:p>
    <w:p w14:paraId="3405209A" w14:textId="73FF5AD8" w:rsidR="003D1DA8" w:rsidRDefault="003D1DA8" w:rsidP="003D1DA8">
      <w:pPr>
        <w:spacing w:before="240"/>
        <w:ind w:left="1440"/>
      </w:pPr>
      <w:r>
        <w:t>Column K “</w:t>
      </w:r>
      <w:r w:rsidRPr="00257457">
        <w:t>TP LPA</w:t>
      </w:r>
      <w:r>
        <w:t>” = Column I / Column G</w:t>
      </w:r>
    </w:p>
    <w:p w14:paraId="774E1760" w14:textId="7D0DBFDC" w:rsidR="003D1DA8" w:rsidRDefault="00CF633F" w:rsidP="003D1DA8">
      <w:pPr>
        <w:pStyle w:val="ListParagraph"/>
        <w:numPr>
          <w:ilvl w:val="0"/>
          <w:numId w:val="1"/>
        </w:numPr>
        <w:spacing w:before="240"/>
      </w:pPr>
      <w:r>
        <w:t xml:space="preserve">Note again: </w:t>
      </w:r>
      <w:r w:rsidR="003D1DA8">
        <w:t>Where segment LPA in “</w:t>
      </w:r>
      <w:r w:rsidR="003D1DA8" w:rsidRPr="00FF73C5">
        <w:rPr>
          <w:b/>
          <w:bCs/>
        </w:rPr>
        <w:t>Total Segment Reduction</w:t>
      </w:r>
      <w:r w:rsidR="003D1DA8">
        <w:t>” is less than segment natural LPA in “</w:t>
      </w:r>
      <w:r w:rsidR="003D1DA8" w:rsidRPr="00FC2297">
        <w:rPr>
          <w:b/>
          <w:bCs/>
        </w:rPr>
        <w:t>Natural LPA</w:t>
      </w:r>
      <w:r w:rsidR="003D1DA8">
        <w:t>”, the reductions from “</w:t>
      </w:r>
      <w:r w:rsidR="003D1DA8" w:rsidRPr="003D1DA8">
        <w:rPr>
          <w:b/>
          <w:bCs/>
        </w:rPr>
        <w:t>Natural Comparison</w:t>
      </w:r>
      <w:r w:rsidR="003D1DA8">
        <w:t>” will be used. Where segment LPA in “</w:t>
      </w:r>
      <w:r w:rsidR="003D1DA8" w:rsidRPr="00FF73C5">
        <w:rPr>
          <w:b/>
          <w:bCs/>
        </w:rPr>
        <w:t>Total Segment Reduction</w:t>
      </w:r>
      <w:r w:rsidR="003D1DA8">
        <w:t>” is greater than segment natural LPA in “</w:t>
      </w:r>
      <w:r w:rsidR="003D1DA8" w:rsidRPr="00FC2297">
        <w:rPr>
          <w:b/>
          <w:bCs/>
        </w:rPr>
        <w:t>Natural LPA</w:t>
      </w:r>
      <w:r w:rsidR="003D1DA8">
        <w:t>”, the reductions from “</w:t>
      </w:r>
      <w:r w:rsidR="003D1DA8" w:rsidRPr="00C41BB0">
        <w:rPr>
          <w:b/>
          <w:bCs/>
        </w:rPr>
        <w:t>% Contribution</w:t>
      </w:r>
      <w:r w:rsidR="003D1DA8">
        <w:t>” will be used. The reductions in “</w:t>
      </w:r>
      <w:r w:rsidR="003D1DA8" w:rsidRPr="003D1DA8">
        <w:rPr>
          <w:b/>
          <w:bCs/>
        </w:rPr>
        <w:t>TMDL % Reduction</w:t>
      </w:r>
      <w:r w:rsidR="003D1DA8">
        <w:t>” are only for comparison.</w:t>
      </w:r>
    </w:p>
    <w:p w14:paraId="11CD8FA7" w14:textId="77777777" w:rsidR="00FC2297" w:rsidRDefault="00FC2297" w:rsidP="00FC2297">
      <w:pPr>
        <w:pStyle w:val="ListParagraph"/>
        <w:spacing w:before="240"/>
      </w:pPr>
    </w:p>
    <w:p w14:paraId="40D3306A" w14:textId="4F7C981D" w:rsidR="009A374D" w:rsidRDefault="009A374D" w:rsidP="009A374D">
      <w:pPr>
        <w:pStyle w:val="ListParagraph"/>
        <w:numPr>
          <w:ilvl w:val="0"/>
          <w:numId w:val="1"/>
        </w:numPr>
        <w:spacing w:before="240"/>
      </w:pPr>
      <w:r>
        <w:t>There are 3 reduction comparisons</w:t>
      </w:r>
      <w:r w:rsidR="00CF633F">
        <w:t xml:space="preserve"> in this workbook</w:t>
      </w:r>
      <w:r>
        <w:t xml:space="preserve">: </w:t>
      </w:r>
    </w:p>
    <w:p w14:paraId="00F5333F" w14:textId="77777777" w:rsidR="009A374D" w:rsidRDefault="009A374D" w:rsidP="009A374D">
      <w:pPr>
        <w:pStyle w:val="ListParagraph"/>
        <w:numPr>
          <w:ilvl w:val="1"/>
          <w:numId w:val="1"/>
        </w:numPr>
        <w:spacing w:before="240"/>
      </w:pPr>
      <w:r>
        <w:t xml:space="preserve">% Contribution – this is the proposed method of reduction used in the BMAP update. This method removes natural loading from each entity’s responsibility, by calculating how much reduction is required from their anthropogenic loading by how much nutrient loading they contribute to the basin. </w:t>
      </w:r>
    </w:p>
    <w:p w14:paraId="59BB981B" w14:textId="77777777" w:rsidR="009A374D" w:rsidRDefault="009A374D" w:rsidP="009A374D">
      <w:pPr>
        <w:pStyle w:val="ListParagraph"/>
        <w:numPr>
          <w:ilvl w:val="1"/>
          <w:numId w:val="1"/>
        </w:numPr>
        <w:spacing w:before="240"/>
      </w:pPr>
      <w:r>
        <w:t xml:space="preserve">To Natural Comparison – this reduction method looks at the required load reduction for each entity if a stringent practice of taking all of the loads back to assumed natural or Natural Load Per Acre conditions were necessary. These calculations were used if a correction to the Natural Load Per Acre was deemed necessary. </w:t>
      </w:r>
    </w:p>
    <w:p w14:paraId="0CC721B3" w14:textId="4E647F75" w:rsidR="009A374D" w:rsidRDefault="009A374D" w:rsidP="009A374D">
      <w:pPr>
        <w:pStyle w:val="ListParagraph"/>
        <w:numPr>
          <w:ilvl w:val="1"/>
          <w:numId w:val="1"/>
        </w:numPr>
        <w:spacing w:before="240"/>
      </w:pPr>
      <w:r>
        <w:t>TMDL % Reduction – this reduction method looks at the required load reductions for each entity if the straight TMDL reduction % were applied without taking contribution of loading into account. Because of this method is not concerned with how much load and type of load coming from an entity’s jurisdiction, natural land loading was not removed. This calculation was only produce for the sake of comparison.</w:t>
      </w:r>
    </w:p>
    <w:p w14:paraId="007A8486" w14:textId="77777777" w:rsidR="009A374D" w:rsidRDefault="009A374D" w:rsidP="009A374D">
      <w:pPr>
        <w:pStyle w:val="ListParagraph"/>
        <w:spacing w:before="240"/>
        <w:ind w:left="1440"/>
      </w:pPr>
    </w:p>
    <w:p w14:paraId="1442DF04" w14:textId="7B32744F" w:rsidR="00C41BB0" w:rsidRDefault="00303562" w:rsidP="00FF73C5">
      <w:pPr>
        <w:pStyle w:val="ListParagraph"/>
        <w:numPr>
          <w:ilvl w:val="0"/>
          <w:numId w:val="1"/>
        </w:numPr>
        <w:spacing w:before="240"/>
      </w:pPr>
      <w:r>
        <w:t xml:space="preserve">Pivot table 3: </w:t>
      </w:r>
      <w:r w:rsidR="00C41BB0">
        <w:t>Tab “</w:t>
      </w:r>
      <w:r w:rsidR="00C41BB0" w:rsidRPr="00C41BB0">
        <w:rPr>
          <w:b/>
          <w:bCs/>
        </w:rPr>
        <w:t>% Contribution</w:t>
      </w:r>
      <w:r w:rsidR="00C41BB0">
        <w:t>”</w:t>
      </w:r>
      <w:r w:rsidR="00763F09">
        <w:t xml:space="preserve"> proposed load reductions by entity for each segment group</w:t>
      </w:r>
      <w:r w:rsidR="00C651C7">
        <w:t>. These numbers do not reflect any corrections to the loading.</w:t>
      </w:r>
    </w:p>
    <w:p w14:paraId="3CF4A4B8" w14:textId="77777777" w:rsidR="0044280D" w:rsidRDefault="009D649F" w:rsidP="0044280D">
      <w:pPr>
        <w:keepNext/>
        <w:spacing w:before="240"/>
      </w:pPr>
      <w:r>
        <w:rPr>
          <w:noProof/>
        </w:rPr>
        <w:lastRenderedPageBreak/>
        <w:drawing>
          <wp:inline distT="0" distB="0" distL="0" distR="0" wp14:anchorId="2621F3C4" wp14:editId="0E0BAFAB">
            <wp:extent cx="3118338" cy="4663255"/>
            <wp:effectExtent l="0" t="0" r="635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31245" cy="4682557"/>
                    </a:xfrm>
                    <a:prstGeom prst="rect">
                      <a:avLst/>
                    </a:prstGeom>
                  </pic:spPr>
                </pic:pic>
              </a:graphicData>
            </a:graphic>
          </wp:inline>
        </w:drawing>
      </w:r>
    </w:p>
    <w:p w14:paraId="59A4EFF6" w14:textId="0C908594" w:rsidR="009D649F" w:rsidRDefault="0044280D" w:rsidP="0044280D">
      <w:pPr>
        <w:pStyle w:val="Caption"/>
      </w:pPr>
      <w:r>
        <w:t xml:space="preserve">Figure </w:t>
      </w:r>
      <w:fldSimple w:instr=" SEQ Figure \* ARABIC ">
        <w:r>
          <w:rPr>
            <w:noProof/>
          </w:rPr>
          <w:t>6</w:t>
        </w:r>
      </w:fldSimple>
      <w:r>
        <w:t>. Pivot Table 3 &amp; 4 Set Up</w:t>
      </w:r>
    </w:p>
    <w:p w14:paraId="493C68C8" w14:textId="32FE61FB" w:rsidR="00CF633F" w:rsidRDefault="00CF633F" w:rsidP="00763F09">
      <w:pPr>
        <w:spacing w:before="240"/>
        <w:ind w:left="1440"/>
      </w:pPr>
      <w:r>
        <w:t xml:space="preserve">Column A – C should be self-explanatory </w:t>
      </w:r>
    </w:p>
    <w:p w14:paraId="7B3DDE9F" w14:textId="79E45FCE" w:rsidR="00763F09" w:rsidRDefault="00763F09" w:rsidP="00763F09">
      <w:pPr>
        <w:spacing w:before="240"/>
        <w:ind w:left="1440"/>
      </w:pPr>
      <w:r>
        <w:t>Column D “</w:t>
      </w:r>
      <w:r w:rsidRPr="00E32FB9">
        <w:t>% TN Reduction</w:t>
      </w:r>
      <w:r>
        <w:t>” = the required TMDL percent reduction of total nitrogen for this segment group</w:t>
      </w:r>
    </w:p>
    <w:p w14:paraId="67BEAB37" w14:textId="3FB4195D" w:rsidR="00763F09" w:rsidRDefault="00763F09" w:rsidP="00763F09">
      <w:pPr>
        <w:spacing w:before="240"/>
        <w:ind w:left="1440"/>
      </w:pPr>
      <w:r>
        <w:t>Column E “</w:t>
      </w:r>
      <w:r w:rsidRPr="00E32FB9">
        <w:t>% TP Reduction</w:t>
      </w:r>
      <w:r>
        <w:t>” = the required TMDL percent reduction of total phosphorus for this segment group</w:t>
      </w:r>
    </w:p>
    <w:p w14:paraId="631ECE0D" w14:textId="3DA39670" w:rsidR="00763F09" w:rsidRDefault="003522F5" w:rsidP="00763F09">
      <w:pPr>
        <w:spacing w:before="240"/>
        <w:ind w:left="1440"/>
      </w:pPr>
      <w:r>
        <w:t>Column F “</w:t>
      </w:r>
      <w:r w:rsidR="00763F09" w:rsidRPr="00763F09">
        <w:t>Entity</w:t>
      </w:r>
      <w:r>
        <w:t>” = Who is responsible for the load</w:t>
      </w:r>
    </w:p>
    <w:p w14:paraId="20452A42" w14:textId="745FD7EA" w:rsidR="00763F09" w:rsidRDefault="003522F5" w:rsidP="00763F09">
      <w:pPr>
        <w:spacing w:before="240"/>
        <w:ind w:left="1440"/>
      </w:pPr>
      <w:r>
        <w:t>Column G “</w:t>
      </w:r>
      <w:r w:rsidR="00763F09" w:rsidRPr="00763F09">
        <w:t>Area (Acres</w:t>
      </w:r>
      <w:r w:rsidRPr="00E32FB9">
        <w:t>)</w:t>
      </w:r>
      <w:r>
        <w:t xml:space="preserve">” = the total acres in this </w:t>
      </w:r>
      <w:r w:rsidR="00BB04C9">
        <w:t>jurisdictional area</w:t>
      </w:r>
    </w:p>
    <w:p w14:paraId="572B0670" w14:textId="15B02A58" w:rsidR="00763F09" w:rsidRDefault="003522F5" w:rsidP="00763F09">
      <w:pPr>
        <w:spacing w:before="240"/>
        <w:ind w:left="1440"/>
      </w:pPr>
      <w:r>
        <w:t xml:space="preserve">Column </w:t>
      </w:r>
      <w:r w:rsidR="00925B36">
        <w:t>H</w:t>
      </w:r>
      <w:r>
        <w:t xml:space="preserve"> “</w:t>
      </w:r>
      <w:r w:rsidR="00763F09" w:rsidRPr="00763F09">
        <w:t>TN after C1 Diversion (</w:t>
      </w:r>
      <w:proofErr w:type="spellStart"/>
      <w:r w:rsidR="00763F09" w:rsidRPr="00763F09">
        <w:t>lbs</w:t>
      </w:r>
      <w:proofErr w:type="spellEnd"/>
      <w:r w:rsidR="00763F09" w:rsidRPr="00763F09">
        <w:t>/</w:t>
      </w:r>
      <w:proofErr w:type="spellStart"/>
      <w:r w:rsidR="00763F09" w:rsidRPr="00763F09">
        <w:t>yr</w:t>
      </w:r>
      <w:proofErr w:type="spellEnd"/>
      <w:r w:rsidR="00763F09" w:rsidRPr="00763F09">
        <w:t>)</w:t>
      </w:r>
      <w:r>
        <w:t>” = The starting total nitrogen loading</w:t>
      </w:r>
      <w:r w:rsidR="00925B36">
        <w:t xml:space="preserve"> from all land use sources</w:t>
      </w:r>
    </w:p>
    <w:p w14:paraId="40C5342C" w14:textId="2DEA6D8A" w:rsidR="00763F09" w:rsidRDefault="003522F5" w:rsidP="00763F09">
      <w:pPr>
        <w:spacing w:before="240"/>
        <w:ind w:left="1440"/>
      </w:pPr>
      <w:r>
        <w:t xml:space="preserve">Column </w:t>
      </w:r>
      <w:r w:rsidR="00925B36">
        <w:t>I</w:t>
      </w:r>
      <w:r>
        <w:t xml:space="preserve"> “</w:t>
      </w:r>
      <w:r w:rsidR="00763F09" w:rsidRPr="00763F09">
        <w:t>TP after C1 Diversion (</w:t>
      </w:r>
      <w:proofErr w:type="spellStart"/>
      <w:r w:rsidR="00763F09" w:rsidRPr="00763F09">
        <w:t>lbs</w:t>
      </w:r>
      <w:proofErr w:type="spellEnd"/>
      <w:r w:rsidR="00763F09" w:rsidRPr="00763F09">
        <w:t>/</w:t>
      </w:r>
      <w:proofErr w:type="spellStart"/>
      <w:r w:rsidR="00763F09" w:rsidRPr="00763F09">
        <w:t>yr</w:t>
      </w:r>
      <w:proofErr w:type="spellEnd"/>
      <w:r w:rsidRPr="00E32FB9">
        <w:t>)</w:t>
      </w:r>
      <w:r>
        <w:t>” = The starting total phosphorus loading</w:t>
      </w:r>
      <w:r w:rsidR="00925B36">
        <w:t xml:space="preserve"> from land use sources</w:t>
      </w:r>
    </w:p>
    <w:p w14:paraId="52BA1CF9" w14:textId="41E858B8" w:rsidR="00763F09" w:rsidRDefault="00925B36" w:rsidP="00763F09">
      <w:pPr>
        <w:spacing w:before="240"/>
        <w:ind w:left="1440"/>
      </w:pPr>
      <w:r>
        <w:lastRenderedPageBreak/>
        <w:t>Column J “</w:t>
      </w:r>
      <w:r w:rsidR="00763F09" w:rsidRPr="00763F09">
        <w:t>Anthropogenic TN (</w:t>
      </w:r>
      <w:proofErr w:type="spellStart"/>
      <w:r w:rsidR="00763F09" w:rsidRPr="00763F09">
        <w:t>lbs</w:t>
      </w:r>
      <w:proofErr w:type="spellEnd"/>
      <w:r w:rsidR="00763F09" w:rsidRPr="00763F09">
        <w:t>/</w:t>
      </w:r>
      <w:proofErr w:type="spellStart"/>
      <w:r w:rsidR="00763F09" w:rsidRPr="00763F09">
        <w:t>yr</w:t>
      </w:r>
      <w:proofErr w:type="spellEnd"/>
      <w:r w:rsidR="00763F09" w:rsidRPr="00763F09">
        <w:t>)</w:t>
      </w:r>
      <w:r>
        <w:t>” = the starting total nitrogen from anthropogenic sources</w:t>
      </w:r>
    </w:p>
    <w:p w14:paraId="6324DDB1" w14:textId="4F1E3928" w:rsidR="00763F09" w:rsidRDefault="00925B36" w:rsidP="00763F09">
      <w:pPr>
        <w:spacing w:before="240"/>
        <w:ind w:left="1440"/>
      </w:pPr>
      <w:r>
        <w:t>Colum</w:t>
      </w:r>
      <w:r w:rsidR="003E52F6">
        <w:t>n</w:t>
      </w:r>
      <w:r>
        <w:t xml:space="preserve"> K “</w:t>
      </w:r>
      <w:r w:rsidR="00763F09" w:rsidRPr="00763F09">
        <w:t>Anthropogenic TP (</w:t>
      </w:r>
      <w:proofErr w:type="spellStart"/>
      <w:r w:rsidR="00763F09" w:rsidRPr="00763F09">
        <w:t>lbs</w:t>
      </w:r>
      <w:proofErr w:type="spellEnd"/>
      <w:r w:rsidR="00763F09" w:rsidRPr="00763F09">
        <w:t>/</w:t>
      </w:r>
      <w:proofErr w:type="spellStart"/>
      <w:r w:rsidR="00763F09" w:rsidRPr="00763F09">
        <w:t>yr</w:t>
      </w:r>
      <w:proofErr w:type="spellEnd"/>
      <w:r w:rsidR="00763F09" w:rsidRPr="00763F09">
        <w:t>)</w:t>
      </w:r>
      <w:r>
        <w:t>” = the starting total nitrogen from anthropogenic sources</w:t>
      </w:r>
    </w:p>
    <w:p w14:paraId="5FEE48CF" w14:textId="063767BA" w:rsidR="00763F09" w:rsidRDefault="003E52F6" w:rsidP="00763F09">
      <w:pPr>
        <w:spacing w:before="240"/>
        <w:ind w:left="1440"/>
      </w:pPr>
      <w:r>
        <w:t>Column L “</w:t>
      </w:r>
      <w:r w:rsidR="00763F09" w:rsidRPr="00763F09">
        <w:t>% Contribution to Anthropogenic TN</w:t>
      </w:r>
      <w:r>
        <w:t>” = pivot calculation that shows the percent contribution of the TN anthropogenic loading to the total segment group starting load for each entity</w:t>
      </w:r>
    </w:p>
    <w:p w14:paraId="169310EE" w14:textId="69111CBE" w:rsidR="0044280D" w:rsidRDefault="0044280D" w:rsidP="0044280D">
      <w:pPr>
        <w:spacing w:before="240"/>
        <w:ind w:left="1440"/>
      </w:pPr>
      <w:r>
        <w:t>Column M “</w:t>
      </w:r>
      <w:r w:rsidRPr="00763F09">
        <w:t>% Contribution to Anthropogenic TP</w:t>
      </w:r>
      <w:r>
        <w:t>” = pivot calculation that shows the percent contribution of the TP anthropogenic loading to the total segment group starting load for each entity</w:t>
      </w:r>
    </w:p>
    <w:p w14:paraId="355F5CDC" w14:textId="77777777" w:rsidR="0044280D" w:rsidRDefault="00920AD0" w:rsidP="0044280D">
      <w:pPr>
        <w:keepNext/>
        <w:spacing w:before="240"/>
        <w:jc w:val="center"/>
      </w:pPr>
      <w:r>
        <w:rPr>
          <w:noProof/>
        </w:rPr>
        <w:drawing>
          <wp:inline distT="0" distB="0" distL="0" distR="0" wp14:anchorId="170C6665" wp14:editId="10F5DBAA">
            <wp:extent cx="4947138" cy="26797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53503" cy="2683148"/>
                    </a:xfrm>
                    <a:prstGeom prst="rect">
                      <a:avLst/>
                    </a:prstGeom>
                  </pic:spPr>
                </pic:pic>
              </a:graphicData>
            </a:graphic>
          </wp:inline>
        </w:drawing>
      </w:r>
    </w:p>
    <w:p w14:paraId="7FB9C08E" w14:textId="1A9D90A6" w:rsidR="00920AD0" w:rsidRDefault="0044280D" w:rsidP="0044280D">
      <w:pPr>
        <w:pStyle w:val="Caption"/>
        <w:jc w:val="center"/>
      </w:pPr>
      <w:r>
        <w:t xml:space="preserve">Figure </w:t>
      </w:r>
      <w:fldSimple w:instr=" SEQ Figure \* ARABIC ">
        <w:r>
          <w:rPr>
            <w:noProof/>
          </w:rPr>
          <w:t>7</w:t>
        </w:r>
      </w:fldSimple>
      <w:r>
        <w:t xml:space="preserve">. Instructions for Column L &amp; M: </w:t>
      </w:r>
      <w:r w:rsidRPr="00082FA7">
        <w:t>left click on this pivot field and select the Value Field Settings</w:t>
      </w:r>
    </w:p>
    <w:p w14:paraId="2FCA6F82" w14:textId="77777777" w:rsidR="0044280D" w:rsidRDefault="00920AD0" w:rsidP="0044280D">
      <w:pPr>
        <w:keepNext/>
        <w:spacing w:before="240"/>
        <w:ind w:left="2160"/>
      </w:pPr>
      <w:bookmarkStart w:id="0" w:name="_GoBack"/>
      <w:r>
        <w:rPr>
          <w:noProof/>
        </w:rPr>
        <w:drawing>
          <wp:inline distT="0" distB="0" distL="0" distR="0" wp14:anchorId="77FC947F" wp14:editId="2C654380">
            <wp:extent cx="2702169" cy="2246136"/>
            <wp:effectExtent l="0" t="0" r="317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27300" cy="2267026"/>
                    </a:xfrm>
                    <a:prstGeom prst="rect">
                      <a:avLst/>
                    </a:prstGeom>
                  </pic:spPr>
                </pic:pic>
              </a:graphicData>
            </a:graphic>
          </wp:inline>
        </w:drawing>
      </w:r>
      <w:bookmarkEnd w:id="0"/>
    </w:p>
    <w:p w14:paraId="7618A4C9" w14:textId="751E8E4D" w:rsidR="00920AD0" w:rsidRDefault="0044280D" w:rsidP="0044280D">
      <w:pPr>
        <w:pStyle w:val="Caption"/>
      </w:pPr>
      <w:r>
        <w:t xml:space="preserve">Figure </w:t>
      </w:r>
      <w:fldSimple w:instr=" SEQ Figure \* ARABIC ">
        <w:r>
          <w:rPr>
            <w:noProof/>
          </w:rPr>
          <w:t>8</w:t>
        </w:r>
      </w:fldSimple>
      <w:r>
        <w:t xml:space="preserve">. Instruction for Column L &amp; M: Select the Tab Show Values As in the window that pops up, then select % of Parent Total from the drop down, then select </w:t>
      </w:r>
      <w:proofErr w:type="spellStart"/>
      <w:r>
        <w:t>SegGroup</w:t>
      </w:r>
      <w:proofErr w:type="spellEnd"/>
      <w:r>
        <w:t xml:space="preserve"> from the Base Field option.</w:t>
      </w:r>
    </w:p>
    <w:p w14:paraId="07D3D3A6" w14:textId="3297269D" w:rsidR="00763F09" w:rsidRDefault="003E52F6" w:rsidP="00763F09">
      <w:pPr>
        <w:spacing w:before="240"/>
        <w:ind w:left="1440"/>
        <w:rPr>
          <w:sz w:val="22"/>
          <w:szCs w:val="22"/>
        </w:rPr>
      </w:pPr>
      <w:r>
        <w:lastRenderedPageBreak/>
        <w:t>Column N “</w:t>
      </w:r>
      <w:r w:rsidR="00763F09" w:rsidRPr="00763F09">
        <w:t>% Contribution TN Reduction (</w:t>
      </w:r>
      <w:proofErr w:type="spellStart"/>
      <w:r w:rsidR="00763F09" w:rsidRPr="00763F09">
        <w:t>lbs</w:t>
      </w:r>
      <w:proofErr w:type="spellEnd"/>
      <w:r w:rsidR="00763F09" w:rsidRPr="00763F09">
        <w:t>/</w:t>
      </w:r>
      <w:proofErr w:type="spellStart"/>
      <w:r w:rsidR="00763F09" w:rsidRPr="00763F09">
        <w:t>yr</w:t>
      </w:r>
      <w:proofErr w:type="spellEnd"/>
      <w:r w:rsidR="00763F09" w:rsidRPr="00763F09">
        <w:t>)</w:t>
      </w:r>
      <w:r>
        <w:t xml:space="preserve">” </w:t>
      </w:r>
      <w:r w:rsidRPr="003E52F6">
        <w:t>=</w:t>
      </w:r>
      <w:r>
        <w:t xml:space="preserve"> </w:t>
      </w:r>
      <w:r w:rsidRPr="00151C13">
        <w:rPr>
          <w:sz w:val="22"/>
          <w:szCs w:val="22"/>
        </w:rPr>
        <w:t>H$13*</w:t>
      </w:r>
      <w:r w:rsidR="00151C13" w:rsidRPr="00151C13">
        <w:rPr>
          <w:sz w:val="22"/>
          <w:szCs w:val="22"/>
        </w:rPr>
        <w:t xml:space="preserve"> Column D </w:t>
      </w:r>
      <w:r w:rsidRPr="00151C13">
        <w:rPr>
          <w:sz w:val="22"/>
          <w:szCs w:val="22"/>
        </w:rPr>
        <w:t>*</w:t>
      </w:r>
      <w:r w:rsidR="00151C13" w:rsidRPr="00151C13">
        <w:rPr>
          <w:sz w:val="22"/>
          <w:szCs w:val="22"/>
        </w:rPr>
        <w:t xml:space="preserve"> Column L</w:t>
      </w:r>
    </w:p>
    <w:p w14:paraId="6BB1256E" w14:textId="1D665531" w:rsidR="002D41DE" w:rsidRPr="00151C13" w:rsidRDefault="002D41DE" w:rsidP="002D41DE">
      <w:pPr>
        <w:spacing w:before="240"/>
        <w:ind w:left="2160"/>
        <w:rPr>
          <w:sz w:val="22"/>
          <w:szCs w:val="22"/>
        </w:rPr>
      </w:pPr>
      <w:r>
        <w:rPr>
          <w:sz w:val="22"/>
          <w:szCs w:val="22"/>
        </w:rPr>
        <w:t>Note that the Totals deviate from this calculation as they are sums of all the entity contributions within the segment.</w:t>
      </w:r>
    </w:p>
    <w:p w14:paraId="239C437C" w14:textId="7C2EA284" w:rsidR="00763F09" w:rsidRDefault="003E52F6" w:rsidP="00763F09">
      <w:pPr>
        <w:spacing w:before="240"/>
        <w:ind w:left="1440"/>
        <w:rPr>
          <w:sz w:val="22"/>
          <w:szCs w:val="22"/>
        </w:rPr>
      </w:pPr>
      <w:r>
        <w:t>Column O “</w:t>
      </w:r>
      <w:r w:rsidR="00763F09" w:rsidRPr="00763F09">
        <w:t>% Contribution TP Reduction (</w:t>
      </w:r>
      <w:proofErr w:type="spellStart"/>
      <w:r w:rsidR="00763F09" w:rsidRPr="00763F09">
        <w:t>lbs</w:t>
      </w:r>
      <w:proofErr w:type="spellEnd"/>
      <w:r w:rsidR="00763F09" w:rsidRPr="00763F09">
        <w:t>/</w:t>
      </w:r>
      <w:proofErr w:type="spellStart"/>
      <w:r w:rsidR="00763F09" w:rsidRPr="00763F09">
        <w:t>yr</w:t>
      </w:r>
      <w:proofErr w:type="spellEnd"/>
      <w:r w:rsidR="00763F09" w:rsidRPr="00763F09">
        <w:t>)</w:t>
      </w:r>
      <w:r>
        <w:t xml:space="preserve">” = </w:t>
      </w:r>
      <w:r w:rsidRPr="00151C13">
        <w:rPr>
          <w:sz w:val="22"/>
          <w:szCs w:val="22"/>
        </w:rPr>
        <w:t>I$13 *</w:t>
      </w:r>
      <w:r w:rsidR="00151C13" w:rsidRPr="00151C13">
        <w:rPr>
          <w:sz w:val="22"/>
          <w:szCs w:val="22"/>
        </w:rPr>
        <w:t xml:space="preserve"> Column E </w:t>
      </w:r>
      <w:r w:rsidRPr="00151C13">
        <w:rPr>
          <w:sz w:val="22"/>
          <w:szCs w:val="22"/>
        </w:rPr>
        <w:t>*</w:t>
      </w:r>
      <w:r w:rsidR="00151C13" w:rsidRPr="00151C13">
        <w:rPr>
          <w:sz w:val="22"/>
          <w:szCs w:val="22"/>
        </w:rPr>
        <w:t xml:space="preserve"> Column M</w:t>
      </w:r>
    </w:p>
    <w:p w14:paraId="241DA202" w14:textId="791E725E" w:rsidR="002D41DE" w:rsidRPr="00151C13" w:rsidRDefault="002D41DE" w:rsidP="002D41DE">
      <w:pPr>
        <w:spacing w:before="240"/>
        <w:ind w:left="2160"/>
        <w:rPr>
          <w:sz w:val="22"/>
          <w:szCs w:val="22"/>
        </w:rPr>
      </w:pPr>
      <w:r>
        <w:rPr>
          <w:sz w:val="22"/>
          <w:szCs w:val="22"/>
        </w:rPr>
        <w:t>Note that the Totals deviate from this calculation as they are sums of all the entity contributions within the segment.</w:t>
      </w:r>
    </w:p>
    <w:p w14:paraId="6584D31A" w14:textId="20166FDE" w:rsidR="00763F09" w:rsidRDefault="003E52F6" w:rsidP="00763F09">
      <w:pPr>
        <w:spacing w:before="240"/>
        <w:ind w:left="1440"/>
      </w:pPr>
      <w:r>
        <w:t>Column P “</w:t>
      </w:r>
      <w:r w:rsidR="00763F09" w:rsidRPr="00763F09">
        <w:t>% Contribution TN Allocation (</w:t>
      </w:r>
      <w:proofErr w:type="spellStart"/>
      <w:r w:rsidR="00763F09" w:rsidRPr="00763F09">
        <w:t>lbs</w:t>
      </w:r>
      <w:proofErr w:type="spellEnd"/>
      <w:r w:rsidR="00763F09" w:rsidRPr="00763F09">
        <w:t>/</w:t>
      </w:r>
      <w:proofErr w:type="spellStart"/>
      <w:r w:rsidR="00763F09" w:rsidRPr="00763F09">
        <w:t>yr</w:t>
      </w:r>
      <w:proofErr w:type="spellEnd"/>
      <w:r w:rsidR="00763F09" w:rsidRPr="00763F09">
        <w:t>)</w:t>
      </w:r>
      <w:r>
        <w:t>”</w:t>
      </w:r>
      <w:r w:rsidR="00C651C7">
        <w:t xml:space="preserve"> = Column H – Column N</w:t>
      </w:r>
    </w:p>
    <w:p w14:paraId="17CE6AE6" w14:textId="25C38AA4" w:rsidR="002D41DE" w:rsidRPr="002D41DE" w:rsidRDefault="002D41DE" w:rsidP="002D41DE">
      <w:pPr>
        <w:spacing w:before="240"/>
        <w:ind w:left="2160"/>
        <w:rPr>
          <w:sz w:val="22"/>
          <w:szCs w:val="22"/>
        </w:rPr>
      </w:pPr>
      <w:r>
        <w:rPr>
          <w:sz w:val="22"/>
          <w:szCs w:val="22"/>
        </w:rPr>
        <w:t>Note that the Totals deviate from this calculation as they are sums of all the entity contributions within the segment.</w:t>
      </w:r>
    </w:p>
    <w:p w14:paraId="6D467CEE" w14:textId="59AA8932" w:rsidR="00763F09" w:rsidRDefault="003E52F6" w:rsidP="00763F09">
      <w:pPr>
        <w:spacing w:before="240"/>
        <w:ind w:left="1440"/>
      </w:pPr>
      <w:r>
        <w:t>Column Q “</w:t>
      </w:r>
      <w:r w:rsidR="00763F09" w:rsidRPr="00763F09">
        <w:t>% Contribution TP Allocation (</w:t>
      </w:r>
      <w:proofErr w:type="spellStart"/>
      <w:r w:rsidR="00763F09" w:rsidRPr="00763F09">
        <w:t>lbs</w:t>
      </w:r>
      <w:proofErr w:type="spellEnd"/>
      <w:r w:rsidR="00763F09" w:rsidRPr="00763F09">
        <w:t>/</w:t>
      </w:r>
      <w:proofErr w:type="spellStart"/>
      <w:r w:rsidR="00763F09" w:rsidRPr="00763F09">
        <w:t>yr</w:t>
      </w:r>
      <w:proofErr w:type="spellEnd"/>
      <w:r w:rsidR="00763F09" w:rsidRPr="00763F09">
        <w:t>)</w:t>
      </w:r>
      <w:r>
        <w:t>”</w:t>
      </w:r>
      <w:r w:rsidR="00C651C7">
        <w:t xml:space="preserve"> = Column I – Column O</w:t>
      </w:r>
    </w:p>
    <w:p w14:paraId="7E5E3846" w14:textId="7E00A002" w:rsidR="002D41DE" w:rsidRPr="002D41DE" w:rsidRDefault="002D41DE" w:rsidP="002D41DE">
      <w:pPr>
        <w:spacing w:before="240"/>
        <w:ind w:left="2160"/>
        <w:rPr>
          <w:sz w:val="22"/>
          <w:szCs w:val="22"/>
        </w:rPr>
      </w:pPr>
      <w:r>
        <w:rPr>
          <w:sz w:val="22"/>
          <w:szCs w:val="22"/>
        </w:rPr>
        <w:t>Note that the Totals deviate from this calculation as they are sums of all the entity contributions within the segment.</w:t>
      </w:r>
    </w:p>
    <w:p w14:paraId="0500342C" w14:textId="2F65D4C6" w:rsidR="00763F09" w:rsidRDefault="00303562" w:rsidP="00FF73C5">
      <w:pPr>
        <w:pStyle w:val="ListParagraph"/>
        <w:numPr>
          <w:ilvl w:val="0"/>
          <w:numId w:val="1"/>
        </w:numPr>
        <w:spacing w:before="240"/>
      </w:pPr>
      <w:r>
        <w:t xml:space="preserve">Pivot Table 4: </w:t>
      </w:r>
      <w:r w:rsidR="00763F09">
        <w:t>Tab “</w:t>
      </w:r>
      <w:r w:rsidR="00763F09" w:rsidRPr="00763F09">
        <w:rPr>
          <w:b/>
          <w:bCs/>
        </w:rPr>
        <w:t>To Natural Comparison</w:t>
      </w:r>
      <w:r w:rsidR="00763F09">
        <w:t>”</w:t>
      </w:r>
    </w:p>
    <w:p w14:paraId="70A0833F" w14:textId="28565742" w:rsidR="00BF5871" w:rsidRDefault="00BF5871" w:rsidP="00BF5871">
      <w:pPr>
        <w:spacing w:before="240"/>
        <w:ind w:left="720"/>
      </w:pPr>
      <w:r>
        <w:t>Setup is the exact same as the “% Contribution” Pivot table.</w:t>
      </w:r>
    </w:p>
    <w:p w14:paraId="05678F44" w14:textId="5808D6AC" w:rsidR="00CF633F" w:rsidRDefault="00CF633F" w:rsidP="00CF633F">
      <w:pPr>
        <w:spacing w:before="240"/>
        <w:ind w:left="1440"/>
      </w:pPr>
      <w:r>
        <w:t>Columns A – M are the s</w:t>
      </w:r>
      <w:r w:rsidR="00890981">
        <w:t>ame as “% Contribution”</w:t>
      </w:r>
      <w:r>
        <w:t>. The reduction and allocation calculation methodology differs in the following way</w:t>
      </w:r>
      <w:r w:rsidR="00890981">
        <w:t>:</w:t>
      </w:r>
    </w:p>
    <w:p w14:paraId="05F56C2A" w14:textId="0672E013" w:rsidR="00BF5871" w:rsidRDefault="00BF5871" w:rsidP="00C651C7">
      <w:pPr>
        <w:spacing w:before="240"/>
        <w:ind w:left="1440"/>
      </w:pPr>
      <w:r>
        <w:t>First, set up your allocation totals for each segment group – Columns P &amp; Q</w:t>
      </w:r>
    </w:p>
    <w:p w14:paraId="7AACEF9F" w14:textId="509CA7E5" w:rsidR="00BF5871" w:rsidRDefault="00BF5871" w:rsidP="00BF5871">
      <w:pPr>
        <w:spacing w:before="240"/>
        <w:ind w:left="2160"/>
      </w:pPr>
      <w:r>
        <w:t>e.g. calculation: P13 = G13 * “Natural LPA” J4</w:t>
      </w:r>
    </w:p>
    <w:p w14:paraId="5058FD94" w14:textId="7D9E75E9" w:rsidR="00890981" w:rsidRDefault="00890981" w:rsidP="00C651C7">
      <w:pPr>
        <w:spacing w:before="240"/>
        <w:ind w:left="1440"/>
      </w:pPr>
      <w:r>
        <w:t>Column N “</w:t>
      </w:r>
      <w:r w:rsidRPr="00890981">
        <w:t>Natural LPA TN Reduction (</w:t>
      </w:r>
      <w:proofErr w:type="spellStart"/>
      <w:r w:rsidRPr="00890981">
        <w:t>lbs</w:t>
      </w:r>
      <w:proofErr w:type="spellEnd"/>
      <w:r w:rsidRPr="00890981">
        <w:t>/</w:t>
      </w:r>
      <w:proofErr w:type="spellStart"/>
      <w:r w:rsidRPr="00890981">
        <w:t>yr</w:t>
      </w:r>
      <w:proofErr w:type="spellEnd"/>
      <w:r w:rsidRPr="00890981">
        <w:t>)</w:t>
      </w:r>
      <w:r>
        <w:t xml:space="preserve">” = </w:t>
      </w:r>
      <w:r w:rsidR="00735609">
        <w:t xml:space="preserve">with the exception of the totals this is: </w:t>
      </w:r>
      <w:r w:rsidR="00BF5871">
        <w:t>Each total</w:t>
      </w:r>
      <w:r>
        <w:t xml:space="preserve"> in Column P </w:t>
      </w:r>
      <w:r w:rsidR="00735609">
        <w:t>* Column L</w:t>
      </w:r>
    </w:p>
    <w:p w14:paraId="431E7028" w14:textId="183FD8C7" w:rsidR="00BF5871" w:rsidRDefault="00BF5871" w:rsidP="00BF5871">
      <w:pPr>
        <w:spacing w:before="240"/>
        <w:ind w:left="2160"/>
      </w:pPr>
      <w:r>
        <w:t>e.g. calculation N4 = $P$13 * L4</w:t>
      </w:r>
    </w:p>
    <w:p w14:paraId="43878AD9" w14:textId="4735DCB1" w:rsidR="00890981" w:rsidRDefault="00890981" w:rsidP="00C651C7">
      <w:pPr>
        <w:spacing w:before="240"/>
        <w:ind w:left="1440"/>
      </w:pPr>
      <w:r>
        <w:t>Column O “</w:t>
      </w:r>
      <w:r w:rsidRPr="00890981">
        <w:t>Natural LPA TP Reduction (</w:t>
      </w:r>
      <w:proofErr w:type="spellStart"/>
      <w:r w:rsidRPr="00890981">
        <w:t>lbs</w:t>
      </w:r>
      <w:proofErr w:type="spellEnd"/>
      <w:r w:rsidRPr="00890981">
        <w:t>/</w:t>
      </w:r>
      <w:proofErr w:type="spellStart"/>
      <w:r w:rsidRPr="00890981">
        <w:t>yr</w:t>
      </w:r>
      <w:proofErr w:type="spellEnd"/>
      <w:r w:rsidRPr="00890981">
        <w:t>)</w:t>
      </w:r>
      <w:r>
        <w:t>” =</w:t>
      </w:r>
      <w:r w:rsidR="00735609">
        <w:t xml:space="preserve"> with the exception of the totals this is: </w:t>
      </w:r>
      <w:r w:rsidR="00BF5871">
        <w:t xml:space="preserve">Each total in </w:t>
      </w:r>
      <w:r w:rsidR="00735609">
        <w:t>Column Q * Column M</w:t>
      </w:r>
    </w:p>
    <w:p w14:paraId="786044A5" w14:textId="298B6019" w:rsidR="00BF5871" w:rsidRDefault="00BF5871" w:rsidP="00BF5871">
      <w:pPr>
        <w:spacing w:before="240"/>
        <w:ind w:left="2160"/>
      </w:pPr>
      <w:r>
        <w:t>e.g. calculation N4 = $</w:t>
      </w:r>
      <w:r>
        <w:t>Q</w:t>
      </w:r>
      <w:r>
        <w:t xml:space="preserve">$13 * </w:t>
      </w:r>
      <w:r>
        <w:t>M</w:t>
      </w:r>
      <w:r>
        <w:t>4</w:t>
      </w:r>
    </w:p>
    <w:p w14:paraId="44144B91" w14:textId="62D9F7FC" w:rsidR="00890981" w:rsidRDefault="00890981" w:rsidP="00C651C7">
      <w:pPr>
        <w:spacing w:before="240"/>
        <w:ind w:left="1440"/>
      </w:pPr>
      <w:r>
        <w:t>Column P “</w:t>
      </w:r>
      <w:r w:rsidRPr="00890981">
        <w:t>Natural LPA TN Allocation (</w:t>
      </w:r>
      <w:proofErr w:type="spellStart"/>
      <w:r w:rsidRPr="00890981">
        <w:t>lbs</w:t>
      </w:r>
      <w:proofErr w:type="spellEnd"/>
      <w:r w:rsidRPr="00890981">
        <w:t>/</w:t>
      </w:r>
      <w:proofErr w:type="spellStart"/>
      <w:r w:rsidRPr="00890981">
        <w:t>yr</w:t>
      </w:r>
      <w:proofErr w:type="spellEnd"/>
      <w:r w:rsidRPr="00890981">
        <w:t>)</w:t>
      </w:r>
      <w:r>
        <w:t>” =</w:t>
      </w:r>
      <w:r w:rsidR="00735609">
        <w:t xml:space="preserve"> with the exception of the totals, the calculation is: Column H – Column N</w:t>
      </w:r>
    </w:p>
    <w:p w14:paraId="6291DED3" w14:textId="293CC398" w:rsidR="00890981" w:rsidRDefault="00890981" w:rsidP="00C04F66">
      <w:pPr>
        <w:spacing w:before="240"/>
        <w:ind w:left="1440"/>
      </w:pPr>
      <w:r>
        <w:t>Column Q “</w:t>
      </w:r>
      <w:r w:rsidRPr="00890981">
        <w:t>Natural LPA TP Allocation (</w:t>
      </w:r>
      <w:proofErr w:type="spellStart"/>
      <w:r w:rsidRPr="00890981">
        <w:t>lbs</w:t>
      </w:r>
      <w:proofErr w:type="spellEnd"/>
      <w:r w:rsidRPr="00890981">
        <w:t>/</w:t>
      </w:r>
      <w:proofErr w:type="spellStart"/>
      <w:r w:rsidRPr="00890981">
        <w:t>yr</w:t>
      </w:r>
      <w:proofErr w:type="spellEnd"/>
      <w:r w:rsidRPr="00890981">
        <w:t>)</w:t>
      </w:r>
      <w:r>
        <w:t>” =</w:t>
      </w:r>
      <w:r w:rsidR="00735609">
        <w:t xml:space="preserve"> </w:t>
      </w:r>
      <w:r w:rsidR="00BF5871">
        <w:t xml:space="preserve">with the exception of the totals, the calculation is: </w:t>
      </w:r>
      <w:r w:rsidR="00735609">
        <w:t>Column I – Column O</w:t>
      </w:r>
    </w:p>
    <w:p w14:paraId="0D5BF698" w14:textId="048280A6" w:rsidR="00C651C7" w:rsidRDefault="00C04F66" w:rsidP="00FF73C5">
      <w:pPr>
        <w:pStyle w:val="ListParagraph"/>
        <w:numPr>
          <w:ilvl w:val="0"/>
          <w:numId w:val="1"/>
        </w:numPr>
        <w:spacing w:before="240"/>
      </w:pPr>
      <w:r>
        <w:t>Tab “</w:t>
      </w:r>
      <w:r w:rsidR="00CF633F">
        <w:rPr>
          <w:b/>
          <w:bCs/>
        </w:rPr>
        <w:t>TN Summary</w:t>
      </w:r>
      <w:r>
        <w:t xml:space="preserve">” combination of </w:t>
      </w:r>
      <w:r w:rsidR="00CF633F">
        <w:t>the 2</w:t>
      </w:r>
      <w:r>
        <w:t xml:space="preserve"> reduction table calculations</w:t>
      </w:r>
      <w:r w:rsidR="00CF633F">
        <w:t>:</w:t>
      </w:r>
    </w:p>
    <w:p w14:paraId="72717FC9" w14:textId="77777777" w:rsidR="00BB04C9" w:rsidRDefault="00BB04C9" w:rsidP="00BB04C9">
      <w:pPr>
        <w:spacing w:before="240"/>
        <w:ind w:left="1440"/>
      </w:pPr>
      <w:r w:rsidRPr="00BB04C9">
        <w:rPr>
          <w:b/>
          <w:bCs/>
        </w:rPr>
        <w:lastRenderedPageBreak/>
        <w:t xml:space="preserve">BMAP = </w:t>
      </w:r>
      <w:r>
        <w:t>The BMAP</w:t>
      </w:r>
    </w:p>
    <w:p w14:paraId="0643D2C6" w14:textId="6676B949" w:rsidR="00BB04C9" w:rsidRDefault="00BB04C9" w:rsidP="00BB04C9">
      <w:pPr>
        <w:spacing w:before="240"/>
        <w:ind w:left="1440"/>
      </w:pPr>
      <w:r w:rsidRPr="00BB04C9">
        <w:rPr>
          <w:b/>
          <w:bCs/>
        </w:rPr>
        <w:t>PZ</w:t>
      </w:r>
      <w:r>
        <w:t xml:space="preserve"> = the Project Zone</w:t>
      </w:r>
    </w:p>
    <w:p w14:paraId="73AF0713" w14:textId="14856FB5" w:rsidR="009620BE" w:rsidRPr="009620BE" w:rsidRDefault="009620BE" w:rsidP="009620BE">
      <w:pPr>
        <w:spacing w:before="240"/>
        <w:ind w:left="2160"/>
      </w:pPr>
      <w:r>
        <w:t>Note that the project zones for Banana River Lagoon are removed in this table</w:t>
      </w:r>
    </w:p>
    <w:p w14:paraId="514D8551" w14:textId="7DAD0D0E" w:rsidR="00BB04C9" w:rsidRDefault="00BB04C9" w:rsidP="00BB04C9">
      <w:pPr>
        <w:spacing w:before="240"/>
        <w:ind w:left="1440"/>
      </w:pPr>
      <w:r w:rsidRPr="00BB04C9">
        <w:rPr>
          <w:b/>
          <w:bCs/>
        </w:rPr>
        <w:t>Seg</w:t>
      </w:r>
      <w:r w:rsidR="00CF633F">
        <w:rPr>
          <w:b/>
          <w:bCs/>
        </w:rPr>
        <w:t xml:space="preserve">ment </w:t>
      </w:r>
      <w:r w:rsidRPr="00BB04C9">
        <w:rPr>
          <w:b/>
          <w:bCs/>
        </w:rPr>
        <w:t>Group</w:t>
      </w:r>
      <w:r>
        <w:t xml:space="preserve"> = the segment group based on TMDL segment proximity and reduction percentage</w:t>
      </w:r>
    </w:p>
    <w:p w14:paraId="52D022CC" w14:textId="3873316B" w:rsidR="00C04F66" w:rsidRPr="00BB04C9" w:rsidRDefault="00C04F66" w:rsidP="00BB04C9">
      <w:pPr>
        <w:spacing w:before="240"/>
        <w:ind w:left="1440"/>
        <w:rPr>
          <w:b/>
          <w:bCs/>
        </w:rPr>
      </w:pPr>
      <w:r w:rsidRPr="00BB04C9">
        <w:rPr>
          <w:b/>
          <w:bCs/>
        </w:rPr>
        <w:t>Entity</w:t>
      </w:r>
      <w:r w:rsidR="00BB04C9">
        <w:rPr>
          <w:b/>
          <w:bCs/>
        </w:rPr>
        <w:t xml:space="preserve"> =</w:t>
      </w:r>
      <w:r w:rsidR="00BB04C9" w:rsidRPr="00BB04C9">
        <w:t xml:space="preserve"> </w:t>
      </w:r>
      <w:r w:rsidR="00BB04C9">
        <w:t>Who is responsible for the load</w:t>
      </w:r>
    </w:p>
    <w:p w14:paraId="58DD658A" w14:textId="2F76D80F" w:rsidR="00C04F66" w:rsidRPr="00BB04C9" w:rsidRDefault="00CF633F" w:rsidP="00BB04C9">
      <w:pPr>
        <w:spacing w:before="240"/>
        <w:ind w:left="1440"/>
      </w:pPr>
      <w:r>
        <w:rPr>
          <w:b/>
          <w:bCs/>
        </w:rPr>
        <w:t xml:space="preserve">Starting TN Load After C-1 Diversion </w:t>
      </w:r>
      <w:r w:rsidR="00C04F66" w:rsidRPr="00BB04C9">
        <w:rPr>
          <w:b/>
          <w:bCs/>
        </w:rPr>
        <w:t>(</w:t>
      </w:r>
      <w:proofErr w:type="spellStart"/>
      <w:r w:rsidR="00C04F66" w:rsidRPr="00BB04C9">
        <w:rPr>
          <w:b/>
          <w:bCs/>
        </w:rPr>
        <w:t>lbs</w:t>
      </w:r>
      <w:proofErr w:type="spellEnd"/>
      <w:r w:rsidR="00C04F66" w:rsidRPr="00BB04C9">
        <w:rPr>
          <w:b/>
          <w:bCs/>
        </w:rPr>
        <w:t>/</w:t>
      </w:r>
      <w:proofErr w:type="spellStart"/>
      <w:r w:rsidR="00C04F66" w:rsidRPr="00BB04C9">
        <w:rPr>
          <w:b/>
          <w:bCs/>
        </w:rPr>
        <w:t>yr</w:t>
      </w:r>
      <w:proofErr w:type="spellEnd"/>
      <w:r w:rsidR="00C04F66" w:rsidRPr="00BB04C9">
        <w:rPr>
          <w:b/>
          <w:bCs/>
        </w:rPr>
        <w:t>)</w:t>
      </w:r>
      <w:r w:rsidR="00BB04C9">
        <w:rPr>
          <w:b/>
          <w:bCs/>
        </w:rPr>
        <w:t xml:space="preserve"> </w:t>
      </w:r>
      <w:r w:rsidR="00BB04C9">
        <w:t>= The starting total nitrogen loading from all land use sources</w:t>
      </w:r>
    </w:p>
    <w:p w14:paraId="26404378" w14:textId="7D4B8A77" w:rsidR="00C04F66" w:rsidRPr="00BB04C9" w:rsidRDefault="00C04F66" w:rsidP="00BB04C9">
      <w:pPr>
        <w:spacing w:before="240"/>
        <w:ind w:left="1440"/>
      </w:pPr>
      <w:r w:rsidRPr="00BB04C9">
        <w:rPr>
          <w:b/>
          <w:bCs/>
        </w:rPr>
        <w:t>TN Reduction (</w:t>
      </w:r>
      <w:proofErr w:type="spellStart"/>
      <w:r w:rsidRPr="00BB04C9">
        <w:rPr>
          <w:b/>
          <w:bCs/>
        </w:rPr>
        <w:t>lbs</w:t>
      </w:r>
      <w:proofErr w:type="spellEnd"/>
      <w:r w:rsidRPr="00BB04C9">
        <w:rPr>
          <w:b/>
          <w:bCs/>
        </w:rPr>
        <w:t>/</w:t>
      </w:r>
      <w:proofErr w:type="spellStart"/>
      <w:r w:rsidRPr="00BB04C9">
        <w:rPr>
          <w:b/>
          <w:bCs/>
        </w:rPr>
        <w:t>yr</w:t>
      </w:r>
      <w:proofErr w:type="spellEnd"/>
      <w:r w:rsidRPr="00BB04C9">
        <w:rPr>
          <w:b/>
          <w:bCs/>
        </w:rPr>
        <w:t>)</w:t>
      </w:r>
      <w:r w:rsidR="00BB04C9">
        <w:rPr>
          <w:b/>
          <w:bCs/>
        </w:rPr>
        <w:t xml:space="preserve"> </w:t>
      </w:r>
      <w:r w:rsidR="00BB04C9">
        <w:t>= based on the % contribution calculation, the amount of TN that an entity needs to reduce</w:t>
      </w:r>
    </w:p>
    <w:p w14:paraId="483556C4" w14:textId="259B9E00" w:rsidR="00C04F66" w:rsidRDefault="00C04F66" w:rsidP="00BB04C9">
      <w:pPr>
        <w:spacing w:before="240"/>
        <w:ind w:left="1440"/>
      </w:pPr>
      <w:r w:rsidRPr="00BB04C9">
        <w:rPr>
          <w:b/>
          <w:bCs/>
        </w:rPr>
        <w:t>TN Allocation (</w:t>
      </w:r>
      <w:proofErr w:type="spellStart"/>
      <w:r w:rsidRPr="00BB04C9">
        <w:rPr>
          <w:b/>
          <w:bCs/>
        </w:rPr>
        <w:t>lbs</w:t>
      </w:r>
      <w:proofErr w:type="spellEnd"/>
      <w:r w:rsidRPr="00BB04C9">
        <w:rPr>
          <w:b/>
          <w:bCs/>
        </w:rPr>
        <w:t>/</w:t>
      </w:r>
      <w:proofErr w:type="spellStart"/>
      <w:r w:rsidRPr="00BB04C9">
        <w:rPr>
          <w:b/>
          <w:bCs/>
        </w:rPr>
        <w:t>yr</w:t>
      </w:r>
      <w:proofErr w:type="spellEnd"/>
      <w:r w:rsidRPr="00BB04C9">
        <w:rPr>
          <w:b/>
          <w:bCs/>
        </w:rPr>
        <w:t>)</w:t>
      </w:r>
      <w:r w:rsidR="00BB04C9">
        <w:rPr>
          <w:b/>
          <w:bCs/>
        </w:rPr>
        <w:t xml:space="preserve"> </w:t>
      </w:r>
      <w:r w:rsidR="00BB04C9">
        <w:t>= based on the % contribution calculation, the amount of TN that an entity does not need to reduce</w:t>
      </w:r>
    </w:p>
    <w:p w14:paraId="5E093F76" w14:textId="2FFF4499" w:rsidR="00CF633F" w:rsidRDefault="00CF633F" w:rsidP="00BB04C9">
      <w:pPr>
        <w:spacing w:before="240"/>
        <w:ind w:left="1440"/>
      </w:pPr>
      <w:r>
        <w:rPr>
          <w:b/>
          <w:bCs/>
        </w:rPr>
        <w:t xml:space="preserve">Column H </w:t>
      </w:r>
      <w:r>
        <w:t>= Which workbook the reduction Numbers come from</w:t>
      </w:r>
      <w:r w:rsidR="001619B2">
        <w:t xml:space="preserve"> based on which LPA to use, as indicated by “Total Segment Reduction”</w:t>
      </w:r>
    </w:p>
    <w:p w14:paraId="54F61893" w14:textId="704E9DAB" w:rsidR="00CF633F" w:rsidRPr="00CF633F" w:rsidRDefault="00CF633F" w:rsidP="00BB04C9">
      <w:pPr>
        <w:spacing w:before="240"/>
        <w:ind w:left="1440"/>
      </w:pPr>
      <w:r>
        <w:rPr>
          <w:b/>
          <w:bCs/>
        </w:rPr>
        <w:t>Pivot Table</w:t>
      </w:r>
      <w:r w:rsidR="00303562">
        <w:rPr>
          <w:b/>
          <w:bCs/>
        </w:rPr>
        <w:t xml:space="preserve"> 5</w:t>
      </w:r>
      <w:r>
        <w:t xml:space="preserve"> = The pivot table sums </w:t>
      </w:r>
      <w:r w:rsidR="001619B2">
        <w:t>columns A – G by Project Zone for each entity’s starting load, load reduction, and allocation</w:t>
      </w:r>
    </w:p>
    <w:p w14:paraId="522D26DD" w14:textId="0A25C802" w:rsidR="00CD3D0B" w:rsidRDefault="007C69B8" w:rsidP="007C69B8">
      <w:pPr>
        <w:spacing w:after="160" w:line="259" w:lineRule="auto"/>
        <w:ind w:left="2160"/>
      </w:pPr>
      <w:r>
        <w:t>Note this pivot table is filtered to remove</w:t>
      </w:r>
      <w:r w:rsidR="009620BE">
        <w:t xml:space="preserve"> BMAP and Project Zone “Totals” from the source table, as well as entities with a 0 and the SFWMD CP project</w:t>
      </w:r>
    </w:p>
    <w:p w14:paraId="2938DC3B" w14:textId="01211E5B" w:rsidR="001619B2" w:rsidRDefault="001619B2" w:rsidP="001619B2">
      <w:pPr>
        <w:pStyle w:val="ListParagraph"/>
        <w:numPr>
          <w:ilvl w:val="0"/>
          <w:numId w:val="1"/>
        </w:numPr>
        <w:spacing w:before="240"/>
      </w:pPr>
      <w:r>
        <w:t>Tab “</w:t>
      </w:r>
      <w:r>
        <w:rPr>
          <w:b/>
          <w:bCs/>
        </w:rPr>
        <w:t>TP</w:t>
      </w:r>
      <w:r>
        <w:rPr>
          <w:b/>
          <w:bCs/>
        </w:rPr>
        <w:t xml:space="preserve"> Summary</w:t>
      </w:r>
      <w:r>
        <w:t>” combination of the 2 reduction table calculations:</w:t>
      </w:r>
    </w:p>
    <w:p w14:paraId="05658526" w14:textId="77777777" w:rsidR="001619B2" w:rsidRDefault="001619B2" w:rsidP="001619B2">
      <w:pPr>
        <w:spacing w:before="240"/>
        <w:ind w:left="1440"/>
      </w:pPr>
      <w:r w:rsidRPr="00BB04C9">
        <w:rPr>
          <w:b/>
          <w:bCs/>
        </w:rPr>
        <w:t xml:space="preserve">BMAP = </w:t>
      </w:r>
      <w:r>
        <w:t>The BMAP</w:t>
      </w:r>
    </w:p>
    <w:p w14:paraId="22B1C1BF" w14:textId="5402F77E" w:rsidR="001619B2" w:rsidRDefault="001619B2" w:rsidP="001619B2">
      <w:pPr>
        <w:spacing w:before="240"/>
        <w:ind w:left="1440"/>
      </w:pPr>
      <w:r w:rsidRPr="00BB04C9">
        <w:rPr>
          <w:b/>
          <w:bCs/>
        </w:rPr>
        <w:t>PZ</w:t>
      </w:r>
      <w:r>
        <w:t xml:space="preserve"> = the Project Zone</w:t>
      </w:r>
    </w:p>
    <w:p w14:paraId="10DD7185" w14:textId="59B77694" w:rsidR="009620BE" w:rsidRDefault="009620BE" w:rsidP="009620BE">
      <w:pPr>
        <w:spacing w:before="240"/>
        <w:ind w:left="2160"/>
      </w:pPr>
      <w:r>
        <w:t>Note that the project zones for Banana River Lagoon are removed in this table</w:t>
      </w:r>
    </w:p>
    <w:p w14:paraId="1862860B" w14:textId="77777777" w:rsidR="001619B2" w:rsidRDefault="001619B2" w:rsidP="001619B2">
      <w:pPr>
        <w:spacing w:before="240"/>
        <w:ind w:left="1440"/>
      </w:pPr>
      <w:r w:rsidRPr="00BB04C9">
        <w:rPr>
          <w:b/>
          <w:bCs/>
        </w:rPr>
        <w:t>Seg</w:t>
      </w:r>
      <w:r>
        <w:rPr>
          <w:b/>
          <w:bCs/>
        </w:rPr>
        <w:t xml:space="preserve">ment </w:t>
      </w:r>
      <w:r w:rsidRPr="00BB04C9">
        <w:rPr>
          <w:b/>
          <w:bCs/>
        </w:rPr>
        <w:t>Group</w:t>
      </w:r>
      <w:r>
        <w:t xml:space="preserve"> = the segment group based on TMDL segment proximity and reduction percentage</w:t>
      </w:r>
    </w:p>
    <w:p w14:paraId="16BD1CAE" w14:textId="77777777" w:rsidR="001619B2" w:rsidRPr="00BB04C9" w:rsidRDefault="001619B2" w:rsidP="001619B2">
      <w:pPr>
        <w:spacing w:before="240"/>
        <w:ind w:left="1440"/>
        <w:rPr>
          <w:b/>
          <w:bCs/>
        </w:rPr>
      </w:pPr>
      <w:r w:rsidRPr="00BB04C9">
        <w:rPr>
          <w:b/>
          <w:bCs/>
        </w:rPr>
        <w:t>Entity</w:t>
      </w:r>
      <w:r>
        <w:rPr>
          <w:b/>
          <w:bCs/>
        </w:rPr>
        <w:t xml:space="preserve"> =</w:t>
      </w:r>
      <w:r w:rsidRPr="00BB04C9">
        <w:t xml:space="preserve"> </w:t>
      </w:r>
      <w:r>
        <w:t>Who is responsible for the load</w:t>
      </w:r>
    </w:p>
    <w:p w14:paraId="7001FA07" w14:textId="31E68E79" w:rsidR="001619B2" w:rsidRPr="00BB04C9" w:rsidRDefault="001619B2" w:rsidP="001619B2">
      <w:pPr>
        <w:spacing w:before="240"/>
        <w:ind w:left="1440"/>
      </w:pPr>
      <w:r>
        <w:rPr>
          <w:b/>
          <w:bCs/>
        </w:rPr>
        <w:t xml:space="preserve">Starting </w:t>
      </w:r>
      <w:r>
        <w:rPr>
          <w:b/>
          <w:bCs/>
        </w:rPr>
        <w:t>TP</w:t>
      </w:r>
      <w:r>
        <w:rPr>
          <w:b/>
          <w:bCs/>
        </w:rPr>
        <w:t xml:space="preserve"> Load After C-1 Diversion </w:t>
      </w:r>
      <w:r w:rsidRPr="00BB04C9">
        <w:rPr>
          <w:b/>
          <w:bCs/>
        </w:rPr>
        <w:t>(</w:t>
      </w:r>
      <w:proofErr w:type="spellStart"/>
      <w:r w:rsidRPr="00BB04C9">
        <w:rPr>
          <w:b/>
          <w:bCs/>
        </w:rPr>
        <w:t>lbs</w:t>
      </w:r>
      <w:proofErr w:type="spellEnd"/>
      <w:r w:rsidRPr="00BB04C9">
        <w:rPr>
          <w:b/>
          <w:bCs/>
        </w:rPr>
        <w:t>/</w:t>
      </w:r>
      <w:proofErr w:type="spellStart"/>
      <w:r w:rsidRPr="00BB04C9">
        <w:rPr>
          <w:b/>
          <w:bCs/>
        </w:rPr>
        <w:t>yr</w:t>
      </w:r>
      <w:proofErr w:type="spellEnd"/>
      <w:r w:rsidRPr="00BB04C9">
        <w:rPr>
          <w:b/>
          <w:bCs/>
        </w:rPr>
        <w:t>)</w:t>
      </w:r>
      <w:r>
        <w:rPr>
          <w:b/>
          <w:bCs/>
        </w:rPr>
        <w:t xml:space="preserve"> </w:t>
      </w:r>
      <w:r>
        <w:t xml:space="preserve">= The starting total </w:t>
      </w:r>
      <w:r>
        <w:t>Phosphorus</w:t>
      </w:r>
      <w:r>
        <w:t xml:space="preserve"> loading from all land use sources</w:t>
      </w:r>
    </w:p>
    <w:p w14:paraId="16E1CEF0" w14:textId="13D9D70A" w:rsidR="001619B2" w:rsidRPr="00BB04C9" w:rsidRDefault="001619B2" w:rsidP="001619B2">
      <w:pPr>
        <w:spacing w:before="240"/>
        <w:ind w:left="1440"/>
      </w:pPr>
      <w:r>
        <w:rPr>
          <w:b/>
          <w:bCs/>
        </w:rPr>
        <w:lastRenderedPageBreak/>
        <w:t>TP</w:t>
      </w:r>
      <w:r w:rsidRPr="00BB04C9">
        <w:rPr>
          <w:b/>
          <w:bCs/>
        </w:rPr>
        <w:t xml:space="preserve"> Reduction (</w:t>
      </w:r>
      <w:proofErr w:type="spellStart"/>
      <w:r w:rsidRPr="00BB04C9">
        <w:rPr>
          <w:b/>
          <w:bCs/>
        </w:rPr>
        <w:t>lbs</w:t>
      </w:r>
      <w:proofErr w:type="spellEnd"/>
      <w:r w:rsidRPr="00BB04C9">
        <w:rPr>
          <w:b/>
          <w:bCs/>
        </w:rPr>
        <w:t>/</w:t>
      </w:r>
      <w:proofErr w:type="spellStart"/>
      <w:r w:rsidRPr="00BB04C9">
        <w:rPr>
          <w:b/>
          <w:bCs/>
        </w:rPr>
        <w:t>yr</w:t>
      </w:r>
      <w:proofErr w:type="spellEnd"/>
      <w:r w:rsidRPr="00BB04C9">
        <w:rPr>
          <w:b/>
          <w:bCs/>
        </w:rPr>
        <w:t>)</w:t>
      </w:r>
      <w:r>
        <w:rPr>
          <w:b/>
          <w:bCs/>
        </w:rPr>
        <w:t xml:space="preserve"> </w:t>
      </w:r>
      <w:r>
        <w:t xml:space="preserve">= based on the % contribution calculation, the amount of </w:t>
      </w:r>
      <w:r>
        <w:t>TP</w:t>
      </w:r>
      <w:r>
        <w:t xml:space="preserve"> that an entity needs to reduce</w:t>
      </w:r>
    </w:p>
    <w:p w14:paraId="6FCC9258" w14:textId="375AD2D0" w:rsidR="001619B2" w:rsidRDefault="001619B2" w:rsidP="001619B2">
      <w:pPr>
        <w:spacing w:before="240"/>
        <w:ind w:left="1440"/>
      </w:pPr>
      <w:r>
        <w:rPr>
          <w:b/>
          <w:bCs/>
        </w:rPr>
        <w:t>TP</w:t>
      </w:r>
      <w:r w:rsidRPr="00BB04C9">
        <w:rPr>
          <w:b/>
          <w:bCs/>
        </w:rPr>
        <w:t xml:space="preserve"> Allocation (</w:t>
      </w:r>
      <w:proofErr w:type="spellStart"/>
      <w:r w:rsidRPr="00BB04C9">
        <w:rPr>
          <w:b/>
          <w:bCs/>
        </w:rPr>
        <w:t>lbs</w:t>
      </w:r>
      <w:proofErr w:type="spellEnd"/>
      <w:r w:rsidRPr="00BB04C9">
        <w:rPr>
          <w:b/>
          <w:bCs/>
        </w:rPr>
        <w:t>/</w:t>
      </w:r>
      <w:proofErr w:type="spellStart"/>
      <w:r w:rsidRPr="00BB04C9">
        <w:rPr>
          <w:b/>
          <w:bCs/>
        </w:rPr>
        <w:t>yr</w:t>
      </w:r>
      <w:proofErr w:type="spellEnd"/>
      <w:r w:rsidRPr="00BB04C9">
        <w:rPr>
          <w:b/>
          <w:bCs/>
        </w:rPr>
        <w:t>)</w:t>
      </w:r>
      <w:r>
        <w:rPr>
          <w:b/>
          <w:bCs/>
        </w:rPr>
        <w:t xml:space="preserve"> </w:t>
      </w:r>
      <w:r>
        <w:t xml:space="preserve">= based on the % contribution calculation, the amount of </w:t>
      </w:r>
      <w:r>
        <w:t>TP</w:t>
      </w:r>
      <w:r>
        <w:t xml:space="preserve"> that an entity does not need to reduce</w:t>
      </w:r>
    </w:p>
    <w:p w14:paraId="16172CE9" w14:textId="77777777" w:rsidR="001619B2" w:rsidRDefault="001619B2" w:rsidP="001619B2">
      <w:pPr>
        <w:spacing w:before="240"/>
        <w:ind w:left="1440"/>
      </w:pPr>
      <w:r>
        <w:rPr>
          <w:b/>
          <w:bCs/>
        </w:rPr>
        <w:t xml:space="preserve">Column H </w:t>
      </w:r>
      <w:r>
        <w:t>= Which workbook the reduction Numbers come from based on which LPA to use, as indicated by “Total Segment Reduction”</w:t>
      </w:r>
    </w:p>
    <w:p w14:paraId="1222B2B3" w14:textId="355948D5" w:rsidR="001619B2" w:rsidRPr="00CF633F" w:rsidRDefault="001619B2" w:rsidP="001619B2">
      <w:pPr>
        <w:spacing w:before="240"/>
        <w:ind w:left="1440"/>
      </w:pPr>
      <w:r>
        <w:rPr>
          <w:b/>
          <w:bCs/>
        </w:rPr>
        <w:t>Pivot Table</w:t>
      </w:r>
      <w:r>
        <w:t xml:space="preserve"> </w:t>
      </w:r>
      <w:r w:rsidR="00303562">
        <w:rPr>
          <w:b/>
          <w:bCs/>
        </w:rPr>
        <w:t xml:space="preserve">6 </w:t>
      </w:r>
      <w:r>
        <w:t>= The pivot table sums columns A – G by Project Zone for each entity’s starting load, load reduction, and allocation</w:t>
      </w:r>
    </w:p>
    <w:p w14:paraId="4DE0F0AA" w14:textId="5E0A4ACA" w:rsidR="001619B2" w:rsidRDefault="009620BE" w:rsidP="009620BE">
      <w:pPr>
        <w:spacing w:after="160" w:line="259" w:lineRule="auto"/>
        <w:ind w:left="2160"/>
      </w:pPr>
      <w:r>
        <w:t>Note this pivot table is filtered to remove BMAP and Project Zone “Totals” from the source table, as well as entities with a 0 and the SFWMD CP project</w:t>
      </w:r>
    </w:p>
    <w:p w14:paraId="497D9189" w14:textId="035A5C09" w:rsidR="001619B2" w:rsidRDefault="001619B2" w:rsidP="001619B2">
      <w:pPr>
        <w:pStyle w:val="ListParagraph"/>
        <w:numPr>
          <w:ilvl w:val="0"/>
          <w:numId w:val="1"/>
        </w:numPr>
        <w:spacing w:before="240"/>
      </w:pPr>
      <w:r>
        <w:t>Tab “</w:t>
      </w:r>
      <w:r w:rsidRPr="001619B2">
        <w:rPr>
          <w:b/>
          <w:bCs/>
        </w:rPr>
        <w:t xml:space="preserve">TMDL </w:t>
      </w:r>
      <w:r w:rsidRPr="00C41BB0">
        <w:rPr>
          <w:b/>
          <w:bCs/>
        </w:rPr>
        <w:t xml:space="preserve">% </w:t>
      </w:r>
      <w:r>
        <w:rPr>
          <w:b/>
          <w:bCs/>
        </w:rPr>
        <w:t>Reduction</w:t>
      </w:r>
      <w:r>
        <w:t>” proposed load reductions by entity for each segment group. These numbers do not reflect any corrections to the loading.</w:t>
      </w:r>
    </w:p>
    <w:p w14:paraId="7144FE32" w14:textId="77777777" w:rsidR="001619B2" w:rsidRDefault="001619B2" w:rsidP="001619B2">
      <w:pPr>
        <w:spacing w:before="240"/>
        <w:ind w:left="1440"/>
      </w:pPr>
      <w:r>
        <w:t xml:space="preserve">Column A – C should be self-explanatory </w:t>
      </w:r>
    </w:p>
    <w:p w14:paraId="7ED8C4AA" w14:textId="77777777" w:rsidR="001619B2" w:rsidRDefault="001619B2" w:rsidP="001619B2">
      <w:pPr>
        <w:spacing w:before="240"/>
        <w:ind w:left="1440"/>
      </w:pPr>
      <w:r>
        <w:t>Column D “</w:t>
      </w:r>
      <w:r w:rsidRPr="00E32FB9">
        <w:t>% TN Reduction</w:t>
      </w:r>
      <w:r>
        <w:t>” = the required TMDL percent reduction of total nitrogen for this segment group</w:t>
      </w:r>
    </w:p>
    <w:p w14:paraId="5CFD9B60" w14:textId="77777777" w:rsidR="001619B2" w:rsidRDefault="001619B2" w:rsidP="001619B2">
      <w:pPr>
        <w:spacing w:before="240"/>
        <w:ind w:left="1440"/>
      </w:pPr>
      <w:r>
        <w:t>Column E “</w:t>
      </w:r>
      <w:r w:rsidRPr="00E32FB9">
        <w:t>% TP Reduction</w:t>
      </w:r>
      <w:r>
        <w:t>” = the required TMDL percent reduction of total phosphorus for this segment group</w:t>
      </w:r>
    </w:p>
    <w:p w14:paraId="005786A7" w14:textId="63B65D85" w:rsidR="001619B2" w:rsidRDefault="001619B2" w:rsidP="001619B2">
      <w:pPr>
        <w:spacing w:before="240"/>
        <w:ind w:left="1440"/>
      </w:pPr>
      <w:r>
        <w:t xml:space="preserve">Column F </w:t>
      </w:r>
      <w:r>
        <w:t>“Ag2” = the areas where Agricultural land use are indicated by the model</w:t>
      </w:r>
    </w:p>
    <w:p w14:paraId="083EA831" w14:textId="24B92222" w:rsidR="001619B2" w:rsidRDefault="001619B2" w:rsidP="001619B2">
      <w:pPr>
        <w:spacing w:before="240"/>
        <w:ind w:left="1440"/>
      </w:pPr>
      <w:r>
        <w:t>Column G</w:t>
      </w:r>
      <w:r>
        <w:t xml:space="preserve"> </w:t>
      </w:r>
      <w:r>
        <w:t>“</w:t>
      </w:r>
      <w:r w:rsidRPr="00763F09">
        <w:t>Entity</w:t>
      </w:r>
      <w:r>
        <w:t>” = Who is responsible for the load</w:t>
      </w:r>
    </w:p>
    <w:p w14:paraId="66C70C02" w14:textId="76676829" w:rsidR="001619B2" w:rsidRDefault="001619B2" w:rsidP="001619B2">
      <w:pPr>
        <w:spacing w:before="240"/>
        <w:ind w:left="1440"/>
      </w:pPr>
      <w:r>
        <w:t>Column H “</w:t>
      </w:r>
      <w:r w:rsidRPr="00763F09">
        <w:t>Area (Acres</w:t>
      </w:r>
      <w:r w:rsidRPr="00E32FB9">
        <w:t>)</w:t>
      </w:r>
      <w:r>
        <w:t>” = the total acres in this jurisdictional area</w:t>
      </w:r>
    </w:p>
    <w:p w14:paraId="7D248902" w14:textId="3F89D86E" w:rsidR="001619B2" w:rsidRDefault="001619B2" w:rsidP="001619B2">
      <w:pPr>
        <w:spacing w:before="240"/>
        <w:ind w:left="1440"/>
      </w:pPr>
      <w:r>
        <w:t xml:space="preserve">Column I </w:t>
      </w:r>
      <w:r>
        <w:t>“</w:t>
      </w:r>
      <w:r w:rsidRPr="00763F09">
        <w:t>TN after C1 Diversion (</w:t>
      </w:r>
      <w:proofErr w:type="spellStart"/>
      <w:r w:rsidRPr="00763F09">
        <w:t>lbs</w:t>
      </w:r>
      <w:proofErr w:type="spellEnd"/>
      <w:r w:rsidRPr="00763F09">
        <w:t>/</w:t>
      </w:r>
      <w:proofErr w:type="spellStart"/>
      <w:r w:rsidRPr="00763F09">
        <w:t>yr</w:t>
      </w:r>
      <w:proofErr w:type="spellEnd"/>
      <w:r w:rsidRPr="00763F09">
        <w:t>)</w:t>
      </w:r>
      <w:r>
        <w:t>” = The starting total nitrogen loading from all land use sources</w:t>
      </w:r>
      <w:r>
        <w:t>. Note that Natural Lands are not parsed from any entity’s total load.</w:t>
      </w:r>
    </w:p>
    <w:p w14:paraId="7DA8FB39" w14:textId="2E121D98" w:rsidR="001619B2" w:rsidRDefault="001619B2" w:rsidP="001619B2">
      <w:pPr>
        <w:spacing w:before="240"/>
        <w:ind w:left="1440"/>
      </w:pPr>
      <w:r>
        <w:t>Column J “</w:t>
      </w:r>
      <w:r w:rsidRPr="00763F09">
        <w:t>TP after C1 Diversion (</w:t>
      </w:r>
      <w:proofErr w:type="spellStart"/>
      <w:r w:rsidRPr="00763F09">
        <w:t>lbs</w:t>
      </w:r>
      <w:proofErr w:type="spellEnd"/>
      <w:r w:rsidRPr="00763F09">
        <w:t>/</w:t>
      </w:r>
      <w:proofErr w:type="spellStart"/>
      <w:r w:rsidRPr="00763F09">
        <w:t>yr</w:t>
      </w:r>
      <w:proofErr w:type="spellEnd"/>
      <w:r w:rsidRPr="00E32FB9">
        <w:t>)</w:t>
      </w:r>
      <w:r>
        <w:t>” = The starting total phosphorus loading from land use sources. Note that Natural Lands are not parsed from any entity’s total load.</w:t>
      </w:r>
    </w:p>
    <w:p w14:paraId="4C1375E4" w14:textId="5597C9F3" w:rsidR="001619B2" w:rsidRPr="00151C13" w:rsidRDefault="001619B2" w:rsidP="001619B2">
      <w:pPr>
        <w:spacing w:before="240"/>
        <w:ind w:left="1440"/>
        <w:rPr>
          <w:sz w:val="22"/>
          <w:szCs w:val="22"/>
        </w:rPr>
      </w:pPr>
      <w:r>
        <w:t xml:space="preserve">Column </w:t>
      </w:r>
      <w:r>
        <w:t>K</w:t>
      </w:r>
      <w:r>
        <w:t xml:space="preserve"> “</w:t>
      </w:r>
      <w:r>
        <w:t xml:space="preserve">TMDL </w:t>
      </w:r>
      <w:r w:rsidRPr="00763F09">
        <w:t>% TN Reduction (</w:t>
      </w:r>
      <w:proofErr w:type="spellStart"/>
      <w:r w:rsidRPr="00763F09">
        <w:t>lbs</w:t>
      </w:r>
      <w:proofErr w:type="spellEnd"/>
      <w:r w:rsidRPr="00763F09">
        <w:t>/</w:t>
      </w:r>
      <w:proofErr w:type="spellStart"/>
      <w:r w:rsidRPr="00763F09">
        <w:t>yr</w:t>
      </w:r>
      <w:proofErr w:type="spellEnd"/>
      <w:r w:rsidRPr="00763F09">
        <w:t>)</w:t>
      </w:r>
      <w:r>
        <w:t xml:space="preserve">” </w:t>
      </w:r>
      <w:r w:rsidRPr="003E52F6">
        <w:t>=</w:t>
      </w:r>
      <w:r>
        <w:t xml:space="preserve"> </w:t>
      </w:r>
      <w:r w:rsidRPr="00151C13">
        <w:rPr>
          <w:sz w:val="22"/>
          <w:szCs w:val="22"/>
        </w:rPr>
        <w:t xml:space="preserve">Column D * Column </w:t>
      </w:r>
      <w:r>
        <w:rPr>
          <w:sz w:val="22"/>
          <w:szCs w:val="22"/>
        </w:rPr>
        <w:t>I</w:t>
      </w:r>
    </w:p>
    <w:p w14:paraId="219E910F" w14:textId="0A9D47AA" w:rsidR="001619B2" w:rsidRPr="00151C13" w:rsidRDefault="001619B2" w:rsidP="001619B2">
      <w:pPr>
        <w:spacing w:before="240"/>
        <w:ind w:left="1440"/>
        <w:rPr>
          <w:sz w:val="22"/>
          <w:szCs w:val="22"/>
        </w:rPr>
      </w:pPr>
      <w:r>
        <w:t xml:space="preserve">Column </w:t>
      </w:r>
      <w:r>
        <w:t>L</w:t>
      </w:r>
      <w:r>
        <w:t xml:space="preserve"> “</w:t>
      </w:r>
      <w:r>
        <w:t xml:space="preserve">TMDL </w:t>
      </w:r>
      <w:r w:rsidRPr="00763F09">
        <w:t xml:space="preserve">% </w:t>
      </w:r>
      <w:r>
        <w:t>T</w:t>
      </w:r>
      <w:r w:rsidRPr="00763F09">
        <w:t>P Reduction (</w:t>
      </w:r>
      <w:proofErr w:type="spellStart"/>
      <w:r w:rsidRPr="00763F09">
        <w:t>lbs</w:t>
      </w:r>
      <w:proofErr w:type="spellEnd"/>
      <w:r w:rsidRPr="00763F09">
        <w:t>/</w:t>
      </w:r>
      <w:proofErr w:type="spellStart"/>
      <w:r w:rsidRPr="00763F09">
        <w:t>yr</w:t>
      </w:r>
      <w:proofErr w:type="spellEnd"/>
      <w:r w:rsidRPr="00763F09">
        <w:t>)</w:t>
      </w:r>
      <w:r>
        <w:t xml:space="preserve">” = </w:t>
      </w:r>
      <w:r w:rsidRPr="00151C13">
        <w:rPr>
          <w:sz w:val="22"/>
          <w:szCs w:val="22"/>
        </w:rPr>
        <w:t xml:space="preserve">Column E * Column </w:t>
      </w:r>
      <w:r>
        <w:rPr>
          <w:sz w:val="22"/>
          <w:szCs w:val="22"/>
        </w:rPr>
        <w:t>J</w:t>
      </w:r>
    </w:p>
    <w:p w14:paraId="5B2FAF22" w14:textId="0DB2512C" w:rsidR="001619B2" w:rsidRDefault="001619B2" w:rsidP="001619B2">
      <w:pPr>
        <w:spacing w:before="240"/>
        <w:ind w:left="1440"/>
      </w:pPr>
      <w:r>
        <w:t xml:space="preserve">Column </w:t>
      </w:r>
      <w:r>
        <w:t>M</w:t>
      </w:r>
      <w:r>
        <w:t xml:space="preserve"> “</w:t>
      </w:r>
      <w:r>
        <w:t xml:space="preserve">TMDL </w:t>
      </w:r>
      <w:r w:rsidRPr="00763F09">
        <w:t>% TN Allocation (</w:t>
      </w:r>
      <w:proofErr w:type="spellStart"/>
      <w:r w:rsidRPr="00763F09">
        <w:t>lbs</w:t>
      </w:r>
      <w:proofErr w:type="spellEnd"/>
      <w:r w:rsidRPr="00763F09">
        <w:t>/</w:t>
      </w:r>
      <w:proofErr w:type="spellStart"/>
      <w:r w:rsidRPr="00763F09">
        <w:t>yr</w:t>
      </w:r>
      <w:proofErr w:type="spellEnd"/>
      <w:r w:rsidRPr="00763F09">
        <w:t>)</w:t>
      </w:r>
      <w:r>
        <w:t xml:space="preserve">” = Column </w:t>
      </w:r>
      <w:r>
        <w:t>I</w:t>
      </w:r>
      <w:r>
        <w:t xml:space="preserve"> – Column </w:t>
      </w:r>
      <w:r>
        <w:t>K</w:t>
      </w:r>
    </w:p>
    <w:p w14:paraId="3BA050D3" w14:textId="100FA6A1" w:rsidR="0014214A" w:rsidRDefault="001619B2" w:rsidP="001619B2">
      <w:pPr>
        <w:spacing w:before="240"/>
        <w:ind w:left="1440"/>
      </w:pPr>
      <w:r>
        <w:lastRenderedPageBreak/>
        <w:t xml:space="preserve">Column </w:t>
      </w:r>
      <w:r>
        <w:t>N</w:t>
      </w:r>
      <w:r>
        <w:t xml:space="preserve"> “</w:t>
      </w:r>
      <w:r>
        <w:t xml:space="preserve">TMDL </w:t>
      </w:r>
      <w:r w:rsidRPr="00763F09">
        <w:t>% TP Allocation (</w:t>
      </w:r>
      <w:proofErr w:type="spellStart"/>
      <w:r w:rsidRPr="00763F09">
        <w:t>lbs</w:t>
      </w:r>
      <w:proofErr w:type="spellEnd"/>
      <w:r w:rsidRPr="00763F09">
        <w:t>/</w:t>
      </w:r>
      <w:proofErr w:type="spellStart"/>
      <w:r w:rsidRPr="00763F09">
        <w:t>yr</w:t>
      </w:r>
      <w:proofErr w:type="spellEnd"/>
      <w:r w:rsidRPr="00763F09">
        <w:t>)</w:t>
      </w:r>
      <w:r>
        <w:t xml:space="preserve">” = Column </w:t>
      </w:r>
      <w:r>
        <w:t>J</w:t>
      </w:r>
      <w:r>
        <w:t xml:space="preserve"> – Column </w:t>
      </w:r>
      <w:r>
        <w:t>L</w:t>
      </w:r>
    </w:p>
    <w:p w14:paraId="5141F0F7" w14:textId="76A7C716" w:rsidR="001619B2" w:rsidRDefault="001619B2" w:rsidP="001619B2">
      <w:pPr>
        <w:pStyle w:val="ListParagraph"/>
        <w:numPr>
          <w:ilvl w:val="0"/>
          <w:numId w:val="1"/>
        </w:numPr>
        <w:spacing w:before="240"/>
      </w:pPr>
      <w:r>
        <w:t>Tab “</w:t>
      </w:r>
      <w:r>
        <w:rPr>
          <w:b/>
          <w:bCs/>
        </w:rPr>
        <w:t>for comparison</w:t>
      </w:r>
      <w:r>
        <w:rPr>
          <w:b/>
          <w:bCs/>
        </w:rPr>
        <w:t xml:space="preserve"> </w:t>
      </w:r>
      <w:r>
        <w:rPr>
          <w:b/>
          <w:bCs/>
        </w:rPr>
        <w:t>s</w:t>
      </w:r>
      <w:r>
        <w:rPr>
          <w:b/>
          <w:bCs/>
        </w:rPr>
        <w:t>ummary</w:t>
      </w:r>
      <w:r>
        <w:t>” combination of the 2 reduction table calculations:</w:t>
      </w:r>
    </w:p>
    <w:p w14:paraId="5E04C88F" w14:textId="7455AF59" w:rsidR="00354C16" w:rsidRPr="00354C16" w:rsidRDefault="00354C16" w:rsidP="001619B2">
      <w:pPr>
        <w:spacing w:before="240"/>
        <w:ind w:left="1440"/>
      </w:pPr>
      <w:r>
        <w:rPr>
          <w:b/>
          <w:bCs/>
        </w:rPr>
        <w:t xml:space="preserve">Columns A – G </w:t>
      </w:r>
      <w:r>
        <w:t xml:space="preserve"> = a copy of the “TMDL % Reduction” table so that sums may be performed by Project Zone</w:t>
      </w:r>
    </w:p>
    <w:p w14:paraId="127C171C" w14:textId="22A4E85E" w:rsidR="001619B2" w:rsidRPr="00CF633F" w:rsidRDefault="001619B2" w:rsidP="001619B2">
      <w:pPr>
        <w:spacing w:before="240"/>
        <w:ind w:left="1440"/>
      </w:pPr>
      <w:r>
        <w:rPr>
          <w:b/>
          <w:bCs/>
        </w:rPr>
        <w:t>Pivot Table</w:t>
      </w:r>
      <w:r w:rsidR="00303562">
        <w:rPr>
          <w:b/>
          <w:bCs/>
        </w:rPr>
        <w:t xml:space="preserve"> 7</w:t>
      </w:r>
      <w:r>
        <w:t xml:space="preserve"> = The pivot table sums columns A – G by Project Zone for each entity’s starting load, load reduction, and allocation</w:t>
      </w:r>
    </w:p>
    <w:p w14:paraId="04EB4851" w14:textId="77777777" w:rsidR="001619B2" w:rsidRPr="001619B2" w:rsidRDefault="001619B2" w:rsidP="001619B2">
      <w:pPr>
        <w:spacing w:before="240"/>
        <w:rPr>
          <w:b/>
          <w:bCs/>
        </w:rPr>
      </w:pPr>
    </w:p>
    <w:sectPr w:rsidR="001619B2" w:rsidRPr="001619B2" w:rsidSect="001619B2">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FEF8CD" w14:textId="77777777" w:rsidR="000F2FF8" w:rsidRDefault="000F2FF8" w:rsidP="00CF3E68">
      <w:r>
        <w:separator/>
      </w:r>
    </w:p>
  </w:endnote>
  <w:endnote w:type="continuationSeparator" w:id="0">
    <w:p w14:paraId="659EF12D" w14:textId="77777777" w:rsidR="000F2FF8" w:rsidRDefault="000F2FF8" w:rsidP="00CF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6289010"/>
      <w:docPartObj>
        <w:docPartGallery w:val="Page Numbers (Bottom of Page)"/>
        <w:docPartUnique/>
      </w:docPartObj>
    </w:sdtPr>
    <w:sdtContent>
      <w:sdt>
        <w:sdtPr>
          <w:id w:val="-1769616900"/>
          <w:docPartObj>
            <w:docPartGallery w:val="Page Numbers (Top of Page)"/>
            <w:docPartUnique/>
          </w:docPartObj>
        </w:sdtPr>
        <w:sdtContent>
          <w:p w14:paraId="05B8C05C" w14:textId="04BD07FD" w:rsidR="00CF3E68" w:rsidRDefault="00CF3E68">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87FF946" w14:textId="77777777" w:rsidR="00CF3E68" w:rsidRDefault="00CF3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A38EDA" w14:textId="77777777" w:rsidR="000F2FF8" w:rsidRDefault="000F2FF8" w:rsidP="00CF3E68">
      <w:r>
        <w:separator/>
      </w:r>
    </w:p>
  </w:footnote>
  <w:footnote w:type="continuationSeparator" w:id="0">
    <w:p w14:paraId="42636CD7" w14:textId="77777777" w:rsidR="000F2FF8" w:rsidRDefault="000F2FF8" w:rsidP="00CF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F6E15" w14:textId="44FC33E6" w:rsidR="00CF3E68" w:rsidRDefault="00CF3E68" w:rsidP="00CF3E68">
    <w:pPr>
      <w:pStyle w:val="Header"/>
      <w:jc w:val="center"/>
      <w:rPr>
        <w:b/>
        <w:bCs/>
        <w:sz w:val="28"/>
        <w:szCs w:val="28"/>
      </w:rPr>
    </w:pPr>
    <w:r w:rsidRPr="00CF3E68">
      <w:rPr>
        <w:b/>
        <w:bCs/>
        <w:sz w:val="28"/>
        <w:szCs w:val="28"/>
      </w:rPr>
      <w:t>Indian River Lagoon (IRL) Spatial Watershed Iterative Loading (SWIL) Model Load Estimation Tool (LET) Calculation Workbook Instructions</w:t>
    </w:r>
  </w:p>
  <w:p w14:paraId="1A5FD45A" w14:textId="77777777" w:rsidR="00CF3E68" w:rsidRPr="00CF3E68" w:rsidRDefault="00CF3E68" w:rsidP="00CF3E68">
    <w:pPr>
      <w:pStyle w:val="Header"/>
      <w:jc w:val="cente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0939E6"/>
    <w:multiLevelType w:val="hybridMultilevel"/>
    <w:tmpl w:val="E5E28E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85"/>
    <w:rsid w:val="00066A8B"/>
    <w:rsid w:val="000C3A79"/>
    <w:rsid w:val="000F2FF8"/>
    <w:rsid w:val="0014214A"/>
    <w:rsid w:val="00151C13"/>
    <w:rsid w:val="001619B2"/>
    <w:rsid w:val="001B7EF2"/>
    <w:rsid w:val="001E2A7A"/>
    <w:rsid w:val="001F267E"/>
    <w:rsid w:val="00237ACA"/>
    <w:rsid w:val="00246C65"/>
    <w:rsid w:val="00250D07"/>
    <w:rsid w:val="00257457"/>
    <w:rsid w:val="002D41DE"/>
    <w:rsid w:val="002F7A80"/>
    <w:rsid w:val="00303562"/>
    <w:rsid w:val="003522F5"/>
    <w:rsid w:val="00354C16"/>
    <w:rsid w:val="00395CC8"/>
    <w:rsid w:val="003D1DA8"/>
    <w:rsid w:val="003E15C6"/>
    <w:rsid w:val="003E52F6"/>
    <w:rsid w:val="0044280D"/>
    <w:rsid w:val="0044363A"/>
    <w:rsid w:val="004F1D55"/>
    <w:rsid w:val="004F7351"/>
    <w:rsid w:val="00517885"/>
    <w:rsid w:val="005729F6"/>
    <w:rsid w:val="00612B03"/>
    <w:rsid w:val="00672372"/>
    <w:rsid w:val="0069163A"/>
    <w:rsid w:val="007253B3"/>
    <w:rsid w:val="00735609"/>
    <w:rsid w:val="00741DFB"/>
    <w:rsid w:val="00746533"/>
    <w:rsid w:val="00763F09"/>
    <w:rsid w:val="007961DA"/>
    <w:rsid w:val="007C69B8"/>
    <w:rsid w:val="0082695A"/>
    <w:rsid w:val="00882AC2"/>
    <w:rsid w:val="00890981"/>
    <w:rsid w:val="008932BF"/>
    <w:rsid w:val="008E7FE2"/>
    <w:rsid w:val="00920AD0"/>
    <w:rsid w:val="00925B36"/>
    <w:rsid w:val="009620BE"/>
    <w:rsid w:val="00991915"/>
    <w:rsid w:val="009A374D"/>
    <w:rsid w:val="009A6C6B"/>
    <w:rsid w:val="009D649F"/>
    <w:rsid w:val="00A05AF8"/>
    <w:rsid w:val="00A65E4D"/>
    <w:rsid w:val="00A75531"/>
    <w:rsid w:val="00AA4AFC"/>
    <w:rsid w:val="00AF7352"/>
    <w:rsid w:val="00BB04C9"/>
    <w:rsid w:val="00BF0696"/>
    <w:rsid w:val="00BF5871"/>
    <w:rsid w:val="00C04F66"/>
    <w:rsid w:val="00C41BB0"/>
    <w:rsid w:val="00C651C7"/>
    <w:rsid w:val="00C72733"/>
    <w:rsid w:val="00CD3D0B"/>
    <w:rsid w:val="00CF3E68"/>
    <w:rsid w:val="00CF633F"/>
    <w:rsid w:val="00DA47C5"/>
    <w:rsid w:val="00DD1905"/>
    <w:rsid w:val="00E32FB9"/>
    <w:rsid w:val="00E439FF"/>
    <w:rsid w:val="00EC6084"/>
    <w:rsid w:val="00EE349E"/>
    <w:rsid w:val="00F131C2"/>
    <w:rsid w:val="00FC2297"/>
    <w:rsid w:val="00FE6B2A"/>
    <w:rsid w:val="00FF7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62119"/>
  <w15:chartTrackingRefBased/>
  <w15:docId w15:val="{C26E7219-8D87-401D-960C-18E5AE520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53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73C5"/>
    <w:pPr>
      <w:ind w:left="720"/>
      <w:contextualSpacing/>
    </w:pPr>
  </w:style>
  <w:style w:type="paragraph" w:styleId="Header">
    <w:name w:val="header"/>
    <w:basedOn w:val="Normal"/>
    <w:link w:val="HeaderChar"/>
    <w:uiPriority w:val="99"/>
    <w:unhideWhenUsed/>
    <w:rsid w:val="00CF3E68"/>
    <w:pPr>
      <w:tabs>
        <w:tab w:val="center" w:pos="4680"/>
        <w:tab w:val="right" w:pos="9360"/>
      </w:tabs>
    </w:pPr>
  </w:style>
  <w:style w:type="character" w:customStyle="1" w:styleId="HeaderChar">
    <w:name w:val="Header Char"/>
    <w:basedOn w:val="DefaultParagraphFont"/>
    <w:link w:val="Header"/>
    <w:uiPriority w:val="99"/>
    <w:rsid w:val="00CF3E68"/>
  </w:style>
  <w:style w:type="paragraph" w:styleId="Footer">
    <w:name w:val="footer"/>
    <w:basedOn w:val="Normal"/>
    <w:link w:val="FooterChar"/>
    <w:uiPriority w:val="99"/>
    <w:unhideWhenUsed/>
    <w:rsid w:val="00CF3E68"/>
    <w:pPr>
      <w:tabs>
        <w:tab w:val="center" w:pos="4680"/>
        <w:tab w:val="right" w:pos="9360"/>
      </w:tabs>
    </w:pPr>
  </w:style>
  <w:style w:type="character" w:customStyle="1" w:styleId="FooterChar">
    <w:name w:val="Footer Char"/>
    <w:basedOn w:val="DefaultParagraphFont"/>
    <w:link w:val="Footer"/>
    <w:uiPriority w:val="99"/>
    <w:rsid w:val="00CF3E68"/>
  </w:style>
  <w:style w:type="paragraph" w:styleId="Caption">
    <w:name w:val="caption"/>
    <w:basedOn w:val="Normal"/>
    <w:next w:val="Normal"/>
    <w:uiPriority w:val="35"/>
    <w:unhideWhenUsed/>
    <w:qFormat/>
    <w:rsid w:val="0044280D"/>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517652">
      <w:bodyDiv w:val="1"/>
      <w:marLeft w:val="0"/>
      <w:marRight w:val="0"/>
      <w:marTop w:val="0"/>
      <w:marBottom w:val="0"/>
      <w:divBdr>
        <w:top w:val="none" w:sz="0" w:space="0" w:color="auto"/>
        <w:left w:val="none" w:sz="0" w:space="0" w:color="auto"/>
        <w:bottom w:val="none" w:sz="0" w:space="0" w:color="auto"/>
        <w:right w:val="none" w:sz="0" w:space="0" w:color="auto"/>
      </w:divBdr>
    </w:div>
    <w:div w:id="894660676">
      <w:bodyDiv w:val="1"/>
      <w:marLeft w:val="0"/>
      <w:marRight w:val="0"/>
      <w:marTop w:val="0"/>
      <w:marBottom w:val="0"/>
      <w:divBdr>
        <w:top w:val="none" w:sz="0" w:space="0" w:color="auto"/>
        <w:left w:val="none" w:sz="0" w:space="0" w:color="auto"/>
        <w:bottom w:val="none" w:sz="0" w:space="0" w:color="auto"/>
        <w:right w:val="none" w:sz="0" w:space="0" w:color="auto"/>
      </w:divBdr>
    </w:div>
    <w:div w:id="209547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14</Pages>
  <Words>2438</Words>
  <Characters>13902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 Stacy</dc:creator>
  <cp:keywords/>
  <dc:description/>
  <cp:lastModifiedBy>Cecil, Stacy</cp:lastModifiedBy>
  <cp:revision>3</cp:revision>
  <dcterms:created xsi:type="dcterms:W3CDTF">2020-12-02T16:07:00Z</dcterms:created>
  <dcterms:modified xsi:type="dcterms:W3CDTF">2020-12-02T16:16:00Z</dcterms:modified>
</cp:coreProperties>
</file>