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6C" w:rsidRPr="00141F16" w:rsidRDefault="00141F16" w:rsidP="00141F16">
      <w:pPr>
        <w:jc w:val="center"/>
        <w:rPr>
          <w:rFonts w:ascii="Arial Bold" w:hAnsi="Arial Bold"/>
          <w:b/>
          <w:sz w:val="24"/>
          <w:szCs w:val="24"/>
        </w:rPr>
      </w:pPr>
      <w:r w:rsidRPr="00141F16">
        <w:rPr>
          <w:rFonts w:ascii="Arial Bold" w:hAnsi="Arial Bold"/>
          <w:b/>
          <w:sz w:val="24"/>
          <w:szCs w:val="24"/>
        </w:rPr>
        <w:t>Indian River Lagoon Basin</w:t>
      </w:r>
    </w:p>
    <w:p w:rsidR="00141F16" w:rsidRPr="00141F16" w:rsidRDefault="00141F16" w:rsidP="00141F16">
      <w:pPr>
        <w:jc w:val="center"/>
        <w:rPr>
          <w:rFonts w:ascii="Arial Bold" w:hAnsi="Arial Bold"/>
          <w:b/>
          <w:sz w:val="24"/>
          <w:szCs w:val="24"/>
        </w:rPr>
      </w:pPr>
      <w:r w:rsidRPr="00141F16">
        <w:rPr>
          <w:rFonts w:ascii="Arial Bold" w:hAnsi="Arial Bold"/>
          <w:b/>
          <w:sz w:val="24"/>
          <w:szCs w:val="24"/>
        </w:rPr>
        <w:t>Waterbody Identification Numbers (WBIDs) Included in</w:t>
      </w:r>
    </w:p>
    <w:p w:rsidR="00141F16" w:rsidRPr="00141F16" w:rsidRDefault="00141F16" w:rsidP="00141F16">
      <w:pPr>
        <w:jc w:val="center"/>
        <w:rPr>
          <w:rFonts w:ascii="Arial Bold" w:hAnsi="Arial Bold"/>
          <w:b/>
          <w:sz w:val="24"/>
          <w:szCs w:val="24"/>
        </w:rPr>
      </w:pPr>
      <w:r w:rsidRPr="00141F16">
        <w:rPr>
          <w:rFonts w:ascii="Arial Bold" w:hAnsi="Arial Bold"/>
          <w:b/>
          <w:sz w:val="24"/>
          <w:szCs w:val="24"/>
        </w:rPr>
        <w:t>Each Basin Management Action Plan (BMAP)</w:t>
      </w:r>
    </w:p>
    <w:p w:rsidR="00F00D6C" w:rsidRDefault="00F00D6C" w:rsidP="00141F16"/>
    <w:tbl>
      <w:tblPr>
        <w:tblpPr w:leftFromText="180" w:rightFromText="180" w:vertAnchor="text" w:tblpXSpec="center" w:tblpY="1"/>
        <w:tblOverlap w:val="never"/>
        <w:tblW w:w="73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4362"/>
        <w:gridCol w:w="1390"/>
      </w:tblGrid>
      <w:tr w:rsidR="000C2176" w:rsidRPr="00C702AA" w:rsidTr="000C2176">
        <w:trPr>
          <w:trHeight w:val="70"/>
        </w:trPr>
        <w:tc>
          <w:tcPr>
            <w:tcW w:w="1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bottom"/>
          </w:tcPr>
          <w:p w:rsidR="000C2176" w:rsidRPr="00C702AA" w:rsidRDefault="000C2176" w:rsidP="00E67C46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C702AA">
              <w:rPr>
                <w:b/>
                <w:sz w:val="22"/>
                <w:szCs w:val="22"/>
              </w:rPr>
              <w:t>WBID</w:t>
            </w:r>
          </w:p>
        </w:tc>
        <w:tc>
          <w:tcPr>
            <w:tcW w:w="4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bottom"/>
          </w:tcPr>
          <w:p w:rsidR="000C2176" w:rsidRPr="00C702AA" w:rsidRDefault="000C2176" w:rsidP="00E67C46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Waterbody </w:t>
            </w:r>
            <w:r w:rsidRPr="00C702AA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139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0C2176" w:rsidRDefault="000C2176" w:rsidP="00E67C46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Location</w:t>
            </w:r>
          </w:p>
        </w:tc>
      </w:tr>
      <w:tr w:rsidR="000C2176" w:rsidRPr="00C702AA" w:rsidTr="000C2176">
        <w:trPr>
          <w:trHeight w:val="70"/>
        </w:trPr>
        <w:tc>
          <w:tcPr>
            <w:tcW w:w="7300" w:type="dxa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C2176" w:rsidRPr="00C702AA" w:rsidRDefault="000C2176" w:rsidP="00FE24A7">
            <w:pPr>
              <w:pStyle w:val="TableText"/>
              <w:rPr>
                <w:rFonts w:cs="Arial"/>
                <w:b/>
                <w:i/>
                <w:sz w:val="22"/>
                <w:szCs w:val="22"/>
              </w:rPr>
            </w:pPr>
            <w:r w:rsidRPr="00C702AA">
              <w:rPr>
                <w:rFonts w:cs="Arial"/>
                <w:b/>
                <w:i/>
                <w:sz w:val="22"/>
                <w:szCs w:val="22"/>
              </w:rPr>
              <w:t xml:space="preserve">North </w:t>
            </w:r>
            <w:r>
              <w:rPr>
                <w:rFonts w:cs="Arial"/>
                <w:b/>
                <w:i/>
                <w:sz w:val="22"/>
                <w:szCs w:val="22"/>
              </w:rPr>
              <w:t>Indian River Lagoon</w:t>
            </w:r>
          </w:p>
        </w:tc>
      </w:tr>
      <w:tr w:rsidR="000C2176" w:rsidRPr="00C702AA" w:rsidTr="000C2176">
        <w:trPr>
          <w:trHeight w:val="70"/>
        </w:trPr>
        <w:tc>
          <w:tcPr>
            <w:tcW w:w="1548" w:type="dxa"/>
            <w:vAlign w:val="center"/>
          </w:tcPr>
          <w:p w:rsidR="000C2176" w:rsidRPr="00C702AA" w:rsidRDefault="000C2176" w:rsidP="00FE24A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2963B</w:t>
            </w:r>
          </w:p>
        </w:tc>
        <w:tc>
          <w:tcPr>
            <w:tcW w:w="4362" w:type="dxa"/>
            <w:vAlign w:val="center"/>
          </w:tcPr>
          <w:p w:rsidR="000C2176" w:rsidRPr="00C702AA" w:rsidRDefault="000C2176" w:rsidP="00FE24A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Indian River above Melbourne Causeway</w:t>
            </w:r>
          </w:p>
        </w:tc>
        <w:tc>
          <w:tcPr>
            <w:tcW w:w="1390" w:type="dxa"/>
          </w:tcPr>
          <w:p w:rsidR="000C2176" w:rsidRPr="00C702AA" w:rsidRDefault="000C2176" w:rsidP="00FE24A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0C2176" w:rsidRPr="00C702AA" w:rsidTr="000C2176">
        <w:trPr>
          <w:trHeight w:val="70"/>
        </w:trPr>
        <w:tc>
          <w:tcPr>
            <w:tcW w:w="1548" w:type="dxa"/>
            <w:vAlign w:val="center"/>
          </w:tcPr>
          <w:p w:rsidR="000C2176" w:rsidRPr="00C702AA" w:rsidRDefault="000C2176" w:rsidP="00FE24A7">
            <w:pPr>
              <w:pStyle w:val="TableText"/>
              <w:jc w:val="center"/>
              <w:rPr>
                <w:rFonts w:cs="Arial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2963C</w:t>
            </w:r>
          </w:p>
        </w:tc>
        <w:tc>
          <w:tcPr>
            <w:tcW w:w="4362" w:type="dxa"/>
            <w:vAlign w:val="center"/>
          </w:tcPr>
          <w:p w:rsidR="000C2176" w:rsidRPr="00C702AA" w:rsidRDefault="000C2176" w:rsidP="00FE24A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Indian River above Melbourne Causeway</w:t>
            </w:r>
          </w:p>
        </w:tc>
        <w:tc>
          <w:tcPr>
            <w:tcW w:w="1390" w:type="dxa"/>
          </w:tcPr>
          <w:p w:rsidR="000C2176" w:rsidRPr="00C702AA" w:rsidRDefault="000C2176" w:rsidP="00FE24A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0C2176" w:rsidRPr="00C702AA" w:rsidTr="000C2176">
        <w:trPr>
          <w:trHeight w:val="70"/>
        </w:trPr>
        <w:tc>
          <w:tcPr>
            <w:tcW w:w="1548" w:type="dxa"/>
            <w:vAlign w:val="center"/>
          </w:tcPr>
          <w:p w:rsidR="000C2176" w:rsidRPr="00C702AA" w:rsidRDefault="000C2176" w:rsidP="00FE24A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2963D</w:t>
            </w:r>
          </w:p>
        </w:tc>
        <w:tc>
          <w:tcPr>
            <w:tcW w:w="4362" w:type="dxa"/>
            <w:vAlign w:val="center"/>
          </w:tcPr>
          <w:p w:rsidR="000C2176" w:rsidRPr="00C702AA" w:rsidRDefault="000C2176" w:rsidP="00FE24A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Indian River above 520 Causeway</w:t>
            </w:r>
          </w:p>
        </w:tc>
        <w:tc>
          <w:tcPr>
            <w:tcW w:w="1390" w:type="dxa"/>
          </w:tcPr>
          <w:p w:rsidR="000C2176" w:rsidRPr="00C702AA" w:rsidRDefault="000C2176" w:rsidP="00FE24A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0C2176" w:rsidRPr="00C702AA" w:rsidTr="000C2176">
        <w:trPr>
          <w:trHeight w:val="70"/>
        </w:trPr>
        <w:tc>
          <w:tcPr>
            <w:tcW w:w="1548" w:type="dxa"/>
            <w:vAlign w:val="center"/>
          </w:tcPr>
          <w:p w:rsidR="000C2176" w:rsidRPr="00C702AA" w:rsidRDefault="000C2176" w:rsidP="00FE24A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2963E</w:t>
            </w:r>
          </w:p>
        </w:tc>
        <w:tc>
          <w:tcPr>
            <w:tcW w:w="4362" w:type="dxa"/>
            <w:vAlign w:val="center"/>
          </w:tcPr>
          <w:p w:rsidR="000C2176" w:rsidRPr="00C702AA" w:rsidRDefault="000C2176" w:rsidP="00FE24A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Indian River above NASA Causeway</w:t>
            </w:r>
          </w:p>
        </w:tc>
        <w:tc>
          <w:tcPr>
            <w:tcW w:w="1390" w:type="dxa"/>
          </w:tcPr>
          <w:p w:rsidR="000C2176" w:rsidRPr="00C702AA" w:rsidRDefault="000C2176" w:rsidP="00FE24A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0C2176" w:rsidRPr="00C702AA" w:rsidTr="000C2176">
        <w:trPr>
          <w:trHeight w:val="70"/>
        </w:trPr>
        <w:tc>
          <w:tcPr>
            <w:tcW w:w="1548" w:type="dxa"/>
            <w:vAlign w:val="center"/>
          </w:tcPr>
          <w:p w:rsidR="000C2176" w:rsidRPr="00C702AA" w:rsidRDefault="000C2176" w:rsidP="00FE24A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2963F</w:t>
            </w:r>
          </w:p>
        </w:tc>
        <w:tc>
          <w:tcPr>
            <w:tcW w:w="4362" w:type="dxa"/>
            <w:vAlign w:val="center"/>
          </w:tcPr>
          <w:p w:rsidR="000C2176" w:rsidRPr="00C702AA" w:rsidRDefault="000C2176" w:rsidP="00FE24A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Indian River above M. Brewer</w:t>
            </w:r>
          </w:p>
        </w:tc>
        <w:tc>
          <w:tcPr>
            <w:tcW w:w="1390" w:type="dxa"/>
          </w:tcPr>
          <w:p w:rsidR="000C2176" w:rsidRPr="00C702AA" w:rsidRDefault="000C2176" w:rsidP="00FE24A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0C2176" w:rsidRPr="00C702AA" w:rsidTr="000C2176">
        <w:trPr>
          <w:trHeight w:val="70"/>
        </w:trPr>
        <w:tc>
          <w:tcPr>
            <w:tcW w:w="1548" w:type="dxa"/>
          </w:tcPr>
          <w:p w:rsidR="000C2176" w:rsidRPr="005963A4" w:rsidRDefault="000C2176" w:rsidP="00FE24A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3028</w:t>
            </w:r>
          </w:p>
        </w:tc>
        <w:tc>
          <w:tcPr>
            <w:tcW w:w="4362" w:type="dxa"/>
          </w:tcPr>
          <w:p w:rsidR="000C2176" w:rsidRPr="005963A4" w:rsidRDefault="000C2176" w:rsidP="00FE24A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Addison Creek</w:t>
            </w:r>
          </w:p>
        </w:tc>
        <w:tc>
          <w:tcPr>
            <w:tcW w:w="1390" w:type="dxa"/>
          </w:tcPr>
          <w:p w:rsidR="000C2176" w:rsidRPr="005963A4" w:rsidRDefault="000C2176" w:rsidP="00FE24A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25983" w:rsidRPr="005963A4" w:rsidTr="007B71C7">
        <w:trPr>
          <w:trHeight w:val="70"/>
        </w:trPr>
        <w:tc>
          <w:tcPr>
            <w:tcW w:w="1548" w:type="dxa"/>
          </w:tcPr>
          <w:p w:rsidR="00C25983" w:rsidRPr="005963A4" w:rsidRDefault="00C25983" w:rsidP="00C25983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3082</w:t>
            </w:r>
          </w:p>
        </w:tc>
        <w:tc>
          <w:tcPr>
            <w:tcW w:w="4362" w:type="dxa"/>
          </w:tcPr>
          <w:p w:rsidR="00C25983" w:rsidRPr="005963A4" w:rsidRDefault="00C25983" w:rsidP="00C25983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Eau Gallie River</w:t>
            </w:r>
          </w:p>
        </w:tc>
        <w:tc>
          <w:tcPr>
            <w:tcW w:w="1390" w:type="dxa"/>
          </w:tcPr>
          <w:p w:rsidR="00C25983" w:rsidRPr="005963A4" w:rsidRDefault="00C25983" w:rsidP="00C2598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0C2176" w:rsidRPr="00C702AA" w:rsidTr="000C2176">
        <w:trPr>
          <w:trHeight w:val="70"/>
        </w:trPr>
        <w:tc>
          <w:tcPr>
            <w:tcW w:w="7300" w:type="dxa"/>
            <w:gridSpan w:val="3"/>
            <w:shd w:val="clear" w:color="auto" w:fill="D9D9D9" w:themeFill="background1" w:themeFillShade="D9"/>
            <w:vAlign w:val="center"/>
          </w:tcPr>
          <w:p w:rsidR="000C2176" w:rsidRPr="00C702AA" w:rsidRDefault="000C2176" w:rsidP="00FE24A7">
            <w:pPr>
              <w:pStyle w:val="TableText"/>
              <w:rPr>
                <w:rFonts w:cs="Arial"/>
                <w:b/>
                <w:i/>
                <w:sz w:val="22"/>
                <w:szCs w:val="22"/>
              </w:rPr>
            </w:pPr>
            <w:r w:rsidRPr="00C702AA">
              <w:rPr>
                <w:rFonts w:cs="Arial"/>
                <w:b/>
                <w:i/>
                <w:sz w:val="22"/>
                <w:szCs w:val="22"/>
              </w:rPr>
              <w:t>Central</w:t>
            </w:r>
            <w:r>
              <w:rPr>
                <w:rFonts w:cs="Arial"/>
                <w:b/>
                <w:i/>
                <w:sz w:val="22"/>
                <w:szCs w:val="22"/>
              </w:rPr>
              <w:t xml:space="preserve"> Indian River Lagoon</w:t>
            </w:r>
          </w:p>
        </w:tc>
      </w:tr>
      <w:tr w:rsidR="000C2176" w:rsidRPr="00C702AA" w:rsidTr="000C2176">
        <w:trPr>
          <w:trHeight w:val="70"/>
        </w:trPr>
        <w:tc>
          <w:tcPr>
            <w:tcW w:w="1548" w:type="dxa"/>
            <w:vAlign w:val="center"/>
          </w:tcPr>
          <w:p w:rsidR="000C2176" w:rsidRPr="00C702AA" w:rsidRDefault="000C2176" w:rsidP="00FE24A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2963A</w:t>
            </w:r>
          </w:p>
        </w:tc>
        <w:tc>
          <w:tcPr>
            <w:tcW w:w="4362" w:type="dxa"/>
            <w:vAlign w:val="center"/>
          </w:tcPr>
          <w:p w:rsidR="000C2176" w:rsidRPr="00C702AA" w:rsidRDefault="000C2176" w:rsidP="00FE24A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Indian River above Sebastian Inlet</w:t>
            </w:r>
          </w:p>
        </w:tc>
        <w:tc>
          <w:tcPr>
            <w:tcW w:w="1390" w:type="dxa"/>
          </w:tcPr>
          <w:p w:rsidR="000C2176" w:rsidRPr="00C702AA" w:rsidRDefault="000C2176" w:rsidP="00FE24A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C358C7" w:rsidRPr="00C702AA" w:rsidTr="000215C1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3085A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Crane Creek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215C1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3098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Turkey Creek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3128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North Prong Sebastian River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3129A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Sebastian River above Indian River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3129B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Sebastian River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3135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C-54 Canal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3147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North Canal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3153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Main Canal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3158</w:t>
            </w:r>
          </w:p>
        </w:tc>
        <w:tc>
          <w:tcPr>
            <w:tcW w:w="4362" w:type="dxa"/>
          </w:tcPr>
          <w:p w:rsidR="00C358C7" w:rsidRPr="005963A4" w:rsidRDefault="00BD779D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South</w:t>
            </w:r>
            <w:r w:rsidR="00C358C7" w:rsidRPr="005963A4">
              <w:rPr>
                <w:rFonts w:cs="Arial"/>
                <w:szCs w:val="22"/>
              </w:rPr>
              <w:t xml:space="preserve"> Canal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3163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Fort Pierce Farm Canal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</w:tcPr>
          <w:p w:rsidR="00C358C7" w:rsidRPr="005963A4" w:rsidRDefault="00C358C7" w:rsidP="00C358C7">
            <w:pPr>
              <w:jc w:val="center"/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3163B</w:t>
            </w:r>
          </w:p>
        </w:tc>
        <w:tc>
          <w:tcPr>
            <w:tcW w:w="4362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 w:rsidRPr="005963A4">
              <w:rPr>
                <w:rFonts w:cs="Arial"/>
                <w:szCs w:val="22"/>
              </w:rPr>
              <w:t>C-25 East Segment</w:t>
            </w:r>
          </w:p>
        </w:tc>
        <w:tc>
          <w:tcPr>
            <w:tcW w:w="1390" w:type="dxa"/>
          </w:tcPr>
          <w:p w:rsidR="00C358C7" w:rsidRPr="005963A4" w:rsidRDefault="00C358C7" w:rsidP="00C358C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Tributaries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  <w:vAlign w:val="center"/>
          </w:tcPr>
          <w:p w:rsidR="00C358C7" w:rsidRPr="00C702AA" w:rsidRDefault="00C358C7" w:rsidP="00C358C7">
            <w:pPr>
              <w:pStyle w:val="TableText"/>
              <w:jc w:val="center"/>
              <w:rPr>
                <w:rFonts w:cs="Arial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5003B</w:t>
            </w:r>
          </w:p>
        </w:tc>
        <w:tc>
          <w:tcPr>
            <w:tcW w:w="4362" w:type="dxa"/>
            <w:vAlign w:val="center"/>
          </w:tcPr>
          <w:p w:rsidR="00C358C7" w:rsidRPr="00C702AA" w:rsidRDefault="00C358C7" w:rsidP="00C358C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South Indian River</w:t>
            </w:r>
          </w:p>
        </w:tc>
        <w:tc>
          <w:tcPr>
            <w:tcW w:w="1390" w:type="dxa"/>
          </w:tcPr>
          <w:p w:rsidR="00C358C7" w:rsidRPr="00C702AA" w:rsidRDefault="00C358C7" w:rsidP="00C358C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  <w:vAlign w:val="center"/>
          </w:tcPr>
          <w:p w:rsidR="00C358C7" w:rsidRPr="00C702AA" w:rsidRDefault="00C358C7" w:rsidP="00C358C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5003C</w:t>
            </w:r>
          </w:p>
        </w:tc>
        <w:tc>
          <w:tcPr>
            <w:tcW w:w="4362" w:type="dxa"/>
            <w:vAlign w:val="center"/>
          </w:tcPr>
          <w:p w:rsidR="00C358C7" w:rsidRPr="00C702AA" w:rsidRDefault="00C358C7" w:rsidP="00C358C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South Indian River</w:t>
            </w:r>
          </w:p>
        </w:tc>
        <w:tc>
          <w:tcPr>
            <w:tcW w:w="1390" w:type="dxa"/>
          </w:tcPr>
          <w:p w:rsidR="00C358C7" w:rsidRPr="00C702AA" w:rsidRDefault="00C358C7" w:rsidP="00C358C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  <w:vAlign w:val="center"/>
          </w:tcPr>
          <w:p w:rsidR="00C358C7" w:rsidRPr="00C702AA" w:rsidRDefault="00C358C7" w:rsidP="00C358C7">
            <w:pPr>
              <w:pStyle w:val="TableText"/>
              <w:jc w:val="center"/>
              <w:rPr>
                <w:rFonts w:cs="Arial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5003D</w:t>
            </w:r>
          </w:p>
        </w:tc>
        <w:tc>
          <w:tcPr>
            <w:tcW w:w="4362" w:type="dxa"/>
            <w:vAlign w:val="center"/>
          </w:tcPr>
          <w:p w:rsidR="00C358C7" w:rsidRPr="00C702AA" w:rsidRDefault="00C358C7" w:rsidP="00C358C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South Indian River</w:t>
            </w:r>
          </w:p>
        </w:tc>
        <w:tc>
          <w:tcPr>
            <w:tcW w:w="1390" w:type="dxa"/>
          </w:tcPr>
          <w:p w:rsidR="00C358C7" w:rsidRPr="00C702AA" w:rsidRDefault="00C358C7" w:rsidP="00C358C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C358C7" w:rsidRPr="00C702AA" w:rsidTr="000C2176">
        <w:trPr>
          <w:trHeight w:val="70"/>
        </w:trPr>
        <w:tc>
          <w:tcPr>
            <w:tcW w:w="7300" w:type="dxa"/>
            <w:gridSpan w:val="3"/>
            <w:shd w:val="clear" w:color="auto" w:fill="D9D9D9" w:themeFill="background1" w:themeFillShade="D9"/>
            <w:vAlign w:val="center"/>
          </w:tcPr>
          <w:p w:rsidR="00C358C7" w:rsidRPr="00C702AA" w:rsidRDefault="00C358C7" w:rsidP="00C358C7">
            <w:pPr>
              <w:pStyle w:val="TableText"/>
              <w:rPr>
                <w:rFonts w:cs="Arial"/>
                <w:b/>
                <w:i/>
                <w:sz w:val="22"/>
                <w:szCs w:val="22"/>
              </w:rPr>
            </w:pPr>
            <w:r w:rsidRPr="00C702AA">
              <w:rPr>
                <w:rFonts w:cs="Arial"/>
                <w:b/>
                <w:i/>
                <w:sz w:val="22"/>
                <w:szCs w:val="22"/>
              </w:rPr>
              <w:t>B</w:t>
            </w:r>
            <w:r>
              <w:rPr>
                <w:rFonts w:cs="Arial"/>
                <w:b/>
                <w:i/>
                <w:sz w:val="22"/>
                <w:szCs w:val="22"/>
              </w:rPr>
              <w:t>anana River Lagoon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  <w:vAlign w:val="center"/>
          </w:tcPr>
          <w:p w:rsidR="00C358C7" w:rsidRPr="00C702AA" w:rsidRDefault="00C358C7" w:rsidP="00C358C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3044A</w:t>
            </w:r>
          </w:p>
        </w:tc>
        <w:tc>
          <w:tcPr>
            <w:tcW w:w="4362" w:type="dxa"/>
            <w:vAlign w:val="center"/>
          </w:tcPr>
          <w:p w:rsidR="00C358C7" w:rsidRPr="00C702AA" w:rsidRDefault="00C358C7" w:rsidP="00C358C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Newfound Harbor</w:t>
            </w:r>
          </w:p>
        </w:tc>
        <w:tc>
          <w:tcPr>
            <w:tcW w:w="1390" w:type="dxa"/>
          </w:tcPr>
          <w:p w:rsidR="00C358C7" w:rsidRPr="00C702AA" w:rsidRDefault="00C358C7" w:rsidP="00C358C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  <w:vAlign w:val="center"/>
          </w:tcPr>
          <w:p w:rsidR="00C358C7" w:rsidRPr="00C702AA" w:rsidRDefault="00C358C7" w:rsidP="00C358C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3057A</w:t>
            </w:r>
          </w:p>
        </w:tc>
        <w:tc>
          <w:tcPr>
            <w:tcW w:w="4362" w:type="dxa"/>
            <w:vAlign w:val="center"/>
          </w:tcPr>
          <w:p w:rsidR="00C358C7" w:rsidRPr="00C702AA" w:rsidRDefault="00C358C7" w:rsidP="00C358C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Banana River below Mathers</w:t>
            </w:r>
          </w:p>
        </w:tc>
        <w:tc>
          <w:tcPr>
            <w:tcW w:w="1390" w:type="dxa"/>
          </w:tcPr>
          <w:p w:rsidR="00C358C7" w:rsidRPr="00C702AA" w:rsidRDefault="00C358C7" w:rsidP="00C358C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  <w:vAlign w:val="center"/>
          </w:tcPr>
          <w:p w:rsidR="00C358C7" w:rsidRPr="00C702AA" w:rsidRDefault="00C358C7" w:rsidP="00C358C7">
            <w:pPr>
              <w:pStyle w:val="TableText"/>
              <w:jc w:val="center"/>
              <w:rPr>
                <w:rFonts w:cs="Arial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3057B</w:t>
            </w:r>
          </w:p>
        </w:tc>
        <w:tc>
          <w:tcPr>
            <w:tcW w:w="4362" w:type="dxa"/>
            <w:vAlign w:val="center"/>
          </w:tcPr>
          <w:p w:rsidR="00C358C7" w:rsidRPr="00C702AA" w:rsidRDefault="00C358C7" w:rsidP="00C358C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Banana River above 520 Causeway</w:t>
            </w:r>
          </w:p>
        </w:tc>
        <w:tc>
          <w:tcPr>
            <w:tcW w:w="1390" w:type="dxa"/>
          </w:tcPr>
          <w:p w:rsidR="00C358C7" w:rsidRPr="00C702AA" w:rsidRDefault="00C358C7" w:rsidP="00C358C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  <w:tr w:rsidR="00C358C7" w:rsidRPr="00C702AA" w:rsidTr="000C2176">
        <w:trPr>
          <w:trHeight w:val="70"/>
        </w:trPr>
        <w:tc>
          <w:tcPr>
            <w:tcW w:w="1548" w:type="dxa"/>
            <w:vAlign w:val="center"/>
          </w:tcPr>
          <w:p w:rsidR="00C358C7" w:rsidRPr="00C702AA" w:rsidRDefault="00C358C7" w:rsidP="00C358C7">
            <w:pPr>
              <w:pStyle w:val="TableText"/>
              <w:jc w:val="center"/>
              <w:rPr>
                <w:snapToGrid w:val="0"/>
                <w:sz w:val="22"/>
                <w:szCs w:val="22"/>
              </w:rPr>
            </w:pPr>
            <w:r w:rsidRPr="00C702AA">
              <w:rPr>
                <w:rFonts w:cs="Arial"/>
                <w:sz w:val="22"/>
                <w:szCs w:val="22"/>
              </w:rPr>
              <w:t>3057C</w:t>
            </w:r>
          </w:p>
        </w:tc>
        <w:tc>
          <w:tcPr>
            <w:tcW w:w="4362" w:type="dxa"/>
            <w:vAlign w:val="center"/>
          </w:tcPr>
          <w:p w:rsidR="00C358C7" w:rsidRPr="00C702AA" w:rsidRDefault="00C358C7" w:rsidP="00C358C7">
            <w:pPr>
              <w:pStyle w:val="TableText"/>
              <w:rPr>
                <w:rFonts w:ascii="Helvetica" w:hAnsi="Helvetica"/>
                <w:sz w:val="22"/>
                <w:szCs w:val="22"/>
              </w:rPr>
            </w:pPr>
            <w:r w:rsidRPr="00C702AA">
              <w:rPr>
                <w:sz w:val="22"/>
                <w:szCs w:val="22"/>
              </w:rPr>
              <w:t>Banana River above Barge Canal</w:t>
            </w:r>
          </w:p>
        </w:tc>
        <w:tc>
          <w:tcPr>
            <w:tcW w:w="1390" w:type="dxa"/>
          </w:tcPr>
          <w:p w:rsidR="00C358C7" w:rsidRPr="00C702AA" w:rsidRDefault="00C358C7" w:rsidP="00C358C7">
            <w:pPr>
              <w:pStyle w:val="Table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Stem</w:t>
            </w:r>
          </w:p>
        </w:tc>
      </w:tr>
    </w:tbl>
    <w:p w:rsidR="00F15A8B" w:rsidRDefault="00F00D6C">
      <w:r>
        <w:br w:type="textWrapping" w:clear="all"/>
      </w:r>
    </w:p>
    <w:p w:rsidR="00C702AA" w:rsidRDefault="00C702AA"/>
    <w:p w:rsidR="00C702AA" w:rsidRPr="00C74670" w:rsidRDefault="00C702AA" w:rsidP="00C702AA">
      <w:pPr>
        <w:rPr>
          <w:szCs w:val="22"/>
        </w:rPr>
      </w:pPr>
    </w:p>
    <w:p w:rsidR="00C702AA" w:rsidRDefault="00C702AA"/>
    <w:sectPr w:rsidR="00C702AA" w:rsidSect="0076790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54F" w:rsidRPr="00F00D6C" w:rsidRDefault="0005354F" w:rsidP="00F00D6C">
      <w:pPr>
        <w:pStyle w:val="TableText"/>
        <w:rPr>
          <w:sz w:val="22"/>
          <w:szCs w:val="20"/>
        </w:rPr>
      </w:pPr>
      <w:r>
        <w:separator/>
      </w:r>
    </w:p>
  </w:endnote>
  <w:endnote w:type="continuationSeparator" w:id="0">
    <w:p w:rsidR="0005354F" w:rsidRPr="00F00D6C" w:rsidRDefault="0005354F" w:rsidP="00F00D6C">
      <w:pPr>
        <w:pStyle w:val="TableText"/>
        <w:rPr>
          <w:sz w:val="22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F16" w:rsidRPr="00141F16" w:rsidRDefault="00481D08" w:rsidP="00141F16">
    <w:pPr>
      <w:pStyle w:val="Footer"/>
      <w:tabs>
        <w:tab w:val="left" w:pos="780"/>
      </w:tabs>
      <w:rPr>
        <w:sz w:val="20"/>
      </w:rPr>
    </w:pPr>
    <w:sdt>
      <w:sdtPr>
        <w:rPr>
          <w:sz w:val="20"/>
        </w:rPr>
        <w:id w:val="111714797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</w:rPr>
            <w:id w:val="565050477"/>
            <w:docPartObj>
              <w:docPartGallery w:val="Page Numbers (Top of Page)"/>
              <w:docPartUnique/>
            </w:docPartObj>
          </w:sdtPr>
          <w:sdtContent>
            <w:r w:rsidR="00C25983">
              <w:rPr>
                <w:sz w:val="20"/>
              </w:rPr>
              <w:t>Distribution</w:t>
            </w:r>
            <w:r w:rsidR="00141F16">
              <w:rPr>
                <w:sz w:val="20"/>
              </w:rPr>
              <w:tab/>
            </w:r>
            <w:r w:rsidR="00141F16" w:rsidRPr="00141F16">
              <w:rPr>
                <w:sz w:val="20"/>
              </w:rPr>
              <w:t xml:space="preserve">Page </w:t>
            </w:r>
            <w:r w:rsidRPr="00141F16">
              <w:rPr>
                <w:sz w:val="20"/>
              </w:rPr>
              <w:fldChar w:fldCharType="begin"/>
            </w:r>
            <w:r w:rsidR="00141F16" w:rsidRPr="00141F16">
              <w:rPr>
                <w:sz w:val="20"/>
              </w:rPr>
              <w:instrText xml:space="preserve"> PAGE </w:instrText>
            </w:r>
            <w:r w:rsidRPr="00141F16">
              <w:rPr>
                <w:sz w:val="20"/>
              </w:rPr>
              <w:fldChar w:fldCharType="separate"/>
            </w:r>
            <w:r w:rsidR="00BD779D">
              <w:rPr>
                <w:noProof/>
                <w:sz w:val="20"/>
              </w:rPr>
              <w:t>1</w:t>
            </w:r>
            <w:r w:rsidRPr="00141F16">
              <w:rPr>
                <w:sz w:val="20"/>
              </w:rPr>
              <w:fldChar w:fldCharType="end"/>
            </w:r>
            <w:r w:rsidR="00141F16" w:rsidRPr="00141F16">
              <w:rPr>
                <w:sz w:val="20"/>
              </w:rPr>
              <w:t xml:space="preserve"> of </w:t>
            </w:r>
            <w:r w:rsidRPr="00141F16">
              <w:rPr>
                <w:sz w:val="20"/>
              </w:rPr>
              <w:fldChar w:fldCharType="begin"/>
            </w:r>
            <w:r w:rsidR="00141F16" w:rsidRPr="00141F16">
              <w:rPr>
                <w:sz w:val="20"/>
              </w:rPr>
              <w:instrText xml:space="preserve"> NUMPAGES  </w:instrText>
            </w:r>
            <w:r w:rsidRPr="00141F16">
              <w:rPr>
                <w:sz w:val="20"/>
              </w:rPr>
              <w:fldChar w:fldCharType="separate"/>
            </w:r>
            <w:r w:rsidR="00BD779D">
              <w:rPr>
                <w:noProof/>
                <w:sz w:val="20"/>
              </w:rPr>
              <w:t>1</w:t>
            </w:r>
            <w:r w:rsidRPr="00141F16">
              <w:rPr>
                <w:sz w:val="20"/>
              </w:rPr>
              <w:fldChar w:fldCharType="end"/>
            </w:r>
          </w:sdtContent>
        </w:sdt>
      </w:sdtContent>
    </w:sdt>
    <w:r w:rsidR="00141F16">
      <w:rPr>
        <w:sz w:val="20"/>
      </w:rPr>
      <w:tab/>
      <w:t>June 12, 2009</w:t>
    </w:r>
  </w:p>
  <w:p w:rsidR="00141F16" w:rsidRDefault="00141F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54F" w:rsidRPr="00F00D6C" w:rsidRDefault="0005354F" w:rsidP="00F00D6C">
      <w:pPr>
        <w:pStyle w:val="TableText"/>
        <w:rPr>
          <w:sz w:val="22"/>
          <w:szCs w:val="20"/>
        </w:rPr>
      </w:pPr>
      <w:r>
        <w:separator/>
      </w:r>
    </w:p>
  </w:footnote>
  <w:footnote w:type="continuationSeparator" w:id="0">
    <w:p w:rsidR="0005354F" w:rsidRPr="00F00D6C" w:rsidRDefault="0005354F" w:rsidP="00F00D6C">
      <w:pPr>
        <w:pStyle w:val="TableText"/>
        <w:rPr>
          <w:sz w:val="22"/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B0"/>
    <w:rsid w:val="0005354F"/>
    <w:rsid w:val="000A5EDE"/>
    <w:rsid w:val="000C2176"/>
    <w:rsid w:val="000E6C4B"/>
    <w:rsid w:val="00141F16"/>
    <w:rsid w:val="00145CFD"/>
    <w:rsid w:val="002769C3"/>
    <w:rsid w:val="00276DC3"/>
    <w:rsid w:val="00282AC4"/>
    <w:rsid w:val="003239A0"/>
    <w:rsid w:val="0038015C"/>
    <w:rsid w:val="003C301A"/>
    <w:rsid w:val="00442BF0"/>
    <w:rsid w:val="00481D08"/>
    <w:rsid w:val="004A5BF7"/>
    <w:rsid w:val="00507F53"/>
    <w:rsid w:val="00537007"/>
    <w:rsid w:val="00543291"/>
    <w:rsid w:val="005A03F8"/>
    <w:rsid w:val="006C4BF8"/>
    <w:rsid w:val="006E334A"/>
    <w:rsid w:val="006F3C04"/>
    <w:rsid w:val="00734BA0"/>
    <w:rsid w:val="0075708C"/>
    <w:rsid w:val="0076790F"/>
    <w:rsid w:val="00843B35"/>
    <w:rsid w:val="008953E3"/>
    <w:rsid w:val="008D56AC"/>
    <w:rsid w:val="00916148"/>
    <w:rsid w:val="00942CE6"/>
    <w:rsid w:val="00A07C18"/>
    <w:rsid w:val="00A34D2B"/>
    <w:rsid w:val="00AB01D2"/>
    <w:rsid w:val="00BD779D"/>
    <w:rsid w:val="00C25983"/>
    <w:rsid w:val="00C358C7"/>
    <w:rsid w:val="00C702AA"/>
    <w:rsid w:val="00D57EFD"/>
    <w:rsid w:val="00D648B0"/>
    <w:rsid w:val="00DA08FE"/>
    <w:rsid w:val="00DF211E"/>
    <w:rsid w:val="00E17A5E"/>
    <w:rsid w:val="00E714A0"/>
    <w:rsid w:val="00ED6779"/>
    <w:rsid w:val="00EE2B27"/>
    <w:rsid w:val="00F00D6C"/>
    <w:rsid w:val="00F15A8B"/>
    <w:rsid w:val="00FC6B79"/>
    <w:rsid w:val="00FE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8B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D648B0"/>
    <w:rPr>
      <w:vertAlign w:val="superscript"/>
    </w:rPr>
  </w:style>
  <w:style w:type="paragraph" w:customStyle="1" w:styleId="TableText">
    <w:name w:val="Table Text"/>
    <w:basedOn w:val="Normal"/>
    <w:rsid w:val="00D648B0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70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2A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2A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2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2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A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0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00D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0D6C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00D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D6C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3</cp:revision>
  <dcterms:created xsi:type="dcterms:W3CDTF">2009-06-25T17:29:00Z</dcterms:created>
  <dcterms:modified xsi:type="dcterms:W3CDTF">2009-06-25T17:30:00Z</dcterms:modified>
</cp:coreProperties>
</file>