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0D6" w:rsidRDefault="000550D6" w:rsidP="000550D6">
      <w:pPr>
        <w:pStyle w:val="Heading1"/>
        <w:rPr>
          <w:rFonts w:ascii="Tahoma" w:hAnsi="Tahoma" w:cs="Tahoma"/>
          <w:sz w:val="22"/>
          <w:szCs w:val="22"/>
        </w:rPr>
      </w:pPr>
      <w:r>
        <w:rPr>
          <w:rFonts w:ascii="Tahoma" w:hAnsi="Tahoma" w:cs="Tahoma"/>
          <w:sz w:val="22"/>
          <w:szCs w:val="22"/>
        </w:rPr>
        <w:t>Trout River Basin Management Action Plan</w:t>
      </w:r>
    </w:p>
    <w:p w:rsidR="00E80274" w:rsidRPr="00F17598" w:rsidRDefault="00E80274" w:rsidP="00E80274">
      <w:pPr>
        <w:pStyle w:val="Heading1"/>
        <w:rPr>
          <w:rFonts w:ascii="Tahoma" w:hAnsi="Tahoma" w:cs="Tahoma"/>
          <w:sz w:val="22"/>
          <w:szCs w:val="22"/>
        </w:rPr>
      </w:pPr>
      <w:r>
        <w:rPr>
          <w:rFonts w:ascii="Tahoma" w:hAnsi="Tahoma" w:cs="Tahoma"/>
          <w:sz w:val="22"/>
          <w:szCs w:val="22"/>
        </w:rPr>
        <w:t xml:space="preserve">Technical </w:t>
      </w:r>
      <w:r w:rsidRPr="00F17598">
        <w:rPr>
          <w:rFonts w:ascii="Tahoma" w:hAnsi="Tahoma" w:cs="Tahoma"/>
          <w:sz w:val="22"/>
          <w:szCs w:val="22"/>
        </w:rPr>
        <w:t>Meeting Summary</w:t>
      </w:r>
    </w:p>
    <w:p w:rsidR="00E80274" w:rsidRPr="0074157A" w:rsidRDefault="00E80274" w:rsidP="00E80274">
      <w:pPr>
        <w:jc w:val="center"/>
        <w:rPr>
          <w:rFonts w:ascii="Tahoma" w:hAnsi="Tahoma" w:cs="Tahoma"/>
          <w:sz w:val="22"/>
        </w:rPr>
      </w:pPr>
      <w:r w:rsidRPr="00381428">
        <w:rPr>
          <w:rFonts w:ascii="Tahoma" w:hAnsi="Tahoma" w:cs="Tahoma"/>
          <w:sz w:val="22"/>
        </w:rPr>
        <w:t>Thursday,</w:t>
      </w:r>
      <w:r>
        <w:rPr>
          <w:rFonts w:ascii="Tahoma" w:hAnsi="Tahoma" w:cs="Tahoma"/>
          <w:sz w:val="22"/>
        </w:rPr>
        <w:t xml:space="preserve"> March 10, 2011</w:t>
      </w:r>
    </w:p>
    <w:p w:rsidR="00E80274" w:rsidRPr="0074157A" w:rsidRDefault="00E80274" w:rsidP="00E80274">
      <w:pPr>
        <w:jc w:val="center"/>
        <w:rPr>
          <w:rFonts w:ascii="Tahoma" w:hAnsi="Tahoma" w:cs="Tahoma"/>
          <w:sz w:val="22"/>
        </w:rPr>
      </w:pPr>
      <w:r>
        <w:rPr>
          <w:rFonts w:ascii="Tahoma" w:hAnsi="Tahoma" w:cs="Tahoma"/>
          <w:sz w:val="22"/>
        </w:rPr>
        <w:t>9:00 AM – 11:00 AM</w:t>
      </w:r>
    </w:p>
    <w:p w:rsidR="00E80274" w:rsidRPr="00CF6D97" w:rsidRDefault="00E80274" w:rsidP="00E80274">
      <w:pPr>
        <w:jc w:val="center"/>
        <w:rPr>
          <w:rFonts w:ascii="Tahoma" w:eastAsia="Calibri" w:hAnsi="Tahoma" w:cs="Tahoma"/>
          <w:b/>
          <w:i/>
          <w:sz w:val="22"/>
          <w:szCs w:val="24"/>
        </w:rPr>
      </w:pPr>
      <w:r w:rsidRPr="00CF6D97">
        <w:rPr>
          <w:rFonts w:ascii="Tahoma" w:eastAsia="Calibri" w:hAnsi="Tahoma" w:cs="Tahoma"/>
          <w:b/>
          <w:i/>
          <w:sz w:val="22"/>
          <w:szCs w:val="24"/>
        </w:rPr>
        <w:t xml:space="preserve">City of Jacksonville - Jake </w:t>
      </w:r>
      <w:proofErr w:type="spellStart"/>
      <w:r w:rsidRPr="00CF6D97">
        <w:rPr>
          <w:rFonts w:ascii="Tahoma" w:eastAsia="Calibri" w:hAnsi="Tahoma" w:cs="Tahoma"/>
          <w:b/>
          <w:i/>
          <w:sz w:val="22"/>
          <w:szCs w:val="24"/>
        </w:rPr>
        <w:t>Godbold</w:t>
      </w:r>
      <w:proofErr w:type="spellEnd"/>
      <w:r w:rsidRPr="00CF6D97">
        <w:rPr>
          <w:rFonts w:ascii="Tahoma" w:eastAsia="Calibri" w:hAnsi="Tahoma" w:cs="Tahoma"/>
          <w:b/>
          <w:i/>
          <w:sz w:val="22"/>
          <w:szCs w:val="24"/>
        </w:rPr>
        <w:t xml:space="preserve"> Building - City Hall Annex</w:t>
      </w:r>
    </w:p>
    <w:p w:rsidR="00E80274" w:rsidRPr="00CF6D97" w:rsidRDefault="00E80274" w:rsidP="00E80274">
      <w:pPr>
        <w:jc w:val="center"/>
        <w:rPr>
          <w:rFonts w:ascii="Tahoma" w:eastAsia="Calibri" w:hAnsi="Tahoma" w:cs="Tahoma"/>
          <w:b/>
          <w:i/>
          <w:sz w:val="22"/>
          <w:szCs w:val="24"/>
        </w:rPr>
      </w:pPr>
      <w:r w:rsidRPr="00CF6D97">
        <w:rPr>
          <w:rFonts w:ascii="Tahoma" w:eastAsia="Calibri" w:hAnsi="Tahoma" w:cs="Tahoma"/>
          <w:b/>
          <w:i/>
          <w:sz w:val="22"/>
          <w:szCs w:val="24"/>
        </w:rPr>
        <w:t>1st Floor Conference Room</w:t>
      </w:r>
      <w:r w:rsidR="007F3179">
        <w:rPr>
          <w:rFonts w:ascii="Tahoma" w:eastAsia="Calibri" w:hAnsi="Tahoma" w:cs="Tahoma"/>
          <w:b/>
          <w:i/>
          <w:sz w:val="22"/>
          <w:szCs w:val="24"/>
        </w:rPr>
        <w:t xml:space="preserve">, </w:t>
      </w:r>
    </w:p>
    <w:p w:rsidR="00E80274" w:rsidRPr="0074157A" w:rsidRDefault="00E80274" w:rsidP="00E80274">
      <w:pPr>
        <w:jc w:val="center"/>
        <w:rPr>
          <w:rFonts w:ascii="Tahoma" w:hAnsi="Tahoma" w:cs="Tahoma"/>
          <w:b/>
          <w:i/>
          <w:sz w:val="22"/>
        </w:rPr>
      </w:pPr>
      <w:r w:rsidRPr="00CF6D97">
        <w:rPr>
          <w:rFonts w:ascii="Tahoma" w:eastAsia="Calibri" w:hAnsi="Tahoma" w:cs="Tahoma"/>
          <w:b/>
          <w:i/>
          <w:sz w:val="22"/>
          <w:szCs w:val="24"/>
        </w:rPr>
        <w:t>407 North Laura St.</w:t>
      </w:r>
      <w:r>
        <w:rPr>
          <w:rFonts w:ascii="Tahoma" w:eastAsia="Calibri" w:hAnsi="Tahoma" w:cs="Tahoma"/>
          <w:b/>
          <w:i/>
          <w:sz w:val="22"/>
          <w:szCs w:val="24"/>
        </w:rPr>
        <w:t xml:space="preserve">, </w:t>
      </w:r>
      <w:r w:rsidRPr="00CF6D97">
        <w:rPr>
          <w:rFonts w:ascii="Tahoma" w:eastAsia="Calibri" w:hAnsi="Tahoma" w:cs="Tahoma"/>
          <w:b/>
          <w:i/>
          <w:sz w:val="22"/>
          <w:szCs w:val="24"/>
        </w:rPr>
        <w:t>Jacksonville, FL 32202</w:t>
      </w:r>
    </w:p>
    <w:p w:rsidR="00E80274" w:rsidRDefault="00E80274" w:rsidP="00E80274">
      <w:pPr>
        <w:ind w:left="1440" w:hanging="1440"/>
        <w:jc w:val="both"/>
        <w:rPr>
          <w:rFonts w:ascii="Tahoma" w:hAnsi="Tahoma" w:cs="Tahoma"/>
          <w:b/>
          <w:sz w:val="22"/>
          <w:szCs w:val="22"/>
        </w:rPr>
      </w:pPr>
    </w:p>
    <w:p w:rsidR="00E80274" w:rsidRPr="00F17598" w:rsidRDefault="00E80274" w:rsidP="00E80274">
      <w:pPr>
        <w:rPr>
          <w:rFonts w:ascii="Tahoma" w:hAnsi="Tahoma" w:cs="Tahoma"/>
          <w:b/>
          <w:sz w:val="22"/>
          <w:szCs w:val="22"/>
          <w:u w:val="single"/>
        </w:rPr>
      </w:pPr>
      <w:r w:rsidRPr="00F17598">
        <w:rPr>
          <w:rFonts w:ascii="Tahoma" w:hAnsi="Tahoma" w:cs="Tahoma"/>
          <w:b/>
          <w:sz w:val="22"/>
          <w:szCs w:val="22"/>
          <w:u w:val="single"/>
        </w:rPr>
        <w:t>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16"/>
        <w:gridCol w:w="4071"/>
      </w:tblGrid>
      <w:tr w:rsidR="00E80274" w:rsidRPr="00F17598" w:rsidTr="00D161FB">
        <w:tc>
          <w:tcPr>
            <w:tcW w:w="3816" w:type="dxa"/>
          </w:tcPr>
          <w:p w:rsidR="00E80274" w:rsidRDefault="00E80274" w:rsidP="00D161FB">
            <w:pPr>
              <w:jc w:val="both"/>
              <w:rPr>
                <w:rFonts w:ascii="Tahoma" w:hAnsi="Tahoma" w:cs="Tahoma"/>
                <w:sz w:val="22"/>
                <w:szCs w:val="22"/>
              </w:rPr>
            </w:pPr>
            <w:r w:rsidRPr="00F17598">
              <w:rPr>
                <w:rFonts w:ascii="Tahoma" w:hAnsi="Tahoma" w:cs="Tahoma"/>
                <w:sz w:val="22"/>
                <w:szCs w:val="22"/>
              </w:rPr>
              <w:t>Tiffany Busby, Wildwood Consulting</w:t>
            </w:r>
          </w:p>
          <w:p w:rsidR="00E80274" w:rsidRDefault="00E80274" w:rsidP="00D161FB">
            <w:pPr>
              <w:jc w:val="both"/>
              <w:rPr>
                <w:rFonts w:ascii="Tahoma" w:hAnsi="Tahoma" w:cs="Tahoma"/>
                <w:sz w:val="22"/>
                <w:szCs w:val="22"/>
              </w:rPr>
            </w:pPr>
            <w:r>
              <w:rPr>
                <w:rFonts w:ascii="Tahoma" w:hAnsi="Tahoma" w:cs="Tahoma"/>
                <w:sz w:val="22"/>
                <w:szCs w:val="22"/>
              </w:rPr>
              <w:t>Jocelyn Croci, FDOT</w:t>
            </w:r>
          </w:p>
          <w:p w:rsidR="00E80274" w:rsidRDefault="00E80274" w:rsidP="00D161FB">
            <w:pPr>
              <w:jc w:val="both"/>
              <w:rPr>
                <w:rFonts w:ascii="Tahoma" w:hAnsi="Tahoma" w:cs="Tahoma"/>
                <w:sz w:val="22"/>
                <w:szCs w:val="22"/>
              </w:rPr>
            </w:pPr>
            <w:r>
              <w:rPr>
                <w:rFonts w:ascii="Tahoma" w:hAnsi="Tahoma" w:cs="Tahoma"/>
                <w:sz w:val="22"/>
                <w:szCs w:val="22"/>
              </w:rPr>
              <w:t>Betsy Deuerling, COJ</w:t>
            </w:r>
          </w:p>
          <w:p w:rsidR="00B57ED5" w:rsidRDefault="00B57ED5" w:rsidP="00D161FB">
            <w:pPr>
              <w:jc w:val="both"/>
              <w:rPr>
                <w:rFonts w:ascii="Tahoma" w:hAnsi="Tahoma" w:cs="Tahoma"/>
                <w:sz w:val="22"/>
                <w:szCs w:val="22"/>
              </w:rPr>
            </w:pPr>
            <w:r>
              <w:rPr>
                <w:rFonts w:ascii="Tahoma" w:hAnsi="Tahoma" w:cs="Tahoma"/>
                <w:sz w:val="22"/>
                <w:szCs w:val="22"/>
              </w:rPr>
              <w:t>Janet Hearn, ATM</w:t>
            </w:r>
          </w:p>
          <w:p w:rsidR="00E80274" w:rsidRDefault="00E80274" w:rsidP="00D161FB">
            <w:pPr>
              <w:jc w:val="both"/>
              <w:rPr>
                <w:rFonts w:ascii="Tahoma" w:hAnsi="Tahoma" w:cs="Tahoma"/>
                <w:sz w:val="22"/>
                <w:szCs w:val="22"/>
              </w:rPr>
            </w:pPr>
            <w:r>
              <w:rPr>
                <w:rFonts w:ascii="Tahoma" w:hAnsi="Tahoma" w:cs="Tahoma"/>
                <w:sz w:val="22"/>
                <w:szCs w:val="22"/>
              </w:rPr>
              <w:t>Karen Kohoutek-Luckin, FDOT</w:t>
            </w:r>
          </w:p>
          <w:p w:rsidR="00B57ED5" w:rsidRDefault="00B57ED5" w:rsidP="00D161FB">
            <w:pPr>
              <w:jc w:val="both"/>
              <w:rPr>
                <w:rFonts w:ascii="Tahoma" w:hAnsi="Tahoma" w:cs="Tahoma"/>
                <w:sz w:val="22"/>
                <w:szCs w:val="22"/>
              </w:rPr>
            </w:pPr>
            <w:r>
              <w:rPr>
                <w:rFonts w:ascii="Tahoma" w:hAnsi="Tahoma" w:cs="Tahoma"/>
                <w:sz w:val="22"/>
                <w:szCs w:val="22"/>
              </w:rPr>
              <w:t>Jody Lee, FDACS</w:t>
            </w:r>
          </w:p>
          <w:p w:rsidR="00E80274" w:rsidRDefault="00E80274" w:rsidP="00D161FB">
            <w:pPr>
              <w:jc w:val="both"/>
              <w:rPr>
                <w:rFonts w:ascii="Tahoma" w:hAnsi="Tahoma" w:cs="Tahoma"/>
                <w:sz w:val="22"/>
                <w:szCs w:val="22"/>
              </w:rPr>
            </w:pPr>
            <w:r>
              <w:rPr>
                <w:rFonts w:ascii="Tahoma" w:hAnsi="Tahoma" w:cs="Tahoma"/>
                <w:sz w:val="22"/>
                <w:szCs w:val="22"/>
              </w:rPr>
              <w:t>Tom Mallet, COJ</w:t>
            </w:r>
          </w:p>
          <w:p w:rsidR="00E80274" w:rsidRPr="00F17598" w:rsidRDefault="00E80274" w:rsidP="00D161FB">
            <w:pPr>
              <w:jc w:val="both"/>
              <w:rPr>
                <w:rFonts w:ascii="Tahoma" w:hAnsi="Tahoma" w:cs="Tahoma"/>
                <w:sz w:val="22"/>
                <w:szCs w:val="22"/>
              </w:rPr>
            </w:pPr>
            <w:r>
              <w:rPr>
                <w:rFonts w:ascii="Tahoma" w:hAnsi="Tahoma" w:cs="Tahoma"/>
                <w:sz w:val="22"/>
                <w:szCs w:val="22"/>
              </w:rPr>
              <w:t>Dana Morton, COJ</w:t>
            </w:r>
          </w:p>
        </w:tc>
        <w:tc>
          <w:tcPr>
            <w:tcW w:w="4071" w:type="dxa"/>
          </w:tcPr>
          <w:p w:rsidR="00B57ED5" w:rsidRDefault="00B57ED5" w:rsidP="00D161FB">
            <w:pPr>
              <w:jc w:val="both"/>
              <w:rPr>
                <w:rFonts w:ascii="Tahoma" w:hAnsi="Tahoma" w:cs="Tahoma"/>
                <w:sz w:val="22"/>
                <w:szCs w:val="22"/>
              </w:rPr>
            </w:pPr>
            <w:r>
              <w:rPr>
                <w:rFonts w:ascii="Tahoma" w:hAnsi="Tahoma" w:cs="Tahoma"/>
                <w:sz w:val="22"/>
                <w:szCs w:val="22"/>
              </w:rPr>
              <w:t>Alan Obaigbena, FDOT</w:t>
            </w:r>
          </w:p>
          <w:p w:rsidR="00E80274" w:rsidRDefault="00E80274" w:rsidP="00D161FB">
            <w:pPr>
              <w:jc w:val="both"/>
              <w:rPr>
                <w:rFonts w:ascii="Tahoma" w:hAnsi="Tahoma" w:cs="Tahoma"/>
                <w:sz w:val="22"/>
                <w:szCs w:val="22"/>
              </w:rPr>
            </w:pPr>
            <w:r>
              <w:rPr>
                <w:rFonts w:ascii="Tahoma" w:hAnsi="Tahoma" w:cs="Tahoma"/>
                <w:sz w:val="22"/>
                <w:szCs w:val="22"/>
              </w:rPr>
              <w:t>Pat O’Connor, FDEP</w:t>
            </w:r>
          </w:p>
          <w:p w:rsidR="00E80274" w:rsidRDefault="00E80274" w:rsidP="00D161FB">
            <w:pPr>
              <w:jc w:val="both"/>
              <w:rPr>
                <w:rFonts w:ascii="Tahoma" w:hAnsi="Tahoma" w:cs="Tahoma"/>
                <w:sz w:val="22"/>
                <w:szCs w:val="22"/>
              </w:rPr>
            </w:pPr>
            <w:r>
              <w:rPr>
                <w:rFonts w:ascii="Tahoma" w:hAnsi="Tahoma" w:cs="Tahoma"/>
                <w:sz w:val="22"/>
                <w:szCs w:val="22"/>
              </w:rPr>
              <w:t>Sharon Piltz, FDEP</w:t>
            </w:r>
          </w:p>
          <w:p w:rsidR="00E80274" w:rsidRDefault="00E80274" w:rsidP="00D161FB">
            <w:pPr>
              <w:jc w:val="both"/>
              <w:rPr>
                <w:rFonts w:ascii="Tahoma" w:hAnsi="Tahoma" w:cs="Tahoma"/>
                <w:sz w:val="22"/>
                <w:szCs w:val="22"/>
              </w:rPr>
            </w:pPr>
            <w:r w:rsidRPr="00F17598">
              <w:rPr>
                <w:rFonts w:ascii="Tahoma" w:hAnsi="Tahoma" w:cs="Tahoma"/>
                <w:sz w:val="22"/>
                <w:szCs w:val="22"/>
              </w:rPr>
              <w:t>Marcy Policastro, Wildwood Consulting</w:t>
            </w:r>
          </w:p>
          <w:p w:rsidR="00E80274" w:rsidRDefault="00E80274" w:rsidP="00D161FB">
            <w:pPr>
              <w:jc w:val="both"/>
              <w:rPr>
                <w:rFonts w:ascii="Tahoma" w:hAnsi="Tahoma" w:cs="Tahoma"/>
                <w:sz w:val="22"/>
                <w:szCs w:val="22"/>
              </w:rPr>
            </w:pPr>
            <w:r>
              <w:rPr>
                <w:rFonts w:ascii="Tahoma" w:hAnsi="Tahoma" w:cs="Tahoma"/>
                <w:sz w:val="22"/>
                <w:szCs w:val="22"/>
              </w:rPr>
              <w:t>Lisa Sterling, CDM</w:t>
            </w:r>
          </w:p>
          <w:p w:rsidR="00E80274" w:rsidRDefault="00E80274" w:rsidP="00D161FB">
            <w:pPr>
              <w:jc w:val="both"/>
              <w:rPr>
                <w:rFonts w:ascii="Tahoma" w:hAnsi="Tahoma" w:cs="Tahoma"/>
                <w:sz w:val="22"/>
                <w:szCs w:val="22"/>
              </w:rPr>
            </w:pPr>
            <w:r>
              <w:rPr>
                <w:rFonts w:ascii="Tahoma" w:hAnsi="Tahoma" w:cs="Tahoma"/>
                <w:sz w:val="22"/>
                <w:szCs w:val="22"/>
              </w:rPr>
              <w:t>Amy Tracy, FDEP</w:t>
            </w:r>
          </w:p>
          <w:p w:rsidR="00B57ED5" w:rsidRDefault="00B57ED5" w:rsidP="00D161FB">
            <w:pPr>
              <w:jc w:val="both"/>
              <w:rPr>
                <w:rFonts w:ascii="Tahoma" w:hAnsi="Tahoma" w:cs="Tahoma"/>
                <w:sz w:val="22"/>
                <w:szCs w:val="22"/>
              </w:rPr>
            </w:pPr>
            <w:r>
              <w:rPr>
                <w:rFonts w:ascii="Tahoma" w:hAnsi="Tahoma" w:cs="Tahoma"/>
                <w:sz w:val="22"/>
                <w:szCs w:val="22"/>
              </w:rPr>
              <w:t>Scott Turner, DCHD</w:t>
            </w:r>
          </w:p>
          <w:p w:rsidR="00E80274" w:rsidRPr="00F17598" w:rsidRDefault="00E80274" w:rsidP="00D161FB">
            <w:pPr>
              <w:jc w:val="both"/>
              <w:rPr>
                <w:rFonts w:ascii="Tahoma" w:hAnsi="Tahoma" w:cs="Tahoma"/>
                <w:sz w:val="22"/>
                <w:szCs w:val="22"/>
              </w:rPr>
            </w:pPr>
            <w:r>
              <w:rPr>
                <w:rFonts w:ascii="Tahoma" w:hAnsi="Tahoma" w:cs="Tahoma"/>
                <w:sz w:val="22"/>
                <w:szCs w:val="22"/>
              </w:rPr>
              <w:t>Gary Weise, COJ</w:t>
            </w:r>
          </w:p>
        </w:tc>
      </w:tr>
    </w:tbl>
    <w:p w:rsidR="00E80274" w:rsidRDefault="00E80274" w:rsidP="00E01BBE">
      <w:pPr>
        <w:ind w:left="1440" w:hanging="1440"/>
        <w:jc w:val="both"/>
        <w:rPr>
          <w:rFonts w:ascii="Tahoma" w:hAnsi="Tahoma" w:cs="Tahoma"/>
          <w:b/>
          <w:sz w:val="22"/>
          <w:szCs w:val="22"/>
        </w:rPr>
      </w:pPr>
    </w:p>
    <w:p w:rsidR="00E80274" w:rsidRPr="007D4D9D" w:rsidRDefault="00E80274" w:rsidP="00E01BBE">
      <w:pPr>
        <w:jc w:val="both"/>
        <w:rPr>
          <w:rFonts w:ascii="Tahoma" w:hAnsi="Tahoma"/>
          <w:b/>
          <w:sz w:val="22"/>
          <w:szCs w:val="22"/>
        </w:rPr>
      </w:pPr>
      <w:r w:rsidRPr="007D4D9D">
        <w:rPr>
          <w:rFonts w:ascii="Tahoma" w:hAnsi="Tahoma"/>
          <w:b/>
          <w:sz w:val="22"/>
          <w:szCs w:val="22"/>
        </w:rPr>
        <w:t>Action Items</w:t>
      </w:r>
    </w:p>
    <w:p w:rsidR="00E80274" w:rsidRDefault="00596B01" w:rsidP="00E01BBE">
      <w:pPr>
        <w:numPr>
          <w:ilvl w:val="0"/>
          <w:numId w:val="36"/>
        </w:numPr>
        <w:jc w:val="both"/>
        <w:rPr>
          <w:rFonts w:ascii="Tahoma" w:hAnsi="Tahoma"/>
          <w:sz w:val="22"/>
          <w:szCs w:val="22"/>
        </w:rPr>
      </w:pPr>
      <w:r>
        <w:rPr>
          <w:rFonts w:ascii="Tahoma" w:hAnsi="Tahoma"/>
          <w:sz w:val="22"/>
          <w:szCs w:val="22"/>
        </w:rPr>
        <w:t>Jody Lee will follow up with the property owner to learn about the pond and where the agricultural uses on the property are located.</w:t>
      </w:r>
      <w:r w:rsidR="001828EE">
        <w:rPr>
          <w:rFonts w:ascii="Tahoma" w:hAnsi="Tahoma"/>
          <w:sz w:val="22"/>
          <w:szCs w:val="22"/>
        </w:rPr>
        <w:t xml:space="preserve"> – </w:t>
      </w:r>
      <w:r w:rsidR="001828EE" w:rsidRPr="008360E9">
        <w:rPr>
          <w:rFonts w:ascii="Tahoma" w:hAnsi="Tahoma"/>
          <w:i/>
          <w:sz w:val="22"/>
          <w:szCs w:val="22"/>
        </w:rPr>
        <w:t>Complete.</w:t>
      </w:r>
    </w:p>
    <w:p w:rsidR="00727C75" w:rsidRDefault="00727C75" w:rsidP="00E01BBE">
      <w:pPr>
        <w:numPr>
          <w:ilvl w:val="0"/>
          <w:numId w:val="36"/>
        </w:numPr>
        <w:jc w:val="both"/>
        <w:rPr>
          <w:rFonts w:ascii="Tahoma" w:hAnsi="Tahoma"/>
          <w:sz w:val="22"/>
          <w:szCs w:val="22"/>
        </w:rPr>
      </w:pPr>
      <w:r>
        <w:rPr>
          <w:rFonts w:ascii="Tahoma" w:hAnsi="Tahoma"/>
          <w:sz w:val="22"/>
          <w:szCs w:val="22"/>
        </w:rPr>
        <w:t xml:space="preserve">Jody will follow up on the property near the Upper Trout River northwestern branch to find out what activities are happening on site and what </w:t>
      </w:r>
      <w:r w:rsidR="007F3179">
        <w:rPr>
          <w:rFonts w:ascii="Tahoma" w:hAnsi="Tahoma"/>
          <w:sz w:val="22"/>
          <w:szCs w:val="22"/>
        </w:rPr>
        <w:t xml:space="preserve">the past </w:t>
      </w:r>
      <w:r>
        <w:rPr>
          <w:rFonts w:ascii="Tahoma" w:hAnsi="Tahoma"/>
          <w:sz w:val="22"/>
          <w:szCs w:val="22"/>
        </w:rPr>
        <w:t>operation</w:t>
      </w:r>
      <w:r w:rsidR="007F3179">
        <w:rPr>
          <w:rFonts w:ascii="Tahoma" w:hAnsi="Tahoma"/>
          <w:sz w:val="22"/>
          <w:szCs w:val="22"/>
        </w:rPr>
        <w:t>s were</w:t>
      </w:r>
      <w:r>
        <w:rPr>
          <w:rFonts w:ascii="Tahoma" w:hAnsi="Tahoma"/>
          <w:sz w:val="22"/>
          <w:szCs w:val="22"/>
        </w:rPr>
        <w:t>.</w:t>
      </w:r>
    </w:p>
    <w:p w:rsidR="00D333E2" w:rsidRDefault="00D333E2" w:rsidP="00E01BBE">
      <w:pPr>
        <w:numPr>
          <w:ilvl w:val="0"/>
          <w:numId w:val="36"/>
        </w:numPr>
        <w:jc w:val="both"/>
        <w:rPr>
          <w:rFonts w:ascii="Tahoma" w:hAnsi="Tahoma"/>
          <w:sz w:val="22"/>
          <w:szCs w:val="22"/>
        </w:rPr>
      </w:pPr>
      <w:r>
        <w:rPr>
          <w:rFonts w:ascii="Tahoma" w:hAnsi="Tahoma"/>
          <w:sz w:val="22"/>
          <w:szCs w:val="22"/>
        </w:rPr>
        <w:t>Amy Tracy will contact the Division of Forestry to find out about gaining access to Cary State Forest to investigate the Middle Trout River headwaters.</w:t>
      </w:r>
    </w:p>
    <w:p w:rsidR="00D333E2" w:rsidRDefault="00D333E2" w:rsidP="00E01BBE">
      <w:pPr>
        <w:numPr>
          <w:ilvl w:val="0"/>
          <w:numId w:val="36"/>
        </w:numPr>
        <w:jc w:val="both"/>
        <w:rPr>
          <w:rFonts w:ascii="Tahoma" w:hAnsi="Tahoma"/>
          <w:sz w:val="22"/>
          <w:szCs w:val="22"/>
        </w:rPr>
      </w:pPr>
      <w:r>
        <w:rPr>
          <w:rFonts w:ascii="Tahoma" w:hAnsi="Tahoma"/>
          <w:sz w:val="22"/>
          <w:szCs w:val="22"/>
        </w:rPr>
        <w:t xml:space="preserve">Jody will check the </w:t>
      </w:r>
      <w:r w:rsidR="000113BB">
        <w:rPr>
          <w:rFonts w:ascii="Tahoma" w:hAnsi="Tahoma"/>
          <w:sz w:val="22"/>
          <w:szCs w:val="22"/>
        </w:rPr>
        <w:t xml:space="preserve">site </w:t>
      </w:r>
      <w:r>
        <w:rPr>
          <w:rFonts w:ascii="Tahoma" w:hAnsi="Tahoma"/>
          <w:sz w:val="22"/>
          <w:szCs w:val="22"/>
        </w:rPr>
        <w:t xml:space="preserve">at the southern branch at Garden Street to determine if there are any agricultural uses.  </w:t>
      </w:r>
    </w:p>
    <w:p w:rsidR="001A3210" w:rsidRDefault="008E091F" w:rsidP="00E01BBE">
      <w:pPr>
        <w:numPr>
          <w:ilvl w:val="0"/>
          <w:numId w:val="36"/>
        </w:numPr>
        <w:jc w:val="both"/>
        <w:rPr>
          <w:rFonts w:ascii="Tahoma" w:hAnsi="Tahoma"/>
          <w:sz w:val="22"/>
          <w:szCs w:val="22"/>
        </w:rPr>
      </w:pPr>
      <w:r>
        <w:rPr>
          <w:rFonts w:ascii="Tahoma" w:hAnsi="Tahoma"/>
          <w:sz w:val="22"/>
          <w:szCs w:val="22"/>
        </w:rPr>
        <w:t xml:space="preserve">Amy will identify locations in the watershed where </w:t>
      </w:r>
      <w:r w:rsidR="00AC3EEF">
        <w:rPr>
          <w:rFonts w:ascii="Tahoma" w:hAnsi="Tahoma"/>
          <w:sz w:val="22"/>
          <w:szCs w:val="22"/>
        </w:rPr>
        <w:t xml:space="preserve">additional water quality </w:t>
      </w:r>
      <w:r>
        <w:rPr>
          <w:rFonts w:ascii="Tahoma" w:hAnsi="Tahoma"/>
          <w:sz w:val="22"/>
          <w:szCs w:val="22"/>
        </w:rPr>
        <w:t xml:space="preserve">samples </w:t>
      </w:r>
      <w:r w:rsidR="00AC3EEF">
        <w:rPr>
          <w:rFonts w:ascii="Tahoma" w:hAnsi="Tahoma"/>
          <w:sz w:val="22"/>
          <w:szCs w:val="22"/>
        </w:rPr>
        <w:t>may be</w:t>
      </w:r>
      <w:r>
        <w:rPr>
          <w:rFonts w:ascii="Tahoma" w:hAnsi="Tahoma"/>
          <w:sz w:val="22"/>
          <w:szCs w:val="22"/>
        </w:rPr>
        <w:t xml:space="preserve"> needed.</w:t>
      </w:r>
      <w:r w:rsidR="003D0DE1">
        <w:rPr>
          <w:rFonts w:ascii="Tahoma" w:hAnsi="Tahoma"/>
          <w:sz w:val="22"/>
          <w:szCs w:val="22"/>
        </w:rPr>
        <w:t xml:space="preserve">  </w:t>
      </w:r>
    </w:p>
    <w:p w:rsidR="008E091F" w:rsidRDefault="003D0DE1" w:rsidP="00E01BBE">
      <w:pPr>
        <w:numPr>
          <w:ilvl w:val="0"/>
          <w:numId w:val="36"/>
        </w:numPr>
        <w:jc w:val="both"/>
        <w:rPr>
          <w:rFonts w:ascii="Tahoma" w:hAnsi="Tahoma"/>
          <w:sz w:val="22"/>
          <w:szCs w:val="22"/>
        </w:rPr>
      </w:pPr>
      <w:r>
        <w:rPr>
          <w:rFonts w:ascii="Tahoma" w:hAnsi="Tahoma"/>
          <w:sz w:val="22"/>
          <w:szCs w:val="22"/>
        </w:rPr>
        <w:t>Pat O’Connor will provide the appropriate water quality station names.</w:t>
      </w:r>
      <w:r w:rsidR="001A3210">
        <w:rPr>
          <w:rFonts w:ascii="Tahoma" w:hAnsi="Tahoma"/>
          <w:sz w:val="22"/>
          <w:szCs w:val="22"/>
        </w:rPr>
        <w:t xml:space="preserve"> – </w:t>
      </w:r>
      <w:r w:rsidR="001A3210" w:rsidRPr="001A3210">
        <w:rPr>
          <w:rFonts w:ascii="Tahoma" w:hAnsi="Tahoma"/>
          <w:i/>
          <w:sz w:val="22"/>
          <w:szCs w:val="22"/>
        </w:rPr>
        <w:t>Complete</w:t>
      </w:r>
      <w:r w:rsidR="001A3210">
        <w:rPr>
          <w:rFonts w:ascii="Tahoma" w:hAnsi="Tahoma"/>
          <w:sz w:val="22"/>
          <w:szCs w:val="22"/>
        </w:rPr>
        <w:t>.</w:t>
      </w:r>
    </w:p>
    <w:p w:rsidR="008E091F" w:rsidRDefault="008E091F" w:rsidP="008E091F">
      <w:pPr>
        <w:numPr>
          <w:ilvl w:val="0"/>
          <w:numId w:val="36"/>
        </w:numPr>
        <w:autoSpaceDE w:val="0"/>
        <w:autoSpaceDN w:val="0"/>
        <w:adjustRightInd w:val="0"/>
        <w:jc w:val="both"/>
        <w:rPr>
          <w:rFonts w:ascii="Tahoma" w:hAnsi="Tahoma"/>
          <w:sz w:val="22"/>
          <w:szCs w:val="22"/>
        </w:rPr>
      </w:pPr>
      <w:r>
        <w:rPr>
          <w:rFonts w:ascii="Tahoma" w:hAnsi="Tahoma"/>
          <w:sz w:val="22"/>
          <w:szCs w:val="22"/>
        </w:rPr>
        <w:t>Amy will post the CDM contour layer on the FTP site for the NED to use.</w:t>
      </w:r>
      <w:r w:rsidR="00175421">
        <w:rPr>
          <w:rFonts w:ascii="Tahoma" w:hAnsi="Tahoma"/>
          <w:sz w:val="22"/>
          <w:szCs w:val="22"/>
        </w:rPr>
        <w:t xml:space="preserve"> – </w:t>
      </w:r>
      <w:r w:rsidR="00175421" w:rsidRPr="00175421">
        <w:rPr>
          <w:rFonts w:ascii="Tahoma" w:hAnsi="Tahoma"/>
          <w:i/>
          <w:sz w:val="22"/>
          <w:szCs w:val="22"/>
        </w:rPr>
        <w:t>Complete</w:t>
      </w:r>
      <w:r w:rsidR="00175421">
        <w:rPr>
          <w:rFonts w:ascii="Tahoma" w:hAnsi="Tahoma"/>
          <w:sz w:val="22"/>
          <w:szCs w:val="22"/>
        </w:rPr>
        <w:t>.</w:t>
      </w:r>
    </w:p>
    <w:p w:rsidR="008E091F" w:rsidRDefault="0020300B" w:rsidP="00E01BBE">
      <w:pPr>
        <w:numPr>
          <w:ilvl w:val="0"/>
          <w:numId w:val="36"/>
        </w:numPr>
        <w:jc w:val="both"/>
        <w:rPr>
          <w:rFonts w:ascii="Tahoma" w:hAnsi="Tahoma"/>
          <w:sz w:val="22"/>
          <w:szCs w:val="22"/>
        </w:rPr>
      </w:pPr>
      <w:r>
        <w:rPr>
          <w:rFonts w:ascii="Tahoma" w:hAnsi="Tahoma"/>
          <w:sz w:val="22"/>
          <w:szCs w:val="22"/>
        </w:rPr>
        <w:t xml:space="preserve">Dana Morton will send the Cope family contact information to Jody. – </w:t>
      </w:r>
      <w:r w:rsidRPr="0020300B">
        <w:rPr>
          <w:rFonts w:ascii="Tahoma" w:hAnsi="Tahoma"/>
          <w:i/>
          <w:sz w:val="22"/>
          <w:szCs w:val="22"/>
        </w:rPr>
        <w:t>Complete</w:t>
      </w:r>
      <w:r>
        <w:rPr>
          <w:rFonts w:ascii="Tahoma" w:hAnsi="Tahoma"/>
          <w:sz w:val="22"/>
          <w:szCs w:val="22"/>
        </w:rPr>
        <w:t xml:space="preserve">. </w:t>
      </w:r>
    </w:p>
    <w:p w:rsidR="0020300B" w:rsidRDefault="00D161FB" w:rsidP="00E01BBE">
      <w:pPr>
        <w:numPr>
          <w:ilvl w:val="0"/>
          <w:numId w:val="36"/>
        </w:numPr>
        <w:jc w:val="both"/>
        <w:rPr>
          <w:rFonts w:ascii="Tahoma" w:hAnsi="Tahoma"/>
          <w:sz w:val="22"/>
          <w:szCs w:val="22"/>
        </w:rPr>
      </w:pPr>
      <w:r>
        <w:rPr>
          <w:rFonts w:ascii="Tahoma" w:hAnsi="Tahoma"/>
          <w:sz w:val="22"/>
          <w:szCs w:val="22"/>
        </w:rPr>
        <w:t>Jody will determine what equestrian uses are located on the site near Gulley Branch.</w:t>
      </w:r>
    </w:p>
    <w:p w:rsidR="00D161FB" w:rsidRDefault="00D161FB" w:rsidP="00E01BBE">
      <w:pPr>
        <w:numPr>
          <w:ilvl w:val="0"/>
          <w:numId w:val="36"/>
        </w:numPr>
        <w:jc w:val="both"/>
        <w:rPr>
          <w:rFonts w:ascii="Tahoma" w:hAnsi="Tahoma"/>
          <w:sz w:val="22"/>
          <w:szCs w:val="22"/>
        </w:rPr>
      </w:pPr>
      <w:r>
        <w:rPr>
          <w:rFonts w:ascii="Tahoma" w:hAnsi="Tahoma"/>
          <w:sz w:val="22"/>
          <w:szCs w:val="22"/>
        </w:rPr>
        <w:t>Amy will work on an approach to determine the tidal influences in the</w:t>
      </w:r>
      <w:r w:rsidR="00DC4490">
        <w:rPr>
          <w:rFonts w:ascii="Tahoma" w:hAnsi="Tahoma"/>
          <w:sz w:val="22"/>
          <w:szCs w:val="22"/>
        </w:rPr>
        <w:t xml:space="preserve"> watershed and prepare maps for discussion at the next meeting.</w:t>
      </w:r>
      <w:r w:rsidR="001828EE">
        <w:rPr>
          <w:rFonts w:ascii="Tahoma" w:hAnsi="Tahoma"/>
          <w:sz w:val="22"/>
          <w:szCs w:val="22"/>
        </w:rPr>
        <w:t xml:space="preserve"> – </w:t>
      </w:r>
      <w:r w:rsidR="001828EE" w:rsidRPr="008360E9">
        <w:rPr>
          <w:rFonts w:ascii="Tahoma" w:hAnsi="Tahoma"/>
          <w:i/>
          <w:sz w:val="22"/>
          <w:szCs w:val="22"/>
        </w:rPr>
        <w:t>Complete.</w:t>
      </w:r>
    </w:p>
    <w:p w:rsidR="00DC4490" w:rsidRDefault="00DC4490" w:rsidP="00E01BBE">
      <w:pPr>
        <w:numPr>
          <w:ilvl w:val="0"/>
          <w:numId w:val="36"/>
        </w:numPr>
        <w:jc w:val="both"/>
        <w:rPr>
          <w:rFonts w:ascii="Tahoma" w:hAnsi="Tahoma"/>
          <w:sz w:val="22"/>
          <w:szCs w:val="22"/>
        </w:rPr>
      </w:pPr>
      <w:r>
        <w:rPr>
          <w:rFonts w:ascii="Tahoma" w:hAnsi="Tahoma"/>
          <w:sz w:val="22"/>
          <w:szCs w:val="22"/>
        </w:rPr>
        <w:t>Pat O’Connor will provide more information on the package plant that was in the basin.</w:t>
      </w:r>
      <w:r w:rsidR="00175421">
        <w:rPr>
          <w:rFonts w:ascii="Tahoma" w:hAnsi="Tahoma"/>
          <w:sz w:val="22"/>
          <w:szCs w:val="22"/>
        </w:rPr>
        <w:t xml:space="preserve"> – </w:t>
      </w:r>
      <w:r w:rsidR="00175421" w:rsidRPr="00175421">
        <w:rPr>
          <w:rFonts w:ascii="Tahoma" w:hAnsi="Tahoma"/>
          <w:i/>
          <w:sz w:val="22"/>
          <w:szCs w:val="22"/>
        </w:rPr>
        <w:t>Complete</w:t>
      </w:r>
      <w:r w:rsidR="00175421">
        <w:rPr>
          <w:rFonts w:ascii="Tahoma" w:hAnsi="Tahoma"/>
          <w:sz w:val="22"/>
          <w:szCs w:val="22"/>
        </w:rPr>
        <w:t>.</w:t>
      </w:r>
    </w:p>
    <w:p w:rsidR="00DC4490" w:rsidRDefault="00DC4490" w:rsidP="00E01BBE">
      <w:pPr>
        <w:numPr>
          <w:ilvl w:val="0"/>
          <w:numId w:val="36"/>
        </w:numPr>
        <w:jc w:val="both"/>
        <w:rPr>
          <w:rFonts w:ascii="Tahoma" w:hAnsi="Tahoma"/>
          <w:sz w:val="22"/>
          <w:szCs w:val="22"/>
        </w:rPr>
      </w:pPr>
      <w:r>
        <w:rPr>
          <w:rFonts w:ascii="Tahoma" w:hAnsi="Tahoma"/>
          <w:sz w:val="22"/>
          <w:szCs w:val="22"/>
        </w:rPr>
        <w:t xml:space="preserve">Dana will send Amy the </w:t>
      </w:r>
      <w:r w:rsidR="00AC3EEF">
        <w:rPr>
          <w:rFonts w:ascii="Tahoma" w:hAnsi="Tahoma"/>
          <w:sz w:val="22"/>
          <w:szCs w:val="22"/>
        </w:rPr>
        <w:t xml:space="preserve">water quality </w:t>
      </w:r>
      <w:r>
        <w:rPr>
          <w:rFonts w:ascii="Tahoma" w:hAnsi="Tahoma"/>
          <w:sz w:val="22"/>
          <w:szCs w:val="22"/>
        </w:rPr>
        <w:t>data from the COJ station at the boat ramp.</w:t>
      </w:r>
      <w:r w:rsidR="00175421">
        <w:rPr>
          <w:rFonts w:ascii="Tahoma" w:hAnsi="Tahoma"/>
          <w:sz w:val="22"/>
          <w:szCs w:val="22"/>
        </w:rPr>
        <w:t xml:space="preserve"> – </w:t>
      </w:r>
      <w:r w:rsidR="00175421" w:rsidRPr="00175421">
        <w:rPr>
          <w:rFonts w:ascii="Tahoma" w:hAnsi="Tahoma"/>
          <w:i/>
          <w:sz w:val="22"/>
          <w:szCs w:val="22"/>
        </w:rPr>
        <w:t>Complete</w:t>
      </w:r>
      <w:r w:rsidR="00175421">
        <w:rPr>
          <w:rFonts w:ascii="Tahoma" w:hAnsi="Tahoma"/>
          <w:sz w:val="22"/>
          <w:szCs w:val="22"/>
        </w:rPr>
        <w:t>.</w:t>
      </w:r>
    </w:p>
    <w:p w:rsidR="0050187A" w:rsidRPr="00AC3EEF" w:rsidRDefault="0050187A" w:rsidP="00E01BBE">
      <w:pPr>
        <w:numPr>
          <w:ilvl w:val="0"/>
          <w:numId w:val="36"/>
        </w:numPr>
        <w:jc w:val="both"/>
        <w:rPr>
          <w:rFonts w:ascii="Tahoma" w:hAnsi="Tahoma"/>
          <w:i/>
          <w:sz w:val="22"/>
          <w:szCs w:val="22"/>
        </w:rPr>
      </w:pPr>
      <w:r>
        <w:rPr>
          <w:rFonts w:ascii="Tahoma" w:hAnsi="Tahoma"/>
          <w:sz w:val="22"/>
          <w:szCs w:val="22"/>
        </w:rPr>
        <w:t>Tiffany Busby will send the link to the FDACS manuals to the meeting participants.</w:t>
      </w:r>
      <w:r w:rsidR="00AC3EEF">
        <w:rPr>
          <w:rFonts w:ascii="Tahoma" w:hAnsi="Tahoma"/>
          <w:sz w:val="22"/>
          <w:szCs w:val="22"/>
        </w:rPr>
        <w:t xml:space="preserve"> – </w:t>
      </w:r>
      <w:r w:rsidR="008360E9" w:rsidRPr="008360E9">
        <w:rPr>
          <w:rFonts w:ascii="Tahoma" w:hAnsi="Tahoma"/>
          <w:i/>
          <w:sz w:val="22"/>
          <w:szCs w:val="22"/>
        </w:rPr>
        <w:t>Complete.</w:t>
      </w:r>
    </w:p>
    <w:p w:rsidR="00D95F7E" w:rsidRDefault="00D95F7E" w:rsidP="00E01BBE">
      <w:pPr>
        <w:numPr>
          <w:ilvl w:val="0"/>
          <w:numId w:val="36"/>
        </w:numPr>
        <w:jc w:val="both"/>
        <w:rPr>
          <w:rFonts w:ascii="Tahoma" w:hAnsi="Tahoma"/>
          <w:sz w:val="22"/>
          <w:szCs w:val="22"/>
        </w:rPr>
      </w:pPr>
      <w:r w:rsidRPr="00D95F7E">
        <w:rPr>
          <w:rFonts w:ascii="Tahoma" w:hAnsi="Tahoma"/>
          <w:sz w:val="22"/>
          <w:szCs w:val="22"/>
        </w:rPr>
        <w:t xml:space="preserve">Amy </w:t>
      </w:r>
      <w:r>
        <w:rPr>
          <w:rFonts w:ascii="Tahoma" w:hAnsi="Tahoma"/>
          <w:sz w:val="22"/>
          <w:szCs w:val="22"/>
        </w:rPr>
        <w:t>will</w:t>
      </w:r>
      <w:r w:rsidRPr="00D95F7E">
        <w:rPr>
          <w:rFonts w:ascii="Tahoma" w:hAnsi="Tahoma"/>
          <w:sz w:val="22"/>
          <w:szCs w:val="22"/>
        </w:rPr>
        <w:t xml:space="preserve"> look at the water quality data </w:t>
      </w:r>
      <w:r>
        <w:rPr>
          <w:rFonts w:ascii="Tahoma" w:hAnsi="Tahoma"/>
          <w:sz w:val="22"/>
          <w:szCs w:val="22"/>
        </w:rPr>
        <w:t xml:space="preserve">for Little Trout River </w:t>
      </w:r>
      <w:r w:rsidRPr="00D95F7E">
        <w:rPr>
          <w:rFonts w:ascii="Tahoma" w:hAnsi="Tahoma"/>
          <w:sz w:val="22"/>
          <w:szCs w:val="22"/>
        </w:rPr>
        <w:t>to determine if the nutrient concentrations meet the proposed NNC.</w:t>
      </w:r>
      <w:r w:rsidR="001828EE">
        <w:rPr>
          <w:rFonts w:ascii="Tahoma" w:hAnsi="Tahoma"/>
          <w:sz w:val="22"/>
          <w:szCs w:val="22"/>
        </w:rPr>
        <w:t xml:space="preserve"> – </w:t>
      </w:r>
      <w:r w:rsidR="001828EE" w:rsidRPr="008360E9">
        <w:rPr>
          <w:rFonts w:ascii="Tahoma" w:hAnsi="Tahoma"/>
          <w:i/>
          <w:sz w:val="22"/>
          <w:szCs w:val="22"/>
        </w:rPr>
        <w:t>Complete.</w:t>
      </w:r>
    </w:p>
    <w:p w:rsidR="00A42EBE" w:rsidRDefault="00A42EBE" w:rsidP="00E01BBE">
      <w:pPr>
        <w:numPr>
          <w:ilvl w:val="0"/>
          <w:numId w:val="36"/>
        </w:numPr>
        <w:jc w:val="both"/>
        <w:rPr>
          <w:rFonts w:ascii="Tahoma" w:hAnsi="Tahoma"/>
          <w:sz w:val="22"/>
          <w:szCs w:val="22"/>
        </w:rPr>
      </w:pPr>
      <w:r w:rsidRPr="00A42EBE">
        <w:rPr>
          <w:rFonts w:ascii="Tahoma" w:hAnsi="Tahoma"/>
          <w:sz w:val="22"/>
          <w:szCs w:val="22"/>
        </w:rPr>
        <w:t xml:space="preserve">Amy will </w:t>
      </w:r>
      <w:r>
        <w:rPr>
          <w:rFonts w:ascii="Tahoma" w:hAnsi="Tahoma"/>
          <w:sz w:val="22"/>
          <w:szCs w:val="22"/>
        </w:rPr>
        <w:t>provide</w:t>
      </w:r>
      <w:r w:rsidRPr="00A42EBE">
        <w:rPr>
          <w:rFonts w:ascii="Tahoma" w:hAnsi="Tahoma"/>
          <w:sz w:val="22"/>
          <w:szCs w:val="22"/>
        </w:rPr>
        <w:t xml:space="preserve"> the link to the IWR site and also create an Excel spreadsheet and report card for the Little Trout River data.</w:t>
      </w:r>
      <w:r w:rsidR="001828EE">
        <w:rPr>
          <w:rFonts w:ascii="Tahoma" w:hAnsi="Tahoma"/>
          <w:sz w:val="22"/>
          <w:szCs w:val="22"/>
        </w:rPr>
        <w:t xml:space="preserve"> – </w:t>
      </w:r>
      <w:r w:rsidR="001828EE" w:rsidRPr="008360E9">
        <w:rPr>
          <w:rFonts w:ascii="Tahoma" w:hAnsi="Tahoma"/>
          <w:i/>
          <w:sz w:val="22"/>
          <w:szCs w:val="22"/>
        </w:rPr>
        <w:t>Complete.</w:t>
      </w:r>
    </w:p>
    <w:p w:rsidR="00F457A0" w:rsidRDefault="00F457A0" w:rsidP="00E01BBE">
      <w:pPr>
        <w:numPr>
          <w:ilvl w:val="0"/>
          <w:numId w:val="36"/>
        </w:numPr>
        <w:jc w:val="both"/>
        <w:rPr>
          <w:rFonts w:ascii="Tahoma" w:hAnsi="Tahoma"/>
          <w:sz w:val="22"/>
          <w:szCs w:val="22"/>
        </w:rPr>
      </w:pPr>
      <w:r>
        <w:rPr>
          <w:rFonts w:ascii="Tahoma" w:hAnsi="Tahoma"/>
          <w:sz w:val="22"/>
          <w:szCs w:val="22"/>
        </w:rPr>
        <w:t>FDEP will discuss whether SCI is the appropriate evaluation tool for Little Trout River.</w:t>
      </w:r>
      <w:r w:rsidR="001828EE">
        <w:rPr>
          <w:rFonts w:ascii="Tahoma" w:hAnsi="Tahoma"/>
          <w:sz w:val="22"/>
          <w:szCs w:val="22"/>
        </w:rPr>
        <w:t xml:space="preserve"> – </w:t>
      </w:r>
      <w:r w:rsidR="001828EE" w:rsidRPr="008360E9">
        <w:rPr>
          <w:rFonts w:ascii="Tahoma" w:hAnsi="Tahoma"/>
          <w:i/>
          <w:sz w:val="22"/>
          <w:szCs w:val="22"/>
        </w:rPr>
        <w:t>Complete.</w:t>
      </w:r>
    </w:p>
    <w:p w:rsidR="00F457A0" w:rsidRDefault="00F457A0" w:rsidP="00E01BBE">
      <w:pPr>
        <w:numPr>
          <w:ilvl w:val="0"/>
          <w:numId w:val="36"/>
        </w:numPr>
        <w:jc w:val="both"/>
        <w:rPr>
          <w:rFonts w:ascii="Tahoma" w:hAnsi="Tahoma"/>
          <w:sz w:val="22"/>
          <w:szCs w:val="22"/>
        </w:rPr>
      </w:pPr>
      <w:r>
        <w:rPr>
          <w:rFonts w:ascii="Tahoma" w:hAnsi="Tahoma"/>
          <w:sz w:val="22"/>
          <w:szCs w:val="22"/>
        </w:rPr>
        <w:lastRenderedPageBreak/>
        <w:t>Amy will contact Julie Espy about coming to the next meeting or participating in a conference call about Little Trout River assessment questions.</w:t>
      </w:r>
      <w:r w:rsidR="001828EE">
        <w:rPr>
          <w:rFonts w:ascii="Tahoma" w:hAnsi="Tahoma"/>
          <w:sz w:val="22"/>
          <w:szCs w:val="22"/>
        </w:rPr>
        <w:t xml:space="preserve"> – </w:t>
      </w:r>
      <w:r w:rsidR="001828EE" w:rsidRPr="008360E9">
        <w:rPr>
          <w:rFonts w:ascii="Tahoma" w:hAnsi="Tahoma"/>
          <w:i/>
          <w:sz w:val="22"/>
          <w:szCs w:val="22"/>
        </w:rPr>
        <w:t>Complete.</w:t>
      </w:r>
    </w:p>
    <w:p w:rsidR="00F457A0" w:rsidRDefault="00F457A0" w:rsidP="00E01BBE">
      <w:pPr>
        <w:numPr>
          <w:ilvl w:val="0"/>
          <w:numId w:val="36"/>
        </w:numPr>
        <w:jc w:val="both"/>
        <w:rPr>
          <w:rFonts w:ascii="Tahoma" w:hAnsi="Tahoma"/>
          <w:sz w:val="22"/>
          <w:szCs w:val="22"/>
        </w:rPr>
      </w:pPr>
      <w:r>
        <w:rPr>
          <w:rFonts w:ascii="Tahoma" w:hAnsi="Tahoma"/>
          <w:sz w:val="22"/>
          <w:szCs w:val="22"/>
        </w:rPr>
        <w:t xml:space="preserve">Lisa Sterling will determine if one of the master plan options </w:t>
      </w:r>
      <w:r w:rsidR="00AC3EEF">
        <w:rPr>
          <w:rFonts w:ascii="Tahoma" w:hAnsi="Tahoma"/>
          <w:sz w:val="22"/>
          <w:szCs w:val="22"/>
        </w:rPr>
        <w:t>is</w:t>
      </w:r>
      <w:r>
        <w:rPr>
          <w:rFonts w:ascii="Tahoma" w:hAnsi="Tahoma"/>
          <w:sz w:val="22"/>
          <w:szCs w:val="22"/>
        </w:rPr>
        <w:t xml:space="preserve"> located in the Little Trout River watershed and, if so, whether it is more efficient than the </w:t>
      </w:r>
      <w:r w:rsidR="009A6DAD">
        <w:rPr>
          <w:rFonts w:ascii="Tahoma" w:hAnsi="Tahoma"/>
          <w:sz w:val="22"/>
          <w:szCs w:val="22"/>
        </w:rPr>
        <w:t>option</w:t>
      </w:r>
      <w:r>
        <w:rPr>
          <w:rFonts w:ascii="Tahoma" w:hAnsi="Tahoma"/>
          <w:sz w:val="22"/>
          <w:szCs w:val="22"/>
        </w:rPr>
        <w:t xml:space="preserve"> provided</w:t>
      </w:r>
      <w:r w:rsidR="00AC3EEF">
        <w:rPr>
          <w:rFonts w:ascii="Tahoma" w:hAnsi="Tahoma"/>
          <w:sz w:val="22"/>
          <w:szCs w:val="22"/>
        </w:rPr>
        <w:t xml:space="preserve"> previously</w:t>
      </w:r>
      <w:r>
        <w:rPr>
          <w:rFonts w:ascii="Tahoma" w:hAnsi="Tahoma"/>
          <w:sz w:val="22"/>
          <w:szCs w:val="22"/>
        </w:rPr>
        <w:t>.</w:t>
      </w:r>
      <w:r w:rsidR="00E531E3">
        <w:rPr>
          <w:rFonts w:ascii="Tahoma" w:hAnsi="Tahoma"/>
          <w:sz w:val="22"/>
          <w:szCs w:val="22"/>
        </w:rPr>
        <w:t xml:space="preserve"> – </w:t>
      </w:r>
      <w:r w:rsidR="00E531E3" w:rsidRPr="00E531E3">
        <w:rPr>
          <w:rFonts w:ascii="Tahoma" w:hAnsi="Tahoma"/>
          <w:i/>
          <w:sz w:val="22"/>
          <w:szCs w:val="22"/>
        </w:rPr>
        <w:t>Complete</w:t>
      </w:r>
      <w:r w:rsidR="00E531E3">
        <w:rPr>
          <w:rFonts w:ascii="Tahoma" w:hAnsi="Tahoma"/>
          <w:sz w:val="22"/>
          <w:szCs w:val="22"/>
        </w:rPr>
        <w:t>.</w:t>
      </w:r>
    </w:p>
    <w:p w:rsidR="009A6DAD" w:rsidRDefault="009A6DAD" w:rsidP="00E01BBE">
      <w:pPr>
        <w:numPr>
          <w:ilvl w:val="0"/>
          <w:numId w:val="36"/>
        </w:numPr>
        <w:jc w:val="both"/>
        <w:rPr>
          <w:rFonts w:ascii="Tahoma" w:hAnsi="Tahoma"/>
          <w:sz w:val="22"/>
          <w:szCs w:val="22"/>
        </w:rPr>
      </w:pPr>
      <w:r>
        <w:rPr>
          <w:rFonts w:ascii="Tahoma" w:hAnsi="Tahoma"/>
          <w:sz w:val="22"/>
          <w:szCs w:val="22"/>
        </w:rPr>
        <w:t>Jocelyn Croci will determine if data are available from the MAPS pilot project.</w:t>
      </w:r>
    </w:p>
    <w:p w:rsidR="00E80274" w:rsidRDefault="00E80274" w:rsidP="00E01BBE">
      <w:pPr>
        <w:ind w:left="1440" w:hanging="1440"/>
        <w:jc w:val="both"/>
        <w:rPr>
          <w:rFonts w:ascii="Tahoma" w:hAnsi="Tahoma"/>
          <w:b/>
          <w:sz w:val="22"/>
          <w:szCs w:val="22"/>
        </w:rPr>
      </w:pPr>
    </w:p>
    <w:p w:rsidR="001D291A" w:rsidRPr="00CB410D" w:rsidRDefault="001D291A" w:rsidP="000113BB">
      <w:pPr>
        <w:keepNext/>
        <w:ind w:left="1440" w:hanging="1440"/>
        <w:jc w:val="both"/>
        <w:rPr>
          <w:rFonts w:ascii="Tahoma" w:hAnsi="Tahoma"/>
          <w:b/>
          <w:sz w:val="22"/>
          <w:szCs w:val="22"/>
        </w:rPr>
      </w:pPr>
      <w:r w:rsidRPr="00CB410D">
        <w:rPr>
          <w:rFonts w:ascii="Tahoma" w:hAnsi="Tahoma"/>
          <w:b/>
          <w:sz w:val="22"/>
          <w:szCs w:val="22"/>
        </w:rPr>
        <w:t xml:space="preserve">Welcome and </w:t>
      </w:r>
      <w:r w:rsidR="009239DE" w:rsidRPr="00CB410D">
        <w:rPr>
          <w:rFonts w:ascii="Tahoma" w:hAnsi="Tahoma"/>
          <w:b/>
          <w:sz w:val="22"/>
          <w:szCs w:val="22"/>
        </w:rPr>
        <w:t xml:space="preserve">Introductions </w:t>
      </w:r>
      <w:r w:rsidRPr="00CB410D">
        <w:rPr>
          <w:rFonts w:ascii="Tahoma" w:hAnsi="Tahoma"/>
          <w:b/>
          <w:sz w:val="22"/>
          <w:szCs w:val="22"/>
        </w:rPr>
        <w:t>(</w:t>
      </w:r>
      <w:r w:rsidR="00395F5A" w:rsidRPr="00CB410D">
        <w:rPr>
          <w:rFonts w:ascii="Tahoma" w:hAnsi="Tahoma"/>
          <w:b/>
          <w:i/>
          <w:sz w:val="22"/>
          <w:szCs w:val="22"/>
        </w:rPr>
        <w:t>Tiffany Busby</w:t>
      </w:r>
      <w:r w:rsidRPr="00CB410D">
        <w:rPr>
          <w:rFonts w:ascii="Tahoma" w:hAnsi="Tahoma"/>
          <w:b/>
          <w:sz w:val="22"/>
          <w:szCs w:val="22"/>
        </w:rPr>
        <w:t>)</w:t>
      </w:r>
    </w:p>
    <w:p w:rsidR="00512663" w:rsidRDefault="00284BC1" w:rsidP="00B21340">
      <w:pPr>
        <w:autoSpaceDE w:val="0"/>
        <w:autoSpaceDN w:val="0"/>
        <w:adjustRightInd w:val="0"/>
        <w:jc w:val="both"/>
        <w:rPr>
          <w:rFonts w:ascii="Tahoma" w:hAnsi="Tahoma"/>
          <w:sz w:val="22"/>
          <w:szCs w:val="22"/>
        </w:rPr>
      </w:pPr>
      <w:r>
        <w:rPr>
          <w:rFonts w:ascii="Tahoma" w:hAnsi="Tahoma"/>
          <w:sz w:val="22"/>
          <w:szCs w:val="22"/>
        </w:rPr>
        <w:t>Tiffany</w:t>
      </w:r>
      <w:r w:rsidR="00B21340">
        <w:rPr>
          <w:rFonts w:ascii="Tahoma" w:hAnsi="Tahoma"/>
          <w:sz w:val="22"/>
          <w:szCs w:val="22"/>
        </w:rPr>
        <w:t xml:space="preserve"> Busby welcomed everyone to the meeting and thanked the City of Jacksonville (COJ) for the use of their meeting room.  Participants introduced themselves and the entity they represent.</w:t>
      </w:r>
    </w:p>
    <w:p w:rsidR="00CB410D" w:rsidRPr="009502A4" w:rsidRDefault="00CB410D" w:rsidP="00B21340">
      <w:pPr>
        <w:autoSpaceDE w:val="0"/>
        <w:autoSpaceDN w:val="0"/>
        <w:adjustRightInd w:val="0"/>
        <w:jc w:val="both"/>
        <w:rPr>
          <w:rFonts w:ascii="Tahoma" w:hAnsi="Tahoma"/>
          <w:sz w:val="22"/>
          <w:szCs w:val="22"/>
        </w:rPr>
      </w:pPr>
    </w:p>
    <w:p w:rsidR="001D0A63" w:rsidRPr="00CB410D" w:rsidRDefault="006F3B68" w:rsidP="00E01BBE">
      <w:pPr>
        <w:autoSpaceDE w:val="0"/>
        <w:autoSpaceDN w:val="0"/>
        <w:adjustRightInd w:val="0"/>
        <w:ind w:left="1440" w:hanging="1440"/>
        <w:jc w:val="both"/>
        <w:rPr>
          <w:rFonts w:ascii="Tahoma" w:hAnsi="Tahoma"/>
          <w:b/>
          <w:sz w:val="22"/>
          <w:szCs w:val="22"/>
        </w:rPr>
      </w:pPr>
      <w:r w:rsidRPr="00CB410D">
        <w:rPr>
          <w:rFonts w:ascii="Tahoma" w:hAnsi="Tahoma"/>
          <w:b/>
          <w:sz w:val="22"/>
          <w:szCs w:val="22"/>
        </w:rPr>
        <w:t>Trout River Walk the Watershed</w:t>
      </w:r>
      <w:r w:rsidR="00744666" w:rsidRPr="00CB410D">
        <w:rPr>
          <w:rFonts w:ascii="Tahoma" w:hAnsi="Tahoma"/>
          <w:b/>
          <w:sz w:val="22"/>
          <w:szCs w:val="22"/>
        </w:rPr>
        <w:t xml:space="preserve"> (</w:t>
      </w:r>
      <w:r w:rsidR="004334F8" w:rsidRPr="00CB410D">
        <w:rPr>
          <w:rFonts w:ascii="Tahoma" w:hAnsi="Tahoma"/>
          <w:b/>
          <w:i/>
          <w:sz w:val="22"/>
          <w:szCs w:val="22"/>
        </w:rPr>
        <w:t>Amy Tracy</w:t>
      </w:r>
      <w:r w:rsidR="00744666" w:rsidRPr="00CB410D">
        <w:rPr>
          <w:rFonts w:ascii="Tahoma" w:hAnsi="Tahoma"/>
          <w:b/>
          <w:sz w:val="22"/>
          <w:szCs w:val="22"/>
        </w:rPr>
        <w:t>)</w:t>
      </w:r>
    </w:p>
    <w:p w:rsidR="001C0B47" w:rsidRDefault="00284BC1" w:rsidP="00E01BBE">
      <w:pPr>
        <w:autoSpaceDE w:val="0"/>
        <w:autoSpaceDN w:val="0"/>
        <w:adjustRightInd w:val="0"/>
        <w:jc w:val="both"/>
        <w:rPr>
          <w:rFonts w:ascii="Tahoma" w:hAnsi="Tahoma"/>
          <w:sz w:val="22"/>
          <w:szCs w:val="22"/>
        </w:rPr>
      </w:pPr>
      <w:r>
        <w:rPr>
          <w:rFonts w:ascii="Tahoma" w:hAnsi="Tahoma"/>
          <w:sz w:val="22"/>
          <w:szCs w:val="22"/>
        </w:rPr>
        <w:t>Amy</w:t>
      </w:r>
      <w:r w:rsidR="00B21340">
        <w:rPr>
          <w:rFonts w:ascii="Tahoma" w:hAnsi="Tahoma"/>
          <w:sz w:val="22"/>
          <w:szCs w:val="22"/>
        </w:rPr>
        <w:t xml:space="preserve"> Tracy stated that she worked with the Florida Department of Environmental Protection (FDEP) Northeast District (NED) office and Jody Lee with the Florida Department of Agriculture and Consumer Services (FDACS) to </w:t>
      </w:r>
      <w:r>
        <w:rPr>
          <w:rFonts w:ascii="Tahoma" w:hAnsi="Tahoma"/>
          <w:sz w:val="22"/>
          <w:szCs w:val="22"/>
        </w:rPr>
        <w:t xml:space="preserve">tour </w:t>
      </w:r>
      <w:r w:rsidR="00B21340">
        <w:rPr>
          <w:rFonts w:ascii="Tahoma" w:hAnsi="Tahoma"/>
          <w:sz w:val="22"/>
          <w:szCs w:val="22"/>
        </w:rPr>
        <w:t xml:space="preserve">the </w:t>
      </w:r>
      <w:r>
        <w:rPr>
          <w:rFonts w:ascii="Tahoma" w:hAnsi="Tahoma"/>
          <w:sz w:val="22"/>
          <w:szCs w:val="22"/>
        </w:rPr>
        <w:t>Middle Trout</w:t>
      </w:r>
      <w:r w:rsidR="00B21340">
        <w:rPr>
          <w:rFonts w:ascii="Tahoma" w:hAnsi="Tahoma"/>
          <w:sz w:val="22"/>
          <w:szCs w:val="22"/>
        </w:rPr>
        <w:t xml:space="preserve"> River</w:t>
      </w:r>
      <w:r>
        <w:rPr>
          <w:rFonts w:ascii="Tahoma" w:hAnsi="Tahoma"/>
          <w:sz w:val="22"/>
          <w:szCs w:val="22"/>
        </w:rPr>
        <w:t>, Upper Trout</w:t>
      </w:r>
      <w:r w:rsidR="00B21340">
        <w:rPr>
          <w:rFonts w:ascii="Tahoma" w:hAnsi="Tahoma"/>
          <w:sz w:val="22"/>
          <w:szCs w:val="22"/>
        </w:rPr>
        <w:t xml:space="preserve"> River</w:t>
      </w:r>
      <w:r>
        <w:rPr>
          <w:rFonts w:ascii="Tahoma" w:hAnsi="Tahoma"/>
          <w:sz w:val="22"/>
          <w:szCs w:val="22"/>
        </w:rPr>
        <w:t>, Gulley Branch, and Little Trout</w:t>
      </w:r>
      <w:r w:rsidR="00B21340">
        <w:rPr>
          <w:rFonts w:ascii="Tahoma" w:hAnsi="Tahoma"/>
          <w:sz w:val="22"/>
          <w:szCs w:val="22"/>
        </w:rPr>
        <w:t xml:space="preserve"> River.  The goal was to gain a better </w:t>
      </w:r>
      <w:r>
        <w:rPr>
          <w:rFonts w:ascii="Tahoma" w:hAnsi="Tahoma"/>
          <w:sz w:val="22"/>
          <w:szCs w:val="22"/>
        </w:rPr>
        <w:t xml:space="preserve">understanding of </w:t>
      </w:r>
      <w:r w:rsidR="00B21340">
        <w:rPr>
          <w:rFonts w:ascii="Tahoma" w:hAnsi="Tahoma"/>
          <w:sz w:val="22"/>
          <w:szCs w:val="22"/>
        </w:rPr>
        <w:t xml:space="preserve">the </w:t>
      </w:r>
      <w:r>
        <w:rPr>
          <w:rFonts w:ascii="Tahoma" w:hAnsi="Tahoma"/>
          <w:sz w:val="22"/>
          <w:szCs w:val="22"/>
        </w:rPr>
        <w:t>land use</w:t>
      </w:r>
      <w:r w:rsidR="00B21340">
        <w:rPr>
          <w:rFonts w:ascii="Tahoma" w:hAnsi="Tahoma"/>
          <w:sz w:val="22"/>
          <w:szCs w:val="22"/>
        </w:rPr>
        <w:t>s</w:t>
      </w:r>
      <w:r>
        <w:rPr>
          <w:rFonts w:ascii="Tahoma" w:hAnsi="Tahoma"/>
          <w:sz w:val="22"/>
          <w:szCs w:val="22"/>
        </w:rPr>
        <w:t xml:space="preserve"> and hydrology</w:t>
      </w:r>
      <w:r w:rsidR="00B21340">
        <w:rPr>
          <w:rFonts w:ascii="Tahoma" w:hAnsi="Tahoma"/>
          <w:sz w:val="22"/>
          <w:szCs w:val="22"/>
        </w:rPr>
        <w:t xml:space="preserve"> since technical reports were not prepared for all of these tributaries.</w:t>
      </w:r>
    </w:p>
    <w:p w:rsidR="00B21340" w:rsidRDefault="00B21340" w:rsidP="00E01BBE">
      <w:pPr>
        <w:autoSpaceDE w:val="0"/>
        <w:autoSpaceDN w:val="0"/>
        <w:adjustRightInd w:val="0"/>
        <w:jc w:val="both"/>
        <w:rPr>
          <w:rFonts w:ascii="Tahoma" w:hAnsi="Tahoma"/>
          <w:sz w:val="22"/>
          <w:szCs w:val="22"/>
        </w:rPr>
      </w:pPr>
    </w:p>
    <w:p w:rsidR="00B0060A" w:rsidRDefault="00596B01" w:rsidP="00E01BBE">
      <w:pPr>
        <w:autoSpaceDE w:val="0"/>
        <w:autoSpaceDN w:val="0"/>
        <w:adjustRightInd w:val="0"/>
        <w:jc w:val="both"/>
        <w:rPr>
          <w:rFonts w:ascii="Tahoma" w:hAnsi="Tahoma"/>
          <w:sz w:val="22"/>
          <w:szCs w:val="22"/>
        </w:rPr>
      </w:pPr>
      <w:r>
        <w:rPr>
          <w:rFonts w:ascii="Tahoma" w:hAnsi="Tahoma"/>
          <w:sz w:val="22"/>
          <w:szCs w:val="22"/>
        </w:rPr>
        <w:t xml:space="preserve">The first stop during the field visit was the Upper Trout River headwaters.  This area is </w:t>
      </w:r>
      <w:r w:rsidR="00284BC1">
        <w:rPr>
          <w:rFonts w:ascii="Tahoma" w:hAnsi="Tahoma"/>
          <w:sz w:val="22"/>
          <w:szCs w:val="22"/>
        </w:rPr>
        <w:t>private</w:t>
      </w:r>
      <w:r>
        <w:rPr>
          <w:rFonts w:ascii="Tahoma" w:hAnsi="Tahoma"/>
          <w:sz w:val="22"/>
          <w:szCs w:val="22"/>
        </w:rPr>
        <w:t xml:space="preserve"> agricultural</w:t>
      </w:r>
      <w:r w:rsidR="00284BC1">
        <w:rPr>
          <w:rFonts w:ascii="Tahoma" w:hAnsi="Tahoma"/>
          <w:sz w:val="22"/>
          <w:szCs w:val="22"/>
        </w:rPr>
        <w:t xml:space="preserve"> prop</w:t>
      </w:r>
      <w:r>
        <w:rPr>
          <w:rFonts w:ascii="Tahoma" w:hAnsi="Tahoma"/>
          <w:sz w:val="22"/>
          <w:szCs w:val="22"/>
        </w:rPr>
        <w:t>erty so there was no access to the river in this area.  From the a</w:t>
      </w:r>
      <w:r w:rsidR="00284BC1">
        <w:rPr>
          <w:rFonts w:ascii="Tahoma" w:hAnsi="Tahoma"/>
          <w:sz w:val="22"/>
          <w:szCs w:val="22"/>
        </w:rPr>
        <w:t>erial</w:t>
      </w:r>
      <w:r>
        <w:rPr>
          <w:rFonts w:ascii="Tahoma" w:hAnsi="Tahoma"/>
          <w:sz w:val="22"/>
          <w:szCs w:val="22"/>
        </w:rPr>
        <w:t xml:space="preserve"> photography, it appears that there is </w:t>
      </w:r>
      <w:proofErr w:type="spellStart"/>
      <w:r>
        <w:rPr>
          <w:rFonts w:ascii="Tahoma" w:hAnsi="Tahoma"/>
          <w:sz w:val="22"/>
          <w:szCs w:val="22"/>
        </w:rPr>
        <w:t>berm</w:t>
      </w:r>
      <w:proofErr w:type="spellEnd"/>
      <w:r>
        <w:rPr>
          <w:rFonts w:ascii="Tahoma" w:hAnsi="Tahoma"/>
          <w:sz w:val="22"/>
          <w:szCs w:val="22"/>
        </w:rPr>
        <w:t xml:space="preserve"> s</w:t>
      </w:r>
      <w:r w:rsidR="00284BC1">
        <w:rPr>
          <w:rFonts w:ascii="Tahoma" w:hAnsi="Tahoma"/>
          <w:sz w:val="22"/>
          <w:szCs w:val="22"/>
        </w:rPr>
        <w:t xml:space="preserve">eparating </w:t>
      </w:r>
      <w:r>
        <w:rPr>
          <w:rFonts w:ascii="Tahoma" w:hAnsi="Tahoma"/>
          <w:sz w:val="22"/>
          <w:szCs w:val="22"/>
        </w:rPr>
        <w:t xml:space="preserve">the stormwater </w:t>
      </w:r>
      <w:r w:rsidR="00284BC1">
        <w:rPr>
          <w:rFonts w:ascii="Tahoma" w:hAnsi="Tahoma"/>
          <w:sz w:val="22"/>
          <w:szCs w:val="22"/>
        </w:rPr>
        <w:t>pond</w:t>
      </w:r>
      <w:r>
        <w:rPr>
          <w:rFonts w:ascii="Tahoma" w:hAnsi="Tahoma"/>
          <w:sz w:val="22"/>
          <w:szCs w:val="22"/>
        </w:rPr>
        <w:t xml:space="preserve"> into two ponds.  Jody will </w:t>
      </w:r>
      <w:r w:rsidR="00284BC1">
        <w:rPr>
          <w:rFonts w:ascii="Tahoma" w:hAnsi="Tahoma"/>
          <w:sz w:val="22"/>
          <w:szCs w:val="22"/>
        </w:rPr>
        <w:t xml:space="preserve">follow up with </w:t>
      </w:r>
      <w:r>
        <w:rPr>
          <w:rFonts w:ascii="Tahoma" w:hAnsi="Tahoma"/>
          <w:sz w:val="22"/>
          <w:szCs w:val="22"/>
        </w:rPr>
        <w:t xml:space="preserve">the </w:t>
      </w:r>
      <w:r w:rsidR="00284BC1">
        <w:rPr>
          <w:rFonts w:ascii="Tahoma" w:hAnsi="Tahoma"/>
          <w:sz w:val="22"/>
          <w:szCs w:val="22"/>
        </w:rPr>
        <w:t xml:space="preserve">property owner to </w:t>
      </w:r>
      <w:r>
        <w:rPr>
          <w:rFonts w:ascii="Tahoma" w:hAnsi="Tahoma"/>
          <w:sz w:val="22"/>
          <w:szCs w:val="22"/>
        </w:rPr>
        <w:t xml:space="preserve">learn about the </w:t>
      </w:r>
      <w:r w:rsidR="00284BC1">
        <w:rPr>
          <w:rFonts w:ascii="Tahoma" w:hAnsi="Tahoma"/>
          <w:sz w:val="22"/>
          <w:szCs w:val="22"/>
        </w:rPr>
        <w:t xml:space="preserve">pond and where </w:t>
      </w:r>
      <w:r>
        <w:rPr>
          <w:rFonts w:ascii="Tahoma" w:hAnsi="Tahoma"/>
          <w:sz w:val="22"/>
          <w:szCs w:val="22"/>
        </w:rPr>
        <w:t xml:space="preserve">the </w:t>
      </w:r>
      <w:r w:rsidR="00284BC1">
        <w:rPr>
          <w:rFonts w:ascii="Tahoma" w:hAnsi="Tahoma"/>
          <w:sz w:val="22"/>
          <w:szCs w:val="22"/>
        </w:rPr>
        <w:t>ag</w:t>
      </w:r>
      <w:r>
        <w:rPr>
          <w:rFonts w:ascii="Tahoma" w:hAnsi="Tahoma"/>
          <w:sz w:val="22"/>
          <w:szCs w:val="22"/>
        </w:rPr>
        <w:t>ricultural</w:t>
      </w:r>
      <w:r w:rsidR="00284BC1">
        <w:rPr>
          <w:rFonts w:ascii="Tahoma" w:hAnsi="Tahoma"/>
          <w:sz w:val="22"/>
          <w:szCs w:val="22"/>
        </w:rPr>
        <w:t xml:space="preserve"> uses </w:t>
      </w:r>
      <w:r>
        <w:rPr>
          <w:rFonts w:ascii="Tahoma" w:hAnsi="Tahoma"/>
          <w:sz w:val="22"/>
          <w:szCs w:val="22"/>
        </w:rPr>
        <w:t xml:space="preserve">on the property </w:t>
      </w:r>
      <w:r w:rsidR="00284BC1">
        <w:rPr>
          <w:rFonts w:ascii="Tahoma" w:hAnsi="Tahoma"/>
          <w:sz w:val="22"/>
          <w:szCs w:val="22"/>
        </w:rPr>
        <w:t>are</w:t>
      </w:r>
      <w:r>
        <w:rPr>
          <w:rFonts w:ascii="Tahoma" w:hAnsi="Tahoma"/>
          <w:sz w:val="22"/>
          <w:szCs w:val="22"/>
        </w:rPr>
        <w:t xml:space="preserve"> located.  I</w:t>
      </w:r>
      <w:r w:rsidR="00284BC1">
        <w:rPr>
          <w:rFonts w:ascii="Tahoma" w:hAnsi="Tahoma"/>
          <w:sz w:val="22"/>
          <w:szCs w:val="22"/>
        </w:rPr>
        <w:t xml:space="preserve">f all </w:t>
      </w:r>
      <w:r>
        <w:rPr>
          <w:rFonts w:ascii="Tahoma" w:hAnsi="Tahoma"/>
          <w:sz w:val="22"/>
          <w:szCs w:val="22"/>
        </w:rPr>
        <w:t xml:space="preserve">of the </w:t>
      </w:r>
      <w:r w:rsidR="00284BC1">
        <w:rPr>
          <w:rFonts w:ascii="Tahoma" w:hAnsi="Tahoma"/>
          <w:sz w:val="22"/>
          <w:szCs w:val="22"/>
        </w:rPr>
        <w:t>loading</w:t>
      </w:r>
      <w:r>
        <w:rPr>
          <w:rFonts w:ascii="Tahoma" w:hAnsi="Tahoma"/>
          <w:sz w:val="22"/>
          <w:szCs w:val="22"/>
        </w:rPr>
        <w:t xml:space="preserve"> from the site is in the pond to the east, there may not be a </w:t>
      </w:r>
      <w:r w:rsidR="00284BC1">
        <w:rPr>
          <w:rFonts w:ascii="Tahoma" w:hAnsi="Tahoma"/>
          <w:sz w:val="22"/>
          <w:szCs w:val="22"/>
        </w:rPr>
        <w:t>nutrient source to the</w:t>
      </w:r>
      <w:r>
        <w:rPr>
          <w:rFonts w:ascii="Tahoma" w:hAnsi="Tahoma"/>
          <w:sz w:val="22"/>
          <w:szCs w:val="22"/>
        </w:rPr>
        <w:t xml:space="preserve"> Trout River from this property.  There were </w:t>
      </w:r>
      <w:r w:rsidR="00284BC1">
        <w:rPr>
          <w:rFonts w:ascii="Tahoma" w:hAnsi="Tahoma"/>
          <w:sz w:val="22"/>
          <w:szCs w:val="22"/>
        </w:rPr>
        <w:t>some cattle</w:t>
      </w:r>
      <w:r>
        <w:rPr>
          <w:rFonts w:ascii="Tahoma" w:hAnsi="Tahoma"/>
          <w:sz w:val="22"/>
          <w:szCs w:val="22"/>
        </w:rPr>
        <w:t xml:space="preserve"> observed</w:t>
      </w:r>
      <w:r w:rsidR="00284BC1">
        <w:rPr>
          <w:rFonts w:ascii="Tahoma" w:hAnsi="Tahoma"/>
          <w:sz w:val="22"/>
          <w:szCs w:val="22"/>
        </w:rPr>
        <w:t xml:space="preserve"> on the property</w:t>
      </w:r>
      <w:r>
        <w:rPr>
          <w:rFonts w:ascii="Tahoma" w:hAnsi="Tahoma"/>
          <w:sz w:val="22"/>
          <w:szCs w:val="22"/>
        </w:rPr>
        <w:t xml:space="preserve">.  </w:t>
      </w:r>
    </w:p>
    <w:p w:rsidR="00B0060A" w:rsidRDefault="00B0060A" w:rsidP="00E01BBE">
      <w:pPr>
        <w:autoSpaceDE w:val="0"/>
        <w:autoSpaceDN w:val="0"/>
        <w:adjustRightInd w:val="0"/>
        <w:jc w:val="both"/>
        <w:rPr>
          <w:rFonts w:ascii="Tahoma" w:hAnsi="Tahoma"/>
          <w:sz w:val="22"/>
          <w:szCs w:val="22"/>
        </w:rPr>
      </w:pPr>
    </w:p>
    <w:p w:rsidR="00A9635B" w:rsidRDefault="00596B01" w:rsidP="00E01BBE">
      <w:pPr>
        <w:autoSpaceDE w:val="0"/>
        <w:autoSpaceDN w:val="0"/>
        <w:adjustRightInd w:val="0"/>
        <w:jc w:val="both"/>
        <w:rPr>
          <w:rFonts w:ascii="Tahoma" w:hAnsi="Tahoma"/>
          <w:sz w:val="22"/>
          <w:szCs w:val="22"/>
        </w:rPr>
      </w:pPr>
      <w:r>
        <w:rPr>
          <w:rFonts w:ascii="Tahoma" w:hAnsi="Tahoma"/>
          <w:sz w:val="22"/>
          <w:szCs w:val="22"/>
        </w:rPr>
        <w:t xml:space="preserve">The Upper Trout River </w:t>
      </w:r>
      <w:r w:rsidR="00A9635B">
        <w:rPr>
          <w:rFonts w:ascii="Tahoma" w:hAnsi="Tahoma"/>
          <w:sz w:val="22"/>
          <w:szCs w:val="22"/>
        </w:rPr>
        <w:t xml:space="preserve">southeastern branch </w:t>
      </w:r>
      <w:r>
        <w:rPr>
          <w:rFonts w:ascii="Tahoma" w:hAnsi="Tahoma"/>
          <w:sz w:val="22"/>
          <w:szCs w:val="22"/>
        </w:rPr>
        <w:t xml:space="preserve">had a lot of hobby farms with cattle.  The branch at Cisco Road does </w:t>
      </w:r>
      <w:r w:rsidR="00A9635B">
        <w:rPr>
          <w:rFonts w:ascii="Tahoma" w:hAnsi="Tahoma"/>
          <w:sz w:val="22"/>
          <w:szCs w:val="22"/>
        </w:rPr>
        <w:t xml:space="preserve">not appear </w:t>
      </w:r>
      <w:r>
        <w:rPr>
          <w:rFonts w:ascii="Tahoma" w:hAnsi="Tahoma"/>
          <w:sz w:val="22"/>
          <w:szCs w:val="22"/>
        </w:rPr>
        <w:t xml:space="preserve">to be a </w:t>
      </w:r>
      <w:r w:rsidR="00A9635B">
        <w:rPr>
          <w:rFonts w:ascii="Tahoma" w:hAnsi="Tahoma"/>
          <w:sz w:val="22"/>
          <w:szCs w:val="22"/>
        </w:rPr>
        <w:t>very high flowing stream</w:t>
      </w:r>
      <w:r>
        <w:rPr>
          <w:rFonts w:ascii="Tahoma" w:hAnsi="Tahoma"/>
          <w:sz w:val="22"/>
          <w:szCs w:val="22"/>
        </w:rPr>
        <w:t>,</w:t>
      </w:r>
      <w:r w:rsidR="00A9635B">
        <w:rPr>
          <w:rFonts w:ascii="Tahoma" w:hAnsi="Tahoma"/>
          <w:sz w:val="22"/>
          <w:szCs w:val="22"/>
        </w:rPr>
        <w:t xml:space="preserve"> even after rain event</w:t>
      </w:r>
      <w:r>
        <w:rPr>
          <w:rFonts w:ascii="Tahoma" w:hAnsi="Tahoma"/>
          <w:sz w:val="22"/>
          <w:szCs w:val="22"/>
        </w:rPr>
        <w:t>s.  At</w:t>
      </w:r>
      <w:r w:rsidR="00A9635B">
        <w:rPr>
          <w:rFonts w:ascii="Tahoma" w:hAnsi="Tahoma"/>
          <w:sz w:val="22"/>
          <w:szCs w:val="22"/>
        </w:rPr>
        <w:t xml:space="preserve"> Cisco Garden Road </w:t>
      </w:r>
      <w:r>
        <w:rPr>
          <w:rFonts w:ascii="Tahoma" w:hAnsi="Tahoma"/>
          <w:sz w:val="22"/>
          <w:szCs w:val="22"/>
        </w:rPr>
        <w:t>and</w:t>
      </w:r>
      <w:r w:rsidR="00A9635B">
        <w:rPr>
          <w:rFonts w:ascii="Tahoma" w:hAnsi="Tahoma"/>
          <w:sz w:val="22"/>
          <w:szCs w:val="22"/>
        </w:rPr>
        <w:t xml:space="preserve"> Upper Trout</w:t>
      </w:r>
      <w:r>
        <w:rPr>
          <w:rFonts w:ascii="Tahoma" w:hAnsi="Tahoma"/>
          <w:sz w:val="22"/>
          <w:szCs w:val="22"/>
        </w:rPr>
        <w:t xml:space="preserve"> River</w:t>
      </w:r>
      <w:r w:rsidR="00A9635B">
        <w:rPr>
          <w:rFonts w:ascii="Tahoma" w:hAnsi="Tahoma"/>
          <w:sz w:val="22"/>
          <w:szCs w:val="22"/>
        </w:rPr>
        <w:t xml:space="preserve">, </w:t>
      </w:r>
      <w:r>
        <w:rPr>
          <w:rFonts w:ascii="Tahoma" w:hAnsi="Tahoma"/>
          <w:sz w:val="22"/>
          <w:szCs w:val="22"/>
        </w:rPr>
        <w:t xml:space="preserve">which is </w:t>
      </w:r>
      <w:r w:rsidR="00A9635B">
        <w:rPr>
          <w:rFonts w:ascii="Tahoma" w:hAnsi="Tahoma"/>
          <w:sz w:val="22"/>
          <w:szCs w:val="22"/>
        </w:rPr>
        <w:t xml:space="preserve">slightly upstream of </w:t>
      </w:r>
      <w:r>
        <w:rPr>
          <w:rFonts w:ascii="Tahoma" w:hAnsi="Tahoma"/>
          <w:sz w:val="22"/>
          <w:szCs w:val="22"/>
        </w:rPr>
        <w:t xml:space="preserve">the </w:t>
      </w:r>
      <w:r w:rsidR="00A9635B">
        <w:rPr>
          <w:rFonts w:ascii="Tahoma" w:hAnsi="Tahoma"/>
          <w:sz w:val="22"/>
          <w:szCs w:val="22"/>
        </w:rPr>
        <w:t xml:space="preserve">contributing branch, </w:t>
      </w:r>
      <w:r>
        <w:rPr>
          <w:rFonts w:ascii="Tahoma" w:hAnsi="Tahoma"/>
          <w:sz w:val="22"/>
          <w:szCs w:val="22"/>
        </w:rPr>
        <w:t xml:space="preserve">there was </w:t>
      </w:r>
      <w:r w:rsidR="00A9635B">
        <w:rPr>
          <w:rFonts w:ascii="Tahoma" w:hAnsi="Tahoma"/>
          <w:sz w:val="22"/>
          <w:szCs w:val="22"/>
        </w:rPr>
        <w:t>some washout</w:t>
      </w:r>
      <w:r>
        <w:rPr>
          <w:rFonts w:ascii="Tahoma" w:hAnsi="Tahoma"/>
          <w:sz w:val="22"/>
          <w:szCs w:val="22"/>
        </w:rPr>
        <w:t xml:space="preserve"> observed</w:t>
      </w:r>
      <w:r w:rsidR="00A9635B">
        <w:rPr>
          <w:rFonts w:ascii="Tahoma" w:hAnsi="Tahoma"/>
          <w:sz w:val="22"/>
          <w:szCs w:val="22"/>
        </w:rPr>
        <w:t xml:space="preserve"> and a </w:t>
      </w:r>
      <w:r>
        <w:rPr>
          <w:rFonts w:ascii="Tahoma" w:hAnsi="Tahoma"/>
          <w:sz w:val="22"/>
          <w:szCs w:val="22"/>
        </w:rPr>
        <w:t xml:space="preserve">sandy bed with </w:t>
      </w:r>
      <w:r w:rsidR="00A9635B">
        <w:rPr>
          <w:rFonts w:ascii="Tahoma" w:hAnsi="Tahoma"/>
          <w:sz w:val="22"/>
          <w:szCs w:val="22"/>
        </w:rPr>
        <w:t>smothering</w:t>
      </w:r>
      <w:r w:rsidR="00AC3EEF">
        <w:rPr>
          <w:rFonts w:ascii="Tahoma" w:hAnsi="Tahoma"/>
          <w:sz w:val="22"/>
          <w:szCs w:val="22"/>
        </w:rPr>
        <w:t xml:space="preserve"> of the stream</w:t>
      </w:r>
      <w:r w:rsidR="003D0DE1">
        <w:rPr>
          <w:rFonts w:ascii="Tahoma" w:hAnsi="Tahoma"/>
          <w:sz w:val="22"/>
          <w:szCs w:val="22"/>
        </w:rPr>
        <w:t xml:space="preserve"> </w:t>
      </w:r>
      <w:r w:rsidR="00AC3EEF">
        <w:rPr>
          <w:rFonts w:ascii="Tahoma" w:hAnsi="Tahoma"/>
          <w:sz w:val="22"/>
          <w:szCs w:val="22"/>
        </w:rPr>
        <w:t>bed with sediment</w:t>
      </w:r>
      <w:r w:rsidR="00826218">
        <w:rPr>
          <w:rFonts w:ascii="Tahoma" w:hAnsi="Tahoma"/>
          <w:sz w:val="22"/>
          <w:szCs w:val="22"/>
        </w:rPr>
        <w:t xml:space="preserve">.  Amy asked how the natural smothering </w:t>
      </w:r>
      <w:r w:rsidR="003D0DE1">
        <w:rPr>
          <w:rFonts w:ascii="Tahoma" w:hAnsi="Tahoma"/>
          <w:sz w:val="22"/>
          <w:szCs w:val="22"/>
        </w:rPr>
        <w:t xml:space="preserve">phenomenon </w:t>
      </w:r>
      <w:r w:rsidR="00826218">
        <w:rPr>
          <w:rFonts w:ascii="Tahoma" w:hAnsi="Tahoma"/>
          <w:sz w:val="22"/>
          <w:szCs w:val="22"/>
        </w:rPr>
        <w:t>would affect the stream condition index (</w:t>
      </w:r>
      <w:r w:rsidR="00A9635B">
        <w:rPr>
          <w:rFonts w:ascii="Tahoma" w:hAnsi="Tahoma"/>
          <w:sz w:val="22"/>
          <w:szCs w:val="22"/>
        </w:rPr>
        <w:t>SCI</w:t>
      </w:r>
      <w:r w:rsidR="00826218">
        <w:rPr>
          <w:rFonts w:ascii="Tahoma" w:hAnsi="Tahoma"/>
          <w:sz w:val="22"/>
          <w:szCs w:val="22"/>
        </w:rPr>
        <w:t>)</w:t>
      </w:r>
      <w:r w:rsidR="00B0060A">
        <w:rPr>
          <w:rFonts w:ascii="Tahoma" w:hAnsi="Tahoma"/>
          <w:sz w:val="22"/>
          <w:szCs w:val="22"/>
        </w:rPr>
        <w:t xml:space="preserve"> score</w:t>
      </w:r>
      <w:r w:rsidR="00826218">
        <w:rPr>
          <w:rFonts w:ascii="Tahoma" w:hAnsi="Tahoma"/>
          <w:sz w:val="22"/>
          <w:szCs w:val="22"/>
        </w:rPr>
        <w:t xml:space="preserve"> at this location.  </w:t>
      </w:r>
      <w:r w:rsidR="00A9635B">
        <w:rPr>
          <w:rFonts w:ascii="Tahoma" w:hAnsi="Tahoma"/>
          <w:sz w:val="22"/>
          <w:szCs w:val="22"/>
        </w:rPr>
        <w:t>Pat</w:t>
      </w:r>
      <w:r w:rsidR="00826218">
        <w:rPr>
          <w:rFonts w:ascii="Tahoma" w:hAnsi="Tahoma"/>
          <w:sz w:val="22"/>
          <w:szCs w:val="22"/>
        </w:rPr>
        <w:t xml:space="preserve"> O’Connor responded that the SCI score would be marked down for habitat smothering.  I</w:t>
      </w:r>
      <w:r w:rsidR="00A9635B">
        <w:rPr>
          <w:rFonts w:ascii="Tahoma" w:hAnsi="Tahoma"/>
          <w:sz w:val="22"/>
          <w:szCs w:val="22"/>
        </w:rPr>
        <w:t xml:space="preserve">f </w:t>
      </w:r>
      <w:r w:rsidR="00826218">
        <w:rPr>
          <w:rFonts w:ascii="Tahoma" w:hAnsi="Tahoma"/>
          <w:sz w:val="22"/>
          <w:szCs w:val="22"/>
        </w:rPr>
        <w:t xml:space="preserve">the smothering </w:t>
      </w:r>
      <w:r w:rsidR="00A9635B">
        <w:rPr>
          <w:rFonts w:ascii="Tahoma" w:hAnsi="Tahoma"/>
          <w:sz w:val="22"/>
          <w:szCs w:val="22"/>
        </w:rPr>
        <w:t xml:space="preserve">affects </w:t>
      </w:r>
      <w:r w:rsidR="00826218">
        <w:rPr>
          <w:rFonts w:ascii="Tahoma" w:hAnsi="Tahoma"/>
          <w:sz w:val="22"/>
          <w:szCs w:val="22"/>
        </w:rPr>
        <w:t xml:space="preserve">the </w:t>
      </w:r>
      <w:r w:rsidR="00A9635B">
        <w:rPr>
          <w:rFonts w:ascii="Tahoma" w:hAnsi="Tahoma"/>
          <w:sz w:val="22"/>
          <w:szCs w:val="22"/>
        </w:rPr>
        <w:t>morphology of stream</w:t>
      </w:r>
      <w:r w:rsidR="00826218">
        <w:rPr>
          <w:rFonts w:ascii="Tahoma" w:hAnsi="Tahoma"/>
          <w:sz w:val="22"/>
          <w:szCs w:val="22"/>
        </w:rPr>
        <w:t>,</w:t>
      </w:r>
      <w:r w:rsidR="00A9635B">
        <w:rPr>
          <w:rFonts w:ascii="Tahoma" w:hAnsi="Tahoma"/>
          <w:sz w:val="22"/>
          <w:szCs w:val="22"/>
        </w:rPr>
        <w:t xml:space="preserve"> then </w:t>
      </w:r>
      <w:r w:rsidR="00826218">
        <w:rPr>
          <w:rFonts w:ascii="Tahoma" w:hAnsi="Tahoma"/>
          <w:sz w:val="22"/>
          <w:szCs w:val="22"/>
        </w:rPr>
        <w:t xml:space="preserve">the score </w:t>
      </w:r>
      <w:r w:rsidR="00A9635B">
        <w:rPr>
          <w:rFonts w:ascii="Tahoma" w:hAnsi="Tahoma"/>
          <w:sz w:val="22"/>
          <w:szCs w:val="22"/>
        </w:rPr>
        <w:t xml:space="preserve">could </w:t>
      </w:r>
      <w:r w:rsidR="00826218">
        <w:rPr>
          <w:rFonts w:ascii="Tahoma" w:hAnsi="Tahoma"/>
          <w:sz w:val="22"/>
          <w:szCs w:val="22"/>
        </w:rPr>
        <w:t>be further marked down.  Smothering occurs when there is an</w:t>
      </w:r>
      <w:r w:rsidR="00A9635B">
        <w:rPr>
          <w:rFonts w:ascii="Tahoma" w:hAnsi="Tahoma"/>
          <w:sz w:val="22"/>
          <w:szCs w:val="22"/>
        </w:rPr>
        <w:t xml:space="preserve"> increase</w:t>
      </w:r>
      <w:r w:rsidR="00826218">
        <w:rPr>
          <w:rFonts w:ascii="Tahoma" w:hAnsi="Tahoma"/>
          <w:sz w:val="22"/>
          <w:szCs w:val="22"/>
        </w:rPr>
        <w:t xml:space="preserve"> in the</w:t>
      </w:r>
      <w:r w:rsidR="00A9635B">
        <w:rPr>
          <w:rFonts w:ascii="Tahoma" w:hAnsi="Tahoma"/>
          <w:sz w:val="22"/>
          <w:szCs w:val="22"/>
        </w:rPr>
        <w:t xml:space="preserve"> sediment load in </w:t>
      </w:r>
      <w:r w:rsidR="00826218">
        <w:rPr>
          <w:rFonts w:ascii="Tahoma" w:hAnsi="Tahoma"/>
          <w:sz w:val="22"/>
          <w:szCs w:val="22"/>
        </w:rPr>
        <w:t xml:space="preserve">the </w:t>
      </w:r>
      <w:r w:rsidR="00A9635B">
        <w:rPr>
          <w:rFonts w:ascii="Tahoma" w:hAnsi="Tahoma"/>
          <w:sz w:val="22"/>
          <w:szCs w:val="22"/>
        </w:rPr>
        <w:t xml:space="preserve">stream or </w:t>
      </w:r>
      <w:r w:rsidR="00826218">
        <w:rPr>
          <w:rFonts w:ascii="Tahoma" w:hAnsi="Tahoma"/>
          <w:sz w:val="22"/>
          <w:szCs w:val="22"/>
        </w:rPr>
        <w:t xml:space="preserve">a </w:t>
      </w:r>
      <w:r w:rsidR="00A9635B">
        <w:rPr>
          <w:rFonts w:ascii="Tahoma" w:hAnsi="Tahoma"/>
          <w:sz w:val="22"/>
          <w:szCs w:val="22"/>
        </w:rPr>
        <w:t xml:space="preserve">high flow that moves </w:t>
      </w:r>
      <w:r w:rsidR="00826218">
        <w:rPr>
          <w:rFonts w:ascii="Tahoma" w:hAnsi="Tahoma"/>
          <w:sz w:val="22"/>
          <w:szCs w:val="22"/>
        </w:rPr>
        <w:t xml:space="preserve">the </w:t>
      </w:r>
      <w:r w:rsidR="00A9635B">
        <w:rPr>
          <w:rFonts w:ascii="Tahoma" w:hAnsi="Tahoma"/>
          <w:sz w:val="22"/>
          <w:szCs w:val="22"/>
        </w:rPr>
        <w:t>sediment in</w:t>
      </w:r>
      <w:r w:rsidR="00826218">
        <w:rPr>
          <w:rFonts w:ascii="Tahoma" w:hAnsi="Tahoma"/>
          <w:sz w:val="22"/>
          <w:szCs w:val="22"/>
        </w:rPr>
        <w:t xml:space="preserve"> the</w:t>
      </w:r>
      <w:r w:rsidR="00A9635B">
        <w:rPr>
          <w:rFonts w:ascii="Tahoma" w:hAnsi="Tahoma"/>
          <w:sz w:val="22"/>
          <w:szCs w:val="22"/>
        </w:rPr>
        <w:t xml:space="preserve"> stream</w:t>
      </w:r>
      <w:r w:rsidR="00826218">
        <w:rPr>
          <w:rFonts w:ascii="Tahoma" w:hAnsi="Tahoma"/>
          <w:sz w:val="22"/>
          <w:szCs w:val="22"/>
        </w:rPr>
        <w:t xml:space="preserve"> that</w:t>
      </w:r>
      <w:r w:rsidR="00A9635B">
        <w:rPr>
          <w:rFonts w:ascii="Tahoma" w:hAnsi="Tahoma"/>
          <w:sz w:val="22"/>
          <w:szCs w:val="22"/>
        </w:rPr>
        <w:t xml:space="preserve"> then covers </w:t>
      </w:r>
      <w:r w:rsidR="00826218">
        <w:rPr>
          <w:rFonts w:ascii="Tahoma" w:hAnsi="Tahoma"/>
          <w:sz w:val="22"/>
          <w:szCs w:val="22"/>
        </w:rPr>
        <w:t>the habitat.  Smothering m</w:t>
      </w:r>
      <w:r w:rsidR="00A9635B">
        <w:rPr>
          <w:rFonts w:ascii="Tahoma" w:hAnsi="Tahoma"/>
          <w:sz w:val="22"/>
          <w:szCs w:val="22"/>
        </w:rPr>
        <w:t xml:space="preserve">ight not affect water quality but </w:t>
      </w:r>
      <w:r w:rsidR="00826218">
        <w:rPr>
          <w:rFonts w:ascii="Tahoma" w:hAnsi="Tahoma"/>
          <w:sz w:val="22"/>
          <w:szCs w:val="22"/>
        </w:rPr>
        <w:t xml:space="preserve">it </w:t>
      </w:r>
      <w:r w:rsidR="00A9635B">
        <w:rPr>
          <w:rFonts w:ascii="Tahoma" w:hAnsi="Tahoma"/>
          <w:sz w:val="22"/>
          <w:szCs w:val="22"/>
        </w:rPr>
        <w:t xml:space="preserve">could affect </w:t>
      </w:r>
      <w:r w:rsidR="00826218">
        <w:rPr>
          <w:rFonts w:ascii="Tahoma" w:hAnsi="Tahoma"/>
          <w:sz w:val="22"/>
          <w:szCs w:val="22"/>
        </w:rPr>
        <w:t>the biology because there is</w:t>
      </w:r>
      <w:r w:rsidR="00A9635B">
        <w:rPr>
          <w:rFonts w:ascii="Tahoma" w:hAnsi="Tahoma"/>
          <w:sz w:val="22"/>
          <w:szCs w:val="22"/>
        </w:rPr>
        <w:t xml:space="preserve"> no available substrate</w:t>
      </w:r>
      <w:r w:rsidR="00826218">
        <w:rPr>
          <w:rFonts w:ascii="Tahoma" w:hAnsi="Tahoma"/>
          <w:sz w:val="22"/>
          <w:szCs w:val="22"/>
        </w:rPr>
        <w:t xml:space="preserve"> to grow.  Amy noted that the washout in this area indicates </w:t>
      </w:r>
      <w:r w:rsidR="00A9635B">
        <w:rPr>
          <w:rFonts w:ascii="Tahoma" w:hAnsi="Tahoma"/>
          <w:sz w:val="22"/>
          <w:szCs w:val="22"/>
        </w:rPr>
        <w:t>that at times there are hi</w:t>
      </w:r>
      <w:r w:rsidR="00826218">
        <w:rPr>
          <w:rFonts w:ascii="Tahoma" w:hAnsi="Tahoma"/>
          <w:sz w:val="22"/>
          <w:szCs w:val="22"/>
        </w:rPr>
        <w:t>gh</w:t>
      </w:r>
      <w:r w:rsidR="00A9635B">
        <w:rPr>
          <w:rFonts w:ascii="Tahoma" w:hAnsi="Tahoma"/>
          <w:sz w:val="22"/>
          <w:szCs w:val="22"/>
        </w:rPr>
        <w:t xml:space="preserve"> flows</w:t>
      </w:r>
      <w:r w:rsidR="00826218">
        <w:rPr>
          <w:rFonts w:ascii="Tahoma" w:hAnsi="Tahoma"/>
          <w:sz w:val="22"/>
          <w:szCs w:val="22"/>
        </w:rPr>
        <w:t>,</w:t>
      </w:r>
      <w:r w:rsidR="00A9635B">
        <w:rPr>
          <w:rFonts w:ascii="Tahoma" w:hAnsi="Tahoma"/>
          <w:sz w:val="22"/>
          <w:szCs w:val="22"/>
        </w:rPr>
        <w:t xml:space="preserve"> which could contribute to smothering</w:t>
      </w:r>
      <w:r w:rsidR="00826218">
        <w:rPr>
          <w:rFonts w:ascii="Tahoma" w:hAnsi="Tahoma"/>
          <w:sz w:val="22"/>
          <w:szCs w:val="22"/>
        </w:rPr>
        <w:t xml:space="preserve">.  Jody added that it could also be </w:t>
      </w:r>
      <w:r w:rsidR="00AC3EEF">
        <w:rPr>
          <w:rFonts w:ascii="Tahoma" w:hAnsi="Tahoma"/>
          <w:sz w:val="22"/>
          <w:szCs w:val="22"/>
        </w:rPr>
        <w:t xml:space="preserve">caused by </w:t>
      </w:r>
      <w:r w:rsidR="00826218">
        <w:rPr>
          <w:rFonts w:ascii="Tahoma" w:hAnsi="Tahoma"/>
          <w:sz w:val="22"/>
          <w:szCs w:val="22"/>
        </w:rPr>
        <w:t>a bad culvert, unless washout is observed at multiple culverts.</w:t>
      </w:r>
    </w:p>
    <w:p w:rsidR="00826218" w:rsidRDefault="00826218" w:rsidP="00E01BBE">
      <w:pPr>
        <w:autoSpaceDE w:val="0"/>
        <w:autoSpaceDN w:val="0"/>
        <w:adjustRightInd w:val="0"/>
        <w:jc w:val="both"/>
        <w:rPr>
          <w:rFonts w:ascii="Tahoma" w:hAnsi="Tahoma"/>
          <w:sz w:val="22"/>
          <w:szCs w:val="22"/>
        </w:rPr>
      </w:pPr>
    </w:p>
    <w:p w:rsidR="00A9635B" w:rsidRDefault="00A9635B" w:rsidP="00E01BBE">
      <w:pPr>
        <w:autoSpaceDE w:val="0"/>
        <w:autoSpaceDN w:val="0"/>
        <w:adjustRightInd w:val="0"/>
        <w:jc w:val="both"/>
        <w:rPr>
          <w:rFonts w:ascii="Tahoma" w:hAnsi="Tahoma"/>
          <w:sz w:val="22"/>
          <w:szCs w:val="22"/>
        </w:rPr>
      </w:pPr>
      <w:r>
        <w:rPr>
          <w:rFonts w:ascii="Tahoma" w:hAnsi="Tahoma"/>
          <w:sz w:val="22"/>
          <w:szCs w:val="22"/>
        </w:rPr>
        <w:t>Amy</w:t>
      </w:r>
      <w:r w:rsidR="00727C75">
        <w:rPr>
          <w:rFonts w:ascii="Tahoma" w:hAnsi="Tahoma"/>
          <w:sz w:val="22"/>
          <w:szCs w:val="22"/>
        </w:rPr>
        <w:t xml:space="preserve"> stated that some washout was also observed at </w:t>
      </w:r>
      <w:r>
        <w:rPr>
          <w:rFonts w:ascii="Tahoma" w:hAnsi="Tahoma"/>
          <w:sz w:val="22"/>
          <w:szCs w:val="22"/>
        </w:rPr>
        <w:t>Upper Trout</w:t>
      </w:r>
      <w:r w:rsidR="00727C75">
        <w:rPr>
          <w:rFonts w:ascii="Tahoma" w:hAnsi="Tahoma"/>
          <w:sz w:val="22"/>
          <w:szCs w:val="22"/>
        </w:rPr>
        <w:t xml:space="preserve"> River and Ramallah.  This area had dense canopy and </w:t>
      </w:r>
      <w:r>
        <w:rPr>
          <w:rFonts w:ascii="Tahoma" w:hAnsi="Tahoma"/>
          <w:sz w:val="22"/>
          <w:szCs w:val="22"/>
        </w:rPr>
        <w:t xml:space="preserve">low flow </w:t>
      </w:r>
      <w:r w:rsidR="00727C75">
        <w:rPr>
          <w:rFonts w:ascii="Tahoma" w:hAnsi="Tahoma"/>
          <w:sz w:val="22"/>
          <w:szCs w:val="22"/>
        </w:rPr>
        <w:t xml:space="preserve">conditions.  They were unable to access the </w:t>
      </w:r>
      <w:r>
        <w:rPr>
          <w:rFonts w:ascii="Tahoma" w:hAnsi="Tahoma"/>
          <w:sz w:val="22"/>
          <w:szCs w:val="22"/>
        </w:rPr>
        <w:t>northwestern branch</w:t>
      </w:r>
      <w:r w:rsidR="00727C75">
        <w:rPr>
          <w:rFonts w:ascii="Tahoma" w:hAnsi="Tahoma"/>
          <w:sz w:val="22"/>
          <w:szCs w:val="22"/>
        </w:rPr>
        <w:t xml:space="preserve"> because of private property.  There appears to be one parcel that is just a house.  There is also is an area that </w:t>
      </w:r>
      <w:r>
        <w:rPr>
          <w:rFonts w:ascii="Tahoma" w:hAnsi="Tahoma"/>
          <w:sz w:val="22"/>
          <w:szCs w:val="22"/>
        </w:rPr>
        <w:t>appear</w:t>
      </w:r>
      <w:r w:rsidR="00727C75">
        <w:rPr>
          <w:rFonts w:ascii="Tahoma" w:hAnsi="Tahoma"/>
          <w:sz w:val="22"/>
          <w:szCs w:val="22"/>
        </w:rPr>
        <w:t>s</w:t>
      </w:r>
      <w:r>
        <w:rPr>
          <w:rFonts w:ascii="Tahoma" w:hAnsi="Tahoma"/>
          <w:sz w:val="22"/>
          <w:szCs w:val="22"/>
        </w:rPr>
        <w:t xml:space="preserve"> to be an ag</w:t>
      </w:r>
      <w:r w:rsidR="00727C75">
        <w:rPr>
          <w:rFonts w:ascii="Tahoma" w:hAnsi="Tahoma"/>
          <w:sz w:val="22"/>
          <w:szCs w:val="22"/>
        </w:rPr>
        <w:t>ricultural</w:t>
      </w:r>
      <w:r>
        <w:rPr>
          <w:rFonts w:ascii="Tahoma" w:hAnsi="Tahoma"/>
          <w:sz w:val="22"/>
          <w:szCs w:val="22"/>
        </w:rPr>
        <w:t xml:space="preserve"> operation</w:t>
      </w:r>
      <w:r w:rsidR="00727C75">
        <w:rPr>
          <w:rFonts w:ascii="Tahoma" w:hAnsi="Tahoma"/>
          <w:sz w:val="22"/>
          <w:szCs w:val="22"/>
        </w:rPr>
        <w:t xml:space="preserve"> but there was no sign of people or animals.  FDACS will </w:t>
      </w:r>
      <w:r w:rsidR="00AF5D67">
        <w:rPr>
          <w:rFonts w:ascii="Tahoma" w:hAnsi="Tahoma"/>
          <w:sz w:val="22"/>
          <w:szCs w:val="22"/>
        </w:rPr>
        <w:t xml:space="preserve">follow up on this property to find out what </w:t>
      </w:r>
      <w:r w:rsidR="00727C75">
        <w:rPr>
          <w:rFonts w:ascii="Tahoma" w:hAnsi="Tahoma"/>
          <w:sz w:val="22"/>
          <w:szCs w:val="22"/>
        </w:rPr>
        <w:t xml:space="preserve">activities are currently happening on site and what type of operation this might have been. </w:t>
      </w:r>
      <w:r w:rsidR="00B0060A">
        <w:rPr>
          <w:rFonts w:ascii="Tahoma" w:hAnsi="Tahoma"/>
          <w:sz w:val="22"/>
          <w:szCs w:val="22"/>
        </w:rPr>
        <w:t xml:space="preserve"> </w:t>
      </w:r>
      <w:r w:rsidR="00727C75">
        <w:rPr>
          <w:rFonts w:ascii="Tahoma" w:hAnsi="Tahoma"/>
          <w:sz w:val="22"/>
          <w:szCs w:val="22"/>
        </w:rPr>
        <w:t xml:space="preserve">It </w:t>
      </w:r>
      <w:r w:rsidR="00AF5D67">
        <w:rPr>
          <w:rFonts w:ascii="Tahoma" w:hAnsi="Tahoma"/>
          <w:sz w:val="22"/>
          <w:szCs w:val="22"/>
        </w:rPr>
        <w:t>appears that there may be opportunities for input</w:t>
      </w:r>
      <w:r w:rsidR="00727C75">
        <w:rPr>
          <w:rFonts w:ascii="Tahoma" w:hAnsi="Tahoma"/>
          <w:sz w:val="22"/>
          <w:szCs w:val="22"/>
        </w:rPr>
        <w:t>s to Trout River from this site.  T</w:t>
      </w:r>
      <w:r w:rsidR="00AF5D67">
        <w:rPr>
          <w:rFonts w:ascii="Tahoma" w:hAnsi="Tahoma"/>
          <w:sz w:val="22"/>
          <w:szCs w:val="22"/>
        </w:rPr>
        <w:t xml:space="preserve">here is a ditch that might discharge </w:t>
      </w:r>
      <w:r w:rsidR="00AF5D67">
        <w:rPr>
          <w:rFonts w:ascii="Tahoma" w:hAnsi="Tahoma"/>
          <w:sz w:val="22"/>
          <w:szCs w:val="22"/>
        </w:rPr>
        <w:lastRenderedPageBreak/>
        <w:t xml:space="preserve">under certain conditions, </w:t>
      </w:r>
      <w:r w:rsidR="00727C75">
        <w:rPr>
          <w:rFonts w:ascii="Tahoma" w:hAnsi="Tahoma"/>
          <w:sz w:val="22"/>
          <w:szCs w:val="22"/>
        </w:rPr>
        <w:t xml:space="preserve">and </w:t>
      </w:r>
      <w:r w:rsidR="00AF5D67">
        <w:rPr>
          <w:rFonts w:ascii="Tahoma" w:hAnsi="Tahoma"/>
          <w:sz w:val="22"/>
          <w:szCs w:val="22"/>
        </w:rPr>
        <w:t xml:space="preserve">from </w:t>
      </w:r>
      <w:r w:rsidR="00727C75">
        <w:rPr>
          <w:rFonts w:ascii="Tahoma" w:hAnsi="Tahoma"/>
          <w:sz w:val="22"/>
          <w:szCs w:val="22"/>
        </w:rPr>
        <w:t xml:space="preserve">the </w:t>
      </w:r>
      <w:r w:rsidR="00AF5D67">
        <w:rPr>
          <w:rFonts w:ascii="Tahoma" w:hAnsi="Tahoma"/>
          <w:sz w:val="22"/>
          <w:szCs w:val="22"/>
        </w:rPr>
        <w:t xml:space="preserve">aerial there is what </w:t>
      </w:r>
      <w:r w:rsidR="00727C75">
        <w:rPr>
          <w:rFonts w:ascii="Tahoma" w:hAnsi="Tahoma"/>
          <w:sz w:val="22"/>
          <w:szCs w:val="22"/>
        </w:rPr>
        <w:t>appears to be a</w:t>
      </w:r>
      <w:r w:rsidR="00AF5D67">
        <w:rPr>
          <w:rFonts w:ascii="Tahoma" w:hAnsi="Tahoma"/>
          <w:sz w:val="22"/>
          <w:szCs w:val="22"/>
        </w:rPr>
        <w:t xml:space="preserve"> road but </w:t>
      </w:r>
      <w:r w:rsidR="00B0060A">
        <w:rPr>
          <w:rFonts w:ascii="Tahoma" w:hAnsi="Tahoma"/>
          <w:sz w:val="22"/>
          <w:szCs w:val="22"/>
        </w:rPr>
        <w:t xml:space="preserve">what </w:t>
      </w:r>
      <w:r w:rsidR="00AF5D67">
        <w:rPr>
          <w:rFonts w:ascii="Tahoma" w:hAnsi="Tahoma"/>
          <w:sz w:val="22"/>
          <w:szCs w:val="22"/>
        </w:rPr>
        <w:t>could be a ditch that connect</w:t>
      </w:r>
      <w:r w:rsidR="00727C75">
        <w:rPr>
          <w:rFonts w:ascii="Tahoma" w:hAnsi="Tahoma"/>
          <w:sz w:val="22"/>
          <w:szCs w:val="22"/>
        </w:rPr>
        <w:t>s to Trout River.  If this is no longer an agricultural operation and there are connections to Trout River, this may be a nutrient source that was removed.</w:t>
      </w:r>
    </w:p>
    <w:p w:rsidR="00727C75" w:rsidRDefault="00727C75" w:rsidP="00E01BBE">
      <w:pPr>
        <w:autoSpaceDE w:val="0"/>
        <w:autoSpaceDN w:val="0"/>
        <w:adjustRightInd w:val="0"/>
        <w:jc w:val="both"/>
        <w:rPr>
          <w:rFonts w:ascii="Tahoma" w:hAnsi="Tahoma"/>
          <w:sz w:val="22"/>
          <w:szCs w:val="22"/>
        </w:rPr>
      </w:pPr>
    </w:p>
    <w:p w:rsidR="00D333E2" w:rsidRDefault="00727C75" w:rsidP="00E01BBE">
      <w:pPr>
        <w:autoSpaceDE w:val="0"/>
        <w:autoSpaceDN w:val="0"/>
        <w:adjustRightInd w:val="0"/>
        <w:jc w:val="both"/>
        <w:rPr>
          <w:rFonts w:ascii="Tahoma" w:hAnsi="Tahoma"/>
          <w:sz w:val="22"/>
          <w:szCs w:val="22"/>
        </w:rPr>
      </w:pPr>
      <w:r>
        <w:rPr>
          <w:rFonts w:ascii="Tahoma" w:hAnsi="Tahoma"/>
          <w:sz w:val="22"/>
          <w:szCs w:val="22"/>
        </w:rPr>
        <w:t xml:space="preserve">It was also difficult finding access to the </w:t>
      </w:r>
      <w:r w:rsidR="00AF5D67">
        <w:rPr>
          <w:rFonts w:ascii="Tahoma" w:hAnsi="Tahoma"/>
          <w:sz w:val="22"/>
          <w:szCs w:val="22"/>
        </w:rPr>
        <w:t>Middle Trout River headwaters</w:t>
      </w:r>
      <w:r>
        <w:rPr>
          <w:rFonts w:ascii="Tahoma" w:hAnsi="Tahoma"/>
          <w:sz w:val="22"/>
          <w:szCs w:val="22"/>
        </w:rPr>
        <w:t xml:space="preserve"> because they are located in C</w:t>
      </w:r>
      <w:r w:rsidR="00AF5D67">
        <w:rPr>
          <w:rFonts w:ascii="Tahoma" w:hAnsi="Tahoma"/>
          <w:sz w:val="22"/>
          <w:szCs w:val="22"/>
        </w:rPr>
        <w:t>ary State Forest</w:t>
      </w:r>
      <w:r w:rsidR="00D333E2">
        <w:rPr>
          <w:rFonts w:ascii="Tahoma" w:hAnsi="Tahoma"/>
          <w:sz w:val="22"/>
          <w:szCs w:val="22"/>
        </w:rPr>
        <w:t xml:space="preserve">.  FDACS gave Amy a contact in the Division of Forestry and she will find out about gaining </w:t>
      </w:r>
      <w:r w:rsidR="00AC3EEF">
        <w:rPr>
          <w:rFonts w:ascii="Tahoma" w:hAnsi="Tahoma"/>
          <w:sz w:val="22"/>
          <w:szCs w:val="22"/>
        </w:rPr>
        <w:t xml:space="preserve">future </w:t>
      </w:r>
      <w:r w:rsidR="00D333E2">
        <w:rPr>
          <w:rFonts w:ascii="Tahoma" w:hAnsi="Tahoma"/>
          <w:sz w:val="22"/>
          <w:szCs w:val="22"/>
        </w:rPr>
        <w:t xml:space="preserve">access to look at the condition of the headwaters and to take a </w:t>
      </w:r>
      <w:r w:rsidR="00AC3EEF">
        <w:rPr>
          <w:rFonts w:ascii="Tahoma" w:hAnsi="Tahoma"/>
          <w:sz w:val="22"/>
          <w:szCs w:val="22"/>
        </w:rPr>
        <w:t xml:space="preserve">water quality </w:t>
      </w:r>
      <w:r w:rsidR="00D333E2">
        <w:rPr>
          <w:rFonts w:ascii="Tahoma" w:hAnsi="Tahoma"/>
          <w:sz w:val="22"/>
          <w:szCs w:val="22"/>
        </w:rPr>
        <w:t xml:space="preserve">sample.  At the </w:t>
      </w:r>
      <w:r w:rsidR="00AF5D67">
        <w:rPr>
          <w:rFonts w:ascii="Tahoma" w:hAnsi="Tahoma"/>
          <w:sz w:val="22"/>
          <w:szCs w:val="22"/>
        </w:rPr>
        <w:t>southern branch at Garden Street</w:t>
      </w:r>
      <w:r w:rsidR="00D333E2">
        <w:rPr>
          <w:rFonts w:ascii="Tahoma" w:hAnsi="Tahoma"/>
          <w:sz w:val="22"/>
          <w:szCs w:val="22"/>
        </w:rPr>
        <w:t xml:space="preserve"> there is a very large pond with</w:t>
      </w:r>
      <w:r w:rsidR="00AF5D67">
        <w:rPr>
          <w:rFonts w:ascii="Tahoma" w:hAnsi="Tahoma"/>
          <w:sz w:val="22"/>
          <w:szCs w:val="22"/>
        </w:rPr>
        <w:t xml:space="preserve"> </w:t>
      </w:r>
      <w:r w:rsidR="00D333E2">
        <w:rPr>
          <w:rFonts w:ascii="Tahoma" w:hAnsi="Tahoma"/>
          <w:sz w:val="22"/>
          <w:szCs w:val="22"/>
        </w:rPr>
        <w:t xml:space="preserve">private property on either side and the </w:t>
      </w:r>
      <w:r w:rsidR="00AF5D67">
        <w:rPr>
          <w:rFonts w:ascii="Tahoma" w:hAnsi="Tahoma"/>
          <w:sz w:val="22"/>
          <w:szCs w:val="22"/>
        </w:rPr>
        <w:t>wa</w:t>
      </w:r>
      <w:r w:rsidR="00D333E2">
        <w:rPr>
          <w:rFonts w:ascii="Tahoma" w:hAnsi="Tahoma"/>
          <w:sz w:val="22"/>
          <w:szCs w:val="22"/>
        </w:rPr>
        <w:t xml:space="preserve">ter looked like it had low flow.  Jody will </w:t>
      </w:r>
      <w:r w:rsidR="00AF5D67">
        <w:rPr>
          <w:rFonts w:ascii="Tahoma" w:hAnsi="Tahoma"/>
          <w:sz w:val="22"/>
          <w:szCs w:val="22"/>
        </w:rPr>
        <w:t>also check out this area</w:t>
      </w:r>
      <w:r w:rsidR="00D333E2">
        <w:rPr>
          <w:rFonts w:ascii="Tahoma" w:hAnsi="Tahoma"/>
          <w:sz w:val="22"/>
          <w:szCs w:val="22"/>
        </w:rPr>
        <w:t xml:space="preserve"> to determine if there are agricultural uses on the property.  </w:t>
      </w:r>
    </w:p>
    <w:p w:rsidR="00D333E2" w:rsidRDefault="00D333E2" w:rsidP="00E01BBE">
      <w:pPr>
        <w:autoSpaceDE w:val="0"/>
        <w:autoSpaceDN w:val="0"/>
        <w:adjustRightInd w:val="0"/>
        <w:jc w:val="both"/>
        <w:rPr>
          <w:rFonts w:ascii="Tahoma" w:hAnsi="Tahoma"/>
          <w:sz w:val="22"/>
          <w:szCs w:val="22"/>
        </w:rPr>
      </w:pPr>
    </w:p>
    <w:p w:rsidR="00603116" w:rsidRDefault="00542EB9" w:rsidP="008E091F">
      <w:pPr>
        <w:autoSpaceDE w:val="0"/>
        <w:autoSpaceDN w:val="0"/>
        <w:adjustRightInd w:val="0"/>
        <w:jc w:val="both"/>
        <w:rPr>
          <w:rFonts w:ascii="Tahoma" w:hAnsi="Tahoma"/>
          <w:sz w:val="22"/>
          <w:szCs w:val="22"/>
        </w:rPr>
      </w:pPr>
      <w:r>
        <w:rPr>
          <w:rFonts w:ascii="Tahoma" w:hAnsi="Tahoma"/>
          <w:sz w:val="22"/>
          <w:szCs w:val="22"/>
        </w:rPr>
        <w:t xml:space="preserve">There is a property </w:t>
      </w:r>
      <w:r w:rsidR="00AC3EEF">
        <w:rPr>
          <w:rFonts w:ascii="Tahoma" w:hAnsi="Tahoma"/>
          <w:sz w:val="22"/>
          <w:szCs w:val="22"/>
        </w:rPr>
        <w:t xml:space="preserve">located </w:t>
      </w:r>
      <w:r>
        <w:rPr>
          <w:rFonts w:ascii="Tahoma" w:hAnsi="Tahoma"/>
          <w:sz w:val="22"/>
          <w:szCs w:val="22"/>
        </w:rPr>
        <w:t xml:space="preserve">at </w:t>
      </w:r>
      <w:r w:rsidR="00AF5D67">
        <w:rPr>
          <w:rFonts w:ascii="Tahoma" w:hAnsi="Tahoma"/>
          <w:sz w:val="22"/>
          <w:szCs w:val="22"/>
        </w:rPr>
        <w:t>Middle Trout</w:t>
      </w:r>
      <w:r>
        <w:rPr>
          <w:rFonts w:ascii="Tahoma" w:hAnsi="Tahoma"/>
          <w:sz w:val="22"/>
          <w:szCs w:val="22"/>
        </w:rPr>
        <w:t xml:space="preserve"> River</w:t>
      </w:r>
      <w:r w:rsidR="00AF5D67">
        <w:rPr>
          <w:rFonts w:ascii="Tahoma" w:hAnsi="Tahoma"/>
          <w:sz w:val="22"/>
          <w:szCs w:val="22"/>
        </w:rPr>
        <w:t xml:space="preserve"> and </w:t>
      </w:r>
      <w:proofErr w:type="spellStart"/>
      <w:r w:rsidR="00AF5D67">
        <w:rPr>
          <w:rFonts w:ascii="Tahoma" w:hAnsi="Tahoma"/>
          <w:sz w:val="22"/>
          <w:szCs w:val="22"/>
        </w:rPr>
        <w:t>Ninemile</w:t>
      </w:r>
      <w:proofErr w:type="spellEnd"/>
      <w:r w:rsidR="00AF5D67">
        <w:rPr>
          <w:rFonts w:ascii="Tahoma" w:hAnsi="Tahoma"/>
          <w:sz w:val="22"/>
          <w:szCs w:val="22"/>
        </w:rPr>
        <w:t xml:space="preserve"> Creek</w:t>
      </w:r>
      <w:r>
        <w:rPr>
          <w:rFonts w:ascii="Tahoma" w:hAnsi="Tahoma"/>
          <w:sz w:val="22"/>
          <w:szCs w:val="22"/>
        </w:rPr>
        <w:t xml:space="preserve">.  Amy followed up with CDM and looked at their </w:t>
      </w:r>
      <w:r w:rsidRPr="00542EB9">
        <w:rPr>
          <w:rFonts w:ascii="Tahoma" w:hAnsi="Tahoma"/>
          <w:sz w:val="22"/>
          <w:szCs w:val="22"/>
        </w:rPr>
        <w:t xml:space="preserve">Light Detection </w:t>
      </w:r>
      <w:r>
        <w:rPr>
          <w:rFonts w:ascii="Tahoma" w:hAnsi="Tahoma"/>
          <w:sz w:val="22"/>
          <w:szCs w:val="22"/>
        </w:rPr>
        <w:t>a</w:t>
      </w:r>
      <w:r w:rsidRPr="00542EB9">
        <w:rPr>
          <w:rFonts w:ascii="Tahoma" w:hAnsi="Tahoma"/>
          <w:sz w:val="22"/>
          <w:szCs w:val="22"/>
        </w:rPr>
        <w:t>nd Ranging</w:t>
      </w:r>
      <w:r>
        <w:rPr>
          <w:rFonts w:ascii="Tahoma" w:hAnsi="Tahoma"/>
          <w:sz w:val="22"/>
          <w:szCs w:val="22"/>
        </w:rPr>
        <w:t xml:space="preserve"> (</w:t>
      </w:r>
      <w:r w:rsidR="00AF5D67">
        <w:rPr>
          <w:rFonts w:ascii="Tahoma" w:hAnsi="Tahoma"/>
          <w:sz w:val="22"/>
          <w:szCs w:val="22"/>
        </w:rPr>
        <w:t>LIDAR</w:t>
      </w:r>
      <w:r>
        <w:rPr>
          <w:rFonts w:ascii="Tahoma" w:hAnsi="Tahoma"/>
          <w:sz w:val="22"/>
          <w:szCs w:val="22"/>
        </w:rPr>
        <w:t>)</w:t>
      </w:r>
      <w:r w:rsidR="00AF5D67">
        <w:rPr>
          <w:rFonts w:ascii="Tahoma" w:hAnsi="Tahoma"/>
          <w:sz w:val="22"/>
          <w:szCs w:val="22"/>
        </w:rPr>
        <w:t xml:space="preserve"> data to see if </w:t>
      </w:r>
      <w:r>
        <w:rPr>
          <w:rFonts w:ascii="Tahoma" w:hAnsi="Tahoma"/>
          <w:sz w:val="22"/>
          <w:szCs w:val="22"/>
        </w:rPr>
        <w:t xml:space="preserve">this property </w:t>
      </w:r>
      <w:r w:rsidR="00B0060A">
        <w:rPr>
          <w:rFonts w:ascii="Tahoma" w:hAnsi="Tahoma"/>
          <w:sz w:val="22"/>
          <w:szCs w:val="22"/>
        </w:rPr>
        <w:t>contributes</w:t>
      </w:r>
      <w:r w:rsidR="00AF5D67">
        <w:rPr>
          <w:rFonts w:ascii="Tahoma" w:hAnsi="Tahoma"/>
          <w:sz w:val="22"/>
          <w:szCs w:val="22"/>
        </w:rPr>
        <w:t xml:space="preserve"> to Trout</w:t>
      </w:r>
      <w:r>
        <w:rPr>
          <w:rFonts w:ascii="Tahoma" w:hAnsi="Tahoma"/>
          <w:sz w:val="22"/>
          <w:szCs w:val="22"/>
        </w:rPr>
        <w:t xml:space="preserve"> River because it is </w:t>
      </w:r>
      <w:r w:rsidR="00AF5D67">
        <w:rPr>
          <w:rFonts w:ascii="Tahoma" w:hAnsi="Tahoma"/>
          <w:sz w:val="22"/>
          <w:szCs w:val="22"/>
        </w:rPr>
        <w:t xml:space="preserve">officially part of </w:t>
      </w:r>
      <w:r>
        <w:rPr>
          <w:rFonts w:ascii="Tahoma" w:hAnsi="Tahoma"/>
          <w:sz w:val="22"/>
          <w:szCs w:val="22"/>
        </w:rPr>
        <w:t xml:space="preserve">the </w:t>
      </w:r>
      <w:proofErr w:type="spellStart"/>
      <w:r w:rsidR="00AF5D67">
        <w:rPr>
          <w:rFonts w:ascii="Tahoma" w:hAnsi="Tahoma"/>
          <w:sz w:val="22"/>
          <w:szCs w:val="22"/>
        </w:rPr>
        <w:t>Ninemile</w:t>
      </w:r>
      <w:proofErr w:type="spellEnd"/>
      <w:r>
        <w:rPr>
          <w:rFonts w:ascii="Tahoma" w:hAnsi="Tahoma"/>
          <w:sz w:val="22"/>
          <w:szCs w:val="22"/>
        </w:rPr>
        <w:t xml:space="preserve"> Creek watershed.  They found that during </w:t>
      </w:r>
      <w:r w:rsidR="00603116">
        <w:rPr>
          <w:rFonts w:ascii="Tahoma" w:hAnsi="Tahoma"/>
          <w:sz w:val="22"/>
          <w:szCs w:val="22"/>
        </w:rPr>
        <w:t>hi</w:t>
      </w:r>
      <w:r>
        <w:rPr>
          <w:rFonts w:ascii="Tahoma" w:hAnsi="Tahoma"/>
          <w:sz w:val="22"/>
          <w:szCs w:val="22"/>
        </w:rPr>
        <w:t xml:space="preserve">gh storm event conditions this area </w:t>
      </w:r>
      <w:r w:rsidR="00603116">
        <w:rPr>
          <w:rFonts w:ascii="Tahoma" w:hAnsi="Tahoma"/>
          <w:sz w:val="22"/>
          <w:szCs w:val="22"/>
        </w:rPr>
        <w:t xml:space="preserve">can </w:t>
      </w:r>
      <w:r>
        <w:rPr>
          <w:rFonts w:ascii="Tahoma" w:hAnsi="Tahoma"/>
          <w:sz w:val="22"/>
          <w:szCs w:val="22"/>
        </w:rPr>
        <w:t xml:space="preserve">flow to Trout River.  Amy is </w:t>
      </w:r>
      <w:r w:rsidR="00603116">
        <w:rPr>
          <w:rFonts w:ascii="Tahoma" w:hAnsi="Tahoma"/>
          <w:sz w:val="22"/>
          <w:szCs w:val="22"/>
        </w:rPr>
        <w:t xml:space="preserve">working with NED and FDACS to determine if </w:t>
      </w:r>
      <w:r>
        <w:rPr>
          <w:rFonts w:ascii="Tahoma" w:hAnsi="Tahoma"/>
          <w:sz w:val="22"/>
          <w:szCs w:val="22"/>
        </w:rPr>
        <w:t xml:space="preserve">there is a </w:t>
      </w:r>
      <w:r w:rsidR="00603116">
        <w:rPr>
          <w:rFonts w:ascii="Tahoma" w:hAnsi="Tahoma"/>
          <w:sz w:val="22"/>
          <w:szCs w:val="22"/>
        </w:rPr>
        <w:t>potential source in</w:t>
      </w:r>
      <w:r w:rsidR="00B0060A">
        <w:rPr>
          <w:rFonts w:ascii="Tahoma" w:hAnsi="Tahoma"/>
          <w:sz w:val="22"/>
          <w:szCs w:val="22"/>
        </w:rPr>
        <w:t xml:space="preserve"> the</w:t>
      </w:r>
      <w:r w:rsidR="00603116">
        <w:rPr>
          <w:rFonts w:ascii="Tahoma" w:hAnsi="Tahoma"/>
          <w:sz w:val="22"/>
          <w:szCs w:val="22"/>
        </w:rPr>
        <w:t xml:space="preserve"> area</w:t>
      </w:r>
      <w:r>
        <w:rPr>
          <w:rFonts w:ascii="Tahoma" w:hAnsi="Tahoma"/>
          <w:sz w:val="22"/>
          <w:szCs w:val="22"/>
        </w:rPr>
        <w:t xml:space="preserve">.  Scott Turner noted that this property at the intersection of Garden Street and </w:t>
      </w:r>
      <w:proofErr w:type="spellStart"/>
      <w:r>
        <w:rPr>
          <w:rFonts w:ascii="Tahoma" w:hAnsi="Tahoma"/>
          <w:sz w:val="22"/>
          <w:szCs w:val="22"/>
        </w:rPr>
        <w:t>Imeson</w:t>
      </w:r>
      <w:proofErr w:type="spellEnd"/>
      <w:r>
        <w:rPr>
          <w:rFonts w:ascii="Tahoma" w:hAnsi="Tahoma"/>
          <w:sz w:val="22"/>
          <w:szCs w:val="22"/>
        </w:rPr>
        <w:t xml:space="preserve"> Street used to be regulated by the Duval County Health Department (DCHD) because it is a land spreading site.  </w:t>
      </w:r>
      <w:r w:rsidR="00603116">
        <w:rPr>
          <w:rFonts w:ascii="Tahoma" w:hAnsi="Tahoma"/>
          <w:sz w:val="22"/>
          <w:szCs w:val="22"/>
        </w:rPr>
        <w:t xml:space="preserve">Amy </w:t>
      </w:r>
      <w:r>
        <w:rPr>
          <w:rFonts w:ascii="Tahoma" w:hAnsi="Tahoma"/>
          <w:sz w:val="22"/>
          <w:szCs w:val="22"/>
        </w:rPr>
        <w:t>responded that the site is now r</w:t>
      </w:r>
      <w:r w:rsidR="00603116">
        <w:rPr>
          <w:rFonts w:ascii="Tahoma" w:hAnsi="Tahoma"/>
          <w:sz w:val="22"/>
          <w:szCs w:val="22"/>
        </w:rPr>
        <w:t xml:space="preserve">egulated by </w:t>
      </w:r>
      <w:r>
        <w:rPr>
          <w:rFonts w:ascii="Tahoma" w:hAnsi="Tahoma"/>
          <w:sz w:val="22"/>
          <w:szCs w:val="22"/>
        </w:rPr>
        <w:t xml:space="preserve">the </w:t>
      </w:r>
      <w:r w:rsidR="00603116">
        <w:rPr>
          <w:rFonts w:ascii="Tahoma" w:hAnsi="Tahoma"/>
          <w:sz w:val="22"/>
          <w:szCs w:val="22"/>
        </w:rPr>
        <w:t>NED</w:t>
      </w:r>
      <w:r>
        <w:rPr>
          <w:rFonts w:ascii="Tahoma" w:hAnsi="Tahoma"/>
          <w:sz w:val="22"/>
          <w:szCs w:val="22"/>
        </w:rPr>
        <w:t xml:space="preserve"> office and the </w:t>
      </w:r>
      <w:r w:rsidR="00603116">
        <w:rPr>
          <w:rFonts w:ascii="Tahoma" w:hAnsi="Tahoma"/>
          <w:sz w:val="22"/>
          <w:szCs w:val="22"/>
        </w:rPr>
        <w:t xml:space="preserve">facility itself meets </w:t>
      </w:r>
      <w:r>
        <w:rPr>
          <w:rFonts w:ascii="Tahoma" w:hAnsi="Tahoma"/>
          <w:sz w:val="22"/>
          <w:szCs w:val="22"/>
        </w:rPr>
        <w:t>the 200 foo</w:t>
      </w:r>
      <w:r w:rsidR="00603116">
        <w:rPr>
          <w:rFonts w:ascii="Tahoma" w:hAnsi="Tahoma"/>
          <w:sz w:val="22"/>
          <w:szCs w:val="22"/>
        </w:rPr>
        <w:t xml:space="preserve">t setback </w:t>
      </w:r>
      <w:r>
        <w:rPr>
          <w:rFonts w:ascii="Tahoma" w:hAnsi="Tahoma"/>
          <w:sz w:val="22"/>
          <w:szCs w:val="22"/>
        </w:rPr>
        <w:t xml:space="preserve">requirement </w:t>
      </w:r>
      <w:r w:rsidR="00603116">
        <w:rPr>
          <w:rFonts w:ascii="Tahoma" w:hAnsi="Tahoma"/>
          <w:sz w:val="22"/>
          <w:szCs w:val="22"/>
        </w:rPr>
        <w:t xml:space="preserve">from </w:t>
      </w:r>
      <w:r>
        <w:rPr>
          <w:rFonts w:ascii="Tahoma" w:hAnsi="Tahoma"/>
          <w:sz w:val="22"/>
          <w:szCs w:val="22"/>
        </w:rPr>
        <w:t xml:space="preserve">the </w:t>
      </w:r>
      <w:r w:rsidR="00603116">
        <w:rPr>
          <w:rFonts w:ascii="Tahoma" w:hAnsi="Tahoma"/>
          <w:sz w:val="22"/>
          <w:szCs w:val="22"/>
        </w:rPr>
        <w:t>creek</w:t>
      </w:r>
      <w:r>
        <w:rPr>
          <w:rFonts w:ascii="Tahoma" w:hAnsi="Tahoma"/>
          <w:sz w:val="22"/>
          <w:szCs w:val="22"/>
        </w:rPr>
        <w:t>.  Amy provided the updat</w:t>
      </w:r>
      <w:r w:rsidR="00603116">
        <w:rPr>
          <w:rFonts w:ascii="Tahoma" w:hAnsi="Tahoma"/>
          <w:sz w:val="22"/>
          <w:szCs w:val="22"/>
        </w:rPr>
        <w:t xml:space="preserve">ed </w:t>
      </w:r>
      <w:r>
        <w:rPr>
          <w:rFonts w:ascii="Tahoma" w:hAnsi="Tahoma"/>
          <w:sz w:val="22"/>
          <w:szCs w:val="22"/>
        </w:rPr>
        <w:t xml:space="preserve">LIDAR </w:t>
      </w:r>
      <w:r w:rsidR="00603116">
        <w:rPr>
          <w:rFonts w:ascii="Tahoma" w:hAnsi="Tahoma"/>
          <w:sz w:val="22"/>
          <w:szCs w:val="22"/>
        </w:rPr>
        <w:t xml:space="preserve">contours to NED </w:t>
      </w:r>
      <w:r w:rsidR="00C62511">
        <w:rPr>
          <w:rFonts w:ascii="Tahoma" w:hAnsi="Tahoma"/>
          <w:sz w:val="22"/>
          <w:szCs w:val="22"/>
        </w:rPr>
        <w:t xml:space="preserve">and they will check </w:t>
      </w:r>
      <w:r w:rsidR="00603116">
        <w:rPr>
          <w:rFonts w:ascii="Tahoma" w:hAnsi="Tahoma"/>
          <w:sz w:val="22"/>
          <w:szCs w:val="22"/>
        </w:rPr>
        <w:t xml:space="preserve">out </w:t>
      </w:r>
      <w:r w:rsidR="00C62511">
        <w:rPr>
          <w:rFonts w:ascii="Tahoma" w:hAnsi="Tahoma"/>
          <w:sz w:val="22"/>
          <w:szCs w:val="22"/>
        </w:rPr>
        <w:t xml:space="preserve">the </w:t>
      </w:r>
      <w:r w:rsidR="00956C6D">
        <w:rPr>
          <w:rFonts w:ascii="Tahoma" w:hAnsi="Tahoma"/>
          <w:sz w:val="22"/>
          <w:szCs w:val="22"/>
        </w:rPr>
        <w:t>site to see</w:t>
      </w:r>
      <w:r w:rsidR="00C62511">
        <w:rPr>
          <w:rFonts w:ascii="Tahoma" w:hAnsi="Tahoma"/>
          <w:sz w:val="22"/>
          <w:szCs w:val="22"/>
        </w:rPr>
        <w:t xml:space="preserve">, even though it meets the </w:t>
      </w:r>
      <w:r w:rsidR="00603116">
        <w:rPr>
          <w:rFonts w:ascii="Tahoma" w:hAnsi="Tahoma"/>
          <w:sz w:val="22"/>
          <w:szCs w:val="22"/>
        </w:rPr>
        <w:t>setback</w:t>
      </w:r>
      <w:r w:rsidR="00956C6D">
        <w:rPr>
          <w:rFonts w:ascii="Tahoma" w:hAnsi="Tahoma"/>
          <w:sz w:val="22"/>
          <w:szCs w:val="22"/>
        </w:rPr>
        <w:t>,</w:t>
      </w:r>
      <w:r w:rsidR="00603116">
        <w:rPr>
          <w:rFonts w:ascii="Tahoma" w:hAnsi="Tahoma"/>
          <w:sz w:val="22"/>
          <w:szCs w:val="22"/>
        </w:rPr>
        <w:t xml:space="preserve"> if there is </w:t>
      </w:r>
      <w:r w:rsidR="00956C6D">
        <w:rPr>
          <w:rFonts w:ascii="Tahoma" w:hAnsi="Tahoma"/>
          <w:sz w:val="22"/>
          <w:szCs w:val="22"/>
        </w:rPr>
        <w:t xml:space="preserve">an </w:t>
      </w:r>
      <w:r w:rsidR="00603116">
        <w:rPr>
          <w:rFonts w:ascii="Tahoma" w:hAnsi="Tahoma"/>
          <w:sz w:val="22"/>
          <w:szCs w:val="22"/>
        </w:rPr>
        <w:t>opp</w:t>
      </w:r>
      <w:r w:rsidR="00956C6D">
        <w:rPr>
          <w:rFonts w:ascii="Tahoma" w:hAnsi="Tahoma"/>
          <w:sz w:val="22"/>
          <w:szCs w:val="22"/>
        </w:rPr>
        <w:t>ortunity</w:t>
      </w:r>
      <w:r w:rsidR="00603116">
        <w:rPr>
          <w:rFonts w:ascii="Tahoma" w:hAnsi="Tahoma"/>
          <w:sz w:val="22"/>
          <w:szCs w:val="22"/>
        </w:rPr>
        <w:t xml:space="preserve"> for runoff to </w:t>
      </w:r>
      <w:r w:rsidR="00956C6D">
        <w:rPr>
          <w:rFonts w:ascii="Tahoma" w:hAnsi="Tahoma"/>
          <w:sz w:val="22"/>
          <w:szCs w:val="22"/>
        </w:rPr>
        <w:t xml:space="preserve">affect </w:t>
      </w:r>
      <w:proofErr w:type="spellStart"/>
      <w:r w:rsidR="00603116">
        <w:rPr>
          <w:rFonts w:ascii="Tahoma" w:hAnsi="Tahoma"/>
          <w:sz w:val="22"/>
          <w:szCs w:val="22"/>
        </w:rPr>
        <w:t>Ninemile</w:t>
      </w:r>
      <w:proofErr w:type="spellEnd"/>
      <w:r w:rsidR="00956C6D">
        <w:rPr>
          <w:rFonts w:ascii="Tahoma" w:hAnsi="Tahoma"/>
          <w:sz w:val="22"/>
          <w:szCs w:val="22"/>
        </w:rPr>
        <w:t xml:space="preserve"> Creek</w:t>
      </w:r>
      <w:r w:rsidR="00603116">
        <w:rPr>
          <w:rFonts w:ascii="Tahoma" w:hAnsi="Tahoma"/>
          <w:sz w:val="22"/>
          <w:szCs w:val="22"/>
        </w:rPr>
        <w:t xml:space="preserve"> and Trout</w:t>
      </w:r>
      <w:r w:rsidR="00956C6D">
        <w:rPr>
          <w:rFonts w:ascii="Tahoma" w:hAnsi="Tahoma"/>
          <w:sz w:val="22"/>
          <w:szCs w:val="22"/>
        </w:rPr>
        <w:t xml:space="preserve"> River. This facility </w:t>
      </w:r>
      <w:r w:rsidR="00603116">
        <w:rPr>
          <w:rFonts w:ascii="Tahoma" w:hAnsi="Tahoma"/>
          <w:sz w:val="22"/>
          <w:szCs w:val="22"/>
        </w:rPr>
        <w:t xml:space="preserve">is </w:t>
      </w:r>
      <w:r w:rsidR="00AC3EEF">
        <w:rPr>
          <w:rFonts w:ascii="Tahoma" w:hAnsi="Tahoma"/>
          <w:sz w:val="22"/>
          <w:szCs w:val="22"/>
        </w:rPr>
        <w:t>called “</w:t>
      </w:r>
      <w:r w:rsidR="00603116">
        <w:rPr>
          <w:rFonts w:ascii="Tahoma" w:hAnsi="Tahoma"/>
          <w:sz w:val="22"/>
          <w:szCs w:val="22"/>
        </w:rPr>
        <w:t>A1 Septic</w:t>
      </w:r>
      <w:r w:rsidR="00AC3EEF">
        <w:rPr>
          <w:rFonts w:ascii="Tahoma" w:hAnsi="Tahoma"/>
          <w:sz w:val="22"/>
          <w:szCs w:val="22"/>
        </w:rPr>
        <w:t>”</w:t>
      </w:r>
      <w:r w:rsidR="00603116">
        <w:rPr>
          <w:rFonts w:ascii="Tahoma" w:hAnsi="Tahoma"/>
          <w:sz w:val="22"/>
          <w:szCs w:val="22"/>
        </w:rPr>
        <w:t xml:space="preserve"> and next to it is a large parcel, </w:t>
      </w:r>
      <w:r w:rsidR="00956C6D">
        <w:rPr>
          <w:rFonts w:ascii="Tahoma" w:hAnsi="Tahoma"/>
          <w:sz w:val="22"/>
          <w:szCs w:val="22"/>
        </w:rPr>
        <w:t xml:space="preserve">called </w:t>
      </w:r>
      <w:r w:rsidR="00AC3EEF">
        <w:rPr>
          <w:rFonts w:ascii="Tahoma" w:hAnsi="Tahoma"/>
          <w:sz w:val="22"/>
          <w:szCs w:val="22"/>
        </w:rPr>
        <w:t>“</w:t>
      </w:r>
      <w:r w:rsidR="00956C6D">
        <w:rPr>
          <w:rFonts w:ascii="Tahoma" w:hAnsi="Tahoma"/>
          <w:sz w:val="22"/>
          <w:szCs w:val="22"/>
        </w:rPr>
        <w:t>Valley Protein,</w:t>
      </w:r>
      <w:r w:rsidR="00AC3EEF">
        <w:rPr>
          <w:rFonts w:ascii="Tahoma" w:hAnsi="Tahoma"/>
          <w:sz w:val="22"/>
          <w:szCs w:val="22"/>
        </w:rPr>
        <w:t>”</w:t>
      </w:r>
      <w:r w:rsidR="00956C6D">
        <w:rPr>
          <w:rFonts w:ascii="Tahoma" w:hAnsi="Tahoma"/>
          <w:sz w:val="22"/>
          <w:szCs w:val="22"/>
        </w:rPr>
        <w:t xml:space="preserve"> that may </w:t>
      </w:r>
      <w:r w:rsidR="00603116">
        <w:rPr>
          <w:rFonts w:ascii="Tahoma" w:hAnsi="Tahoma"/>
          <w:sz w:val="22"/>
          <w:szCs w:val="22"/>
        </w:rPr>
        <w:t xml:space="preserve">belong to </w:t>
      </w:r>
      <w:r w:rsidR="00956C6D">
        <w:rPr>
          <w:rFonts w:ascii="Tahoma" w:hAnsi="Tahoma"/>
          <w:sz w:val="22"/>
          <w:szCs w:val="22"/>
        </w:rPr>
        <w:t xml:space="preserve">the </w:t>
      </w:r>
      <w:r w:rsidR="00603116">
        <w:rPr>
          <w:rFonts w:ascii="Tahoma" w:hAnsi="Tahoma"/>
          <w:sz w:val="22"/>
          <w:szCs w:val="22"/>
        </w:rPr>
        <w:t>septic company</w:t>
      </w:r>
      <w:r w:rsidR="00956C6D">
        <w:rPr>
          <w:rFonts w:ascii="Tahoma" w:hAnsi="Tahoma"/>
          <w:sz w:val="22"/>
          <w:szCs w:val="22"/>
        </w:rPr>
        <w:t xml:space="preserve">. This parcel </w:t>
      </w:r>
      <w:r w:rsidR="00603116">
        <w:rPr>
          <w:rFonts w:ascii="Tahoma" w:hAnsi="Tahoma"/>
          <w:sz w:val="22"/>
          <w:szCs w:val="22"/>
        </w:rPr>
        <w:t>had garbage containers</w:t>
      </w:r>
      <w:r w:rsidR="00956C6D">
        <w:rPr>
          <w:rFonts w:ascii="Tahoma" w:hAnsi="Tahoma"/>
          <w:sz w:val="22"/>
          <w:szCs w:val="22"/>
        </w:rPr>
        <w:t xml:space="preserve">, </w:t>
      </w:r>
      <w:r w:rsidR="00603116">
        <w:rPr>
          <w:rFonts w:ascii="Tahoma" w:hAnsi="Tahoma"/>
          <w:sz w:val="22"/>
          <w:szCs w:val="22"/>
        </w:rPr>
        <w:t>pieces of plastic</w:t>
      </w:r>
      <w:r w:rsidR="00956C6D">
        <w:rPr>
          <w:rFonts w:ascii="Tahoma" w:hAnsi="Tahoma"/>
          <w:sz w:val="22"/>
          <w:szCs w:val="22"/>
        </w:rPr>
        <w:t xml:space="preserve">, and </w:t>
      </w:r>
      <w:r w:rsidR="00603116">
        <w:rPr>
          <w:rFonts w:ascii="Tahoma" w:hAnsi="Tahoma"/>
          <w:sz w:val="22"/>
          <w:szCs w:val="22"/>
        </w:rPr>
        <w:t>a few horses</w:t>
      </w:r>
      <w:r w:rsidR="00956C6D">
        <w:rPr>
          <w:rFonts w:ascii="Tahoma" w:hAnsi="Tahoma"/>
          <w:sz w:val="22"/>
          <w:szCs w:val="22"/>
        </w:rPr>
        <w:t xml:space="preserve">.  Pat noted that this site was used to </w:t>
      </w:r>
      <w:r w:rsidR="00603116">
        <w:rPr>
          <w:rFonts w:ascii="Tahoma" w:hAnsi="Tahoma"/>
          <w:sz w:val="22"/>
          <w:szCs w:val="22"/>
        </w:rPr>
        <w:t>recycle yard waste</w:t>
      </w:r>
      <w:r w:rsidR="00956C6D">
        <w:rPr>
          <w:rFonts w:ascii="Tahoma" w:hAnsi="Tahoma"/>
          <w:sz w:val="22"/>
          <w:szCs w:val="22"/>
        </w:rPr>
        <w:t xml:space="preserve">, </w:t>
      </w:r>
      <w:r w:rsidR="00603116">
        <w:rPr>
          <w:rFonts w:ascii="Tahoma" w:hAnsi="Tahoma"/>
          <w:sz w:val="22"/>
          <w:szCs w:val="22"/>
        </w:rPr>
        <w:t xml:space="preserve">including plastic bags, </w:t>
      </w:r>
      <w:r w:rsidR="008E091F">
        <w:rPr>
          <w:rFonts w:ascii="Tahoma" w:hAnsi="Tahoma"/>
          <w:sz w:val="22"/>
          <w:szCs w:val="22"/>
        </w:rPr>
        <w:t xml:space="preserve">and the plastic is </w:t>
      </w:r>
      <w:r w:rsidR="00603116">
        <w:rPr>
          <w:rFonts w:ascii="Tahoma" w:hAnsi="Tahoma"/>
          <w:sz w:val="22"/>
          <w:szCs w:val="22"/>
        </w:rPr>
        <w:t xml:space="preserve">probably </w:t>
      </w:r>
      <w:r w:rsidR="00B0060A">
        <w:rPr>
          <w:rFonts w:ascii="Tahoma" w:hAnsi="Tahoma"/>
          <w:sz w:val="22"/>
          <w:szCs w:val="22"/>
        </w:rPr>
        <w:t xml:space="preserve">a </w:t>
      </w:r>
      <w:r w:rsidR="00603116">
        <w:rPr>
          <w:rFonts w:ascii="Tahoma" w:hAnsi="Tahoma"/>
          <w:sz w:val="22"/>
          <w:szCs w:val="22"/>
        </w:rPr>
        <w:t>remnant of past land uses</w:t>
      </w:r>
      <w:r w:rsidR="008E091F">
        <w:rPr>
          <w:rFonts w:ascii="Tahoma" w:hAnsi="Tahoma"/>
          <w:sz w:val="22"/>
          <w:szCs w:val="22"/>
        </w:rPr>
        <w:t>.  Amy stated that they did not take any samples at this site and sample locations will need to be identified.  Amy will post the CDM contour layer on the FTP site for the NED to use.</w:t>
      </w:r>
    </w:p>
    <w:p w:rsidR="00542EB9" w:rsidRDefault="00542EB9" w:rsidP="00E01BBE">
      <w:pPr>
        <w:autoSpaceDE w:val="0"/>
        <w:autoSpaceDN w:val="0"/>
        <w:adjustRightInd w:val="0"/>
        <w:jc w:val="both"/>
        <w:rPr>
          <w:rFonts w:ascii="Tahoma" w:hAnsi="Tahoma"/>
          <w:sz w:val="22"/>
          <w:szCs w:val="22"/>
        </w:rPr>
      </w:pPr>
    </w:p>
    <w:p w:rsidR="00E252EF" w:rsidRDefault="00E252EF" w:rsidP="0020300B">
      <w:pPr>
        <w:autoSpaceDE w:val="0"/>
        <w:autoSpaceDN w:val="0"/>
        <w:adjustRightInd w:val="0"/>
        <w:jc w:val="both"/>
        <w:rPr>
          <w:rFonts w:ascii="Tahoma" w:hAnsi="Tahoma"/>
          <w:sz w:val="22"/>
          <w:szCs w:val="22"/>
        </w:rPr>
      </w:pPr>
      <w:r>
        <w:rPr>
          <w:rFonts w:ascii="Tahoma" w:hAnsi="Tahoma"/>
          <w:sz w:val="22"/>
          <w:szCs w:val="22"/>
        </w:rPr>
        <w:t xml:space="preserve">Tiffany </w:t>
      </w:r>
      <w:r w:rsidR="008E091F">
        <w:rPr>
          <w:rFonts w:ascii="Tahoma" w:hAnsi="Tahoma"/>
          <w:sz w:val="22"/>
          <w:szCs w:val="22"/>
        </w:rPr>
        <w:t xml:space="preserve">asked how difficult it will be for FDACS to contact the property owners.  Jody responded that Holly Stone (FDACS) already sent him Geographic Information System (GIS) data on these areas.  Jody also contacted the </w:t>
      </w:r>
      <w:r w:rsidR="008E091F" w:rsidRPr="008E091F">
        <w:rPr>
          <w:rFonts w:ascii="Tahoma" w:hAnsi="Tahoma"/>
          <w:sz w:val="22"/>
          <w:szCs w:val="22"/>
        </w:rPr>
        <w:t>University of Florida–Institute of Food and Agricultural Sciences</w:t>
      </w:r>
      <w:r w:rsidR="008E091F">
        <w:rPr>
          <w:rFonts w:ascii="Tahoma" w:hAnsi="Tahoma"/>
          <w:sz w:val="22"/>
          <w:szCs w:val="22"/>
        </w:rPr>
        <w:t xml:space="preserve"> (IFAS) about meeting with these producers.  </w:t>
      </w:r>
      <w:r>
        <w:rPr>
          <w:rFonts w:ascii="Tahoma" w:hAnsi="Tahoma"/>
          <w:sz w:val="22"/>
          <w:szCs w:val="22"/>
        </w:rPr>
        <w:t>Dana</w:t>
      </w:r>
      <w:r w:rsidR="008E091F">
        <w:rPr>
          <w:rFonts w:ascii="Tahoma" w:hAnsi="Tahoma"/>
          <w:sz w:val="22"/>
          <w:szCs w:val="22"/>
        </w:rPr>
        <w:t xml:space="preserve"> </w:t>
      </w:r>
      <w:r w:rsidR="00B0060A">
        <w:rPr>
          <w:rFonts w:ascii="Tahoma" w:hAnsi="Tahoma"/>
          <w:sz w:val="22"/>
          <w:szCs w:val="22"/>
        </w:rPr>
        <w:t xml:space="preserve">Morton </w:t>
      </w:r>
      <w:r w:rsidR="008E091F">
        <w:rPr>
          <w:rFonts w:ascii="Tahoma" w:hAnsi="Tahoma"/>
          <w:sz w:val="22"/>
          <w:szCs w:val="22"/>
        </w:rPr>
        <w:t>noted that he has</w:t>
      </w:r>
      <w:r w:rsidR="0020300B">
        <w:rPr>
          <w:rFonts w:ascii="Tahoma" w:hAnsi="Tahoma"/>
          <w:sz w:val="22"/>
          <w:szCs w:val="22"/>
        </w:rPr>
        <w:t xml:space="preserve"> talked with the </w:t>
      </w:r>
      <w:r>
        <w:rPr>
          <w:rFonts w:ascii="Tahoma" w:hAnsi="Tahoma"/>
          <w:sz w:val="22"/>
          <w:szCs w:val="22"/>
        </w:rPr>
        <w:t xml:space="preserve">Cope family </w:t>
      </w:r>
      <w:r w:rsidR="008E091F">
        <w:rPr>
          <w:rFonts w:ascii="Tahoma" w:hAnsi="Tahoma"/>
          <w:sz w:val="22"/>
          <w:szCs w:val="22"/>
        </w:rPr>
        <w:t xml:space="preserve">who has cattle on </w:t>
      </w:r>
      <w:r>
        <w:rPr>
          <w:rFonts w:ascii="Tahoma" w:hAnsi="Tahoma"/>
          <w:sz w:val="22"/>
          <w:szCs w:val="22"/>
        </w:rPr>
        <w:t>Cisco Road</w:t>
      </w:r>
      <w:r w:rsidR="0020300B">
        <w:rPr>
          <w:rFonts w:ascii="Tahoma" w:hAnsi="Tahoma"/>
          <w:sz w:val="22"/>
          <w:szCs w:val="22"/>
        </w:rPr>
        <w:t xml:space="preserve"> and he will provide their contact information to Jody</w:t>
      </w:r>
      <w:r w:rsidR="008E091F">
        <w:rPr>
          <w:rFonts w:ascii="Tahoma" w:hAnsi="Tahoma"/>
          <w:sz w:val="22"/>
          <w:szCs w:val="22"/>
        </w:rPr>
        <w:t xml:space="preserve">.  Jody responded that this is the property with the </w:t>
      </w:r>
      <w:proofErr w:type="spellStart"/>
      <w:r w:rsidR="008E091F">
        <w:rPr>
          <w:rFonts w:ascii="Tahoma" w:hAnsi="Tahoma"/>
          <w:sz w:val="22"/>
          <w:szCs w:val="22"/>
        </w:rPr>
        <w:t>berm</w:t>
      </w:r>
      <w:proofErr w:type="spellEnd"/>
      <w:r w:rsidR="008E091F">
        <w:rPr>
          <w:rFonts w:ascii="Tahoma" w:hAnsi="Tahoma"/>
          <w:sz w:val="22"/>
          <w:szCs w:val="22"/>
        </w:rPr>
        <w:t xml:space="preserve"> across the pond.  </w:t>
      </w:r>
      <w:r w:rsidR="0020300B">
        <w:rPr>
          <w:rFonts w:ascii="Tahoma" w:hAnsi="Tahoma"/>
          <w:sz w:val="22"/>
          <w:szCs w:val="22"/>
        </w:rPr>
        <w:t xml:space="preserve">The agriculture observed in the watershed was not very intensive and did not involve much activity.  </w:t>
      </w:r>
      <w:r>
        <w:rPr>
          <w:rFonts w:ascii="Tahoma" w:hAnsi="Tahoma"/>
          <w:sz w:val="22"/>
          <w:szCs w:val="22"/>
        </w:rPr>
        <w:t>Amy</w:t>
      </w:r>
      <w:r w:rsidR="0020300B">
        <w:rPr>
          <w:rFonts w:ascii="Tahoma" w:hAnsi="Tahoma"/>
          <w:sz w:val="22"/>
          <w:szCs w:val="22"/>
        </w:rPr>
        <w:t xml:space="preserve"> added that it would be helpful to </w:t>
      </w:r>
      <w:r>
        <w:rPr>
          <w:rFonts w:ascii="Tahoma" w:hAnsi="Tahoma"/>
          <w:sz w:val="22"/>
          <w:szCs w:val="22"/>
        </w:rPr>
        <w:t xml:space="preserve">understand where there were </w:t>
      </w:r>
      <w:r w:rsidR="0020300B">
        <w:rPr>
          <w:rFonts w:ascii="Tahoma" w:hAnsi="Tahoma"/>
          <w:sz w:val="22"/>
          <w:szCs w:val="22"/>
        </w:rPr>
        <w:t xml:space="preserve">more </w:t>
      </w:r>
      <w:r>
        <w:rPr>
          <w:rFonts w:ascii="Tahoma" w:hAnsi="Tahoma"/>
          <w:sz w:val="22"/>
          <w:szCs w:val="22"/>
        </w:rPr>
        <w:t xml:space="preserve">intensive </w:t>
      </w:r>
      <w:r w:rsidR="0020300B">
        <w:rPr>
          <w:rFonts w:ascii="Tahoma" w:hAnsi="Tahoma"/>
          <w:sz w:val="22"/>
          <w:szCs w:val="22"/>
        </w:rPr>
        <w:t xml:space="preserve">agricultural </w:t>
      </w:r>
      <w:r>
        <w:rPr>
          <w:rFonts w:ascii="Tahoma" w:hAnsi="Tahoma"/>
          <w:sz w:val="22"/>
          <w:szCs w:val="22"/>
        </w:rPr>
        <w:t xml:space="preserve">uses that </w:t>
      </w:r>
      <w:r w:rsidR="0020300B">
        <w:rPr>
          <w:rFonts w:ascii="Tahoma" w:hAnsi="Tahoma"/>
          <w:sz w:val="22"/>
          <w:szCs w:val="22"/>
        </w:rPr>
        <w:t xml:space="preserve">were nutrient </w:t>
      </w:r>
      <w:r>
        <w:rPr>
          <w:rFonts w:ascii="Tahoma" w:hAnsi="Tahoma"/>
          <w:sz w:val="22"/>
          <w:szCs w:val="22"/>
        </w:rPr>
        <w:t>source</w:t>
      </w:r>
      <w:r w:rsidR="0020300B">
        <w:rPr>
          <w:rFonts w:ascii="Tahoma" w:hAnsi="Tahoma"/>
          <w:sz w:val="22"/>
          <w:szCs w:val="22"/>
        </w:rPr>
        <w:t>s to the river and obtain water quality samples.  This will help make a determination if a nutrient load to the river has been removed.</w:t>
      </w:r>
    </w:p>
    <w:p w:rsidR="0020300B" w:rsidRDefault="0020300B" w:rsidP="00E01BBE">
      <w:pPr>
        <w:autoSpaceDE w:val="0"/>
        <w:autoSpaceDN w:val="0"/>
        <w:adjustRightInd w:val="0"/>
        <w:jc w:val="both"/>
        <w:rPr>
          <w:rFonts w:ascii="Tahoma" w:hAnsi="Tahoma"/>
          <w:sz w:val="22"/>
          <w:szCs w:val="22"/>
        </w:rPr>
      </w:pPr>
    </w:p>
    <w:p w:rsidR="00D734B0" w:rsidRDefault="0020300B" w:rsidP="00E01BBE">
      <w:pPr>
        <w:autoSpaceDE w:val="0"/>
        <w:autoSpaceDN w:val="0"/>
        <w:adjustRightInd w:val="0"/>
        <w:jc w:val="both"/>
        <w:rPr>
          <w:rFonts w:ascii="Tahoma" w:hAnsi="Tahoma"/>
          <w:sz w:val="22"/>
          <w:szCs w:val="22"/>
        </w:rPr>
      </w:pPr>
      <w:r>
        <w:rPr>
          <w:rFonts w:ascii="Tahoma" w:hAnsi="Tahoma"/>
          <w:sz w:val="22"/>
          <w:szCs w:val="22"/>
        </w:rPr>
        <w:t xml:space="preserve">Amy stated that the Middle Trout River </w:t>
      </w:r>
      <w:r w:rsidR="006339ED">
        <w:rPr>
          <w:rFonts w:ascii="Tahoma" w:hAnsi="Tahoma"/>
          <w:sz w:val="22"/>
          <w:szCs w:val="22"/>
        </w:rPr>
        <w:t>northwestern branches</w:t>
      </w:r>
      <w:r>
        <w:rPr>
          <w:rFonts w:ascii="Tahoma" w:hAnsi="Tahoma"/>
          <w:sz w:val="22"/>
          <w:szCs w:val="22"/>
        </w:rPr>
        <w:t xml:space="preserve"> are located near </w:t>
      </w:r>
      <w:r w:rsidR="006339ED">
        <w:rPr>
          <w:rFonts w:ascii="Tahoma" w:hAnsi="Tahoma"/>
          <w:sz w:val="22"/>
          <w:szCs w:val="22"/>
        </w:rPr>
        <w:t>Old Kings Road, Plummer</w:t>
      </w:r>
      <w:r>
        <w:rPr>
          <w:rFonts w:ascii="Tahoma" w:hAnsi="Tahoma"/>
          <w:sz w:val="22"/>
          <w:szCs w:val="22"/>
        </w:rPr>
        <w:t xml:space="preserve"> Road</w:t>
      </w:r>
      <w:r w:rsidR="006339ED">
        <w:rPr>
          <w:rFonts w:ascii="Tahoma" w:hAnsi="Tahoma"/>
          <w:sz w:val="22"/>
          <w:szCs w:val="22"/>
        </w:rPr>
        <w:t xml:space="preserve">, </w:t>
      </w:r>
      <w:r w:rsidR="00AC3EEF">
        <w:rPr>
          <w:rFonts w:ascii="Tahoma" w:hAnsi="Tahoma"/>
          <w:sz w:val="22"/>
          <w:szCs w:val="22"/>
        </w:rPr>
        <w:t xml:space="preserve">and </w:t>
      </w:r>
      <w:r w:rsidR="006339ED">
        <w:rPr>
          <w:rFonts w:ascii="Tahoma" w:hAnsi="Tahoma"/>
          <w:sz w:val="22"/>
          <w:szCs w:val="22"/>
        </w:rPr>
        <w:t>U</w:t>
      </w:r>
      <w:r>
        <w:rPr>
          <w:rFonts w:ascii="Tahoma" w:hAnsi="Tahoma"/>
          <w:sz w:val="22"/>
          <w:szCs w:val="22"/>
        </w:rPr>
        <w:t>.</w:t>
      </w:r>
      <w:r w:rsidR="006339ED">
        <w:rPr>
          <w:rFonts w:ascii="Tahoma" w:hAnsi="Tahoma"/>
          <w:sz w:val="22"/>
          <w:szCs w:val="22"/>
        </w:rPr>
        <w:t>S</w:t>
      </w:r>
      <w:r>
        <w:rPr>
          <w:rFonts w:ascii="Tahoma" w:hAnsi="Tahoma"/>
          <w:sz w:val="22"/>
          <w:szCs w:val="22"/>
        </w:rPr>
        <w:t>.</w:t>
      </w:r>
      <w:r w:rsidR="006339ED">
        <w:rPr>
          <w:rFonts w:ascii="Tahoma" w:hAnsi="Tahoma"/>
          <w:sz w:val="22"/>
          <w:szCs w:val="22"/>
        </w:rPr>
        <w:t xml:space="preserve"> 1</w:t>
      </w:r>
      <w:r>
        <w:rPr>
          <w:rFonts w:ascii="Tahoma" w:hAnsi="Tahoma"/>
          <w:sz w:val="22"/>
          <w:szCs w:val="22"/>
        </w:rPr>
        <w:t xml:space="preserve">.  There is a boat ramp at </w:t>
      </w:r>
      <w:r w:rsidR="006339ED">
        <w:rPr>
          <w:rFonts w:ascii="Tahoma" w:hAnsi="Tahoma"/>
          <w:sz w:val="22"/>
          <w:szCs w:val="22"/>
        </w:rPr>
        <w:t>Old Kings</w:t>
      </w:r>
      <w:r>
        <w:rPr>
          <w:rFonts w:ascii="Tahoma" w:hAnsi="Tahoma"/>
          <w:sz w:val="22"/>
          <w:szCs w:val="22"/>
        </w:rPr>
        <w:t xml:space="preserve"> Road, which was a historical sampling site.  Sharon Piltz stated that NED last sampled there in 2007, and Dana noted that COJ has a routine tributaries station here but they do not collect nutrient samples.  Amy stated that there is a small residential parcel near the boat ramp and the rest of the area is commercial.  There were access issues at the </w:t>
      </w:r>
      <w:r w:rsidR="00D734B0">
        <w:rPr>
          <w:rFonts w:ascii="Tahoma" w:hAnsi="Tahoma"/>
          <w:sz w:val="22"/>
          <w:szCs w:val="22"/>
        </w:rPr>
        <w:t xml:space="preserve">Middle Trout </w:t>
      </w:r>
      <w:r>
        <w:rPr>
          <w:rFonts w:ascii="Tahoma" w:hAnsi="Tahoma"/>
          <w:sz w:val="22"/>
          <w:szCs w:val="22"/>
        </w:rPr>
        <w:t xml:space="preserve">River </w:t>
      </w:r>
      <w:r w:rsidR="00D734B0">
        <w:rPr>
          <w:rFonts w:ascii="Tahoma" w:hAnsi="Tahoma"/>
          <w:sz w:val="22"/>
          <w:szCs w:val="22"/>
        </w:rPr>
        <w:t xml:space="preserve">confluence with </w:t>
      </w:r>
      <w:r>
        <w:rPr>
          <w:rFonts w:ascii="Tahoma" w:hAnsi="Tahoma"/>
          <w:sz w:val="22"/>
          <w:szCs w:val="22"/>
        </w:rPr>
        <w:t xml:space="preserve">the </w:t>
      </w:r>
      <w:r w:rsidR="00D734B0">
        <w:rPr>
          <w:rFonts w:ascii="Tahoma" w:hAnsi="Tahoma"/>
          <w:sz w:val="22"/>
          <w:szCs w:val="22"/>
        </w:rPr>
        <w:t>Little Trout</w:t>
      </w:r>
      <w:r>
        <w:rPr>
          <w:rFonts w:ascii="Tahoma" w:hAnsi="Tahoma"/>
          <w:sz w:val="22"/>
          <w:szCs w:val="22"/>
        </w:rPr>
        <w:t xml:space="preserve"> River; however, they were able to access Little Trout River at </w:t>
      </w:r>
      <w:proofErr w:type="spellStart"/>
      <w:r>
        <w:rPr>
          <w:rFonts w:ascii="Tahoma" w:hAnsi="Tahoma"/>
          <w:sz w:val="22"/>
          <w:szCs w:val="22"/>
        </w:rPr>
        <w:t>Bocephus</w:t>
      </w:r>
      <w:proofErr w:type="spellEnd"/>
      <w:r>
        <w:rPr>
          <w:rFonts w:ascii="Tahoma" w:hAnsi="Tahoma"/>
          <w:sz w:val="22"/>
          <w:szCs w:val="22"/>
        </w:rPr>
        <w:t xml:space="preserve"> Street.  This is a</w:t>
      </w:r>
      <w:r w:rsidR="00D734B0">
        <w:rPr>
          <w:rFonts w:ascii="Tahoma" w:hAnsi="Tahoma"/>
          <w:sz w:val="22"/>
          <w:szCs w:val="22"/>
        </w:rPr>
        <w:t xml:space="preserve"> light residential area</w:t>
      </w:r>
      <w:r>
        <w:rPr>
          <w:rFonts w:ascii="Tahoma" w:hAnsi="Tahoma"/>
          <w:sz w:val="22"/>
          <w:szCs w:val="22"/>
        </w:rPr>
        <w:t xml:space="preserve"> and the river is high</w:t>
      </w:r>
      <w:r w:rsidR="00B0060A">
        <w:rPr>
          <w:rFonts w:ascii="Tahoma" w:hAnsi="Tahoma"/>
          <w:sz w:val="22"/>
          <w:szCs w:val="22"/>
        </w:rPr>
        <w:t>ly</w:t>
      </w:r>
      <w:r>
        <w:rPr>
          <w:rFonts w:ascii="Tahoma" w:hAnsi="Tahoma"/>
          <w:sz w:val="22"/>
          <w:szCs w:val="22"/>
        </w:rPr>
        <w:t xml:space="preserve"> tannic.  There were no obvious sources</w:t>
      </w:r>
      <w:r w:rsidR="00D76350">
        <w:rPr>
          <w:rFonts w:ascii="Tahoma" w:hAnsi="Tahoma"/>
          <w:sz w:val="22"/>
          <w:szCs w:val="22"/>
        </w:rPr>
        <w:t xml:space="preserve"> and</w:t>
      </w:r>
      <w:r>
        <w:rPr>
          <w:rFonts w:ascii="Tahoma" w:hAnsi="Tahoma"/>
          <w:sz w:val="22"/>
          <w:szCs w:val="22"/>
        </w:rPr>
        <w:t xml:space="preserve"> </w:t>
      </w:r>
      <w:r w:rsidR="00D734B0">
        <w:rPr>
          <w:rFonts w:ascii="Tahoma" w:hAnsi="Tahoma"/>
          <w:sz w:val="22"/>
          <w:szCs w:val="22"/>
        </w:rPr>
        <w:t xml:space="preserve">no intensive </w:t>
      </w:r>
      <w:r w:rsidR="00D734B0">
        <w:rPr>
          <w:rFonts w:ascii="Tahoma" w:hAnsi="Tahoma"/>
          <w:sz w:val="22"/>
          <w:szCs w:val="22"/>
        </w:rPr>
        <w:lastRenderedPageBreak/>
        <w:t>ag</w:t>
      </w:r>
      <w:r w:rsidR="00D76350">
        <w:rPr>
          <w:rFonts w:ascii="Tahoma" w:hAnsi="Tahoma"/>
          <w:sz w:val="22"/>
          <w:szCs w:val="22"/>
        </w:rPr>
        <w:t>riculture or intensive sewer</w:t>
      </w:r>
      <w:r w:rsidR="00AC3EEF">
        <w:rPr>
          <w:rFonts w:ascii="Tahoma" w:hAnsi="Tahoma"/>
          <w:sz w:val="22"/>
          <w:szCs w:val="22"/>
        </w:rPr>
        <w:t xml:space="preserve"> infrastructure</w:t>
      </w:r>
      <w:r w:rsidR="00D76350">
        <w:rPr>
          <w:rFonts w:ascii="Tahoma" w:hAnsi="Tahoma"/>
          <w:sz w:val="22"/>
          <w:szCs w:val="22"/>
        </w:rPr>
        <w:t>.  J</w:t>
      </w:r>
      <w:r w:rsidR="00D734B0">
        <w:rPr>
          <w:rFonts w:ascii="Tahoma" w:hAnsi="Tahoma"/>
          <w:sz w:val="22"/>
          <w:szCs w:val="22"/>
        </w:rPr>
        <w:t xml:space="preserve">ust upstream of this area </w:t>
      </w:r>
      <w:r w:rsidR="00D76350">
        <w:rPr>
          <w:rFonts w:ascii="Tahoma" w:hAnsi="Tahoma"/>
          <w:sz w:val="22"/>
          <w:szCs w:val="22"/>
        </w:rPr>
        <w:t xml:space="preserve">there </w:t>
      </w:r>
      <w:r w:rsidR="00D734B0">
        <w:rPr>
          <w:rFonts w:ascii="Tahoma" w:hAnsi="Tahoma"/>
          <w:sz w:val="22"/>
          <w:szCs w:val="22"/>
        </w:rPr>
        <w:t xml:space="preserve">are a </w:t>
      </w:r>
      <w:r w:rsidR="00B0060A">
        <w:rPr>
          <w:rFonts w:ascii="Tahoma" w:hAnsi="Tahoma"/>
          <w:sz w:val="22"/>
          <w:szCs w:val="22"/>
        </w:rPr>
        <w:t>few</w:t>
      </w:r>
      <w:r w:rsidR="00D734B0">
        <w:rPr>
          <w:rFonts w:ascii="Tahoma" w:hAnsi="Tahoma"/>
          <w:sz w:val="22"/>
          <w:szCs w:val="22"/>
        </w:rPr>
        <w:t xml:space="preserve"> hobby farms</w:t>
      </w:r>
      <w:r w:rsidR="00D76350">
        <w:rPr>
          <w:rFonts w:ascii="Tahoma" w:hAnsi="Tahoma"/>
          <w:sz w:val="22"/>
          <w:szCs w:val="22"/>
        </w:rPr>
        <w:t>.  It appears that there are occasional high flows in Little Trout River.</w:t>
      </w:r>
    </w:p>
    <w:p w:rsidR="00D76350" w:rsidRDefault="00D76350" w:rsidP="00E01BBE">
      <w:pPr>
        <w:autoSpaceDE w:val="0"/>
        <w:autoSpaceDN w:val="0"/>
        <w:adjustRightInd w:val="0"/>
        <w:jc w:val="both"/>
        <w:rPr>
          <w:rFonts w:ascii="Tahoma" w:hAnsi="Tahoma"/>
          <w:sz w:val="22"/>
          <w:szCs w:val="22"/>
        </w:rPr>
      </w:pPr>
    </w:p>
    <w:p w:rsidR="00D161FB" w:rsidRDefault="00D76350" w:rsidP="00E01BBE">
      <w:pPr>
        <w:autoSpaceDE w:val="0"/>
        <w:autoSpaceDN w:val="0"/>
        <w:adjustRightInd w:val="0"/>
        <w:jc w:val="both"/>
        <w:rPr>
          <w:rFonts w:ascii="Tahoma" w:hAnsi="Tahoma"/>
          <w:sz w:val="22"/>
          <w:szCs w:val="22"/>
        </w:rPr>
      </w:pPr>
      <w:r>
        <w:rPr>
          <w:rFonts w:ascii="Tahoma" w:hAnsi="Tahoma"/>
          <w:sz w:val="22"/>
          <w:szCs w:val="22"/>
        </w:rPr>
        <w:t xml:space="preserve">There was no access to the headwaters of </w:t>
      </w:r>
      <w:r w:rsidR="00D734B0">
        <w:rPr>
          <w:rFonts w:ascii="Tahoma" w:hAnsi="Tahoma"/>
          <w:sz w:val="22"/>
          <w:szCs w:val="22"/>
        </w:rPr>
        <w:t>Gulley Branch</w:t>
      </w:r>
      <w:r>
        <w:rPr>
          <w:rFonts w:ascii="Tahoma" w:hAnsi="Tahoma"/>
          <w:sz w:val="22"/>
          <w:szCs w:val="22"/>
        </w:rPr>
        <w:t xml:space="preserve"> but there was access at the fork.  From the field investigations they found that the fork outside the watershed boundary flows south and, therefore, does not contribute to the watershed.  The water in this area is tannic with low flow and some smothering.  It appears that the fork may be tidally influenced.  There was some construction in this area that stopped when the housing market slowed down.  There is an incomplete stormwater system on this property and any connections between this system and Gulley Branch are not known.  </w:t>
      </w:r>
      <w:r w:rsidR="00D161FB">
        <w:rPr>
          <w:rFonts w:ascii="Tahoma" w:hAnsi="Tahoma"/>
          <w:sz w:val="22"/>
          <w:szCs w:val="22"/>
        </w:rPr>
        <w:t>There are no water quality samples in this area to provide an idea of whether</w:t>
      </w:r>
      <w:r w:rsidR="00CB6C61">
        <w:rPr>
          <w:rFonts w:ascii="Tahoma" w:hAnsi="Tahoma"/>
          <w:sz w:val="22"/>
          <w:szCs w:val="22"/>
        </w:rPr>
        <w:t xml:space="preserve"> this development</w:t>
      </w:r>
      <w:r w:rsidR="00D161FB">
        <w:rPr>
          <w:rFonts w:ascii="Tahoma" w:hAnsi="Tahoma"/>
          <w:sz w:val="22"/>
          <w:szCs w:val="22"/>
        </w:rPr>
        <w:t xml:space="preserve"> is having or had an impact on Gulley Branch.  There also appears to be an </w:t>
      </w:r>
      <w:r w:rsidR="003F1038">
        <w:rPr>
          <w:rFonts w:ascii="Tahoma" w:hAnsi="Tahoma"/>
          <w:sz w:val="22"/>
          <w:szCs w:val="22"/>
        </w:rPr>
        <w:t xml:space="preserve">equestrian facility on </w:t>
      </w:r>
      <w:r w:rsidR="00D161FB">
        <w:rPr>
          <w:rFonts w:ascii="Tahoma" w:hAnsi="Tahoma"/>
          <w:sz w:val="22"/>
          <w:szCs w:val="22"/>
        </w:rPr>
        <w:t xml:space="preserve">the </w:t>
      </w:r>
      <w:r w:rsidR="003F1038">
        <w:rPr>
          <w:rFonts w:ascii="Tahoma" w:hAnsi="Tahoma"/>
          <w:sz w:val="22"/>
          <w:szCs w:val="22"/>
        </w:rPr>
        <w:t xml:space="preserve">other side of </w:t>
      </w:r>
      <w:r w:rsidR="00D161FB">
        <w:rPr>
          <w:rFonts w:ascii="Tahoma" w:hAnsi="Tahoma"/>
          <w:sz w:val="22"/>
          <w:szCs w:val="22"/>
        </w:rPr>
        <w:t xml:space="preserve">the </w:t>
      </w:r>
      <w:r w:rsidR="003F1038">
        <w:rPr>
          <w:rFonts w:ascii="Tahoma" w:hAnsi="Tahoma"/>
          <w:sz w:val="22"/>
          <w:szCs w:val="22"/>
        </w:rPr>
        <w:t>fence</w:t>
      </w:r>
      <w:r w:rsidR="00D161FB">
        <w:rPr>
          <w:rFonts w:ascii="Tahoma" w:hAnsi="Tahoma"/>
          <w:sz w:val="22"/>
          <w:szCs w:val="22"/>
        </w:rPr>
        <w:t xml:space="preserve">.  </w:t>
      </w:r>
      <w:r w:rsidR="003F1038">
        <w:rPr>
          <w:rFonts w:ascii="Tahoma" w:hAnsi="Tahoma"/>
          <w:sz w:val="22"/>
          <w:szCs w:val="22"/>
        </w:rPr>
        <w:t>FDACS</w:t>
      </w:r>
      <w:r w:rsidR="00D161FB">
        <w:rPr>
          <w:rFonts w:ascii="Tahoma" w:hAnsi="Tahoma"/>
          <w:sz w:val="22"/>
          <w:szCs w:val="22"/>
        </w:rPr>
        <w:t xml:space="preserve"> will look into this site to </w:t>
      </w:r>
      <w:r w:rsidR="003F1038">
        <w:rPr>
          <w:rFonts w:ascii="Tahoma" w:hAnsi="Tahoma"/>
          <w:sz w:val="22"/>
          <w:szCs w:val="22"/>
        </w:rPr>
        <w:t>determine how intensive</w:t>
      </w:r>
      <w:r w:rsidR="00CB6C61">
        <w:rPr>
          <w:rFonts w:ascii="Tahoma" w:hAnsi="Tahoma"/>
          <w:sz w:val="22"/>
          <w:szCs w:val="22"/>
        </w:rPr>
        <w:t xml:space="preserve"> the uses are at the</w:t>
      </w:r>
      <w:r w:rsidR="00D161FB">
        <w:rPr>
          <w:rFonts w:ascii="Tahoma" w:hAnsi="Tahoma"/>
          <w:sz w:val="22"/>
          <w:szCs w:val="22"/>
        </w:rPr>
        <w:t xml:space="preserve"> facility.</w:t>
      </w:r>
    </w:p>
    <w:p w:rsidR="00D161FB" w:rsidRDefault="00D161FB" w:rsidP="00E01BBE">
      <w:pPr>
        <w:autoSpaceDE w:val="0"/>
        <w:autoSpaceDN w:val="0"/>
        <w:adjustRightInd w:val="0"/>
        <w:jc w:val="both"/>
        <w:rPr>
          <w:rFonts w:ascii="Tahoma" w:hAnsi="Tahoma"/>
          <w:sz w:val="22"/>
          <w:szCs w:val="22"/>
        </w:rPr>
      </w:pPr>
    </w:p>
    <w:p w:rsidR="00D734B0" w:rsidRDefault="00D161FB" w:rsidP="00E01BBE">
      <w:pPr>
        <w:autoSpaceDE w:val="0"/>
        <w:autoSpaceDN w:val="0"/>
        <w:adjustRightInd w:val="0"/>
        <w:jc w:val="both"/>
        <w:rPr>
          <w:rFonts w:ascii="Tahoma" w:hAnsi="Tahoma"/>
          <w:sz w:val="22"/>
          <w:szCs w:val="22"/>
        </w:rPr>
      </w:pPr>
      <w:r>
        <w:rPr>
          <w:rFonts w:ascii="Tahoma" w:hAnsi="Tahoma"/>
          <w:sz w:val="22"/>
          <w:szCs w:val="22"/>
        </w:rPr>
        <w:t xml:space="preserve">At the </w:t>
      </w:r>
      <w:r w:rsidR="003F1038">
        <w:rPr>
          <w:rFonts w:ascii="Tahoma" w:hAnsi="Tahoma"/>
          <w:sz w:val="22"/>
          <w:szCs w:val="22"/>
        </w:rPr>
        <w:t xml:space="preserve">Gulley Branch confluence with </w:t>
      </w:r>
      <w:r>
        <w:rPr>
          <w:rFonts w:ascii="Tahoma" w:hAnsi="Tahoma"/>
          <w:sz w:val="22"/>
          <w:szCs w:val="22"/>
        </w:rPr>
        <w:t xml:space="preserve">the </w:t>
      </w:r>
      <w:r w:rsidR="003F1038">
        <w:rPr>
          <w:rFonts w:ascii="Tahoma" w:hAnsi="Tahoma"/>
          <w:sz w:val="22"/>
          <w:szCs w:val="22"/>
        </w:rPr>
        <w:t>Middle Trout</w:t>
      </w:r>
      <w:r>
        <w:rPr>
          <w:rFonts w:ascii="Tahoma" w:hAnsi="Tahoma"/>
          <w:sz w:val="22"/>
          <w:szCs w:val="22"/>
        </w:rPr>
        <w:t xml:space="preserve"> River, it appeared that the water in the river is moving west, which might be a tidal influence.  Amy noted that there is a need to gain a better understanding of the tidal influences in the watershed.  The dividing line between the </w:t>
      </w:r>
      <w:r w:rsidR="0069190D">
        <w:rPr>
          <w:rFonts w:ascii="Tahoma" w:hAnsi="Tahoma"/>
          <w:sz w:val="22"/>
          <w:szCs w:val="22"/>
        </w:rPr>
        <w:t>Middle Trout</w:t>
      </w:r>
      <w:r>
        <w:rPr>
          <w:rFonts w:ascii="Tahoma" w:hAnsi="Tahoma"/>
          <w:sz w:val="22"/>
          <w:szCs w:val="22"/>
        </w:rPr>
        <w:t xml:space="preserve"> River</w:t>
      </w:r>
      <w:r w:rsidR="0069190D">
        <w:rPr>
          <w:rFonts w:ascii="Tahoma" w:hAnsi="Tahoma"/>
          <w:sz w:val="22"/>
          <w:szCs w:val="22"/>
        </w:rPr>
        <w:t xml:space="preserve"> and Lower Trout</w:t>
      </w:r>
      <w:r>
        <w:rPr>
          <w:rFonts w:ascii="Tahoma" w:hAnsi="Tahoma"/>
          <w:sz w:val="22"/>
          <w:szCs w:val="22"/>
        </w:rPr>
        <w:t xml:space="preserve"> River is the 295 bridge.  Sharon noted that they do not have </w:t>
      </w:r>
      <w:r w:rsidR="00CB6C61">
        <w:rPr>
          <w:rFonts w:ascii="Tahoma" w:hAnsi="Tahoma"/>
          <w:sz w:val="22"/>
          <w:szCs w:val="22"/>
        </w:rPr>
        <w:t>a sampling</w:t>
      </w:r>
      <w:r>
        <w:rPr>
          <w:rFonts w:ascii="Tahoma" w:hAnsi="Tahoma"/>
          <w:sz w:val="22"/>
          <w:szCs w:val="22"/>
        </w:rPr>
        <w:t xml:space="preserve"> site in this area because it is difficult to collect samples from a highway.</w:t>
      </w:r>
    </w:p>
    <w:p w:rsidR="00D161FB" w:rsidRDefault="00D161FB" w:rsidP="00E01BBE">
      <w:pPr>
        <w:autoSpaceDE w:val="0"/>
        <w:autoSpaceDN w:val="0"/>
        <w:adjustRightInd w:val="0"/>
        <w:jc w:val="both"/>
        <w:rPr>
          <w:rFonts w:ascii="Tahoma" w:hAnsi="Tahoma"/>
          <w:sz w:val="22"/>
          <w:szCs w:val="22"/>
        </w:rPr>
      </w:pPr>
    </w:p>
    <w:p w:rsidR="00CD3F65" w:rsidRDefault="00CD3F65" w:rsidP="00DC4490">
      <w:pPr>
        <w:autoSpaceDE w:val="0"/>
        <w:autoSpaceDN w:val="0"/>
        <w:adjustRightInd w:val="0"/>
        <w:jc w:val="both"/>
        <w:rPr>
          <w:rFonts w:ascii="Tahoma" w:hAnsi="Tahoma"/>
          <w:sz w:val="22"/>
          <w:szCs w:val="22"/>
        </w:rPr>
      </w:pPr>
      <w:r>
        <w:rPr>
          <w:rFonts w:ascii="Tahoma" w:hAnsi="Tahoma"/>
          <w:sz w:val="22"/>
          <w:szCs w:val="22"/>
        </w:rPr>
        <w:t xml:space="preserve">Dana </w:t>
      </w:r>
      <w:r w:rsidR="00D161FB">
        <w:rPr>
          <w:rFonts w:ascii="Tahoma" w:hAnsi="Tahoma"/>
          <w:sz w:val="22"/>
          <w:szCs w:val="22"/>
        </w:rPr>
        <w:t xml:space="preserve">stated that COJ has data from the boat ramp in </w:t>
      </w:r>
      <w:r>
        <w:rPr>
          <w:rFonts w:ascii="Tahoma" w:hAnsi="Tahoma"/>
          <w:sz w:val="22"/>
          <w:szCs w:val="22"/>
        </w:rPr>
        <w:t>Middle Trout</w:t>
      </w:r>
      <w:r w:rsidR="00D161FB">
        <w:rPr>
          <w:rFonts w:ascii="Tahoma" w:hAnsi="Tahoma"/>
          <w:sz w:val="22"/>
          <w:szCs w:val="22"/>
        </w:rPr>
        <w:t xml:space="preserve"> River with conductivities</w:t>
      </w:r>
      <w:r>
        <w:rPr>
          <w:rFonts w:ascii="Tahoma" w:hAnsi="Tahoma"/>
          <w:sz w:val="22"/>
          <w:szCs w:val="22"/>
        </w:rPr>
        <w:t xml:space="preserve"> of 5</w:t>
      </w:r>
      <w:r w:rsidR="00D161FB">
        <w:rPr>
          <w:rFonts w:ascii="Tahoma" w:hAnsi="Tahoma"/>
          <w:sz w:val="22"/>
          <w:szCs w:val="22"/>
        </w:rPr>
        <w:t>,</w:t>
      </w:r>
      <w:r>
        <w:rPr>
          <w:rFonts w:ascii="Tahoma" w:hAnsi="Tahoma"/>
          <w:sz w:val="22"/>
          <w:szCs w:val="22"/>
        </w:rPr>
        <w:t>000</w:t>
      </w:r>
      <w:r w:rsidR="00D161FB">
        <w:rPr>
          <w:rFonts w:ascii="Tahoma" w:hAnsi="Tahoma"/>
          <w:sz w:val="22"/>
          <w:szCs w:val="22"/>
        </w:rPr>
        <w:t xml:space="preserve"> </w:t>
      </w:r>
      <w:proofErr w:type="spellStart"/>
      <w:r w:rsidR="00D161FB">
        <w:rPr>
          <w:rFonts w:ascii="Tahoma" w:hAnsi="Tahoma"/>
          <w:sz w:val="22"/>
          <w:szCs w:val="22"/>
        </w:rPr>
        <w:t>uS</w:t>
      </w:r>
      <w:proofErr w:type="spellEnd"/>
      <w:r w:rsidR="00D161FB">
        <w:rPr>
          <w:rFonts w:ascii="Tahoma" w:hAnsi="Tahoma"/>
          <w:sz w:val="22"/>
          <w:szCs w:val="22"/>
        </w:rPr>
        <w:t>/cm, which indicate a tidal influence.  Old Kings Road at Trout River also shows tidal conditions.</w:t>
      </w:r>
      <w:r w:rsidR="00DC4490">
        <w:rPr>
          <w:rFonts w:ascii="Tahoma" w:hAnsi="Tahoma"/>
          <w:sz w:val="22"/>
          <w:szCs w:val="22"/>
        </w:rPr>
        <w:t xml:space="preserve">  </w:t>
      </w:r>
      <w:r>
        <w:rPr>
          <w:rFonts w:ascii="Tahoma" w:hAnsi="Tahoma"/>
          <w:sz w:val="22"/>
          <w:szCs w:val="22"/>
        </w:rPr>
        <w:t xml:space="preserve">Amy </w:t>
      </w:r>
      <w:r w:rsidR="00DC4490">
        <w:rPr>
          <w:rFonts w:ascii="Tahoma" w:hAnsi="Tahoma"/>
          <w:sz w:val="22"/>
          <w:szCs w:val="22"/>
        </w:rPr>
        <w:t xml:space="preserve">responded that she </w:t>
      </w:r>
      <w:r>
        <w:rPr>
          <w:rFonts w:ascii="Tahoma" w:hAnsi="Tahoma"/>
          <w:sz w:val="22"/>
          <w:szCs w:val="22"/>
        </w:rPr>
        <w:t>hope</w:t>
      </w:r>
      <w:r w:rsidR="00DC4490">
        <w:rPr>
          <w:rFonts w:ascii="Tahoma" w:hAnsi="Tahoma"/>
          <w:sz w:val="22"/>
          <w:szCs w:val="22"/>
        </w:rPr>
        <w:t>s to bring</w:t>
      </w:r>
      <w:r>
        <w:rPr>
          <w:rFonts w:ascii="Tahoma" w:hAnsi="Tahoma"/>
          <w:sz w:val="22"/>
          <w:szCs w:val="22"/>
        </w:rPr>
        <w:t xml:space="preserve"> maps with </w:t>
      </w:r>
      <w:r w:rsidR="00DC4490">
        <w:rPr>
          <w:rFonts w:ascii="Tahoma" w:hAnsi="Tahoma"/>
          <w:sz w:val="22"/>
          <w:szCs w:val="22"/>
        </w:rPr>
        <w:t>water quality data to the next meeting to discuss tidal influences.  The</w:t>
      </w:r>
      <w:r>
        <w:rPr>
          <w:rFonts w:ascii="Tahoma" w:hAnsi="Tahoma"/>
          <w:sz w:val="22"/>
          <w:szCs w:val="22"/>
        </w:rPr>
        <w:t xml:space="preserve"> Lower Trout </w:t>
      </w:r>
      <w:r w:rsidR="00CB6C61">
        <w:rPr>
          <w:rFonts w:ascii="Tahoma" w:hAnsi="Tahoma"/>
          <w:sz w:val="22"/>
          <w:szCs w:val="22"/>
        </w:rPr>
        <w:t xml:space="preserve">River </w:t>
      </w:r>
      <w:r w:rsidR="00DC4490">
        <w:rPr>
          <w:rFonts w:ascii="Tahoma" w:hAnsi="Tahoma"/>
          <w:sz w:val="22"/>
          <w:szCs w:val="22"/>
        </w:rPr>
        <w:t xml:space="preserve">is </w:t>
      </w:r>
      <w:r>
        <w:rPr>
          <w:rFonts w:ascii="Tahoma" w:hAnsi="Tahoma"/>
          <w:sz w:val="22"/>
          <w:szCs w:val="22"/>
        </w:rPr>
        <w:t xml:space="preserve">not impaired so even if water from </w:t>
      </w:r>
      <w:r w:rsidR="00DC4490">
        <w:rPr>
          <w:rFonts w:ascii="Tahoma" w:hAnsi="Tahoma"/>
          <w:sz w:val="22"/>
          <w:szCs w:val="22"/>
        </w:rPr>
        <w:t xml:space="preserve">this area enters </w:t>
      </w:r>
      <w:r w:rsidR="00CB6C61">
        <w:rPr>
          <w:rFonts w:ascii="Tahoma" w:hAnsi="Tahoma"/>
          <w:sz w:val="22"/>
          <w:szCs w:val="22"/>
        </w:rPr>
        <w:t xml:space="preserve">the </w:t>
      </w:r>
      <w:r w:rsidR="00DC4490">
        <w:rPr>
          <w:rFonts w:ascii="Tahoma" w:hAnsi="Tahoma"/>
          <w:sz w:val="22"/>
          <w:szCs w:val="22"/>
        </w:rPr>
        <w:t>Middle Trout</w:t>
      </w:r>
      <w:r w:rsidR="00CB6C61">
        <w:rPr>
          <w:rFonts w:ascii="Tahoma" w:hAnsi="Tahoma"/>
          <w:sz w:val="22"/>
          <w:szCs w:val="22"/>
        </w:rPr>
        <w:t xml:space="preserve"> River</w:t>
      </w:r>
      <w:r w:rsidR="00DC4490">
        <w:rPr>
          <w:rFonts w:ascii="Tahoma" w:hAnsi="Tahoma"/>
          <w:sz w:val="22"/>
          <w:szCs w:val="22"/>
        </w:rPr>
        <w:t xml:space="preserve"> it may not </w:t>
      </w:r>
      <w:r>
        <w:rPr>
          <w:rFonts w:ascii="Tahoma" w:hAnsi="Tahoma"/>
          <w:sz w:val="22"/>
          <w:szCs w:val="22"/>
        </w:rPr>
        <w:t xml:space="preserve">be contributing </w:t>
      </w:r>
      <w:r w:rsidR="003B23D0">
        <w:rPr>
          <w:rFonts w:ascii="Tahoma" w:hAnsi="Tahoma"/>
          <w:sz w:val="22"/>
          <w:szCs w:val="22"/>
        </w:rPr>
        <w:t xml:space="preserve">elevated </w:t>
      </w:r>
      <w:r>
        <w:rPr>
          <w:rFonts w:ascii="Tahoma" w:hAnsi="Tahoma"/>
          <w:sz w:val="22"/>
          <w:szCs w:val="22"/>
        </w:rPr>
        <w:t>nutrients</w:t>
      </w:r>
      <w:r w:rsidR="00DC4490">
        <w:rPr>
          <w:rFonts w:ascii="Tahoma" w:hAnsi="Tahoma"/>
          <w:sz w:val="22"/>
          <w:szCs w:val="22"/>
        </w:rPr>
        <w:t xml:space="preserve">.  Pat noted that the nutrient data at U.S. 1 may be skewed because there was a recreational vehicle park that used to </w:t>
      </w:r>
      <w:r>
        <w:rPr>
          <w:rFonts w:ascii="Tahoma" w:hAnsi="Tahoma"/>
          <w:sz w:val="22"/>
          <w:szCs w:val="22"/>
        </w:rPr>
        <w:t xml:space="preserve">discharge effluent to </w:t>
      </w:r>
      <w:r w:rsidR="00DC4490">
        <w:rPr>
          <w:rFonts w:ascii="Tahoma" w:hAnsi="Tahoma"/>
          <w:sz w:val="22"/>
          <w:szCs w:val="22"/>
        </w:rPr>
        <w:t xml:space="preserve">a </w:t>
      </w:r>
      <w:r>
        <w:rPr>
          <w:rFonts w:ascii="Tahoma" w:hAnsi="Tahoma"/>
          <w:sz w:val="22"/>
          <w:szCs w:val="22"/>
        </w:rPr>
        <w:t>ditch that connects to Trout</w:t>
      </w:r>
      <w:r w:rsidR="00DC4490">
        <w:rPr>
          <w:rFonts w:ascii="Tahoma" w:hAnsi="Tahoma"/>
          <w:sz w:val="22"/>
          <w:szCs w:val="22"/>
        </w:rPr>
        <w:t xml:space="preserve"> River.  This package plant was connected to JEA sewer about three years ago.  Pat will provide more information on this plant.  Dana will send Amy the data from the COJ station at the boat ramp.</w:t>
      </w:r>
    </w:p>
    <w:p w:rsidR="00CB410D" w:rsidRDefault="00CB410D" w:rsidP="00E01BBE">
      <w:pPr>
        <w:autoSpaceDE w:val="0"/>
        <w:autoSpaceDN w:val="0"/>
        <w:adjustRightInd w:val="0"/>
        <w:jc w:val="both"/>
        <w:rPr>
          <w:rFonts w:ascii="Tahoma" w:hAnsi="Tahoma"/>
          <w:sz w:val="22"/>
          <w:szCs w:val="22"/>
        </w:rPr>
      </w:pPr>
    </w:p>
    <w:p w:rsidR="00DE11CA" w:rsidRPr="00CB410D" w:rsidRDefault="006F3B68" w:rsidP="00E01BBE">
      <w:pPr>
        <w:autoSpaceDE w:val="0"/>
        <w:autoSpaceDN w:val="0"/>
        <w:adjustRightInd w:val="0"/>
        <w:jc w:val="both"/>
        <w:rPr>
          <w:rFonts w:ascii="Tahoma" w:hAnsi="Tahoma"/>
          <w:b/>
          <w:sz w:val="22"/>
          <w:szCs w:val="22"/>
        </w:rPr>
      </w:pPr>
      <w:r w:rsidRPr="00CB410D">
        <w:rPr>
          <w:rFonts w:ascii="Tahoma" w:hAnsi="Tahoma"/>
          <w:b/>
          <w:sz w:val="22"/>
          <w:szCs w:val="22"/>
        </w:rPr>
        <w:t>Agricultural Load Reductions</w:t>
      </w:r>
      <w:r w:rsidR="001C0B47" w:rsidRPr="00CB410D">
        <w:rPr>
          <w:rFonts w:ascii="Tahoma" w:hAnsi="Tahoma"/>
          <w:b/>
          <w:sz w:val="22"/>
          <w:szCs w:val="22"/>
        </w:rPr>
        <w:t xml:space="preserve"> (</w:t>
      </w:r>
      <w:r w:rsidRPr="00CB410D">
        <w:rPr>
          <w:rFonts w:ascii="Tahoma" w:hAnsi="Tahoma"/>
          <w:b/>
          <w:i/>
          <w:sz w:val="22"/>
          <w:szCs w:val="22"/>
        </w:rPr>
        <w:t>Amy Tracy</w:t>
      </w:r>
      <w:r w:rsidR="001C0B47" w:rsidRPr="00CB410D">
        <w:rPr>
          <w:rFonts w:ascii="Tahoma" w:hAnsi="Tahoma"/>
          <w:b/>
          <w:sz w:val="22"/>
          <w:szCs w:val="22"/>
        </w:rPr>
        <w:t>)</w:t>
      </w:r>
    </w:p>
    <w:p w:rsidR="00F3747E" w:rsidRPr="0050187A" w:rsidRDefault="00FA7799" w:rsidP="00E01BBE">
      <w:pPr>
        <w:autoSpaceDE w:val="0"/>
        <w:autoSpaceDN w:val="0"/>
        <w:adjustRightInd w:val="0"/>
        <w:jc w:val="both"/>
        <w:rPr>
          <w:rFonts w:ascii="Tahoma" w:hAnsi="Tahoma" w:cs="Tahoma"/>
          <w:sz w:val="22"/>
          <w:szCs w:val="22"/>
        </w:rPr>
      </w:pPr>
      <w:r>
        <w:rPr>
          <w:rFonts w:ascii="Tahoma" w:hAnsi="Tahoma"/>
          <w:sz w:val="22"/>
          <w:szCs w:val="22"/>
        </w:rPr>
        <w:t>Jody</w:t>
      </w:r>
      <w:r w:rsidR="00DC4490">
        <w:rPr>
          <w:rFonts w:ascii="Tahoma" w:hAnsi="Tahoma"/>
          <w:sz w:val="22"/>
          <w:szCs w:val="22"/>
        </w:rPr>
        <w:t xml:space="preserve"> stated that FDACS has a </w:t>
      </w:r>
      <w:r>
        <w:rPr>
          <w:rFonts w:ascii="Tahoma" w:hAnsi="Tahoma"/>
          <w:sz w:val="22"/>
          <w:szCs w:val="22"/>
        </w:rPr>
        <w:t>cow/calf op</w:t>
      </w:r>
      <w:r w:rsidR="00DC4490">
        <w:rPr>
          <w:rFonts w:ascii="Tahoma" w:hAnsi="Tahoma"/>
          <w:sz w:val="22"/>
          <w:szCs w:val="22"/>
        </w:rPr>
        <w:t xml:space="preserve">erator that </w:t>
      </w:r>
      <w:r>
        <w:rPr>
          <w:rFonts w:ascii="Tahoma" w:hAnsi="Tahoma"/>
          <w:sz w:val="22"/>
          <w:szCs w:val="22"/>
        </w:rPr>
        <w:t>volunteered to host a field day</w:t>
      </w:r>
      <w:r w:rsidR="00DC4490">
        <w:rPr>
          <w:rFonts w:ascii="Tahoma" w:hAnsi="Tahoma"/>
          <w:sz w:val="22"/>
          <w:szCs w:val="22"/>
        </w:rPr>
        <w:t xml:space="preserve"> on the best management practice (BMP) manual.  The purpose of the event is to </w:t>
      </w:r>
      <w:r>
        <w:rPr>
          <w:rFonts w:ascii="Tahoma" w:hAnsi="Tahoma"/>
          <w:sz w:val="22"/>
          <w:szCs w:val="22"/>
        </w:rPr>
        <w:t xml:space="preserve">introduce </w:t>
      </w:r>
      <w:r w:rsidR="00DC4490">
        <w:rPr>
          <w:rFonts w:ascii="Tahoma" w:hAnsi="Tahoma"/>
          <w:sz w:val="22"/>
          <w:szCs w:val="22"/>
        </w:rPr>
        <w:t xml:space="preserve">the </w:t>
      </w:r>
      <w:r>
        <w:rPr>
          <w:rFonts w:ascii="Tahoma" w:hAnsi="Tahoma"/>
          <w:sz w:val="22"/>
          <w:szCs w:val="22"/>
        </w:rPr>
        <w:t xml:space="preserve">BMP manual to </w:t>
      </w:r>
      <w:r w:rsidR="00DC4490">
        <w:rPr>
          <w:rFonts w:ascii="Tahoma" w:hAnsi="Tahoma"/>
          <w:sz w:val="22"/>
          <w:szCs w:val="22"/>
        </w:rPr>
        <w:t xml:space="preserve">the </w:t>
      </w:r>
      <w:r>
        <w:rPr>
          <w:rFonts w:ascii="Tahoma" w:hAnsi="Tahoma"/>
          <w:sz w:val="22"/>
          <w:szCs w:val="22"/>
        </w:rPr>
        <w:t>cow/calf op</w:t>
      </w:r>
      <w:r w:rsidR="00DC4490">
        <w:rPr>
          <w:rFonts w:ascii="Tahoma" w:hAnsi="Tahoma"/>
          <w:sz w:val="22"/>
          <w:szCs w:val="22"/>
        </w:rPr>
        <w:t>erator</w:t>
      </w:r>
      <w:r>
        <w:rPr>
          <w:rFonts w:ascii="Tahoma" w:hAnsi="Tahoma"/>
          <w:sz w:val="22"/>
          <w:szCs w:val="22"/>
        </w:rPr>
        <w:t xml:space="preserve">s in </w:t>
      </w:r>
      <w:r w:rsidR="00DC4490">
        <w:rPr>
          <w:rFonts w:ascii="Tahoma" w:hAnsi="Tahoma"/>
          <w:sz w:val="22"/>
          <w:szCs w:val="22"/>
        </w:rPr>
        <w:t xml:space="preserve">the area.  Of all the FDACS </w:t>
      </w:r>
      <w:r>
        <w:rPr>
          <w:rFonts w:ascii="Tahoma" w:hAnsi="Tahoma"/>
          <w:sz w:val="22"/>
          <w:szCs w:val="22"/>
        </w:rPr>
        <w:t>manuals</w:t>
      </w:r>
      <w:r w:rsidR="00DC4490">
        <w:rPr>
          <w:rFonts w:ascii="Tahoma" w:hAnsi="Tahoma"/>
          <w:sz w:val="22"/>
          <w:szCs w:val="22"/>
        </w:rPr>
        <w:t>,</w:t>
      </w:r>
      <w:r>
        <w:rPr>
          <w:rFonts w:ascii="Tahoma" w:hAnsi="Tahoma"/>
          <w:sz w:val="22"/>
          <w:szCs w:val="22"/>
        </w:rPr>
        <w:t xml:space="preserve"> this </w:t>
      </w:r>
      <w:r w:rsidR="00DC4490">
        <w:rPr>
          <w:rFonts w:ascii="Tahoma" w:hAnsi="Tahoma"/>
          <w:sz w:val="22"/>
          <w:szCs w:val="22"/>
        </w:rPr>
        <w:t xml:space="preserve">one </w:t>
      </w:r>
      <w:r>
        <w:rPr>
          <w:rFonts w:ascii="Tahoma" w:hAnsi="Tahoma"/>
          <w:sz w:val="22"/>
          <w:szCs w:val="22"/>
        </w:rPr>
        <w:t>is the easiest to comply</w:t>
      </w:r>
      <w:r w:rsidR="00DC4490">
        <w:rPr>
          <w:rFonts w:ascii="Tahoma" w:hAnsi="Tahoma"/>
          <w:sz w:val="22"/>
          <w:szCs w:val="22"/>
        </w:rPr>
        <w:t xml:space="preserve"> with and the operators are </w:t>
      </w:r>
      <w:r>
        <w:rPr>
          <w:rFonts w:ascii="Tahoma" w:hAnsi="Tahoma"/>
          <w:sz w:val="22"/>
          <w:szCs w:val="22"/>
        </w:rPr>
        <w:t>likely</w:t>
      </w:r>
      <w:r w:rsidR="00DC4490">
        <w:rPr>
          <w:rFonts w:ascii="Tahoma" w:hAnsi="Tahoma"/>
          <w:sz w:val="22"/>
          <w:szCs w:val="22"/>
        </w:rPr>
        <w:t xml:space="preserve"> already implementing m</w:t>
      </w:r>
      <w:r>
        <w:rPr>
          <w:rFonts w:ascii="Tahoma" w:hAnsi="Tahoma"/>
          <w:sz w:val="22"/>
          <w:szCs w:val="22"/>
        </w:rPr>
        <w:t xml:space="preserve">ost of the BMPs on </w:t>
      </w:r>
      <w:r w:rsidR="00DC4490">
        <w:rPr>
          <w:rFonts w:ascii="Tahoma" w:hAnsi="Tahoma"/>
          <w:sz w:val="22"/>
          <w:szCs w:val="22"/>
        </w:rPr>
        <w:t>the checklist.  This even</w:t>
      </w:r>
      <w:r w:rsidR="00CB6C61">
        <w:rPr>
          <w:rFonts w:ascii="Tahoma" w:hAnsi="Tahoma"/>
          <w:sz w:val="22"/>
          <w:szCs w:val="22"/>
        </w:rPr>
        <w:t>t</w:t>
      </w:r>
      <w:r w:rsidR="00DC4490">
        <w:rPr>
          <w:rFonts w:ascii="Tahoma" w:hAnsi="Tahoma"/>
          <w:sz w:val="22"/>
          <w:szCs w:val="22"/>
        </w:rPr>
        <w:t xml:space="preserve"> should be </w:t>
      </w:r>
      <w:r>
        <w:rPr>
          <w:rFonts w:ascii="Tahoma" w:hAnsi="Tahoma"/>
          <w:sz w:val="22"/>
          <w:szCs w:val="22"/>
        </w:rPr>
        <w:t xml:space="preserve">scheduled in </w:t>
      </w:r>
      <w:r w:rsidR="00DC4490">
        <w:rPr>
          <w:rFonts w:ascii="Tahoma" w:hAnsi="Tahoma"/>
          <w:sz w:val="22"/>
          <w:szCs w:val="22"/>
        </w:rPr>
        <w:t xml:space="preserve">the </w:t>
      </w:r>
      <w:r>
        <w:rPr>
          <w:rFonts w:ascii="Tahoma" w:hAnsi="Tahoma"/>
          <w:sz w:val="22"/>
          <w:szCs w:val="22"/>
        </w:rPr>
        <w:t>next few months</w:t>
      </w:r>
      <w:r w:rsidR="0050187A">
        <w:rPr>
          <w:rFonts w:ascii="Tahoma" w:hAnsi="Tahoma"/>
          <w:sz w:val="22"/>
          <w:szCs w:val="22"/>
        </w:rPr>
        <w:t xml:space="preserve"> and will help the operators learn about their options.  They can either join the BMP program or pay for water quality monitoring.  FDACS will review the manual that day and likely sign up the operator who is hosting the event.  Then, FDACS will set up appointments with the other operators and sign them up.  Details on the manuals and programs are available at </w:t>
      </w:r>
      <w:hyperlink r:id="rId8" w:history="1">
        <w:r w:rsidR="003B23D0" w:rsidRPr="000356E6">
          <w:rPr>
            <w:rStyle w:val="Hyperlink"/>
            <w:rFonts w:ascii="Tahoma" w:hAnsi="Tahoma"/>
            <w:sz w:val="22"/>
            <w:szCs w:val="22"/>
          </w:rPr>
          <w:t>www.floridaagwaterpolicy.com</w:t>
        </w:r>
      </w:hyperlink>
      <w:r w:rsidR="0050187A" w:rsidRPr="0050187A">
        <w:rPr>
          <w:rFonts w:ascii="Tahoma" w:hAnsi="Tahoma" w:cs="Tahoma"/>
          <w:sz w:val="22"/>
        </w:rPr>
        <w:t>.  Amy s</w:t>
      </w:r>
      <w:r w:rsidR="0050187A">
        <w:rPr>
          <w:rFonts w:ascii="Tahoma" w:hAnsi="Tahoma" w:cs="Tahoma"/>
          <w:sz w:val="22"/>
        </w:rPr>
        <w:t>uggested that Tiffany send this link to the meeting participants.</w:t>
      </w:r>
      <w:r w:rsidR="005B60D4">
        <w:rPr>
          <w:rFonts w:ascii="Tahoma" w:hAnsi="Tahoma" w:cs="Tahoma"/>
          <w:sz w:val="22"/>
        </w:rPr>
        <w:t xml:space="preserve">  Amy asked if these events help with the producers’ fear when they hear they are already implementing a lot of the BMPs.  Jody responded that it does help.  In the Lower St. Johns River, FDACS has enrolled about 15,000 acres in the cow/calf manual and they have not had any property that needed to implement mitigating BMPs.  If the right people are enrolled initially</w:t>
      </w:r>
      <w:r w:rsidR="00CB6C61">
        <w:rPr>
          <w:rFonts w:ascii="Tahoma" w:hAnsi="Tahoma" w:cs="Tahoma"/>
          <w:sz w:val="22"/>
        </w:rPr>
        <w:t>,</w:t>
      </w:r>
      <w:r w:rsidR="005B60D4">
        <w:rPr>
          <w:rFonts w:ascii="Tahoma" w:hAnsi="Tahoma" w:cs="Tahoma"/>
          <w:sz w:val="22"/>
        </w:rPr>
        <w:t xml:space="preserve"> then the others follow.</w:t>
      </w:r>
    </w:p>
    <w:p w:rsidR="00CB410D" w:rsidRDefault="00CB410D" w:rsidP="00E01BBE">
      <w:pPr>
        <w:autoSpaceDE w:val="0"/>
        <w:autoSpaceDN w:val="0"/>
        <w:adjustRightInd w:val="0"/>
        <w:jc w:val="both"/>
        <w:rPr>
          <w:rFonts w:ascii="Tahoma" w:hAnsi="Tahoma"/>
          <w:sz w:val="22"/>
          <w:szCs w:val="22"/>
        </w:rPr>
      </w:pPr>
    </w:p>
    <w:p w:rsidR="00CB5104" w:rsidRPr="00CB410D" w:rsidRDefault="006F3B68" w:rsidP="001A3210">
      <w:pPr>
        <w:keepNext/>
        <w:autoSpaceDE w:val="0"/>
        <w:autoSpaceDN w:val="0"/>
        <w:adjustRightInd w:val="0"/>
        <w:jc w:val="both"/>
        <w:rPr>
          <w:rFonts w:ascii="Tahoma" w:hAnsi="Tahoma"/>
          <w:b/>
          <w:sz w:val="22"/>
          <w:szCs w:val="22"/>
        </w:rPr>
      </w:pPr>
      <w:r w:rsidRPr="00CB410D">
        <w:rPr>
          <w:rFonts w:ascii="Tahoma" w:hAnsi="Tahoma"/>
          <w:b/>
          <w:sz w:val="22"/>
          <w:szCs w:val="22"/>
        </w:rPr>
        <w:lastRenderedPageBreak/>
        <w:t xml:space="preserve">Little Trout River </w:t>
      </w:r>
      <w:r w:rsidR="00146F86" w:rsidRPr="00CB410D">
        <w:rPr>
          <w:rFonts w:ascii="Tahoma" w:hAnsi="Tahoma"/>
          <w:b/>
          <w:sz w:val="22"/>
          <w:szCs w:val="22"/>
        </w:rPr>
        <w:t>(</w:t>
      </w:r>
      <w:r w:rsidR="00741956" w:rsidRPr="00CB410D">
        <w:rPr>
          <w:rFonts w:ascii="Tahoma" w:hAnsi="Tahoma"/>
          <w:b/>
          <w:i/>
          <w:sz w:val="22"/>
          <w:szCs w:val="22"/>
        </w:rPr>
        <w:t>Tiffany Busby</w:t>
      </w:r>
      <w:r w:rsidR="00146F86" w:rsidRPr="00CB410D">
        <w:rPr>
          <w:rFonts w:ascii="Tahoma" w:hAnsi="Tahoma"/>
          <w:b/>
          <w:sz w:val="22"/>
          <w:szCs w:val="22"/>
        </w:rPr>
        <w:t>)</w:t>
      </w:r>
    </w:p>
    <w:p w:rsidR="007D6FA6" w:rsidRDefault="00CA781A" w:rsidP="00E01BBE">
      <w:pPr>
        <w:tabs>
          <w:tab w:val="left" w:pos="1440"/>
        </w:tabs>
        <w:jc w:val="both"/>
        <w:rPr>
          <w:rFonts w:ascii="Tahoma" w:hAnsi="Tahoma"/>
          <w:sz w:val="22"/>
          <w:szCs w:val="22"/>
        </w:rPr>
      </w:pPr>
      <w:r>
        <w:rPr>
          <w:rFonts w:ascii="Tahoma" w:hAnsi="Tahoma"/>
          <w:sz w:val="22"/>
          <w:szCs w:val="22"/>
        </w:rPr>
        <w:t>Tiffany</w:t>
      </w:r>
      <w:r w:rsidR="005B60D4">
        <w:rPr>
          <w:rFonts w:ascii="Tahoma" w:hAnsi="Tahoma"/>
          <w:sz w:val="22"/>
          <w:szCs w:val="22"/>
        </w:rPr>
        <w:t xml:space="preserve"> stated that FDEP would like feedback from the stakeholders on Little Trout River.  At the last meeting there was discussion about including this waterbody in the basin management action plan (BMAP) </w:t>
      </w:r>
      <w:r w:rsidR="007D6FA6">
        <w:rPr>
          <w:rFonts w:ascii="Tahoma" w:hAnsi="Tahoma"/>
          <w:sz w:val="22"/>
          <w:szCs w:val="22"/>
        </w:rPr>
        <w:t>and FDEP needs to determine how to handle this waterbody because it is impaired.  Little Trout River is waterbody identification (</w:t>
      </w:r>
      <w:r>
        <w:rPr>
          <w:rFonts w:ascii="Tahoma" w:hAnsi="Tahoma"/>
          <w:sz w:val="22"/>
          <w:szCs w:val="22"/>
        </w:rPr>
        <w:t>WBID</w:t>
      </w:r>
      <w:r w:rsidR="007D6FA6">
        <w:rPr>
          <w:rFonts w:ascii="Tahoma" w:hAnsi="Tahoma"/>
          <w:sz w:val="22"/>
          <w:szCs w:val="22"/>
        </w:rPr>
        <w:t>) number 2206, and it is</w:t>
      </w:r>
      <w:r>
        <w:rPr>
          <w:rFonts w:ascii="Tahoma" w:hAnsi="Tahoma"/>
          <w:sz w:val="22"/>
          <w:szCs w:val="22"/>
        </w:rPr>
        <w:t xml:space="preserve"> 1.9 miles long</w:t>
      </w:r>
      <w:r w:rsidR="007D6FA6">
        <w:rPr>
          <w:rFonts w:ascii="Tahoma" w:hAnsi="Tahoma"/>
          <w:sz w:val="22"/>
          <w:szCs w:val="22"/>
        </w:rPr>
        <w:t xml:space="preserve">.  The </w:t>
      </w:r>
      <w:r>
        <w:rPr>
          <w:rFonts w:ascii="Tahoma" w:hAnsi="Tahoma"/>
          <w:sz w:val="22"/>
          <w:szCs w:val="22"/>
        </w:rPr>
        <w:t>land uses</w:t>
      </w:r>
      <w:r w:rsidR="007D6FA6">
        <w:rPr>
          <w:rFonts w:ascii="Tahoma" w:hAnsi="Tahoma"/>
          <w:sz w:val="22"/>
          <w:szCs w:val="22"/>
        </w:rPr>
        <w:t xml:space="preserve"> in the watershed</w:t>
      </w:r>
      <w:r>
        <w:rPr>
          <w:rFonts w:ascii="Tahoma" w:hAnsi="Tahoma"/>
          <w:sz w:val="22"/>
          <w:szCs w:val="22"/>
        </w:rPr>
        <w:t xml:space="preserve"> are predominately ag</w:t>
      </w:r>
      <w:r w:rsidR="007D6FA6">
        <w:rPr>
          <w:rFonts w:ascii="Tahoma" w:hAnsi="Tahoma"/>
          <w:sz w:val="22"/>
          <w:szCs w:val="22"/>
        </w:rPr>
        <w:t>riculture</w:t>
      </w:r>
      <w:r>
        <w:rPr>
          <w:rFonts w:ascii="Tahoma" w:hAnsi="Tahoma"/>
          <w:sz w:val="22"/>
          <w:szCs w:val="22"/>
        </w:rPr>
        <w:t>, low density residential</w:t>
      </w:r>
      <w:r w:rsidR="007D6FA6">
        <w:rPr>
          <w:rFonts w:ascii="Tahoma" w:hAnsi="Tahoma"/>
          <w:sz w:val="22"/>
          <w:szCs w:val="22"/>
        </w:rPr>
        <w:t>, and wetlands.  There is some wastewater and stormwater</w:t>
      </w:r>
      <w:r>
        <w:rPr>
          <w:rFonts w:ascii="Tahoma" w:hAnsi="Tahoma"/>
          <w:sz w:val="22"/>
          <w:szCs w:val="22"/>
        </w:rPr>
        <w:t xml:space="preserve"> infrastructure, </w:t>
      </w:r>
      <w:r w:rsidR="007D6FA6">
        <w:rPr>
          <w:rFonts w:ascii="Tahoma" w:hAnsi="Tahoma"/>
          <w:sz w:val="22"/>
          <w:szCs w:val="22"/>
        </w:rPr>
        <w:t xml:space="preserve">and the </w:t>
      </w:r>
      <w:r>
        <w:rPr>
          <w:rFonts w:ascii="Tahoma" w:hAnsi="Tahoma"/>
          <w:sz w:val="22"/>
          <w:szCs w:val="22"/>
        </w:rPr>
        <w:t>major roadways are U</w:t>
      </w:r>
      <w:r w:rsidR="007D6FA6">
        <w:rPr>
          <w:rFonts w:ascii="Tahoma" w:hAnsi="Tahoma"/>
          <w:sz w:val="22"/>
          <w:szCs w:val="22"/>
        </w:rPr>
        <w:t>.</w:t>
      </w:r>
      <w:r>
        <w:rPr>
          <w:rFonts w:ascii="Tahoma" w:hAnsi="Tahoma"/>
          <w:sz w:val="22"/>
          <w:szCs w:val="22"/>
        </w:rPr>
        <w:t>S</w:t>
      </w:r>
      <w:r w:rsidR="007D6FA6">
        <w:rPr>
          <w:rFonts w:ascii="Tahoma" w:hAnsi="Tahoma"/>
          <w:sz w:val="22"/>
          <w:szCs w:val="22"/>
        </w:rPr>
        <w:t>. 1 and Old Kings Road.</w:t>
      </w:r>
    </w:p>
    <w:p w:rsidR="007D6FA6" w:rsidRDefault="007D6FA6" w:rsidP="00E01BBE">
      <w:pPr>
        <w:tabs>
          <w:tab w:val="left" w:pos="1440"/>
        </w:tabs>
        <w:jc w:val="both"/>
        <w:rPr>
          <w:rFonts w:ascii="Tahoma" w:hAnsi="Tahoma"/>
          <w:sz w:val="22"/>
          <w:szCs w:val="22"/>
        </w:rPr>
      </w:pPr>
    </w:p>
    <w:p w:rsidR="006F5B8E" w:rsidRDefault="007D6FA6" w:rsidP="003C6E67">
      <w:pPr>
        <w:tabs>
          <w:tab w:val="left" w:pos="1440"/>
        </w:tabs>
        <w:jc w:val="both"/>
        <w:rPr>
          <w:rFonts w:ascii="Tahoma" w:hAnsi="Tahoma"/>
          <w:sz w:val="22"/>
          <w:szCs w:val="22"/>
        </w:rPr>
      </w:pPr>
      <w:r>
        <w:rPr>
          <w:rFonts w:ascii="Tahoma" w:hAnsi="Tahoma"/>
          <w:sz w:val="22"/>
          <w:szCs w:val="22"/>
        </w:rPr>
        <w:t xml:space="preserve">Little Trout River was </w:t>
      </w:r>
      <w:r w:rsidR="00CA781A">
        <w:rPr>
          <w:rFonts w:ascii="Tahoma" w:hAnsi="Tahoma"/>
          <w:sz w:val="22"/>
          <w:szCs w:val="22"/>
        </w:rPr>
        <w:t xml:space="preserve">originally listed as impaired for nutrients and </w:t>
      </w:r>
      <w:r>
        <w:rPr>
          <w:rFonts w:ascii="Tahoma" w:hAnsi="Tahoma"/>
          <w:sz w:val="22"/>
          <w:szCs w:val="22"/>
        </w:rPr>
        <w:t>total suspended solids (</w:t>
      </w:r>
      <w:r w:rsidR="00CA781A">
        <w:rPr>
          <w:rFonts w:ascii="Tahoma" w:hAnsi="Tahoma"/>
          <w:sz w:val="22"/>
          <w:szCs w:val="22"/>
        </w:rPr>
        <w:t>TSS</w:t>
      </w:r>
      <w:r>
        <w:rPr>
          <w:rFonts w:ascii="Tahoma" w:hAnsi="Tahoma"/>
          <w:sz w:val="22"/>
          <w:szCs w:val="22"/>
        </w:rPr>
        <w:t xml:space="preserve">) on the </w:t>
      </w:r>
      <w:r w:rsidR="00CA781A">
        <w:rPr>
          <w:rFonts w:ascii="Tahoma" w:hAnsi="Tahoma"/>
          <w:sz w:val="22"/>
          <w:szCs w:val="22"/>
        </w:rPr>
        <w:t>1998</w:t>
      </w:r>
      <w:r>
        <w:rPr>
          <w:rFonts w:ascii="Tahoma" w:hAnsi="Tahoma"/>
          <w:sz w:val="22"/>
          <w:szCs w:val="22"/>
        </w:rPr>
        <w:t xml:space="preserve"> 303(d) list, which is the Consent Decree list.  I</w:t>
      </w:r>
      <w:r w:rsidR="00CA781A">
        <w:rPr>
          <w:rFonts w:ascii="Tahoma" w:hAnsi="Tahoma"/>
          <w:sz w:val="22"/>
          <w:szCs w:val="22"/>
        </w:rPr>
        <w:t>n 2003</w:t>
      </w:r>
      <w:r>
        <w:rPr>
          <w:rFonts w:ascii="Tahoma" w:hAnsi="Tahoma"/>
          <w:sz w:val="22"/>
          <w:szCs w:val="22"/>
        </w:rPr>
        <w:t>,</w:t>
      </w:r>
      <w:r w:rsidR="00CA781A">
        <w:rPr>
          <w:rFonts w:ascii="Tahoma" w:hAnsi="Tahoma"/>
          <w:sz w:val="22"/>
          <w:szCs w:val="22"/>
        </w:rPr>
        <w:t xml:space="preserve"> FDEP delisted </w:t>
      </w:r>
      <w:r>
        <w:rPr>
          <w:rFonts w:ascii="Tahoma" w:hAnsi="Tahoma"/>
          <w:sz w:val="22"/>
          <w:szCs w:val="22"/>
        </w:rPr>
        <w:t xml:space="preserve">Little Trout River </w:t>
      </w:r>
      <w:r w:rsidR="00CA781A">
        <w:rPr>
          <w:rFonts w:ascii="Tahoma" w:hAnsi="Tahoma"/>
          <w:sz w:val="22"/>
          <w:szCs w:val="22"/>
        </w:rPr>
        <w:t>for nutrients</w:t>
      </w:r>
      <w:r w:rsidR="00CB6C61">
        <w:rPr>
          <w:rFonts w:ascii="Tahoma" w:hAnsi="Tahoma"/>
          <w:sz w:val="22"/>
          <w:szCs w:val="22"/>
        </w:rPr>
        <w:t xml:space="preserve"> because c</w:t>
      </w:r>
      <w:r>
        <w:rPr>
          <w:rFonts w:ascii="Tahoma" w:hAnsi="Tahoma"/>
          <w:sz w:val="22"/>
          <w:szCs w:val="22"/>
        </w:rPr>
        <w:t>hlorophyll-</w:t>
      </w:r>
      <w:proofErr w:type="gramStart"/>
      <w:r w:rsidRPr="007D6FA6">
        <w:rPr>
          <w:rFonts w:ascii="Tahoma" w:hAnsi="Tahoma"/>
          <w:i/>
          <w:sz w:val="22"/>
          <w:szCs w:val="22"/>
        </w:rPr>
        <w:t>a</w:t>
      </w:r>
      <w:r>
        <w:rPr>
          <w:rFonts w:ascii="Tahoma" w:hAnsi="Tahoma"/>
          <w:sz w:val="22"/>
          <w:szCs w:val="22"/>
        </w:rPr>
        <w:t xml:space="preserve"> concentrations</w:t>
      </w:r>
      <w:proofErr w:type="gramEnd"/>
      <w:r>
        <w:rPr>
          <w:rFonts w:ascii="Tahoma" w:hAnsi="Tahoma"/>
          <w:sz w:val="22"/>
          <w:szCs w:val="22"/>
        </w:rPr>
        <w:t xml:space="preserve"> no longer indicated an impairment and nutrients were the causative pollutant.  I</w:t>
      </w:r>
      <w:r w:rsidR="00CA781A">
        <w:rPr>
          <w:rFonts w:ascii="Tahoma" w:hAnsi="Tahoma"/>
          <w:sz w:val="22"/>
          <w:szCs w:val="22"/>
        </w:rPr>
        <w:t>n 2008</w:t>
      </w:r>
      <w:r>
        <w:rPr>
          <w:rFonts w:ascii="Tahoma" w:hAnsi="Tahoma"/>
          <w:sz w:val="22"/>
          <w:szCs w:val="22"/>
        </w:rPr>
        <w:t>, FDEP listed Little Trout River as</w:t>
      </w:r>
      <w:r w:rsidR="00CA781A">
        <w:rPr>
          <w:rFonts w:ascii="Tahoma" w:hAnsi="Tahoma"/>
          <w:sz w:val="22"/>
          <w:szCs w:val="22"/>
        </w:rPr>
        <w:t xml:space="preserve"> verified impaired for </w:t>
      </w:r>
      <w:r>
        <w:rPr>
          <w:rFonts w:ascii="Tahoma" w:hAnsi="Tahoma"/>
          <w:sz w:val="22"/>
          <w:szCs w:val="22"/>
        </w:rPr>
        <w:t>dissolved oxygen (</w:t>
      </w:r>
      <w:r w:rsidR="00CA781A">
        <w:rPr>
          <w:rFonts w:ascii="Tahoma" w:hAnsi="Tahoma"/>
          <w:sz w:val="22"/>
          <w:szCs w:val="22"/>
        </w:rPr>
        <w:t>DO</w:t>
      </w:r>
      <w:r>
        <w:rPr>
          <w:rFonts w:ascii="Tahoma" w:hAnsi="Tahoma"/>
          <w:sz w:val="22"/>
          <w:szCs w:val="22"/>
        </w:rPr>
        <w:t>)</w:t>
      </w:r>
      <w:r w:rsidR="00CA781A">
        <w:rPr>
          <w:rFonts w:ascii="Tahoma" w:hAnsi="Tahoma"/>
          <w:sz w:val="22"/>
          <w:szCs w:val="22"/>
        </w:rPr>
        <w:t xml:space="preserve"> with</w:t>
      </w:r>
      <w:r>
        <w:rPr>
          <w:rFonts w:ascii="Tahoma" w:hAnsi="Tahoma"/>
          <w:sz w:val="22"/>
          <w:szCs w:val="22"/>
        </w:rPr>
        <w:t xml:space="preserve"> the</w:t>
      </w:r>
      <w:r w:rsidR="00CA781A">
        <w:rPr>
          <w:rFonts w:ascii="Tahoma" w:hAnsi="Tahoma"/>
          <w:sz w:val="22"/>
          <w:szCs w:val="22"/>
        </w:rPr>
        <w:t xml:space="preserve"> causative pollutants of </w:t>
      </w:r>
      <w:r>
        <w:rPr>
          <w:rFonts w:ascii="Tahoma" w:hAnsi="Tahoma"/>
          <w:sz w:val="22"/>
          <w:szCs w:val="22"/>
        </w:rPr>
        <w:t>total phosphorus (</w:t>
      </w:r>
      <w:r w:rsidR="00CA781A">
        <w:rPr>
          <w:rFonts w:ascii="Tahoma" w:hAnsi="Tahoma"/>
          <w:sz w:val="22"/>
          <w:szCs w:val="22"/>
        </w:rPr>
        <w:t>TP</w:t>
      </w:r>
      <w:r>
        <w:rPr>
          <w:rFonts w:ascii="Tahoma" w:hAnsi="Tahoma"/>
          <w:sz w:val="22"/>
          <w:szCs w:val="22"/>
        </w:rPr>
        <w:t>)</w:t>
      </w:r>
      <w:r w:rsidR="00CA781A">
        <w:rPr>
          <w:rFonts w:ascii="Tahoma" w:hAnsi="Tahoma"/>
          <w:sz w:val="22"/>
          <w:szCs w:val="22"/>
        </w:rPr>
        <w:t xml:space="preserve"> and </w:t>
      </w:r>
      <w:r>
        <w:rPr>
          <w:rFonts w:ascii="Tahoma" w:hAnsi="Tahoma"/>
          <w:sz w:val="22"/>
          <w:szCs w:val="22"/>
        </w:rPr>
        <w:t>biochemical oxygen demand (</w:t>
      </w:r>
      <w:r w:rsidR="00CA781A">
        <w:rPr>
          <w:rFonts w:ascii="Tahoma" w:hAnsi="Tahoma"/>
          <w:sz w:val="22"/>
          <w:szCs w:val="22"/>
        </w:rPr>
        <w:t>BOD</w:t>
      </w:r>
      <w:r>
        <w:rPr>
          <w:rFonts w:ascii="Tahoma" w:hAnsi="Tahoma"/>
          <w:sz w:val="22"/>
          <w:szCs w:val="22"/>
        </w:rPr>
        <w:t>).  B</w:t>
      </w:r>
      <w:r w:rsidR="00CA781A">
        <w:rPr>
          <w:rFonts w:ascii="Tahoma" w:hAnsi="Tahoma"/>
          <w:sz w:val="22"/>
          <w:szCs w:val="22"/>
        </w:rPr>
        <w:t xml:space="preserve">oth exceeded </w:t>
      </w:r>
      <w:r>
        <w:rPr>
          <w:rFonts w:ascii="Tahoma" w:hAnsi="Tahoma"/>
          <w:sz w:val="22"/>
          <w:szCs w:val="22"/>
        </w:rPr>
        <w:t>the Impaired Waters Rule</w:t>
      </w:r>
      <w:r w:rsidR="00D95F7E">
        <w:rPr>
          <w:rFonts w:ascii="Tahoma" w:hAnsi="Tahoma"/>
          <w:sz w:val="22"/>
          <w:szCs w:val="22"/>
        </w:rPr>
        <w:t xml:space="preserve"> (IWR)</w:t>
      </w:r>
      <w:r>
        <w:rPr>
          <w:rFonts w:ascii="Tahoma" w:hAnsi="Tahoma"/>
          <w:sz w:val="22"/>
          <w:szCs w:val="22"/>
        </w:rPr>
        <w:t xml:space="preserve"> thresholds with</w:t>
      </w:r>
      <w:r w:rsidR="00CA781A">
        <w:rPr>
          <w:rFonts w:ascii="Tahoma" w:hAnsi="Tahoma"/>
          <w:sz w:val="22"/>
          <w:szCs w:val="22"/>
        </w:rPr>
        <w:t xml:space="preserve"> </w:t>
      </w:r>
      <w:r>
        <w:rPr>
          <w:rFonts w:ascii="Tahoma" w:hAnsi="Tahoma"/>
          <w:sz w:val="22"/>
          <w:szCs w:val="22"/>
        </w:rPr>
        <w:t xml:space="preserve">a </w:t>
      </w:r>
      <w:r w:rsidR="00CA781A">
        <w:rPr>
          <w:rFonts w:ascii="Tahoma" w:hAnsi="Tahoma"/>
          <w:sz w:val="22"/>
          <w:szCs w:val="22"/>
        </w:rPr>
        <w:t>TP</w:t>
      </w:r>
      <w:r>
        <w:rPr>
          <w:rFonts w:ascii="Tahoma" w:hAnsi="Tahoma"/>
          <w:sz w:val="22"/>
          <w:szCs w:val="22"/>
        </w:rPr>
        <w:t xml:space="preserve"> concentration of</w:t>
      </w:r>
      <w:r w:rsidR="00CA781A">
        <w:rPr>
          <w:rFonts w:ascii="Tahoma" w:hAnsi="Tahoma"/>
          <w:sz w:val="22"/>
          <w:szCs w:val="22"/>
        </w:rPr>
        <w:t xml:space="preserve"> 0.249</w:t>
      </w:r>
      <w:r w:rsidR="00D95F7E">
        <w:rPr>
          <w:rFonts w:ascii="Tahoma" w:hAnsi="Tahoma"/>
          <w:sz w:val="22"/>
          <w:szCs w:val="22"/>
        </w:rPr>
        <w:t xml:space="preserve"> mg/L versus the standard of </w:t>
      </w:r>
      <w:r w:rsidR="00CA781A">
        <w:rPr>
          <w:rFonts w:ascii="Tahoma" w:hAnsi="Tahoma"/>
          <w:sz w:val="22"/>
          <w:szCs w:val="22"/>
        </w:rPr>
        <w:t>0.22</w:t>
      </w:r>
      <w:r w:rsidR="00D95F7E">
        <w:rPr>
          <w:rFonts w:ascii="Tahoma" w:hAnsi="Tahoma"/>
          <w:sz w:val="22"/>
          <w:szCs w:val="22"/>
        </w:rPr>
        <w:t xml:space="preserve"> mg/L</w:t>
      </w:r>
      <w:r w:rsidR="00CA781A">
        <w:rPr>
          <w:rFonts w:ascii="Tahoma" w:hAnsi="Tahoma"/>
          <w:sz w:val="22"/>
          <w:szCs w:val="22"/>
        </w:rPr>
        <w:t xml:space="preserve">, </w:t>
      </w:r>
      <w:r w:rsidR="00CB6C61">
        <w:rPr>
          <w:rFonts w:ascii="Tahoma" w:hAnsi="Tahoma"/>
          <w:sz w:val="22"/>
          <w:szCs w:val="22"/>
        </w:rPr>
        <w:t xml:space="preserve">and </w:t>
      </w:r>
      <w:r w:rsidR="00D95F7E">
        <w:rPr>
          <w:rFonts w:ascii="Tahoma" w:hAnsi="Tahoma"/>
          <w:sz w:val="22"/>
          <w:szCs w:val="22"/>
        </w:rPr>
        <w:t xml:space="preserve">a </w:t>
      </w:r>
      <w:r w:rsidR="00CA781A">
        <w:rPr>
          <w:rFonts w:ascii="Tahoma" w:hAnsi="Tahoma"/>
          <w:sz w:val="22"/>
          <w:szCs w:val="22"/>
        </w:rPr>
        <w:t xml:space="preserve">BOD </w:t>
      </w:r>
      <w:r w:rsidR="00D95F7E">
        <w:rPr>
          <w:rFonts w:ascii="Tahoma" w:hAnsi="Tahoma"/>
          <w:sz w:val="22"/>
          <w:szCs w:val="22"/>
        </w:rPr>
        <w:t xml:space="preserve">concentration of </w:t>
      </w:r>
      <w:r w:rsidR="00CA781A">
        <w:rPr>
          <w:rFonts w:ascii="Tahoma" w:hAnsi="Tahoma"/>
          <w:sz w:val="22"/>
          <w:szCs w:val="22"/>
        </w:rPr>
        <w:t>2.05</w:t>
      </w:r>
      <w:r w:rsidR="00D95F7E">
        <w:rPr>
          <w:rFonts w:ascii="Tahoma" w:hAnsi="Tahoma"/>
          <w:sz w:val="22"/>
          <w:szCs w:val="22"/>
        </w:rPr>
        <w:t xml:space="preserve"> mg/L versus the standard of</w:t>
      </w:r>
      <w:r w:rsidR="00CA781A">
        <w:rPr>
          <w:rFonts w:ascii="Tahoma" w:hAnsi="Tahoma"/>
          <w:sz w:val="22"/>
          <w:szCs w:val="22"/>
        </w:rPr>
        <w:t xml:space="preserve"> 2.0</w:t>
      </w:r>
      <w:r w:rsidR="00D95F7E">
        <w:rPr>
          <w:rFonts w:ascii="Tahoma" w:hAnsi="Tahoma"/>
          <w:sz w:val="22"/>
          <w:szCs w:val="22"/>
        </w:rPr>
        <w:t xml:space="preserve"> mg/L.  A total maximum daily load (TMDL) has not been developed yet.  Alan Obaigbena asked if there are plans to develop the Little Trout River TMDL.  Amy responded that </w:t>
      </w:r>
      <w:r w:rsidR="00CB6C61">
        <w:rPr>
          <w:rFonts w:ascii="Tahoma" w:hAnsi="Tahoma"/>
          <w:sz w:val="22"/>
          <w:szCs w:val="22"/>
        </w:rPr>
        <w:t>there are no plans within the next year to develop this TMDL</w:t>
      </w:r>
      <w:r w:rsidR="00D95F7E">
        <w:rPr>
          <w:rFonts w:ascii="Tahoma" w:hAnsi="Tahoma"/>
          <w:sz w:val="22"/>
          <w:szCs w:val="22"/>
        </w:rPr>
        <w:t xml:space="preserve">.  </w:t>
      </w:r>
      <w:r w:rsidR="006F5B8E">
        <w:rPr>
          <w:rFonts w:ascii="Tahoma" w:hAnsi="Tahoma"/>
          <w:sz w:val="22"/>
          <w:szCs w:val="22"/>
        </w:rPr>
        <w:t>Jocelyn</w:t>
      </w:r>
      <w:r w:rsidR="00D95F7E">
        <w:rPr>
          <w:rFonts w:ascii="Tahoma" w:hAnsi="Tahoma"/>
          <w:sz w:val="22"/>
          <w:szCs w:val="22"/>
        </w:rPr>
        <w:t xml:space="preserve"> Croci asked if Little Trout River is </w:t>
      </w:r>
      <w:r w:rsidR="006F5B8E">
        <w:rPr>
          <w:rFonts w:ascii="Tahoma" w:hAnsi="Tahoma"/>
          <w:sz w:val="22"/>
          <w:szCs w:val="22"/>
        </w:rPr>
        <w:t xml:space="preserve">impaired based on </w:t>
      </w:r>
      <w:r w:rsidR="00D95F7E">
        <w:rPr>
          <w:rFonts w:ascii="Tahoma" w:hAnsi="Tahoma"/>
          <w:sz w:val="22"/>
          <w:szCs w:val="22"/>
        </w:rPr>
        <w:t>the U.S. Environmental Protection Agency (EPA) numeric nutrient criteria (</w:t>
      </w:r>
      <w:r w:rsidR="006F5B8E">
        <w:rPr>
          <w:rFonts w:ascii="Tahoma" w:hAnsi="Tahoma"/>
          <w:sz w:val="22"/>
          <w:szCs w:val="22"/>
        </w:rPr>
        <w:t>NNC</w:t>
      </w:r>
      <w:r w:rsidR="00D95F7E">
        <w:rPr>
          <w:rFonts w:ascii="Tahoma" w:hAnsi="Tahoma"/>
          <w:sz w:val="22"/>
          <w:szCs w:val="22"/>
        </w:rPr>
        <w:t xml:space="preserve">).  Amy responded that Little Trout River was determined to be impaired using the IWR in 2008, which was several years before NNC.  </w:t>
      </w:r>
      <w:r w:rsidR="006F5B8E">
        <w:rPr>
          <w:rFonts w:ascii="Tahoma" w:hAnsi="Tahoma"/>
          <w:sz w:val="22"/>
          <w:szCs w:val="22"/>
        </w:rPr>
        <w:t>Amy</w:t>
      </w:r>
      <w:r w:rsidR="00D95F7E">
        <w:rPr>
          <w:rFonts w:ascii="Tahoma" w:hAnsi="Tahoma"/>
          <w:sz w:val="22"/>
          <w:szCs w:val="22"/>
        </w:rPr>
        <w:t xml:space="preserve"> added that she is </w:t>
      </w:r>
      <w:r w:rsidR="006F5B8E">
        <w:rPr>
          <w:rFonts w:ascii="Tahoma" w:hAnsi="Tahoma"/>
          <w:sz w:val="22"/>
          <w:szCs w:val="22"/>
        </w:rPr>
        <w:t xml:space="preserve">hesitant to discuss NNC now </w:t>
      </w:r>
      <w:r w:rsidR="00783E75">
        <w:rPr>
          <w:rFonts w:ascii="Tahoma" w:hAnsi="Tahoma"/>
          <w:sz w:val="22"/>
          <w:szCs w:val="22"/>
        </w:rPr>
        <w:t xml:space="preserve">in a BMAP context </w:t>
      </w:r>
      <w:r w:rsidR="00D95F7E">
        <w:rPr>
          <w:rFonts w:ascii="Tahoma" w:hAnsi="Tahoma"/>
          <w:sz w:val="22"/>
          <w:szCs w:val="22"/>
        </w:rPr>
        <w:t xml:space="preserve">because the criteria have </w:t>
      </w:r>
      <w:r w:rsidR="006F5B8E">
        <w:rPr>
          <w:rFonts w:ascii="Tahoma" w:hAnsi="Tahoma"/>
          <w:sz w:val="22"/>
          <w:szCs w:val="22"/>
        </w:rPr>
        <w:t xml:space="preserve">not </w:t>
      </w:r>
      <w:r w:rsidR="00D95F7E">
        <w:rPr>
          <w:rFonts w:ascii="Tahoma" w:hAnsi="Tahoma"/>
          <w:sz w:val="22"/>
          <w:szCs w:val="22"/>
        </w:rPr>
        <w:t xml:space="preserve">been </w:t>
      </w:r>
      <w:r w:rsidR="006F5B8E">
        <w:rPr>
          <w:rFonts w:ascii="Tahoma" w:hAnsi="Tahoma"/>
          <w:sz w:val="22"/>
          <w:szCs w:val="22"/>
        </w:rPr>
        <w:t xml:space="preserve">adopted by </w:t>
      </w:r>
      <w:r w:rsidR="00D95F7E">
        <w:rPr>
          <w:rFonts w:ascii="Tahoma" w:hAnsi="Tahoma"/>
          <w:sz w:val="22"/>
          <w:szCs w:val="22"/>
        </w:rPr>
        <w:t xml:space="preserve">the </w:t>
      </w:r>
      <w:r w:rsidR="006F5B8E">
        <w:rPr>
          <w:rFonts w:ascii="Tahoma" w:hAnsi="Tahoma"/>
          <w:sz w:val="22"/>
          <w:szCs w:val="22"/>
        </w:rPr>
        <w:t xml:space="preserve">state </w:t>
      </w:r>
      <w:r w:rsidR="00D95F7E">
        <w:rPr>
          <w:rFonts w:ascii="Tahoma" w:hAnsi="Tahoma"/>
          <w:sz w:val="22"/>
          <w:szCs w:val="22"/>
        </w:rPr>
        <w:t xml:space="preserve">and there is still </w:t>
      </w:r>
      <w:r w:rsidR="006F5B8E">
        <w:rPr>
          <w:rFonts w:ascii="Tahoma" w:hAnsi="Tahoma"/>
          <w:sz w:val="22"/>
          <w:szCs w:val="22"/>
        </w:rPr>
        <w:t xml:space="preserve">a lot of uncertainty with </w:t>
      </w:r>
      <w:r w:rsidR="00D95F7E">
        <w:rPr>
          <w:rFonts w:ascii="Tahoma" w:hAnsi="Tahoma"/>
          <w:sz w:val="22"/>
          <w:szCs w:val="22"/>
        </w:rPr>
        <w:t xml:space="preserve">the criteria.  Amy noted that she can look at the water quality data to determine if the nutrient </w:t>
      </w:r>
      <w:r w:rsidR="006F5B8E">
        <w:rPr>
          <w:rFonts w:ascii="Tahoma" w:hAnsi="Tahoma"/>
          <w:sz w:val="22"/>
          <w:szCs w:val="22"/>
        </w:rPr>
        <w:t xml:space="preserve">concentrations meet </w:t>
      </w:r>
      <w:r w:rsidR="00D95F7E">
        <w:rPr>
          <w:rFonts w:ascii="Tahoma" w:hAnsi="Tahoma"/>
          <w:sz w:val="22"/>
          <w:szCs w:val="22"/>
        </w:rPr>
        <w:t xml:space="preserve">the </w:t>
      </w:r>
      <w:r w:rsidR="006F5B8E">
        <w:rPr>
          <w:rFonts w:ascii="Tahoma" w:hAnsi="Tahoma"/>
          <w:sz w:val="22"/>
          <w:szCs w:val="22"/>
        </w:rPr>
        <w:t>proposed NNC</w:t>
      </w:r>
      <w:r w:rsidR="00D95F7E">
        <w:rPr>
          <w:rFonts w:ascii="Tahoma" w:hAnsi="Tahoma"/>
          <w:sz w:val="22"/>
          <w:szCs w:val="22"/>
        </w:rPr>
        <w:t>.  Dana asked if there are enough data t</w:t>
      </w:r>
      <w:r w:rsidR="006F5B8E">
        <w:rPr>
          <w:rFonts w:ascii="Tahoma" w:hAnsi="Tahoma"/>
          <w:sz w:val="22"/>
          <w:szCs w:val="22"/>
        </w:rPr>
        <w:t xml:space="preserve">o determine </w:t>
      </w:r>
      <w:proofErr w:type="gramStart"/>
      <w:r w:rsidR="00D95F7E">
        <w:rPr>
          <w:rFonts w:ascii="Tahoma" w:hAnsi="Tahoma"/>
          <w:sz w:val="22"/>
          <w:szCs w:val="22"/>
        </w:rPr>
        <w:t>an impairment</w:t>
      </w:r>
      <w:proofErr w:type="gramEnd"/>
      <w:r w:rsidR="00D95F7E">
        <w:rPr>
          <w:rFonts w:ascii="Tahoma" w:hAnsi="Tahoma"/>
          <w:sz w:val="22"/>
          <w:szCs w:val="22"/>
        </w:rPr>
        <w:t xml:space="preserve">.  Pat responded that NED sampled Little Trout River in 2007 and collected at least 20 observations. </w:t>
      </w:r>
    </w:p>
    <w:p w:rsidR="003C6E67" w:rsidRDefault="003C6E67" w:rsidP="003C6E67">
      <w:pPr>
        <w:tabs>
          <w:tab w:val="left" w:pos="1440"/>
        </w:tabs>
        <w:jc w:val="both"/>
        <w:rPr>
          <w:rFonts w:ascii="Tahoma" w:hAnsi="Tahoma"/>
          <w:sz w:val="22"/>
          <w:szCs w:val="22"/>
        </w:rPr>
      </w:pPr>
    </w:p>
    <w:p w:rsidR="006F5B8E" w:rsidRDefault="006F5B8E" w:rsidP="00E01BBE">
      <w:pPr>
        <w:tabs>
          <w:tab w:val="left" w:pos="1440"/>
        </w:tabs>
        <w:jc w:val="both"/>
        <w:rPr>
          <w:rFonts w:ascii="Tahoma" w:hAnsi="Tahoma"/>
          <w:sz w:val="22"/>
          <w:szCs w:val="22"/>
        </w:rPr>
      </w:pPr>
      <w:r>
        <w:rPr>
          <w:rFonts w:ascii="Tahoma" w:hAnsi="Tahoma"/>
          <w:sz w:val="22"/>
          <w:szCs w:val="22"/>
        </w:rPr>
        <w:t>Amy</w:t>
      </w:r>
      <w:r w:rsidR="003C6E67">
        <w:rPr>
          <w:rFonts w:ascii="Tahoma" w:hAnsi="Tahoma"/>
          <w:sz w:val="22"/>
          <w:szCs w:val="22"/>
        </w:rPr>
        <w:t xml:space="preserve"> noted that a waterbody can only be listed for DO if a causative pollutant is identified.  If the TP and BOD thresholds had not been exceeded, FDEP would not have been able to list Little Trout River for DO.  Dana stated that it seems strange that Little Trout River is not also impaired for chlorophyll-</w:t>
      </w:r>
      <w:r w:rsidR="003C6E67" w:rsidRPr="003C6E67">
        <w:rPr>
          <w:rFonts w:ascii="Tahoma" w:hAnsi="Tahoma"/>
          <w:i/>
          <w:sz w:val="22"/>
          <w:szCs w:val="22"/>
        </w:rPr>
        <w:t>a</w:t>
      </w:r>
      <w:r w:rsidR="003C6E67">
        <w:rPr>
          <w:rFonts w:ascii="Tahoma" w:hAnsi="Tahoma"/>
          <w:sz w:val="22"/>
          <w:szCs w:val="22"/>
        </w:rPr>
        <w:t>.  Amy responded that FDEP has had discussions with EPA that even though DO does not</w:t>
      </w:r>
      <w:r>
        <w:rPr>
          <w:rFonts w:ascii="Tahoma" w:hAnsi="Tahoma"/>
          <w:sz w:val="22"/>
          <w:szCs w:val="22"/>
        </w:rPr>
        <w:t xml:space="preserve"> meet </w:t>
      </w:r>
      <w:r w:rsidR="003C6E67">
        <w:rPr>
          <w:rFonts w:ascii="Tahoma" w:hAnsi="Tahoma"/>
          <w:sz w:val="22"/>
          <w:szCs w:val="22"/>
        </w:rPr>
        <w:t xml:space="preserve">the standard of </w:t>
      </w:r>
      <w:r>
        <w:rPr>
          <w:rFonts w:ascii="Tahoma" w:hAnsi="Tahoma"/>
          <w:sz w:val="22"/>
          <w:szCs w:val="22"/>
        </w:rPr>
        <w:t xml:space="preserve">5 </w:t>
      </w:r>
      <w:r w:rsidR="003C6E67">
        <w:rPr>
          <w:rFonts w:ascii="Tahoma" w:hAnsi="Tahoma"/>
          <w:sz w:val="22"/>
          <w:szCs w:val="22"/>
        </w:rPr>
        <w:t xml:space="preserve">mg/L </w:t>
      </w:r>
      <w:r>
        <w:rPr>
          <w:rFonts w:ascii="Tahoma" w:hAnsi="Tahoma"/>
          <w:sz w:val="22"/>
          <w:szCs w:val="22"/>
        </w:rPr>
        <w:t>at all times</w:t>
      </w:r>
      <w:r w:rsidR="00CB6C61">
        <w:rPr>
          <w:rFonts w:ascii="Tahoma" w:hAnsi="Tahoma"/>
          <w:sz w:val="22"/>
          <w:szCs w:val="22"/>
        </w:rPr>
        <w:t xml:space="preserve"> does not mean the waterbody is </w:t>
      </w:r>
      <w:r w:rsidR="003C6E67">
        <w:rPr>
          <w:rFonts w:ascii="Tahoma" w:hAnsi="Tahoma"/>
          <w:sz w:val="22"/>
          <w:szCs w:val="22"/>
        </w:rPr>
        <w:t xml:space="preserve">impaired.  The low DO may </w:t>
      </w:r>
      <w:r w:rsidR="00E27025">
        <w:rPr>
          <w:rFonts w:ascii="Tahoma" w:hAnsi="Tahoma"/>
          <w:sz w:val="22"/>
          <w:szCs w:val="22"/>
        </w:rPr>
        <w:t>be a natural condition.  Since the TP threshold was slightly exceeded, FDEP had to list Little Trout River but they hope to conduct further investigations to determine if the waterbody is really impaired.</w:t>
      </w:r>
    </w:p>
    <w:p w:rsidR="00E27025" w:rsidRDefault="00E27025" w:rsidP="00E01BBE">
      <w:pPr>
        <w:tabs>
          <w:tab w:val="left" w:pos="1440"/>
        </w:tabs>
        <w:jc w:val="both"/>
        <w:rPr>
          <w:rFonts w:ascii="Tahoma" w:hAnsi="Tahoma"/>
          <w:sz w:val="22"/>
          <w:szCs w:val="22"/>
        </w:rPr>
      </w:pPr>
    </w:p>
    <w:p w:rsidR="006F5B8E" w:rsidRDefault="006F5B8E" w:rsidP="00E01BBE">
      <w:pPr>
        <w:tabs>
          <w:tab w:val="left" w:pos="1440"/>
        </w:tabs>
        <w:jc w:val="both"/>
        <w:rPr>
          <w:rFonts w:ascii="Tahoma" w:hAnsi="Tahoma"/>
          <w:sz w:val="22"/>
          <w:szCs w:val="22"/>
        </w:rPr>
      </w:pPr>
      <w:r>
        <w:rPr>
          <w:rFonts w:ascii="Tahoma" w:hAnsi="Tahoma"/>
          <w:sz w:val="22"/>
          <w:szCs w:val="22"/>
        </w:rPr>
        <w:t xml:space="preserve">Tiffany </w:t>
      </w:r>
      <w:r w:rsidR="00E27025">
        <w:rPr>
          <w:rFonts w:ascii="Tahoma" w:hAnsi="Tahoma"/>
          <w:sz w:val="22"/>
          <w:szCs w:val="22"/>
        </w:rPr>
        <w:t xml:space="preserve">stated that </w:t>
      </w:r>
      <w:r>
        <w:rPr>
          <w:rFonts w:ascii="Tahoma" w:hAnsi="Tahoma"/>
          <w:sz w:val="22"/>
          <w:szCs w:val="22"/>
        </w:rPr>
        <w:t>Little Trout</w:t>
      </w:r>
      <w:r w:rsidR="00E27025">
        <w:rPr>
          <w:rFonts w:ascii="Tahoma" w:hAnsi="Tahoma"/>
          <w:sz w:val="22"/>
          <w:szCs w:val="22"/>
        </w:rPr>
        <w:t xml:space="preserve"> River is located </w:t>
      </w:r>
      <w:r>
        <w:rPr>
          <w:rFonts w:ascii="Tahoma" w:hAnsi="Tahoma"/>
          <w:sz w:val="22"/>
          <w:szCs w:val="22"/>
        </w:rPr>
        <w:t xml:space="preserve">upstream of </w:t>
      </w:r>
      <w:r w:rsidR="00E27025">
        <w:rPr>
          <w:rFonts w:ascii="Tahoma" w:hAnsi="Tahoma"/>
          <w:sz w:val="22"/>
          <w:szCs w:val="22"/>
        </w:rPr>
        <w:t xml:space="preserve">the </w:t>
      </w:r>
      <w:r>
        <w:rPr>
          <w:rFonts w:ascii="Tahoma" w:hAnsi="Tahoma"/>
          <w:sz w:val="22"/>
          <w:szCs w:val="22"/>
        </w:rPr>
        <w:t>Middle</w:t>
      </w:r>
      <w:r w:rsidR="00E27025">
        <w:rPr>
          <w:rFonts w:ascii="Tahoma" w:hAnsi="Tahoma"/>
          <w:sz w:val="22"/>
          <w:szCs w:val="22"/>
        </w:rPr>
        <w:t xml:space="preserve"> Trout River and is likely a contributor of nutrients.  Including Little Trout River in the BMAP would </w:t>
      </w:r>
      <w:r>
        <w:rPr>
          <w:rFonts w:ascii="Tahoma" w:hAnsi="Tahoma"/>
          <w:sz w:val="22"/>
          <w:szCs w:val="22"/>
        </w:rPr>
        <w:t>provide a greater area for projects</w:t>
      </w:r>
      <w:r w:rsidR="00783E75">
        <w:rPr>
          <w:rFonts w:ascii="Tahoma" w:hAnsi="Tahoma"/>
          <w:sz w:val="22"/>
          <w:szCs w:val="22"/>
        </w:rPr>
        <w:t xml:space="preserve"> to be conducted</w:t>
      </w:r>
      <w:r>
        <w:rPr>
          <w:rFonts w:ascii="Tahoma" w:hAnsi="Tahoma"/>
          <w:sz w:val="22"/>
          <w:szCs w:val="22"/>
        </w:rPr>
        <w:t>,</w:t>
      </w:r>
      <w:r w:rsidR="00E27025">
        <w:rPr>
          <w:rFonts w:ascii="Tahoma" w:hAnsi="Tahoma"/>
          <w:sz w:val="22"/>
          <w:szCs w:val="22"/>
        </w:rPr>
        <w:t xml:space="preserve"> although there may not be many </w:t>
      </w:r>
      <w:r>
        <w:rPr>
          <w:rFonts w:ascii="Tahoma" w:hAnsi="Tahoma"/>
          <w:sz w:val="22"/>
          <w:szCs w:val="22"/>
        </w:rPr>
        <w:t xml:space="preserve">activities in that area </w:t>
      </w:r>
      <w:r w:rsidR="00E27025">
        <w:rPr>
          <w:rFonts w:ascii="Tahoma" w:hAnsi="Tahoma"/>
          <w:sz w:val="22"/>
          <w:szCs w:val="22"/>
        </w:rPr>
        <w:t xml:space="preserve">that </w:t>
      </w:r>
      <w:r>
        <w:rPr>
          <w:rFonts w:ascii="Tahoma" w:hAnsi="Tahoma"/>
          <w:sz w:val="22"/>
          <w:szCs w:val="22"/>
        </w:rPr>
        <w:t>would count for credit</w:t>
      </w:r>
      <w:r w:rsidR="00E27025">
        <w:rPr>
          <w:rFonts w:ascii="Tahoma" w:hAnsi="Tahoma"/>
          <w:sz w:val="22"/>
          <w:szCs w:val="22"/>
        </w:rPr>
        <w:t>.  P</w:t>
      </w:r>
      <w:r w:rsidR="00FC369D">
        <w:rPr>
          <w:rFonts w:ascii="Tahoma" w:hAnsi="Tahoma"/>
          <w:sz w:val="22"/>
          <w:szCs w:val="22"/>
        </w:rPr>
        <w:t xml:space="preserve">roviding activities in </w:t>
      </w:r>
      <w:r w:rsidR="00E27025">
        <w:rPr>
          <w:rFonts w:ascii="Tahoma" w:hAnsi="Tahoma"/>
          <w:sz w:val="22"/>
          <w:szCs w:val="22"/>
        </w:rPr>
        <w:t xml:space="preserve">the </w:t>
      </w:r>
      <w:r w:rsidR="00FC369D">
        <w:rPr>
          <w:rFonts w:ascii="Tahoma" w:hAnsi="Tahoma"/>
          <w:sz w:val="22"/>
          <w:szCs w:val="22"/>
        </w:rPr>
        <w:t>BMAP for Little Trout</w:t>
      </w:r>
      <w:r w:rsidR="00E27025">
        <w:rPr>
          <w:rFonts w:ascii="Tahoma" w:hAnsi="Tahoma"/>
          <w:sz w:val="22"/>
          <w:szCs w:val="22"/>
        </w:rPr>
        <w:t xml:space="preserve"> River</w:t>
      </w:r>
      <w:r w:rsidR="00FC369D">
        <w:rPr>
          <w:rFonts w:ascii="Tahoma" w:hAnsi="Tahoma"/>
          <w:sz w:val="22"/>
          <w:szCs w:val="22"/>
        </w:rPr>
        <w:t xml:space="preserve"> may address </w:t>
      </w:r>
      <w:r w:rsidR="00E27025">
        <w:rPr>
          <w:rFonts w:ascii="Tahoma" w:hAnsi="Tahoma"/>
          <w:sz w:val="22"/>
          <w:szCs w:val="22"/>
        </w:rPr>
        <w:t xml:space="preserve">the </w:t>
      </w:r>
      <w:r w:rsidR="00FC369D">
        <w:rPr>
          <w:rFonts w:ascii="Tahoma" w:hAnsi="Tahoma"/>
          <w:sz w:val="22"/>
          <w:szCs w:val="22"/>
        </w:rPr>
        <w:t>DO impairment and help FDEP to delist it</w:t>
      </w:r>
      <w:r w:rsidR="00E27025">
        <w:rPr>
          <w:rFonts w:ascii="Tahoma" w:hAnsi="Tahoma"/>
          <w:sz w:val="22"/>
          <w:szCs w:val="22"/>
        </w:rPr>
        <w:t xml:space="preserve"> as impaired.  </w:t>
      </w:r>
      <w:r w:rsidR="00FC369D">
        <w:rPr>
          <w:rFonts w:ascii="Tahoma" w:hAnsi="Tahoma"/>
          <w:sz w:val="22"/>
          <w:szCs w:val="22"/>
        </w:rPr>
        <w:t xml:space="preserve">EPA now has </w:t>
      </w:r>
      <w:r w:rsidR="00E27025">
        <w:rPr>
          <w:rFonts w:ascii="Tahoma" w:hAnsi="Tahoma"/>
          <w:sz w:val="22"/>
          <w:szCs w:val="22"/>
        </w:rPr>
        <w:t xml:space="preserve">an </w:t>
      </w:r>
      <w:r w:rsidR="00FC369D">
        <w:rPr>
          <w:rFonts w:ascii="Tahoma" w:hAnsi="Tahoma"/>
          <w:sz w:val="22"/>
          <w:szCs w:val="22"/>
        </w:rPr>
        <w:t xml:space="preserve">option for </w:t>
      </w:r>
      <w:r w:rsidR="00E27025">
        <w:rPr>
          <w:rFonts w:ascii="Tahoma" w:hAnsi="Tahoma"/>
          <w:sz w:val="22"/>
          <w:szCs w:val="22"/>
        </w:rPr>
        <w:t xml:space="preserve">creating a </w:t>
      </w:r>
      <w:r w:rsidR="00FC369D">
        <w:rPr>
          <w:rFonts w:ascii="Tahoma" w:hAnsi="Tahoma"/>
          <w:sz w:val="22"/>
          <w:szCs w:val="22"/>
        </w:rPr>
        <w:t xml:space="preserve">restoration plan </w:t>
      </w:r>
      <w:r w:rsidR="00E27025">
        <w:rPr>
          <w:rFonts w:ascii="Tahoma" w:hAnsi="Tahoma"/>
          <w:sz w:val="22"/>
          <w:szCs w:val="22"/>
        </w:rPr>
        <w:t xml:space="preserve">that allows for </w:t>
      </w:r>
      <w:r w:rsidR="00FC369D">
        <w:rPr>
          <w:rFonts w:ascii="Tahoma" w:hAnsi="Tahoma"/>
          <w:sz w:val="22"/>
          <w:szCs w:val="22"/>
        </w:rPr>
        <w:t>delisting</w:t>
      </w:r>
      <w:r w:rsidR="00E27025">
        <w:rPr>
          <w:rFonts w:ascii="Tahoma" w:hAnsi="Tahoma"/>
          <w:sz w:val="22"/>
          <w:szCs w:val="22"/>
        </w:rPr>
        <w:t>.  Dana asked if TP is the problematic nutrient from dairies because it could stay in the system for awhile.  Jody agreed that TP is the main nutrient and some of the load could be residual TP</w:t>
      </w:r>
      <w:r w:rsidR="00783E75">
        <w:rPr>
          <w:rFonts w:ascii="Tahoma" w:hAnsi="Tahoma"/>
          <w:sz w:val="22"/>
          <w:szCs w:val="22"/>
        </w:rPr>
        <w:t xml:space="preserve"> from former agricultural operations</w:t>
      </w:r>
      <w:r w:rsidR="00E27025">
        <w:rPr>
          <w:rFonts w:ascii="Tahoma" w:hAnsi="Tahoma"/>
          <w:sz w:val="22"/>
          <w:szCs w:val="22"/>
        </w:rPr>
        <w:t>.</w:t>
      </w:r>
    </w:p>
    <w:p w:rsidR="00E27025" w:rsidRDefault="00E27025" w:rsidP="00E01BBE">
      <w:pPr>
        <w:tabs>
          <w:tab w:val="left" w:pos="1440"/>
        </w:tabs>
        <w:jc w:val="both"/>
        <w:rPr>
          <w:rFonts w:ascii="Tahoma" w:hAnsi="Tahoma"/>
          <w:sz w:val="22"/>
          <w:szCs w:val="22"/>
        </w:rPr>
      </w:pPr>
    </w:p>
    <w:p w:rsidR="00FC369D" w:rsidRDefault="00FC369D" w:rsidP="00E01BBE">
      <w:pPr>
        <w:tabs>
          <w:tab w:val="left" w:pos="1440"/>
        </w:tabs>
        <w:jc w:val="both"/>
        <w:rPr>
          <w:rFonts w:ascii="Tahoma" w:hAnsi="Tahoma"/>
          <w:sz w:val="22"/>
          <w:szCs w:val="22"/>
        </w:rPr>
      </w:pPr>
      <w:r>
        <w:rPr>
          <w:rFonts w:ascii="Tahoma" w:hAnsi="Tahoma"/>
          <w:sz w:val="22"/>
          <w:szCs w:val="22"/>
        </w:rPr>
        <w:t>Alan</w:t>
      </w:r>
      <w:r w:rsidR="00E27025">
        <w:rPr>
          <w:rFonts w:ascii="Tahoma" w:hAnsi="Tahoma"/>
          <w:sz w:val="22"/>
          <w:szCs w:val="22"/>
        </w:rPr>
        <w:t xml:space="preserve"> asked if enough projects are included in the reasonable assurance (RA) plan to show that the Little Trout River has been addressed, if it can be delisted.  Amy responded that th</w:t>
      </w:r>
      <w:r w:rsidR="00783E75">
        <w:rPr>
          <w:rFonts w:ascii="Tahoma" w:hAnsi="Tahoma"/>
          <w:sz w:val="22"/>
          <w:szCs w:val="22"/>
        </w:rPr>
        <w:t xml:space="preserve">e </w:t>
      </w:r>
      <w:r w:rsidR="00783E75">
        <w:rPr>
          <w:rFonts w:ascii="Tahoma" w:hAnsi="Tahoma"/>
          <w:sz w:val="22"/>
          <w:szCs w:val="22"/>
        </w:rPr>
        <w:lastRenderedPageBreak/>
        <w:t>restoration plan being discussed for the Little Trout River</w:t>
      </w:r>
      <w:r w:rsidR="00E27025">
        <w:rPr>
          <w:rFonts w:ascii="Tahoma" w:hAnsi="Tahoma"/>
          <w:sz w:val="22"/>
          <w:szCs w:val="22"/>
        </w:rPr>
        <w:t xml:space="preserve"> is not a RA plan.  EPA now has a new </w:t>
      </w:r>
      <w:r>
        <w:rPr>
          <w:rFonts w:ascii="Tahoma" w:hAnsi="Tahoma"/>
          <w:sz w:val="22"/>
          <w:szCs w:val="22"/>
        </w:rPr>
        <w:t>category 5r (5</w:t>
      </w:r>
      <w:r w:rsidR="00616C15">
        <w:rPr>
          <w:rFonts w:ascii="Tahoma" w:hAnsi="Tahoma"/>
          <w:sz w:val="22"/>
          <w:szCs w:val="22"/>
        </w:rPr>
        <w:t xml:space="preserve"> </w:t>
      </w:r>
      <w:r>
        <w:rPr>
          <w:rFonts w:ascii="Tahoma" w:hAnsi="Tahoma"/>
          <w:sz w:val="22"/>
          <w:szCs w:val="22"/>
        </w:rPr>
        <w:t xml:space="preserve">= impaired, r = restoration), </w:t>
      </w:r>
      <w:r w:rsidR="00616C15">
        <w:rPr>
          <w:rFonts w:ascii="Tahoma" w:hAnsi="Tahoma"/>
          <w:sz w:val="22"/>
          <w:szCs w:val="22"/>
        </w:rPr>
        <w:t xml:space="preserve">and FDEP </w:t>
      </w:r>
      <w:r>
        <w:rPr>
          <w:rFonts w:ascii="Tahoma" w:hAnsi="Tahoma"/>
          <w:sz w:val="22"/>
          <w:szCs w:val="22"/>
        </w:rPr>
        <w:t>hope</w:t>
      </w:r>
      <w:r w:rsidR="00616C15">
        <w:rPr>
          <w:rFonts w:ascii="Tahoma" w:hAnsi="Tahoma"/>
          <w:sz w:val="22"/>
          <w:szCs w:val="22"/>
        </w:rPr>
        <w:t>s they</w:t>
      </w:r>
      <w:r>
        <w:rPr>
          <w:rFonts w:ascii="Tahoma" w:hAnsi="Tahoma"/>
          <w:sz w:val="22"/>
          <w:szCs w:val="22"/>
        </w:rPr>
        <w:t xml:space="preserve"> c</w:t>
      </w:r>
      <w:r w:rsidR="00783E75">
        <w:rPr>
          <w:rFonts w:ascii="Tahoma" w:hAnsi="Tahoma"/>
          <w:sz w:val="22"/>
          <w:szCs w:val="22"/>
        </w:rPr>
        <w:t>ould</w:t>
      </w:r>
      <w:r w:rsidR="00616C15">
        <w:rPr>
          <w:rFonts w:ascii="Tahoma" w:hAnsi="Tahoma"/>
          <w:sz w:val="22"/>
          <w:szCs w:val="22"/>
        </w:rPr>
        <w:t xml:space="preserve"> </w:t>
      </w:r>
      <w:r w:rsidR="00783E75">
        <w:rPr>
          <w:rFonts w:ascii="Tahoma" w:hAnsi="Tahoma"/>
          <w:sz w:val="22"/>
          <w:szCs w:val="22"/>
        </w:rPr>
        <w:t xml:space="preserve">use that category to </w:t>
      </w:r>
      <w:r w:rsidR="00616C15">
        <w:rPr>
          <w:rFonts w:ascii="Tahoma" w:hAnsi="Tahoma"/>
          <w:sz w:val="22"/>
          <w:szCs w:val="22"/>
        </w:rPr>
        <w:t xml:space="preserve">tell EPA that a TMDL is not needed </w:t>
      </w:r>
      <w:r w:rsidR="00783E75">
        <w:rPr>
          <w:rFonts w:ascii="Tahoma" w:hAnsi="Tahoma"/>
          <w:sz w:val="22"/>
          <w:szCs w:val="22"/>
        </w:rPr>
        <w:t xml:space="preserve">in the Little Trout River </w:t>
      </w:r>
      <w:r w:rsidR="00616C15">
        <w:rPr>
          <w:rFonts w:ascii="Tahoma" w:hAnsi="Tahoma"/>
          <w:sz w:val="22"/>
          <w:szCs w:val="22"/>
        </w:rPr>
        <w:t xml:space="preserve">because </w:t>
      </w:r>
      <w:r>
        <w:rPr>
          <w:rFonts w:ascii="Tahoma" w:hAnsi="Tahoma"/>
          <w:sz w:val="22"/>
          <w:szCs w:val="22"/>
        </w:rPr>
        <w:t xml:space="preserve">stakeholders </w:t>
      </w:r>
      <w:r w:rsidR="00616C15">
        <w:rPr>
          <w:rFonts w:ascii="Tahoma" w:hAnsi="Tahoma"/>
          <w:sz w:val="22"/>
          <w:szCs w:val="22"/>
        </w:rPr>
        <w:t xml:space="preserve">are </w:t>
      </w:r>
      <w:r>
        <w:rPr>
          <w:rFonts w:ascii="Tahoma" w:hAnsi="Tahoma"/>
          <w:sz w:val="22"/>
          <w:szCs w:val="22"/>
        </w:rPr>
        <w:t xml:space="preserve">already </w:t>
      </w:r>
      <w:r w:rsidR="00783E75">
        <w:rPr>
          <w:rFonts w:ascii="Tahoma" w:hAnsi="Tahoma"/>
          <w:sz w:val="22"/>
          <w:szCs w:val="22"/>
        </w:rPr>
        <w:t>making nutrient reductions</w:t>
      </w:r>
      <w:r w:rsidR="00616C15">
        <w:rPr>
          <w:rFonts w:ascii="Tahoma" w:hAnsi="Tahoma"/>
          <w:sz w:val="22"/>
          <w:szCs w:val="22"/>
        </w:rPr>
        <w:t xml:space="preserve"> in this area.  The BMAP </w:t>
      </w:r>
      <w:r w:rsidR="001020B6">
        <w:rPr>
          <w:rFonts w:ascii="Tahoma" w:hAnsi="Tahoma"/>
          <w:sz w:val="22"/>
          <w:szCs w:val="22"/>
        </w:rPr>
        <w:t>c</w:t>
      </w:r>
      <w:r w:rsidR="00616C15">
        <w:rPr>
          <w:rFonts w:ascii="Tahoma" w:hAnsi="Tahoma"/>
          <w:sz w:val="22"/>
          <w:szCs w:val="22"/>
        </w:rPr>
        <w:t xml:space="preserve">ould include a </w:t>
      </w:r>
      <w:r>
        <w:rPr>
          <w:rFonts w:ascii="Tahoma" w:hAnsi="Tahoma"/>
          <w:sz w:val="22"/>
          <w:szCs w:val="22"/>
        </w:rPr>
        <w:t xml:space="preserve">list of </w:t>
      </w:r>
      <w:r w:rsidR="00616C15">
        <w:rPr>
          <w:rFonts w:ascii="Tahoma" w:hAnsi="Tahoma"/>
          <w:sz w:val="22"/>
          <w:szCs w:val="22"/>
        </w:rPr>
        <w:t xml:space="preserve">completed activities, changes in land use, and any additional data.  FDEP is looking to collect </w:t>
      </w:r>
      <w:r>
        <w:rPr>
          <w:rFonts w:ascii="Tahoma" w:hAnsi="Tahoma"/>
          <w:sz w:val="22"/>
          <w:szCs w:val="22"/>
        </w:rPr>
        <w:t>SCI</w:t>
      </w:r>
      <w:r w:rsidR="00616C15">
        <w:rPr>
          <w:rFonts w:ascii="Tahoma" w:hAnsi="Tahoma"/>
          <w:sz w:val="22"/>
          <w:szCs w:val="22"/>
        </w:rPr>
        <w:t xml:space="preserve"> data</w:t>
      </w:r>
      <w:r>
        <w:rPr>
          <w:rFonts w:ascii="Tahoma" w:hAnsi="Tahoma"/>
          <w:sz w:val="22"/>
          <w:szCs w:val="22"/>
        </w:rPr>
        <w:t xml:space="preserve"> </w:t>
      </w:r>
      <w:r w:rsidR="001020B6">
        <w:rPr>
          <w:rFonts w:ascii="Tahoma" w:hAnsi="Tahoma"/>
          <w:sz w:val="22"/>
          <w:szCs w:val="22"/>
        </w:rPr>
        <w:t xml:space="preserve">now </w:t>
      </w:r>
      <w:r>
        <w:rPr>
          <w:rFonts w:ascii="Tahoma" w:hAnsi="Tahoma"/>
          <w:sz w:val="22"/>
          <w:szCs w:val="22"/>
        </w:rPr>
        <w:t xml:space="preserve">to </w:t>
      </w:r>
      <w:r w:rsidR="00616C15">
        <w:rPr>
          <w:rFonts w:ascii="Tahoma" w:hAnsi="Tahoma"/>
          <w:sz w:val="22"/>
          <w:szCs w:val="22"/>
        </w:rPr>
        <w:t xml:space="preserve">add to the other weights of evidence.  </w:t>
      </w:r>
      <w:r w:rsidR="001020B6">
        <w:rPr>
          <w:rFonts w:ascii="Tahoma" w:hAnsi="Tahoma"/>
          <w:sz w:val="22"/>
          <w:szCs w:val="22"/>
        </w:rPr>
        <w:t>If the stakeholders would like the Little Trout River included as a restoration plan component of the BMAP, the Department could pursue a process for delisting the Little Trout</w:t>
      </w:r>
      <w:r w:rsidR="001A3210">
        <w:rPr>
          <w:rFonts w:ascii="Tahoma" w:hAnsi="Tahoma"/>
          <w:sz w:val="22"/>
          <w:szCs w:val="22"/>
        </w:rPr>
        <w:t xml:space="preserve"> River</w:t>
      </w:r>
      <w:r w:rsidR="001020B6">
        <w:rPr>
          <w:rFonts w:ascii="Tahoma" w:hAnsi="Tahoma"/>
          <w:sz w:val="22"/>
          <w:szCs w:val="22"/>
        </w:rPr>
        <w:t xml:space="preserve">.  </w:t>
      </w:r>
      <w:proofErr w:type="gramStart"/>
      <w:r w:rsidR="001020B6">
        <w:rPr>
          <w:rFonts w:ascii="Tahoma" w:hAnsi="Tahoma"/>
          <w:sz w:val="22"/>
          <w:szCs w:val="22"/>
        </w:rPr>
        <w:t>A</w:t>
      </w:r>
      <w:r w:rsidR="00616C15">
        <w:rPr>
          <w:rFonts w:ascii="Tahoma" w:hAnsi="Tahoma"/>
          <w:sz w:val="22"/>
          <w:szCs w:val="22"/>
        </w:rPr>
        <w:t xml:space="preserve">s part of the Cycle 3 assessment or earlier, FDEP </w:t>
      </w:r>
      <w:r w:rsidR="001020B6">
        <w:rPr>
          <w:rFonts w:ascii="Tahoma" w:hAnsi="Tahoma"/>
          <w:sz w:val="22"/>
          <w:szCs w:val="22"/>
        </w:rPr>
        <w:t>could</w:t>
      </w:r>
      <w:r w:rsidR="00616C15">
        <w:rPr>
          <w:rFonts w:ascii="Tahoma" w:hAnsi="Tahoma"/>
          <w:sz w:val="22"/>
          <w:szCs w:val="22"/>
        </w:rPr>
        <w:t xml:space="preserve"> provide information </w:t>
      </w:r>
      <w:r>
        <w:rPr>
          <w:rFonts w:ascii="Tahoma" w:hAnsi="Tahoma"/>
          <w:sz w:val="22"/>
          <w:szCs w:val="22"/>
        </w:rPr>
        <w:t xml:space="preserve">to EPA and ask </w:t>
      </w:r>
      <w:r w:rsidR="00616C15">
        <w:rPr>
          <w:rFonts w:ascii="Tahoma" w:hAnsi="Tahoma"/>
          <w:sz w:val="22"/>
          <w:szCs w:val="22"/>
        </w:rPr>
        <w:t xml:space="preserve">that Little Trout River be classified as 5r because a </w:t>
      </w:r>
      <w:r>
        <w:rPr>
          <w:rFonts w:ascii="Tahoma" w:hAnsi="Tahoma"/>
          <w:sz w:val="22"/>
          <w:szCs w:val="22"/>
        </w:rPr>
        <w:t xml:space="preserve">restoration plan </w:t>
      </w:r>
      <w:r w:rsidR="00616C15">
        <w:rPr>
          <w:rFonts w:ascii="Tahoma" w:hAnsi="Tahoma"/>
          <w:sz w:val="22"/>
          <w:szCs w:val="22"/>
        </w:rPr>
        <w:t>is ongoing.</w:t>
      </w:r>
      <w:proofErr w:type="gramEnd"/>
      <w:r w:rsidR="00616C15">
        <w:rPr>
          <w:rFonts w:ascii="Tahoma" w:hAnsi="Tahoma"/>
          <w:sz w:val="22"/>
          <w:szCs w:val="22"/>
        </w:rPr>
        <w:t xml:space="preserve">  This gives the stakeholders time to </w:t>
      </w:r>
      <w:r>
        <w:rPr>
          <w:rFonts w:ascii="Tahoma" w:hAnsi="Tahoma"/>
          <w:sz w:val="22"/>
          <w:szCs w:val="22"/>
        </w:rPr>
        <w:t xml:space="preserve">implement changes </w:t>
      </w:r>
      <w:r w:rsidR="00616C15">
        <w:rPr>
          <w:rFonts w:ascii="Tahoma" w:hAnsi="Tahoma"/>
          <w:sz w:val="22"/>
          <w:szCs w:val="22"/>
        </w:rPr>
        <w:t xml:space="preserve">in the watershed </w:t>
      </w:r>
      <w:r>
        <w:rPr>
          <w:rFonts w:ascii="Tahoma" w:hAnsi="Tahoma"/>
          <w:sz w:val="22"/>
          <w:szCs w:val="22"/>
        </w:rPr>
        <w:t xml:space="preserve">before </w:t>
      </w:r>
      <w:r w:rsidR="00616C15">
        <w:rPr>
          <w:rFonts w:ascii="Tahoma" w:hAnsi="Tahoma"/>
          <w:sz w:val="22"/>
          <w:szCs w:val="22"/>
        </w:rPr>
        <w:t>FDEP has to adopt a TMDL.  In the next evaluation cycle, if the watershed is shown to still be impaired</w:t>
      </w:r>
      <w:r w:rsidR="001020B6">
        <w:rPr>
          <w:rFonts w:ascii="Tahoma" w:hAnsi="Tahoma"/>
          <w:sz w:val="22"/>
          <w:szCs w:val="22"/>
        </w:rPr>
        <w:t>,</w:t>
      </w:r>
      <w:r w:rsidR="00616C15">
        <w:rPr>
          <w:rFonts w:ascii="Tahoma" w:hAnsi="Tahoma"/>
          <w:sz w:val="22"/>
          <w:szCs w:val="22"/>
        </w:rPr>
        <w:t xml:space="preserve"> then a TMDL would be needed.  Alan noted that there is also new language in municipal separate storm sewer system (MS4) permits that requires </w:t>
      </w:r>
      <w:r w:rsidR="00006F86">
        <w:rPr>
          <w:rFonts w:ascii="Tahoma" w:hAnsi="Tahoma"/>
          <w:sz w:val="22"/>
          <w:szCs w:val="22"/>
        </w:rPr>
        <w:t xml:space="preserve">implementation </w:t>
      </w:r>
      <w:r w:rsidR="00616C15">
        <w:rPr>
          <w:rFonts w:ascii="Tahoma" w:hAnsi="Tahoma"/>
          <w:sz w:val="22"/>
          <w:szCs w:val="22"/>
        </w:rPr>
        <w:t xml:space="preserve">plans for impaired waters.  </w:t>
      </w:r>
      <w:r>
        <w:rPr>
          <w:rFonts w:ascii="Tahoma" w:hAnsi="Tahoma"/>
          <w:sz w:val="22"/>
          <w:szCs w:val="22"/>
        </w:rPr>
        <w:t>Amy</w:t>
      </w:r>
      <w:r w:rsidR="00616C15">
        <w:rPr>
          <w:rFonts w:ascii="Tahoma" w:hAnsi="Tahoma"/>
          <w:sz w:val="22"/>
          <w:szCs w:val="22"/>
        </w:rPr>
        <w:t xml:space="preserve"> responded that this is another reason why including Little Trout River in the BMAP may be helpful.  FDEP recently came to an understanding with EPA on the category 5r option</w:t>
      </w:r>
      <w:r w:rsidR="001020B6">
        <w:rPr>
          <w:rFonts w:ascii="Tahoma" w:hAnsi="Tahoma"/>
          <w:sz w:val="22"/>
          <w:szCs w:val="22"/>
        </w:rPr>
        <w:t>,</w:t>
      </w:r>
      <w:r w:rsidR="00616C15">
        <w:rPr>
          <w:rFonts w:ascii="Tahoma" w:hAnsi="Tahoma"/>
          <w:sz w:val="22"/>
          <w:szCs w:val="22"/>
        </w:rPr>
        <w:t xml:space="preserve"> since creating a</w:t>
      </w:r>
      <w:r w:rsidR="001020B6">
        <w:rPr>
          <w:rFonts w:ascii="Tahoma" w:hAnsi="Tahoma"/>
          <w:sz w:val="22"/>
          <w:szCs w:val="22"/>
        </w:rPr>
        <w:t>n acceptable</w:t>
      </w:r>
      <w:r w:rsidR="00616C15">
        <w:rPr>
          <w:rFonts w:ascii="Tahoma" w:hAnsi="Tahoma"/>
          <w:sz w:val="22"/>
          <w:szCs w:val="22"/>
        </w:rPr>
        <w:t xml:space="preserve"> RA plan </w:t>
      </w:r>
      <w:r w:rsidR="001020B6">
        <w:rPr>
          <w:rFonts w:ascii="Tahoma" w:hAnsi="Tahoma"/>
          <w:sz w:val="22"/>
          <w:szCs w:val="22"/>
        </w:rPr>
        <w:t>has proven to be</w:t>
      </w:r>
      <w:r w:rsidR="00616C15">
        <w:rPr>
          <w:rFonts w:ascii="Tahoma" w:hAnsi="Tahoma"/>
          <w:sz w:val="22"/>
          <w:szCs w:val="22"/>
        </w:rPr>
        <w:t xml:space="preserve"> difficult.</w:t>
      </w:r>
    </w:p>
    <w:p w:rsidR="00E55D64" w:rsidRDefault="00E55D64" w:rsidP="00E01BBE">
      <w:pPr>
        <w:tabs>
          <w:tab w:val="left" w:pos="1440"/>
        </w:tabs>
        <w:jc w:val="both"/>
        <w:rPr>
          <w:rFonts w:ascii="Tahoma" w:hAnsi="Tahoma"/>
          <w:sz w:val="22"/>
          <w:szCs w:val="22"/>
        </w:rPr>
      </w:pPr>
    </w:p>
    <w:p w:rsidR="00396E65" w:rsidRDefault="00616C15" w:rsidP="00E01BBE">
      <w:pPr>
        <w:tabs>
          <w:tab w:val="left" w:pos="1440"/>
        </w:tabs>
        <w:jc w:val="both"/>
        <w:rPr>
          <w:rFonts w:ascii="Tahoma" w:hAnsi="Tahoma"/>
          <w:sz w:val="22"/>
          <w:szCs w:val="22"/>
        </w:rPr>
      </w:pPr>
      <w:r>
        <w:rPr>
          <w:rFonts w:ascii="Tahoma" w:hAnsi="Tahoma"/>
          <w:sz w:val="22"/>
          <w:szCs w:val="22"/>
        </w:rPr>
        <w:t xml:space="preserve">Lisa Sterling asked if it would be better to show that the low DO in Little Trout River is a natural condition.  Amy responded that </w:t>
      </w:r>
      <w:r w:rsidR="00A42EBE">
        <w:rPr>
          <w:rFonts w:ascii="Tahoma" w:hAnsi="Tahoma"/>
          <w:sz w:val="22"/>
          <w:szCs w:val="22"/>
        </w:rPr>
        <w:t xml:space="preserve">FDEP is not prepared to do this because it is a difficult case to make to EPA.  The thought is if additional reductions are needed to achieve the Middle Trout River TMDL then it might make sense to add the Little Trout River watershed to the BMAP.  Tiffany noted that NED is planning to collect SCI data </w:t>
      </w:r>
      <w:r w:rsidR="001020B6">
        <w:rPr>
          <w:rFonts w:ascii="Tahoma" w:hAnsi="Tahoma"/>
          <w:sz w:val="22"/>
          <w:szCs w:val="22"/>
        </w:rPr>
        <w:t xml:space="preserve">soon </w:t>
      </w:r>
      <w:r w:rsidR="00A42EBE">
        <w:rPr>
          <w:rFonts w:ascii="Tahoma" w:hAnsi="Tahoma"/>
          <w:sz w:val="22"/>
          <w:szCs w:val="22"/>
        </w:rPr>
        <w:t>to gain a better understanding of the biological health of Little Trout River.  Pat noted that he already completed the habitat assessment and sent this information to Julie Espy (FDEP) for input.  Amy stated that she wants to discuss the assessment further because she is not sure that SCI is the appropriate evaluation tool for this waterbody.</w:t>
      </w:r>
    </w:p>
    <w:p w:rsidR="00A42EBE" w:rsidRDefault="00A42EBE" w:rsidP="00E01BBE">
      <w:pPr>
        <w:tabs>
          <w:tab w:val="left" w:pos="1440"/>
        </w:tabs>
        <w:jc w:val="both"/>
        <w:rPr>
          <w:rFonts w:ascii="Tahoma" w:hAnsi="Tahoma"/>
          <w:sz w:val="22"/>
          <w:szCs w:val="22"/>
        </w:rPr>
      </w:pPr>
    </w:p>
    <w:p w:rsidR="00E636F2" w:rsidRDefault="00A42EBE" w:rsidP="00A42EBE">
      <w:pPr>
        <w:tabs>
          <w:tab w:val="left" w:pos="1440"/>
        </w:tabs>
        <w:jc w:val="both"/>
        <w:rPr>
          <w:rFonts w:ascii="Tahoma" w:hAnsi="Tahoma"/>
          <w:sz w:val="22"/>
          <w:szCs w:val="22"/>
        </w:rPr>
      </w:pPr>
      <w:r>
        <w:rPr>
          <w:rFonts w:ascii="Tahoma" w:hAnsi="Tahoma"/>
          <w:sz w:val="22"/>
          <w:szCs w:val="22"/>
        </w:rPr>
        <w:t>Jocelyn asked if the entities would be given 1:1 credit for projects in Little Trout River to address the Middle Trout River TMDL or if the credit would be offset.  Amy responded that Little</w:t>
      </w:r>
      <w:r w:rsidR="00006F86">
        <w:rPr>
          <w:rFonts w:ascii="Tahoma" w:hAnsi="Tahoma"/>
          <w:sz w:val="22"/>
          <w:szCs w:val="22"/>
        </w:rPr>
        <w:t xml:space="preserve"> Trout River is a direct</w:t>
      </w:r>
      <w:r>
        <w:rPr>
          <w:rFonts w:ascii="Tahoma" w:hAnsi="Tahoma"/>
          <w:sz w:val="22"/>
          <w:szCs w:val="22"/>
        </w:rPr>
        <w:t xml:space="preserve"> </w:t>
      </w:r>
      <w:r w:rsidR="001020B6">
        <w:rPr>
          <w:rFonts w:ascii="Tahoma" w:hAnsi="Tahoma"/>
          <w:sz w:val="22"/>
          <w:szCs w:val="22"/>
        </w:rPr>
        <w:t xml:space="preserve">upstream </w:t>
      </w:r>
      <w:r>
        <w:rPr>
          <w:rFonts w:ascii="Tahoma" w:hAnsi="Tahoma"/>
          <w:sz w:val="22"/>
          <w:szCs w:val="22"/>
        </w:rPr>
        <w:t xml:space="preserve">contributor </w:t>
      </w:r>
      <w:r w:rsidR="001020B6">
        <w:rPr>
          <w:rFonts w:ascii="Tahoma" w:hAnsi="Tahoma"/>
          <w:sz w:val="22"/>
          <w:szCs w:val="22"/>
        </w:rPr>
        <w:t xml:space="preserve">to the Trout River, </w:t>
      </w:r>
      <w:r>
        <w:rPr>
          <w:rFonts w:ascii="Tahoma" w:hAnsi="Tahoma"/>
          <w:sz w:val="22"/>
          <w:szCs w:val="22"/>
        </w:rPr>
        <w:t xml:space="preserve">so full credit for projects in this area will </w:t>
      </w:r>
      <w:r w:rsidR="00006F86">
        <w:rPr>
          <w:rFonts w:ascii="Tahoma" w:hAnsi="Tahoma"/>
          <w:sz w:val="22"/>
          <w:szCs w:val="22"/>
        </w:rPr>
        <w:t>be given.  Dana asked what IWR r</w:t>
      </w:r>
      <w:r>
        <w:rPr>
          <w:rFonts w:ascii="Tahoma" w:hAnsi="Tahoma"/>
          <w:sz w:val="22"/>
          <w:szCs w:val="22"/>
        </w:rPr>
        <w:t xml:space="preserve">un was used to determine the impairment.  Amy responded that IWR Run 42 was used.  Amy will </w:t>
      </w:r>
      <w:r w:rsidR="007321AB">
        <w:rPr>
          <w:rFonts w:ascii="Tahoma" w:hAnsi="Tahoma"/>
          <w:sz w:val="22"/>
          <w:szCs w:val="22"/>
        </w:rPr>
        <w:t>provide</w:t>
      </w:r>
      <w:r>
        <w:rPr>
          <w:rFonts w:ascii="Tahoma" w:hAnsi="Tahoma"/>
          <w:sz w:val="22"/>
          <w:szCs w:val="22"/>
        </w:rPr>
        <w:t xml:space="preserve"> the link to the IWR site and also create an Excel spreadsheet and report card </w:t>
      </w:r>
      <w:r w:rsidR="001020B6">
        <w:rPr>
          <w:rFonts w:ascii="Tahoma" w:hAnsi="Tahoma"/>
          <w:sz w:val="22"/>
          <w:szCs w:val="22"/>
        </w:rPr>
        <w:t xml:space="preserve">specifically </w:t>
      </w:r>
      <w:r>
        <w:rPr>
          <w:rFonts w:ascii="Tahoma" w:hAnsi="Tahoma"/>
          <w:sz w:val="22"/>
          <w:szCs w:val="22"/>
        </w:rPr>
        <w:t>for the Little Trout River data.</w:t>
      </w:r>
    </w:p>
    <w:p w:rsidR="007321AB" w:rsidRDefault="007321AB" w:rsidP="00A42EBE">
      <w:pPr>
        <w:tabs>
          <w:tab w:val="left" w:pos="1440"/>
        </w:tabs>
        <w:jc w:val="both"/>
        <w:rPr>
          <w:rFonts w:ascii="Tahoma" w:hAnsi="Tahoma"/>
          <w:sz w:val="22"/>
          <w:szCs w:val="22"/>
        </w:rPr>
      </w:pPr>
    </w:p>
    <w:p w:rsidR="000410B8" w:rsidRDefault="00E636F2" w:rsidP="00E01BBE">
      <w:pPr>
        <w:tabs>
          <w:tab w:val="left" w:pos="1440"/>
        </w:tabs>
        <w:jc w:val="both"/>
        <w:rPr>
          <w:rFonts w:ascii="Tahoma" w:hAnsi="Tahoma"/>
          <w:sz w:val="22"/>
          <w:szCs w:val="22"/>
        </w:rPr>
      </w:pPr>
      <w:r>
        <w:rPr>
          <w:rFonts w:ascii="Tahoma" w:hAnsi="Tahoma"/>
          <w:sz w:val="22"/>
          <w:szCs w:val="22"/>
        </w:rPr>
        <w:t>Amy</w:t>
      </w:r>
      <w:r w:rsidR="007321AB">
        <w:rPr>
          <w:rFonts w:ascii="Tahoma" w:hAnsi="Tahoma"/>
          <w:sz w:val="22"/>
          <w:szCs w:val="22"/>
        </w:rPr>
        <w:t xml:space="preserve"> noted that this approach is new and has not been used in other BMAPs.  If the stakeholders decide to use this approach then they would be forging new ground, which may not be as difficult as it sounds</w:t>
      </w:r>
      <w:r w:rsidR="001020B6">
        <w:rPr>
          <w:rFonts w:ascii="Tahoma" w:hAnsi="Tahoma"/>
          <w:sz w:val="22"/>
          <w:szCs w:val="22"/>
        </w:rPr>
        <w:t>.  Without a precedent, there is an opportunity to create exactly the kind of restoration plan that is appropriate for Little Trout</w:t>
      </w:r>
      <w:r w:rsidR="001A3210">
        <w:rPr>
          <w:rFonts w:ascii="Tahoma" w:hAnsi="Tahoma"/>
          <w:sz w:val="22"/>
          <w:szCs w:val="22"/>
        </w:rPr>
        <w:t xml:space="preserve"> River</w:t>
      </w:r>
      <w:r w:rsidR="007321AB">
        <w:rPr>
          <w:rFonts w:ascii="Tahoma" w:hAnsi="Tahoma"/>
          <w:sz w:val="22"/>
          <w:szCs w:val="22"/>
        </w:rPr>
        <w:t xml:space="preserve">.  Dana noted that they tried to do a RA plan for fecal coliform </w:t>
      </w:r>
      <w:r w:rsidR="001020B6">
        <w:rPr>
          <w:rFonts w:ascii="Tahoma" w:hAnsi="Tahoma"/>
          <w:sz w:val="22"/>
          <w:szCs w:val="22"/>
        </w:rPr>
        <w:t xml:space="preserve">impairments, </w:t>
      </w:r>
      <w:r w:rsidR="007321AB">
        <w:rPr>
          <w:rFonts w:ascii="Tahoma" w:hAnsi="Tahoma"/>
          <w:sz w:val="22"/>
          <w:szCs w:val="22"/>
        </w:rPr>
        <w:t xml:space="preserve">but were unable to get the necessary </w:t>
      </w:r>
      <w:r w:rsidR="001020B6">
        <w:rPr>
          <w:rFonts w:ascii="Tahoma" w:hAnsi="Tahoma"/>
          <w:sz w:val="22"/>
          <w:szCs w:val="22"/>
        </w:rPr>
        <w:t>commitments to obtain EPA approval</w:t>
      </w:r>
      <w:r w:rsidR="007321AB">
        <w:rPr>
          <w:rFonts w:ascii="Tahoma" w:hAnsi="Tahoma"/>
          <w:sz w:val="22"/>
          <w:szCs w:val="22"/>
        </w:rPr>
        <w:t>.  Amy responded that this would be different than a RA plan because the BMAP would not be sent to EPA for ap</w:t>
      </w:r>
      <w:r w:rsidR="00006F86">
        <w:rPr>
          <w:rFonts w:ascii="Tahoma" w:hAnsi="Tahoma"/>
          <w:sz w:val="22"/>
          <w:szCs w:val="22"/>
        </w:rPr>
        <w:t>proval.  FDEP would use the BMAP</w:t>
      </w:r>
      <w:r w:rsidR="007321AB">
        <w:rPr>
          <w:rFonts w:ascii="Tahoma" w:hAnsi="Tahoma"/>
          <w:sz w:val="22"/>
          <w:szCs w:val="22"/>
        </w:rPr>
        <w:t xml:space="preserve"> information to support the change in assessment status for the waterbody.  </w:t>
      </w:r>
      <w:r w:rsidR="000410B8">
        <w:rPr>
          <w:rFonts w:ascii="Tahoma" w:hAnsi="Tahoma"/>
          <w:sz w:val="22"/>
          <w:szCs w:val="22"/>
        </w:rPr>
        <w:t>Jocelyn</w:t>
      </w:r>
      <w:r w:rsidR="007321AB">
        <w:rPr>
          <w:rFonts w:ascii="Tahoma" w:hAnsi="Tahoma"/>
          <w:sz w:val="22"/>
          <w:szCs w:val="22"/>
        </w:rPr>
        <w:t xml:space="preserve"> stated that in some cases, even though FDEP delists a waterbody, EPA adds them back and creates a TMDL.  EPA may not accept this delisting.  Amy responded that if FDEP and EPA do not agree on a listing, FDEP has the opportunity to bring information to EPA on the weight of evidence used in the listing.  There is no guarantee that EPA will agree with this listing</w:t>
      </w:r>
      <w:r w:rsidR="001020B6">
        <w:rPr>
          <w:rFonts w:ascii="Tahoma" w:hAnsi="Tahoma"/>
          <w:sz w:val="22"/>
          <w:szCs w:val="22"/>
        </w:rPr>
        <w:t>,</w:t>
      </w:r>
      <w:r w:rsidR="007321AB">
        <w:rPr>
          <w:rFonts w:ascii="Tahoma" w:hAnsi="Tahoma"/>
          <w:sz w:val="22"/>
          <w:szCs w:val="22"/>
        </w:rPr>
        <w:t xml:space="preserve"> but FDEP will make the commitment to provide the evidence to EPA.</w:t>
      </w:r>
      <w:r w:rsidR="00F457A0">
        <w:rPr>
          <w:rFonts w:ascii="Tahoma" w:hAnsi="Tahoma"/>
          <w:sz w:val="22"/>
          <w:szCs w:val="22"/>
        </w:rPr>
        <w:t xml:space="preserve">  If EPA chooses to create a TMDL for </w:t>
      </w:r>
      <w:r w:rsidR="00F457A0">
        <w:rPr>
          <w:rFonts w:ascii="Tahoma" w:hAnsi="Tahoma"/>
          <w:sz w:val="22"/>
          <w:szCs w:val="22"/>
        </w:rPr>
        <w:lastRenderedPageBreak/>
        <w:t>Little Trout River</w:t>
      </w:r>
      <w:r w:rsidR="00006F86">
        <w:rPr>
          <w:rFonts w:ascii="Tahoma" w:hAnsi="Tahoma"/>
          <w:sz w:val="22"/>
          <w:szCs w:val="22"/>
        </w:rPr>
        <w:t>,</w:t>
      </w:r>
      <w:r w:rsidR="00F457A0">
        <w:rPr>
          <w:rFonts w:ascii="Tahoma" w:hAnsi="Tahoma"/>
          <w:sz w:val="22"/>
          <w:szCs w:val="22"/>
        </w:rPr>
        <w:t xml:space="preserve"> then having projects for this watershed in the BMAP will help the stakeholders meet the EPA TMDL.</w:t>
      </w:r>
    </w:p>
    <w:p w:rsidR="00F457A0" w:rsidRDefault="00F457A0" w:rsidP="00E01BBE">
      <w:pPr>
        <w:tabs>
          <w:tab w:val="left" w:pos="1440"/>
        </w:tabs>
        <w:jc w:val="both"/>
        <w:rPr>
          <w:rFonts w:ascii="Tahoma" w:hAnsi="Tahoma"/>
          <w:sz w:val="22"/>
          <w:szCs w:val="22"/>
        </w:rPr>
      </w:pPr>
    </w:p>
    <w:p w:rsidR="002A6C04" w:rsidRDefault="002A6C04" w:rsidP="00E01BBE">
      <w:pPr>
        <w:tabs>
          <w:tab w:val="left" w:pos="1440"/>
        </w:tabs>
        <w:jc w:val="both"/>
        <w:rPr>
          <w:rFonts w:ascii="Tahoma" w:hAnsi="Tahoma"/>
          <w:sz w:val="22"/>
          <w:szCs w:val="22"/>
        </w:rPr>
      </w:pPr>
      <w:r>
        <w:rPr>
          <w:rFonts w:ascii="Tahoma" w:hAnsi="Tahoma"/>
          <w:sz w:val="22"/>
          <w:szCs w:val="22"/>
        </w:rPr>
        <w:t>Alan</w:t>
      </w:r>
      <w:r w:rsidR="00F457A0">
        <w:rPr>
          <w:rFonts w:ascii="Tahoma" w:hAnsi="Tahoma"/>
          <w:sz w:val="22"/>
          <w:szCs w:val="22"/>
        </w:rPr>
        <w:t xml:space="preserve"> asked what occurs if EPA also asks for reductions in total nitrogen (TN)</w:t>
      </w:r>
      <w:r w:rsidR="00006F86">
        <w:rPr>
          <w:rFonts w:ascii="Tahoma" w:hAnsi="Tahoma"/>
          <w:sz w:val="22"/>
          <w:szCs w:val="22"/>
        </w:rPr>
        <w:t xml:space="preserve"> for Little Trout River</w:t>
      </w:r>
      <w:r w:rsidR="001020B6">
        <w:rPr>
          <w:rFonts w:ascii="Tahoma" w:hAnsi="Tahoma"/>
          <w:sz w:val="22"/>
          <w:szCs w:val="22"/>
        </w:rPr>
        <w:t xml:space="preserve"> in addition to TP reductions</w:t>
      </w:r>
      <w:r w:rsidR="00F457A0">
        <w:rPr>
          <w:rFonts w:ascii="Tahoma" w:hAnsi="Tahoma"/>
          <w:sz w:val="22"/>
          <w:szCs w:val="22"/>
        </w:rPr>
        <w:t xml:space="preserve">.  Amy responded that </w:t>
      </w:r>
      <w:r w:rsidR="00006F86">
        <w:rPr>
          <w:rFonts w:ascii="Tahoma" w:hAnsi="Tahoma"/>
          <w:sz w:val="22"/>
          <w:szCs w:val="22"/>
        </w:rPr>
        <w:t xml:space="preserve">the City of </w:t>
      </w:r>
      <w:r w:rsidR="00F457A0">
        <w:rPr>
          <w:rFonts w:ascii="Tahoma" w:hAnsi="Tahoma"/>
          <w:sz w:val="22"/>
          <w:szCs w:val="22"/>
        </w:rPr>
        <w:t xml:space="preserve">Jacksonville has shown EPA that they have a serious commitment to restoration with the adopted main stem and two tributaries BMAPs.  There is no other part of the state with this many completed BMAPs.  It is not enough to say that the stakeholders will do </w:t>
      </w:r>
      <w:r w:rsidR="001020B6">
        <w:rPr>
          <w:rFonts w:ascii="Tahoma" w:hAnsi="Tahoma"/>
          <w:sz w:val="22"/>
          <w:szCs w:val="22"/>
        </w:rPr>
        <w:t>“</w:t>
      </w:r>
      <w:r w:rsidR="00F457A0">
        <w:rPr>
          <w:rFonts w:ascii="Tahoma" w:hAnsi="Tahoma"/>
          <w:sz w:val="22"/>
          <w:szCs w:val="22"/>
        </w:rPr>
        <w:t>something</w:t>
      </w:r>
      <w:r w:rsidR="001020B6">
        <w:rPr>
          <w:rFonts w:ascii="Tahoma" w:hAnsi="Tahoma"/>
          <w:sz w:val="22"/>
          <w:szCs w:val="22"/>
        </w:rPr>
        <w:t>”</w:t>
      </w:r>
      <w:r w:rsidR="00F457A0">
        <w:rPr>
          <w:rFonts w:ascii="Tahoma" w:hAnsi="Tahoma"/>
          <w:sz w:val="22"/>
          <w:szCs w:val="22"/>
        </w:rPr>
        <w:t xml:space="preserve"> in Little Trout River</w:t>
      </w:r>
      <w:r w:rsidR="00006F86">
        <w:rPr>
          <w:rFonts w:ascii="Tahoma" w:hAnsi="Tahoma"/>
          <w:sz w:val="22"/>
          <w:szCs w:val="22"/>
        </w:rPr>
        <w:t xml:space="preserve">; </w:t>
      </w:r>
      <w:r w:rsidR="00F457A0">
        <w:rPr>
          <w:rFonts w:ascii="Tahoma" w:hAnsi="Tahoma"/>
          <w:sz w:val="22"/>
          <w:szCs w:val="22"/>
        </w:rPr>
        <w:t>they will also need to put forward projects</w:t>
      </w:r>
      <w:r w:rsidR="001020B6">
        <w:rPr>
          <w:rFonts w:ascii="Tahoma" w:hAnsi="Tahoma"/>
          <w:sz w:val="22"/>
          <w:szCs w:val="22"/>
        </w:rPr>
        <w:t xml:space="preserve"> that will achieve reductions</w:t>
      </w:r>
      <w:r w:rsidR="00F457A0">
        <w:rPr>
          <w:rFonts w:ascii="Tahoma" w:hAnsi="Tahoma"/>
          <w:sz w:val="22"/>
          <w:szCs w:val="22"/>
        </w:rPr>
        <w:t>.  Tiffany added that they have found in other basins that projects to reduce</w:t>
      </w:r>
      <w:r>
        <w:rPr>
          <w:rFonts w:ascii="Tahoma" w:hAnsi="Tahoma"/>
          <w:sz w:val="22"/>
          <w:szCs w:val="22"/>
        </w:rPr>
        <w:t xml:space="preserve"> TP also reduce TN, so having a documented plan gives </w:t>
      </w:r>
      <w:r w:rsidR="00F457A0">
        <w:rPr>
          <w:rFonts w:ascii="Tahoma" w:hAnsi="Tahoma"/>
          <w:sz w:val="22"/>
          <w:szCs w:val="22"/>
        </w:rPr>
        <w:t xml:space="preserve">the stakeholders </w:t>
      </w:r>
      <w:r>
        <w:rPr>
          <w:rFonts w:ascii="Tahoma" w:hAnsi="Tahoma"/>
          <w:sz w:val="22"/>
          <w:szCs w:val="22"/>
        </w:rPr>
        <w:t xml:space="preserve">a place to start if EPA </w:t>
      </w:r>
      <w:r w:rsidR="001020B6">
        <w:rPr>
          <w:rFonts w:ascii="Tahoma" w:hAnsi="Tahoma"/>
          <w:sz w:val="22"/>
          <w:szCs w:val="22"/>
        </w:rPr>
        <w:t>finds</w:t>
      </w:r>
      <w:r>
        <w:rPr>
          <w:rFonts w:ascii="Tahoma" w:hAnsi="Tahoma"/>
          <w:sz w:val="22"/>
          <w:szCs w:val="22"/>
        </w:rPr>
        <w:t xml:space="preserve"> </w:t>
      </w:r>
      <w:r w:rsidR="00F457A0">
        <w:rPr>
          <w:rFonts w:ascii="Tahoma" w:hAnsi="Tahoma"/>
          <w:sz w:val="22"/>
          <w:szCs w:val="22"/>
        </w:rPr>
        <w:t xml:space="preserve">there is </w:t>
      </w:r>
      <w:proofErr w:type="gramStart"/>
      <w:r w:rsidR="00006F86">
        <w:rPr>
          <w:rFonts w:ascii="Tahoma" w:hAnsi="Tahoma"/>
          <w:sz w:val="22"/>
          <w:szCs w:val="22"/>
        </w:rPr>
        <w:t xml:space="preserve">a </w:t>
      </w:r>
      <w:r>
        <w:rPr>
          <w:rFonts w:ascii="Tahoma" w:hAnsi="Tahoma"/>
          <w:sz w:val="22"/>
          <w:szCs w:val="22"/>
        </w:rPr>
        <w:t>TN</w:t>
      </w:r>
      <w:proofErr w:type="gramEnd"/>
      <w:r>
        <w:rPr>
          <w:rFonts w:ascii="Tahoma" w:hAnsi="Tahoma"/>
          <w:sz w:val="22"/>
          <w:szCs w:val="22"/>
        </w:rPr>
        <w:t xml:space="preserve"> impairment</w:t>
      </w:r>
      <w:r w:rsidR="00F457A0">
        <w:rPr>
          <w:rFonts w:ascii="Tahoma" w:hAnsi="Tahoma"/>
          <w:sz w:val="22"/>
          <w:szCs w:val="22"/>
        </w:rPr>
        <w:t>.  Amy suggested that once the biology and SCI discussions get started, she can contact Julie Espy (FDEP) and ask if she could come to the next meeting or participate in a conference call to provide answers to these assessment questions.</w:t>
      </w:r>
    </w:p>
    <w:p w:rsidR="00F457A0" w:rsidRDefault="00F457A0" w:rsidP="00E01BBE">
      <w:pPr>
        <w:tabs>
          <w:tab w:val="left" w:pos="1440"/>
        </w:tabs>
        <w:jc w:val="both"/>
        <w:rPr>
          <w:rFonts w:ascii="Tahoma" w:hAnsi="Tahoma"/>
          <w:sz w:val="22"/>
          <w:szCs w:val="22"/>
        </w:rPr>
      </w:pPr>
    </w:p>
    <w:p w:rsidR="001620B6" w:rsidRDefault="001620B6" w:rsidP="00E01BBE">
      <w:pPr>
        <w:tabs>
          <w:tab w:val="left" w:pos="1440"/>
        </w:tabs>
        <w:jc w:val="both"/>
        <w:rPr>
          <w:rFonts w:ascii="Tahoma" w:hAnsi="Tahoma"/>
          <w:sz w:val="22"/>
          <w:szCs w:val="22"/>
        </w:rPr>
      </w:pPr>
      <w:r>
        <w:rPr>
          <w:rFonts w:ascii="Tahoma" w:hAnsi="Tahoma"/>
          <w:sz w:val="22"/>
          <w:szCs w:val="22"/>
        </w:rPr>
        <w:t>Tom</w:t>
      </w:r>
      <w:r w:rsidR="00F457A0">
        <w:rPr>
          <w:rFonts w:ascii="Tahoma" w:hAnsi="Tahoma"/>
          <w:sz w:val="22"/>
          <w:szCs w:val="22"/>
        </w:rPr>
        <w:t xml:space="preserve"> Mallet asked what other projects are located in the Little Trout River area.  </w:t>
      </w:r>
      <w:r>
        <w:rPr>
          <w:rFonts w:ascii="Tahoma" w:hAnsi="Tahoma"/>
          <w:sz w:val="22"/>
          <w:szCs w:val="22"/>
        </w:rPr>
        <w:t>Lisa</w:t>
      </w:r>
      <w:r w:rsidR="00F457A0">
        <w:rPr>
          <w:rFonts w:ascii="Tahoma" w:hAnsi="Tahoma"/>
          <w:sz w:val="22"/>
          <w:szCs w:val="22"/>
        </w:rPr>
        <w:t xml:space="preserve"> responded that </w:t>
      </w:r>
      <w:r w:rsidR="007321AB">
        <w:rPr>
          <w:rFonts w:ascii="Tahoma" w:hAnsi="Tahoma"/>
          <w:sz w:val="22"/>
          <w:szCs w:val="22"/>
        </w:rPr>
        <w:t>COJ</w:t>
      </w:r>
      <w:r w:rsidR="00F457A0">
        <w:rPr>
          <w:rFonts w:ascii="Tahoma" w:hAnsi="Tahoma"/>
          <w:sz w:val="22"/>
          <w:szCs w:val="22"/>
        </w:rPr>
        <w:t xml:space="preserve"> has three project </w:t>
      </w:r>
      <w:r w:rsidR="007321AB">
        <w:rPr>
          <w:rFonts w:ascii="Tahoma" w:hAnsi="Tahoma"/>
          <w:sz w:val="22"/>
          <w:szCs w:val="22"/>
        </w:rPr>
        <w:t xml:space="preserve">options in </w:t>
      </w:r>
      <w:r w:rsidR="00F457A0">
        <w:rPr>
          <w:rFonts w:ascii="Tahoma" w:hAnsi="Tahoma"/>
          <w:sz w:val="22"/>
          <w:szCs w:val="22"/>
        </w:rPr>
        <w:t xml:space="preserve">the </w:t>
      </w:r>
      <w:r w:rsidR="007321AB">
        <w:rPr>
          <w:rFonts w:ascii="Tahoma" w:hAnsi="Tahoma"/>
          <w:sz w:val="22"/>
          <w:szCs w:val="22"/>
        </w:rPr>
        <w:t xml:space="preserve">area </w:t>
      </w:r>
      <w:r w:rsidR="00F457A0">
        <w:rPr>
          <w:rFonts w:ascii="Tahoma" w:hAnsi="Tahoma"/>
          <w:sz w:val="22"/>
          <w:szCs w:val="22"/>
        </w:rPr>
        <w:t xml:space="preserve">and they provided the one </w:t>
      </w:r>
      <w:r w:rsidR="001020B6">
        <w:rPr>
          <w:rFonts w:ascii="Tahoma" w:hAnsi="Tahoma"/>
          <w:sz w:val="22"/>
          <w:szCs w:val="22"/>
        </w:rPr>
        <w:t xml:space="preserve">located </w:t>
      </w:r>
      <w:r w:rsidR="00F457A0">
        <w:rPr>
          <w:rFonts w:ascii="Tahoma" w:hAnsi="Tahoma"/>
          <w:sz w:val="22"/>
          <w:szCs w:val="22"/>
        </w:rPr>
        <w:t>in the Middle Trout River watershed.  Lisa will determine if either of the other project options are located in Little Trout River and are more efficient.  If so, this option would be used instead of t</w:t>
      </w:r>
      <w:r w:rsidR="009A6DAD">
        <w:rPr>
          <w:rFonts w:ascii="Tahoma" w:hAnsi="Tahoma"/>
          <w:sz w:val="22"/>
          <w:szCs w:val="22"/>
        </w:rPr>
        <w:t>he project initially submitted.  Dana noted that these options include managed aquatic plant systems (MAPS).  Lisa responded that MAPS are included with clauses on the expected reductions.  Marcy Policastro noted that FDEP is giving provisional credit for MAPS as long as they cover at least 5% of the stormwater pond.  The provisional credit is 20% for TN and TP.  Jocelyn noted that the Florida Department of Transportation (FDOT) has been involved in pilot projects for the MAPS and will see if the data are available.</w:t>
      </w:r>
    </w:p>
    <w:p w:rsidR="009A6DAD" w:rsidRDefault="009A6DAD" w:rsidP="00E01BBE">
      <w:pPr>
        <w:tabs>
          <w:tab w:val="left" w:pos="1440"/>
        </w:tabs>
        <w:jc w:val="both"/>
        <w:rPr>
          <w:rFonts w:ascii="Tahoma" w:hAnsi="Tahoma"/>
          <w:sz w:val="22"/>
          <w:szCs w:val="22"/>
        </w:rPr>
      </w:pPr>
    </w:p>
    <w:p w:rsidR="0021320A" w:rsidRDefault="00D62FAC" w:rsidP="000F54F6">
      <w:pPr>
        <w:tabs>
          <w:tab w:val="left" w:pos="1440"/>
        </w:tabs>
        <w:jc w:val="both"/>
        <w:rPr>
          <w:rFonts w:ascii="Tahoma" w:hAnsi="Tahoma"/>
          <w:sz w:val="22"/>
          <w:szCs w:val="22"/>
        </w:rPr>
      </w:pPr>
      <w:r>
        <w:rPr>
          <w:rFonts w:ascii="Tahoma" w:hAnsi="Tahoma"/>
          <w:sz w:val="22"/>
          <w:szCs w:val="22"/>
        </w:rPr>
        <w:t xml:space="preserve">Jocelyn </w:t>
      </w:r>
      <w:r w:rsidR="009A6DAD">
        <w:rPr>
          <w:rFonts w:ascii="Tahoma" w:hAnsi="Tahoma"/>
          <w:sz w:val="22"/>
          <w:szCs w:val="22"/>
        </w:rPr>
        <w:t xml:space="preserve">noted that there is no </w:t>
      </w:r>
      <w:r>
        <w:rPr>
          <w:rFonts w:ascii="Tahoma" w:hAnsi="Tahoma"/>
          <w:sz w:val="22"/>
          <w:szCs w:val="22"/>
        </w:rPr>
        <w:t>voting group</w:t>
      </w:r>
      <w:r w:rsidR="009A6DAD">
        <w:rPr>
          <w:rFonts w:ascii="Tahoma" w:hAnsi="Tahoma"/>
          <w:sz w:val="22"/>
          <w:szCs w:val="22"/>
        </w:rPr>
        <w:t xml:space="preserve"> for this BMAP and asked who would make the decision about adding Little Trout River.  Amy responded that the idea was to see how much of the project reductions could be achieved without detailed allocations or a Basin Working Group (BWG).  FDEP wanted to discuss the Little Trout River with the stakeholders at this meeting to give everyone an opportunity to talk with their entities about any questions before making a decision.  The Florida Stormwater Association (FSA) study should be completed soon, which will provide the last information needed to determine project credit.  Tiffany added that the draft FSA report is </w:t>
      </w:r>
      <w:r w:rsidR="000550D6">
        <w:rPr>
          <w:rFonts w:ascii="Tahoma" w:hAnsi="Tahoma"/>
          <w:sz w:val="22"/>
          <w:szCs w:val="22"/>
        </w:rPr>
        <w:t>being reviewed by</w:t>
      </w:r>
      <w:r w:rsidR="009A6DAD">
        <w:rPr>
          <w:rFonts w:ascii="Tahoma" w:hAnsi="Tahoma"/>
          <w:sz w:val="22"/>
          <w:szCs w:val="22"/>
        </w:rPr>
        <w:t xml:space="preserve"> Eric Livingston (FDEP) and the report should be final next month.</w:t>
      </w:r>
      <w:r w:rsidR="000F54F6">
        <w:rPr>
          <w:rFonts w:ascii="Tahoma" w:hAnsi="Tahoma"/>
          <w:sz w:val="22"/>
          <w:szCs w:val="22"/>
        </w:rPr>
        <w:t xml:space="preserve">  </w:t>
      </w:r>
      <w:r w:rsidR="0021320A">
        <w:rPr>
          <w:rFonts w:ascii="Tahoma" w:hAnsi="Tahoma"/>
          <w:sz w:val="22"/>
          <w:szCs w:val="22"/>
        </w:rPr>
        <w:t>Amy</w:t>
      </w:r>
      <w:r w:rsidR="000F54F6">
        <w:rPr>
          <w:rFonts w:ascii="Tahoma" w:hAnsi="Tahoma"/>
          <w:sz w:val="22"/>
          <w:szCs w:val="22"/>
        </w:rPr>
        <w:t xml:space="preserve"> stated that she hopes detailed allocations and a BWG will not be necessary, and that the stakeholders can work </w:t>
      </w:r>
      <w:r w:rsidR="0021320A">
        <w:rPr>
          <w:rFonts w:ascii="Tahoma" w:hAnsi="Tahoma"/>
          <w:sz w:val="22"/>
          <w:szCs w:val="22"/>
        </w:rPr>
        <w:t xml:space="preserve">collectively to </w:t>
      </w:r>
      <w:r w:rsidR="000F54F6">
        <w:rPr>
          <w:rFonts w:ascii="Tahoma" w:hAnsi="Tahoma"/>
          <w:sz w:val="22"/>
          <w:szCs w:val="22"/>
        </w:rPr>
        <w:t>meet the reductions.  Having a BWG adds Sunshine Law constraints to the members, which can affect coordination efforts.</w:t>
      </w:r>
    </w:p>
    <w:p w:rsidR="000F54F6" w:rsidRDefault="000F54F6" w:rsidP="00E01BBE">
      <w:pPr>
        <w:tabs>
          <w:tab w:val="left" w:pos="1440"/>
        </w:tabs>
        <w:jc w:val="both"/>
        <w:rPr>
          <w:rFonts w:ascii="Tahoma" w:hAnsi="Tahoma"/>
          <w:sz w:val="22"/>
          <w:szCs w:val="22"/>
        </w:rPr>
      </w:pPr>
    </w:p>
    <w:p w:rsidR="00355776" w:rsidRDefault="008719DA" w:rsidP="000F54F6">
      <w:pPr>
        <w:tabs>
          <w:tab w:val="left" w:pos="1440"/>
        </w:tabs>
        <w:jc w:val="both"/>
        <w:rPr>
          <w:rFonts w:ascii="Tahoma" w:hAnsi="Tahoma"/>
          <w:sz w:val="22"/>
          <w:szCs w:val="22"/>
        </w:rPr>
      </w:pPr>
      <w:r>
        <w:rPr>
          <w:rFonts w:ascii="Tahoma" w:hAnsi="Tahoma"/>
          <w:sz w:val="22"/>
          <w:szCs w:val="22"/>
        </w:rPr>
        <w:t>Dana</w:t>
      </w:r>
      <w:r w:rsidR="000F54F6">
        <w:rPr>
          <w:rFonts w:ascii="Tahoma" w:hAnsi="Tahoma"/>
          <w:sz w:val="22"/>
          <w:szCs w:val="22"/>
        </w:rPr>
        <w:t xml:space="preserve"> asked if the </w:t>
      </w:r>
      <w:r>
        <w:rPr>
          <w:rFonts w:ascii="Tahoma" w:hAnsi="Tahoma"/>
          <w:sz w:val="22"/>
          <w:szCs w:val="22"/>
        </w:rPr>
        <w:t xml:space="preserve">SCI </w:t>
      </w:r>
      <w:r w:rsidR="000F54F6">
        <w:rPr>
          <w:rFonts w:ascii="Tahoma" w:hAnsi="Tahoma"/>
          <w:sz w:val="22"/>
          <w:szCs w:val="22"/>
        </w:rPr>
        <w:t xml:space="preserve">score </w:t>
      </w:r>
      <w:r>
        <w:rPr>
          <w:rFonts w:ascii="Tahoma" w:hAnsi="Tahoma"/>
          <w:sz w:val="22"/>
          <w:szCs w:val="22"/>
        </w:rPr>
        <w:t>comes back really good</w:t>
      </w:r>
      <w:r w:rsidR="000F54F6">
        <w:rPr>
          <w:rFonts w:ascii="Tahoma" w:hAnsi="Tahoma"/>
          <w:sz w:val="22"/>
          <w:szCs w:val="22"/>
        </w:rPr>
        <w:t>,</w:t>
      </w:r>
      <w:r>
        <w:rPr>
          <w:rFonts w:ascii="Tahoma" w:hAnsi="Tahoma"/>
          <w:sz w:val="22"/>
          <w:szCs w:val="22"/>
        </w:rPr>
        <w:t xml:space="preserve"> would that negate </w:t>
      </w:r>
      <w:r w:rsidR="000F54F6">
        <w:rPr>
          <w:rFonts w:ascii="Tahoma" w:hAnsi="Tahoma"/>
          <w:sz w:val="22"/>
          <w:szCs w:val="22"/>
        </w:rPr>
        <w:t xml:space="preserve">the </w:t>
      </w:r>
      <w:r>
        <w:rPr>
          <w:rFonts w:ascii="Tahoma" w:hAnsi="Tahoma"/>
          <w:sz w:val="22"/>
          <w:szCs w:val="22"/>
        </w:rPr>
        <w:t>nutrient impairment</w:t>
      </w:r>
      <w:r w:rsidR="000F54F6">
        <w:rPr>
          <w:rFonts w:ascii="Tahoma" w:hAnsi="Tahoma"/>
          <w:sz w:val="22"/>
          <w:szCs w:val="22"/>
        </w:rPr>
        <w:t xml:space="preserve"> in Little Trout River.  Amy responded that it would add another weight of evidence and help support the need to remove only a small amount of TP.  Lisa asked if the SCI is being done in an urban area.  </w:t>
      </w:r>
      <w:r>
        <w:rPr>
          <w:rFonts w:ascii="Tahoma" w:hAnsi="Tahoma"/>
          <w:sz w:val="22"/>
          <w:szCs w:val="22"/>
        </w:rPr>
        <w:t>Pat</w:t>
      </w:r>
      <w:r w:rsidR="000F54F6">
        <w:rPr>
          <w:rFonts w:ascii="Tahoma" w:hAnsi="Tahoma"/>
          <w:sz w:val="22"/>
          <w:szCs w:val="22"/>
        </w:rPr>
        <w:t xml:space="preserve"> responded that it is not really urban but there are </w:t>
      </w:r>
      <w:r>
        <w:rPr>
          <w:rFonts w:ascii="Tahoma" w:hAnsi="Tahoma"/>
          <w:sz w:val="22"/>
          <w:szCs w:val="22"/>
        </w:rPr>
        <w:t xml:space="preserve">wetlands </w:t>
      </w:r>
      <w:r w:rsidR="000F54F6">
        <w:rPr>
          <w:rFonts w:ascii="Tahoma" w:hAnsi="Tahoma"/>
          <w:sz w:val="22"/>
          <w:szCs w:val="22"/>
        </w:rPr>
        <w:t xml:space="preserve">in the </w:t>
      </w:r>
      <w:r>
        <w:rPr>
          <w:rFonts w:ascii="Tahoma" w:hAnsi="Tahoma"/>
          <w:sz w:val="22"/>
          <w:szCs w:val="22"/>
        </w:rPr>
        <w:t>area</w:t>
      </w:r>
      <w:r w:rsidR="000F54F6">
        <w:rPr>
          <w:rFonts w:ascii="Tahoma" w:hAnsi="Tahoma"/>
          <w:sz w:val="22"/>
          <w:szCs w:val="22"/>
        </w:rPr>
        <w:t>,</w:t>
      </w:r>
      <w:r>
        <w:rPr>
          <w:rFonts w:ascii="Tahoma" w:hAnsi="Tahoma"/>
          <w:sz w:val="22"/>
          <w:szCs w:val="22"/>
        </w:rPr>
        <w:t xml:space="preserve"> which could affect</w:t>
      </w:r>
      <w:r w:rsidR="000F54F6">
        <w:rPr>
          <w:rFonts w:ascii="Tahoma" w:hAnsi="Tahoma"/>
          <w:sz w:val="22"/>
          <w:szCs w:val="22"/>
        </w:rPr>
        <w:t xml:space="preserve"> the results.  The station at </w:t>
      </w:r>
      <w:r>
        <w:rPr>
          <w:rFonts w:ascii="Tahoma" w:hAnsi="Tahoma"/>
          <w:sz w:val="22"/>
          <w:szCs w:val="22"/>
        </w:rPr>
        <w:t xml:space="preserve">Old Kings Road is where </w:t>
      </w:r>
      <w:r w:rsidR="000F54F6">
        <w:rPr>
          <w:rFonts w:ascii="Tahoma" w:hAnsi="Tahoma"/>
          <w:sz w:val="22"/>
          <w:szCs w:val="22"/>
        </w:rPr>
        <w:t xml:space="preserve">the </w:t>
      </w:r>
      <w:r>
        <w:rPr>
          <w:rFonts w:ascii="Tahoma" w:hAnsi="Tahoma"/>
          <w:sz w:val="22"/>
          <w:szCs w:val="22"/>
        </w:rPr>
        <w:t xml:space="preserve">bulk of </w:t>
      </w:r>
      <w:r w:rsidR="000F54F6">
        <w:rPr>
          <w:rFonts w:ascii="Tahoma" w:hAnsi="Tahoma"/>
          <w:sz w:val="22"/>
          <w:szCs w:val="22"/>
        </w:rPr>
        <w:t xml:space="preserve">the </w:t>
      </w:r>
      <w:r w:rsidR="001020B6">
        <w:rPr>
          <w:rFonts w:ascii="Tahoma" w:hAnsi="Tahoma"/>
          <w:sz w:val="22"/>
          <w:szCs w:val="22"/>
        </w:rPr>
        <w:t xml:space="preserve">water quality </w:t>
      </w:r>
      <w:r w:rsidR="000F54F6">
        <w:rPr>
          <w:rFonts w:ascii="Tahoma" w:hAnsi="Tahoma"/>
          <w:sz w:val="22"/>
          <w:szCs w:val="22"/>
        </w:rPr>
        <w:t xml:space="preserve">data were collected but it may not be the </w:t>
      </w:r>
      <w:r>
        <w:rPr>
          <w:rFonts w:ascii="Tahoma" w:hAnsi="Tahoma"/>
          <w:sz w:val="22"/>
          <w:szCs w:val="22"/>
        </w:rPr>
        <w:t xml:space="preserve">best </w:t>
      </w:r>
      <w:r w:rsidR="00644906">
        <w:rPr>
          <w:rFonts w:ascii="Tahoma" w:hAnsi="Tahoma"/>
          <w:sz w:val="22"/>
          <w:szCs w:val="22"/>
        </w:rPr>
        <w:t xml:space="preserve">place </w:t>
      </w:r>
      <w:r w:rsidR="000F54F6">
        <w:rPr>
          <w:rFonts w:ascii="Tahoma" w:hAnsi="Tahoma"/>
          <w:sz w:val="22"/>
          <w:szCs w:val="22"/>
        </w:rPr>
        <w:t xml:space="preserve">for the </w:t>
      </w:r>
      <w:r w:rsidR="00644906">
        <w:rPr>
          <w:rFonts w:ascii="Tahoma" w:hAnsi="Tahoma"/>
          <w:sz w:val="22"/>
          <w:szCs w:val="22"/>
        </w:rPr>
        <w:t>SCI</w:t>
      </w:r>
      <w:r w:rsidR="000550D6">
        <w:rPr>
          <w:rFonts w:ascii="Tahoma" w:hAnsi="Tahoma"/>
          <w:sz w:val="22"/>
          <w:szCs w:val="22"/>
        </w:rPr>
        <w:t xml:space="preserve"> because </w:t>
      </w:r>
      <w:r w:rsidR="001020B6">
        <w:rPr>
          <w:rFonts w:ascii="Tahoma" w:hAnsi="Tahoma"/>
          <w:sz w:val="22"/>
          <w:szCs w:val="22"/>
        </w:rPr>
        <w:t>the site has</w:t>
      </w:r>
      <w:r w:rsidR="000550D6">
        <w:rPr>
          <w:rFonts w:ascii="Tahoma" w:hAnsi="Tahoma"/>
          <w:sz w:val="22"/>
          <w:szCs w:val="22"/>
        </w:rPr>
        <w:t xml:space="preserve"> </w:t>
      </w:r>
      <w:r w:rsidR="001020B6">
        <w:rPr>
          <w:rFonts w:ascii="Tahoma" w:hAnsi="Tahoma"/>
          <w:sz w:val="22"/>
          <w:szCs w:val="22"/>
        </w:rPr>
        <w:t xml:space="preserve">significant </w:t>
      </w:r>
      <w:r w:rsidR="000550D6">
        <w:rPr>
          <w:rFonts w:ascii="Tahoma" w:hAnsi="Tahoma"/>
          <w:sz w:val="22"/>
          <w:szCs w:val="22"/>
        </w:rPr>
        <w:t>stormwater</w:t>
      </w:r>
      <w:r w:rsidR="001020B6">
        <w:rPr>
          <w:rFonts w:ascii="Tahoma" w:hAnsi="Tahoma"/>
          <w:sz w:val="22"/>
          <w:szCs w:val="22"/>
        </w:rPr>
        <w:t xml:space="preserve"> inputs very close to the sampling location</w:t>
      </w:r>
      <w:r w:rsidR="000F54F6">
        <w:rPr>
          <w:rFonts w:ascii="Tahoma" w:hAnsi="Tahoma"/>
          <w:sz w:val="22"/>
          <w:szCs w:val="22"/>
        </w:rPr>
        <w:t xml:space="preserve">.  It may be better to sample at </w:t>
      </w:r>
      <w:proofErr w:type="spellStart"/>
      <w:r w:rsidR="000F54F6">
        <w:rPr>
          <w:rFonts w:ascii="Tahoma" w:hAnsi="Tahoma"/>
          <w:sz w:val="22"/>
          <w:szCs w:val="22"/>
        </w:rPr>
        <w:t>Bocephus</w:t>
      </w:r>
      <w:proofErr w:type="spellEnd"/>
      <w:r w:rsidR="000F54F6">
        <w:rPr>
          <w:rFonts w:ascii="Tahoma" w:hAnsi="Tahoma"/>
          <w:sz w:val="22"/>
          <w:szCs w:val="22"/>
        </w:rPr>
        <w:t xml:space="preserve"> Road instead to better characterize the </w:t>
      </w:r>
      <w:r w:rsidR="001020B6">
        <w:rPr>
          <w:rFonts w:ascii="Tahoma" w:hAnsi="Tahoma"/>
          <w:sz w:val="22"/>
          <w:szCs w:val="22"/>
        </w:rPr>
        <w:t xml:space="preserve">ambient </w:t>
      </w:r>
      <w:r w:rsidR="000F54F6">
        <w:rPr>
          <w:rFonts w:ascii="Tahoma" w:hAnsi="Tahoma"/>
          <w:sz w:val="22"/>
          <w:szCs w:val="22"/>
        </w:rPr>
        <w:t>water quality.</w:t>
      </w:r>
    </w:p>
    <w:p w:rsidR="000F54F6" w:rsidRDefault="000F54F6" w:rsidP="00E01BBE">
      <w:pPr>
        <w:tabs>
          <w:tab w:val="left" w:pos="1440"/>
        </w:tabs>
        <w:jc w:val="both"/>
        <w:rPr>
          <w:rFonts w:ascii="Tahoma" w:hAnsi="Tahoma"/>
          <w:sz w:val="22"/>
          <w:szCs w:val="22"/>
        </w:rPr>
      </w:pPr>
    </w:p>
    <w:p w:rsidR="009B7BCE" w:rsidRDefault="00DB49B2" w:rsidP="00E01BBE">
      <w:pPr>
        <w:tabs>
          <w:tab w:val="left" w:pos="1440"/>
        </w:tabs>
        <w:jc w:val="both"/>
        <w:rPr>
          <w:rFonts w:ascii="Tahoma" w:hAnsi="Tahoma"/>
          <w:sz w:val="22"/>
          <w:szCs w:val="22"/>
        </w:rPr>
      </w:pPr>
      <w:r>
        <w:rPr>
          <w:rFonts w:ascii="Tahoma" w:hAnsi="Tahoma"/>
          <w:sz w:val="22"/>
          <w:szCs w:val="22"/>
        </w:rPr>
        <w:lastRenderedPageBreak/>
        <w:t>Jocelyn</w:t>
      </w:r>
      <w:r w:rsidR="000F54F6">
        <w:rPr>
          <w:rFonts w:ascii="Tahoma" w:hAnsi="Tahoma"/>
          <w:sz w:val="22"/>
          <w:szCs w:val="22"/>
        </w:rPr>
        <w:t xml:space="preserve"> state</w:t>
      </w:r>
      <w:r w:rsidR="003D0DE1">
        <w:rPr>
          <w:rFonts w:ascii="Tahoma" w:hAnsi="Tahoma"/>
          <w:sz w:val="22"/>
          <w:szCs w:val="22"/>
        </w:rPr>
        <w:t>d</w:t>
      </w:r>
      <w:r w:rsidR="000F54F6">
        <w:rPr>
          <w:rFonts w:ascii="Tahoma" w:hAnsi="Tahoma"/>
          <w:sz w:val="22"/>
          <w:szCs w:val="22"/>
        </w:rPr>
        <w:t xml:space="preserve"> that FDOT woul</w:t>
      </w:r>
      <w:r>
        <w:rPr>
          <w:rFonts w:ascii="Tahoma" w:hAnsi="Tahoma"/>
          <w:sz w:val="22"/>
          <w:szCs w:val="22"/>
        </w:rPr>
        <w:t>d be interested in getting as much info</w:t>
      </w:r>
      <w:r w:rsidR="000F54F6">
        <w:rPr>
          <w:rFonts w:ascii="Tahoma" w:hAnsi="Tahoma"/>
          <w:sz w:val="22"/>
          <w:szCs w:val="22"/>
        </w:rPr>
        <w:t>rmation</w:t>
      </w:r>
      <w:r>
        <w:rPr>
          <w:rFonts w:ascii="Tahoma" w:hAnsi="Tahoma"/>
          <w:sz w:val="22"/>
          <w:szCs w:val="22"/>
        </w:rPr>
        <w:t xml:space="preserve"> as possible</w:t>
      </w:r>
      <w:r w:rsidR="000F54F6">
        <w:rPr>
          <w:rFonts w:ascii="Tahoma" w:hAnsi="Tahoma"/>
          <w:sz w:val="22"/>
          <w:szCs w:val="22"/>
        </w:rPr>
        <w:t xml:space="preserve"> about category 5r</w:t>
      </w:r>
      <w:r>
        <w:rPr>
          <w:rFonts w:ascii="Tahoma" w:hAnsi="Tahoma"/>
          <w:sz w:val="22"/>
          <w:szCs w:val="22"/>
        </w:rPr>
        <w:t xml:space="preserve"> </w:t>
      </w:r>
      <w:r w:rsidR="00B84D19">
        <w:rPr>
          <w:rFonts w:ascii="Tahoma" w:hAnsi="Tahoma"/>
          <w:sz w:val="22"/>
          <w:szCs w:val="22"/>
        </w:rPr>
        <w:t xml:space="preserve">because they are looking </w:t>
      </w:r>
      <w:r>
        <w:rPr>
          <w:rFonts w:ascii="Tahoma" w:hAnsi="Tahoma"/>
          <w:sz w:val="22"/>
          <w:szCs w:val="22"/>
        </w:rPr>
        <w:t xml:space="preserve">to see how </w:t>
      </w:r>
      <w:r w:rsidR="00B84D19">
        <w:rPr>
          <w:rFonts w:ascii="Tahoma" w:hAnsi="Tahoma"/>
          <w:sz w:val="22"/>
          <w:szCs w:val="22"/>
        </w:rPr>
        <w:t xml:space="preserve">this </w:t>
      </w:r>
      <w:r>
        <w:rPr>
          <w:rFonts w:ascii="Tahoma" w:hAnsi="Tahoma"/>
          <w:sz w:val="22"/>
          <w:szCs w:val="22"/>
        </w:rPr>
        <w:t>might affect other areas</w:t>
      </w:r>
      <w:r w:rsidR="000F54F6">
        <w:rPr>
          <w:rFonts w:ascii="Tahoma" w:hAnsi="Tahoma"/>
          <w:sz w:val="22"/>
          <w:szCs w:val="22"/>
        </w:rPr>
        <w:t>,</w:t>
      </w:r>
      <w:r w:rsidR="00B84D19">
        <w:rPr>
          <w:rFonts w:ascii="Tahoma" w:hAnsi="Tahoma"/>
          <w:sz w:val="22"/>
          <w:szCs w:val="22"/>
        </w:rPr>
        <w:t xml:space="preserve"> as well.  It</w:t>
      </w:r>
      <w:r w:rsidR="000F54F6">
        <w:rPr>
          <w:rFonts w:ascii="Tahoma" w:hAnsi="Tahoma"/>
          <w:sz w:val="22"/>
          <w:szCs w:val="22"/>
        </w:rPr>
        <w:t xml:space="preserve"> </w:t>
      </w:r>
      <w:r>
        <w:rPr>
          <w:rFonts w:ascii="Tahoma" w:hAnsi="Tahoma"/>
          <w:sz w:val="22"/>
          <w:szCs w:val="22"/>
        </w:rPr>
        <w:t xml:space="preserve">would also be good to </w:t>
      </w:r>
      <w:r w:rsidR="00B84D19">
        <w:rPr>
          <w:rFonts w:ascii="Tahoma" w:hAnsi="Tahoma"/>
          <w:sz w:val="22"/>
          <w:szCs w:val="22"/>
        </w:rPr>
        <w:t>have a better understanding of the impacts of NNC.</w:t>
      </w:r>
      <w:r w:rsidR="007F3179">
        <w:rPr>
          <w:rFonts w:ascii="Tahoma" w:hAnsi="Tahoma"/>
          <w:sz w:val="22"/>
          <w:szCs w:val="22"/>
        </w:rPr>
        <w:t xml:space="preserve">  Lisa asked if Little Trout River is included in the BMAP if it would be a candidate for site-specific alternative criteria (SSAC).  Jocelyn responded that </w:t>
      </w:r>
      <w:r>
        <w:rPr>
          <w:rFonts w:ascii="Tahoma" w:hAnsi="Tahoma"/>
          <w:sz w:val="22"/>
          <w:szCs w:val="22"/>
        </w:rPr>
        <w:t>TMDL</w:t>
      </w:r>
      <w:r w:rsidR="007F3179">
        <w:rPr>
          <w:rFonts w:ascii="Tahoma" w:hAnsi="Tahoma"/>
          <w:sz w:val="22"/>
          <w:szCs w:val="22"/>
        </w:rPr>
        <w:t xml:space="preserve">s are </w:t>
      </w:r>
      <w:r>
        <w:rPr>
          <w:rFonts w:ascii="Tahoma" w:hAnsi="Tahoma"/>
          <w:sz w:val="22"/>
          <w:szCs w:val="22"/>
        </w:rPr>
        <w:t xml:space="preserve">being </w:t>
      </w:r>
      <w:r w:rsidR="007F3179">
        <w:rPr>
          <w:rFonts w:ascii="Tahoma" w:hAnsi="Tahoma"/>
          <w:sz w:val="22"/>
          <w:szCs w:val="22"/>
        </w:rPr>
        <w:t xml:space="preserve">applied for as </w:t>
      </w:r>
      <w:r>
        <w:rPr>
          <w:rFonts w:ascii="Tahoma" w:hAnsi="Tahoma"/>
          <w:sz w:val="22"/>
          <w:szCs w:val="22"/>
        </w:rPr>
        <w:t>SSAC</w:t>
      </w:r>
      <w:r w:rsidR="007F3179">
        <w:rPr>
          <w:rFonts w:ascii="Tahoma" w:hAnsi="Tahoma"/>
          <w:sz w:val="22"/>
          <w:szCs w:val="22"/>
        </w:rPr>
        <w:t>s</w:t>
      </w:r>
      <w:r w:rsidR="000550D6">
        <w:rPr>
          <w:rFonts w:ascii="Tahoma" w:hAnsi="Tahoma"/>
          <w:sz w:val="22"/>
          <w:szCs w:val="22"/>
        </w:rPr>
        <w:t xml:space="preserve"> and there is no Little Trout River TMDL</w:t>
      </w:r>
      <w:r w:rsidR="003D0DE1">
        <w:rPr>
          <w:rFonts w:ascii="Tahoma" w:hAnsi="Tahoma"/>
          <w:sz w:val="22"/>
          <w:szCs w:val="22"/>
        </w:rPr>
        <w:t xml:space="preserve"> to use for an SSAC application</w:t>
      </w:r>
      <w:r w:rsidR="007F3179">
        <w:rPr>
          <w:rFonts w:ascii="Tahoma" w:hAnsi="Tahoma"/>
          <w:sz w:val="22"/>
          <w:szCs w:val="22"/>
        </w:rPr>
        <w:t>.  Tiffany added that the stakeholders would have to develop their own information</w:t>
      </w:r>
      <w:r w:rsidR="000550D6">
        <w:rPr>
          <w:rFonts w:ascii="Tahoma" w:hAnsi="Tahoma"/>
          <w:sz w:val="22"/>
          <w:szCs w:val="22"/>
        </w:rPr>
        <w:t xml:space="preserve"> for the SSAC.  Amy noted that </w:t>
      </w:r>
      <w:r w:rsidR="007F3179">
        <w:rPr>
          <w:rFonts w:ascii="Tahoma" w:hAnsi="Tahoma"/>
          <w:sz w:val="22"/>
          <w:szCs w:val="22"/>
        </w:rPr>
        <w:t xml:space="preserve">part of what makes the category 5r delisting attractive is there is no need to worry about SSACs.  </w:t>
      </w:r>
      <w:r w:rsidR="0018144F">
        <w:rPr>
          <w:rFonts w:ascii="Tahoma" w:hAnsi="Tahoma"/>
          <w:sz w:val="22"/>
          <w:szCs w:val="22"/>
        </w:rPr>
        <w:t>Tiffany</w:t>
      </w:r>
      <w:r w:rsidR="007F3179">
        <w:rPr>
          <w:rFonts w:ascii="Tahoma" w:hAnsi="Tahoma"/>
          <w:sz w:val="22"/>
          <w:szCs w:val="22"/>
        </w:rPr>
        <w:t xml:space="preserve"> added that she believes </w:t>
      </w:r>
      <w:r w:rsidR="000550D6">
        <w:rPr>
          <w:rFonts w:ascii="Tahoma" w:hAnsi="Tahoma"/>
          <w:sz w:val="22"/>
          <w:szCs w:val="22"/>
        </w:rPr>
        <w:t xml:space="preserve">that while </w:t>
      </w:r>
      <w:r w:rsidR="007F3179">
        <w:rPr>
          <w:rFonts w:ascii="Tahoma" w:hAnsi="Tahoma"/>
          <w:sz w:val="22"/>
          <w:szCs w:val="22"/>
        </w:rPr>
        <w:t>EPA has TMDL and NNC processes</w:t>
      </w:r>
      <w:r w:rsidR="000550D6">
        <w:rPr>
          <w:rFonts w:ascii="Tahoma" w:hAnsi="Tahoma"/>
          <w:sz w:val="22"/>
          <w:szCs w:val="22"/>
        </w:rPr>
        <w:t xml:space="preserve">, </w:t>
      </w:r>
      <w:r w:rsidR="007F3179">
        <w:rPr>
          <w:rFonts w:ascii="Tahoma" w:hAnsi="Tahoma"/>
          <w:sz w:val="22"/>
          <w:szCs w:val="22"/>
        </w:rPr>
        <w:t xml:space="preserve">they do not have an implementation process.  </w:t>
      </w:r>
      <w:r w:rsidR="000550D6">
        <w:rPr>
          <w:rFonts w:ascii="Tahoma" w:hAnsi="Tahoma"/>
          <w:sz w:val="22"/>
          <w:szCs w:val="22"/>
        </w:rPr>
        <w:t>H</w:t>
      </w:r>
      <w:r w:rsidR="007F3179">
        <w:rPr>
          <w:rFonts w:ascii="Tahoma" w:hAnsi="Tahoma"/>
          <w:sz w:val="22"/>
          <w:szCs w:val="22"/>
        </w:rPr>
        <w:t xml:space="preserve">aving a </w:t>
      </w:r>
      <w:r w:rsidR="0018144F">
        <w:rPr>
          <w:rFonts w:ascii="Tahoma" w:hAnsi="Tahoma"/>
          <w:sz w:val="22"/>
          <w:szCs w:val="22"/>
        </w:rPr>
        <w:t xml:space="preserve">restoration plan </w:t>
      </w:r>
      <w:r w:rsidR="007F3179">
        <w:rPr>
          <w:rFonts w:ascii="Tahoma" w:hAnsi="Tahoma"/>
          <w:sz w:val="22"/>
          <w:szCs w:val="22"/>
        </w:rPr>
        <w:t xml:space="preserve">is a step in the right direction because a lot of places just have TMDLs.  Amy requested that </w:t>
      </w:r>
      <w:r w:rsidR="000550D6">
        <w:rPr>
          <w:rFonts w:ascii="Tahoma" w:hAnsi="Tahoma"/>
          <w:sz w:val="22"/>
          <w:szCs w:val="22"/>
        </w:rPr>
        <w:t xml:space="preserve">the </w:t>
      </w:r>
      <w:r w:rsidR="007F3179">
        <w:rPr>
          <w:rFonts w:ascii="Tahoma" w:hAnsi="Tahoma"/>
          <w:sz w:val="22"/>
          <w:szCs w:val="22"/>
        </w:rPr>
        <w:t>stakeholders send her any additional questions they may have about including Little Trout River in the BMAP.</w:t>
      </w:r>
    </w:p>
    <w:p w:rsidR="00CB410D" w:rsidRDefault="00CB410D" w:rsidP="00E01BBE">
      <w:pPr>
        <w:tabs>
          <w:tab w:val="left" w:pos="1440"/>
        </w:tabs>
        <w:jc w:val="both"/>
        <w:rPr>
          <w:rFonts w:ascii="Tahoma" w:hAnsi="Tahoma"/>
          <w:sz w:val="22"/>
          <w:szCs w:val="22"/>
        </w:rPr>
      </w:pPr>
    </w:p>
    <w:p w:rsidR="00B62E98" w:rsidRPr="00CB410D" w:rsidRDefault="008A6208" w:rsidP="001A3210">
      <w:pPr>
        <w:keepNext/>
        <w:tabs>
          <w:tab w:val="left" w:pos="1440"/>
        </w:tabs>
        <w:jc w:val="both"/>
        <w:rPr>
          <w:rFonts w:ascii="Tahoma" w:hAnsi="Tahoma"/>
          <w:b/>
          <w:sz w:val="22"/>
          <w:szCs w:val="22"/>
        </w:rPr>
      </w:pPr>
      <w:r w:rsidRPr="00CB410D">
        <w:rPr>
          <w:rFonts w:ascii="Tahoma" w:hAnsi="Tahoma"/>
          <w:b/>
          <w:sz w:val="22"/>
          <w:szCs w:val="22"/>
        </w:rPr>
        <w:t xml:space="preserve">Public </w:t>
      </w:r>
      <w:r w:rsidR="00CB410D">
        <w:rPr>
          <w:rFonts w:ascii="Tahoma" w:hAnsi="Tahoma"/>
          <w:b/>
          <w:sz w:val="22"/>
          <w:szCs w:val="22"/>
        </w:rPr>
        <w:t>C</w:t>
      </w:r>
      <w:r w:rsidR="00F27F0E" w:rsidRPr="00CB410D">
        <w:rPr>
          <w:rFonts w:ascii="Tahoma" w:hAnsi="Tahoma"/>
          <w:b/>
          <w:sz w:val="22"/>
          <w:szCs w:val="22"/>
        </w:rPr>
        <w:t>omment</w:t>
      </w:r>
      <w:r w:rsidR="000F064F" w:rsidRPr="00CB410D">
        <w:rPr>
          <w:rFonts w:ascii="Tahoma" w:hAnsi="Tahoma"/>
          <w:b/>
          <w:sz w:val="22"/>
          <w:szCs w:val="22"/>
        </w:rPr>
        <w:t xml:space="preserve">, </w:t>
      </w:r>
      <w:r w:rsidR="00CB410D">
        <w:rPr>
          <w:rFonts w:ascii="Tahoma" w:hAnsi="Tahoma"/>
          <w:b/>
          <w:sz w:val="22"/>
          <w:szCs w:val="22"/>
        </w:rPr>
        <w:t>R</w:t>
      </w:r>
      <w:r w:rsidR="00EC47A9" w:rsidRPr="00CB410D">
        <w:rPr>
          <w:rFonts w:ascii="Tahoma" w:hAnsi="Tahoma"/>
          <w:b/>
          <w:sz w:val="22"/>
          <w:szCs w:val="22"/>
        </w:rPr>
        <w:t>eview</w:t>
      </w:r>
      <w:r w:rsidR="00755E7E" w:rsidRPr="00CB410D">
        <w:rPr>
          <w:rFonts w:ascii="Tahoma" w:hAnsi="Tahoma"/>
          <w:b/>
          <w:sz w:val="22"/>
          <w:szCs w:val="22"/>
        </w:rPr>
        <w:t>,</w:t>
      </w:r>
      <w:r w:rsidR="00EC47A9" w:rsidRPr="00CB410D">
        <w:rPr>
          <w:rFonts w:ascii="Tahoma" w:hAnsi="Tahoma"/>
          <w:b/>
          <w:sz w:val="22"/>
          <w:szCs w:val="22"/>
        </w:rPr>
        <w:t xml:space="preserve"> and </w:t>
      </w:r>
      <w:r w:rsidR="00CB410D">
        <w:rPr>
          <w:rFonts w:ascii="Tahoma" w:hAnsi="Tahoma"/>
          <w:b/>
          <w:sz w:val="22"/>
          <w:szCs w:val="22"/>
        </w:rPr>
        <w:t>W</w:t>
      </w:r>
      <w:r w:rsidR="0071413B" w:rsidRPr="00CB410D">
        <w:rPr>
          <w:rFonts w:ascii="Tahoma" w:hAnsi="Tahoma"/>
          <w:b/>
          <w:sz w:val="22"/>
          <w:szCs w:val="22"/>
        </w:rPr>
        <w:t xml:space="preserve">rap-up </w:t>
      </w:r>
      <w:r w:rsidR="0096569E" w:rsidRPr="00CB410D">
        <w:rPr>
          <w:rFonts w:ascii="Tahoma" w:hAnsi="Tahoma"/>
          <w:b/>
          <w:sz w:val="22"/>
          <w:szCs w:val="22"/>
        </w:rPr>
        <w:t>(</w:t>
      </w:r>
      <w:r w:rsidR="0096569E" w:rsidRPr="00CB410D">
        <w:rPr>
          <w:rFonts w:ascii="Tahoma" w:hAnsi="Tahoma"/>
          <w:b/>
          <w:i/>
          <w:sz w:val="22"/>
          <w:szCs w:val="22"/>
        </w:rPr>
        <w:t>Tiffany Busby</w:t>
      </w:r>
      <w:r w:rsidR="0071413B" w:rsidRPr="00CB410D">
        <w:rPr>
          <w:rFonts w:ascii="Tahoma" w:hAnsi="Tahoma"/>
          <w:b/>
          <w:sz w:val="22"/>
          <w:szCs w:val="22"/>
        </w:rPr>
        <w:t>)</w:t>
      </w:r>
      <w:r w:rsidR="007D4CD9" w:rsidRPr="00CB410D">
        <w:rPr>
          <w:rFonts w:ascii="Tahoma" w:hAnsi="Tahoma"/>
          <w:b/>
          <w:i/>
          <w:sz w:val="22"/>
          <w:szCs w:val="22"/>
        </w:rPr>
        <w:tab/>
      </w:r>
    </w:p>
    <w:p w:rsidR="007D4CD9" w:rsidRDefault="00CB410D" w:rsidP="00E01BBE">
      <w:pPr>
        <w:tabs>
          <w:tab w:val="left" w:pos="1440"/>
        </w:tabs>
        <w:jc w:val="both"/>
        <w:rPr>
          <w:rFonts w:ascii="Tahoma" w:hAnsi="Tahoma"/>
          <w:sz w:val="22"/>
          <w:szCs w:val="22"/>
        </w:rPr>
      </w:pPr>
      <w:r>
        <w:rPr>
          <w:rFonts w:ascii="Tahoma" w:hAnsi="Tahoma"/>
          <w:sz w:val="22"/>
          <w:szCs w:val="22"/>
        </w:rPr>
        <w:t xml:space="preserve">The next </w:t>
      </w:r>
      <w:r w:rsidR="00395F5A" w:rsidRPr="00CB410D">
        <w:rPr>
          <w:rFonts w:ascii="Tahoma" w:hAnsi="Tahoma"/>
          <w:sz w:val="22"/>
          <w:szCs w:val="22"/>
        </w:rPr>
        <w:t>technical</w:t>
      </w:r>
      <w:r>
        <w:rPr>
          <w:rFonts w:ascii="Tahoma" w:hAnsi="Tahoma"/>
          <w:sz w:val="22"/>
          <w:szCs w:val="22"/>
        </w:rPr>
        <w:t xml:space="preserve"> meeting is tentatively scheduled for </w:t>
      </w:r>
      <w:r w:rsidR="00146F86" w:rsidRPr="00CB410D">
        <w:rPr>
          <w:rFonts w:ascii="Tahoma" w:hAnsi="Tahoma"/>
          <w:sz w:val="22"/>
          <w:szCs w:val="22"/>
        </w:rPr>
        <w:t xml:space="preserve">Thursday, </w:t>
      </w:r>
      <w:r w:rsidR="00CF6D97" w:rsidRPr="00CB410D">
        <w:rPr>
          <w:rFonts w:ascii="Tahoma" w:hAnsi="Tahoma"/>
          <w:sz w:val="22"/>
          <w:szCs w:val="22"/>
        </w:rPr>
        <w:t>April 14</w:t>
      </w:r>
      <w:r w:rsidR="00395F5A" w:rsidRPr="00CB410D">
        <w:rPr>
          <w:rFonts w:ascii="Tahoma" w:hAnsi="Tahoma"/>
          <w:sz w:val="22"/>
          <w:szCs w:val="22"/>
        </w:rPr>
        <w:t>, 2011</w:t>
      </w:r>
      <w:r>
        <w:rPr>
          <w:rFonts w:ascii="Tahoma" w:hAnsi="Tahoma"/>
          <w:sz w:val="22"/>
          <w:szCs w:val="22"/>
        </w:rPr>
        <w:t>.</w:t>
      </w:r>
      <w:r w:rsidR="00DC4490">
        <w:rPr>
          <w:rFonts w:ascii="Tahoma" w:hAnsi="Tahoma"/>
          <w:sz w:val="22"/>
          <w:szCs w:val="22"/>
        </w:rPr>
        <w:t xml:space="preserve">  Tiffany noted that</w:t>
      </w:r>
      <w:r w:rsidR="000F54F6">
        <w:rPr>
          <w:rFonts w:ascii="Tahoma" w:hAnsi="Tahoma"/>
          <w:sz w:val="22"/>
          <w:szCs w:val="22"/>
        </w:rPr>
        <w:t xml:space="preserve"> the FSA report may not be finalized in time to provide final project credit at the next meeting but there seem to be other topics that need to be covered at the meeting.</w:t>
      </w:r>
      <w:r w:rsidR="00DC4490">
        <w:rPr>
          <w:rFonts w:ascii="Tahoma" w:hAnsi="Tahoma"/>
          <w:sz w:val="22"/>
          <w:szCs w:val="22"/>
        </w:rPr>
        <w:t xml:space="preserve"> </w:t>
      </w:r>
    </w:p>
    <w:p w:rsidR="001D291A" w:rsidRPr="00146F86" w:rsidRDefault="001D291A" w:rsidP="00E01BBE">
      <w:pPr>
        <w:ind w:left="1440" w:hanging="1440"/>
        <w:jc w:val="both"/>
        <w:rPr>
          <w:rFonts w:ascii="Tahoma" w:hAnsi="Tahoma"/>
          <w:i/>
          <w:sz w:val="22"/>
          <w:szCs w:val="22"/>
        </w:rPr>
      </w:pPr>
    </w:p>
    <w:p w:rsidR="00D82F98" w:rsidRPr="00CB410D" w:rsidRDefault="0071413B" w:rsidP="00E01BBE">
      <w:pPr>
        <w:jc w:val="both"/>
        <w:rPr>
          <w:rFonts w:ascii="Tahoma" w:hAnsi="Tahoma"/>
          <w:b/>
          <w:i/>
          <w:sz w:val="22"/>
          <w:szCs w:val="22"/>
        </w:rPr>
      </w:pPr>
      <w:r w:rsidRPr="00CB410D">
        <w:rPr>
          <w:rFonts w:ascii="Tahoma" w:hAnsi="Tahoma"/>
          <w:b/>
          <w:sz w:val="22"/>
          <w:szCs w:val="22"/>
        </w:rPr>
        <w:t>Adjournment (</w:t>
      </w:r>
      <w:r w:rsidR="00395F5A" w:rsidRPr="00CB410D">
        <w:rPr>
          <w:rFonts w:ascii="Tahoma" w:hAnsi="Tahoma"/>
          <w:b/>
          <w:i/>
          <w:sz w:val="22"/>
          <w:szCs w:val="22"/>
        </w:rPr>
        <w:t>Tiffany Busby</w:t>
      </w:r>
      <w:r w:rsidR="00975D67" w:rsidRPr="00CB410D">
        <w:rPr>
          <w:rFonts w:ascii="Tahoma" w:hAnsi="Tahoma"/>
          <w:b/>
          <w:sz w:val="22"/>
          <w:szCs w:val="22"/>
        </w:rPr>
        <w:t>)</w:t>
      </w:r>
      <w:r w:rsidR="00483624" w:rsidRPr="00CB410D">
        <w:rPr>
          <w:rFonts w:ascii="Tahoma" w:hAnsi="Tahoma"/>
          <w:b/>
          <w:i/>
          <w:sz w:val="22"/>
          <w:szCs w:val="22"/>
        </w:rPr>
        <w:t xml:space="preserve"> </w:t>
      </w:r>
    </w:p>
    <w:p w:rsidR="00CB410D" w:rsidRPr="00CB410D" w:rsidRDefault="00CB410D" w:rsidP="00E01BBE">
      <w:pPr>
        <w:jc w:val="both"/>
        <w:rPr>
          <w:rFonts w:ascii="Tahoma" w:hAnsi="Tahoma"/>
          <w:sz w:val="22"/>
          <w:szCs w:val="22"/>
        </w:rPr>
      </w:pPr>
      <w:r>
        <w:rPr>
          <w:rFonts w:ascii="Tahoma" w:hAnsi="Tahoma"/>
          <w:sz w:val="22"/>
          <w:szCs w:val="22"/>
        </w:rPr>
        <w:t>The meeting was adjourned at</w:t>
      </w:r>
      <w:r w:rsidR="0018144F">
        <w:rPr>
          <w:rFonts w:ascii="Tahoma" w:hAnsi="Tahoma"/>
          <w:sz w:val="22"/>
          <w:szCs w:val="22"/>
        </w:rPr>
        <w:t xml:space="preserve"> 11:</w:t>
      </w:r>
      <w:r w:rsidR="004D5092">
        <w:rPr>
          <w:rFonts w:ascii="Tahoma" w:hAnsi="Tahoma"/>
          <w:sz w:val="22"/>
          <w:szCs w:val="22"/>
        </w:rPr>
        <w:t>05 AM.</w:t>
      </w:r>
    </w:p>
    <w:sectPr w:rsidR="00CB410D" w:rsidRPr="00CB410D" w:rsidSect="001A3210">
      <w:headerReference w:type="default" r:id="rId9"/>
      <w:footerReference w:type="default" r:id="rId10"/>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11B" w:rsidRDefault="0078211B">
      <w:r>
        <w:separator/>
      </w:r>
    </w:p>
  </w:endnote>
  <w:endnote w:type="continuationSeparator" w:id="0">
    <w:p w:rsidR="0078211B" w:rsidRDefault="007821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60A" w:rsidRPr="00461E4A" w:rsidRDefault="002A0577" w:rsidP="00E80274">
    <w:pPr>
      <w:pStyle w:val="Footer"/>
      <w:tabs>
        <w:tab w:val="center" w:pos="4680"/>
      </w:tabs>
      <w:rPr>
        <w:rFonts w:ascii="Tahoma" w:hAnsi="Tahoma" w:cs="Tahoma"/>
      </w:rPr>
    </w:pPr>
    <w:r>
      <w:rPr>
        <w:rFonts w:ascii="Tahoma" w:hAnsi="Tahoma" w:cs="Tahoma"/>
      </w:rPr>
      <w:t>Distribution</w:t>
    </w:r>
    <w:r w:rsidR="00B0060A">
      <w:rPr>
        <w:rFonts w:ascii="Tahoma" w:hAnsi="Tahoma" w:cs="Tahoma"/>
      </w:rPr>
      <w:tab/>
    </w:r>
    <w:r w:rsidR="00B0060A" w:rsidRPr="00461E4A">
      <w:rPr>
        <w:rFonts w:ascii="Tahoma" w:hAnsi="Tahoma" w:cs="Tahoma"/>
      </w:rPr>
      <w:t xml:space="preserve">Page </w:t>
    </w:r>
    <w:r w:rsidR="00672957" w:rsidRPr="00461E4A">
      <w:rPr>
        <w:rFonts w:ascii="Tahoma" w:hAnsi="Tahoma" w:cs="Tahoma"/>
      </w:rPr>
      <w:fldChar w:fldCharType="begin"/>
    </w:r>
    <w:r w:rsidR="00B0060A" w:rsidRPr="00461E4A">
      <w:rPr>
        <w:rFonts w:ascii="Tahoma" w:hAnsi="Tahoma" w:cs="Tahoma"/>
      </w:rPr>
      <w:instrText xml:space="preserve"> PAGE </w:instrText>
    </w:r>
    <w:r w:rsidR="00672957" w:rsidRPr="00461E4A">
      <w:rPr>
        <w:rFonts w:ascii="Tahoma" w:hAnsi="Tahoma" w:cs="Tahoma"/>
      </w:rPr>
      <w:fldChar w:fldCharType="separate"/>
    </w:r>
    <w:r w:rsidR="00C76534">
      <w:rPr>
        <w:rFonts w:ascii="Tahoma" w:hAnsi="Tahoma" w:cs="Tahoma"/>
        <w:noProof/>
      </w:rPr>
      <w:t>8</w:t>
    </w:r>
    <w:r w:rsidR="00672957" w:rsidRPr="00461E4A">
      <w:rPr>
        <w:rFonts w:ascii="Tahoma" w:hAnsi="Tahoma" w:cs="Tahoma"/>
      </w:rPr>
      <w:fldChar w:fldCharType="end"/>
    </w:r>
    <w:r w:rsidR="00B0060A" w:rsidRPr="00461E4A">
      <w:rPr>
        <w:rFonts w:ascii="Tahoma" w:hAnsi="Tahoma" w:cs="Tahoma"/>
      </w:rPr>
      <w:t xml:space="preserve"> of </w:t>
    </w:r>
    <w:r w:rsidR="00672957" w:rsidRPr="00461E4A">
      <w:rPr>
        <w:rFonts w:ascii="Tahoma" w:hAnsi="Tahoma" w:cs="Tahoma"/>
      </w:rPr>
      <w:fldChar w:fldCharType="begin"/>
    </w:r>
    <w:r w:rsidR="00B0060A" w:rsidRPr="00461E4A">
      <w:rPr>
        <w:rFonts w:ascii="Tahoma" w:hAnsi="Tahoma" w:cs="Tahoma"/>
      </w:rPr>
      <w:instrText xml:space="preserve"> NUMPAGES  </w:instrText>
    </w:r>
    <w:r w:rsidR="00672957" w:rsidRPr="00461E4A">
      <w:rPr>
        <w:rFonts w:ascii="Tahoma" w:hAnsi="Tahoma" w:cs="Tahoma"/>
      </w:rPr>
      <w:fldChar w:fldCharType="separate"/>
    </w:r>
    <w:r w:rsidR="00C76534">
      <w:rPr>
        <w:rFonts w:ascii="Tahoma" w:hAnsi="Tahoma" w:cs="Tahoma"/>
        <w:noProof/>
      </w:rPr>
      <w:t>8</w:t>
    </w:r>
    <w:r w:rsidR="00672957" w:rsidRPr="00461E4A">
      <w:rPr>
        <w:rFonts w:ascii="Tahoma" w:hAnsi="Tahoma" w:cs="Tahoma"/>
      </w:rPr>
      <w:fldChar w:fldCharType="end"/>
    </w:r>
  </w:p>
  <w:p w:rsidR="00B0060A" w:rsidRPr="005E08C2" w:rsidRDefault="00B0060A">
    <w:pPr>
      <w:pStyle w:val="Footer"/>
      <w:rPr>
        <w:rFonts w:ascii="Tahoma" w:hAnsi="Tahoma" w:cs="Tahoma"/>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11B" w:rsidRDefault="0078211B">
      <w:r>
        <w:separator/>
      </w:r>
    </w:p>
  </w:footnote>
  <w:footnote w:type="continuationSeparator" w:id="0">
    <w:p w:rsidR="0078211B" w:rsidRDefault="00782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60A" w:rsidRDefault="00B0060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2381"/>
    <w:multiLevelType w:val="hybridMultilevel"/>
    <w:tmpl w:val="82BE11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BB66C8C"/>
    <w:multiLevelType w:val="hybridMultilevel"/>
    <w:tmpl w:val="F77C105C"/>
    <w:lvl w:ilvl="0" w:tplc="04090001">
      <w:start w:val="1"/>
      <w:numFmt w:val="bullet"/>
      <w:lvlText w:val=""/>
      <w:lvlJc w:val="left"/>
      <w:pPr>
        <w:tabs>
          <w:tab w:val="num" w:pos="3510"/>
        </w:tabs>
        <w:ind w:left="3510" w:hanging="360"/>
      </w:pPr>
      <w:rPr>
        <w:rFonts w:ascii="Symbol" w:hAnsi="Symbol" w:hint="default"/>
      </w:rPr>
    </w:lvl>
    <w:lvl w:ilvl="1" w:tplc="04090003" w:tentative="1">
      <w:start w:val="1"/>
      <w:numFmt w:val="bullet"/>
      <w:lvlText w:val="o"/>
      <w:lvlJc w:val="left"/>
      <w:pPr>
        <w:tabs>
          <w:tab w:val="num" w:pos="4230"/>
        </w:tabs>
        <w:ind w:left="4230" w:hanging="360"/>
      </w:pPr>
      <w:rPr>
        <w:rFonts w:ascii="Courier New" w:hAnsi="Courier New" w:cs="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cs="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cs="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2">
    <w:nsid w:val="11337928"/>
    <w:multiLevelType w:val="hybridMultilevel"/>
    <w:tmpl w:val="85C68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37785E"/>
    <w:multiLevelType w:val="multilevel"/>
    <w:tmpl w:val="C720BAD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4">
    <w:nsid w:val="15255D04"/>
    <w:multiLevelType w:val="hybridMultilevel"/>
    <w:tmpl w:val="6F86EB12"/>
    <w:lvl w:ilvl="0" w:tplc="DC5A1156">
      <w:start w:val="1"/>
      <w:numFmt w:val="bullet"/>
      <w:lvlText w:val=""/>
      <w:lvlJc w:val="left"/>
      <w:pPr>
        <w:tabs>
          <w:tab w:val="num" w:pos="720"/>
        </w:tabs>
        <w:ind w:left="720" w:hanging="360"/>
      </w:pPr>
      <w:rPr>
        <w:rFonts w:ascii="Symbol" w:hAnsi="Symbol" w:hint="default"/>
      </w:rPr>
    </w:lvl>
    <w:lvl w:ilvl="1" w:tplc="88CA0DC2" w:tentative="1">
      <w:start w:val="1"/>
      <w:numFmt w:val="bullet"/>
      <w:lvlText w:val="o"/>
      <w:lvlJc w:val="left"/>
      <w:pPr>
        <w:tabs>
          <w:tab w:val="num" w:pos="1440"/>
        </w:tabs>
        <w:ind w:left="1440" w:hanging="360"/>
      </w:pPr>
      <w:rPr>
        <w:rFonts w:ascii="Courier New" w:hAnsi="Courier New" w:cs="Courier New" w:hint="default"/>
      </w:rPr>
    </w:lvl>
    <w:lvl w:ilvl="2" w:tplc="409C338A" w:tentative="1">
      <w:start w:val="1"/>
      <w:numFmt w:val="bullet"/>
      <w:lvlText w:val=""/>
      <w:lvlJc w:val="left"/>
      <w:pPr>
        <w:tabs>
          <w:tab w:val="num" w:pos="2160"/>
        </w:tabs>
        <w:ind w:left="2160" w:hanging="360"/>
      </w:pPr>
      <w:rPr>
        <w:rFonts w:ascii="Wingdings" w:hAnsi="Wingdings" w:hint="default"/>
      </w:rPr>
    </w:lvl>
    <w:lvl w:ilvl="3" w:tplc="A09C08C2" w:tentative="1">
      <w:start w:val="1"/>
      <w:numFmt w:val="bullet"/>
      <w:lvlText w:val=""/>
      <w:lvlJc w:val="left"/>
      <w:pPr>
        <w:tabs>
          <w:tab w:val="num" w:pos="2880"/>
        </w:tabs>
        <w:ind w:left="2880" w:hanging="360"/>
      </w:pPr>
      <w:rPr>
        <w:rFonts w:ascii="Symbol" w:hAnsi="Symbol" w:hint="default"/>
      </w:rPr>
    </w:lvl>
    <w:lvl w:ilvl="4" w:tplc="7EB69950" w:tentative="1">
      <w:start w:val="1"/>
      <w:numFmt w:val="bullet"/>
      <w:lvlText w:val="o"/>
      <w:lvlJc w:val="left"/>
      <w:pPr>
        <w:tabs>
          <w:tab w:val="num" w:pos="3600"/>
        </w:tabs>
        <w:ind w:left="3600" w:hanging="360"/>
      </w:pPr>
      <w:rPr>
        <w:rFonts w:ascii="Courier New" w:hAnsi="Courier New" w:cs="Courier New" w:hint="default"/>
      </w:rPr>
    </w:lvl>
    <w:lvl w:ilvl="5" w:tplc="12EC2A22" w:tentative="1">
      <w:start w:val="1"/>
      <w:numFmt w:val="bullet"/>
      <w:lvlText w:val=""/>
      <w:lvlJc w:val="left"/>
      <w:pPr>
        <w:tabs>
          <w:tab w:val="num" w:pos="4320"/>
        </w:tabs>
        <w:ind w:left="4320" w:hanging="360"/>
      </w:pPr>
      <w:rPr>
        <w:rFonts w:ascii="Wingdings" w:hAnsi="Wingdings" w:hint="default"/>
      </w:rPr>
    </w:lvl>
    <w:lvl w:ilvl="6" w:tplc="E00007C6" w:tentative="1">
      <w:start w:val="1"/>
      <w:numFmt w:val="bullet"/>
      <w:lvlText w:val=""/>
      <w:lvlJc w:val="left"/>
      <w:pPr>
        <w:tabs>
          <w:tab w:val="num" w:pos="5040"/>
        </w:tabs>
        <w:ind w:left="5040" w:hanging="360"/>
      </w:pPr>
      <w:rPr>
        <w:rFonts w:ascii="Symbol" w:hAnsi="Symbol" w:hint="default"/>
      </w:rPr>
    </w:lvl>
    <w:lvl w:ilvl="7" w:tplc="9132966E" w:tentative="1">
      <w:start w:val="1"/>
      <w:numFmt w:val="bullet"/>
      <w:lvlText w:val="o"/>
      <w:lvlJc w:val="left"/>
      <w:pPr>
        <w:tabs>
          <w:tab w:val="num" w:pos="5760"/>
        </w:tabs>
        <w:ind w:left="5760" w:hanging="360"/>
      </w:pPr>
      <w:rPr>
        <w:rFonts w:ascii="Courier New" w:hAnsi="Courier New" w:cs="Courier New" w:hint="default"/>
      </w:rPr>
    </w:lvl>
    <w:lvl w:ilvl="8" w:tplc="6C402E9E" w:tentative="1">
      <w:start w:val="1"/>
      <w:numFmt w:val="bullet"/>
      <w:lvlText w:val=""/>
      <w:lvlJc w:val="left"/>
      <w:pPr>
        <w:tabs>
          <w:tab w:val="num" w:pos="6480"/>
        </w:tabs>
        <w:ind w:left="6480" w:hanging="360"/>
      </w:pPr>
      <w:rPr>
        <w:rFonts w:ascii="Wingdings" w:hAnsi="Wingdings" w:hint="default"/>
      </w:rPr>
    </w:lvl>
  </w:abstractNum>
  <w:abstractNum w:abstractNumId="5">
    <w:nsid w:val="1A6E27F7"/>
    <w:multiLevelType w:val="multilevel"/>
    <w:tmpl w:val="34087E90"/>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6">
    <w:nsid w:val="1B8A3CAD"/>
    <w:multiLevelType w:val="hybridMultilevel"/>
    <w:tmpl w:val="E4729C32"/>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6303D0"/>
    <w:multiLevelType w:val="hybridMultilevel"/>
    <w:tmpl w:val="EDEAE50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2B6EF8"/>
    <w:multiLevelType w:val="hybridMultilevel"/>
    <w:tmpl w:val="BDE20F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3C3570"/>
    <w:multiLevelType w:val="hybridMultilevel"/>
    <w:tmpl w:val="E9B20D5E"/>
    <w:lvl w:ilvl="0" w:tplc="145C88B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156DF"/>
    <w:multiLevelType w:val="multilevel"/>
    <w:tmpl w:val="F1503E72"/>
    <w:lvl w:ilvl="0">
      <w:start w:val="1"/>
      <w:numFmt w:val="bullet"/>
      <w:lvlText w:val="o"/>
      <w:lvlJc w:val="left"/>
      <w:pPr>
        <w:tabs>
          <w:tab w:val="num" w:pos="2520"/>
        </w:tabs>
        <w:ind w:left="2520" w:hanging="360"/>
      </w:pPr>
      <w:rPr>
        <w:rFonts w:ascii="Courier New" w:hAnsi="Courier New" w:cs="Courier New"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11">
    <w:nsid w:val="296D75E1"/>
    <w:multiLevelType w:val="hybridMultilevel"/>
    <w:tmpl w:val="F9BE8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297DFD"/>
    <w:multiLevelType w:val="hybridMultilevel"/>
    <w:tmpl w:val="34087E90"/>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nsid w:val="307C339C"/>
    <w:multiLevelType w:val="hybridMultilevel"/>
    <w:tmpl w:val="55DA2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7A3446"/>
    <w:multiLevelType w:val="hybridMultilevel"/>
    <w:tmpl w:val="DE70162A"/>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107892"/>
    <w:multiLevelType w:val="hybridMultilevel"/>
    <w:tmpl w:val="9A5C6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4391C7F"/>
    <w:multiLevelType w:val="hybridMultilevel"/>
    <w:tmpl w:val="C472F50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485989"/>
    <w:multiLevelType w:val="hybridMultilevel"/>
    <w:tmpl w:val="8EEA4A06"/>
    <w:lvl w:ilvl="0" w:tplc="6F1AD7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0657B1"/>
    <w:multiLevelType w:val="hybridMultilevel"/>
    <w:tmpl w:val="F9EEE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566046"/>
    <w:multiLevelType w:val="hybridMultilevel"/>
    <w:tmpl w:val="E5D0FC26"/>
    <w:lvl w:ilvl="0" w:tplc="6F1AD79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E1C0913"/>
    <w:multiLevelType w:val="hybridMultilevel"/>
    <w:tmpl w:val="BCB40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CE6FFC"/>
    <w:multiLevelType w:val="multilevel"/>
    <w:tmpl w:val="C720BAD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2">
    <w:nsid w:val="4E8333BC"/>
    <w:multiLevelType w:val="hybridMultilevel"/>
    <w:tmpl w:val="E55807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519C18FE"/>
    <w:multiLevelType w:val="hybridMultilevel"/>
    <w:tmpl w:val="203AC8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7E3485"/>
    <w:multiLevelType w:val="multilevel"/>
    <w:tmpl w:val="E5D0FC2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A3972D4"/>
    <w:multiLevelType w:val="hybridMultilevel"/>
    <w:tmpl w:val="083680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C2004DD"/>
    <w:multiLevelType w:val="hybridMultilevel"/>
    <w:tmpl w:val="7F58B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2E6C90"/>
    <w:multiLevelType w:val="hybridMultilevel"/>
    <w:tmpl w:val="48B0E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8E43083"/>
    <w:multiLevelType w:val="hybridMultilevel"/>
    <w:tmpl w:val="88E89B4E"/>
    <w:lvl w:ilvl="0" w:tplc="6F1AD7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nsid w:val="695D53E3"/>
    <w:multiLevelType w:val="hybridMultilevel"/>
    <w:tmpl w:val="F1503E72"/>
    <w:lvl w:ilvl="0" w:tplc="04090003">
      <w:start w:val="1"/>
      <w:numFmt w:val="bullet"/>
      <w:lvlText w:val="o"/>
      <w:lvlJc w:val="left"/>
      <w:pPr>
        <w:tabs>
          <w:tab w:val="num" w:pos="2520"/>
        </w:tabs>
        <w:ind w:left="2520" w:hanging="360"/>
      </w:pPr>
      <w:rPr>
        <w:rFonts w:ascii="Courier New" w:hAnsi="Courier New" w:cs="Courier New"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nsid w:val="704420EA"/>
    <w:multiLevelType w:val="hybridMultilevel"/>
    <w:tmpl w:val="B5D43320"/>
    <w:lvl w:ilvl="0" w:tplc="6F1AD792">
      <w:start w:val="1"/>
      <w:numFmt w:val="bullet"/>
      <w:lvlText w:val="–"/>
      <w:lvlJc w:val="left"/>
      <w:pPr>
        <w:tabs>
          <w:tab w:val="num" w:pos="2520"/>
        </w:tabs>
        <w:ind w:left="2520" w:hanging="360"/>
      </w:pPr>
      <w:rPr>
        <w:rFonts w:ascii="Arial" w:hAnsi="Aria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1">
    <w:nsid w:val="70FE08D9"/>
    <w:multiLevelType w:val="hybridMultilevel"/>
    <w:tmpl w:val="24C4BDB4"/>
    <w:lvl w:ilvl="0" w:tplc="04090007">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nsid w:val="73611AAF"/>
    <w:multiLevelType w:val="hybridMultilevel"/>
    <w:tmpl w:val="C720BAD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3">
    <w:nsid w:val="7A153C09"/>
    <w:multiLevelType w:val="hybridMultilevel"/>
    <w:tmpl w:val="B8EEF0E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7DB67736"/>
    <w:multiLevelType w:val="multilevel"/>
    <w:tmpl w:val="8EEA4A06"/>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E8F080E"/>
    <w:multiLevelType w:val="hybridMultilevel"/>
    <w:tmpl w:val="59DCE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32"/>
  </w:num>
  <w:num w:numId="3">
    <w:abstractNumId w:val="2"/>
  </w:num>
  <w:num w:numId="4">
    <w:abstractNumId w:val="26"/>
  </w:num>
  <w:num w:numId="5">
    <w:abstractNumId w:val="17"/>
  </w:num>
  <w:num w:numId="6">
    <w:abstractNumId w:val="19"/>
  </w:num>
  <w:num w:numId="7">
    <w:abstractNumId w:val="35"/>
  </w:num>
  <w:num w:numId="8">
    <w:abstractNumId w:val="23"/>
  </w:num>
  <w:num w:numId="9">
    <w:abstractNumId w:val="34"/>
  </w:num>
  <w:num w:numId="10">
    <w:abstractNumId w:val="8"/>
  </w:num>
  <w:num w:numId="11">
    <w:abstractNumId w:val="21"/>
  </w:num>
  <w:num w:numId="12">
    <w:abstractNumId w:val="29"/>
  </w:num>
  <w:num w:numId="13">
    <w:abstractNumId w:val="10"/>
  </w:num>
  <w:num w:numId="14">
    <w:abstractNumId w:val="28"/>
  </w:num>
  <w:num w:numId="15">
    <w:abstractNumId w:val="16"/>
  </w:num>
  <w:num w:numId="16">
    <w:abstractNumId w:val="3"/>
  </w:num>
  <w:num w:numId="17">
    <w:abstractNumId w:val="30"/>
  </w:num>
  <w:num w:numId="18">
    <w:abstractNumId w:val="12"/>
  </w:num>
  <w:num w:numId="19">
    <w:abstractNumId w:val="5"/>
  </w:num>
  <w:num w:numId="20">
    <w:abstractNumId w:val="31"/>
  </w:num>
  <w:num w:numId="21">
    <w:abstractNumId w:val="24"/>
  </w:num>
  <w:num w:numId="22">
    <w:abstractNumId w:val="7"/>
  </w:num>
  <w:num w:numId="23">
    <w:abstractNumId w:val="13"/>
  </w:num>
  <w:num w:numId="24">
    <w:abstractNumId w:val="11"/>
  </w:num>
  <w:num w:numId="25">
    <w:abstractNumId w:val="27"/>
  </w:num>
  <w:num w:numId="26">
    <w:abstractNumId w:val="1"/>
  </w:num>
  <w:num w:numId="27">
    <w:abstractNumId w:val="18"/>
  </w:num>
  <w:num w:numId="28">
    <w:abstractNumId w:val="14"/>
  </w:num>
  <w:num w:numId="29">
    <w:abstractNumId w:val="6"/>
  </w:num>
  <w:num w:numId="30">
    <w:abstractNumId w:val="33"/>
  </w:num>
  <w:num w:numId="31">
    <w:abstractNumId w:val="0"/>
  </w:num>
  <w:num w:numId="32">
    <w:abstractNumId w:val="25"/>
  </w:num>
  <w:num w:numId="33">
    <w:abstractNumId w:val="15"/>
  </w:num>
  <w:num w:numId="34">
    <w:abstractNumId w:val="22"/>
  </w:num>
  <w:num w:numId="35">
    <w:abstractNumId w:val="9"/>
  </w:num>
  <w:num w:numId="36">
    <w:abstractNumId w:val="2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hdrShapeDefaults>
    <o:shapedefaults v:ext="edit" spidmax="34818"/>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78F6"/>
    <w:rsid w:val="00006E9B"/>
    <w:rsid w:val="00006F86"/>
    <w:rsid w:val="000113BB"/>
    <w:rsid w:val="000172BB"/>
    <w:rsid w:val="0002619E"/>
    <w:rsid w:val="00027B7F"/>
    <w:rsid w:val="00027E63"/>
    <w:rsid w:val="00032440"/>
    <w:rsid w:val="000347C3"/>
    <w:rsid w:val="00037BA0"/>
    <w:rsid w:val="00040BD8"/>
    <w:rsid w:val="000410B8"/>
    <w:rsid w:val="00044838"/>
    <w:rsid w:val="00046F1A"/>
    <w:rsid w:val="00052CB5"/>
    <w:rsid w:val="00053CC8"/>
    <w:rsid w:val="000543F4"/>
    <w:rsid w:val="000550D6"/>
    <w:rsid w:val="000552AB"/>
    <w:rsid w:val="00055DB3"/>
    <w:rsid w:val="00061E6F"/>
    <w:rsid w:val="00070556"/>
    <w:rsid w:val="00076DD4"/>
    <w:rsid w:val="0008135D"/>
    <w:rsid w:val="00082496"/>
    <w:rsid w:val="000840B7"/>
    <w:rsid w:val="00094EFF"/>
    <w:rsid w:val="000A0B7D"/>
    <w:rsid w:val="000A221E"/>
    <w:rsid w:val="000A32AF"/>
    <w:rsid w:val="000B16AB"/>
    <w:rsid w:val="000B36CE"/>
    <w:rsid w:val="000B41D8"/>
    <w:rsid w:val="000C1ACE"/>
    <w:rsid w:val="000C33B0"/>
    <w:rsid w:val="000C41C3"/>
    <w:rsid w:val="000D4417"/>
    <w:rsid w:val="000D4D13"/>
    <w:rsid w:val="000E017E"/>
    <w:rsid w:val="000E2A24"/>
    <w:rsid w:val="000E3833"/>
    <w:rsid w:val="000E47C0"/>
    <w:rsid w:val="000E59B0"/>
    <w:rsid w:val="000F064F"/>
    <w:rsid w:val="000F3A69"/>
    <w:rsid w:val="000F410B"/>
    <w:rsid w:val="000F4366"/>
    <w:rsid w:val="000F54F6"/>
    <w:rsid w:val="001020B6"/>
    <w:rsid w:val="00107E7E"/>
    <w:rsid w:val="00111178"/>
    <w:rsid w:val="0011117F"/>
    <w:rsid w:val="00115C2B"/>
    <w:rsid w:val="00117485"/>
    <w:rsid w:val="0012251B"/>
    <w:rsid w:val="001267D6"/>
    <w:rsid w:val="00134C36"/>
    <w:rsid w:val="00141579"/>
    <w:rsid w:val="00146F86"/>
    <w:rsid w:val="00160AC7"/>
    <w:rsid w:val="001620B6"/>
    <w:rsid w:val="00163B71"/>
    <w:rsid w:val="00165635"/>
    <w:rsid w:val="00175421"/>
    <w:rsid w:val="00175892"/>
    <w:rsid w:val="00175D0D"/>
    <w:rsid w:val="0018144F"/>
    <w:rsid w:val="00181C72"/>
    <w:rsid w:val="001828EE"/>
    <w:rsid w:val="0018337E"/>
    <w:rsid w:val="00196EF5"/>
    <w:rsid w:val="00197EAC"/>
    <w:rsid w:val="001A3210"/>
    <w:rsid w:val="001A3B78"/>
    <w:rsid w:val="001A4BB9"/>
    <w:rsid w:val="001B5788"/>
    <w:rsid w:val="001C0B47"/>
    <w:rsid w:val="001C1167"/>
    <w:rsid w:val="001C39BA"/>
    <w:rsid w:val="001C3AA8"/>
    <w:rsid w:val="001C3FC7"/>
    <w:rsid w:val="001C6682"/>
    <w:rsid w:val="001C79AF"/>
    <w:rsid w:val="001D0A63"/>
    <w:rsid w:val="001D1FB3"/>
    <w:rsid w:val="001D291A"/>
    <w:rsid w:val="001D3336"/>
    <w:rsid w:val="001E2179"/>
    <w:rsid w:val="0020165C"/>
    <w:rsid w:val="0020300B"/>
    <w:rsid w:val="0020632A"/>
    <w:rsid w:val="0020703B"/>
    <w:rsid w:val="00211977"/>
    <w:rsid w:val="0021320A"/>
    <w:rsid w:val="00227060"/>
    <w:rsid w:val="00230389"/>
    <w:rsid w:val="00235F05"/>
    <w:rsid w:val="00235FCD"/>
    <w:rsid w:val="0023693C"/>
    <w:rsid w:val="00237EE4"/>
    <w:rsid w:val="002405FB"/>
    <w:rsid w:val="002423C8"/>
    <w:rsid w:val="002457C9"/>
    <w:rsid w:val="00247959"/>
    <w:rsid w:val="00251D60"/>
    <w:rsid w:val="00253F6B"/>
    <w:rsid w:val="0025681C"/>
    <w:rsid w:val="00267E9F"/>
    <w:rsid w:val="002706B3"/>
    <w:rsid w:val="00280822"/>
    <w:rsid w:val="002845A6"/>
    <w:rsid w:val="00284BC1"/>
    <w:rsid w:val="002854AE"/>
    <w:rsid w:val="002864FC"/>
    <w:rsid w:val="0029043D"/>
    <w:rsid w:val="00291896"/>
    <w:rsid w:val="00292404"/>
    <w:rsid w:val="00295E5B"/>
    <w:rsid w:val="002A0577"/>
    <w:rsid w:val="002A21C4"/>
    <w:rsid w:val="002A4EC5"/>
    <w:rsid w:val="002A6C04"/>
    <w:rsid w:val="002A6F78"/>
    <w:rsid w:val="002B1441"/>
    <w:rsid w:val="002C173B"/>
    <w:rsid w:val="002C1A86"/>
    <w:rsid w:val="002C232A"/>
    <w:rsid w:val="002C4F71"/>
    <w:rsid w:val="002C6CAC"/>
    <w:rsid w:val="002C74A9"/>
    <w:rsid w:val="002D03D8"/>
    <w:rsid w:val="002D0ADE"/>
    <w:rsid w:val="002D29D8"/>
    <w:rsid w:val="002D5902"/>
    <w:rsid w:val="002D74A4"/>
    <w:rsid w:val="002E4C0F"/>
    <w:rsid w:val="002F65B9"/>
    <w:rsid w:val="002F6CAB"/>
    <w:rsid w:val="00300ABA"/>
    <w:rsid w:val="00302874"/>
    <w:rsid w:val="0030616E"/>
    <w:rsid w:val="00313819"/>
    <w:rsid w:val="00322270"/>
    <w:rsid w:val="0032308B"/>
    <w:rsid w:val="003250EB"/>
    <w:rsid w:val="00333866"/>
    <w:rsid w:val="0033463B"/>
    <w:rsid w:val="00344A86"/>
    <w:rsid w:val="00344F27"/>
    <w:rsid w:val="0035171F"/>
    <w:rsid w:val="00355776"/>
    <w:rsid w:val="0036064D"/>
    <w:rsid w:val="0036452A"/>
    <w:rsid w:val="00364D45"/>
    <w:rsid w:val="00382109"/>
    <w:rsid w:val="003839B5"/>
    <w:rsid w:val="00395F5A"/>
    <w:rsid w:val="00396E65"/>
    <w:rsid w:val="003A2692"/>
    <w:rsid w:val="003B23D0"/>
    <w:rsid w:val="003B4597"/>
    <w:rsid w:val="003B484B"/>
    <w:rsid w:val="003B4E2E"/>
    <w:rsid w:val="003C1ACC"/>
    <w:rsid w:val="003C23EC"/>
    <w:rsid w:val="003C312C"/>
    <w:rsid w:val="003C3804"/>
    <w:rsid w:val="003C53E0"/>
    <w:rsid w:val="003C6E67"/>
    <w:rsid w:val="003D0B93"/>
    <w:rsid w:val="003D0DE1"/>
    <w:rsid w:val="003D15AD"/>
    <w:rsid w:val="003D46A8"/>
    <w:rsid w:val="003E35AE"/>
    <w:rsid w:val="003E4BCD"/>
    <w:rsid w:val="003E5B94"/>
    <w:rsid w:val="003E7D6C"/>
    <w:rsid w:val="003F1038"/>
    <w:rsid w:val="003F3B76"/>
    <w:rsid w:val="003F4BD9"/>
    <w:rsid w:val="004119A9"/>
    <w:rsid w:val="00411D71"/>
    <w:rsid w:val="00416C8C"/>
    <w:rsid w:val="004218BC"/>
    <w:rsid w:val="00422735"/>
    <w:rsid w:val="0042758F"/>
    <w:rsid w:val="004334F8"/>
    <w:rsid w:val="004344AF"/>
    <w:rsid w:val="00441087"/>
    <w:rsid w:val="00444C0E"/>
    <w:rsid w:val="00455118"/>
    <w:rsid w:val="00455ED5"/>
    <w:rsid w:val="00456959"/>
    <w:rsid w:val="00456D9F"/>
    <w:rsid w:val="00460912"/>
    <w:rsid w:val="00461E4A"/>
    <w:rsid w:val="0046215D"/>
    <w:rsid w:val="00466F14"/>
    <w:rsid w:val="00472EE0"/>
    <w:rsid w:val="00475416"/>
    <w:rsid w:val="00483624"/>
    <w:rsid w:val="0049606E"/>
    <w:rsid w:val="00496E9E"/>
    <w:rsid w:val="004A1867"/>
    <w:rsid w:val="004A6939"/>
    <w:rsid w:val="004A74C7"/>
    <w:rsid w:val="004B0BED"/>
    <w:rsid w:val="004B1091"/>
    <w:rsid w:val="004B1F8F"/>
    <w:rsid w:val="004B7FAC"/>
    <w:rsid w:val="004D30A8"/>
    <w:rsid w:val="004D5092"/>
    <w:rsid w:val="004E4064"/>
    <w:rsid w:val="004E5C12"/>
    <w:rsid w:val="004E6541"/>
    <w:rsid w:val="004E67EE"/>
    <w:rsid w:val="004E7056"/>
    <w:rsid w:val="004F56F5"/>
    <w:rsid w:val="0050187A"/>
    <w:rsid w:val="00501ED0"/>
    <w:rsid w:val="00510CF9"/>
    <w:rsid w:val="00512545"/>
    <w:rsid w:val="00512663"/>
    <w:rsid w:val="005217AD"/>
    <w:rsid w:val="00523029"/>
    <w:rsid w:val="005239C0"/>
    <w:rsid w:val="00532D69"/>
    <w:rsid w:val="005355C3"/>
    <w:rsid w:val="0053567A"/>
    <w:rsid w:val="00542EB9"/>
    <w:rsid w:val="005438D6"/>
    <w:rsid w:val="00547CBF"/>
    <w:rsid w:val="00552FBE"/>
    <w:rsid w:val="00562CC2"/>
    <w:rsid w:val="00564EDA"/>
    <w:rsid w:val="0056508D"/>
    <w:rsid w:val="00570682"/>
    <w:rsid w:val="00573544"/>
    <w:rsid w:val="00575759"/>
    <w:rsid w:val="0057595C"/>
    <w:rsid w:val="00575ADC"/>
    <w:rsid w:val="0058030B"/>
    <w:rsid w:val="00584883"/>
    <w:rsid w:val="0058508E"/>
    <w:rsid w:val="0058765A"/>
    <w:rsid w:val="00592F0D"/>
    <w:rsid w:val="00593A9E"/>
    <w:rsid w:val="00596B01"/>
    <w:rsid w:val="005A04E0"/>
    <w:rsid w:val="005A1E18"/>
    <w:rsid w:val="005A2D20"/>
    <w:rsid w:val="005B60D4"/>
    <w:rsid w:val="005B6953"/>
    <w:rsid w:val="005B6CF0"/>
    <w:rsid w:val="005C0204"/>
    <w:rsid w:val="005C268F"/>
    <w:rsid w:val="005C60DF"/>
    <w:rsid w:val="005C7D32"/>
    <w:rsid w:val="005D0425"/>
    <w:rsid w:val="005D15C1"/>
    <w:rsid w:val="005D2449"/>
    <w:rsid w:val="005D46DF"/>
    <w:rsid w:val="005D589B"/>
    <w:rsid w:val="005E08C2"/>
    <w:rsid w:val="005E571B"/>
    <w:rsid w:val="00603116"/>
    <w:rsid w:val="00604F62"/>
    <w:rsid w:val="00611F6D"/>
    <w:rsid w:val="0061443F"/>
    <w:rsid w:val="00616C15"/>
    <w:rsid w:val="00625D4F"/>
    <w:rsid w:val="006273DC"/>
    <w:rsid w:val="00631D5C"/>
    <w:rsid w:val="006339ED"/>
    <w:rsid w:val="00634B73"/>
    <w:rsid w:val="00636710"/>
    <w:rsid w:val="00644906"/>
    <w:rsid w:val="00646393"/>
    <w:rsid w:val="006476E1"/>
    <w:rsid w:val="00651FE7"/>
    <w:rsid w:val="006525F4"/>
    <w:rsid w:val="00652671"/>
    <w:rsid w:val="00655FF2"/>
    <w:rsid w:val="006678BA"/>
    <w:rsid w:val="00670BF9"/>
    <w:rsid w:val="00670E7A"/>
    <w:rsid w:val="00672957"/>
    <w:rsid w:val="00684200"/>
    <w:rsid w:val="006869B2"/>
    <w:rsid w:val="0069190D"/>
    <w:rsid w:val="00693872"/>
    <w:rsid w:val="006A27F1"/>
    <w:rsid w:val="006A5080"/>
    <w:rsid w:val="006B0617"/>
    <w:rsid w:val="006B4644"/>
    <w:rsid w:val="006B654B"/>
    <w:rsid w:val="006E4628"/>
    <w:rsid w:val="006F127C"/>
    <w:rsid w:val="006F3B68"/>
    <w:rsid w:val="006F56C0"/>
    <w:rsid w:val="006F5B8E"/>
    <w:rsid w:val="0070040C"/>
    <w:rsid w:val="007025CE"/>
    <w:rsid w:val="0070312B"/>
    <w:rsid w:val="00706ABE"/>
    <w:rsid w:val="00710566"/>
    <w:rsid w:val="00711D11"/>
    <w:rsid w:val="0071413B"/>
    <w:rsid w:val="007248F4"/>
    <w:rsid w:val="00727C75"/>
    <w:rsid w:val="007321AB"/>
    <w:rsid w:val="0073419A"/>
    <w:rsid w:val="00741956"/>
    <w:rsid w:val="00742F20"/>
    <w:rsid w:val="00744666"/>
    <w:rsid w:val="00753DD8"/>
    <w:rsid w:val="00755E7E"/>
    <w:rsid w:val="00756541"/>
    <w:rsid w:val="00761FCF"/>
    <w:rsid w:val="007668EC"/>
    <w:rsid w:val="00766E16"/>
    <w:rsid w:val="00767C42"/>
    <w:rsid w:val="00770123"/>
    <w:rsid w:val="007722A7"/>
    <w:rsid w:val="00776BE9"/>
    <w:rsid w:val="007814A3"/>
    <w:rsid w:val="0078211B"/>
    <w:rsid w:val="00782B4F"/>
    <w:rsid w:val="00783E75"/>
    <w:rsid w:val="00787099"/>
    <w:rsid w:val="0079526A"/>
    <w:rsid w:val="007A1167"/>
    <w:rsid w:val="007A1FB0"/>
    <w:rsid w:val="007A66A9"/>
    <w:rsid w:val="007A67E9"/>
    <w:rsid w:val="007B231D"/>
    <w:rsid w:val="007B7F9A"/>
    <w:rsid w:val="007B7FD4"/>
    <w:rsid w:val="007C268C"/>
    <w:rsid w:val="007D4CD9"/>
    <w:rsid w:val="007D6790"/>
    <w:rsid w:val="007D6798"/>
    <w:rsid w:val="007D6FA6"/>
    <w:rsid w:val="007D73EC"/>
    <w:rsid w:val="007E37AA"/>
    <w:rsid w:val="007E698E"/>
    <w:rsid w:val="007F16A3"/>
    <w:rsid w:val="007F3179"/>
    <w:rsid w:val="008021D9"/>
    <w:rsid w:val="00810727"/>
    <w:rsid w:val="008137DA"/>
    <w:rsid w:val="0081591A"/>
    <w:rsid w:val="00826218"/>
    <w:rsid w:val="008269F3"/>
    <w:rsid w:val="00826C77"/>
    <w:rsid w:val="00833367"/>
    <w:rsid w:val="00835DEF"/>
    <w:rsid w:val="008360E9"/>
    <w:rsid w:val="008401E4"/>
    <w:rsid w:val="0084115F"/>
    <w:rsid w:val="00842135"/>
    <w:rsid w:val="00847DC7"/>
    <w:rsid w:val="00853EA8"/>
    <w:rsid w:val="00854781"/>
    <w:rsid w:val="00855B1C"/>
    <w:rsid w:val="0086293A"/>
    <w:rsid w:val="00863F2C"/>
    <w:rsid w:val="00864073"/>
    <w:rsid w:val="00866FFD"/>
    <w:rsid w:val="008715FC"/>
    <w:rsid w:val="008719DA"/>
    <w:rsid w:val="0087239B"/>
    <w:rsid w:val="00876B35"/>
    <w:rsid w:val="00884173"/>
    <w:rsid w:val="00894E62"/>
    <w:rsid w:val="00896364"/>
    <w:rsid w:val="008A4EDC"/>
    <w:rsid w:val="008A6208"/>
    <w:rsid w:val="008A6E86"/>
    <w:rsid w:val="008B6C7A"/>
    <w:rsid w:val="008D6AD5"/>
    <w:rsid w:val="008E091F"/>
    <w:rsid w:val="008E5656"/>
    <w:rsid w:val="008F03BF"/>
    <w:rsid w:val="008F5B8A"/>
    <w:rsid w:val="00907471"/>
    <w:rsid w:val="009134B7"/>
    <w:rsid w:val="00915B1E"/>
    <w:rsid w:val="0092387F"/>
    <w:rsid w:val="009239DE"/>
    <w:rsid w:val="00923C55"/>
    <w:rsid w:val="00927DFD"/>
    <w:rsid w:val="00931D2E"/>
    <w:rsid w:val="009320AE"/>
    <w:rsid w:val="00933EAA"/>
    <w:rsid w:val="00933F7A"/>
    <w:rsid w:val="0094394B"/>
    <w:rsid w:val="00943DBD"/>
    <w:rsid w:val="00943EA4"/>
    <w:rsid w:val="009502A4"/>
    <w:rsid w:val="0095527F"/>
    <w:rsid w:val="00956C6D"/>
    <w:rsid w:val="00956CEE"/>
    <w:rsid w:val="009570A1"/>
    <w:rsid w:val="0096153C"/>
    <w:rsid w:val="00965662"/>
    <w:rsid w:val="0096569E"/>
    <w:rsid w:val="00971EDD"/>
    <w:rsid w:val="009720E9"/>
    <w:rsid w:val="00972AEB"/>
    <w:rsid w:val="00972D84"/>
    <w:rsid w:val="009751D0"/>
    <w:rsid w:val="00975430"/>
    <w:rsid w:val="00975D67"/>
    <w:rsid w:val="00990965"/>
    <w:rsid w:val="00991295"/>
    <w:rsid w:val="00991976"/>
    <w:rsid w:val="00993425"/>
    <w:rsid w:val="0099624C"/>
    <w:rsid w:val="009A162A"/>
    <w:rsid w:val="009A2B8F"/>
    <w:rsid w:val="009A6DAD"/>
    <w:rsid w:val="009B79A5"/>
    <w:rsid w:val="009B7BCE"/>
    <w:rsid w:val="009C3AFE"/>
    <w:rsid w:val="009C4908"/>
    <w:rsid w:val="009C6D7A"/>
    <w:rsid w:val="009C6E7D"/>
    <w:rsid w:val="009C6E9C"/>
    <w:rsid w:val="009E170C"/>
    <w:rsid w:val="009E2A1A"/>
    <w:rsid w:val="009E2A21"/>
    <w:rsid w:val="009E4BFD"/>
    <w:rsid w:val="009F3069"/>
    <w:rsid w:val="009F7EC8"/>
    <w:rsid w:val="00A0333B"/>
    <w:rsid w:val="00A03863"/>
    <w:rsid w:val="00A07650"/>
    <w:rsid w:val="00A1037A"/>
    <w:rsid w:val="00A1401B"/>
    <w:rsid w:val="00A201AB"/>
    <w:rsid w:val="00A247FE"/>
    <w:rsid w:val="00A320CF"/>
    <w:rsid w:val="00A34419"/>
    <w:rsid w:val="00A35534"/>
    <w:rsid w:val="00A40A9B"/>
    <w:rsid w:val="00A42EBE"/>
    <w:rsid w:val="00A43BAC"/>
    <w:rsid w:val="00A56ECB"/>
    <w:rsid w:val="00A641C7"/>
    <w:rsid w:val="00A6580A"/>
    <w:rsid w:val="00A65839"/>
    <w:rsid w:val="00A70BCC"/>
    <w:rsid w:val="00A71A3F"/>
    <w:rsid w:val="00A74BE6"/>
    <w:rsid w:val="00A74C96"/>
    <w:rsid w:val="00A760CB"/>
    <w:rsid w:val="00A77A31"/>
    <w:rsid w:val="00A81E07"/>
    <w:rsid w:val="00A84C51"/>
    <w:rsid w:val="00A94B21"/>
    <w:rsid w:val="00A9635B"/>
    <w:rsid w:val="00A97805"/>
    <w:rsid w:val="00AA4C88"/>
    <w:rsid w:val="00AA7A0F"/>
    <w:rsid w:val="00AB2D2A"/>
    <w:rsid w:val="00AB3663"/>
    <w:rsid w:val="00AC3EEF"/>
    <w:rsid w:val="00AD5F20"/>
    <w:rsid w:val="00AD77F7"/>
    <w:rsid w:val="00AE1EFB"/>
    <w:rsid w:val="00AE7096"/>
    <w:rsid w:val="00AE7C6B"/>
    <w:rsid w:val="00AF5D67"/>
    <w:rsid w:val="00AF7BF4"/>
    <w:rsid w:val="00B0060A"/>
    <w:rsid w:val="00B10D41"/>
    <w:rsid w:val="00B12184"/>
    <w:rsid w:val="00B144D7"/>
    <w:rsid w:val="00B15D09"/>
    <w:rsid w:val="00B21340"/>
    <w:rsid w:val="00B21D8B"/>
    <w:rsid w:val="00B26F83"/>
    <w:rsid w:val="00B4546C"/>
    <w:rsid w:val="00B52525"/>
    <w:rsid w:val="00B569E9"/>
    <w:rsid w:val="00B57ED5"/>
    <w:rsid w:val="00B62E98"/>
    <w:rsid w:val="00B672F3"/>
    <w:rsid w:val="00B678F6"/>
    <w:rsid w:val="00B71B64"/>
    <w:rsid w:val="00B73BCC"/>
    <w:rsid w:val="00B84D19"/>
    <w:rsid w:val="00B85E6E"/>
    <w:rsid w:val="00B87446"/>
    <w:rsid w:val="00B87A39"/>
    <w:rsid w:val="00BA0B89"/>
    <w:rsid w:val="00BA3BAA"/>
    <w:rsid w:val="00BA7D88"/>
    <w:rsid w:val="00BB7757"/>
    <w:rsid w:val="00BB7AC6"/>
    <w:rsid w:val="00BD150A"/>
    <w:rsid w:val="00BF1830"/>
    <w:rsid w:val="00C02488"/>
    <w:rsid w:val="00C064C5"/>
    <w:rsid w:val="00C13234"/>
    <w:rsid w:val="00C1456B"/>
    <w:rsid w:val="00C2043B"/>
    <w:rsid w:val="00C22C99"/>
    <w:rsid w:val="00C3091C"/>
    <w:rsid w:val="00C37C6E"/>
    <w:rsid w:val="00C410BD"/>
    <w:rsid w:val="00C42A7D"/>
    <w:rsid w:val="00C4426E"/>
    <w:rsid w:val="00C62511"/>
    <w:rsid w:val="00C64070"/>
    <w:rsid w:val="00C66A7D"/>
    <w:rsid w:val="00C7080B"/>
    <w:rsid w:val="00C76534"/>
    <w:rsid w:val="00C8065C"/>
    <w:rsid w:val="00C83DAE"/>
    <w:rsid w:val="00C92663"/>
    <w:rsid w:val="00C92709"/>
    <w:rsid w:val="00C9754A"/>
    <w:rsid w:val="00CA07DA"/>
    <w:rsid w:val="00CA44CA"/>
    <w:rsid w:val="00CA781A"/>
    <w:rsid w:val="00CB410D"/>
    <w:rsid w:val="00CB5104"/>
    <w:rsid w:val="00CB6C61"/>
    <w:rsid w:val="00CC2B0C"/>
    <w:rsid w:val="00CC5A73"/>
    <w:rsid w:val="00CC6D8C"/>
    <w:rsid w:val="00CC7D47"/>
    <w:rsid w:val="00CD281B"/>
    <w:rsid w:val="00CD3F65"/>
    <w:rsid w:val="00CD6B40"/>
    <w:rsid w:val="00CD71B9"/>
    <w:rsid w:val="00CE33AB"/>
    <w:rsid w:val="00CE5F14"/>
    <w:rsid w:val="00CF0BB1"/>
    <w:rsid w:val="00CF25AF"/>
    <w:rsid w:val="00CF499C"/>
    <w:rsid w:val="00CF6D97"/>
    <w:rsid w:val="00D11C20"/>
    <w:rsid w:val="00D161FB"/>
    <w:rsid w:val="00D205F1"/>
    <w:rsid w:val="00D20D0D"/>
    <w:rsid w:val="00D21C40"/>
    <w:rsid w:val="00D24C22"/>
    <w:rsid w:val="00D27FA3"/>
    <w:rsid w:val="00D30328"/>
    <w:rsid w:val="00D333E2"/>
    <w:rsid w:val="00D33EE0"/>
    <w:rsid w:val="00D37099"/>
    <w:rsid w:val="00D40AF4"/>
    <w:rsid w:val="00D45032"/>
    <w:rsid w:val="00D4676F"/>
    <w:rsid w:val="00D55387"/>
    <w:rsid w:val="00D56226"/>
    <w:rsid w:val="00D60014"/>
    <w:rsid w:val="00D60911"/>
    <w:rsid w:val="00D62FAC"/>
    <w:rsid w:val="00D64B1B"/>
    <w:rsid w:val="00D734B0"/>
    <w:rsid w:val="00D7381C"/>
    <w:rsid w:val="00D75EFE"/>
    <w:rsid w:val="00D76350"/>
    <w:rsid w:val="00D77BD2"/>
    <w:rsid w:val="00D80F48"/>
    <w:rsid w:val="00D81912"/>
    <w:rsid w:val="00D82F98"/>
    <w:rsid w:val="00D95F7E"/>
    <w:rsid w:val="00DA1E39"/>
    <w:rsid w:val="00DA2AFF"/>
    <w:rsid w:val="00DA3C3E"/>
    <w:rsid w:val="00DA4031"/>
    <w:rsid w:val="00DA5ECC"/>
    <w:rsid w:val="00DB49B2"/>
    <w:rsid w:val="00DB7769"/>
    <w:rsid w:val="00DC4490"/>
    <w:rsid w:val="00DD44B6"/>
    <w:rsid w:val="00DE11CA"/>
    <w:rsid w:val="00DE1CE4"/>
    <w:rsid w:val="00DF3B26"/>
    <w:rsid w:val="00DF3F97"/>
    <w:rsid w:val="00DF6E8D"/>
    <w:rsid w:val="00DF7E0A"/>
    <w:rsid w:val="00E01BBE"/>
    <w:rsid w:val="00E1018B"/>
    <w:rsid w:val="00E12F27"/>
    <w:rsid w:val="00E135BA"/>
    <w:rsid w:val="00E16F40"/>
    <w:rsid w:val="00E17BBE"/>
    <w:rsid w:val="00E21C2B"/>
    <w:rsid w:val="00E23284"/>
    <w:rsid w:val="00E252EF"/>
    <w:rsid w:val="00E26737"/>
    <w:rsid w:val="00E27025"/>
    <w:rsid w:val="00E3625B"/>
    <w:rsid w:val="00E40277"/>
    <w:rsid w:val="00E40975"/>
    <w:rsid w:val="00E41F2C"/>
    <w:rsid w:val="00E44221"/>
    <w:rsid w:val="00E4566F"/>
    <w:rsid w:val="00E45D77"/>
    <w:rsid w:val="00E529AC"/>
    <w:rsid w:val="00E52A6B"/>
    <w:rsid w:val="00E531E3"/>
    <w:rsid w:val="00E55D64"/>
    <w:rsid w:val="00E62022"/>
    <w:rsid w:val="00E62C3E"/>
    <w:rsid w:val="00E636F2"/>
    <w:rsid w:val="00E64321"/>
    <w:rsid w:val="00E71415"/>
    <w:rsid w:val="00E7146D"/>
    <w:rsid w:val="00E719C1"/>
    <w:rsid w:val="00E73C7B"/>
    <w:rsid w:val="00E80274"/>
    <w:rsid w:val="00E90330"/>
    <w:rsid w:val="00E907BF"/>
    <w:rsid w:val="00E936A0"/>
    <w:rsid w:val="00E96DBD"/>
    <w:rsid w:val="00EA1947"/>
    <w:rsid w:val="00EA3D6D"/>
    <w:rsid w:val="00EA68CB"/>
    <w:rsid w:val="00EA6DEE"/>
    <w:rsid w:val="00EB07FF"/>
    <w:rsid w:val="00EB1482"/>
    <w:rsid w:val="00EB2B57"/>
    <w:rsid w:val="00EB490B"/>
    <w:rsid w:val="00EB6E58"/>
    <w:rsid w:val="00EC1F9F"/>
    <w:rsid w:val="00EC2151"/>
    <w:rsid w:val="00EC222C"/>
    <w:rsid w:val="00EC47A9"/>
    <w:rsid w:val="00EC5996"/>
    <w:rsid w:val="00ED2EC0"/>
    <w:rsid w:val="00ED72E3"/>
    <w:rsid w:val="00EE6A89"/>
    <w:rsid w:val="00EF4EBC"/>
    <w:rsid w:val="00EF5F2A"/>
    <w:rsid w:val="00F023DD"/>
    <w:rsid w:val="00F02D1E"/>
    <w:rsid w:val="00F04CFA"/>
    <w:rsid w:val="00F05C90"/>
    <w:rsid w:val="00F06442"/>
    <w:rsid w:val="00F10DD6"/>
    <w:rsid w:val="00F12CFD"/>
    <w:rsid w:val="00F14033"/>
    <w:rsid w:val="00F14836"/>
    <w:rsid w:val="00F17C44"/>
    <w:rsid w:val="00F20697"/>
    <w:rsid w:val="00F23465"/>
    <w:rsid w:val="00F27F0C"/>
    <w:rsid w:val="00F27F0E"/>
    <w:rsid w:val="00F315DD"/>
    <w:rsid w:val="00F3747E"/>
    <w:rsid w:val="00F4223D"/>
    <w:rsid w:val="00F4550E"/>
    <w:rsid w:val="00F457A0"/>
    <w:rsid w:val="00F459BA"/>
    <w:rsid w:val="00F45E9D"/>
    <w:rsid w:val="00F460EF"/>
    <w:rsid w:val="00F53CE7"/>
    <w:rsid w:val="00F54B33"/>
    <w:rsid w:val="00F61A88"/>
    <w:rsid w:val="00F64886"/>
    <w:rsid w:val="00F66B18"/>
    <w:rsid w:val="00F67E39"/>
    <w:rsid w:val="00F706E9"/>
    <w:rsid w:val="00F7445F"/>
    <w:rsid w:val="00F7478C"/>
    <w:rsid w:val="00F76A1E"/>
    <w:rsid w:val="00F83BB2"/>
    <w:rsid w:val="00F87C03"/>
    <w:rsid w:val="00F96321"/>
    <w:rsid w:val="00FA2624"/>
    <w:rsid w:val="00FA74CE"/>
    <w:rsid w:val="00FA7799"/>
    <w:rsid w:val="00FB0049"/>
    <w:rsid w:val="00FB578C"/>
    <w:rsid w:val="00FB617C"/>
    <w:rsid w:val="00FB7DFB"/>
    <w:rsid w:val="00FC369D"/>
    <w:rsid w:val="00FC3A9D"/>
    <w:rsid w:val="00FC3CDB"/>
    <w:rsid w:val="00FD3624"/>
    <w:rsid w:val="00FD7EEF"/>
    <w:rsid w:val="00FE0714"/>
    <w:rsid w:val="00FE19B0"/>
    <w:rsid w:val="00FE1D81"/>
    <w:rsid w:val="00FE7387"/>
    <w:rsid w:val="00FF14CE"/>
    <w:rsid w:val="00FF37C3"/>
    <w:rsid w:val="00FF74C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118"/>
  </w:style>
  <w:style w:type="paragraph" w:styleId="Heading1">
    <w:name w:val="heading 1"/>
    <w:basedOn w:val="Normal"/>
    <w:next w:val="Normal"/>
    <w:link w:val="Heading1Char"/>
    <w:uiPriority w:val="99"/>
    <w:qFormat/>
    <w:rsid w:val="00455118"/>
    <w:pPr>
      <w:keepNext/>
      <w:jc w:val="center"/>
      <w:outlineLvl w:val="0"/>
    </w:pPr>
    <w:rPr>
      <w:b/>
      <w:bCs/>
      <w:sz w:val="32"/>
    </w:rPr>
  </w:style>
  <w:style w:type="paragraph" w:styleId="Heading2">
    <w:name w:val="heading 2"/>
    <w:basedOn w:val="Normal"/>
    <w:next w:val="Normal"/>
    <w:qFormat/>
    <w:rsid w:val="00455118"/>
    <w:pPr>
      <w:keepNext/>
      <w:outlineLvl w:val="1"/>
    </w:pPr>
    <w:rPr>
      <w:sz w:val="24"/>
    </w:rPr>
  </w:style>
  <w:style w:type="paragraph" w:styleId="Heading3">
    <w:name w:val="heading 3"/>
    <w:basedOn w:val="Normal"/>
    <w:next w:val="Normal"/>
    <w:qFormat/>
    <w:rsid w:val="00455118"/>
    <w:pPr>
      <w:keepNext/>
      <w:outlineLvl w:val="2"/>
    </w:pPr>
    <w:rPr>
      <w:i/>
      <w:iCs/>
    </w:rPr>
  </w:style>
  <w:style w:type="paragraph" w:styleId="Heading4">
    <w:name w:val="heading 4"/>
    <w:basedOn w:val="Normal"/>
    <w:next w:val="Normal"/>
    <w:qFormat/>
    <w:rsid w:val="00455118"/>
    <w:pPr>
      <w:keepNext/>
      <w:outlineLvl w:val="3"/>
    </w:pPr>
    <w:rPr>
      <w:i/>
      <w:iCs/>
      <w:sz w:val="24"/>
    </w:rPr>
  </w:style>
  <w:style w:type="paragraph" w:styleId="Heading5">
    <w:name w:val="heading 5"/>
    <w:basedOn w:val="Normal"/>
    <w:next w:val="Normal"/>
    <w:qFormat/>
    <w:rsid w:val="00455118"/>
    <w:pPr>
      <w:keepNext/>
      <w:jc w:val="center"/>
      <w:outlineLvl w:val="4"/>
    </w:pPr>
    <w:rPr>
      <w:b/>
      <w:bCs/>
      <w:sz w:val="32"/>
      <w:u w:val="single"/>
    </w:rPr>
  </w:style>
  <w:style w:type="paragraph" w:styleId="Heading6">
    <w:name w:val="heading 6"/>
    <w:basedOn w:val="Normal"/>
    <w:next w:val="Normal"/>
    <w:qFormat/>
    <w:rsid w:val="00455118"/>
    <w:pPr>
      <w:keepNext/>
      <w:outlineLvl w:val="5"/>
    </w:pPr>
    <w:rPr>
      <w:i/>
      <w:iCs/>
      <w:color w:val="FF6600"/>
    </w:rPr>
  </w:style>
  <w:style w:type="paragraph" w:styleId="Heading7">
    <w:name w:val="heading 7"/>
    <w:basedOn w:val="Normal"/>
    <w:next w:val="Normal"/>
    <w:qFormat/>
    <w:rsid w:val="00455118"/>
    <w:pPr>
      <w:keepNext/>
      <w:outlineLvl w:val="6"/>
    </w:pPr>
    <w:rPr>
      <w:rFonts w:ascii="Century Gothic" w:hAnsi="Century Gothic"/>
      <w:b/>
      <w:bCs/>
      <w:color w:val="003366"/>
      <w:szCs w:val="24"/>
    </w:rPr>
  </w:style>
  <w:style w:type="paragraph" w:styleId="Heading8">
    <w:name w:val="heading 8"/>
    <w:basedOn w:val="Normal"/>
    <w:next w:val="Normal"/>
    <w:qFormat/>
    <w:rsid w:val="00455118"/>
    <w:pPr>
      <w:keepNext/>
      <w:outlineLvl w:val="7"/>
    </w:pPr>
    <w:rPr>
      <w:i/>
      <w:iCs/>
      <w:color w:val="993300"/>
      <w:sz w:val="24"/>
    </w:rPr>
  </w:style>
  <w:style w:type="paragraph" w:styleId="Heading9">
    <w:name w:val="heading 9"/>
    <w:basedOn w:val="Normal"/>
    <w:next w:val="Normal"/>
    <w:qFormat/>
    <w:rsid w:val="00455118"/>
    <w:pPr>
      <w:keepNext/>
      <w:jc w:val="center"/>
      <w:outlineLvl w:val="8"/>
    </w:pPr>
    <w:rPr>
      <w:rFonts w:ascii="Tahoma" w:hAnsi="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55118"/>
    <w:pPr>
      <w:ind w:left="2880" w:hanging="2160"/>
    </w:pPr>
    <w:rPr>
      <w:sz w:val="24"/>
    </w:rPr>
  </w:style>
  <w:style w:type="paragraph" w:styleId="BodyTextIndent2">
    <w:name w:val="Body Text Indent 2"/>
    <w:basedOn w:val="Normal"/>
    <w:rsid w:val="00455118"/>
    <w:pPr>
      <w:ind w:left="2970" w:hanging="2250"/>
    </w:pPr>
    <w:rPr>
      <w:sz w:val="24"/>
    </w:rPr>
  </w:style>
  <w:style w:type="paragraph" w:styleId="BodyTextIndent3">
    <w:name w:val="Body Text Indent 3"/>
    <w:basedOn w:val="Normal"/>
    <w:rsid w:val="00455118"/>
    <w:pPr>
      <w:ind w:left="2880" w:hanging="2250"/>
    </w:pPr>
    <w:rPr>
      <w:sz w:val="24"/>
    </w:rPr>
  </w:style>
  <w:style w:type="paragraph" w:styleId="Header">
    <w:name w:val="header"/>
    <w:basedOn w:val="Normal"/>
    <w:rsid w:val="00455118"/>
    <w:pPr>
      <w:tabs>
        <w:tab w:val="center" w:pos="4320"/>
        <w:tab w:val="right" w:pos="8640"/>
      </w:tabs>
    </w:pPr>
  </w:style>
  <w:style w:type="paragraph" w:styleId="Footer">
    <w:name w:val="footer"/>
    <w:basedOn w:val="Normal"/>
    <w:link w:val="FooterChar"/>
    <w:uiPriority w:val="99"/>
    <w:rsid w:val="00455118"/>
    <w:pPr>
      <w:tabs>
        <w:tab w:val="center" w:pos="4320"/>
        <w:tab w:val="right" w:pos="8640"/>
      </w:tabs>
    </w:pPr>
  </w:style>
  <w:style w:type="character" w:styleId="Hyperlink">
    <w:name w:val="Hyperlink"/>
    <w:basedOn w:val="DefaultParagraphFont"/>
    <w:rsid w:val="00455118"/>
    <w:rPr>
      <w:color w:val="0000FF"/>
      <w:u w:val="single"/>
    </w:rPr>
  </w:style>
  <w:style w:type="paragraph" w:styleId="Title">
    <w:name w:val="Title"/>
    <w:basedOn w:val="Normal"/>
    <w:qFormat/>
    <w:rsid w:val="00455118"/>
    <w:pPr>
      <w:jc w:val="center"/>
    </w:pPr>
    <w:rPr>
      <w:b/>
      <w:sz w:val="32"/>
    </w:rPr>
  </w:style>
  <w:style w:type="character" w:styleId="PageNumber">
    <w:name w:val="page number"/>
    <w:basedOn w:val="DefaultParagraphFont"/>
    <w:rsid w:val="00455118"/>
  </w:style>
  <w:style w:type="paragraph" w:styleId="BalloonText">
    <w:name w:val="Balloon Text"/>
    <w:basedOn w:val="Normal"/>
    <w:semiHidden/>
    <w:rsid w:val="00455118"/>
    <w:rPr>
      <w:rFonts w:ascii="Tahoma" w:hAnsi="Tahoma" w:cs="Tahoma"/>
      <w:sz w:val="16"/>
      <w:szCs w:val="16"/>
    </w:rPr>
  </w:style>
  <w:style w:type="character" w:styleId="Strong">
    <w:name w:val="Strong"/>
    <w:basedOn w:val="DefaultParagraphFont"/>
    <w:qFormat/>
    <w:rsid w:val="00C8065C"/>
    <w:rPr>
      <w:b/>
      <w:bCs/>
    </w:rPr>
  </w:style>
  <w:style w:type="character" w:styleId="CommentReference">
    <w:name w:val="annotation reference"/>
    <w:basedOn w:val="DefaultParagraphFont"/>
    <w:semiHidden/>
    <w:rsid w:val="00A43BAC"/>
    <w:rPr>
      <w:sz w:val="16"/>
      <w:szCs w:val="16"/>
    </w:rPr>
  </w:style>
  <w:style w:type="paragraph" w:styleId="CommentText">
    <w:name w:val="annotation text"/>
    <w:basedOn w:val="Normal"/>
    <w:semiHidden/>
    <w:rsid w:val="00A43BAC"/>
  </w:style>
  <w:style w:type="paragraph" w:styleId="CommentSubject">
    <w:name w:val="annotation subject"/>
    <w:basedOn w:val="CommentText"/>
    <w:next w:val="CommentText"/>
    <w:semiHidden/>
    <w:rsid w:val="00A43BAC"/>
    <w:rPr>
      <w:b/>
      <w:bCs/>
    </w:rPr>
  </w:style>
  <w:style w:type="paragraph" w:styleId="DocumentMap">
    <w:name w:val="Document Map"/>
    <w:basedOn w:val="Normal"/>
    <w:semiHidden/>
    <w:rsid w:val="00D55387"/>
    <w:pPr>
      <w:shd w:val="clear" w:color="auto" w:fill="000080"/>
    </w:pPr>
    <w:rPr>
      <w:rFonts w:ascii="Tahoma" w:hAnsi="Tahoma" w:cs="Tahoma"/>
    </w:rPr>
  </w:style>
  <w:style w:type="character" w:styleId="FollowedHyperlink">
    <w:name w:val="FollowedHyperlink"/>
    <w:basedOn w:val="DefaultParagraphFont"/>
    <w:rsid w:val="001D1FB3"/>
    <w:rPr>
      <w:color w:val="800080"/>
      <w:u w:val="single"/>
    </w:rPr>
  </w:style>
  <w:style w:type="paragraph" w:styleId="NormalWeb">
    <w:name w:val="Normal (Web)"/>
    <w:basedOn w:val="Normal"/>
    <w:uiPriority w:val="99"/>
    <w:unhideWhenUsed/>
    <w:rsid w:val="00052CB5"/>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CB410D"/>
  </w:style>
  <w:style w:type="character" w:customStyle="1" w:styleId="Heading1Char">
    <w:name w:val="Heading 1 Char"/>
    <w:basedOn w:val="DefaultParagraphFont"/>
    <w:link w:val="Heading1"/>
    <w:uiPriority w:val="99"/>
    <w:rsid w:val="00E80274"/>
    <w:rPr>
      <w:b/>
      <w:bCs/>
      <w:sz w:val="32"/>
    </w:rPr>
  </w:style>
</w:styles>
</file>

<file path=word/webSettings.xml><?xml version="1.0" encoding="utf-8"?>
<w:webSettings xmlns:r="http://schemas.openxmlformats.org/officeDocument/2006/relationships" xmlns:w="http://schemas.openxmlformats.org/wordprocessingml/2006/main">
  <w:divs>
    <w:div w:id="697391614">
      <w:bodyDiv w:val="1"/>
      <w:marLeft w:val="0"/>
      <w:marRight w:val="0"/>
      <w:marTop w:val="0"/>
      <w:marBottom w:val="0"/>
      <w:divBdr>
        <w:top w:val="none" w:sz="0" w:space="0" w:color="auto"/>
        <w:left w:val="none" w:sz="0" w:space="0" w:color="auto"/>
        <w:bottom w:val="none" w:sz="0" w:space="0" w:color="auto"/>
        <w:right w:val="none" w:sz="0" w:space="0" w:color="auto"/>
      </w:divBdr>
    </w:div>
    <w:div w:id="1009597937">
      <w:bodyDiv w:val="1"/>
      <w:marLeft w:val="0"/>
      <w:marRight w:val="0"/>
      <w:marTop w:val="0"/>
      <w:marBottom w:val="0"/>
      <w:divBdr>
        <w:top w:val="none" w:sz="0" w:space="0" w:color="auto"/>
        <w:left w:val="none" w:sz="0" w:space="0" w:color="auto"/>
        <w:bottom w:val="none" w:sz="0" w:space="0" w:color="auto"/>
        <w:right w:val="none" w:sz="0" w:space="0" w:color="auto"/>
      </w:divBdr>
    </w:div>
    <w:div w:id="1239169775">
      <w:bodyDiv w:val="1"/>
      <w:marLeft w:val="0"/>
      <w:marRight w:val="0"/>
      <w:marTop w:val="0"/>
      <w:marBottom w:val="0"/>
      <w:divBdr>
        <w:top w:val="none" w:sz="0" w:space="0" w:color="auto"/>
        <w:left w:val="none" w:sz="0" w:space="0" w:color="auto"/>
        <w:bottom w:val="none" w:sz="0" w:space="0" w:color="auto"/>
        <w:right w:val="none" w:sz="0" w:space="0" w:color="auto"/>
      </w:divBdr>
    </w:div>
    <w:div w:id="1760909549">
      <w:bodyDiv w:val="1"/>
      <w:marLeft w:val="0"/>
      <w:marRight w:val="0"/>
      <w:marTop w:val="0"/>
      <w:marBottom w:val="0"/>
      <w:divBdr>
        <w:top w:val="none" w:sz="0" w:space="0" w:color="auto"/>
        <w:left w:val="none" w:sz="0" w:space="0" w:color="auto"/>
        <w:bottom w:val="none" w:sz="0" w:space="0" w:color="auto"/>
        <w:right w:val="none" w:sz="0" w:space="0" w:color="auto"/>
      </w:divBdr>
    </w:div>
    <w:div w:id="1901480150">
      <w:bodyDiv w:val="1"/>
      <w:marLeft w:val="0"/>
      <w:marRight w:val="0"/>
      <w:marTop w:val="0"/>
      <w:marBottom w:val="0"/>
      <w:divBdr>
        <w:top w:val="none" w:sz="0" w:space="0" w:color="auto"/>
        <w:left w:val="none" w:sz="0" w:space="0" w:color="auto"/>
        <w:bottom w:val="none" w:sz="0" w:space="0" w:color="auto"/>
        <w:right w:val="none" w:sz="0" w:space="0" w:color="auto"/>
      </w:divBdr>
      <w:divsChild>
        <w:div w:id="218398084">
          <w:marLeft w:val="0"/>
          <w:marRight w:val="0"/>
          <w:marTop w:val="0"/>
          <w:marBottom w:val="0"/>
          <w:divBdr>
            <w:top w:val="none" w:sz="0" w:space="0" w:color="auto"/>
            <w:left w:val="none" w:sz="0" w:space="0" w:color="auto"/>
            <w:bottom w:val="none" w:sz="0" w:space="0" w:color="auto"/>
            <w:right w:val="none" w:sz="0" w:space="0" w:color="auto"/>
          </w:divBdr>
        </w:div>
        <w:div w:id="1369260944">
          <w:marLeft w:val="0"/>
          <w:marRight w:val="0"/>
          <w:marTop w:val="0"/>
          <w:marBottom w:val="0"/>
          <w:divBdr>
            <w:top w:val="none" w:sz="0" w:space="0" w:color="auto"/>
            <w:left w:val="none" w:sz="0" w:space="0" w:color="auto"/>
            <w:bottom w:val="none" w:sz="0" w:space="0" w:color="auto"/>
            <w:right w:val="none" w:sz="0" w:space="0" w:color="auto"/>
          </w:divBdr>
        </w:div>
        <w:div w:id="1772163690">
          <w:marLeft w:val="0"/>
          <w:marRight w:val="0"/>
          <w:marTop w:val="0"/>
          <w:marBottom w:val="0"/>
          <w:divBdr>
            <w:top w:val="none" w:sz="0" w:space="0" w:color="auto"/>
            <w:left w:val="none" w:sz="0" w:space="0" w:color="auto"/>
            <w:bottom w:val="none" w:sz="0" w:space="0" w:color="auto"/>
            <w:right w:val="none" w:sz="0" w:space="0" w:color="auto"/>
          </w:divBdr>
        </w:div>
      </w:divsChild>
    </w:div>
    <w:div w:id="208433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agwaterpolic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06825B4-9E1A-4184-83E1-B2AA6450E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4031</Words>
  <Characters>22978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TMDL Executive Committee</vt:lpstr>
    </vt:vector>
  </TitlesOfParts>
  <Company>FL Dept of Environmental Prot</Company>
  <LinksUpToDate>false</LinksUpToDate>
  <CharactersWithSpaces>26956</CharactersWithSpaces>
  <SharedDoc>false</SharedDoc>
  <HLinks>
    <vt:vector size="6" baseType="variant">
      <vt:variant>
        <vt:i4>2752631</vt:i4>
      </vt:variant>
      <vt:variant>
        <vt:i4>0</vt:i4>
      </vt:variant>
      <vt:variant>
        <vt:i4>0</vt:i4>
      </vt:variant>
      <vt:variant>
        <vt:i4>5</vt:i4>
      </vt:variant>
      <vt:variant>
        <vt:lpwstr>http://www.floridagwaterpolicy.com/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TMDL Executive Committee</dc:title>
  <dc:subject/>
  <dc:creator>Administration</dc:creator>
  <cp:keywords/>
  <dc:description/>
  <cp:lastModifiedBy>Marcy Policastro</cp:lastModifiedBy>
  <cp:revision>8</cp:revision>
  <cp:lastPrinted>2011-10-06T18:48:00Z</cp:lastPrinted>
  <dcterms:created xsi:type="dcterms:W3CDTF">2011-03-14T20:09:00Z</dcterms:created>
  <dcterms:modified xsi:type="dcterms:W3CDTF">2011-10-06T18:52:00Z</dcterms:modified>
</cp:coreProperties>
</file>