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C9998" w14:textId="6D1395B6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bookmarkStart w:id="0" w:name="_GoBack"/>
      <w:bookmarkEnd w:id="0"/>
      <w:r>
        <w:rPr>
          <w:rFonts w:ascii="Book Antiqua" w:hAnsi="Book Antiqua" w:cs="Times New Roman"/>
          <w:b/>
          <w:bCs/>
          <w:noProof/>
        </w:rPr>
        <w:drawing>
          <wp:inline distT="0" distB="0" distL="0" distR="0" wp14:anchorId="7185ACCA" wp14:editId="2976D7B6">
            <wp:extent cx="733425" cy="7334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361A1" w14:textId="77777777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</w:p>
    <w:p w14:paraId="790AEF1B" w14:textId="1103C4A5" w:rsidR="00735E2C" w:rsidRPr="009E318F" w:rsidRDefault="004700D9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Orange Creek</w:t>
      </w:r>
      <w:r w:rsidR="000D1A8F" w:rsidRPr="009E318F">
        <w:rPr>
          <w:rFonts w:ascii="Book Antiqua" w:hAnsi="Book Antiqua" w:cs="Times New Roman"/>
          <w:b/>
          <w:bCs/>
        </w:rPr>
        <w:t xml:space="preserve"> </w:t>
      </w:r>
      <w:r w:rsidR="00735E2C" w:rsidRPr="009E318F">
        <w:rPr>
          <w:rFonts w:ascii="Book Antiqua" w:hAnsi="Book Antiqua" w:cs="Times New Roman"/>
          <w:b/>
          <w:bCs/>
        </w:rPr>
        <w:t>Basin Management Action Plan (BMAP)</w:t>
      </w:r>
    </w:p>
    <w:p w14:paraId="3383E023" w14:textId="1AE5F9C6" w:rsidR="00735E2C" w:rsidRDefault="00C81F65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Technical</w:t>
      </w:r>
      <w:r w:rsidR="00EA2E00" w:rsidRPr="009E318F">
        <w:rPr>
          <w:rFonts w:ascii="Book Antiqua" w:hAnsi="Book Antiqua" w:cs="Times New Roman"/>
          <w:b/>
          <w:bCs/>
        </w:rPr>
        <w:t xml:space="preserve"> </w:t>
      </w:r>
      <w:r w:rsidR="00E12F04">
        <w:rPr>
          <w:rFonts w:ascii="Book Antiqua" w:hAnsi="Book Antiqua" w:cs="Times New Roman"/>
          <w:b/>
          <w:bCs/>
        </w:rPr>
        <w:t>Discussion</w:t>
      </w:r>
    </w:p>
    <w:p w14:paraId="653A65F8" w14:textId="14ABCA1B" w:rsidR="00735E2C" w:rsidRPr="009E318F" w:rsidRDefault="00C448FB" w:rsidP="00735E2C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>Thursday</w:t>
      </w:r>
      <w:r w:rsidR="002E3F7E">
        <w:rPr>
          <w:rFonts w:ascii="Book Antiqua" w:hAnsi="Book Antiqua" w:cs="Times New Roman"/>
          <w:b/>
          <w:bCs/>
          <w:i/>
          <w:iCs/>
        </w:rPr>
        <w:t xml:space="preserve">, </w:t>
      </w:r>
      <w:r w:rsidR="00E12F04">
        <w:rPr>
          <w:rFonts w:ascii="Book Antiqua" w:hAnsi="Book Antiqua" w:cs="Times New Roman"/>
          <w:b/>
          <w:bCs/>
          <w:i/>
          <w:iCs/>
        </w:rPr>
        <w:t>February</w:t>
      </w:r>
      <w:r w:rsidR="00C81F65">
        <w:rPr>
          <w:rFonts w:ascii="Book Antiqua" w:hAnsi="Book Antiqua" w:cs="Times New Roman"/>
          <w:b/>
          <w:bCs/>
          <w:i/>
          <w:iCs/>
        </w:rPr>
        <w:t xml:space="preserve"> 2</w:t>
      </w:r>
      <w:r w:rsidR="00E12F04">
        <w:rPr>
          <w:rFonts w:ascii="Book Antiqua" w:hAnsi="Book Antiqua" w:cs="Times New Roman"/>
          <w:b/>
          <w:bCs/>
          <w:i/>
          <w:iCs/>
        </w:rPr>
        <w:t>4</w:t>
      </w:r>
      <w:r w:rsidR="002E3F7E">
        <w:rPr>
          <w:rFonts w:ascii="Book Antiqua" w:hAnsi="Book Antiqua" w:cs="Times New Roman"/>
          <w:b/>
          <w:bCs/>
          <w:i/>
          <w:iCs/>
        </w:rPr>
        <w:t>, 201</w:t>
      </w:r>
      <w:r w:rsidR="00C81F65">
        <w:rPr>
          <w:rFonts w:ascii="Book Antiqua" w:hAnsi="Book Antiqua" w:cs="Times New Roman"/>
          <w:b/>
          <w:bCs/>
          <w:i/>
          <w:iCs/>
        </w:rPr>
        <w:t>6</w:t>
      </w:r>
    </w:p>
    <w:p w14:paraId="0C66D156" w14:textId="0D25EE1A" w:rsidR="00735E2C" w:rsidRPr="009E318F" w:rsidRDefault="00E12F04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i/>
          <w:iCs/>
        </w:rPr>
        <w:t>1</w:t>
      </w:r>
      <w:r w:rsidR="00C448FB">
        <w:rPr>
          <w:rFonts w:ascii="Book Antiqua" w:hAnsi="Book Antiqua" w:cs="Times New Roman"/>
          <w:i/>
          <w:iCs/>
        </w:rPr>
        <w:t>:</w:t>
      </w:r>
      <w:r>
        <w:rPr>
          <w:rFonts w:ascii="Book Antiqua" w:hAnsi="Book Antiqua" w:cs="Times New Roman"/>
          <w:i/>
          <w:iCs/>
        </w:rPr>
        <w:t>3</w:t>
      </w:r>
      <w:r w:rsidR="00C448FB">
        <w:rPr>
          <w:rFonts w:ascii="Book Antiqua" w:hAnsi="Book Antiqua" w:cs="Times New Roman"/>
          <w:i/>
          <w:iCs/>
        </w:rPr>
        <w:t>0 P</w:t>
      </w:r>
      <w:r w:rsidR="002A47ED" w:rsidRPr="002E3F7E">
        <w:rPr>
          <w:rFonts w:ascii="Book Antiqua" w:hAnsi="Book Antiqua" w:cs="Times New Roman"/>
          <w:i/>
          <w:iCs/>
        </w:rPr>
        <w:t xml:space="preserve">M </w:t>
      </w:r>
    </w:p>
    <w:p w14:paraId="595C751D" w14:textId="77777777" w:rsidR="00E12F04" w:rsidRPr="002E3F7E" w:rsidRDefault="00E12F04" w:rsidP="00E12F04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 xml:space="preserve">Gainesville Regional Utilities </w:t>
      </w:r>
    </w:p>
    <w:p w14:paraId="4B05C941" w14:textId="77777777" w:rsidR="00E12F04" w:rsidRPr="002E3F7E" w:rsidRDefault="00E12F04" w:rsidP="00E12F04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301 SE 4</w:t>
      </w:r>
      <w:r w:rsidRPr="00AD73BA">
        <w:rPr>
          <w:rFonts w:ascii="Book Antiqua" w:hAnsi="Book Antiqua" w:cs="Times New Roman"/>
          <w:b/>
          <w:bCs/>
          <w:vertAlign w:val="superscript"/>
        </w:rPr>
        <w:t>th</w:t>
      </w:r>
      <w:r>
        <w:rPr>
          <w:rFonts w:ascii="Book Antiqua" w:hAnsi="Book Antiqua" w:cs="Times New Roman"/>
          <w:b/>
          <w:bCs/>
        </w:rPr>
        <w:t xml:space="preserve"> Avenue</w:t>
      </w:r>
    </w:p>
    <w:p w14:paraId="380695C9" w14:textId="77777777" w:rsidR="00E12F04" w:rsidRPr="002E3F7E" w:rsidRDefault="00E12F04" w:rsidP="00E12F04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Gainesville</w:t>
      </w:r>
      <w:r w:rsidRPr="002E3F7E">
        <w:rPr>
          <w:rFonts w:ascii="Book Antiqua" w:hAnsi="Book Antiqua" w:cs="Times New Roman"/>
          <w:b/>
          <w:bCs/>
        </w:rPr>
        <w:t>, FL  32</w:t>
      </w:r>
      <w:r>
        <w:rPr>
          <w:rFonts w:ascii="Book Antiqua" w:hAnsi="Book Antiqua" w:cs="Times New Roman"/>
          <w:b/>
          <w:bCs/>
        </w:rPr>
        <w:t>601</w:t>
      </w:r>
    </w:p>
    <w:p w14:paraId="1E2807CF" w14:textId="77777777"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14:paraId="00C05E21" w14:textId="1E96B71C" w:rsidR="00735E2C" w:rsidRPr="009E318F" w:rsidRDefault="00735E2C" w:rsidP="003A539C">
      <w:pPr>
        <w:pStyle w:val="Default"/>
        <w:spacing w:after="240"/>
        <w:jc w:val="center"/>
        <w:rPr>
          <w:rFonts w:ascii="Book Antiqua" w:hAnsi="Book Antiqua" w:cs="Times New Roman"/>
          <w:caps/>
          <w:u w:val="single"/>
        </w:rPr>
      </w:pPr>
      <w:r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14:paraId="6EE7C7DD" w14:textId="77777777"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3D3C074C" w14:textId="56F6CE94" w:rsidR="000D45E0" w:rsidRDefault="003E79B5" w:rsidP="009E735D">
      <w:pPr>
        <w:spacing w:after="120" w:line="360" w:lineRule="auto"/>
        <w:ind w:left="1440" w:hanging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735E2C"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C81F65">
        <w:rPr>
          <w:rFonts w:ascii="Book Antiqua" w:hAnsi="Book Antiqua"/>
          <w:i/>
          <w:sz w:val="24"/>
          <w:szCs w:val="24"/>
        </w:rPr>
        <w:t>Mary Paulic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</w:p>
    <w:p w14:paraId="2BE19BD3" w14:textId="79EF2A7B" w:rsidR="003E1E9B" w:rsidRDefault="003E79B5" w:rsidP="009E735D">
      <w:pPr>
        <w:spacing w:after="120" w:line="360" w:lineRule="auto"/>
        <w:ind w:left="1440" w:hanging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3A539C">
        <w:rPr>
          <w:rFonts w:ascii="Book Antiqua" w:hAnsi="Book Antiqua"/>
          <w:b/>
          <w:sz w:val="24"/>
          <w:szCs w:val="24"/>
        </w:rPr>
        <w:t xml:space="preserve">Proposed </w:t>
      </w:r>
      <w:r w:rsidR="00C81F65">
        <w:rPr>
          <w:rFonts w:ascii="Book Antiqua" w:hAnsi="Book Antiqua"/>
          <w:b/>
          <w:sz w:val="24"/>
          <w:szCs w:val="24"/>
        </w:rPr>
        <w:t>Allocation Methodology</w:t>
      </w:r>
      <w:r w:rsidR="003E1E9B">
        <w:rPr>
          <w:rFonts w:ascii="Book Antiqua" w:hAnsi="Book Antiqua"/>
          <w:b/>
          <w:sz w:val="24"/>
          <w:szCs w:val="24"/>
        </w:rPr>
        <w:t xml:space="preserve"> </w:t>
      </w:r>
      <w:r w:rsidR="003E1E9B" w:rsidRPr="0051308F">
        <w:rPr>
          <w:rFonts w:ascii="Book Antiqua" w:hAnsi="Book Antiqua"/>
          <w:sz w:val="24"/>
          <w:szCs w:val="24"/>
        </w:rPr>
        <w:t>(</w:t>
      </w:r>
      <w:r w:rsidR="00C81F65">
        <w:rPr>
          <w:rFonts w:ascii="Book Antiqua" w:hAnsi="Book Antiqua"/>
          <w:i/>
          <w:sz w:val="24"/>
          <w:szCs w:val="24"/>
        </w:rPr>
        <w:t>Mary Paulic</w:t>
      </w:r>
      <w:r w:rsidR="003E1E9B" w:rsidRPr="0051308F">
        <w:rPr>
          <w:rFonts w:ascii="Book Antiqua" w:hAnsi="Book Antiqua"/>
          <w:sz w:val="24"/>
          <w:szCs w:val="24"/>
        </w:rPr>
        <w:t>)</w:t>
      </w:r>
    </w:p>
    <w:p w14:paraId="25B21690" w14:textId="56418C10" w:rsidR="00F76233" w:rsidRDefault="003E79B5" w:rsidP="003A539C">
      <w:pPr>
        <w:spacing w:after="0" w:line="240" w:lineRule="auto"/>
        <w:ind w:left="1440" w:hanging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F76233">
        <w:rPr>
          <w:rFonts w:ascii="Book Antiqua" w:hAnsi="Book Antiqua"/>
          <w:b/>
          <w:sz w:val="24"/>
          <w:szCs w:val="24"/>
        </w:rPr>
        <w:t xml:space="preserve">TMDL Model </w:t>
      </w:r>
      <w:r w:rsidR="007C3F9A" w:rsidRPr="007C3F9A">
        <w:rPr>
          <w:rFonts w:ascii="Book Antiqua" w:hAnsi="Book Antiqua"/>
          <w:sz w:val="24"/>
          <w:szCs w:val="24"/>
        </w:rPr>
        <w:t>(</w:t>
      </w:r>
      <w:r w:rsidRPr="00C448FB">
        <w:rPr>
          <w:rFonts w:ascii="Book Antiqua" w:hAnsi="Book Antiqua"/>
          <w:i/>
          <w:sz w:val="24"/>
          <w:szCs w:val="24"/>
        </w:rPr>
        <w:t>Mary Paulic</w:t>
      </w:r>
      <w:r w:rsidRPr="00C448FB">
        <w:rPr>
          <w:rFonts w:ascii="Book Antiqua" w:hAnsi="Book Antiqua"/>
          <w:sz w:val="24"/>
          <w:szCs w:val="24"/>
        </w:rPr>
        <w:t>)</w:t>
      </w:r>
    </w:p>
    <w:p w14:paraId="3D0233F5" w14:textId="276ECAD1" w:rsidR="00F76233" w:rsidRDefault="00F76233" w:rsidP="007C3F9A">
      <w:pPr>
        <w:pStyle w:val="ListParagraph"/>
        <w:numPr>
          <w:ilvl w:val="0"/>
          <w:numId w:val="23"/>
        </w:numPr>
        <w:spacing w:after="0" w:line="240" w:lineRule="auto"/>
        <w:ind w:left="180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Basin Boundaries</w:t>
      </w:r>
    </w:p>
    <w:p w14:paraId="60678EE3" w14:textId="4AEAAEC7" w:rsidR="00F76233" w:rsidRPr="00F76233" w:rsidRDefault="00F76233" w:rsidP="009E735D">
      <w:pPr>
        <w:pStyle w:val="ListParagraph"/>
        <w:numPr>
          <w:ilvl w:val="0"/>
          <w:numId w:val="24"/>
        </w:numPr>
        <w:spacing w:after="120" w:line="360" w:lineRule="auto"/>
        <w:ind w:left="1800"/>
        <w:rPr>
          <w:rFonts w:ascii="Book Antiqua" w:hAnsi="Book Antiqua"/>
          <w:sz w:val="24"/>
          <w:szCs w:val="24"/>
        </w:rPr>
      </w:pPr>
      <w:r w:rsidRPr="00F76233">
        <w:rPr>
          <w:rFonts w:ascii="Book Antiqua" w:hAnsi="Book Antiqua"/>
          <w:sz w:val="24"/>
          <w:szCs w:val="24"/>
        </w:rPr>
        <w:t xml:space="preserve">Land Use </w:t>
      </w:r>
    </w:p>
    <w:p w14:paraId="6A8BB09B" w14:textId="64C3C1C6" w:rsidR="00C448FB" w:rsidRDefault="00F76233" w:rsidP="009E735D">
      <w:pPr>
        <w:spacing w:after="120" w:line="360" w:lineRule="auto"/>
        <w:ind w:left="1440" w:hanging="72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  <w:t>Nutrient Budget Spreadsheets</w:t>
      </w:r>
      <w:r w:rsidR="00C448FB">
        <w:rPr>
          <w:rFonts w:ascii="Book Antiqua" w:hAnsi="Book Antiqua"/>
          <w:b/>
          <w:sz w:val="24"/>
          <w:szCs w:val="24"/>
        </w:rPr>
        <w:t xml:space="preserve"> </w:t>
      </w:r>
      <w:r w:rsidR="00C448FB" w:rsidRPr="00C81F65">
        <w:rPr>
          <w:rFonts w:ascii="Book Antiqua" w:hAnsi="Book Antiqua"/>
          <w:sz w:val="24"/>
          <w:szCs w:val="24"/>
        </w:rPr>
        <w:t>(</w:t>
      </w:r>
      <w:r w:rsidR="00C448FB" w:rsidRPr="00C81F65">
        <w:rPr>
          <w:rFonts w:ascii="Book Antiqua" w:hAnsi="Book Antiqua"/>
          <w:i/>
          <w:sz w:val="24"/>
          <w:szCs w:val="24"/>
        </w:rPr>
        <w:t>Mary Paulic</w:t>
      </w:r>
      <w:r w:rsidR="00C448FB" w:rsidRPr="00C81F65">
        <w:rPr>
          <w:rFonts w:ascii="Book Antiqua" w:hAnsi="Book Antiqua"/>
          <w:sz w:val="24"/>
          <w:szCs w:val="24"/>
        </w:rPr>
        <w:t>)</w:t>
      </w:r>
    </w:p>
    <w:p w14:paraId="01173074" w14:textId="2FDCAF7F" w:rsidR="00E947CE" w:rsidRDefault="00E947CE" w:rsidP="009E735D">
      <w:pPr>
        <w:spacing w:after="120" w:line="360" w:lineRule="auto"/>
        <w:ind w:left="144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Comments </w:t>
      </w:r>
      <w:r w:rsidR="00C448FB">
        <w:rPr>
          <w:rFonts w:ascii="Book Antiqua" w:hAnsi="Book Antiqua"/>
          <w:b/>
          <w:sz w:val="24"/>
          <w:szCs w:val="24"/>
        </w:rPr>
        <w:t xml:space="preserve">and </w:t>
      </w:r>
      <w:r w:rsidR="00C81F65">
        <w:rPr>
          <w:rFonts w:ascii="Book Antiqua" w:hAnsi="Book Antiqua"/>
          <w:b/>
          <w:sz w:val="24"/>
          <w:szCs w:val="24"/>
        </w:rPr>
        <w:t>Wrap Up</w:t>
      </w:r>
      <w:r w:rsidR="00C448FB">
        <w:rPr>
          <w:rFonts w:ascii="Book Antiqua" w:hAnsi="Book Antiqua"/>
          <w:b/>
          <w:sz w:val="24"/>
          <w:szCs w:val="24"/>
        </w:rPr>
        <w:t xml:space="preserve"> </w:t>
      </w:r>
      <w:r w:rsidRPr="0051308F">
        <w:rPr>
          <w:rFonts w:ascii="Book Antiqua" w:hAnsi="Book Antiqua"/>
          <w:sz w:val="24"/>
          <w:szCs w:val="24"/>
        </w:rPr>
        <w:t>(</w:t>
      </w:r>
      <w:r w:rsidR="00C81F65">
        <w:rPr>
          <w:rFonts w:ascii="Book Antiqua" w:hAnsi="Book Antiqua"/>
          <w:i/>
          <w:sz w:val="24"/>
          <w:szCs w:val="24"/>
        </w:rPr>
        <w:t>Mary Paulic</w:t>
      </w:r>
      <w:r w:rsidRPr="0051308F">
        <w:rPr>
          <w:rFonts w:ascii="Book Antiqua" w:hAnsi="Book Antiqua"/>
          <w:sz w:val="24"/>
          <w:szCs w:val="24"/>
        </w:rPr>
        <w:t>)</w:t>
      </w:r>
    </w:p>
    <w:p w14:paraId="34D5CF16" w14:textId="29049BD6" w:rsidR="00F15A8B" w:rsidRPr="003E79B5" w:rsidRDefault="003E1E9B" w:rsidP="003A539C">
      <w:pPr>
        <w:spacing w:after="0" w:line="360" w:lineRule="auto"/>
        <w:ind w:firstLine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3B0AB8" w:rsidRPr="0051308F">
        <w:rPr>
          <w:rFonts w:ascii="Book Antiqua" w:hAnsi="Book Antiqua"/>
          <w:b/>
          <w:sz w:val="24"/>
          <w:szCs w:val="24"/>
        </w:rPr>
        <w:t>Adjourn</w:t>
      </w:r>
    </w:p>
    <w:p w14:paraId="19B3F227" w14:textId="77777777"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275D7BB7" w14:textId="41AA302E" w:rsidR="003B0AB8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noProof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r w:rsidR="00E947CE" w:rsidRPr="00135DEF">
        <w:rPr>
          <w:rFonts w:ascii="Book Antiqua" w:hAnsi="Book Antiqua"/>
          <w:sz w:val="20"/>
          <w:szCs w:val="20"/>
        </w:rPr>
        <w:t>Mary Paulic</w:t>
      </w:r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8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674069">
        <w:rPr>
          <w:rFonts w:ascii="Book Antiqua" w:hAnsi="Book Antiqua"/>
          <w:sz w:val="20"/>
          <w:szCs w:val="20"/>
        </w:rPr>
        <w:t xml:space="preserve">Presentations will be posted to </w:t>
      </w:r>
      <w:hyperlink r:id="rId9" w:history="1">
        <w:r w:rsidR="00647960" w:rsidRPr="003A2C4E">
          <w:rPr>
            <w:rStyle w:val="Hyperlink"/>
            <w:rFonts w:ascii="Book Antiqua" w:hAnsi="Book Antiqua"/>
            <w:sz w:val="20"/>
            <w:szCs w:val="20"/>
          </w:rPr>
          <w:t>http://publicfiles.dep.state.fl.us/DEAR/BMAP/OrangeCreek/</w:t>
        </w:r>
      </w:hyperlink>
      <w:r w:rsidR="00647960">
        <w:rPr>
          <w:rFonts w:ascii="Book Antiqua" w:hAnsi="Book Antiqua"/>
          <w:sz w:val="20"/>
          <w:szCs w:val="20"/>
        </w:rPr>
        <w:t xml:space="preserve"> </w:t>
      </w:r>
      <w:r w:rsidR="00674069">
        <w:rPr>
          <w:rFonts w:ascii="Book Antiqua" w:hAnsi="Book Antiqua"/>
          <w:sz w:val="20"/>
          <w:szCs w:val="20"/>
        </w:rPr>
        <w:t xml:space="preserve">after the meeting. </w:t>
      </w:r>
    </w:p>
    <w:sectPr w:rsidR="003B0AB8" w:rsidSect="00F15A8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D4681" w14:textId="77777777" w:rsidR="00222C85" w:rsidRDefault="00222C85" w:rsidP="00BA5D34">
      <w:pPr>
        <w:spacing w:after="0" w:line="240" w:lineRule="auto"/>
      </w:pPr>
      <w:r>
        <w:separator/>
      </w:r>
    </w:p>
  </w:endnote>
  <w:endnote w:type="continuationSeparator" w:id="0">
    <w:p w14:paraId="03C1D571" w14:textId="77777777" w:rsidR="00222C85" w:rsidRDefault="00222C85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455C4" w14:textId="743C0044" w:rsidR="007719E8" w:rsidRPr="008118E6" w:rsidRDefault="007172FE">
    <w:pPr>
      <w:pStyle w:val="Footer"/>
      <w:rPr>
        <w:rFonts w:ascii="Book Antiqua" w:hAnsi="Book Antiqua"/>
        <w:sz w:val="20"/>
        <w:szCs w:val="20"/>
      </w:rPr>
    </w:pPr>
    <w:r w:rsidRPr="008118E6">
      <w:rPr>
        <w:rFonts w:ascii="Book Antiqua" w:hAnsi="Book Antiqua"/>
        <w:sz w:val="20"/>
        <w:szCs w:val="20"/>
      </w:rPr>
      <w:t>D</w:t>
    </w:r>
    <w:r w:rsidR="003A539C">
      <w:rPr>
        <w:rFonts w:ascii="Book Antiqua" w:hAnsi="Book Antiqua"/>
        <w:sz w:val="20"/>
        <w:szCs w:val="20"/>
      </w:rPr>
      <w:t>raft A</w:t>
    </w:r>
    <w:r w:rsidR="0004579F" w:rsidRPr="008118E6">
      <w:rPr>
        <w:rFonts w:ascii="Book Antiqua" w:hAnsi="Book Antiqua"/>
        <w:sz w:val="20"/>
        <w:szCs w:val="20"/>
      </w:rPr>
      <w:tab/>
      <w:t xml:space="preserve">                                                                      </w:t>
    </w:r>
    <w:r w:rsidR="0004579F" w:rsidRPr="008118E6">
      <w:rPr>
        <w:rFonts w:ascii="Book Antiqua" w:hAnsi="Book Antiqua"/>
        <w:noProof/>
        <w:sz w:val="20"/>
        <w:szCs w:val="20"/>
      </w:rPr>
      <w:tab/>
      <w:t xml:space="preserve">                                                                             </w:t>
    </w:r>
    <w:r w:rsidR="0004579F" w:rsidRPr="008118E6">
      <w:rPr>
        <w:rFonts w:ascii="Book Antiqua" w:hAnsi="Book Antiqua"/>
        <w:noProof/>
        <w:sz w:val="20"/>
        <w:szCs w:val="20"/>
      </w:rPr>
      <w:tab/>
    </w:r>
    <w:r w:rsidR="0004579F" w:rsidRPr="008118E6">
      <w:rPr>
        <w:rFonts w:ascii="Book Antiqua" w:hAnsi="Book Antiqua"/>
        <w:noProof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AFE80" w14:textId="77777777" w:rsidR="00222C85" w:rsidRDefault="00222C85" w:rsidP="00BA5D34">
      <w:pPr>
        <w:spacing w:after="0" w:line="240" w:lineRule="auto"/>
      </w:pPr>
      <w:r>
        <w:separator/>
      </w:r>
    </w:p>
  </w:footnote>
  <w:footnote w:type="continuationSeparator" w:id="0">
    <w:p w14:paraId="20BC7BC5" w14:textId="77777777" w:rsidR="00222C85" w:rsidRDefault="00222C85" w:rsidP="00BA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EB518" w14:textId="3CA92559" w:rsidR="0004579F" w:rsidRDefault="0004579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8F696A"/>
    <w:multiLevelType w:val="hybridMultilevel"/>
    <w:tmpl w:val="26E0DDA0"/>
    <w:lvl w:ilvl="0" w:tplc="B2D05A6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8B0909"/>
    <w:multiLevelType w:val="hybridMultilevel"/>
    <w:tmpl w:val="9084AC58"/>
    <w:lvl w:ilvl="0" w:tplc="B2D05A68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1F0634"/>
    <w:multiLevelType w:val="hybridMultilevel"/>
    <w:tmpl w:val="BF9A071C"/>
    <w:lvl w:ilvl="0" w:tplc="ECA03AC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16218BF"/>
    <w:multiLevelType w:val="hybridMultilevel"/>
    <w:tmpl w:val="2868A3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143567"/>
    <w:multiLevelType w:val="hybridMultilevel"/>
    <w:tmpl w:val="F814A50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50FD3EDA"/>
    <w:multiLevelType w:val="hybridMultilevel"/>
    <w:tmpl w:val="F300DF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52E72ABD"/>
    <w:multiLevelType w:val="hybridMultilevel"/>
    <w:tmpl w:val="A594C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C5E47D0"/>
    <w:multiLevelType w:val="hybridMultilevel"/>
    <w:tmpl w:val="5CFEDCFC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9" w15:restartNumberingAfterBreak="0">
    <w:nsid w:val="630D2CFA"/>
    <w:multiLevelType w:val="hybridMultilevel"/>
    <w:tmpl w:val="628E3E26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0" w15:restartNumberingAfterBreak="0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11"/>
  </w:num>
  <w:num w:numId="5">
    <w:abstractNumId w:val="21"/>
  </w:num>
  <w:num w:numId="6">
    <w:abstractNumId w:val="23"/>
  </w:num>
  <w:num w:numId="7">
    <w:abstractNumId w:val="6"/>
  </w:num>
  <w:num w:numId="8">
    <w:abstractNumId w:val="17"/>
  </w:num>
  <w:num w:numId="9">
    <w:abstractNumId w:val="22"/>
  </w:num>
  <w:num w:numId="10">
    <w:abstractNumId w:val="4"/>
  </w:num>
  <w:num w:numId="11">
    <w:abstractNumId w:val="10"/>
  </w:num>
  <w:num w:numId="12">
    <w:abstractNumId w:val="5"/>
  </w:num>
  <w:num w:numId="13">
    <w:abstractNumId w:val="1"/>
  </w:num>
  <w:num w:numId="14">
    <w:abstractNumId w:val="8"/>
  </w:num>
  <w:num w:numId="15">
    <w:abstractNumId w:val="0"/>
  </w:num>
  <w:num w:numId="16">
    <w:abstractNumId w:val="19"/>
  </w:num>
  <w:num w:numId="17">
    <w:abstractNumId w:val="18"/>
  </w:num>
  <w:num w:numId="18">
    <w:abstractNumId w:val="15"/>
  </w:num>
  <w:num w:numId="19">
    <w:abstractNumId w:val="16"/>
  </w:num>
  <w:num w:numId="20">
    <w:abstractNumId w:val="12"/>
  </w:num>
  <w:num w:numId="21">
    <w:abstractNumId w:val="14"/>
  </w:num>
  <w:num w:numId="22">
    <w:abstractNumId w:val="7"/>
  </w:num>
  <w:num w:numId="23">
    <w:abstractNumId w:val="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06906"/>
    <w:rsid w:val="00011B63"/>
    <w:rsid w:val="00023400"/>
    <w:rsid w:val="0004579F"/>
    <w:rsid w:val="00047746"/>
    <w:rsid w:val="00051D3E"/>
    <w:rsid w:val="00054618"/>
    <w:rsid w:val="00060F65"/>
    <w:rsid w:val="00061E9E"/>
    <w:rsid w:val="0006725B"/>
    <w:rsid w:val="000773B1"/>
    <w:rsid w:val="00080AC5"/>
    <w:rsid w:val="00084317"/>
    <w:rsid w:val="000A5EDE"/>
    <w:rsid w:val="000C0C85"/>
    <w:rsid w:val="000C3D5B"/>
    <w:rsid w:val="000D1A8F"/>
    <w:rsid w:val="000D32C7"/>
    <w:rsid w:val="000D45E0"/>
    <w:rsid w:val="000E5E7D"/>
    <w:rsid w:val="000E6C4B"/>
    <w:rsid w:val="000F1727"/>
    <w:rsid w:val="00100C75"/>
    <w:rsid w:val="00111EB8"/>
    <w:rsid w:val="00135DEF"/>
    <w:rsid w:val="001430E0"/>
    <w:rsid w:val="00145CFD"/>
    <w:rsid w:val="00150717"/>
    <w:rsid w:val="001512EB"/>
    <w:rsid w:val="00154977"/>
    <w:rsid w:val="00174B18"/>
    <w:rsid w:val="001937F7"/>
    <w:rsid w:val="001A21AF"/>
    <w:rsid w:val="001A5252"/>
    <w:rsid w:val="001A5F8D"/>
    <w:rsid w:val="001B749C"/>
    <w:rsid w:val="001C03B6"/>
    <w:rsid w:val="001C516F"/>
    <w:rsid w:val="001D45FA"/>
    <w:rsid w:val="001E5308"/>
    <w:rsid w:val="001E68D9"/>
    <w:rsid w:val="00202712"/>
    <w:rsid w:val="0020544C"/>
    <w:rsid w:val="00213360"/>
    <w:rsid w:val="0021675D"/>
    <w:rsid w:val="00222C85"/>
    <w:rsid w:val="00225D08"/>
    <w:rsid w:val="002312CF"/>
    <w:rsid w:val="00246D95"/>
    <w:rsid w:val="002554D2"/>
    <w:rsid w:val="0026185C"/>
    <w:rsid w:val="0026402A"/>
    <w:rsid w:val="002647D3"/>
    <w:rsid w:val="002769C3"/>
    <w:rsid w:val="00276DC3"/>
    <w:rsid w:val="00282AC4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253B1"/>
    <w:rsid w:val="00332177"/>
    <w:rsid w:val="00346107"/>
    <w:rsid w:val="00354DAD"/>
    <w:rsid w:val="003562C9"/>
    <w:rsid w:val="003A539C"/>
    <w:rsid w:val="003B0AB8"/>
    <w:rsid w:val="003C1272"/>
    <w:rsid w:val="003C1D79"/>
    <w:rsid w:val="003C3DF5"/>
    <w:rsid w:val="003C761E"/>
    <w:rsid w:val="003D483B"/>
    <w:rsid w:val="003E06BE"/>
    <w:rsid w:val="003E1E9B"/>
    <w:rsid w:val="003E2061"/>
    <w:rsid w:val="003E5CB3"/>
    <w:rsid w:val="003E79B5"/>
    <w:rsid w:val="003F6AC6"/>
    <w:rsid w:val="00405D13"/>
    <w:rsid w:val="004358B7"/>
    <w:rsid w:val="00436411"/>
    <w:rsid w:val="0044196F"/>
    <w:rsid w:val="00442BF0"/>
    <w:rsid w:val="0044750C"/>
    <w:rsid w:val="00447C65"/>
    <w:rsid w:val="0045247A"/>
    <w:rsid w:val="004627C6"/>
    <w:rsid w:val="004661DD"/>
    <w:rsid w:val="004700D9"/>
    <w:rsid w:val="00475878"/>
    <w:rsid w:val="00484360"/>
    <w:rsid w:val="00490AA7"/>
    <w:rsid w:val="004A5BF7"/>
    <w:rsid w:val="004B381F"/>
    <w:rsid w:val="004B7D65"/>
    <w:rsid w:val="004C059F"/>
    <w:rsid w:val="004D521B"/>
    <w:rsid w:val="004F282B"/>
    <w:rsid w:val="00501D43"/>
    <w:rsid w:val="00506897"/>
    <w:rsid w:val="0051308F"/>
    <w:rsid w:val="00543291"/>
    <w:rsid w:val="00555DA5"/>
    <w:rsid w:val="0056211A"/>
    <w:rsid w:val="00566FC3"/>
    <w:rsid w:val="00567521"/>
    <w:rsid w:val="0057108F"/>
    <w:rsid w:val="005723C6"/>
    <w:rsid w:val="00580CA7"/>
    <w:rsid w:val="005B74AC"/>
    <w:rsid w:val="005C5E1F"/>
    <w:rsid w:val="005D77B1"/>
    <w:rsid w:val="005E700B"/>
    <w:rsid w:val="006027D1"/>
    <w:rsid w:val="00634F01"/>
    <w:rsid w:val="0063768B"/>
    <w:rsid w:val="006431EB"/>
    <w:rsid w:val="00643A2C"/>
    <w:rsid w:val="00647960"/>
    <w:rsid w:val="006552B6"/>
    <w:rsid w:val="006566B4"/>
    <w:rsid w:val="006615EF"/>
    <w:rsid w:val="00661A11"/>
    <w:rsid w:val="00674069"/>
    <w:rsid w:val="006758DC"/>
    <w:rsid w:val="006960F7"/>
    <w:rsid w:val="006B4A81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304E"/>
    <w:rsid w:val="007032C1"/>
    <w:rsid w:val="007172FE"/>
    <w:rsid w:val="00717FAC"/>
    <w:rsid w:val="00734BA0"/>
    <w:rsid w:val="00735519"/>
    <w:rsid w:val="00735E2C"/>
    <w:rsid w:val="00745447"/>
    <w:rsid w:val="00750F5F"/>
    <w:rsid w:val="00764B3D"/>
    <w:rsid w:val="007719E8"/>
    <w:rsid w:val="0077657B"/>
    <w:rsid w:val="007A6D3C"/>
    <w:rsid w:val="007B0779"/>
    <w:rsid w:val="007B61CA"/>
    <w:rsid w:val="007B7E1D"/>
    <w:rsid w:val="007C3F9A"/>
    <w:rsid w:val="007C63EF"/>
    <w:rsid w:val="007D5AC0"/>
    <w:rsid w:val="007D6B20"/>
    <w:rsid w:val="007E39C5"/>
    <w:rsid w:val="007E7D44"/>
    <w:rsid w:val="0080592D"/>
    <w:rsid w:val="00807F89"/>
    <w:rsid w:val="008118E6"/>
    <w:rsid w:val="00817D62"/>
    <w:rsid w:val="00820DF5"/>
    <w:rsid w:val="00821850"/>
    <w:rsid w:val="0082667E"/>
    <w:rsid w:val="00834D82"/>
    <w:rsid w:val="00843B35"/>
    <w:rsid w:val="00843FCF"/>
    <w:rsid w:val="00847672"/>
    <w:rsid w:val="0085697B"/>
    <w:rsid w:val="008769FE"/>
    <w:rsid w:val="00885B4B"/>
    <w:rsid w:val="008867DB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73C2A"/>
    <w:rsid w:val="0098255E"/>
    <w:rsid w:val="009A30BA"/>
    <w:rsid w:val="009C7A64"/>
    <w:rsid w:val="009D2481"/>
    <w:rsid w:val="009D3E7A"/>
    <w:rsid w:val="009E28EB"/>
    <w:rsid w:val="009E318F"/>
    <w:rsid w:val="009E519F"/>
    <w:rsid w:val="009E735D"/>
    <w:rsid w:val="009F2BFC"/>
    <w:rsid w:val="009F6B93"/>
    <w:rsid w:val="00A00588"/>
    <w:rsid w:val="00A064A1"/>
    <w:rsid w:val="00A06C62"/>
    <w:rsid w:val="00A10040"/>
    <w:rsid w:val="00A10C7E"/>
    <w:rsid w:val="00A34D2B"/>
    <w:rsid w:val="00A40544"/>
    <w:rsid w:val="00A42C3E"/>
    <w:rsid w:val="00A46A39"/>
    <w:rsid w:val="00A65630"/>
    <w:rsid w:val="00A66A78"/>
    <w:rsid w:val="00A77C2E"/>
    <w:rsid w:val="00A82E02"/>
    <w:rsid w:val="00A83519"/>
    <w:rsid w:val="00A85755"/>
    <w:rsid w:val="00AA1713"/>
    <w:rsid w:val="00AA39A4"/>
    <w:rsid w:val="00AB01D2"/>
    <w:rsid w:val="00AB65F1"/>
    <w:rsid w:val="00AD02C3"/>
    <w:rsid w:val="00AD0E23"/>
    <w:rsid w:val="00AD349D"/>
    <w:rsid w:val="00AD5DB7"/>
    <w:rsid w:val="00AD73BA"/>
    <w:rsid w:val="00AE51A1"/>
    <w:rsid w:val="00AF7E9F"/>
    <w:rsid w:val="00B02F35"/>
    <w:rsid w:val="00B26847"/>
    <w:rsid w:val="00B450EF"/>
    <w:rsid w:val="00B45454"/>
    <w:rsid w:val="00B75F3E"/>
    <w:rsid w:val="00B83397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3C3B"/>
    <w:rsid w:val="00BC79B6"/>
    <w:rsid w:val="00BD1524"/>
    <w:rsid w:val="00BE2ADA"/>
    <w:rsid w:val="00BE65C1"/>
    <w:rsid w:val="00BF4DFE"/>
    <w:rsid w:val="00BF61D8"/>
    <w:rsid w:val="00BF667C"/>
    <w:rsid w:val="00C108F0"/>
    <w:rsid w:val="00C14A53"/>
    <w:rsid w:val="00C16EC0"/>
    <w:rsid w:val="00C234D4"/>
    <w:rsid w:val="00C3361A"/>
    <w:rsid w:val="00C41139"/>
    <w:rsid w:val="00C438BA"/>
    <w:rsid w:val="00C448FB"/>
    <w:rsid w:val="00C5076A"/>
    <w:rsid w:val="00C509D4"/>
    <w:rsid w:val="00C50BA0"/>
    <w:rsid w:val="00C7167B"/>
    <w:rsid w:val="00C721FC"/>
    <w:rsid w:val="00C80FD8"/>
    <w:rsid w:val="00C815CF"/>
    <w:rsid w:val="00C81F65"/>
    <w:rsid w:val="00C83006"/>
    <w:rsid w:val="00C92F87"/>
    <w:rsid w:val="00C93D64"/>
    <w:rsid w:val="00CA2685"/>
    <w:rsid w:val="00CB5A87"/>
    <w:rsid w:val="00CC3314"/>
    <w:rsid w:val="00CC479D"/>
    <w:rsid w:val="00CC4ED3"/>
    <w:rsid w:val="00CF7BA1"/>
    <w:rsid w:val="00D355EC"/>
    <w:rsid w:val="00D4490B"/>
    <w:rsid w:val="00D50324"/>
    <w:rsid w:val="00D57EFD"/>
    <w:rsid w:val="00D62BE8"/>
    <w:rsid w:val="00D672DF"/>
    <w:rsid w:val="00D703D8"/>
    <w:rsid w:val="00D834A9"/>
    <w:rsid w:val="00D92FFB"/>
    <w:rsid w:val="00D96424"/>
    <w:rsid w:val="00DA08FE"/>
    <w:rsid w:val="00DA4248"/>
    <w:rsid w:val="00DB69BE"/>
    <w:rsid w:val="00DD5B88"/>
    <w:rsid w:val="00DD644D"/>
    <w:rsid w:val="00DD7905"/>
    <w:rsid w:val="00DE1029"/>
    <w:rsid w:val="00DE1A09"/>
    <w:rsid w:val="00DE4C1B"/>
    <w:rsid w:val="00DF211E"/>
    <w:rsid w:val="00E003B8"/>
    <w:rsid w:val="00E12F04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A2E00"/>
    <w:rsid w:val="00EA5635"/>
    <w:rsid w:val="00EA5B7B"/>
    <w:rsid w:val="00EB64B2"/>
    <w:rsid w:val="00EC088D"/>
    <w:rsid w:val="00ED6779"/>
    <w:rsid w:val="00EE4904"/>
    <w:rsid w:val="00EE7A8E"/>
    <w:rsid w:val="00F03096"/>
    <w:rsid w:val="00F15A8B"/>
    <w:rsid w:val="00F46396"/>
    <w:rsid w:val="00F47D00"/>
    <w:rsid w:val="00F62F82"/>
    <w:rsid w:val="00F64ADB"/>
    <w:rsid w:val="00F6696F"/>
    <w:rsid w:val="00F70FB3"/>
    <w:rsid w:val="00F76233"/>
    <w:rsid w:val="00F914B5"/>
    <w:rsid w:val="00FA2F4E"/>
    <w:rsid w:val="00FA3B5A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3D80"/>
    <w:rsid w:val="00FE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6AACD"/>
  <w15:docId w15:val="{DD07471E-7985-48E6-8777-57631F3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E79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9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Paulic@dep.state.fl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ublicfiles.dep.state.fl.us/DEAR/BMAP/OrangeCre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746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Marcy Policastro</dc:creator>
  <cp:lastModifiedBy>Paulic, Mary</cp:lastModifiedBy>
  <cp:revision>2</cp:revision>
  <cp:lastPrinted>2016-01-28T15:00:00Z</cp:lastPrinted>
  <dcterms:created xsi:type="dcterms:W3CDTF">2016-02-16T23:03:00Z</dcterms:created>
  <dcterms:modified xsi:type="dcterms:W3CDTF">2016-02-16T23:03:00Z</dcterms:modified>
</cp:coreProperties>
</file>