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73F" w:rsidRDefault="00223D7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Ichetucknee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River State Park &amp; Wekiva Alternative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Drainfield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Studies</w:t>
      </w:r>
    </w:p>
    <w:p w:rsidR="00223D77" w:rsidRDefault="00223D77" w:rsidP="00223D7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Design and installation considerations</w:t>
      </w:r>
    </w:p>
    <w:p w:rsidR="00341400" w:rsidRPr="00CC3D6A" w:rsidRDefault="00341400" w:rsidP="003414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Passive alternative system installed during initial construction or required retrofit</w:t>
      </w:r>
    </w:p>
    <w:p w:rsidR="00223D77" w:rsidRPr="00CC3D6A" w:rsidRDefault="00223D77" w:rsidP="00223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Use of a Bio-reactive media layer (hardwood mulch</w:t>
      </w:r>
      <w:r w:rsidR="006A3412" w:rsidRPr="00CC3D6A">
        <w:rPr>
          <w:rFonts w:ascii="Times New Roman" w:hAnsi="Times New Roman" w:cs="Times New Roman"/>
          <w:sz w:val="24"/>
          <w:szCs w:val="24"/>
        </w:rPr>
        <w:t xml:space="preserve">, etc. approximately </w:t>
      </w:r>
      <w:r w:rsidR="001F1B32" w:rsidRPr="00CC3D6A">
        <w:rPr>
          <w:rFonts w:ascii="Times New Roman" w:hAnsi="Times New Roman" w:cs="Times New Roman"/>
          <w:sz w:val="24"/>
          <w:szCs w:val="24"/>
        </w:rPr>
        <w:t>12 - 24” in depth)</w:t>
      </w:r>
      <w:r w:rsidR="00B11D9C" w:rsidRPr="00CC3D6A">
        <w:rPr>
          <w:rFonts w:ascii="Times New Roman" w:hAnsi="Times New Roman" w:cs="Times New Roman"/>
          <w:sz w:val="24"/>
          <w:szCs w:val="24"/>
        </w:rPr>
        <w:t xml:space="preserve"> overlain with clean packed sand approximately 18-24”</w:t>
      </w:r>
    </w:p>
    <w:p w:rsidR="001F1B32" w:rsidRPr="00CC3D6A" w:rsidRDefault="001F1B32" w:rsidP="00223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D6A"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 w:rsidRPr="00CC3D6A">
        <w:rPr>
          <w:rFonts w:ascii="Times New Roman" w:hAnsi="Times New Roman" w:cs="Times New Roman"/>
          <w:sz w:val="24"/>
          <w:szCs w:val="24"/>
        </w:rPr>
        <w:t xml:space="preserve"> underlined with a water barrier </w:t>
      </w:r>
      <w:r w:rsidR="003D57B7" w:rsidRPr="00CC3D6A">
        <w:rPr>
          <w:rFonts w:ascii="Times New Roman" w:hAnsi="Times New Roman" w:cs="Times New Roman"/>
          <w:sz w:val="24"/>
          <w:szCs w:val="24"/>
        </w:rPr>
        <w:t>to maintain wetted</w:t>
      </w:r>
      <w:r w:rsidR="006A3412" w:rsidRPr="00CC3D6A">
        <w:rPr>
          <w:rFonts w:ascii="Times New Roman" w:hAnsi="Times New Roman" w:cs="Times New Roman"/>
          <w:sz w:val="24"/>
          <w:szCs w:val="24"/>
        </w:rPr>
        <w:t xml:space="preserve"> (anaerobic)</w:t>
      </w:r>
      <w:r w:rsidR="003D57B7" w:rsidRPr="00CC3D6A">
        <w:rPr>
          <w:rFonts w:ascii="Times New Roman" w:hAnsi="Times New Roman" w:cs="Times New Roman"/>
          <w:sz w:val="24"/>
          <w:szCs w:val="24"/>
        </w:rPr>
        <w:t xml:space="preserve"> condition</w:t>
      </w:r>
      <w:r w:rsidR="00BE367F" w:rsidRPr="00CC3D6A">
        <w:rPr>
          <w:rFonts w:ascii="Times New Roman" w:hAnsi="Times New Roman" w:cs="Times New Roman"/>
          <w:sz w:val="24"/>
          <w:szCs w:val="24"/>
        </w:rPr>
        <w:t>s</w:t>
      </w:r>
      <w:r w:rsidR="003D57B7" w:rsidRPr="00CC3D6A">
        <w:rPr>
          <w:rFonts w:ascii="Times New Roman" w:hAnsi="Times New Roman" w:cs="Times New Roman"/>
          <w:sz w:val="24"/>
          <w:szCs w:val="24"/>
        </w:rPr>
        <w:t xml:space="preserve"> </w:t>
      </w:r>
      <w:r w:rsidR="00BE367F" w:rsidRPr="00CC3D6A">
        <w:rPr>
          <w:rFonts w:ascii="Times New Roman" w:hAnsi="Times New Roman" w:cs="Times New Roman"/>
          <w:sz w:val="24"/>
          <w:szCs w:val="24"/>
        </w:rPr>
        <w:t>of the</w:t>
      </w:r>
      <w:r w:rsidR="003D57B7" w:rsidRPr="00CC3D6A">
        <w:rPr>
          <w:rFonts w:ascii="Times New Roman" w:hAnsi="Times New Roman" w:cs="Times New Roman"/>
          <w:sz w:val="24"/>
          <w:szCs w:val="24"/>
        </w:rPr>
        <w:t xml:space="preserve"> media layer </w:t>
      </w:r>
      <w:r w:rsidR="00E30573">
        <w:rPr>
          <w:rFonts w:ascii="Times New Roman" w:hAnsi="Times New Roman" w:cs="Times New Roman"/>
          <w:sz w:val="24"/>
          <w:szCs w:val="24"/>
        </w:rPr>
        <w:t>will</w:t>
      </w:r>
      <w:r w:rsidR="00147180" w:rsidRPr="00CC3D6A">
        <w:rPr>
          <w:rFonts w:ascii="Times New Roman" w:hAnsi="Times New Roman" w:cs="Times New Roman"/>
          <w:sz w:val="24"/>
          <w:szCs w:val="24"/>
        </w:rPr>
        <w:t xml:space="preserve"> optimize</w:t>
      </w:r>
      <w:r w:rsidR="003D57B7" w:rsidRPr="00CC3D6A">
        <w:rPr>
          <w:rFonts w:ascii="Times New Roman" w:hAnsi="Times New Roman" w:cs="Times New Roman"/>
          <w:sz w:val="24"/>
          <w:szCs w:val="24"/>
        </w:rPr>
        <w:t xml:space="preserve"> </w:t>
      </w:r>
      <w:r w:rsidR="006A3412" w:rsidRPr="00CC3D6A">
        <w:rPr>
          <w:rFonts w:ascii="Times New Roman" w:hAnsi="Times New Roman" w:cs="Times New Roman"/>
          <w:sz w:val="24"/>
          <w:szCs w:val="24"/>
        </w:rPr>
        <w:t>denitrification (</w:t>
      </w:r>
      <w:r w:rsidRPr="00CC3D6A">
        <w:rPr>
          <w:rFonts w:ascii="Times New Roman" w:hAnsi="Times New Roman" w:cs="Times New Roman"/>
          <w:sz w:val="24"/>
          <w:szCs w:val="24"/>
        </w:rPr>
        <w:t xml:space="preserve">plastic liner, clay layer, </w:t>
      </w:r>
      <w:r w:rsidR="003D57B7" w:rsidRPr="00CC3D6A">
        <w:rPr>
          <w:rFonts w:ascii="Times New Roman" w:hAnsi="Times New Roman" w:cs="Times New Roman"/>
          <w:sz w:val="24"/>
          <w:szCs w:val="24"/>
        </w:rPr>
        <w:t>etc.)</w:t>
      </w:r>
    </w:p>
    <w:p w:rsidR="003D57B7" w:rsidRPr="00CC3D6A" w:rsidRDefault="003D57B7" w:rsidP="00223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 xml:space="preserve">Calculate appropriate dimensions of alternative </w:t>
      </w:r>
      <w:proofErr w:type="spellStart"/>
      <w:r w:rsidRPr="00CC3D6A"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 w:rsidR="006A3412" w:rsidRPr="00CC3D6A">
        <w:rPr>
          <w:rFonts w:ascii="Times New Roman" w:hAnsi="Times New Roman" w:cs="Times New Roman"/>
          <w:sz w:val="24"/>
          <w:szCs w:val="24"/>
        </w:rPr>
        <w:t xml:space="preserve"> based on </w:t>
      </w:r>
      <w:r w:rsidR="00147180" w:rsidRPr="00CC3D6A">
        <w:rPr>
          <w:rFonts w:ascii="Times New Roman" w:hAnsi="Times New Roman" w:cs="Times New Roman"/>
          <w:sz w:val="24"/>
          <w:szCs w:val="24"/>
        </w:rPr>
        <w:t xml:space="preserve">septic tank and </w:t>
      </w:r>
      <w:r w:rsidR="00BE367F" w:rsidRPr="00CC3D6A">
        <w:rPr>
          <w:rFonts w:ascii="Times New Roman" w:hAnsi="Times New Roman" w:cs="Times New Roman"/>
          <w:sz w:val="24"/>
          <w:szCs w:val="24"/>
        </w:rPr>
        <w:t>household</w:t>
      </w:r>
      <w:r w:rsidR="00341400">
        <w:rPr>
          <w:rFonts w:ascii="Times New Roman" w:hAnsi="Times New Roman" w:cs="Times New Roman"/>
          <w:sz w:val="24"/>
          <w:szCs w:val="24"/>
        </w:rPr>
        <w:t xml:space="preserve"> size</w:t>
      </w:r>
    </w:p>
    <w:p w:rsidR="00BE367F" w:rsidRPr="00CC3D6A" w:rsidRDefault="00BE367F" w:rsidP="00BE367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Installation of a flow meter to calculate water volume to septic tank</w:t>
      </w:r>
    </w:p>
    <w:p w:rsidR="003D57B7" w:rsidRPr="00CC3D6A" w:rsidRDefault="00BE367F" w:rsidP="00223D7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D</w:t>
      </w:r>
      <w:r w:rsidR="003D57B7" w:rsidRPr="00CC3D6A">
        <w:rPr>
          <w:rFonts w:ascii="Times New Roman" w:hAnsi="Times New Roman" w:cs="Times New Roman"/>
          <w:sz w:val="24"/>
          <w:szCs w:val="24"/>
        </w:rPr>
        <w:t>etermine appropriate number of monitoring devices and locations (</w:t>
      </w:r>
      <w:proofErr w:type="spellStart"/>
      <w:r w:rsidR="003D57B7" w:rsidRPr="00CC3D6A">
        <w:rPr>
          <w:rFonts w:ascii="Times New Roman" w:hAnsi="Times New Roman" w:cs="Times New Roman"/>
          <w:sz w:val="24"/>
          <w:szCs w:val="24"/>
        </w:rPr>
        <w:t>lysimeters</w:t>
      </w:r>
      <w:proofErr w:type="spellEnd"/>
      <w:r w:rsidR="003D57B7" w:rsidRPr="00CC3D6A">
        <w:rPr>
          <w:rFonts w:ascii="Times New Roman" w:hAnsi="Times New Roman" w:cs="Times New Roman"/>
          <w:sz w:val="24"/>
          <w:szCs w:val="24"/>
        </w:rPr>
        <w:t xml:space="preserve">, piezometers, horizontal wells, &amp; monitoring wells) based on size of </w:t>
      </w:r>
      <w:proofErr w:type="spellStart"/>
      <w:r w:rsidR="003D57B7" w:rsidRPr="00CC3D6A">
        <w:rPr>
          <w:rFonts w:ascii="Times New Roman" w:hAnsi="Times New Roman" w:cs="Times New Roman"/>
          <w:sz w:val="24"/>
          <w:szCs w:val="24"/>
        </w:rPr>
        <w:t>drainfield</w:t>
      </w:r>
      <w:proofErr w:type="spellEnd"/>
    </w:p>
    <w:p w:rsidR="006A3412" w:rsidRPr="006A3412" w:rsidRDefault="006A3412" w:rsidP="006A341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3412">
        <w:rPr>
          <w:rFonts w:ascii="Times New Roman" w:hAnsi="Times New Roman" w:cs="Times New Roman"/>
          <w:b/>
          <w:i/>
          <w:sz w:val="24"/>
          <w:szCs w:val="24"/>
        </w:rPr>
        <w:t>Operation, monitoring, maintenance</w:t>
      </w:r>
    </w:p>
    <w:p w:rsidR="006A3412" w:rsidRPr="00CC3D6A" w:rsidRDefault="006A3412" w:rsidP="006A341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Monthly sampling for the first year, reduced to quarterly sampling following first year of operation</w:t>
      </w:r>
      <w:r w:rsidR="00147180" w:rsidRPr="00CC3D6A">
        <w:rPr>
          <w:rFonts w:ascii="Times New Roman" w:hAnsi="Times New Roman" w:cs="Times New Roman"/>
          <w:sz w:val="24"/>
          <w:szCs w:val="24"/>
        </w:rPr>
        <w:t xml:space="preserve"> to allow for acclimation of the system</w:t>
      </w:r>
    </w:p>
    <w:p w:rsidR="006A3412" w:rsidRPr="00CC3D6A" w:rsidRDefault="00B11D9C" w:rsidP="006A341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Monitoring devices</w:t>
      </w:r>
      <w:r w:rsidR="00BE367F" w:rsidRPr="00CC3D6A">
        <w:rPr>
          <w:rFonts w:ascii="Times New Roman" w:hAnsi="Times New Roman" w:cs="Times New Roman"/>
          <w:sz w:val="24"/>
          <w:szCs w:val="24"/>
        </w:rPr>
        <w:t xml:space="preserve"> require annual maintenance for optimal data collection</w:t>
      </w:r>
    </w:p>
    <w:p w:rsidR="00B11D9C" w:rsidRPr="00CC3D6A" w:rsidRDefault="00B11D9C" w:rsidP="006A341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 xml:space="preserve">Unlined alternative </w:t>
      </w:r>
      <w:proofErr w:type="spellStart"/>
      <w:r w:rsidRPr="00CC3D6A"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 w:rsidRPr="00CC3D6A">
        <w:rPr>
          <w:rFonts w:ascii="Times New Roman" w:hAnsi="Times New Roman" w:cs="Times New Roman"/>
          <w:sz w:val="24"/>
          <w:szCs w:val="24"/>
        </w:rPr>
        <w:t xml:space="preserve"> </w:t>
      </w:r>
      <w:r w:rsidR="00BE367F" w:rsidRPr="00CC3D6A">
        <w:rPr>
          <w:rFonts w:ascii="Times New Roman" w:hAnsi="Times New Roman" w:cs="Times New Roman"/>
          <w:sz w:val="24"/>
          <w:szCs w:val="24"/>
        </w:rPr>
        <w:t xml:space="preserve">without a water barrier </w:t>
      </w:r>
      <w:r w:rsidR="00147180" w:rsidRPr="00CC3D6A">
        <w:rPr>
          <w:rFonts w:ascii="Times New Roman" w:hAnsi="Times New Roman" w:cs="Times New Roman"/>
          <w:sz w:val="24"/>
          <w:szCs w:val="24"/>
        </w:rPr>
        <w:t>has begun</w:t>
      </w:r>
      <w:r w:rsidR="007F6893" w:rsidRPr="00CC3D6A">
        <w:rPr>
          <w:rFonts w:ascii="Times New Roman" w:hAnsi="Times New Roman" w:cs="Times New Roman"/>
          <w:sz w:val="24"/>
          <w:szCs w:val="24"/>
        </w:rPr>
        <w:t xml:space="preserve"> to </w:t>
      </w:r>
      <w:r w:rsidRPr="00CC3D6A">
        <w:rPr>
          <w:rFonts w:ascii="Times New Roman" w:hAnsi="Times New Roman" w:cs="Times New Roman"/>
          <w:sz w:val="24"/>
          <w:szCs w:val="24"/>
        </w:rPr>
        <w:t xml:space="preserve">subside </w:t>
      </w:r>
      <w:r w:rsidR="00BE367F" w:rsidRPr="00CC3D6A">
        <w:rPr>
          <w:rFonts w:ascii="Times New Roman" w:hAnsi="Times New Roman" w:cs="Times New Roman"/>
          <w:sz w:val="24"/>
          <w:szCs w:val="24"/>
        </w:rPr>
        <w:t xml:space="preserve">after 4 years of operation </w:t>
      </w:r>
      <w:r w:rsidRPr="00CC3D6A">
        <w:rPr>
          <w:rFonts w:ascii="Times New Roman" w:hAnsi="Times New Roman" w:cs="Times New Roman"/>
          <w:sz w:val="24"/>
          <w:szCs w:val="24"/>
        </w:rPr>
        <w:t>due to decomposition and settling of media layer</w:t>
      </w:r>
      <w:r w:rsidR="00BE367F" w:rsidRPr="00CC3D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D9C" w:rsidRPr="00CC3D6A" w:rsidRDefault="00BE367F" w:rsidP="006A341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>Decomposition of media layer is increased when wet or saturated condition</w:t>
      </w:r>
      <w:r w:rsidR="00147180" w:rsidRPr="00CC3D6A">
        <w:rPr>
          <w:rFonts w:ascii="Times New Roman" w:hAnsi="Times New Roman" w:cs="Times New Roman"/>
          <w:sz w:val="24"/>
          <w:szCs w:val="24"/>
        </w:rPr>
        <w:t>s</w:t>
      </w:r>
      <w:r w:rsidRPr="00CC3D6A">
        <w:rPr>
          <w:rFonts w:ascii="Times New Roman" w:hAnsi="Times New Roman" w:cs="Times New Roman"/>
          <w:sz w:val="24"/>
          <w:szCs w:val="24"/>
        </w:rPr>
        <w:t xml:space="preserve"> </w:t>
      </w:r>
      <w:r w:rsidR="00147180" w:rsidRPr="00CC3D6A">
        <w:rPr>
          <w:rFonts w:ascii="Times New Roman" w:hAnsi="Times New Roman" w:cs="Times New Roman"/>
          <w:sz w:val="24"/>
          <w:szCs w:val="24"/>
        </w:rPr>
        <w:t>are</w:t>
      </w:r>
      <w:r w:rsidRPr="00CC3D6A">
        <w:rPr>
          <w:rFonts w:ascii="Times New Roman" w:hAnsi="Times New Roman" w:cs="Times New Roman"/>
          <w:sz w:val="24"/>
          <w:szCs w:val="24"/>
        </w:rPr>
        <w:t xml:space="preserve"> not maintained</w:t>
      </w:r>
    </w:p>
    <w:p w:rsidR="00BE367F" w:rsidRPr="00CC3D6A" w:rsidRDefault="00147180" w:rsidP="006A341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 xml:space="preserve">Clean sand fill will be required for subsiding alternative </w:t>
      </w:r>
      <w:proofErr w:type="spellStart"/>
      <w:r w:rsidRPr="00CC3D6A">
        <w:rPr>
          <w:rFonts w:ascii="Times New Roman" w:hAnsi="Times New Roman" w:cs="Times New Roman"/>
          <w:sz w:val="24"/>
          <w:szCs w:val="24"/>
        </w:rPr>
        <w:t>drainfield</w:t>
      </w:r>
      <w:proofErr w:type="spellEnd"/>
    </w:p>
    <w:p w:rsidR="00147180" w:rsidRDefault="00CC3D6A" w:rsidP="0014718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Results</w:t>
      </w:r>
    </w:p>
    <w:p w:rsidR="00CC3D6A" w:rsidRPr="00CC3D6A" w:rsidRDefault="00CC3D6A" w:rsidP="00CC3D6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3D6A">
        <w:rPr>
          <w:rFonts w:ascii="Times New Roman" w:hAnsi="Times New Roman" w:cs="Times New Roman"/>
          <w:sz w:val="24"/>
          <w:szCs w:val="24"/>
        </w:rPr>
        <w:t xml:space="preserve">Infiltration of </w:t>
      </w:r>
      <w:r w:rsidRPr="00CC3D6A">
        <w:rPr>
          <w:rFonts w:ascii="Times New Roman" w:hAnsi="Times New Roman" w:cs="Times New Roman"/>
          <w:sz w:val="24"/>
          <w:szCs w:val="24"/>
        </w:rPr>
        <w:t xml:space="preserve">septic tank </w:t>
      </w:r>
      <w:r w:rsidRPr="00CC3D6A">
        <w:rPr>
          <w:rFonts w:ascii="Times New Roman" w:hAnsi="Times New Roman" w:cs="Times New Roman"/>
          <w:sz w:val="24"/>
          <w:szCs w:val="24"/>
        </w:rPr>
        <w:t xml:space="preserve">effluent </w:t>
      </w:r>
      <w:r w:rsidRPr="00CC3D6A">
        <w:rPr>
          <w:rFonts w:ascii="Times New Roman" w:hAnsi="Times New Roman" w:cs="Times New Roman"/>
          <w:sz w:val="24"/>
          <w:szCs w:val="24"/>
        </w:rPr>
        <w:t xml:space="preserve">to groundwater </w:t>
      </w:r>
      <w:r w:rsidRPr="00CC3D6A">
        <w:rPr>
          <w:rFonts w:ascii="Times New Roman" w:hAnsi="Times New Roman" w:cs="Times New Roman"/>
          <w:sz w:val="24"/>
          <w:szCs w:val="24"/>
        </w:rPr>
        <w:t>occurs greatest closer to the header</w:t>
      </w:r>
      <w:r w:rsidR="00E30573">
        <w:rPr>
          <w:rFonts w:ascii="Times New Roman" w:hAnsi="Times New Roman" w:cs="Times New Roman"/>
          <w:sz w:val="24"/>
          <w:szCs w:val="24"/>
        </w:rPr>
        <w:t xml:space="preserve"> (where the effluent enters the </w:t>
      </w:r>
      <w:proofErr w:type="spellStart"/>
      <w:r w:rsidR="00E30573"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 w:rsidR="00E30573">
        <w:rPr>
          <w:rFonts w:ascii="Times New Roman" w:hAnsi="Times New Roman" w:cs="Times New Roman"/>
          <w:sz w:val="24"/>
          <w:szCs w:val="24"/>
        </w:rPr>
        <w:t>)</w:t>
      </w:r>
      <w:r w:rsidRPr="00CC3D6A">
        <w:rPr>
          <w:rFonts w:ascii="Times New Roman" w:hAnsi="Times New Roman" w:cs="Times New Roman"/>
          <w:sz w:val="24"/>
          <w:szCs w:val="24"/>
        </w:rPr>
        <w:t xml:space="preserve"> of a lined or unlined system</w:t>
      </w:r>
    </w:p>
    <w:p w:rsidR="00CC3D6A" w:rsidRPr="00CC3D6A" w:rsidRDefault="00CC3D6A" w:rsidP="00CC3D6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Ichetucknee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alternative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C5F">
        <w:rPr>
          <w:rFonts w:ascii="Times New Roman" w:hAnsi="Times New Roman" w:cs="Times New Roman"/>
          <w:sz w:val="24"/>
          <w:szCs w:val="24"/>
        </w:rPr>
        <w:t xml:space="preserve">(4.5 years) </w:t>
      </w:r>
      <w:r>
        <w:rPr>
          <w:rFonts w:ascii="Times New Roman" w:hAnsi="Times New Roman" w:cs="Times New Roman"/>
          <w:sz w:val="24"/>
          <w:szCs w:val="24"/>
        </w:rPr>
        <w:t>TN% reduction:  approximately 60%</w:t>
      </w:r>
    </w:p>
    <w:p w:rsidR="00CC3D6A" w:rsidRPr="00CC3D6A" w:rsidRDefault="00CC3D6A" w:rsidP="00CC3D6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Wekiva lined alternative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 w:rsidR="00E30573">
        <w:rPr>
          <w:rFonts w:ascii="Times New Roman" w:hAnsi="Times New Roman" w:cs="Times New Roman"/>
          <w:sz w:val="24"/>
          <w:szCs w:val="24"/>
        </w:rPr>
        <w:t xml:space="preserve"> (2 years) (</w:t>
      </w:r>
      <w:r>
        <w:rPr>
          <w:rFonts w:ascii="Times New Roman" w:hAnsi="Times New Roman" w:cs="Times New Roman"/>
          <w:sz w:val="24"/>
          <w:szCs w:val="24"/>
        </w:rPr>
        <w:t xml:space="preserve">TN% reduction:  approximately </w:t>
      </w:r>
      <w:r w:rsidR="00E30573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CC3D6A" w:rsidRPr="00AD68C7" w:rsidRDefault="00A81C5F" w:rsidP="00CC3D6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Household w</w:t>
      </w:r>
      <w:r w:rsidR="00CC3D6A">
        <w:rPr>
          <w:rFonts w:ascii="Times New Roman" w:hAnsi="Times New Roman" w:cs="Times New Roman"/>
          <w:sz w:val="24"/>
          <w:szCs w:val="24"/>
        </w:rPr>
        <w:t xml:space="preserve">ater use, </w:t>
      </w:r>
      <w:r>
        <w:rPr>
          <w:rFonts w:ascii="Times New Roman" w:hAnsi="Times New Roman" w:cs="Times New Roman"/>
          <w:sz w:val="24"/>
          <w:szCs w:val="24"/>
        </w:rPr>
        <w:t xml:space="preserve">irrigation, rainfall, and </w:t>
      </w:r>
      <w:r>
        <w:rPr>
          <w:rFonts w:ascii="Times New Roman" w:hAnsi="Times New Roman" w:cs="Times New Roman"/>
          <w:sz w:val="24"/>
          <w:szCs w:val="24"/>
        </w:rPr>
        <w:t>fertilizer/pesticide application</w:t>
      </w:r>
      <w:r>
        <w:rPr>
          <w:rFonts w:ascii="Times New Roman" w:hAnsi="Times New Roman" w:cs="Times New Roman"/>
          <w:sz w:val="24"/>
          <w:szCs w:val="24"/>
        </w:rPr>
        <w:t xml:space="preserve"> all affect results</w:t>
      </w:r>
      <w:r w:rsidR="00CC3D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8C7" w:rsidRPr="00DE39B8" w:rsidRDefault="00AD68C7" w:rsidP="00AD68C7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Life expectancy to be determined for both lined or unlined </w:t>
      </w:r>
      <w:r>
        <w:rPr>
          <w:rFonts w:ascii="Times New Roman" w:hAnsi="Times New Roman" w:cs="Times New Roman"/>
          <w:sz w:val="24"/>
          <w:szCs w:val="24"/>
        </w:rPr>
        <w:t xml:space="preserve">alternative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drainfield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systems</w:t>
      </w:r>
    </w:p>
    <w:p w:rsidR="00A81C5F" w:rsidRPr="00DE39B8" w:rsidRDefault="00E30573" w:rsidP="00CC3D6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research required to obtain more data</w:t>
      </w:r>
    </w:p>
    <w:p w:rsidR="00DE39B8" w:rsidRPr="00CC3D6A" w:rsidRDefault="00DE39B8" w:rsidP="00DE39B8">
      <w:pPr>
        <w:pStyle w:val="ListParagraph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DE39B8" w:rsidRPr="00CC3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556B"/>
    <w:multiLevelType w:val="hybridMultilevel"/>
    <w:tmpl w:val="58A2B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45"/>
    <w:multiLevelType w:val="hybridMultilevel"/>
    <w:tmpl w:val="35B4C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7681E"/>
    <w:multiLevelType w:val="hybridMultilevel"/>
    <w:tmpl w:val="1D546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854AE"/>
    <w:multiLevelType w:val="hybridMultilevel"/>
    <w:tmpl w:val="9ED4B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77"/>
    <w:rsid w:val="00147180"/>
    <w:rsid w:val="001F1B32"/>
    <w:rsid w:val="00223D77"/>
    <w:rsid w:val="00341400"/>
    <w:rsid w:val="0035664F"/>
    <w:rsid w:val="003D57B7"/>
    <w:rsid w:val="006A3412"/>
    <w:rsid w:val="007F6893"/>
    <w:rsid w:val="00A014BA"/>
    <w:rsid w:val="00A81C5F"/>
    <w:rsid w:val="00AD68C7"/>
    <w:rsid w:val="00B11D9C"/>
    <w:rsid w:val="00BE367F"/>
    <w:rsid w:val="00CC3D6A"/>
    <w:rsid w:val="00CE173F"/>
    <w:rsid w:val="00DE39B8"/>
    <w:rsid w:val="00E3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5563"/>
  <w15:chartTrackingRefBased/>
  <w15:docId w15:val="{75A3F555-319E-4D9E-A29A-60BD88F9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Dalsis, Michael</dc:creator>
  <cp:keywords/>
  <dc:description/>
  <cp:lastModifiedBy>Dalsis, Michael</cp:lastModifiedBy>
  <cp:revision>3</cp:revision>
  <dcterms:created xsi:type="dcterms:W3CDTF">2018-09-12T11:19:00Z</dcterms:created>
  <dcterms:modified xsi:type="dcterms:W3CDTF">2018-09-12T13:48:00Z</dcterms:modified>
</cp:coreProperties>
</file>