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F426B" w14:textId="77777777" w:rsidR="00304112" w:rsidRDefault="000363CD" w:rsidP="000363CD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</w:t>
      </w:r>
      <w:r w:rsidR="0030411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AB1ACC5" wp14:editId="6D3DE61E">
            <wp:extent cx="1024255" cy="101790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43F67D" w14:textId="77777777" w:rsidR="00304112" w:rsidRDefault="00304112" w:rsidP="00C951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C53D74E" w14:textId="3CAD0A06" w:rsidR="000363CD" w:rsidRPr="0089155C" w:rsidRDefault="00371426" w:rsidP="000363CD">
      <w:pPr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</w:rPr>
      </w:pPr>
      <w:r w:rsidRPr="0089155C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684559" w:rsidRPr="0089155C">
        <w:rPr>
          <w:rFonts w:ascii="Book Antiqua" w:hAnsi="Book Antiqua" w:cs="Times New Roman"/>
          <w:b/>
          <w:sz w:val="24"/>
          <w:szCs w:val="24"/>
        </w:rPr>
        <w:t>Springs</w:t>
      </w:r>
      <w:r w:rsidRPr="0089155C">
        <w:rPr>
          <w:rFonts w:ascii="Book Antiqua" w:hAnsi="Book Antiqua" w:cs="Times New Roman"/>
          <w:b/>
          <w:sz w:val="24"/>
          <w:szCs w:val="24"/>
        </w:rPr>
        <w:t xml:space="preserve"> Outreach Campaigns</w:t>
      </w:r>
      <w:r w:rsidR="000363CD" w:rsidRPr="0089155C">
        <w:rPr>
          <w:rFonts w:ascii="Book Antiqua" w:hAnsi="Book Antiqua" w:cs="Times New Roman"/>
          <w:b/>
          <w:sz w:val="24"/>
          <w:szCs w:val="24"/>
        </w:rPr>
        <w:t xml:space="preserve"> </w:t>
      </w:r>
    </w:p>
    <w:p w14:paraId="0777802A" w14:textId="4E70ADB5" w:rsidR="00371426" w:rsidRPr="0089155C" w:rsidRDefault="006779AA" w:rsidP="000363CD">
      <w:pPr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</w:rPr>
      </w:pPr>
      <w:r w:rsidRPr="0089155C">
        <w:rPr>
          <w:rFonts w:ascii="Book Antiqua" w:hAnsi="Book Antiqua" w:cs="Times New Roman"/>
          <w:b/>
          <w:sz w:val="24"/>
          <w:szCs w:val="24"/>
        </w:rPr>
        <w:t>Draft</w:t>
      </w:r>
      <w:r w:rsidR="000363CD" w:rsidRPr="0089155C">
        <w:rPr>
          <w:rFonts w:ascii="Book Antiqua" w:hAnsi="Book Antiqua" w:cs="Times New Roman"/>
          <w:b/>
          <w:sz w:val="24"/>
          <w:szCs w:val="24"/>
        </w:rPr>
        <w:t xml:space="preserve"> Agenda</w:t>
      </w:r>
    </w:p>
    <w:p w14:paraId="0E7C80E9" w14:textId="57480B6A" w:rsidR="00371426" w:rsidRPr="0089155C" w:rsidRDefault="006B5B14" w:rsidP="000363CD">
      <w:pPr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</w:rPr>
      </w:pPr>
      <w:r w:rsidRPr="0089155C">
        <w:rPr>
          <w:rFonts w:ascii="Book Antiqua" w:hAnsi="Book Antiqua" w:cs="Times New Roman"/>
          <w:b/>
          <w:sz w:val="24"/>
          <w:szCs w:val="24"/>
        </w:rPr>
        <w:t>September 2</w:t>
      </w:r>
      <w:r w:rsidR="00AE1DE3" w:rsidRPr="0089155C">
        <w:rPr>
          <w:rFonts w:ascii="Book Antiqua" w:hAnsi="Book Antiqua" w:cs="Times New Roman"/>
          <w:b/>
          <w:sz w:val="24"/>
          <w:szCs w:val="24"/>
        </w:rPr>
        <w:t>, 2021</w:t>
      </w:r>
      <w:r w:rsidR="000363CD" w:rsidRPr="0089155C">
        <w:rPr>
          <w:rFonts w:ascii="Book Antiqua" w:hAnsi="Book Antiqua" w:cs="Times New Roman"/>
          <w:b/>
          <w:sz w:val="24"/>
          <w:szCs w:val="24"/>
        </w:rPr>
        <w:t xml:space="preserve">, </w:t>
      </w:r>
      <w:r w:rsidR="00141C04">
        <w:rPr>
          <w:rFonts w:ascii="Book Antiqua" w:hAnsi="Book Antiqua" w:cs="Times New Roman"/>
          <w:b/>
          <w:sz w:val="24"/>
          <w:szCs w:val="24"/>
        </w:rPr>
        <w:t>10</w:t>
      </w:r>
      <w:r w:rsidR="00684559" w:rsidRPr="0089155C">
        <w:rPr>
          <w:rFonts w:ascii="Book Antiqua" w:hAnsi="Book Antiqua" w:cs="Times New Roman"/>
          <w:b/>
          <w:sz w:val="24"/>
          <w:szCs w:val="24"/>
        </w:rPr>
        <w:t xml:space="preserve"> a.m.</w:t>
      </w:r>
    </w:p>
    <w:p w14:paraId="192DA8E5" w14:textId="77777777" w:rsidR="0089155C" w:rsidRDefault="00AB0CBB" w:rsidP="00AB0CBB">
      <w:pPr>
        <w:spacing w:after="0" w:line="240" w:lineRule="auto"/>
        <w:jc w:val="center"/>
        <w:rPr>
          <w:rFonts w:ascii="Book Antiqua" w:eastAsia="Calibri" w:hAnsi="Book Antiqua" w:cs="Times New Roman"/>
          <w:b/>
          <w:bCs/>
          <w:i/>
          <w:iCs/>
        </w:rPr>
      </w:pPr>
      <w:r w:rsidRPr="0089155C">
        <w:rPr>
          <w:rFonts w:ascii="Book Antiqua" w:eastAsia="Calibri" w:hAnsi="Book Antiqua" w:cs="Times New Roman"/>
          <w:b/>
          <w:bCs/>
          <w:i/>
          <w:iCs/>
        </w:rPr>
        <w:t>Microsoft Teams link:</w:t>
      </w:r>
      <w:r w:rsidR="0089155C" w:rsidRPr="0089155C">
        <w:rPr>
          <w:rFonts w:ascii="Book Antiqua" w:eastAsia="Calibri" w:hAnsi="Book Antiqua" w:cs="Times New Roman"/>
          <w:b/>
          <w:bCs/>
          <w:i/>
          <w:iCs/>
        </w:rPr>
        <w:t xml:space="preserve"> </w:t>
      </w:r>
      <w:hyperlink r:id="rId8" w:history="1">
        <w:r w:rsidR="0089155C" w:rsidRPr="0089155C">
          <w:rPr>
            <w:rStyle w:val="Hyperlink"/>
            <w:rFonts w:ascii="Book Antiqua" w:eastAsia="Calibri" w:hAnsi="Book Antiqua" w:cs="Times New Roman"/>
            <w:b/>
            <w:bCs/>
            <w:i/>
            <w:iCs/>
          </w:rPr>
          <w:t>https://tinyurl.com/28a2sfbf</w:t>
        </w:r>
      </w:hyperlink>
      <w:r w:rsidR="0089155C" w:rsidRPr="0089155C">
        <w:rPr>
          <w:rFonts w:ascii="Book Antiqua" w:eastAsia="Calibri" w:hAnsi="Book Antiqua" w:cs="Times New Roman"/>
          <w:b/>
          <w:bCs/>
          <w:i/>
          <w:iCs/>
        </w:rPr>
        <w:t xml:space="preserve">. </w:t>
      </w:r>
    </w:p>
    <w:p w14:paraId="29AE7399" w14:textId="5AEB8A83" w:rsidR="00684559" w:rsidRPr="0089155C" w:rsidRDefault="0089155C" w:rsidP="00AB0CBB">
      <w:pPr>
        <w:spacing w:after="0" w:line="240" w:lineRule="auto"/>
        <w:jc w:val="center"/>
        <w:rPr>
          <w:rFonts w:ascii="Book Antiqua" w:eastAsia="Calibri" w:hAnsi="Book Antiqua" w:cs="Calibri"/>
        </w:rPr>
      </w:pPr>
      <w:r w:rsidRPr="0089155C">
        <w:rPr>
          <w:rFonts w:ascii="Book Antiqua" w:eastAsia="Calibri" w:hAnsi="Book Antiqua" w:cs="Times New Roman"/>
          <w:b/>
          <w:bCs/>
          <w:i/>
          <w:iCs/>
        </w:rPr>
        <w:t>For audio only call 469-305-1028,</w:t>
      </w:r>
      <w:r w:rsidRPr="0089155C">
        <w:rPr>
          <w:rFonts w:ascii="Book Antiqua" w:eastAsia="Calibri" w:hAnsi="Book Antiqua" w:cs="Times New Roman"/>
        </w:rPr>
        <w:t xml:space="preserve">  </w:t>
      </w:r>
      <w:r w:rsidRPr="0089155C">
        <w:rPr>
          <w:rFonts w:ascii="Book Antiqua" w:hAnsi="Book Antiqua" w:cs="Times New Roman"/>
          <w:b/>
          <w:i/>
          <w:iCs/>
        </w:rPr>
        <w:t>Phone Conference ID: 882 144 95#</w:t>
      </w:r>
      <w:r w:rsidR="003602C2" w:rsidRPr="0089155C">
        <w:rPr>
          <w:rFonts w:ascii="Book Antiqua" w:eastAsia="Calibri" w:hAnsi="Book Antiqua" w:cs="Calibri"/>
        </w:rPr>
        <w:t xml:space="preserve"> </w:t>
      </w:r>
    </w:p>
    <w:p w14:paraId="0637AB28" w14:textId="77777777" w:rsidR="000363CD" w:rsidRPr="0089155C" w:rsidRDefault="000363CD" w:rsidP="000363CD">
      <w:pPr>
        <w:spacing w:after="0" w:line="240" w:lineRule="auto"/>
        <w:jc w:val="center"/>
        <w:rPr>
          <w:rFonts w:ascii="Book Antiqua" w:hAnsi="Book Antiqua" w:cs="Times New Roman"/>
          <w:b/>
          <w:sz w:val="24"/>
          <w:szCs w:val="24"/>
        </w:rPr>
      </w:pPr>
    </w:p>
    <w:p w14:paraId="01377897" w14:textId="77777777" w:rsidR="005F5ED7" w:rsidRPr="0089155C" w:rsidRDefault="005F5ED7" w:rsidP="005F5ED7">
      <w:pPr>
        <w:spacing w:after="0" w:line="240" w:lineRule="auto"/>
        <w:rPr>
          <w:rFonts w:ascii="Book Antiqua" w:hAnsi="Book Antiqua" w:cs="Times New Roman"/>
          <w:b/>
          <w:sz w:val="24"/>
          <w:szCs w:val="24"/>
        </w:rPr>
      </w:pPr>
    </w:p>
    <w:p w14:paraId="253EAE0C" w14:textId="77777777" w:rsidR="005F5ED7" w:rsidRPr="0089155C" w:rsidRDefault="005F5ED7" w:rsidP="005F5ED7">
      <w:pPr>
        <w:spacing w:after="0" w:line="240" w:lineRule="auto"/>
        <w:rPr>
          <w:rFonts w:ascii="Book Antiqua" w:hAnsi="Book Antiqua" w:cs="Times New Roman"/>
          <w:b/>
          <w:sz w:val="24"/>
          <w:szCs w:val="24"/>
        </w:rPr>
      </w:pPr>
    </w:p>
    <w:p w14:paraId="55F9ED15" w14:textId="37A5023B" w:rsidR="00C951C9" w:rsidRPr="0089155C" w:rsidRDefault="00C951C9" w:rsidP="005F5ED7">
      <w:pPr>
        <w:spacing w:after="0" w:line="240" w:lineRule="auto"/>
        <w:ind w:left="360"/>
        <w:rPr>
          <w:rFonts w:ascii="Book Antiqua" w:hAnsi="Book Antiqua" w:cs="Times New Roman"/>
          <w:b/>
          <w:sz w:val="24"/>
          <w:szCs w:val="24"/>
        </w:rPr>
      </w:pPr>
      <w:bookmarkStart w:id="0" w:name="_Hlk52901501"/>
      <w:r w:rsidRPr="0089155C">
        <w:rPr>
          <w:rFonts w:ascii="Book Antiqua" w:hAnsi="Book Antiqua" w:cs="Times New Roman"/>
          <w:b/>
          <w:sz w:val="24"/>
          <w:szCs w:val="24"/>
        </w:rPr>
        <w:t xml:space="preserve">Welcome and Introductions </w:t>
      </w:r>
      <w:r w:rsidR="00684559" w:rsidRPr="0089155C">
        <w:rPr>
          <w:rFonts w:ascii="Book Antiqua" w:hAnsi="Book Antiqua" w:cs="Times New Roman"/>
          <w:bCs/>
          <w:sz w:val="24"/>
          <w:szCs w:val="24"/>
        </w:rPr>
        <w:t>(</w:t>
      </w:r>
      <w:r w:rsidR="004E0853" w:rsidRPr="0089155C">
        <w:rPr>
          <w:rFonts w:ascii="Book Antiqua" w:hAnsi="Book Antiqua" w:cs="Times New Roman"/>
          <w:bCs/>
          <w:sz w:val="24"/>
          <w:szCs w:val="24"/>
        </w:rPr>
        <w:t>Mary Paulic</w:t>
      </w:r>
      <w:r w:rsidR="00684559" w:rsidRPr="0089155C">
        <w:rPr>
          <w:rFonts w:ascii="Book Antiqua" w:hAnsi="Book Antiqua" w:cs="Times New Roman"/>
          <w:bCs/>
          <w:sz w:val="24"/>
          <w:szCs w:val="24"/>
        </w:rPr>
        <w:t>)</w:t>
      </w:r>
    </w:p>
    <w:p w14:paraId="3777B266" w14:textId="0603D6F1" w:rsidR="00684559" w:rsidRPr="0089155C" w:rsidRDefault="00684559" w:rsidP="00C951C9">
      <w:pPr>
        <w:spacing w:after="0" w:line="240" w:lineRule="auto"/>
        <w:rPr>
          <w:rFonts w:ascii="Book Antiqua" w:hAnsi="Book Antiqua" w:cs="Times New Roman"/>
          <w:b/>
          <w:sz w:val="24"/>
          <w:szCs w:val="24"/>
        </w:rPr>
      </w:pPr>
    </w:p>
    <w:p w14:paraId="2B2720CC" w14:textId="77777777" w:rsidR="00304112" w:rsidRPr="0089155C" w:rsidRDefault="00304112" w:rsidP="00927CF3">
      <w:pPr>
        <w:spacing w:after="0" w:line="240" w:lineRule="auto"/>
        <w:ind w:firstLine="360"/>
        <w:rPr>
          <w:rFonts w:ascii="Book Antiqua" w:hAnsi="Book Antiqua" w:cs="Times New Roman"/>
          <w:b/>
          <w:sz w:val="24"/>
          <w:szCs w:val="24"/>
        </w:rPr>
      </w:pPr>
      <w:r w:rsidRPr="0089155C">
        <w:rPr>
          <w:rFonts w:ascii="Book Antiqua" w:hAnsi="Book Antiqua" w:cs="Times New Roman"/>
          <w:b/>
          <w:sz w:val="24"/>
          <w:szCs w:val="24"/>
        </w:rPr>
        <w:t xml:space="preserve">Presentations </w:t>
      </w:r>
    </w:p>
    <w:p w14:paraId="74211053" w14:textId="79C1339E" w:rsidR="00822447" w:rsidRDefault="006B5B14" w:rsidP="00822447">
      <w:pPr>
        <w:pStyle w:val="ListParagraph"/>
        <w:numPr>
          <w:ilvl w:val="0"/>
          <w:numId w:val="7"/>
        </w:numPr>
        <w:spacing w:after="0" w:line="240" w:lineRule="auto"/>
        <w:rPr>
          <w:rFonts w:ascii="Book Antiqua" w:hAnsi="Book Antiqua" w:cs="Times New Roman"/>
          <w:color w:val="000000" w:themeColor="text1"/>
          <w:sz w:val="24"/>
          <w:szCs w:val="24"/>
        </w:rPr>
      </w:pPr>
      <w:r w:rsidRPr="0089155C">
        <w:rPr>
          <w:rFonts w:ascii="Book Antiqua" w:hAnsi="Book Antiqua" w:cs="Times New Roman"/>
          <w:color w:val="000000" w:themeColor="text1"/>
          <w:sz w:val="24"/>
          <w:szCs w:val="24"/>
        </w:rPr>
        <w:t>Marion County - Public Outreach Efforts</w:t>
      </w:r>
      <w:r w:rsidR="00830B15" w:rsidRPr="0089155C">
        <w:rPr>
          <w:rFonts w:ascii="Book Antiqua" w:hAnsi="Book Antiqua" w:cs="Times New Roman"/>
          <w:color w:val="000000" w:themeColor="text1"/>
          <w:sz w:val="24"/>
          <w:szCs w:val="24"/>
        </w:rPr>
        <w:t xml:space="preserve"> (Michon Fabio)</w:t>
      </w:r>
    </w:p>
    <w:p w14:paraId="03E61BCE" w14:textId="795CDF1B" w:rsidR="006C4794" w:rsidRDefault="006C4794" w:rsidP="006C479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Book Antiqua" w:hAnsi="Book Antiqua" w:cs="Calibri"/>
          <w:color w:val="000000" w:themeColor="text1"/>
          <w:bdr w:val="none" w:sz="0" w:space="0" w:color="auto" w:frame="1"/>
        </w:rPr>
      </w:pPr>
      <w:r w:rsidRPr="007740EC">
        <w:rPr>
          <w:rFonts w:ascii="Book Antiqua" w:hAnsi="Book Antiqua"/>
          <w:color w:val="000000" w:themeColor="text1"/>
        </w:rPr>
        <w:t>Alachua County Fertilizer Campaign and Potential Load Reductions</w:t>
      </w:r>
      <w:r w:rsidRPr="007740EC">
        <w:rPr>
          <w:rFonts w:ascii="Book Antiqua" w:hAnsi="Book Antiqua" w:cs="Calibri"/>
          <w:color w:val="000000" w:themeColor="text1"/>
          <w:bdr w:val="none" w:sz="0" w:space="0" w:color="auto" w:frame="1"/>
        </w:rPr>
        <w:t xml:space="preserve"> (Stacie Greco)</w:t>
      </w:r>
      <w:r w:rsidR="004E0EBE">
        <w:rPr>
          <w:rFonts w:ascii="Book Antiqua" w:hAnsi="Book Antiqua" w:cs="Calibri"/>
          <w:color w:val="000000" w:themeColor="text1"/>
          <w:bdr w:val="none" w:sz="0" w:space="0" w:color="auto" w:frame="1"/>
        </w:rPr>
        <w:t xml:space="preserve"> </w:t>
      </w:r>
    </w:p>
    <w:p w14:paraId="7AE7F6A8" w14:textId="203598D6" w:rsidR="004E0EBE" w:rsidRPr="006C4794" w:rsidRDefault="004E0EBE" w:rsidP="006C479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Book Antiqua" w:hAnsi="Book Antiqua" w:cs="Calibri"/>
          <w:color w:val="000000" w:themeColor="text1"/>
          <w:bdr w:val="none" w:sz="0" w:space="0" w:color="auto" w:frame="1"/>
        </w:rPr>
      </w:pPr>
      <w:r>
        <w:rPr>
          <w:rFonts w:ascii="Book Antiqua" w:hAnsi="Book Antiqua" w:cs="Calibri"/>
          <w:color w:val="000000" w:themeColor="text1"/>
          <w:bdr w:val="none" w:sz="0" w:space="0" w:color="auto" w:frame="1"/>
        </w:rPr>
        <w:t>Gainesville Regional Utilities Outreach (Kristen Sealey)</w:t>
      </w:r>
    </w:p>
    <w:p w14:paraId="6BCB9785" w14:textId="77777777" w:rsidR="00C951C9" w:rsidRPr="0089155C" w:rsidRDefault="00C951C9" w:rsidP="000363CD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6617A1FD" w14:textId="593F44DF" w:rsidR="006B5B14" w:rsidRPr="0089155C" w:rsidRDefault="006B5B14" w:rsidP="006C4794">
      <w:pPr>
        <w:spacing w:after="0" w:line="240" w:lineRule="auto"/>
        <w:ind w:left="360"/>
        <w:rPr>
          <w:rFonts w:ascii="Book Antiqua" w:hAnsi="Book Antiqua" w:cs="Times New Roman"/>
          <w:bCs/>
          <w:sz w:val="24"/>
          <w:szCs w:val="24"/>
        </w:rPr>
      </w:pPr>
      <w:r w:rsidRPr="0089155C">
        <w:rPr>
          <w:rFonts w:ascii="Book Antiqua" w:hAnsi="Book Antiqua" w:cs="Times New Roman"/>
          <w:b/>
          <w:sz w:val="24"/>
          <w:szCs w:val="24"/>
        </w:rPr>
        <w:t>Roundtable</w:t>
      </w:r>
      <w:r w:rsidR="00830B15" w:rsidRPr="0089155C">
        <w:rPr>
          <w:rFonts w:ascii="Book Antiqua" w:hAnsi="Book Antiqua" w:cs="Times New Roman"/>
          <w:b/>
          <w:sz w:val="24"/>
          <w:szCs w:val="24"/>
        </w:rPr>
        <w:t xml:space="preserve"> Discussion of Effective and Not So Effective Messaging </w:t>
      </w:r>
      <w:r w:rsidR="00830B15" w:rsidRPr="0089155C">
        <w:rPr>
          <w:rFonts w:ascii="Book Antiqua" w:hAnsi="Book Antiqua" w:cs="Times New Roman"/>
          <w:bCs/>
          <w:sz w:val="24"/>
          <w:szCs w:val="24"/>
        </w:rPr>
        <w:t xml:space="preserve">(Short presentations) </w:t>
      </w:r>
    </w:p>
    <w:p w14:paraId="51B3981A" w14:textId="3405F3EC" w:rsidR="00830B15" w:rsidRPr="0089155C" w:rsidRDefault="00830B15" w:rsidP="00830B1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sz w:val="24"/>
          <w:szCs w:val="24"/>
        </w:rPr>
      </w:pPr>
      <w:r w:rsidRPr="0089155C">
        <w:rPr>
          <w:rFonts w:ascii="Book Antiqua" w:eastAsia="Times New Roman" w:hAnsi="Book Antiqua" w:cs="Times New Roman"/>
          <w:sz w:val="24"/>
          <w:szCs w:val="24"/>
        </w:rPr>
        <w:t xml:space="preserve">Which </w:t>
      </w:r>
      <w:r w:rsidR="0089155C">
        <w:rPr>
          <w:rFonts w:ascii="Book Antiqua" w:eastAsia="Times New Roman" w:hAnsi="Book Antiqua" w:cs="Times New Roman"/>
          <w:sz w:val="24"/>
          <w:szCs w:val="24"/>
        </w:rPr>
        <w:t>approach(es)</w:t>
      </w:r>
      <w:r w:rsidRPr="0089155C">
        <w:rPr>
          <w:rFonts w:ascii="Book Antiqua" w:eastAsia="Times New Roman" w:hAnsi="Book Antiqua" w:cs="Times New Roman"/>
          <w:sz w:val="24"/>
          <w:szCs w:val="24"/>
        </w:rPr>
        <w:t xml:space="preserve"> or which part of your outreach program approach was the most effective in engaging stakeholders? (the strengths of your program's approach)</w:t>
      </w:r>
    </w:p>
    <w:p w14:paraId="71DEF735" w14:textId="4F7188C8" w:rsidR="00830B15" w:rsidRPr="0089155C" w:rsidRDefault="00830B15" w:rsidP="00830B15">
      <w:pPr>
        <w:numPr>
          <w:ilvl w:val="0"/>
          <w:numId w:val="10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9155C">
        <w:rPr>
          <w:rFonts w:ascii="Book Antiqua" w:hAnsi="Book Antiqua" w:cs="Times New Roman"/>
          <w:sz w:val="24"/>
          <w:szCs w:val="24"/>
        </w:rPr>
        <w:t>Alternately what approaches did not generate much engagement of stakeholders? </w:t>
      </w:r>
      <w:r w:rsidRPr="0089155C">
        <w:rPr>
          <w:rFonts w:ascii="Book Antiqua" w:hAnsi="Book Antiqua" w:cs="Times New Roman"/>
          <w:sz w:val="24"/>
          <w:szCs w:val="24"/>
          <w:shd w:val="clear" w:color="auto" w:fill="FFFFFF"/>
        </w:rPr>
        <w:t>(the weaknesses of your program's approach)</w:t>
      </w:r>
    </w:p>
    <w:p w14:paraId="11BE9D53" w14:textId="15B7D424" w:rsidR="00830B15" w:rsidRPr="0089155C" w:rsidRDefault="00830B15" w:rsidP="00830B15">
      <w:pPr>
        <w:numPr>
          <w:ilvl w:val="0"/>
          <w:numId w:val="10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9155C">
        <w:rPr>
          <w:rFonts w:ascii="Book Antiqua" w:hAnsi="Book Antiqua" w:cs="Times New Roman"/>
          <w:sz w:val="24"/>
          <w:szCs w:val="24"/>
        </w:rPr>
        <w:t>How did you measure success?</w:t>
      </w:r>
    </w:p>
    <w:p w14:paraId="0CC3AEF4" w14:textId="77777777" w:rsidR="00830B15" w:rsidRPr="0089155C" w:rsidRDefault="00830B15" w:rsidP="00927CF3">
      <w:pPr>
        <w:spacing w:after="0" w:line="240" w:lineRule="auto"/>
        <w:ind w:firstLine="360"/>
        <w:rPr>
          <w:rFonts w:ascii="Book Antiqua" w:hAnsi="Book Antiqua" w:cs="Times New Roman"/>
          <w:bCs/>
          <w:sz w:val="24"/>
          <w:szCs w:val="24"/>
        </w:rPr>
      </w:pPr>
    </w:p>
    <w:p w14:paraId="7C80B390" w14:textId="33AE5D00" w:rsidR="00C951C9" w:rsidRPr="0089155C" w:rsidRDefault="00C951C9" w:rsidP="00927CF3">
      <w:pPr>
        <w:spacing w:after="0" w:line="240" w:lineRule="auto"/>
        <w:ind w:firstLine="360"/>
        <w:rPr>
          <w:rFonts w:ascii="Book Antiqua" w:hAnsi="Book Antiqua" w:cs="Times New Roman"/>
          <w:b/>
          <w:sz w:val="24"/>
          <w:szCs w:val="24"/>
        </w:rPr>
      </w:pPr>
      <w:r w:rsidRPr="0089155C">
        <w:rPr>
          <w:rFonts w:ascii="Book Antiqua" w:hAnsi="Book Antiqua" w:cs="Times New Roman"/>
          <w:b/>
          <w:sz w:val="24"/>
          <w:szCs w:val="24"/>
        </w:rPr>
        <w:t xml:space="preserve">Update of agency activities </w:t>
      </w:r>
    </w:p>
    <w:p w14:paraId="70758B07" w14:textId="7839F289" w:rsidR="000363CD" w:rsidRPr="0089155C" w:rsidRDefault="00C951C9" w:rsidP="00C951C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9155C">
        <w:rPr>
          <w:rFonts w:ascii="Book Antiqua" w:hAnsi="Book Antiqua" w:cs="Times New Roman"/>
          <w:sz w:val="24"/>
          <w:szCs w:val="24"/>
        </w:rPr>
        <w:t xml:space="preserve">DEP agency activities </w:t>
      </w:r>
    </w:p>
    <w:p w14:paraId="68638526" w14:textId="0238E8BB" w:rsidR="00C951C9" w:rsidRPr="0089155C" w:rsidRDefault="00C951C9" w:rsidP="00C951C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9155C">
        <w:rPr>
          <w:rFonts w:ascii="Book Antiqua" w:hAnsi="Book Antiqua" w:cs="Times New Roman"/>
          <w:sz w:val="24"/>
          <w:szCs w:val="24"/>
        </w:rPr>
        <w:t>Local government activities</w:t>
      </w:r>
      <w:r w:rsidR="00F53408" w:rsidRPr="0089155C">
        <w:rPr>
          <w:rFonts w:ascii="Book Antiqua" w:hAnsi="Book Antiqua" w:cs="Times New Roman"/>
          <w:sz w:val="24"/>
          <w:szCs w:val="24"/>
        </w:rPr>
        <w:t xml:space="preserve"> </w:t>
      </w:r>
    </w:p>
    <w:p w14:paraId="4CF7FB84" w14:textId="77777777" w:rsidR="00C951C9" w:rsidRPr="0089155C" w:rsidRDefault="00C951C9" w:rsidP="00C951C9">
      <w:pPr>
        <w:pStyle w:val="ListParagraph"/>
        <w:spacing w:after="0" w:line="240" w:lineRule="auto"/>
        <w:ind w:left="0"/>
        <w:rPr>
          <w:rFonts w:ascii="Book Antiqua" w:hAnsi="Book Antiqua" w:cs="Times New Roman"/>
          <w:sz w:val="24"/>
          <w:szCs w:val="24"/>
        </w:rPr>
      </w:pPr>
    </w:p>
    <w:p w14:paraId="5D4C7F04" w14:textId="77777777" w:rsidR="00C951C9" w:rsidRPr="0089155C" w:rsidRDefault="00C951C9" w:rsidP="00927CF3">
      <w:pPr>
        <w:spacing w:after="0" w:line="240" w:lineRule="auto"/>
        <w:ind w:firstLine="360"/>
        <w:rPr>
          <w:rFonts w:ascii="Book Antiqua" w:hAnsi="Book Antiqua" w:cs="Times New Roman"/>
          <w:sz w:val="24"/>
          <w:szCs w:val="24"/>
        </w:rPr>
      </w:pPr>
      <w:bookmarkStart w:id="1" w:name="_GoBack"/>
      <w:bookmarkEnd w:id="1"/>
      <w:r w:rsidRPr="0089155C">
        <w:rPr>
          <w:rFonts w:ascii="Book Antiqua" w:hAnsi="Book Antiqua" w:cs="Times New Roman"/>
          <w:b/>
          <w:sz w:val="24"/>
          <w:szCs w:val="24"/>
        </w:rPr>
        <w:t xml:space="preserve">Wrap-Up and Next Steps </w:t>
      </w:r>
      <w:bookmarkEnd w:id="0"/>
    </w:p>
    <w:sectPr w:rsidR="00C951C9" w:rsidRPr="0089155C" w:rsidSect="000363CD"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2DFC4" w14:textId="77777777" w:rsidR="00DA41DE" w:rsidRDefault="00DA41DE" w:rsidP="000363CD">
      <w:pPr>
        <w:spacing w:after="0" w:line="240" w:lineRule="auto"/>
      </w:pPr>
      <w:r>
        <w:separator/>
      </w:r>
    </w:p>
  </w:endnote>
  <w:endnote w:type="continuationSeparator" w:id="0">
    <w:p w14:paraId="21E17690" w14:textId="77777777" w:rsidR="00DA41DE" w:rsidRDefault="00DA41DE" w:rsidP="0003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BDB85" w14:textId="7F0AA4A3" w:rsidR="000363CD" w:rsidRPr="000363CD" w:rsidRDefault="00141C04">
    <w:pPr>
      <w:pStyle w:val="Footer"/>
      <w:rPr>
        <w:i/>
      </w:rPr>
    </w:pPr>
    <w:r>
      <w:rPr>
        <w:i/>
      </w:rPr>
      <w:t>Distribu</w:t>
    </w:r>
    <w:r w:rsidR="0089155C">
      <w:rPr>
        <w:i/>
      </w:rPr>
      <w:t>t</w:t>
    </w:r>
    <w:r>
      <w:rPr>
        <w:i/>
      </w:rPr>
      <w:t>ion</w:t>
    </w:r>
    <w:r w:rsidR="000363CD" w:rsidRPr="000363CD">
      <w:rPr>
        <w:i/>
      </w:rPr>
      <w:ptab w:relativeTo="margin" w:alignment="center" w:leader="none"/>
    </w:r>
    <w:r w:rsidR="000363CD" w:rsidRPr="000363CD">
      <w:rPr>
        <w:i/>
      </w:rPr>
      <w:ptab w:relativeTo="margin" w:alignment="right" w:leader="none"/>
    </w:r>
    <w:r w:rsidR="000363CD" w:rsidRPr="000363CD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11339" w14:textId="77777777" w:rsidR="00DA41DE" w:rsidRDefault="00DA41DE" w:rsidP="000363CD">
      <w:pPr>
        <w:spacing w:after="0" w:line="240" w:lineRule="auto"/>
      </w:pPr>
      <w:r>
        <w:separator/>
      </w:r>
    </w:p>
  </w:footnote>
  <w:footnote w:type="continuationSeparator" w:id="0">
    <w:p w14:paraId="09A1021C" w14:textId="77777777" w:rsidR="00DA41DE" w:rsidRDefault="00DA41DE" w:rsidP="00036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B6837"/>
    <w:multiLevelType w:val="hybridMultilevel"/>
    <w:tmpl w:val="9732DE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48496B"/>
    <w:multiLevelType w:val="hybridMultilevel"/>
    <w:tmpl w:val="AED46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D0A8D"/>
    <w:multiLevelType w:val="hybridMultilevel"/>
    <w:tmpl w:val="D97C18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16670B"/>
    <w:multiLevelType w:val="hybridMultilevel"/>
    <w:tmpl w:val="D26E7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113C1"/>
    <w:multiLevelType w:val="multilevel"/>
    <w:tmpl w:val="17EC3C5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4B2D43FB"/>
    <w:multiLevelType w:val="hybridMultilevel"/>
    <w:tmpl w:val="6A1C3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32CB6"/>
    <w:multiLevelType w:val="hybridMultilevel"/>
    <w:tmpl w:val="1B748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13A53"/>
    <w:multiLevelType w:val="hybridMultilevel"/>
    <w:tmpl w:val="88349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7480A"/>
    <w:multiLevelType w:val="multilevel"/>
    <w:tmpl w:val="B8CC0A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741357BE"/>
    <w:multiLevelType w:val="hybridMultilevel"/>
    <w:tmpl w:val="CB423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C9"/>
    <w:rsid w:val="000070BD"/>
    <w:rsid w:val="000363CD"/>
    <w:rsid w:val="000464C8"/>
    <w:rsid w:val="00053F93"/>
    <w:rsid w:val="00065A26"/>
    <w:rsid w:val="00141C04"/>
    <w:rsid w:val="00147909"/>
    <w:rsid w:val="001712DE"/>
    <w:rsid w:val="00173753"/>
    <w:rsid w:val="00304112"/>
    <w:rsid w:val="00312807"/>
    <w:rsid w:val="00352439"/>
    <w:rsid w:val="003602C2"/>
    <w:rsid w:val="00371426"/>
    <w:rsid w:val="003E5E92"/>
    <w:rsid w:val="00465C7A"/>
    <w:rsid w:val="004E0853"/>
    <w:rsid w:val="004E0EBE"/>
    <w:rsid w:val="00500C92"/>
    <w:rsid w:val="00522891"/>
    <w:rsid w:val="00554296"/>
    <w:rsid w:val="00573F24"/>
    <w:rsid w:val="005F5ED7"/>
    <w:rsid w:val="0066552D"/>
    <w:rsid w:val="006779AA"/>
    <w:rsid w:val="00684559"/>
    <w:rsid w:val="006B5B14"/>
    <w:rsid w:val="006C4794"/>
    <w:rsid w:val="006E6983"/>
    <w:rsid w:val="007218A6"/>
    <w:rsid w:val="00727B06"/>
    <w:rsid w:val="00822447"/>
    <w:rsid w:val="00830B15"/>
    <w:rsid w:val="0089155C"/>
    <w:rsid w:val="008B0B59"/>
    <w:rsid w:val="0090202D"/>
    <w:rsid w:val="00927CF3"/>
    <w:rsid w:val="00955CC4"/>
    <w:rsid w:val="00A11131"/>
    <w:rsid w:val="00A505C6"/>
    <w:rsid w:val="00AB0CBB"/>
    <w:rsid w:val="00AD76C5"/>
    <w:rsid w:val="00AE1DE3"/>
    <w:rsid w:val="00BA47D8"/>
    <w:rsid w:val="00BF687C"/>
    <w:rsid w:val="00C250E2"/>
    <w:rsid w:val="00C82CC7"/>
    <w:rsid w:val="00C92357"/>
    <w:rsid w:val="00C951C9"/>
    <w:rsid w:val="00CA2AEE"/>
    <w:rsid w:val="00CC2E44"/>
    <w:rsid w:val="00CD670B"/>
    <w:rsid w:val="00DA41DE"/>
    <w:rsid w:val="00DC4305"/>
    <w:rsid w:val="00DE7ECC"/>
    <w:rsid w:val="00DF142B"/>
    <w:rsid w:val="00E42E93"/>
    <w:rsid w:val="00EA45CE"/>
    <w:rsid w:val="00F53408"/>
    <w:rsid w:val="00F62D34"/>
    <w:rsid w:val="00FC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E4BEBC"/>
  <w15:chartTrackingRefBased/>
  <w15:docId w15:val="{FCCD1CCB-BD91-4142-ABE6-0C2667DA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5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1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4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11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6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3CD"/>
  </w:style>
  <w:style w:type="paragraph" w:styleId="Footer">
    <w:name w:val="footer"/>
    <w:basedOn w:val="Normal"/>
    <w:link w:val="FooterChar"/>
    <w:uiPriority w:val="99"/>
    <w:unhideWhenUsed/>
    <w:rsid w:val="00036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3CD"/>
  </w:style>
  <w:style w:type="character" w:styleId="Hyperlink">
    <w:name w:val="Hyperlink"/>
    <w:basedOn w:val="DefaultParagraphFont"/>
    <w:uiPriority w:val="99"/>
    <w:unhideWhenUsed/>
    <w:rsid w:val="003602C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79A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55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C4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28a2sfb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Paulic, Mary</dc:creator>
  <cp:keywords/>
  <dc:description/>
  <cp:lastModifiedBy>Paulic, Mary</cp:lastModifiedBy>
  <cp:revision>2</cp:revision>
  <cp:lastPrinted>2019-12-02T19:06:00Z</cp:lastPrinted>
  <dcterms:created xsi:type="dcterms:W3CDTF">2021-08-31T15:26:00Z</dcterms:created>
  <dcterms:modified xsi:type="dcterms:W3CDTF">2021-08-31T15:26:00Z</dcterms:modified>
</cp:coreProperties>
</file>