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C65BD2" w:rsidP="006A76AD">
      <w:pPr>
        <w:jc w:val="center"/>
        <w:rPr>
          <w:b/>
        </w:rPr>
      </w:pPr>
      <w:r>
        <w:rPr>
          <w:b/>
        </w:rPr>
        <w:t>S-</w:t>
      </w:r>
      <w:r w:rsidR="00E70F00">
        <w:rPr>
          <w:b/>
        </w:rPr>
        <w:t>01: Poppleton Creek – Phase II and III</w:t>
      </w:r>
    </w:p>
    <w:p w:rsidR="006A76AD" w:rsidRPr="006A76AD" w:rsidRDefault="006A76AD">
      <w:pPr>
        <w:rPr>
          <w:i/>
        </w:rPr>
      </w:pPr>
      <w:r w:rsidRPr="006A76AD">
        <w:rPr>
          <w:i/>
        </w:rPr>
        <w:t>Project Summary</w:t>
      </w:r>
    </w:p>
    <w:p w:rsidR="006A76AD" w:rsidRDefault="00E70F00">
      <w:r>
        <w:t xml:space="preserve">This project </w:t>
      </w:r>
      <w:r w:rsidR="00D442C2">
        <w:t>consists</w:t>
      </w:r>
      <w:r>
        <w:t xml:space="preserve"> of stormwater </w:t>
      </w:r>
      <w:r w:rsidR="00D442C2">
        <w:t>improvements</w:t>
      </w:r>
      <w:r>
        <w:t xml:space="preserve"> in the </w:t>
      </w:r>
      <w:r w:rsidR="00D442C2">
        <w:t xml:space="preserve">271-acre </w:t>
      </w:r>
      <w:r>
        <w:t>Poppleton Creek Basin</w:t>
      </w:r>
      <w:r w:rsidR="00D442C2">
        <w:t xml:space="preserve"> which discharges into St. Lucie River South and is primarily urban. It involves an inline wet detention pond that is enhanced with extensive wetland plantings and provides treatment of TSS, nutrients, heavy metals, and debris. Its design provides 7.9 ac-</w:t>
      </w:r>
      <w:proofErr w:type="spellStart"/>
      <w:r w:rsidR="00D442C2">
        <w:t>ft</w:t>
      </w:r>
      <w:proofErr w:type="spellEnd"/>
      <w:r w:rsidR="00D442C2">
        <w:t xml:space="preserve"> of storage which equates to 0.35 inches of treatment across the basin. The pond was built with 48.85 ac-</w:t>
      </w:r>
      <w:proofErr w:type="spellStart"/>
      <w:r w:rsidR="00D442C2">
        <w:t>ft</w:t>
      </w:r>
      <w:proofErr w:type="spellEnd"/>
      <w:r w:rsidR="00D442C2">
        <w:t xml:space="preserve"> of permanent pool volume.</w:t>
      </w:r>
    </w:p>
    <w:p w:rsidR="003208A0" w:rsidRDefault="00286E8F">
      <w:pPr>
        <w:rPr>
          <w:i/>
        </w:rPr>
      </w:pPr>
      <w:r>
        <w:rPr>
          <w:i/>
        </w:rPr>
        <w:t>Documents Included</w:t>
      </w:r>
      <w:bookmarkStart w:id="0" w:name="_GoBack"/>
      <w:bookmarkEnd w:id="0"/>
    </w:p>
    <w:p w:rsidR="00625201" w:rsidRDefault="009508FD" w:rsidP="00625201">
      <w:pPr>
        <w:pStyle w:val="ListParagraph"/>
        <w:numPr>
          <w:ilvl w:val="0"/>
          <w:numId w:val="1"/>
        </w:numPr>
      </w:pPr>
      <w:r>
        <w:t>Stuart_</w:t>
      </w:r>
      <w:r w:rsidR="00625201">
        <w:t>112912_Distribution (Excel spreadsheet)</w:t>
      </w:r>
    </w:p>
    <w:p w:rsidR="00625201" w:rsidRDefault="00D26BF9" w:rsidP="00625201">
      <w:pPr>
        <w:pStyle w:val="ListParagraph"/>
        <w:numPr>
          <w:ilvl w:val="1"/>
          <w:numId w:val="1"/>
        </w:numPr>
      </w:pPr>
      <w:r>
        <w:t xml:space="preserve">Reduction credit calculations for all </w:t>
      </w:r>
      <w:r w:rsidR="009508FD">
        <w:t>Stuart</w:t>
      </w:r>
      <w:r>
        <w:t xml:space="preserve"> projects</w:t>
      </w:r>
    </w:p>
    <w:p w:rsidR="009508FD" w:rsidRDefault="00D26BF9" w:rsidP="00E70F00">
      <w:pPr>
        <w:pStyle w:val="ListParagraph"/>
        <w:numPr>
          <w:ilvl w:val="1"/>
          <w:numId w:val="1"/>
        </w:numPr>
      </w:pPr>
      <w:r>
        <w:t>Each project has its own tab with data and calculations.</w:t>
      </w:r>
    </w:p>
    <w:p w:rsidR="00E70F00" w:rsidRPr="00D442C2" w:rsidRDefault="00E70F00" w:rsidP="00E70F00">
      <w:pPr>
        <w:pStyle w:val="ListParagraph"/>
        <w:numPr>
          <w:ilvl w:val="1"/>
          <w:numId w:val="1"/>
        </w:numPr>
        <w:rPr>
          <w:b/>
        </w:rPr>
      </w:pPr>
      <w:r w:rsidRPr="00D442C2">
        <w:rPr>
          <w:b/>
        </w:rPr>
        <w:t xml:space="preserve">Wet detention calculations for Poppleton Creek (residence time, TN efficiency, and TP efficiency) are on the ‘Wet Detention </w:t>
      </w:r>
      <w:proofErr w:type="spellStart"/>
      <w:r w:rsidRPr="00D442C2">
        <w:rPr>
          <w:b/>
        </w:rPr>
        <w:t>Calcs</w:t>
      </w:r>
      <w:proofErr w:type="spellEnd"/>
      <w:r w:rsidRPr="00D442C2">
        <w:rPr>
          <w:b/>
        </w:rPr>
        <w:t>’ tab.</w:t>
      </w:r>
    </w:p>
    <w:p w:rsidR="00E70F00" w:rsidRDefault="00E70F00" w:rsidP="00E70F00">
      <w:pPr>
        <w:pStyle w:val="ListParagraph"/>
        <w:numPr>
          <w:ilvl w:val="0"/>
          <w:numId w:val="1"/>
        </w:numPr>
      </w:pPr>
      <w:r>
        <w:t xml:space="preserve">S0278-poppleton-creek-fr (Final Report) </w:t>
      </w:r>
    </w:p>
    <w:p w:rsidR="00D442C2" w:rsidRPr="00C95863" w:rsidRDefault="00D442C2" w:rsidP="00D442C2">
      <w:pPr>
        <w:pStyle w:val="ListParagraph"/>
        <w:numPr>
          <w:ilvl w:val="1"/>
          <w:numId w:val="1"/>
        </w:numPr>
      </w:pPr>
      <w:r>
        <w:t xml:space="preserve">Specifications on </w:t>
      </w:r>
      <w:r w:rsidRPr="00D442C2">
        <w:rPr>
          <w:b/>
        </w:rPr>
        <w:t>page 10</w:t>
      </w:r>
      <w:r>
        <w:rPr>
          <w:b/>
        </w:rPr>
        <w:t xml:space="preserve">, </w:t>
      </w:r>
      <w:r>
        <w:t xml:space="preserve">pollutant loading on </w:t>
      </w:r>
      <w:r w:rsidRPr="00D442C2">
        <w:rPr>
          <w:b/>
        </w:rPr>
        <w:t>page 12.</w:t>
      </w:r>
    </w:p>
    <w:sectPr w:rsidR="00D442C2" w:rsidRPr="00C95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091C90"/>
    <w:rsid w:val="000F3BD4"/>
    <w:rsid w:val="0013579A"/>
    <w:rsid w:val="00286E8F"/>
    <w:rsid w:val="00293DC3"/>
    <w:rsid w:val="003208A0"/>
    <w:rsid w:val="003F4727"/>
    <w:rsid w:val="00454345"/>
    <w:rsid w:val="004A14AB"/>
    <w:rsid w:val="0059367B"/>
    <w:rsid w:val="00625201"/>
    <w:rsid w:val="00677C90"/>
    <w:rsid w:val="006A76AD"/>
    <w:rsid w:val="00783AA4"/>
    <w:rsid w:val="008019A0"/>
    <w:rsid w:val="008470A0"/>
    <w:rsid w:val="009135FB"/>
    <w:rsid w:val="00930502"/>
    <w:rsid w:val="009508FD"/>
    <w:rsid w:val="009A6966"/>
    <w:rsid w:val="00A01936"/>
    <w:rsid w:val="00A0558F"/>
    <w:rsid w:val="00AB1FB1"/>
    <w:rsid w:val="00AD292C"/>
    <w:rsid w:val="00C359BE"/>
    <w:rsid w:val="00C65BD2"/>
    <w:rsid w:val="00C95863"/>
    <w:rsid w:val="00CC4C56"/>
    <w:rsid w:val="00D11AEB"/>
    <w:rsid w:val="00D26BF9"/>
    <w:rsid w:val="00D442C2"/>
    <w:rsid w:val="00E2304E"/>
    <w:rsid w:val="00E438BA"/>
    <w:rsid w:val="00E70F00"/>
    <w:rsid w:val="00EC5B31"/>
    <w:rsid w:val="00ED67DD"/>
    <w:rsid w:val="00EF03FE"/>
    <w:rsid w:val="00F10CA1"/>
    <w:rsid w:val="00F149F7"/>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7E90"/>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23</cp:revision>
  <dcterms:created xsi:type="dcterms:W3CDTF">2017-10-09T16:47:00Z</dcterms:created>
  <dcterms:modified xsi:type="dcterms:W3CDTF">2017-10-11T17:09:00Z</dcterms:modified>
</cp:coreProperties>
</file>