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30" w:rsidRDefault="0021595F" w:rsidP="0021595F">
      <w:pPr>
        <w:jc w:val="center"/>
      </w:pPr>
      <w:r>
        <w:t>Draft AGENDA</w:t>
      </w:r>
    </w:p>
    <w:p w:rsidR="0021595F" w:rsidRPr="00BF6E00" w:rsidRDefault="0021595F" w:rsidP="0021595F">
      <w:pPr>
        <w:jc w:val="center"/>
        <w:rPr>
          <w:rFonts w:cstheme="minorHAnsi"/>
          <w:sz w:val="24"/>
          <w:szCs w:val="24"/>
        </w:rPr>
      </w:pPr>
      <w:r w:rsidRPr="00BF6E00">
        <w:rPr>
          <w:rFonts w:cstheme="minorHAnsi"/>
          <w:sz w:val="24"/>
          <w:szCs w:val="24"/>
        </w:rPr>
        <w:t>BMAP for Alafia River</w:t>
      </w:r>
      <w:r w:rsidR="00D771EF" w:rsidRPr="00BF6E00">
        <w:rPr>
          <w:rFonts w:cstheme="minorHAnsi"/>
          <w:sz w:val="24"/>
          <w:szCs w:val="24"/>
        </w:rPr>
        <w:t xml:space="preserve"> TMDLs</w:t>
      </w:r>
    </w:p>
    <w:p w:rsidR="00E41AEB" w:rsidRPr="00BF6E00" w:rsidRDefault="004F7D0F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Wednesday</w:t>
      </w:r>
      <w:r w:rsidR="00090725">
        <w:rPr>
          <w:rFonts w:eastAsia="Calibri" w:cstheme="minorHAnsi"/>
          <w:b/>
          <w:bCs/>
          <w:sz w:val="24"/>
          <w:szCs w:val="24"/>
        </w:rPr>
        <w:t xml:space="preserve">, </w:t>
      </w:r>
      <w:r>
        <w:rPr>
          <w:rFonts w:eastAsia="Calibri" w:cstheme="minorHAnsi"/>
          <w:b/>
          <w:bCs/>
          <w:sz w:val="24"/>
          <w:szCs w:val="24"/>
        </w:rPr>
        <w:t>October 10</w:t>
      </w:r>
      <w:r w:rsidR="00E41AEB" w:rsidRPr="00BF6E00">
        <w:rPr>
          <w:rFonts w:eastAsia="Calibri" w:cstheme="minorHAnsi"/>
          <w:b/>
          <w:bCs/>
          <w:sz w:val="24"/>
          <w:szCs w:val="24"/>
        </w:rPr>
        <w:t>, 201</w:t>
      </w:r>
      <w:r>
        <w:rPr>
          <w:rFonts w:eastAsia="Calibri" w:cstheme="minorHAnsi"/>
          <w:b/>
          <w:bCs/>
          <w:sz w:val="24"/>
          <w:szCs w:val="24"/>
        </w:rPr>
        <w:t>2</w:t>
      </w:r>
    </w:p>
    <w:p w:rsidR="00E41AEB" w:rsidRPr="00BF6E00" w:rsidRDefault="006C4557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9</w:t>
      </w:r>
      <w:r w:rsidR="00E41AEB" w:rsidRPr="00BF6E00">
        <w:rPr>
          <w:rFonts w:eastAsia="Calibri" w:cstheme="minorHAnsi"/>
          <w:b/>
          <w:bCs/>
          <w:sz w:val="24"/>
          <w:szCs w:val="24"/>
        </w:rPr>
        <w:t>:</w:t>
      </w:r>
      <w:r w:rsidR="001E1F02">
        <w:rPr>
          <w:rFonts w:eastAsia="Calibri" w:cstheme="minorHAnsi"/>
          <w:b/>
          <w:bCs/>
          <w:sz w:val="24"/>
          <w:szCs w:val="24"/>
        </w:rPr>
        <w:t>0</w:t>
      </w:r>
      <w:r w:rsidR="00E41AEB" w:rsidRPr="00BF6E00">
        <w:rPr>
          <w:rFonts w:eastAsia="Calibri" w:cstheme="minorHAnsi"/>
          <w:b/>
          <w:bCs/>
          <w:sz w:val="24"/>
          <w:szCs w:val="24"/>
        </w:rPr>
        <w:t xml:space="preserve">0 </w:t>
      </w:r>
      <w:r>
        <w:rPr>
          <w:rFonts w:eastAsia="Calibri" w:cstheme="minorHAnsi"/>
          <w:b/>
          <w:bCs/>
          <w:sz w:val="24"/>
          <w:szCs w:val="24"/>
        </w:rPr>
        <w:t>a</w:t>
      </w:r>
      <w:r w:rsidR="00E41AEB" w:rsidRPr="00BF6E00">
        <w:rPr>
          <w:rFonts w:eastAsia="Calibri" w:cstheme="minorHAnsi"/>
          <w:b/>
          <w:bCs/>
          <w:sz w:val="24"/>
          <w:szCs w:val="24"/>
        </w:rPr>
        <w:t xml:space="preserve">.m. – </w:t>
      </w:r>
      <w:r>
        <w:rPr>
          <w:rFonts w:eastAsia="Calibri" w:cstheme="minorHAnsi"/>
          <w:b/>
          <w:bCs/>
          <w:sz w:val="24"/>
          <w:szCs w:val="24"/>
        </w:rPr>
        <w:t>12</w:t>
      </w:r>
      <w:r w:rsidR="00E41AEB" w:rsidRPr="00BF6E00">
        <w:rPr>
          <w:rFonts w:eastAsia="Calibri" w:cstheme="minorHAnsi"/>
          <w:b/>
          <w:bCs/>
          <w:sz w:val="24"/>
          <w:szCs w:val="24"/>
        </w:rPr>
        <w:t>:</w:t>
      </w:r>
      <w:r w:rsidR="008358C3">
        <w:rPr>
          <w:rFonts w:eastAsia="Calibri" w:cstheme="minorHAnsi"/>
          <w:b/>
          <w:bCs/>
          <w:sz w:val="24"/>
          <w:szCs w:val="24"/>
        </w:rPr>
        <w:t>0</w:t>
      </w:r>
      <w:r w:rsidR="00E41AEB" w:rsidRPr="00BF6E00">
        <w:rPr>
          <w:rFonts w:eastAsia="Calibri" w:cstheme="minorHAnsi"/>
          <w:b/>
          <w:bCs/>
          <w:sz w:val="24"/>
          <w:szCs w:val="24"/>
        </w:rPr>
        <w:t>0 p.m.</w:t>
      </w:r>
    </w:p>
    <w:p w:rsidR="00E41AEB" w:rsidRPr="00BF6E00" w:rsidRDefault="004F7D0F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Southwest </w:t>
      </w:r>
      <w:r w:rsidR="00E41AEB" w:rsidRPr="00BF6E00">
        <w:rPr>
          <w:rFonts w:eastAsia="Calibri" w:cstheme="minorHAnsi"/>
          <w:b/>
          <w:bCs/>
          <w:sz w:val="24"/>
          <w:szCs w:val="24"/>
        </w:rPr>
        <w:t xml:space="preserve">Florida </w:t>
      </w:r>
      <w:r>
        <w:rPr>
          <w:rFonts w:eastAsia="Calibri" w:cstheme="minorHAnsi"/>
          <w:b/>
          <w:bCs/>
          <w:sz w:val="24"/>
          <w:szCs w:val="24"/>
        </w:rPr>
        <w:t>Water Management District</w:t>
      </w:r>
    </w:p>
    <w:p w:rsidR="00E41AEB" w:rsidRPr="00BF6E00" w:rsidRDefault="00616419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Tampa </w:t>
      </w:r>
      <w:r w:rsidR="0013640A">
        <w:rPr>
          <w:rFonts w:eastAsia="Calibri" w:cstheme="minorHAnsi"/>
          <w:b/>
          <w:bCs/>
          <w:sz w:val="24"/>
          <w:szCs w:val="24"/>
        </w:rPr>
        <w:t>Service Office</w:t>
      </w:r>
    </w:p>
    <w:p w:rsidR="00E41AEB" w:rsidRPr="004F7D0F" w:rsidRDefault="004F7D0F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sz w:val="24"/>
          <w:szCs w:val="24"/>
        </w:rPr>
      </w:pPr>
      <w:r>
        <w:rPr>
          <w:rFonts w:cstheme="minorHAnsi"/>
          <w:b/>
          <w:color w:val="222222"/>
          <w:sz w:val="24"/>
          <w:szCs w:val="24"/>
        </w:rPr>
        <w:t>7601 U.S. 301 </w:t>
      </w:r>
      <w:r w:rsidRPr="004F7D0F">
        <w:rPr>
          <w:rFonts w:cstheme="minorHAnsi"/>
          <w:b/>
          <w:color w:val="222222"/>
          <w:sz w:val="24"/>
          <w:szCs w:val="24"/>
        </w:rPr>
        <w:t>Tampa, FL 33637</w:t>
      </w:r>
    </w:p>
    <w:p w:rsidR="00E41AEB" w:rsidRDefault="00E41AEB"/>
    <w:p w:rsidR="00BF6E00" w:rsidRPr="00501F7C" w:rsidRDefault="006C4557" w:rsidP="00BF6E0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21595F" w:rsidRPr="00501F7C">
        <w:rPr>
          <w:rFonts w:cstheme="minorHAnsi"/>
          <w:sz w:val="24"/>
          <w:szCs w:val="24"/>
        </w:rPr>
        <w:t>:</w:t>
      </w:r>
      <w:r w:rsidR="001E1F02">
        <w:rPr>
          <w:rFonts w:cstheme="minorHAnsi"/>
          <w:sz w:val="24"/>
          <w:szCs w:val="24"/>
        </w:rPr>
        <w:t>00</w:t>
      </w:r>
      <w:r w:rsidR="0021595F" w:rsidRPr="00501F7C">
        <w:rPr>
          <w:rFonts w:cstheme="minorHAnsi"/>
          <w:sz w:val="24"/>
          <w:szCs w:val="24"/>
        </w:rPr>
        <w:t xml:space="preserve"> Introductions</w:t>
      </w:r>
      <w:r w:rsidR="00BF6E00" w:rsidRPr="00501F7C">
        <w:rPr>
          <w:rFonts w:eastAsia="Calibri" w:cstheme="minorHAnsi"/>
          <w:sz w:val="24"/>
          <w:szCs w:val="24"/>
        </w:rPr>
        <w:t xml:space="preserve"> </w:t>
      </w:r>
      <w:r w:rsidR="000B04CA">
        <w:rPr>
          <w:rFonts w:eastAsia="Calibri" w:cstheme="minorHAnsi"/>
          <w:sz w:val="24"/>
          <w:szCs w:val="24"/>
        </w:rPr>
        <w:t>and meeting review</w:t>
      </w:r>
    </w:p>
    <w:p w:rsidR="00E41AEB" w:rsidRPr="00C47079" w:rsidRDefault="00E41AEB" w:rsidP="00C470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C47079">
        <w:rPr>
          <w:rFonts w:cstheme="minorHAnsi"/>
          <w:sz w:val="24"/>
          <w:szCs w:val="24"/>
        </w:rPr>
        <w:t xml:space="preserve">WBID 1621G (tidal reach) – </w:t>
      </w:r>
      <w:r w:rsidR="00BF6E00" w:rsidRPr="00C47079">
        <w:rPr>
          <w:rFonts w:cstheme="minorHAnsi"/>
          <w:sz w:val="24"/>
          <w:szCs w:val="24"/>
        </w:rPr>
        <w:t>dissolved oxygen (</w:t>
      </w:r>
      <w:r w:rsidRPr="00C47079">
        <w:rPr>
          <w:rFonts w:cstheme="minorHAnsi"/>
          <w:sz w:val="24"/>
          <w:szCs w:val="24"/>
        </w:rPr>
        <w:t>DO</w:t>
      </w:r>
      <w:r w:rsidR="00BF6E00" w:rsidRPr="00C47079">
        <w:rPr>
          <w:rFonts w:cstheme="minorHAnsi"/>
          <w:sz w:val="24"/>
          <w:szCs w:val="24"/>
        </w:rPr>
        <w:t>)</w:t>
      </w:r>
      <w:r w:rsidRPr="00C47079">
        <w:rPr>
          <w:rFonts w:cstheme="minorHAnsi"/>
          <w:sz w:val="24"/>
          <w:szCs w:val="24"/>
        </w:rPr>
        <w:t xml:space="preserve"> and nutrient impairments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1578B (Turkey Creek) – Fecal coliform (FC) impairment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1592C (Mustang Ranch Creek) – DO, nutrient and FC impairments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1552 (English Creek) – FC impairment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1639 (Thirty Mile Creek) – DO and nutrient impairments</w:t>
      </w:r>
    </w:p>
    <w:p w:rsidR="00E41AEB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158</w:t>
      </w:r>
      <w:r w:rsidR="00C47079">
        <w:rPr>
          <w:rFonts w:asciiTheme="minorHAnsi" w:hAnsiTheme="minorHAnsi" w:cstheme="minorHAnsi"/>
          <w:sz w:val="24"/>
          <w:szCs w:val="24"/>
          <w:lang w:bidi="ar-SA"/>
        </w:rPr>
        <w:t>3 (Poley Creek) – FC impairment</w:t>
      </w:r>
    </w:p>
    <w:p w:rsidR="00E41AEB" w:rsidRDefault="00E41AEB"/>
    <w:p w:rsidR="00566497" w:rsidRDefault="006C4557" w:rsidP="00C47079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9</w:t>
      </w:r>
      <w:r w:rsidR="00C47079">
        <w:rPr>
          <w:rFonts w:eastAsia="Calibri" w:cstheme="minorHAnsi"/>
          <w:sz w:val="24"/>
          <w:szCs w:val="24"/>
        </w:rPr>
        <w:t>:</w:t>
      </w:r>
      <w:r w:rsidR="004F7D0F">
        <w:rPr>
          <w:rFonts w:eastAsia="Calibri" w:cstheme="minorHAnsi"/>
          <w:sz w:val="24"/>
          <w:szCs w:val="24"/>
        </w:rPr>
        <w:t>20</w:t>
      </w:r>
      <w:r w:rsidR="00C47079">
        <w:rPr>
          <w:rFonts w:eastAsia="Calibri" w:cstheme="minorHAnsi"/>
          <w:sz w:val="24"/>
          <w:szCs w:val="24"/>
        </w:rPr>
        <w:t xml:space="preserve"> </w:t>
      </w:r>
      <w:r w:rsidR="007767B5">
        <w:rPr>
          <w:rFonts w:eastAsia="Calibri" w:cstheme="minorHAnsi"/>
          <w:sz w:val="24"/>
          <w:szCs w:val="24"/>
        </w:rPr>
        <w:t xml:space="preserve">Walk </w:t>
      </w:r>
      <w:proofErr w:type="gramStart"/>
      <w:r w:rsidR="007767B5">
        <w:rPr>
          <w:rFonts w:eastAsia="Calibri" w:cstheme="minorHAnsi"/>
          <w:sz w:val="24"/>
          <w:szCs w:val="24"/>
        </w:rPr>
        <w:t>The</w:t>
      </w:r>
      <w:proofErr w:type="gramEnd"/>
      <w:r w:rsidR="007767B5">
        <w:rPr>
          <w:rFonts w:eastAsia="Calibri" w:cstheme="minorHAnsi"/>
          <w:sz w:val="24"/>
          <w:szCs w:val="24"/>
        </w:rPr>
        <w:t xml:space="preserve"> WBIDs</w:t>
      </w:r>
      <w:r w:rsidR="004F7D0F">
        <w:rPr>
          <w:rFonts w:eastAsia="Calibri" w:cstheme="minorHAnsi"/>
          <w:sz w:val="24"/>
          <w:szCs w:val="24"/>
        </w:rPr>
        <w:t xml:space="preserve"> – Anthony Betts</w:t>
      </w:r>
    </w:p>
    <w:p w:rsidR="006C4557" w:rsidRDefault="006C4557" w:rsidP="00C47079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</w:p>
    <w:p w:rsidR="00566497" w:rsidRDefault="006C4557" w:rsidP="00C47079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10:</w:t>
      </w:r>
      <w:r w:rsidR="007767B5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Project &amp; </w:t>
      </w:r>
      <w:r w:rsidR="008358C3">
        <w:rPr>
          <w:rFonts w:eastAsia="Calibri" w:cstheme="minorHAnsi"/>
          <w:sz w:val="24"/>
          <w:szCs w:val="24"/>
        </w:rPr>
        <w:t>Database update - Gerold Morrison</w:t>
      </w:r>
      <w:r w:rsidR="00566497">
        <w:rPr>
          <w:rFonts w:eastAsia="Calibri" w:cstheme="minorHAnsi"/>
          <w:sz w:val="24"/>
          <w:szCs w:val="24"/>
        </w:rPr>
        <w:t xml:space="preserve"> </w:t>
      </w:r>
    </w:p>
    <w:p w:rsidR="00566497" w:rsidRDefault="00566497" w:rsidP="00C47079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</w:p>
    <w:p w:rsidR="00C47079" w:rsidRDefault="006C4557" w:rsidP="00C47079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11:</w:t>
      </w:r>
      <w:r w:rsidR="004F7D0F">
        <w:rPr>
          <w:rFonts w:eastAsia="Calibri" w:cstheme="minorHAnsi"/>
          <w:sz w:val="24"/>
          <w:szCs w:val="24"/>
        </w:rPr>
        <w:t>45</w:t>
      </w:r>
      <w:r w:rsidR="00566497">
        <w:rPr>
          <w:rFonts w:eastAsia="Calibri" w:cstheme="minorHAnsi"/>
          <w:sz w:val="24"/>
          <w:szCs w:val="24"/>
        </w:rPr>
        <w:t xml:space="preserve"> </w:t>
      </w:r>
      <w:proofErr w:type="gramStart"/>
      <w:r>
        <w:rPr>
          <w:rFonts w:eastAsia="Calibri" w:cstheme="minorHAnsi"/>
          <w:sz w:val="24"/>
          <w:szCs w:val="24"/>
        </w:rPr>
        <w:t>What’s</w:t>
      </w:r>
      <w:proofErr w:type="gramEnd"/>
      <w:r>
        <w:rPr>
          <w:rFonts w:eastAsia="Calibri" w:cstheme="minorHAnsi"/>
          <w:sz w:val="24"/>
          <w:szCs w:val="24"/>
        </w:rPr>
        <w:t xml:space="preserve"> Next</w:t>
      </w:r>
    </w:p>
    <w:sectPr w:rsidR="00C47079" w:rsidSect="00562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1043"/>
    <w:multiLevelType w:val="hybridMultilevel"/>
    <w:tmpl w:val="610EB1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5E47F9"/>
    <w:multiLevelType w:val="hybridMultilevel"/>
    <w:tmpl w:val="DA0C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93395"/>
    <w:multiLevelType w:val="hybridMultilevel"/>
    <w:tmpl w:val="8132F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595F"/>
    <w:rsid w:val="000438AA"/>
    <w:rsid w:val="00090725"/>
    <w:rsid w:val="000A7A5B"/>
    <w:rsid w:val="000B04CA"/>
    <w:rsid w:val="000C10F4"/>
    <w:rsid w:val="0013640A"/>
    <w:rsid w:val="001E1F02"/>
    <w:rsid w:val="0021595F"/>
    <w:rsid w:val="002B04F3"/>
    <w:rsid w:val="003F3BBA"/>
    <w:rsid w:val="004F7D0F"/>
    <w:rsid w:val="00501F7C"/>
    <w:rsid w:val="00512ACA"/>
    <w:rsid w:val="00562DD9"/>
    <w:rsid w:val="00566497"/>
    <w:rsid w:val="00616419"/>
    <w:rsid w:val="006A5B04"/>
    <w:rsid w:val="006A6123"/>
    <w:rsid w:val="006C4557"/>
    <w:rsid w:val="00741BFF"/>
    <w:rsid w:val="0077665A"/>
    <w:rsid w:val="007767B5"/>
    <w:rsid w:val="007832B7"/>
    <w:rsid w:val="007B6411"/>
    <w:rsid w:val="008358C3"/>
    <w:rsid w:val="00856738"/>
    <w:rsid w:val="00861959"/>
    <w:rsid w:val="00955D10"/>
    <w:rsid w:val="009763CA"/>
    <w:rsid w:val="00AC5677"/>
    <w:rsid w:val="00B15AC6"/>
    <w:rsid w:val="00B75B8C"/>
    <w:rsid w:val="00B7658E"/>
    <w:rsid w:val="00BA11BD"/>
    <w:rsid w:val="00BF6E00"/>
    <w:rsid w:val="00C26BB3"/>
    <w:rsid w:val="00C47079"/>
    <w:rsid w:val="00CE683D"/>
    <w:rsid w:val="00D771EF"/>
    <w:rsid w:val="00E41AEB"/>
    <w:rsid w:val="00EA1430"/>
    <w:rsid w:val="00F00CAD"/>
    <w:rsid w:val="00F74A32"/>
    <w:rsid w:val="00FE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AEB"/>
    <w:pPr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FLDEP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5</cp:revision>
  <dcterms:created xsi:type="dcterms:W3CDTF">2012-09-28T11:00:00Z</dcterms:created>
  <dcterms:modified xsi:type="dcterms:W3CDTF">2012-09-28T13:38:00Z</dcterms:modified>
</cp:coreProperties>
</file>