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E0260" w14:textId="1FDC478D" w:rsidR="00B11329" w:rsidRPr="00B11329" w:rsidRDefault="00B11329" w:rsidP="00B11329">
      <w:pPr>
        <w:rPr>
          <w:b/>
          <w:bCs/>
          <w:smallCaps/>
          <w:sz w:val="28"/>
          <w:u w:val="single"/>
        </w:rPr>
      </w:pPr>
      <w:r w:rsidRPr="00B11329">
        <w:rPr>
          <w:b/>
          <w:bCs/>
          <w:smallCaps/>
          <w:sz w:val="28"/>
          <w:u w:val="single"/>
        </w:rPr>
        <w:t>Language to be included</w:t>
      </w:r>
      <w:r w:rsidR="00866333" w:rsidRPr="00866333">
        <w:rPr>
          <w:b/>
          <w:bCs/>
          <w:smallCaps/>
          <w:sz w:val="28"/>
          <w:u w:val="single"/>
        </w:rPr>
        <w:t xml:space="preserve"> </w:t>
      </w:r>
      <w:r w:rsidR="00FB0EA7">
        <w:rPr>
          <w:b/>
          <w:bCs/>
          <w:smallCaps/>
          <w:sz w:val="28"/>
          <w:u w:val="single"/>
        </w:rPr>
        <w:t xml:space="preserve">in </w:t>
      </w:r>
      <w:r w:rsidR="00866333">
        <w:rPr>
          <w:b/>
          <w:bCs/>
          <w:smallCaps/>
          <w:sz w:val="28"/>
          <w:u w:val="single"/>
        </w:rPr>
        <w:t>Scope of Services (a.k.a., Grant Work Plan)</w:t>
      </w:r>
      <w:r w:rsidRPr="00B11329">
        <w:rPr>
          <w:b/>
          <w:bCs/>
          <w:smallCaps/>
          <w:sz w:val="28"/>
          <w:u w:val="single"/>
        </w:rPr>
        <w:t xml:space="preserve"> if RESEARCH QA </w:t>
      </w:r>
      <w:r w:rsidR="001A6A97">
        <w:rPr>
          <w:b/>
          <w:bCs/>
          <w:smallCaps/>
          <w:sz w:val="28"/>
          <w:u w:val="single"/>
        </w:rPr>
        <w:t>EXHIBIT</w:t>
      </w:r>
      <w:r w:rsidR="002C6BAD">
        <w:rPr>
          <w:b/>
          <w:bCs/>
          <w:smallCaps/>
          <w:sz w:val="28"/>
          <w:u w:val="single"/>
        </w:rPr>
        <w:t xml:space="preserve"> </w:t>
      </w:r>
      <w:r w:rsidRPr="00B11329">
        <w:rPr>
          <w:b/>
          <w:bCs/>
          <w:smallCaps/>
          <w:sz w:val="28"/>
          <w:u w:val="single"/>
        </w:rPr>
        <w:t>used:</w:t>
      </w:r>
    </w:p>
    <w:p w14:paraId="39B7E41C" w14:textId="5EB6D538" w:rsidR="00B11329" w:rsidRDefault="00B11329"/>
    <w:p w14:paraId="271EB763" w14:textId="606E15F9" w:rsidR="00B11329" w:rsidRDefault="00B11329"/>
    <w:p w14:paraId="17294104" w14:textId="77777777" w:rsidR="00B11329" w:rsidRPr="00A7698B" w:rsidRDefault="00B11329" w:rsidP="00B11329">
      <w:pPr>
        <w:numPr>
          <w:ilvl w:val="0"/>
          <w:numId w:val="4"/>
        </w:numPr>
      </w:pPr>
      <w:r w:rsidRPr="00A7698B">
        <w:rPr>
          <w:b/>
          <w:bCs/>
          <w:smallCaps/>
          <w:u w:val="single"/>
        </w:rPr>
        <w:t>Deliverables</w:t>
      </w:r>
    </w:p>
    <w:p w14:paraId="24AFE955" w14:textId="1D505946" w:rsidR="00B11329" w:rsidRPr="00A7698B" w:rsidRDefault="00B11329" w:rsidP="00B11329">
      <w:pPr>
        <w:ind w:left="360"/>
      </w:pPr>
      <w:r w:rsidRPr="00A7698B">
        <w:t>The following lists the expected deliverables that are associated with the quality assurance requirements of this</w:t>
      </w:r>
      <w:r w:rsidR="00991AA3">
        <w:t xml:space="preserve"> Grant</w:t>
      </w:r>
      <w:r w:rsidRPr="00A7698B">
        <w:t>:</w:t>
      </w:r>
    </w:p>
    <w:p w14:paraId="59263BA0" w14:textId="1C8CA74F" w:rsidR="00B11329" w:rsidRPr="00BE18DC" w:rsidRDefault="00B11329" w:rsidP="00B11329">
      <w:pPr>
        <w:numPr>
          <w:ilvl w:val="1"/>
          <w:numId w:val="4"/>
        </w:numPr>
      </w:pPr>
      <w:r>
        <w:t xml:space="preserve">When reporting </w:t>
      </w:r>
      <w:r w:rsidR="001A6A97">
        <w:t xml:space="preserve">grant </w:t>
      </w:r>
      <w:r>
        <w:t xml:space="preserve">field or analytical research results, the </w:t>
      </w:r>
      <w:r w:rsidR="001A6A97">
        <w:t xml:space="preserve">Grantee </w:t>
      </w:r>
      <w:r>
        <w:t xml:space="preserve">shall submit statements about data usability per </w:t>
      </w:r>
      <w:r w:rsidRPr="00EA0094">
        <w:t xml:space="preserve">Section 8 of </w:t>
      </w:r>
      <w:r w:rsidR="001A6A97">
        <w:rPr>
          <w:b/>
        </w:rPr>
        <w:t>Exhibit</w:t>
      </w:r>
      <w:r w:rsidRPr="00BE18DC">
        <w:rPr>
          <w:b/>
        </w:rPr>
        <w:t xml:space="preserve"> </w:t>
      </w:r>
      <w:r w:rsidR="002B7E65">
        <w:rPr>
          <w:b/>
        </w:rPr>
        <w:t>D</w:t>
      </w:r>
      <w:r>
        <w:t>.</w:t>
      </w:r>
    </w:p>
    <w:p w14:paraId="2ACA510D" w14:textId="75D16760" w:rsidR="00B11329" w:rsidRDefault="00B11329" w:rsidP="00B11329">
      <w:pPr>
        <w:numPr>
          <w:ilvl w:val="1"/>
          <w:numId w:val="4"/>
        </w:numPr>
      </w:pPr>
      <w:r w:rsidRPr="00B15BAD">
        <w:t xml:space="preserve">The </w:t>
      </w:r>
      <w:r w:rsidR="001A6A97">
        <w:t xml:space="preserve">Grantee </w:t>
      </w:r>
      <w:r w:rsidRPr="00B15BAD">
        <w:t xml:space="preserve">shall submit the </w:t>
      </w:r>
      <w:r w:rsidR="00991AA3">
        <w:t xml:space="preserve">Grant </w:t>
      </w:r>
      <w:r w:rsidRPr="00B15BAD">
        <w:t xml:space="preserve">QA </w:t>
      </w:r>
      <w:r w:rsidR="00810675">
        <w:t>P</w:t>
      </w:r>
      <w:r w:rsidRPr="00B15BAD">
        <w:t xml:space="preserve">lan </w:t>
      </w:r>
      <w:r>
        <w:t xml:space="preserve">as described in </w:t>
      </w:r>
      <w:r w:rsidR="00EA0094">
        <w:t xml:space="preserve">Section 9 of </w:t>
      </w:r>
      <w:bookmarkStart w:id="0" w:name="_GoBack"/>
      <w:r w:rsidR="001A6A97">
        <w:rPr>
          <w:b/>
        </w:rPr>
        <w:t>Exhibit</w:t>
      </w:r>
      <w:bookmarkEnd w:id="0"/>
      <w:r w:rsidRPr="00EA0094">
        <w:rPr>
          <w:b/>
        </w:rPr>
        <w:t xml:space="preserve"> </w:t>
      </w:r>
      <w:r w:rsidR="002B7E65">
        <w:rPr>
          <w:b/>
        </w:rPr>
        <w:t>D</w:t>
      </w:r>
      <w:r>
        <w:rPr>
          <w:b/>
        </w:rPr>
        <w:t xml:space="preserve"> </w:t>
      </w:r>
      <w:r w:rsidRPr="00B15BAD">
        <w:t xml:space="preserve">to the </w:t>
      </w:r>
      <w:r w:rsidRPr="003E44C9">
        <w:t xml:space="preserve">DEP </w:t>
      </w:r>
      <w:r w:rsidR="00991AA3">
        <w:t>Grant</w:t>
      </w:r>
      <w:r w:rsidRPr="003E44C9">
        <w:t xml:space="preserve"> </w:t>
      </w:r>
      <w:r w:rsidR="002C6BAD">
        <w:t>M</w:t>
      </w:r>
      <w:r w:rsidRPr="003E44C9">
        <w:t>anager no later</w:t>
      </w:r>
      <w:r w:rsidRPr="00B15BAD">
        <w:t xml:space="preserve"> than </w:t>
      </w:r>
      <w:r w:rsidR="00810675">
        <w:t>[</w:t>
      </w:r>
      <w:r w:rsidRPr="00810675">
        <w:rPr>
          <w:highlight w:val="cyan"/>
        </w:rPr>
        <w:t>120</w:t>
      </w:r>
      <w:r w:rsidR="00810675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810675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timeframe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prior to the commencement of field and laboratory activities</w:t>
      </w:r>
      <w:r w:rsidRPr="00B15BAD">
        <w:t xml:space="preserve">. Failure to submit the QA </w:t>
      </w:r>
      <w:r w:rsidR="00810675">
        <w:t>P</w:t>
      </w:r>
      <w:r w:rsidRPr="00B15BAD">
        <w:t xml:space="preserve">lan in this required timeframe shall result in a delay of approval to begin work until the document has been submitted to the Department and approved (or conditionally approved) by the </w:t>
      </w:r>
      <w:r w:rsidRPr="003E44C9">
        <w:t xml:space="preserve">DEP </w:t>
      </w:r>
      <w:r w:rsidR="00991AA3">
        <w:t xml:space="preserve">Grant </w:t>
      </w:r>
      <w:r w:rsidR="002C6BAD">
        <w:t>M</w:t>
      </w:r>
      <w:r w:rsidRPr="003E44C9">
        <w:t>anager</w:t>
      </w:r>
      <w:r w:rsidRPr="00B15BAD">
        <w:t>.</w:t>
      </w:r>
    </w:p>
    <w:p w14:paraId="2E943717" w14:textId="128C4068" w:rsidR="00B11329" w:rsidRPr="00B15BAD" w:rsidRDefault="00B11329" w:rsidP="00B11329">
      <w:pPr>
        <w:numPr>
          <w:ilvl w:val="2"/>
          <w:numId w:val="4"/>
        </w:numPr>
      </w:pPr>
      <w:r w:rsidRPr="00B15BAD">
        <w:t xml:space="preserve">The </w:t>
      </w:r>
      <w:r w:rsidR="001A6A97">
        <w:t xml:space="preserve">Grantee </w:t>
      </w:r>
      <w:r w:rsidRPr="00B15BAD">
        <w:t xml:space="preserve">may submit a version of the QA </w:t>
      </w:r>
      <w:r w:rsidR="00810675">
        <w:t>P</w:t>
      </w:r>
      <w:r w:rsidRPr="00B15BAD">
        <w:t xml:space="preserve">lan to the Department for approval no more than three times.  If the </w:t>
      </w:r>
      <w:r w:rsidR="001A6A97">
        <w:t xml:space="preserve">Grantee </w:t>
      </w:r>
      <w:r w:rsidRPr="00B15BAD">
        <w:t xml:space="preserve">fails to obtain approval for the QA Plan after the third (final) submission to the Department, the </w:t>
      </w:r>
      <w:r w:rsidRPr="003E44C9">
        <w:t xml:space="preserve">DEP </w:t>
      </w:r>
      <w:r w:rsidR="00991AA3">
        <w:t xml:space="preserve">Grant </w:t>
      </w:r>
      <w:r w:rsidR="002C6BAD">
        <w:t>M</w:t>
      </w:r>
      <w:r w:rsidRPr="003E44C9">
        <w:t>anager</w:t>
      </w:r>
      <w:r w:rsidRPr="00B15BAD">
        <w:t xml:space="preserve"> may suspend or terminate the </w:t>
      </w:r>
      <w:r w:rsidR="00991AA3">
        <w:t xml:space="preserve">Grant </w:t>
      </w:r>
      <w:r w:rsidR="00810675">
        <w:t xml:space="preserve">per the remedies included in the </w:t>
      </w:r>
      <w:r w:rsidR="00991AA3">
        <w:t>Gran</w:t>
      </w:r>
      <w:r w:rsidR="00810675">
        <w:t>t</w:t>
      </w:r>
      <w:r w:rsidRPr="00B15BAD">
        <w:t>.</w:t>
      </w:r>
    </w:p>
    <w:p w14:paraId="07123F42" w14:textId="79CCC06E" w:rsidR="00B11329" w:rsidRPr="00B15BAD" w:rsidRDefault="00B11329" w:rsidP="00B11329">
      <w:pPr>
        <w:numPr>
          <w:ilvl w:val="2"/>
          <w:numId w:val="4"/>
        </w:numPr>
      </w:pPr>
      <w:r w:rsidRPr="00B15BAD">
        <w:t xml:space="preserve">Within </w:t>
      </w:r>
      <w:r w:rsidR="00810675">
        <w:t>[</w:t>
      </w:r>
      <w:r w:rsidRPr="00810675">
        <w:rPr>
          <w:highlight w:val="cyan"/>
        </w:rPr>
        <w:t>45</w:t>
      </w:r>
      <w:r w:rsidR="00810675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810675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</w:t>
      </w:r>
      <w:r w:rsidRPr="00B15BAD">
        <w:t xml:space="preserve">of receipt of the QA </w:t>
      </w:r>
      <w:r w:rsidR="00810675">
        <w:t>P</w:t>
      </w:r>
      <w:r w:rsidRPr="00B15BAD">
        <w:t xml:space="preserve">lan by the Department, the Department shall review and either approve the QA </w:t>
      </w:r>
      <w:r w:rsidR="00810675">
        <w:t>P</w:t>
      </w:r>
      <w:r w:rsidRPr="00B15BAD">
        <w:t xml:space="preserve">lan or provide comments to the </w:t>
      </w:r>
      <w:r w:rsidR="001A6A97">
        <w:t xml:space="preserve">Grantee </w:t>
      </w:r>
      <w:r w:rsidRPr="00B15BAD">
        <w:t xml:space="preserve">as to why the QA </w:t>
      </w:r>
      <w:r w:rsidR="00810675">
        <w:t>P</w:t>
      </w:r>
      <w:r w:rsidRPr="00B15BAD">
        <w:t xml:space="preserve">lan is not approved. If further revisions are needed, the </w:t>
      </w:r>
      <w:r w:rsidR="001A6A97">
        <w:t xml:space="preserve">Grantee </w:t>
      </w:r>
      <w:r w:rsidRPr="00B15BAD">
        <w:t xml:space="preserve">shall then have </w:t>
      </w:r>
      <w:r w:rsidR="00810675">
        <w:t>[</w:t>
      </w:r>
      <w:r w:rsidRPr="00810675">
        <w:rPr>
          <w:highlight w:val="cyan"/>
        </w:rPr>
        <w:t>15</w:t>
      </w:r>
      <w:r w:rsidR="00810675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810675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 xml:space="preserve">] </w:t>
      </w:r>
      <w:r w:rsidRPr="00B15BAD">
        <w:t xml:space="preserve">from the receipt of review comments to respond. The Department shall respond to all revisions to the QA </w:t>
      </w:r>
      <w:r w:rsidR="00FB7C0E">
        <w:t>P</w:t>
      </w:r>
      <w:r w:rsidRPr="00B15BAD">
        <w:t xml:space="preserve">lan within </w:t>
      </w:r>
      <w:r w:rsidR="00810675">
        <w:t>[</w:t>
      </w:r>
      <w:r w:rsidRPr="00810675">
        <w:rPr>
          <w:highlight w:val="cyan"/>
        </w:rPr>
        <w:t>30</w:t>
      </w:r>
      <w:r w:rsidR="00810675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810675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</w:t>
      </w:r>
      <w:r w:rsidRPr="00B15BAD">
        <w:t>of receipt of any revisions.</w:t>
      </w:r>
    </w:p>
    <w:p w14:paraId="6211688B" w14:textId="0AA1E2A4" w:rsidR="00B11329" w:rsidRPr="00B15BAD" w:rsidRDefault="00B11329" w:rsidP="00B11329">
      <w:pPr>
        <w:numPr>
          <w:ilvl w:val="2"/>
          <w:numId w:val="4"/>
        </w:numPr>
      </w:pPr>
      <w:r w:rsidRPr="00B15BAD">
        <w:t xml:space="preserve">If the review of the QA </w:t>
      </w:r>
      <w:r w:rsidR="00810675">
        <w:t>P</w:t>
      </w:r>
      <w:r w:rsidRPr="00B15BAD">
        <w:t xml:space="preserve">lan by the Department is delayed beyond sixty (60) days after the QA </w:t>
      </w:r>
      <w:r w:rsidR="00810675">
        <w:t>P</w:t>
      </w:r>
      <w:r w:rsidRPr="00B15BAD">
        <w:t>lan is received by the Department, through no fault of the</w:t>
      </w:r>
      <w:r w:rsidR="001A6A97">
        <w:t xml:space="preserve"> </w:t>
      </w:r>
      <w:r w:rsidR="00705352">
        <w:t>Grantee</w:t>
      </w:r>
      <w:r w:rsidRPr="00B15BAD">
        <w:t xml:space="preserve">, the </w:t>
      </w:r>
      <w:r w:rsidR="001A6A97">
        <w:t xml:space="preserve">Grantee </w:t>
      </w:r>
      <w:r w:rsidRPr="00B15BAD">
        <w:t xml:space="preserve">shall have the option, after the QA </w:t>
      </w:r>
      <w:r w:rsidR="00810675">
        <w:t>P</w:t>
      </w:r>
      <w:r w:rsidRPr="00B15BAD">
        <w:t xml:space="preserve">lan is approved, of requesting an extension in the term of the </w:t>
      </w:r>
      <w:r w:rsidR="00991AA3">
        <w:t xml:space="preserve">Grant </w:t>
      </w:r>
      <w:r w:rsidRPr="00B15BAD">
        <w:t xml:space="preserve">for a time not to exceed the period of delayed review and approval. This option must be exercised at least sixty (60) days prior to the current termination date of the </w:t>
      </w:r>
      <w:r w:rsidR="00991AA3">
        <w:t>Gran</w:t>
      </w:r>
      <w:r>
        <w:t>t</w:t>
      </w:r>
      <w:r w:rsidRPr="00B15BAD">
        <w:t>.</w:t>
      </w:r>
      <w:r w:rsidR="00D90B4C" w:rsidRPr="00D90B4C">
        <w:t xml:space="preserve"> </w:t>
      </w:r>
      <w:r w:rsidR="00D90B4C">
        <w:t>The Department shall then determine whether the request for an extension is allowed.</w:t>
      </w:r>
    </w:p>
    <w:p w14:paraId="50E484B8" w14:textId="745D1C33" w:rsidR="00B11329" w:rsidRPr="00A7698B" w:rsidRDefault="00B11329" w:rsidP="00B11329">
      <w:pPr>
        <w:numPr>
          <w:ilvl w:val="2"/>
          <w:numId w:val="4"/>
        </w:numPr>
      </w:pPr>
      <w:r w:rsidRPr="00A7698B">
        <w:t xml:space="preserve">If any significant changes in sampling project design, changes in the project analyte list, changes in procedures or test methods, changes in equipment, </w:t>
      </w:r>
      <w:r w:rsidR="00FB0EA7">
        <w:t xml:space="preserve">or </w:t>
      </w:r>
      <w:r w:rsidRPr="00A7698B">
        <w:t xml:space="preserve">changes in key personnel occur, the </w:t>
      </w:r>
      <w:r w:rsidR="001A6A97">
        <w:t xml:space="preserve">Grantee </w:t>
      </w:r>
      <w:r w:rsidRPr="00A7698B">
        <w:t xml:space="preserve">shall submit appropriate revisions of the QA Plan to the </w:t>
      </w:r>
      <w:r w:rsidRPr="003E44C9">
        <w:t xml:space="preserve">DEP </w:t>
      </w:r>
      <w:r w:rsidR="00991AA3">
        <w:t>Grant</w:t>
      </w:r>
      <w:r w:rsidR="00991AA3" w:rsidRPr="003E44C9">
        <w:t xml:space="preserve"> </w:t>
      </w:r>
      <w:r w:rsidR="002C6BAD">
        <w:t>M</w:t>
      </w:r>
      <w:r w:rsidRPr="003E44C9">
        <w:t>anager for review</w:t>
      </w:r>
      <w:r w:rsidR="00D90B4C">
        <w:t xml:space="preserve"> in writing</w:t>
      </w:r>
      <w:r w:rsidRPr="00D90B4C">
        <w:t>.</w:t>
      </w:r>
      <w:r w:rsidRPr="003E44C9">
        <w:t xml:space="preserve"> The proposed revisions may not be implemented until they have been approved (or conditionally approved) by the DEP </w:t>
      </w:r>
      <w:r w:rsidR="00991AA3">
        <w:t xml:space="preserve">Grant </w:t>
      </w:r>
      <w:r w:rsidR="002C6BAD">
        <w:t>M</w:t>
      </w:r>
      <w:r w:rsidRPr="003E44C9">
        <w:t xml:space="preserve">anager. If the </w:t>
      </w:r>
      <w:r w:rsidR="001A6A97">
        <w:t>Grantee</w:t>
      </w:r>
      <w:r w:rsidR="001A6A97" w:rsidRPr="003E44C9">
        <w:t xml:space="preserve"> </w:t>
      </w:r>
      <w:r w:rsidRPr="003E44C9">
        <w:t xml:space="preserve">fails to submit the required revisions, the DEP </w:t>
      </w:r>
      <w:r w:rsidR="00991AA3">
        <w:t xml:space="preserve">Grant </w:t>
      </w:r>
      <w:r w:rsidR="002C6BAD">
        <w:t>M</w:t>
      </w:r>
      <w:r w:rsidRPr="003E44C9">
        <w:t>anager ma</w:t>
      </w:r>
      <w:r w:rsidRPr="00A7698B">
        <w:t xml:space="preserve">y suspend or terminate the </w:t>
      </w:r>
      <w:r w:rsidR="00991AA3">
        <w:t xml:space="preserve">Grant </w:t>
      </w:r>
      <w:r>
        <w:t xml:space="preserve">per the remedies included in the </w:t>
      </w:r>
      <w:r w:rsidR="00991AA3">
        <w:t>Grant</w:t>
      </w:r>
      <w:r w:rsidRPr="00A7698B">
        <w:t>.</w:t>
      </w:r>
    </w:p>
    <w:p w14:paraId="7A4DD675" w14:textId="77777777" w:rsidR="00B11329" w:rsidRDefault="00B11329"/>
    <w:sectPr w:rsidR="00B1132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DA1A3" w14:textId="77777777" w:rsidR="00A723A8" w:rsidRDefault="00A723A8" w:rsidP="00A723A8">
      <w:r>
        <w:separator/>
      </w:r>
    </w:p>
  </w:endnote>
  <w:endnote w:type="continuationSeparator" w:id="0">
    <w:p w14:paraId="7743E211" w14:textId="77777777" w:rsidR="00A723A8" w:rsidRDefault="00A723A8" w:rsidP="00A7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5C1F2" w14:textId="77777777" w:rsidR="00A723A8" w:rsidRDefault="00A723A8" w:rsidP="00A723A8">
      <w:r>
        <w:separator/>
      </w:r>
    </w:p>
  </w:footnote>
  <w:footnote w:type="continuationSeparator" w:id="0">
    <w:p w14:paraId="68F19662" w14:textId="77777777" w:rsidR="00A723A8" w:rsidRDefault="00A723A8" w:rsidP="00A72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2B8CC" w14:textId="786B8513" w:rsidR="00A723A8" w:rsidRDefault="00A723A8">
    <w:pPr>
      <w:pStyle w:val="Header"/>
    </w:pPr>
    <w:proofErr w:type="spellStart"/>
    <w:r>
      <w:t>Deliverables_QA</w:t>
    </w:r>
    <w:proofErr w:type="spellEnd"/>
    <w:r>
      <w:t xml:space="preserve"> </w:t>
    </w:r>
    <w:proofErr w:type="spellStart"/>
    <w:r>
      <w:t>template_for_</w:t>
    </w:r>
    <w:r w:rsidR="00492D3A">
      <w:t>RESEARCH_</w:t>
    </w:r>
    <w:r w:rsidR="00705352">
      <w:t>Grant</w:t>
    </w:r>
    <w:proofErr w:type="spellEnd"/>
    <w:r w:rsidR="00705352">
      <w:t xml:space="preserve"> Work Plan</w:t>
    </w:r>
    <w:r>
      <w:t>_</w:t>
    </w:r>
    <w:r w:rsidR="002B7E65">
      <w:t>05</w:t>
    </w:r>
    <w:r w:rsidR="002C4710">
      <w:t>-</w:t>
    </w:r>
    <w:r w:rsidR="002B7E65">
      <w:t>14</w:t>
    </w:r>
    <w:r>
      <w:t>-1</w:t>
    </w:r>
    <w:r w:rsidR="002B7E65">
      <w:t>8</w:t>
    </w:r>
  </w:p>
  <w:p w14:paraId="68784C3B" w14:textId="77777777" w:rsidR="00A723A8" w:rsidRDefault="00A723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B181E"/>
    <w:multiLevelType w:val="multilevel"/>
    <w:tmpl w:val="414C6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894103"/>
    <w:multiLevelType w:val="hybridMultilevel"/>
    <w:tmpl w:val="897CF428"/>
    <w:lvl w:ilvl="0" w:tplc="8D4AB11A">
      <w:start w:val="1"/>
      <w:numFmt w:val="bullet"/>
      <w:lvlText w:val=""/>
      <w:lvlJc w:val="left"/>
      <w:pPr>
        <w:ind w:left="108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FE7774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5100458B"/>
    <w:multiLevelType w:val="hybridMultilevel"/>
    <w:tmpl w:val="556A31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E39D7"/>
    <w:multiLevelType w:val="multilevel"/>
    <w:tmpl w:val="414C6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72980794"/>
    <w:multiLevelType w:val="hybridMultilevel"/>
    <w:tmpl w:val="E02EFBA4"/>
    <w:lvl w:ilvl="0" w:tplc="8D4AB11A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ED"/>
    <w:rsid w:val="00042CED"/>
    <w:rsid w:val="000507E9"/>
    <w:rsid w:val="000A3B00"/>
    <w:rsid w:val="000D7714"/>
    <w:rsid w:val="00103C53"/>
    <w:rsid w:val="00106BA0"/>
    <w:rsid w:val="001417EC"/>
    <w:rsid w:val="001871CF"/>
    <w:rsid w:val="001A6A97"/>
    <w:rsid w:val="0022220F"/>
    <w:rsid w:val="00297CAC"/>
    <w:rsid w:val="002B7E65"/>
    <w:rsid w:val="002C4710"/>
    <w:rsid w:val="002C6BAD"/>
    <w:rsid w:val="003335B8"/>
    <w:rsid w:val="003E44C9"/>
    <w:rsid w:val="00492D3A"/>
    <w:rsid w:val="004D5CC1"/>
    <w:rsid w:val="005902D2"/>
    <w:rsid w:val="005C473D"/>
    <w:rsid w:val="00634379"/>
    <w:rsid w:val="00690421"/>
    <w:rsid w:val="006E1A95"/>
    <w:rsid w:val="00705352"/>
    <w:rsid w:val="007072B3"/>
    <w:rsid w:val="007C63BD"/>
    <w:rsid w:val="00810675"/>
    <w:rsid w:val="00812D5D"/>
    <w:rsid w:val="00866333"/>
    <w:rsid w:val="00890722"/>
    <w:rsid w:val="00896AE3"/>
    <w:rsid w:val="008D7265"/>
    <w:rsid w:val="009704E4"/>
    <w:rsid w:val="00991AA3"/>
    <w:rsid w:val="00A723A8"/>
    <w:rsid w:val="00A75924"/>
    <w:rsid w:val="00B11329"/>
    <w:rsid w:val="00B865AA"/>
    <w:rsid w:val="00B93D5D"/>
    <w:rsid w:val="00BB7614"/>
    <w:rsid w:val="00BE18DC"/>
    <w:rsid w:val="00C5664F"/>
    <w:rsid w:val="00CD1E46"/>
    <w:rsid w:val="00D90B4C"/>
    <w:rsid w:val="00DF34EB"/>
    <w:rsid w:val="00EA0094"/>
    <w:rsid w:val="00F64C7B"/>
    <w:rsid w:val="00FB0EA7"/>
    <w:rsid w:val="00FB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D3B52"/>
  <w15:chartTrackingRefBased/>
  <w15:docId w15:val="{E663A1FA-5CAB-4189-A149-0A7DE89D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2CED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2CED"/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42CED"/>
    <w:rPr>
      <w:rFonts w:ascii="Arial" w:eastAsia="Times New Roman" w:hAnsi="Arial" w:cs="Arial"/>
      <w:sz w:val="18"/>
      <w:szCs w:val="18"/>
    </w:rPr>
  </w:style>
  <w:style w:type="character" w:styleId="CommentReference">
    <w:name w:val="annotation reference"/>
    <w:semiHidden/>
    <w:rsid w:val="00042C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42C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2CED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CED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9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924"/>
    <w:rPr>
      <w:rFonts w:ascii="Arial" w:eastAsia="Times New Roman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72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3A8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141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Wellendorf, Nijole</dc:creator>
  <cp:keywords/>
  <dc:description/>
  <cp:lastModifiedBy>Patronis, Jessica</cp:lastModifiedBy>
  <cp:revision>3</cp:revision>
  <dcterms:created xsi:type="dcterms:W3CDTF">2018-05-14T12:33:00Z</dcterms:created>
  <dcterms:modified xsi:type="dcterms:W3CDTF">2018-05-14T12:35:00Z</dcterms:modified>
</cp:coreProperties>
</file>