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117B" w:rsidRDefault="005E4799">
      <w:r>
        <w:t>Bruce Miller</w:t>
      </w:r>
    </w:p>
    <w:p w:rsidR="005E4799" w:rsidRDefault="005E4799">
      <w:r>
        <w:t>Provided a public comment by phone 11/22/19</w:t>
      </w:r>
    </w:p>
    <w:p w:rsidR="005E4799" w:rsidRDefault="005E4799">
      <w:r>
        <w:t>Need state regulations for cyanotoxins</w:t>
      </w:r>
    </w:p>
    <w:p w:rsidR="005E4799" w:rsidRDefault="005E4799">
      <w:r>
        <w:t>Worried about impacts to property values, medical problems, and  the fact that blooms may dissuade seniors from moving to Florida.</w:t>
      </w:r>
      <w:bookmarkStart w:id="0" w:name="_GoBack"/>
      <w:bookmarkEnd w:id="0"/>
    </w:p>
    <w:sectPr w:rsidR="005E47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799"/>
    <w:rsid w:val="005E4799"/>
    <w:rsid w:val="00CB1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EAA04"/>
  <w15:chartTrackingRefBased/>
  <w15:docId w15:val="{BEB4421B-50BF-4922-8830-CDB421A89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Sutton, Kaitlyn</dc:creator>
  <cp:keywords/>
  <dc:description/>
  <cp:lastModifiedBy>Sutton, Kaitlyn</cp:lastModifiedBy>
  <cp:revision>1</cp:revision>
  <dcterms:created xsi:type="dcterms:W3CDTF">2019-12-06T16:12:00Z</dcterms:created>
  <dcterms:modified xsi:type="dcterms:W3CDTF">2019-12-06T16:15:00Z</dcterms:modified>
</cp:coreProperties>
</file>