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83567" w14:textId="7C427A02" w:rsidR="008C4894" w:rsidRDefault="0096164B">
      <w:bookmarkStart w:id="0" w:name="_GoBack"/>
      <w:bookmarkEnd w:id="0"/>
      <w:r>
        <w:t>Comments on Draft Turbidity Criterion TSD</w:t>
      </w:r>
    </w:p>
    <w:p w14:paraId="1D4F99D6" w14:textId="05B6696F" w:rsidR="0096164B" w:rsidRDefault="0096164B" w:rsidP="0096164B">
      <w:pPr>
        <w:pStyle w:val="ListParagraph"/>
        <w:numPr>
          <w:ilvl w:val="0"/>
          <w:numId w:val="1"/>
        </w:numPr>
      </w:pPr>
      <w:r>
        <w:t xml:space="preserve">In the proposed criterion 62-302.530(70)a it states that turbidity levels shall not be increased to levels that negatively affect designated uses or result in increased sedimentation or reduced light transmission to the point that the normal growth, function, reproduction, or recruitment of aquatic life is impaired.  Unfortunately, the rest of this document and the implementation document seems to focus primarily on impacts to coral reefs and hard bottom communities (part b of the revised criterion).  The part a language appears to apply to all aquatic </w:t>
      </w:r>
      <w:proofErr w:type="gramStart"/>
      <w:r>
        <w:t>communities</w:t>
      </w:r>
      <w:proofErr w:type="gramEnd"/>
      <w:r>
        <w:t xml:space="preserve"> yet </w:t>
      </w:r>
      <w:r w:rsidR="00D25164">
        <w:t xml:space="preserve">no information provided as to what studies, evaluations, or analyses are appropriate to demonstrate a negative </w:t>
      </w:r>
      <w:proofErr w:type="spellStart"/>
      <w:r w:rsidR="00D25164">
        <w:t>affect</w:t>
      </w:r>
      <w:proofErr w:type="spellEnd"/>
      <w:r w:rsidR="00D25164">
        <w:t xml:space="preserve"> to a designated use or impairment to aquatic life. (</w:t>
      </w:r>
      <w:r w:rsidR="00D25164">
        <w:rPr>
          <w:b/>
          <w:bCs/>
        </w:rPr>
        <w:t>This comment should have also been included in the review of the implementation document.  Especially with respect to how to demonstrate turbidity levels that affect a designated use or aquatic life impairment</w:t>
      </w:r>
      <w:r w:rsidR="00D25164">
        <w:t>)</w:t>
      </w:r>
      <w:r w:rsidR="00D25164">
        <w:rPr>
          <w:b/>
          <w:bCs/>
        </w:rPr>
        <w:t xml:space="preserve"> </w:t>
      </w:r>
    </w:p>
    <w:p w14:paraId="5DBC5E28" w14:textId="18B1B554" w:rsidR="00D25164" w:rsidRDefault="00D25164" w:rsidP="0096164B">
      <w:pPr>
        <w:pStyle w:val="ListParagraph"/>
        <w:numPr>
          <w:ilvl w:val="0"/>
          <w:numId w:val="1"/>
        </w:numPr>
      </w:pPr>
      <w:r>
        <w:t>Page 3, as noted in comments on the implementation document, definitions for “coral reef” and “hardbottom” differ between the two documents.</w:t>
      </w:r>
    </w:p>
    <w:p w14:paraId="74860FEF" w14:textId="515EB935" w:rsidR="00D25164" w:rsidRDefault="00FF2DDA" w:rsidP="0096164B">
      <w:pPr>
        <w:pStyle w:val="ListParagraph"/>
        <w:numPr>
          <w:ilvl w:val="0"/>
          <w:numId w:val="1"/>
        </w:numPr>
      </w:pPr>
      <w:r>
        <w:t>Section 3.0, page 9, in the first paragraph the term SSC is used but is not defined.  Presumably it refers to suspended sediment concentration.</w:t>
      </w:r>
    </w:p>
    <w:p w14:paraId="39F3FE4C" w14:textId="4F53F689" w:rsidR="00FF2DDA" w:rsidRDefault="00FF2DDA" w:rsidP="0096164B">
      <w:pPr>
        <w:pStyle w:val="ListParagraph"/>
        <w:numPr>
          <w:ilvl w:val="0"/>
          <w:numId w:val="1"/>
        </w:numPr>
      </w:pPr>
      <w:proofErr w:type="gramStart"/>
      <w:r>
        <w:t>The majority of</w:t>
      </w:r>
      <w:proofErr w:type="gramEnd"/>
      <w:r>
        <w:t xml:space="preserve"> the studies focus upon impacts to corals from suspended sediments and sedimentation.  Very few of the studies even reported turbidity or light level reductions.  Perhaps some further clarification could be provided on the </w:t>
      </w:r>
      <w:proofErr w:type="spellStart"/>
      <w:r>
        <w:t>Fourney</w:t>
      </w:r>
      <w:proofErr w:type="spellEnd"/>
      <w:r>
        <w:t xml:space="preserve"> and </w:t>
      </w:r>
      <w:proofErr w:type="spellStart"/>
      <w:r>
        <w:t>Figueiredo</w:t>
      </w:r>
      <w:proofErr w:type="spellEnd"/>
      <w:r>
        <w:t xml:space="preserve">, 2017 study. On page </w:t>
      </w:r>
      <w:r w:rsidR="001E773D">
        <w:t>19 it describes impacts after 4 weeks exposure to a turbidity of 29 NTU versus</w:t>
      </w:r>
      <w:r w:rsidR="006652D8">
        <w:t xml:space="preserve"> </w:t>
      </w:r>
      <w:proofErr w:type="gramStart"/>
      <w:r w:rsidR="006652D8">
        <w:t>a</w:t>
      </w:r>
      <w:r w:rsidR="001E773D">
        <w:t xml:space="preserve"> </w:t>
      </w:r>
      <w:r>
        <w:t xml:space="preserve"> </w:t>
      </w:r>
      <w:r w:rsidR="001E773D">
        <w:t>4</w:t>
      </w:r>
      <w:proofErr w:type="gramEnd"/>
      <w:r w:rsidR="001E773D">
        <w:t xml:space="preserve"> week </w:t>
      </w:r>
      <w:r w:rsidR="00593EC9">
        <w:t>exposure to</w:t>
      </w:r>
      <w:r w:rsidR="001E773D">
        <w:t xml:space="preserve"> a turbidity of &lt;7 NTU, yet elsewhere it indicated that turbidity was measured only in the first 24 hours</w:t>
      </w:r>
      <w:r w:rsidR="006652D8">
        <w:t xml:space="preserve"> (footnote Table 3)</w:t>
      </w:r>
      <w:r w:rsidR="001E773D">
        <w:t>.</w:t>
      </w:r>
      <w:r>
        <w:t xml:space="preserve"> </w:t>
      </w:r>
    </w:p>
    <w:p w14:paraId="61449AC4" w14:textId="732F6537" w:rsidR="006652D8" w:rsidRDefault="000044B2" w:rsidP="0096164B">
      <w:pPr>
        <w:pStyle w:val="ListParagraph"/>
        <w:numPr>
          <w:ilvl w:val="0"/>
          <w:numId w:val="1"/>
        </w:numPr>
      </w:pPr>
      <w:r>
        <w:t xml:space="preserve">Page 22, in the second paragraph option b was to propose a criterion based on limited Florida and Caribbean data.  Why not use study results from worldwide studies either as part of the criterion development or as supporting information?  The conceptual model in Figure 3 is not based on a </w:t>
      </w:r>
      <w:proofErr w:type="gramStart"/>
      <w:r>
        <w:t>particular coral</w:t>
      </w:r>
      <w:proofErr w:type="gramEnd"/>
      <w:r>
        <w:t xml:space="preserve"> species</w:t>
      </w:r>
      <w:r w:rsidR="00456C6D">
        <w:t>.  There has been a tremendous amount of coral research conducted in the pacific.</w:t>
      </w:r>
      <w:r w:rsidR="00593EC9">
        <w:t xml:space="preserve">  As noted in the document further studies with Florida specific corals could be used to later refine the criterion if appropriate.</w:t>
      </w:r>
    </w:p>
    <w:p w14:paraId="28A67CE9" w14:textId="77777777" w:rsidR="00A0696C" w:rsidRDefault="00D4125F" w:rsidP="0096164B">
      <w:pPr>
        <w:pStyle w:val="ListParagraph"/>
        <w:numPr>
          <w:ilvl w:val="0"/>
          <w:numId w:val="1"/>
        </w:numPr>
      </w:pPr>
      <w:r>
        <w:t xml:space="preserve">Page 22, last paragraph notes that </w:t>
      </w:r>
      <w:proofErr w:type="gramStart"/>
      <w:r>
        <w:t>a number of</w:t>
      </w:r>
      <w:proofErr w:type="gramEnd"/>
      <w:r>
        <w:t xml:space="preserve"> states have narrative criterion for turbidity.  It is interesting that the examples include several land locked states (not sure if the Connecticut example is both fresh and marine waters or if Louisiana is for all waters).  Why no section that provides examples of states with numeric turbidity criterion more stringent than 29 NTUs above natural background?  Hawaii is one state that comes to mind that has numeric turbidity criteria for streams, coastal waters, and open waters.  Impacts to coral reefs is certainly a concern in Hawaii.</w:t>
      </w:r>
    </w:p>
    <w:p w14:paraId="7B1CD5C7" w14:textId="7C4AD4CE" w:rsidR="00A0696C" w:rsidRDefault="00A0696C" w:rsidP="0096164B">
      <w:pPr>
        <w:pStyle w:val="ListParagraph"/>
        <w:numPr>
          <w:ilvl w:val="0"/>
          <w:numId w:val="1"/>
        </w:numPr>
      </w:pPr>
      <w:r>
        <w:t xml:space="preserve">It appears that </w:t>
      </w:r>
      <w:proofErr w:type="gramStart"/>
      <w:r>
        <w:t>a number of</w:t>
      </w:r>
      <w:proofErr w:type="gramEnd"/>
      <w:r>
        <w:t xml:space="preserve"> studies listed in Table 3 are also included in Table 4.  Is there something different in Table 4 such that the two tables could not be merged?</w:t>
      </w:r>
    </w:p>
    <w:p w14:paraId="5DD2DD58" w14:textId="120004AB" w:rsidR="00593EC9" w:rsidRDefault="00593EC9" w:rsidP="0096164B">
      <w:pPr>
        <w:pStyle w:val="ListParagraph"/>
        <w:numPr>
          <w:ilvl w:val="0"/>
          <w:numId w:val="1"/>
        </w:numPr>
      </w:pPr>
      <w:r>
        <w:t xml:space="preserve">Most of the document focuses on suspended sediments and sedimentation impacts on corals.  The criterion also applies to hard bottom communities yet there not appear to be any studies specifically on impacts to hard bottom communities.  Does there need to be some discussion as to why similar responses to increased turbidity </w:t>
      </w:r>
      <w:r w:rsidR="001F34EC">
        <w:t>found in corals applies to hard bottom communities?</w:t>
      </w:r>
    </w:p>
    <w:p w14:paraId="25BFC50D" w14:textId="038E6971" w:rsidR="001F34EC" w:rsidRDefault="001F34EC" w:rsidP="0096164B">
      <w:pPr>
        <w:pStyle w:val="ListParagraph"/>
        <w:numPr>
          <w:ilvl w:val="0"/>
          <w:numId w:val="1"/>
        </w:numPr>
      </w:pPr>
      <w:r>
        <w:t xml:space="preserve">Has the possibility of analyzing satellite imagery over time been explored to develop turbidity criterion in coral reef areas that are also OFW.s (provide levels proximal to time of designation) </w:t>
      </w:r>
      <w:r>
        <w:lastRenderedPageBreak/>
        <w:t xml:space="preserve">and evaluate changes in coral reef health </w:t>
      </w:r>
      <w:r w:rsidR="00294D6C">
        <w:t>versus</w:t>
      </w:r>
      <w:r>
        <w:t xml:space="preserve"> turbidity?  Some of the remote sensing tools can isolate components of turbidity (like algal biomass and CDOM) and perhaps refine the significance of these components relative to suspended solids.</w:t>
      </w:r>
    </w:p>
    <w:p w14:paraId="58A4105D" w14:textId="2BCD3952" w:rsidR="00456C6D" w:rsidRDefault="00D4125F" w:rsidP="00A0696C">
      <w:pPr>
        <w:pStyle w:val="ListParagraph"/>
      </w:pPr>
      <w:r>
        <w:t xml:space="preserve">  </w:t>
      </w:r>
    </w:p>
    <w:sectPr w:rsidR="00456C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705E9C"/>
    <w:multiLevelType w:val="hybridMultilevel"/>
    <w:tmpl w:val="66B48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64B"/>
    <w:rsid w:val="000044B2"/>
    <w:rsid w:val="00141BDB"/>
    <w:rsid w:val="001E773D"/>
    <w:rsid w:val="001F34EC"/>
    <w:rsid w:val="00294D6C"/>
    <w:rsid w:val="003D3861"/>
    <w:rsid w:val="00456C6D"/>
    <w:rsid w:val="00593EC9"/>
    <w:rsid w:val="006652D8"/>
    <w:rsid w:val="008C4894"/>
    <w:rsid w:val="0096164B"/>
    <w:rsid w:val="00A0696C"/>
    <w:rsid w:val="00D25164"/>
    <w:rsid w:val="00D4125F"/>
    <w:rsid w:val="00FF2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1F49E"/>
  <w15:chartTrackingRefBased/>
  <w15:docId w15:val="{9FA5C1E6-09B9-449C-8FA4-D59D7336F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16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581</Words>
  <Characters>3318</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magley</dc:creator>
  <cp:keywords/>
  <dc:description/>
  <cp:lastModifiedBy>Sutton, Kaitlyn</cp:lastModifiedBy>
  <cp:revision>2</cp:revision>
  <dcterms:created xsi:type="dcterms:W3CDTF">2019-11-08T14:20:00Z</dcterms:created>
  <dcterms:modified xsi:type="dcterms:W3CDTF">2019-11-08T14:20:00Z</dcterms:modified>
</cp:coreProperties>
</file>