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7F103B" w14:textId="64E8D696" w:rsidR="007802B1" w:rsidRDefault="00C143AA" w:rsidP="00C143AA">
      <w:pPr>
        <w:rPr>
          <w:sz w:val="28"/>
          <w:szCs w:val="28"/>
          <w:u w:val="single"/>
        </w:rPr>
      </w:pPr>
      <w:r w:rsidRPr="00C143AA">
        <w:rPr>
          <w:sz w:val="28"/>
          <w:szCs w:val="28"/>
          <w:u w:val="single"/>
        </w:rPr>
        <w:t>Caloosahatchee Brainstorm Sessions</w:t>
      </w:r>
    </w:p>
    <w:p w14:paraId="345501CF" w14:textId="12EEA931" w:rsidR="00877372" w:rsidRDefault="00877372" w:rsidP="00877372">
      <w:pPr>
        <w:rPr>
          <w:b/>
          <w:bCs/>
        </w:rPr>
      </w:pPr>
      <w:r w:rsidRPr="005C253A">
        <w:rPr>
          <w:b/>
          <w:bCs/>
        </w:rPr>
        <w:t>4/</w:t>
      </w:r>
      <w:r>
        <w:rPr>
          <w:b/>
          <w:bCs/>
        </w:rPr>
        <w:t>15</w:t>
      </w:r>
      <w:r w:rsidRPr="005C253A">
        <w:rPr>
          <w:b/>
          <w:bCs/>
        </w:rPr>
        <w:t>/2021</w:t>
      </w:r>
      <w:r>
        <w:rPr>
          <w:b/>
          <w:bCs/>
        </w:rPr>
        <w:t>: Meeting Notes (Ken Weaver, Ansel Bubel, Sara Davis</w:t>
      </w:r>
      <w:r>
        <w:rPr>
          <w:b/>
          <w:bCs/>
        </w:rPr>
        <w:t>, Alireza Merikhi</w:t>
      </w:r>
      <w:r>
        <w:rPr>
          <w:b/>
          <w:bCs/>
        </w:rPr>
        <w:t>)</w:t>
      </w:r>
    </w:p>
    <w:p w14:paraId="0F4A66C3" w14:textId="470019EC" w:rsidR="00877372" w:rsidRDefault="00877372" w:rsidP="00877372">
      <w:pPr>
        <w:pStyle w:val="ListParagraph"/>
        <w:numPr>
          <w:ilvl w:val="0"/>
          <w:numId w:val="8"/>
        </w:numPr>
      </w:pPr>
      <w:r w:rsidRPr="00877372">
        <w:t xml:space="preserve">Sara gave a quick summary for the discussion with Eric </w:t>
      </w:r>
      <w:proofErr w:type="spellStart"/>
      <w:r w:rsidRPr="00877372">
        <w:t>Milbrandt</w:t>
      </w:r>
      <w:proofErr w:type="spellEnd"/>
      <w:r>
        <w:t xml:space="preserve"> (SCCF)</w:t>
      </w:r>
    </w:p>
    <w:p w14:paraId="4B6108FC" w14:textId="03BE396C" w:rsidR="00877372" w:rsidRDefault="00877372" w:rsidP="00877372">
      <w:pPr>
        <w:pStyle w:val="ListParagraph"/>
        <w:numPr>
          <w:ilvl w:val="0"/>
          <w:numId w:val="8"/>
        </w:numPr>
      </w:pPr>
      <w:r>
        <w:t xml:space="preserve">SCCF has collected data from </w:t>
      </w:r>
      <w:proofErr w:type="spellStart"/>
      <w:r>
        <w:t>Fal</w:t>
      </w:r>
      <w:proofErr w:type="spellEnd"/>
      <w:r>
        <w:t xml:space="preserve"> of 2018 through Nov of 2019, variable frequency, about 12 times. They tried every few weeks during an event to get a sample at 12 to 13 sites that went up as far as beautiful island, but it was not evenly distributed</w:t>
      </w:r>
    </w:p>
    <w:p w14:paraId="33AD9696" w14:textId="3CD2C9C6" w:rsidR="00877372" w:rsidRDefault="00877372" w:rsidP="00877372">
      <w:pPr>
        <w:pStyle w:val="ListParagraph"/>
        <w:numPr>
          <w:ilvl w:val="0"/>
          <w:numId w:val="8"/>
        </w:numPr>
      </w:pPr>
      <w:r>
        <w:t>They had</w:t>
      </w:r>
      <w:r w:rsidR="00EA68DB">
        <w:t xml:space="preserve"> some interesting taxa, and things they weren’t expecting, which led to their proposal for regular sampling and analysis, they submitted a grant and set up sampling to cover the entire river</w:t>
      </w:r>
    </w:p>
    <w:p w14:paraId="706B3C66" w14:textId="77777777" w:rsidR="00EA68DB" w:rsidRDefault="00EA68DB" w:rsidP="00877372">
      <w:pPr>
        <w:pStyle w:val="ListParagraph"/>
        <w:numPr>
          <w:ilvl w:val="0"/>
          <w:numId w:val="8"/>
        </w:numPr>
      </w:pPr>
      <w:r>
        <w:t xml:space="preserve">(3) notable people </w:t>
      </w:r>
    </w:p>
    <w:p w14:paraId="7D9390AF" w14:textId="5CF90333" w:rsidR="00EA68DB" w:rsidRDefault="00EA68DB" w:rsidP="00EA68DB">
      <w:pPr>
        <w:pStyle w:val="ListParagraph"/>
        <w:numPr>
          <w:ilvl w:val="1"/>
          <w:numId w:val="8"/>
        </w:numPr>
      </w:pPr>
      <w:r>
        <w:t xml:space="preserve">Ed </w:t>
      </w:r>
      <w:proofErr w:type="spellStart"/>
      <w:r>
        <w:t>Phlipps</w:t>
      </w:r>
      <w:proofErr w:type="spellEnd"/>
      <w:r>
        <w:t xml:space="preserve"> (did Saint Johns)</w:t>
      </w:r>
    </w:p>
    <w:p w14:paraId="57FC95F7" w14:textId="72295B55" w:rsidR="00EA68DB" w:rsidRDefault="00EA68DB" w:rsidP="00EA68DB">
      <w:pPr>
        <w:pStyle w:val="ListParagraph"/>
        <w:numPr>
          <w:ilvl w:val="1"/>
          <w:numId w:val="8"/>
        </w:numPr>
      </w:pPr>
      <w:r>
        <w:t>Natalie Nelson (assist w/data analyses)</w:t>
      </w:r>
    </w:p>
    <w:p w14:paraId="37A1B78D" w14:textId="6F184A51" w:rsidR="00EA68DB" w:rsidRDefault="00EA68DB" w:rsidP="00EA68DB">
      <w:pPr>
        <w:pStyle w:val="ListParagraph"/>
        <w:numPr>
          <w:ilvl w:val="0"/>
          <w:numId w:val="8"/>
        </w:numPr>
      </w:pPr>
      <w:r>
        <w:t xml:space="preserve">Eric mentioned that he would love to partner with us on any piece of this, or to </w:t>
      </w:r>
      <w:r w:rsidR="00FB2CD6">
        <w:t>collaborate</w:t>
      </w:r>
      <w:r>
        <w:t xml:space="preserve"> with our own ideas, we need to get together, after talking with Julie/Greg, and talk about the details to increase frequency or pick up more sites</w:t>
      </w:r>
    </w:p>
    <w:p w14:paraId="0B7756A4" w14:textId="33047497" w:rsidR="00EA68DB" w:rsidRPr="004358E8" w:rsidRDefault="00EA68DB" w:rsidP="00EA68DB">
      <w:pPr>
        <w:pStyle w:val="ListParagraph"/>
        <w:numPr>
          <w:ilvl w:val="0"/>
          <w:numId w:val="8"/>
        </w:numPr>
        <w:rPr>
          <w:highlight w:val="yellow"/>
        </w:rPr>
      </w:pPr>
      <w:bookmarkStart w:id="0" w:name="_GoBack"/>
      <w:bookmarkEnd w:id="0"/>
      <w:r w:rsidRPr="004358E8">
        <w:rPr>
          <w:highlight w:val="yellow"/>
        </w:rPr>
        <w:t>Ali will work on a literature review and I will send the articles I have already looked at</w:t>
      </w:r>
    </w:p>
    <w:p w14:paraId="4CF996E7" w14:textId="41006CC1" w:rsidR="00EA68DB" w:rsidRDefault="00EA68DB" w:rsidP="00EA68DB">
      <w:pPr>
        <w:pStyle w:val="ListParagraph"/>
        <w:numPr>
          <w:ilvl w:val="0"/>
          <w:numId w:val="8"/>
        </w:numPr>
      </w:pPr>
      <w:r>
        <w:t>There are three manuscripts in various stages</w:t>
      </w:r>
      <w:r w:rsidR="00062D2B">
        <w:t xml:space="preserve"> and a final report to NSF, could check the peer reviewed papers</w:t>
      </w:r>
    </w:p>
    <w:p w14:paraId="4858F092" w14:textId="5332EA56" w:rsidR="00062D2B" w:rsidRDefault="00062D2B" w:rsidP="00EA68DB">
      <w:pPr>
        <w:pStyle w:val="ListParagraph"/>
        <w:numPr>
          <w:ilvl w:val="0"/>
          <w:numId w:val="8"/>
        </w:numPr>
      </w:pPr>
      <w:r>
        <w:t>Edits to narrative? Or Map?</w:t>
      </w:r>
    </w:p>
    <w:p w14:paraId="6354CCF1" w14:textId="0D15C446" w:rsidR="00062D2B" w:rsidRDefault="00062D2B" w:rsidP="00EA68DB">
      <w:pPr>
        <w:pStyle w:val="ListParagraph"/>
        <w:numPr>
          <w:ilvl w:val="0"/>
          <w:numId w:val="8"/>
        </w:numPr>
      </w:pPr>
      <w:r>
        <w:t>Do we want to try to push forward and see what else we can do if this doesn’t work out?</w:t>
      </w:r>
    </w:p>
    <w:p w14:paraId="50BF839C" w14:textId="3FD6D80F" w:rsidR="00C2385F" w:rsidRDefault="00C2385F" w:rsidP="00EA68DB">
      <w:pPr>
        <w:pStyle w:val="ListParagraph"/>
        <w:numPr>
          <w:ilvl w:val="0"/>
          <w:numId w:val="8"/>
        </w:numPr>
      </w:pPr>
      <w:r>
        <w:t>We all worked on editing the narrative to include info from the SCCF proposal</w:t>
      </w:r>
    </w:p>
    <w:p w14:paraId="5B7CBA70" w14:textId="77232B5F" w:rsidR="00C2385F" w:rsidRPr="007B24A7" w:rsidRDefault="00C2385F" w:rsidP="00C2385F">
      <w:pPr>
        <w:pStyle w:val="ListParagraph"/>
        <w:numPr>
          <w:ilvl w:val="0"/>
          <w:numId w:val="8"/>
        </w:numPr>
        <w:rPr>
          <w:highlight w:val="yellow"/>
        </w:rPr>
      </w:pPr>
      <w:r w:rsidRPr="007B24A7">
        <w:rPr>
          <w:highlight w:val="yellow"/>
        </w:rPr>
        <w:t>Bree will look into “</w:t>
      </w:r>
      <w:r w:rsidRPr="007B24A7">
        <w:rPr>
          <w:highlight w:val="yellow"/>
        </w:rPr>
        <w:t>The monitoring effort will be coordinated with the existing EPA-funded project (Douglass, FGCU) to enhance monitor light availability and optical drivers associated with seagrass community distribution in the region. HABs can impact light attenuation and the spatial and temporal extent of blooms may affect seagrass and water quality.</w:t>
      </w:r>
      <w:r w:rsidRPr="007B24A7">
        <w:rPr>
          <w:highlight w:val="yellow"/>
        </w:rPr>
        <w:t>”</w:t>
      </w:r>
    </w:p>
    <w:p w14:paraId="2F10EE21" w14:textId="31678A20" w:rsidR="0035071A" w:rsidRDefault="00302555" w:rsidP="00C2385F">
      <w:pPr>
        <w:pStyle w:val="ListParagraph"/>
        <w:numPr>
          <w:ilvl w:val="0"/>
          <w:numId w:val="8"/>
        </w:numPr>
      </w:pPr>
      <w:r>
        <w:t xml:space="preserve">Is the algal community composition a stable state shift? Or </w:t>
      </w:r>
      <w:r w:rsidR="0035071A">
        <w:t>intermittent?</w:t>
      </w:r>
    </w:p>
    <w:p w14:paraId="1B43DEDD" w14:textId="6C2ACDC1" w:rsidR="00C2385F" w:rsidRDefault="0035071A" w:rsidP="00C2385F">
      <w:pPr>
        <w:pStyle w:val="ListParagraph"/>
        <w:numPr>
          <w:ilvl w:val="0"/>
          <w:numId w:val="8"/>
        </w:numPr>
      </w:pPr>
      <w:r>
        <w:t>Ansel suggested ambient monitoring in SCCFs locations, to be able to collaborate and compare data if SCCF is sampling mostly during HABS</w:t>
      </w:r>
      <w:r w:rsidR="00302555">
        <w:t xml:space="preserve"> </w:t>
      </w:r>
    </w:p>
    <w:p w14:paraId="4124670A" w14:textId="047EEA06" w:rsidR="0035071A" w:rsidRDefault="0035071A" w:rsidP="00C2385F">
      <w:pPr>
        <w:pStyle w:val="ListParagraph"/>
        <w:numPr>
          <w:ilvl w:val="0"/>
          <w:numId w:val="8"/>
        </w:numPr>
      </w:pPr>
      <w:r>
        <w:t>Do we have the capability to assist with the analyses?</w:t>
      </w:r>
      <w:r w:rsidRPr="0035071A">
        <w:t xml:space="preserve"> </w:t>
      </w:r>
      <w:r>
        <w:t>Discuss with the lab what their availability is?</w:t>
      </w:r>
    </w:p>
    <w:p w14:paraId="13E497B0" w14:textId="38006C02" w:rsidR="00D035BB" w:rsidRPr="00D035BB" w:rsidRDefault="00D035BB" w:rsidP="00C2385F">
      <w:pPr>
        <w:pStyle w:val="ListParagraph"/>
        <w:numPr>
          <w:ilvl w:val="0"/>
          <w:numId w:val="8"/>
        </w:numPr>
        <w:rPr>
          <w:rFonts w:ascii="Times New Roman" w:hAnsi="Times New Roman" w:cs="Times New Roman"/>
          <w:sz w:val="24"/>
          <w:szCs w:val="24"/>
          <w:highlight w:val="yellow"/>
        </w:rPr>
      </w:pPr>
      <w:r w:rsidRPr="00D035BB">
        <w:rPr>
          <w:rFonts w:ascii="Times New Roman" w:hAnsi="Times New Roman" w:cs="Times New Roman"/>
          <w:sz w:val="24"/>
          <w:szCs w:val="24"/>
          <w:highlight w:val="yellow"/>
        </w:rPr>
        <w:t xml:space="preserve">Bree will look up station details for </w:t>
      </w:r>
      <w:r w:rsidRPr="00D035BB">
        <w:rPr>
          <w:rFonts w:ascii="Times New Roman" w:hAnsi="Times New Roman" w:cs="Times New Roman"/>
          <w:sz w:val="24"/>
          <w:szCs w:val="24"/>
          <w:highlight w:val="yellow"/>
        </w:rPr>
        <w:t>0264006081534400</w:t>
      </w:r>
      <w:r w:rsidRPr="00D035BB">
        <w:rPr>
          <w:rFonts w:ascii="Times New Roman" w:hAnsi="Times New Roman" w:cs="Times New Roman"/>
          <w:sz w:val="24"/>
          <w:szCs w:val="24"/>
          <w:highlight w:val="yellow"/>
        </w:rPr>
        <w:t xml:space="preserve"> and </w:t>
      </w:r>
      <w:r w:rsidRPr="00D035BB">
        <w:rPr>
          <w:rFonts w:ascii="Times New Roman" w:hAnsi="Times New Roman" w:cs="Times New Roman"/>
          <w:sz w:val="24"/>
          <w:szCs w:val="24"/>
          <w:highlight w:val="yellow"/>
        </w:rPr>
        <w:t>0264006081534400</w:t>
      </w:r>
      <w:r w:rsidRPr="00D035BB">
        <w:rPr>
          <w:rFonts w:ascii="Times New Roman" w:hAnsi="Times New Roman" w:cs="Times New Roman"/>
          <w:sz w:val="24"/>
          <w:szCs w:val="24"/>
          <w:highlight w:val="yellow"/>
        </w:rPr>
        <w:t xml:space="preserve"> details</w:t>
      </w:r>
    </w:p>
    <w:p w14:paraId="302B82D4" w14:textId="0C9560AF" w:rsidR="00C2385F" w:rsidRPr="00877372" w:rsidRDefault="00C2385F" w:rsidP="00C2385F">
      <w:pPr>
        <w:pStyle w:val="ListParagraph"/>
      </w:pPr>
    </w:p>
    <w:p w14:paraId="537D21EA" w14:textId="22576F02" w:rsidR="005C253A" w:rsidRDefault="005C253A" w:rsidP="00C143AA">
      <w:pPr>
        <w:rPr>
          <w:b/>
          <w:bCs/>
        </w:rPr>
      </w:pPr>
      <w:r w:rsidRPr="005C253A">
        <w:rPr>
          <w:b/>
          <w:bCs/>
        </w:rPr>
        <w:t>4/6/2021</w:t>
      </w:r>
      <w:r>
        <w:rPr>
          <w:b/>
          <w:bCs/>
        </w:rPr>
        <w:t>: Meeting Notes (Ken Weaver, Ansel Bubel, Sara Davis)</w:t>
      </w:r>
    </w:p>
    <w:p w14:paraId="3C5E3445" w14:textId="0FCBC7E7" w:rsidR="00BF214D" w:rsidRPr="0015798B" w:rsidRDefault="00BF214D" w:rsidP="00BF214D">
      <w:pPr>
        <w:pStyle w:val="ListParagraph"/>
        <w:numPr>
          <w:ilvl w:val="0"/>
          <w:numId w:val="7"/>
        </w:numPr>
      </w:pPr>
      <w:r w:rsidRPr="0015798B">
        <w:t>Ken is going to talk to Jay</w:t>
      </w:r>
    </w:p>
    <w:p w14:paraId="17C09D38" w14:textId="26D5C1A0" w:rsidR="00BF214D" w:rsidRPr="0015798B" w:rsidRDefault="00BF214D" w:rsidP="00BF214D">
      <w:pPr>
        <w:pStyle w:val="ListParagraph"/>
        <w:numPr>
          <w:ilvl w:val="0"/>
          <w:numId w:val="7"/>
        </w:numPr>
      </w:pPr>
      <w:r w:rsidRPr="0015798B">
        <w:t xml:space="preserve">Ken and Ansel will start working on some text </w:t>
      </w:r>
    </w:p>
    <w:p w14:paraId="7171D5B0" w14:textId="5D09DB98" w:rsidR="00BF214D" w:rsidRPr="0015798B" w:rsidRDefault="00BF214D" w:rsidP="00BF214D">
      <w:pPr>
        <w:pStyle w:val="ListParagraph"/>
        <w:numPr>
          <w:ilvl w:val="0"/>
          <w:numId w:val="7"/>
        </w:numPr>
      </w:pPr>
      <w:r w:rsidRPr="0015798B">
        <w:t>Confirm it is worth submitting for the EPA grant</w:t>
      </w:r>
    </w:p>
    <w:p w14:paraId="5E3A432A" w14:textId="57084C79" w:rsidR="00BF214D" w:rsidRPr="0015798B" w:rsidRDefault="00BF214D" w:rsidP="00BF214D">
      <w:pPr>
        <w:pStyle w:val="ListParagraph"/>
        <w:numPr>
          <w:ilvl w:val="0"/>
          <w:numId w:val="7"/>
        </w:numPr>
      </w:pPr>
      <w:r w:rsidRPr="0015798B">
        <w:t>Bree will put together a simple map of 5 stations</w:t>
      </w:r>
    </w:p>
    <w:p w14:paraId="746A93F9" w14:textId="3F2B405F" w:rsidR="00BF214D" w:rsidRPr="0015798B" w:rsidRDefault="00BF214D" w:rsidP="00BF214D">
      <w:pPr>
        <w:pStyle w:val="ListParagraph"/>
        <w:numPr>
          <w:ilvl w:val="1"/>
          <w:numId w:val="7"/>
        </w:numPr>
      </w:pPr>
      <w:r w:rsidRPr="0015798B">
        <w:t>Sample site @ each structure</w:t>
      </w:r>
    </w:p>
    <w:p w14:paraId="79514351" w14:textId="51457106" w:rsidR="00BF214D" w:rsidRPr="0015798B" w:rsidRDefault="00BF214D" w:rsidP="00BF214D">
      <w:pPr>
        <w:pStyle w:val="ListParagraph"/>
        <w:numPr>
          <w:ilvl w:val="2"/>
          <w:numId w:val="7"/>
        </w:numPr>
      </w:pPr>
      <w:r w:rsidRPr="0015798B">
        <w:t>S-77/S-78/S-79 (above/below)</w:t>
      </w:r>
    </w:p>
    <w:p w14:paraId="700DC0F4" w14:textId="6C6AE990" w:rsidR="00BF214D" w:rsidRPr="0015798B" w:rsidRDefault="00BF214D" w:rsidP="00BF214D">
      <w:pPr>
        <w:pStyle w:val="ListParagraph"/>
        <w:numPr>
          <w:ilvl w:val="2"/>
          <w:numId w:val="7"/>
        </w:numPr>
      </w:pPr>
      <w:r w:rsidRPr="0015798B">
        <w:t>5</w:t>
      </w:r>
      <w:r w:rsidRPr="0015798B">
        <w:rPr>
          <w:vertAlign w:val="superscript"/>
        </w:rPr>
        <w:t>th</w:t>
      </w:r>
      <w:r w:rsidRPr="0015798B">
        <w:t xml:space="preserve"> @ end of estuary</w:t>
      </w:r>
    </w:p>
    <w:p w14:paraId="012BE13B" w14:textId="7D0616C3" w:rsidR="00BC324C" w:rsidRDefault="00107662" w:rsidP="00BC324C">
      <w:pPr>
        <w:rPr>
          <w:b/>
          <w:bCs/>
        </w:rPr>
      </w:pPr>
      <w:r>
        <w:rPr>
          <w:b/>
          <w:bCs/>
        </w:rPr>
        <w:lastRenderedPageBreak/>
        <w:t>3</w:t>
      </w:r>
      <w:r w:rsidR="00BC324C">
        <w:rPr>
          <w:b/>
          <w:bCs/>
        </w:rPr>
        <w:t>/</w:t>
      </w:r>
      <w:r>
        <w:rPr>
          <w:b/>
          <w:bCs/>
        </w:rPr>
        <w:t>17</w:t>
      </w:r>
      <w:r w:rsidR="00BC324C">
        <w:rPr>
          <w:b/>
          <w:bCs/>
        </w:rPr>
        <w:t>/2021: Meeting Notes (Ken Weaver, Ansel Bubel, Sara Davis)</w:t>
      </w:r>
    </w:p>
    <w:p w14:paraId="0971C091" w14:textId="531F40C4" w:rsidR="00BC324C" w:rsidRDefault="00BC324C" w:rsidP="00BC324C">
      <w:pPr>
        <w:pStyle w:val="ListParagraph"/>
        <w:numPr>
          <w:ilvl w:val="0"/>
          <w:numId w:val="5"/>
        </w:numPr>
      </w:pPr>
      <w:r>
        <w:t>Ansel has not pulled data from LIMS, but Ken has</w:t>
      </w:r>
    </w:p>
    <w:p w14:paraId="71048388" w14:textId="6DA422A9" w:rsidR="00BC324C" w:rsidRDefault="00107662" w:rsidP="00BC324C">
      <w:pPr>
        <w:pStyle w:val="ListParagraph"/>
        <w:numPr>
          <w:ilvl w:val="0"/>
          <w:numId w:val="5"/>
        </w:numPr>
      </w:pPr>
      <w:r>
        <w:t>Reviewed the articles that I sent on 3/17</w:t>
      </w:r>
    </w:p>
    <w:p w14:paraId="4CD295EB" w14:textId="0DB2D31F" w:rsidR="00107662" w:rsidRDefault="00107662" w:rsidP="00BC324C">
      <w:pPr>
        <w:pStyle w:val="ListParagraph"/>
        <w:numPr>
          <w:ilvl w:val="0"/>
          <w:numId w:val="5"/>
        </w:numPr>
      </w:pPr>
      <w:r>
        <w:t>There is a new hire that might be helpful, he has background in oceanography background that is FL specific</w:t>
      </w:r>
    </w:p>
    <w:p w14:paraId="2059F6F9" w14:textId="455C3B1D" w:rsidR="00107662" w:rsidRDefault="00107662" w:rsidP="00BC324C">
      <w:pPr>
        <w:pStyle w:val="ListParagraph"/>
        <w:numPr>
          <w:ilvl w:val="0"/>
          <w:numId w:val="5"/>
        </w:numPr>
      </w:pPr>
      <w:r>
        <w:t>Sara asked Ken/Ansel for specific literature that I could dig deeper into</w:t>
      </w:r>
    </w:p>
    <w:p w14:paraId="7E54A305" w14:textId="4B329924" w:rsidR="00107662" w:rsidRDefault="00107662" w:rsidP="00BC324C">
      <w:pPr>
        <w:pStyle w:val="ListParagraph"/>
        <w:numPr>
          <w:ilvl w:val="0"/>
          <w:numId w:val="5"/>
        </w:numPr>
      </w:pPr>
      <w:r>
        <w:t>Weekly algal community composition (total counts) samples for the past 10 years?</w:t>
      </w:r>
    </w:p>
    <w:p w14:paraId="6F29DC28" w14:textId="3559B283" w:rsidR="00107662" w:rsidRDefault="00107662" w:rsidP="00BC324C">
      <w:pPr>
        <w:pStyle w:val="ListParagraph"/>
        <w:numPr>
          <w:ilvl w:val="0"/>
          <w:numId w:val="5"/>
        </w:numPr>
      </w:pPr>
      <w:r>
        <w:t>Ansel shared his Crescent Lake example using NMS ordination of algal community abundance</w:t>
      </w:r>
    </w:p>
    <w:p w14:paraId="4D221731" w14:textId="62853167" w:rsidR="0092157E" w:rsidRDefault="0092157E" w:rsidP="0092157E">
      <w:pPr>
        <w:pStyle w:val="ListParagraph"/>
        <w:numPr>
          <w:ilvl w:val="1"/>
          <w:numId w:val="5"/>
        </w:numPr>
      </w:pPr>
      <w:r>
        <w:t xml:space="preserve">Analysis was possible because of the </w:t>
      </w:r>
      <w:r w:rsidR="003116EA">
        <w:t>10-year</w:t>
      </w:r>
      <w:r>
        <w:t xml:space="preserve"> SJRWMD data that was collected</w:t>
      </w:r>
    </w:p>
    <w:p w14:paraId="2AC516EF" w14:textId="2131F9A4" w:rsidR="007B24A7" w:rsidRPr="007B24A7" w:rsidRDefault="007B24A7" w:rsidP="007B24A7">
      <w:pPr>
        <w:pStyle w:val="ListParagraph"/>
        <w:numPr>
          <w:ilvl w:val="0"/>
          <w:numId w:val="5"/>
        </w:numPr>
        <w:rPr>
          <w:highlight w:val="yellow"/>
        </w:rPr>
      </w:pPr>
      <w:r w:rsidRPr="007B24A7">
        <w:rPr>
          <w:highlight w:val="yellow"/>
        </w:rPr>
        <w:t>Bree will look at USGS sites in the tidal portion of the estuary</w:t>
      </w:r>
    </w:p>
    <w:p w14:paraId="72AD7875" w14:textId="63224418" w:rsidR="0092157E" w:rsidRPr="003116EA" w:rsidRDefault="0092157E" w:rsidP="0092157E">
      <w:pPr>
        <w:rPr>
          <w:u w:val="single"/>
        </w:rPr>
      </w:pPr>
      <w:r w:rsidRPr="003116EA">
        <w:rPr>
          <w:u w:val="single"/>
        </w:rPr>
        <w:t>Next Steps</w:t>
      </w:r>
    </w:p>
    <w:p w14:paraId="4AA1C871" w14:textId="2024E2A3" w:rsidR="0092157E" w:rsidRDefault="0092157E" w:rsidP="0092157E">
      <w:pPr>
        <w:pStyle w:val="ListParagraph"/>
        <w:numPr>
          <w:ilvl w:val="0"/>
          <w:numId w:val="6"/>
        </w:numPr>
      </w:pPr>
      <w:r>
        <w:t>Outreach to Paul Julian</w:t>
      </w:r>
      <w:r w:rsidR="00BD3798">
        <w:t xml:space="preserve"> (SCCF)</w:t>
      </w:r>
    </w:p>
    <w:p w14:paraId="7F3DF650" w14:textId="5B2B8022" w:rsidR="0092157E" w:rsidRDefault="0092157E" w:rsidP="0092157E">
      <w:pPr>
        <w:pStyle w:val="ListParagraph"/>
        <w:numPr>
          <w:ilvl w:val="0"/>
          <w:numId w:val="6"/>
        </w:numPr>
      </w:pPr>
      <w:r>
        <w:t>Outreach to Lisa Kreiger at Lee County</w:t>
      </w:r>
    </w:p>
    <w:p w14:paraId="2EDF7CAF" w14:textId="03E9D375" w:rsidR="0092157E" w:rsidRDefault="0092157E" w:rsidP="0092157E">
      <w:pPr>
        <w:pStyle w:val="ListParagraph"/>
        <w:numPr>
          <w:ilvl w:val="1"/>
          <w:numId w:val="6"/>
        </w:numPr>
      </w:pPr>
      <w:r>
        <w:t>What sampling they are doing?</w:t>
      </w:r>
    </w:p>
    <w:p w14:paraId="4D7094BD" w14:textId="77777777" w:rsidR="003116EA" w:rsidRDefault="003116EA" w:rsidP="003116EA">
      <w:pPr>
        <w:pStyle w:val="ListParagraph"/>
        <w:numPr>
          <w:ilvl w:val="0"/>
          <w:numId w:val="6"/>
        </w:numPr>
      </w:pPr>
      <w:r>
        <w:t>CHNEP involvement?</w:t>
      </w:r>
    </w:p>
    <w:p w14:paraId="3C61E441" w14:textId="5C744D35" w:rsidR="00BD3798" w:rsidRDefault="00BD3798" w:rsidP="00BD3798">
      <w:pPr>
        <w:pStyle w:val="ListParagraph"/>
        <w:numPr>
          <w:ilvl w:val="0"/>
          <w:numId w:val="6"/>
        </w:numPr>
      </w:pPr>
      <w:r>
        <w:t>Proposal to gather community composition data</w:t>
      </w:r>
    </w:p>
    <w:p w14:paraId="74C2CC8F" w14:textId="37F11A6D" w:rsidR="00BD3798" w:rsidRDefault="00BD3798" w:rsidP="00BD3798">
      <w:pPr>
        <w:pStyle w:val="ListParagraph"/>
        <w:numPr>
          <w:ilvl w:val="1"/>
          <w:numId w:val="6"/>
        </w:numPr>
      </w:pPr>
      <w:r>
        <w:t>Info on costs/capabilities in ROC?</w:t>
      </w:r>
    </w:p>
    <w:p w14:paraId="378FA8A1" w14:textId="7E90670D" w:rsidR="003116EA" w:rsidRDefault="003116EA" w:rsidP="003116EA">
      <w:pPr>
        <w:pStyle w:val="ListParagraph"/>
        <w:numPr>
          <w:ilvl w:val="1"/>
          <w:numId w:val="6"/>
        </w:numPr>
      </w:pPr>
      <w:r>
        <w:t>Sara will reach out to Chuck Jacoby</w:t>
      </w:r>
    </w:p>
    <w:p w14:paraId="15319DED" w14:textId="711F93B7" w:rsidR="00BD3798" w:rsidRDefault="00BD3798" w:rsidP="00BD3798">
      <w:pPr>
        <w:pStyle w:val="ListParagraph"/>
        <w:numPr>
          <w:ilvl w:val="0"/>
          <w:numId w:val="6"/>
        </w:numPr>
      </w:pPr>
      <w:r>
        <w:t>Invite Ali to next meeting</w:t>
      </w:r>
    </w:p>
    <w:p w14:paraId="3B2E7ADA" w14:textId="77777777" w:rsidR="00BC324C" w:rsidRDefault="00BC324C" w:rsidP="00C143AA">
      <w:pPr>
        <w:rPr>
          <w:b/>
          <w:bCs/>
        </w:rPr>
      </w:pPr>
    </w:p>
    <w:p w14:paraId="4B6E4B8F" w14:textId="6BF54394" w:rsidR="006025CF" w:rsidRDefault="006025CF" w:rsidP="00C143AA">
      <w:pPr>
        <w:rPr>
          <w:b/>
          <w:bCs/>
        </w:rPr>
      </w:pPr>
      <w:r>
        <w:rPr>
          <w:b/>
          <w:bCs/>
        </w:rPr>
        <w:t>2/23/2021: Meeting Notes (Ken Weaver, Ansel Bubel, Sara Davis)</w:t>
      </w:r>
    </w:p>
    <w:p w14:paraId="123802BD" w14:textId="75A15108" w:rsidR="006025CF" w:rsidRDefault="006025CF" w:rsidP="006025CF">
      <w:pPr>
        <w:pStyle w:val="ListParagraph"/>
        <w:numPr>
          <w:ilvl w:val="0"/>
          <w:numId w:val="4"/>
        </w:numPr>
      </w:pPr>
      <w:r w:rsidRPr="006025CF">
        <w:t>No data analysis completed at this point, figuring out on Ken/Ansel</w:t>
      </w:r>
      <w:r>
        <w:t>’</w:t>
      </w:r>
      <w:r w:rsidRPr="006025CF">
        <w:t>s side who is going to be working on this</w:t>
      </w:r>
    </w:p>
    <w:p w14:paraId="48AEA282" w14:textId="034EC177" w:rsidR="006025CF" w:rsidRDefault="006025CF" w:rsidP="006025CF">
      <w:pPr>
        <w:pStyle w:val="ListParagraph"/>
        <w:numPr>
          <w:ilvl w:val="0"/>
          <w:numId w:val="4"/>
        </w:numPr>
      </w:pPr>
      <w:r>
        <w:t>Not meeting next week, meeting on 3/17</w:t>
      </w:r>
    </w:p>
    <w:p w14:paraId="7F6094D8" w14:textId="7131D0EB" w:rsidR="003F5CC4" w:rsidRDefault="003F5CC4" w:rsidP="006025CF">
      <w:pPr>
        <w:pStyle w:val="ListParagraph"/>
        <w:numPr>
          <w:ilvl w:val="0"/>
          <w:numId w:val="4"/>
        </w:numPr>
      </w:pPr>
      <w:r>
        <w:t xml:space="preserve">EPA approach was a </w:t>
      </w:r>
      <w:proofErr w:type="gramStart"/>
      <w:r>
        <w:t>longer term</w:t>
      </w:r>
      <w:proofErr w:type="gramEnd"/>
      <w:r>
        <w:t xml:space="preserve"> average</w:t>
      </w:r>
      <w:r w:rsidR="00F336A0">
        <w:t>, used a majority of national data</w:t>
      </w:r>
    </w:p>
    <w:p w14:paraId="1F28B78B" w14:textId="537BB67E" w:rsidR="00F336A0" w:rsidRDefault="00F336A0" w:rsidP="006025CF">
      <w:pPr>
        <w:pStyle w:val="ListParagraph"/>
        <w:numPr>
          <w:ilvl w:val="0"/>
          <w:numId w:val="4"/>
        </w:numPr>
      </w:pPr>
      <w:r>
        <w:t>Conditional probability analysis or logistical regression, is that acceptable?</w:t>
      </w:r>
    </w:p>
    <w:p w14:paraId="4C14D8DD" w14:textId="0CD7F2B2" w:rsidR="00F336A0" w:rsidRDefault="00F336A0" w:rsidP="006025CF">
      <w:pPr>
        <w:pStyle w:val="ListParagraph"/>
        <w:numPr>
          <w:ilvl w:val="0"/>
          <w:numId w:val="4"/>
        </w:numPr>
      </w:pPr>
      <w:r>
        <w:t>Depends on how sever of an outcome</w:t>
      </w:r>
    </w:p>
    <w:p w14:paraId="538660EB" w14:textId="54140B58" w:rsidR="00F336A0" w:rsidRDefault="00F336A0" w:rsidP="006025CF">
      <w:pPr>
        <w:pStyle w:val="ListParagraph"/>
        <w:numPr>
          <w:ilvl w:val="0"/>
          <w:numId w:val="4"/>
        </w:numPr>
      </w:pPr>
      <w:r>
        <w:t xml:space="preserve">Draft EPA criteria comparison to the numbers in the association between </w:t>
      </w:r>
      <w:proofErr w:type="spellStart"/>
      <w:r>
        <w:t>chl</w:t>
      </w:r>
      <w:proofErr w:type="spellEnd"/>
      <w:r>
        <w:t>-a article</w:t>
      </w:r>
    </w:p>
    <w:p w14:paraId="20041E17" w14:textId="3A535369" w:rsidR="00F336A0" w:rsidRDefault="00F336A0" w:rsidP="006025CF">
      <w:pPr>
        <w:pStyle w:val="ListParagraph"/>
        <w:numPr>
          <w:ilvl w:val="0"/>
          <w:numId w:val="4"/>
        </w:numPr>
      </w:pPr>
      <w:r>
        <w:t xml:space="preserve">EPA </w:t>
      </w:r>
      <w:proofErr w:type="spellStart"/>
      <w:r>
        <w:t>Chl</w:t>
      </w:r>
      <w:proofErr w:type="spellEnd"/>
      <w:r>
        <w:t>-a values were 4 and then they doubled to 8 for the national recommendation for microcystin</w:t>
      </w:r>
    </w:p>
    <w:p w14:paraId="29B3ADDA" w14:textId="4011B4AA" w:rsidR="00F336A0" w:rsidRDefault="00F336A0" w:rsidP="006025CF">
      <w:pPr>
        <w:pStyle w:val="ListParagraph"/>
        <w:numPr>
          <w:ilvl w:val="0"/>
          <w:numId w:val="4"/>
        </w:numPr>
      </w:pPr>
      <w:r>
        <w:t>Sara will ask Dave Whiting</w:t>
      </w:r>
      <w:r w:rsidR="00814011">
        <w:t xml:space="preserve"> or Cheryl Swanson</w:t>
      </w:r>
      <w:r>
        <w:t xml:space="preserve"> for additional info?</w:t>
      </w:r>
    </w:p>
    <w:p w14:paraId="7BC2695A" w14:textId="5F891E91" w:rsidR="00F336A0" w:rsidRDefault="00F336A0" w:rsidP="006025CF">
      <w:pPr>
        <w:pStyle w:val="ListParagraph"/>
        <w:numPr>
          <w:ilvl w:val="0"/>
          <w:numId w:val="4"/>
        </w:numPr>
      </w:pPr>
      <w:r>
        <w:t>Ken can find the doc and EPA proposal</w:t>
      </w:r>
    </w:p>
    <w:p w14:paraId="0D07DA50" w14:textId="6002F077" w:rsidR="00814011" w:rsidRDefault="00F336A0" w:rsidP="00814011">
      <w:pPr>
        <w:pStyle w:val="ListParagraph"/>
        <w:numPr>
          <w:ilvl w:val="0"/>
          <w:numId w:val="4"/>
        </w:numPr>
        <w:rPr>
          <w:highlight w:val="yellow"/>
        </w:rPr>
      </w:pPr>
      <w:r w:rsidRPr="00814011">
        <w:rPr>
          <w:highlight w:val="yellow"/>
        </w:rPr>
        <w:t>I will look through the references in the combining national and state data article</w:t>
      </w:r>
    </w:p>
    <w:p w14:paraId="6BCFF519" w14:textId="36161861" w:rsidR="00814011" w:rsidRDefault="00814011" w:rsidP="00814011">
      <w:pPr>
        <w:pStyle w:val="ListParagraph"/>
        <w:numPr>
          <w:ilvl w:val="0"/>
          <w:numId w:val="4"/>
        </w:numPr>
      </w:pPr>
      <w:r w:rsidRPr="00814011">
        <w:t xml:space="preserve">Ansel </w:t>
      </w:r>
      <w:r>
        <w:t>asked</w:t>
      </w:r>
      <w:r w:rsidRPr="00814011">
        <w:t xml:space="preserve"> if we should get the </w:t>
      </w:r>
      <w:proofErr w:type="spellStart"/>
      <w:r w:rsidRPr="00814011">
        <w:t>cyano</w:t>
      </w:r>
      <w:proofErr w:type="spellEnd"/>
      <w:r w:rsidRPr="00814011">
        <w:t xml:space="preserve"> data we have for </w:t>
      </w:r>
      <w:proofErr w:type="spellStart"/>
      <w:r w:rsidRPr="00814011">
        <w:t>Calo</w:t>
      </w:r>
      <w:proofErr w:type="spellEnd"/>
      <w:r w:rsidRPr="00814011">
        <w:t xml:space="preserve"> and see if there is anything in the data</w:t>
      </w:r>
    </w:p>
    <w:p w14:paraId="08B1FEC2" w14:textId="33DD7CDD" w:rsidR="00814011" w:rsidRPr="00814011" w:rsidRDefault="00814011" w:rsidP="00814011">
      <w:pPr>
        <w:pStyle w:val="ListParagraph"/>
        <w:numPr>
          <w:ilvl w:val="0"/>
          <w:numId w:val="4"/>
        </w:numPr>
      </w:pPr>
      <w:r>
        <w:t>Need to consider cyanotoxins and cyanobacteria?</w:t>
      </w:r>
    </w:p>
    <w:p w14:paraId="1CA142D3" w14:textId="2744F04B" w:rsidR="006025CF" w:rsidRPr="006025CF" w:rsidRDefault="006025CF" w:rsidP="006025CF">
      <w:pPr>
        <w:ind w:left="360"/>
        <w:rPr>
          <w:b/>
          <w:bCs/>
        </w:rPr>
      </w:pPr>
      <w:r w:rsidRPr="006025CF">
        <w:rPr>
          <w:b/>
          <w:bCs/>
        </w:rPr>
        <w:t>From last meeting:</w:t>
      </w:r>
    </w:p>
    <w:p w14:paraId="2C8A1068" w14:textId="77777777" w:rsidR="006025CF" w:rsidRPr="006025CF" w:rsidRDefault="006025CF" w:rsidP="006025CF">
      <w:pPr>
        <w:pStyle w:val="ListParagraph"/>
        <w:numPr>
          <w:ilvl w:val="0"/>
          <w:numId w:val="4"/>
        </w:numPr>
        <w:spacing w:after="0" w:line="240" w:lineRule="auto"/>
        <w:rPr>
          <w:color w:val="00B0F0"/>
        </w:rPr>
      </w:pPr>
      <w:r w:rsidRPr="006025CF">
        <w:rPr>
          <w:color w:val="00B0F0"/>
        </w:rPr>
        <w:t>Phytoplankton species count would be good to monitor, where there is a regular data collection, better off collecting a lot of data at one or two stations than spreading it out</w:t>
      </w:r>
    </w:p>
    <w:p w14:paraId="47A425FF" w14:textId="77777777" w:rsidR="006025CF" w:rsidRPr="006025CF" w:rsidRDefault="006025CF" w:rsidP="006025CF">
      <w:pPr>
        <w:pStyle w:val="ListParagraph"/>
        <w:spacing w:after="0" w:line="240" w:lineRule="auto"/>
        <w:rPr>
          <w:color w:val="00B0F0"/>
        </w:rPr>
      </w:pPr>
    </w:p>
    <w:p w14:paraId="7F5274A9" w14:textId="77777777" w:rsidR="006025CF" w:rsidRPr="006025CF" w:rsidRDefault="006025CF" w:rsidP="006025CF">
      <w:pPr>
        <w:pStyle w:val="ListParagraph"/>
        <w:numPr>
          <w:ilvl w:val="0"/>
          <w:numId w:val="4"/>
        </w:numPr>
        <w:spacing w:after="0" w:line="240" w:lineRule="auto"/>
        <w:rPr>
          <w:color w:val="00B0F0"/>
        </w:rPr>
      </w:pPr>
      <w:r w:rsidRPr="006025CF">
        <w:rPr>
          <w:color w:val="00B0F0"/>
        </w:rPr>
        <w:t xml:space="preserve">Check with Dave Whiting and see what he is aware of, the lab has the capacity to look at that type of </w:t>
      </w:r>
      <w:proofErr w:type="gramStart"/>
      <w:r w:rsidRPr="006025CF">
        <w:rPr>
          <w:color w:val="00B0F0"/>
        </w:rPr>
        <w:t>info</w:t>
      </w:r>
      <w:proofErr w:type="gramEnd"/>
      <w:r w:rsidRPr="006025CF">
        <w:rPr>
          <w:color w:val="00B0F0"/>
        </w:rPr>
        <w:t xml:space="preserve"> but it may take a few years to require enough data to be useful</w:t>
      </w:r>
    </w:p>
    <w:p w14:paraId="19526D1C" w14:textId="77777777" w:rsidR="006025CF" w:rsidRPr="006025CF" w:rsidRDefault="006025CF" w:rsidP="006025CF">
      <w:pPr>
        <w:pStyle w:val="ListParagraph"/>
        <w:spacing w:line="240" w:lineRule="auto"/>
        <w:rPr>
          <w:color w:val="00B0F0"/>
        </w:rPr>
      </w:pPr>
    </w:p>
    <w:p w14:paraId="0A308C70" w14:textId="77777777" w:rsidR="006025CF" w:rsidRPr="006025CF" w:rsidRDefault="006025CF" w:rsidP="006025CF">
      <w:pPr>
        <w:pStyle w:val="ListParagraph"/>
        <w:numPr>
          <w:ilvl w:val="0"/>
          <w:numId w:val="4"/>
        </w:numPr>
        <w:spacing w:after="0" w:line="240" w:lineRule="auto"/>
        <w:rPr>
          <w:color w:val="00B0F0"/>
        </w:rPr>
      </w:pPr>
      <w:r w:rsidRPr="006025CF">
        <w:rPr>
          <w:color w:val="00B0F0"/>
        </w:rPr>
        <w:t xml:space="preserve">TMDL section can review data analysis and verify that the </w:t>
      </w:r>
      <w:proofErr w:type="spellStart"/>
      <w:r w:rsidRPr="006025CF">
        <w:rPr>
          <w:color w:val="00B0F0"/>
        </w:rPr>
        <w:t>chl</w:t>
      </w:r>
      <w:proofErr w:type="spellEnd"/>
      <w:r w:rsidRPr="006025CF">
        <w:rPr>
          <w:color w:val="00B0F0"/>
        </w:rPr>
        <w:t>-a is coming from the upper WBIDs</w:t>
      </w:r>
    </w:p>
    <w:p w14:paraId="0388602F" w14:textId="77777777" w:rsidR="006025CF" w:rsidRPr="006025CF" w:rsidRDefault="006025CF" w:rsidP="006025CF">
      <w:pPr>
        <w:pStyle w:val="ListParagraph"/>
        <w:spacing w:line="240" w:lineRule="auto"/>
        <w:rPr>
          <w:b/>
          <w:bCs/>
          <w:color w:val="00B0F0"/>
        </w:rPr>
      </w:pPr>
    </w:p>
    <w:p w14:paraId="21DEA718" w14:textId="77777777" w:rsidR="006025CF" w:rsidRPr="006025CF" w:rsidRDefault="006025CF" w:rsidP="006025CF">
      <w:pPr>
        <w:pStyle w:val="ListParagraph"/>
        <w:numPr>
          <w:ilvl w:val="0"/>
          <w:numId w:val="4"/>
        </w:numPr>
        <w:spacing w:after="0" w:line="240" w:lineRule="auto"/>
        <w:rPr>
          <w:b/>
          <w:bCs/>
          <w:color w:val="00B0F0"/>
          <w:highlight w:val="yellow"/>
        </w:rPr>
      </w:pPr>
      <w:r w:rsidRPr="006025CF">
        <w:rPr>
          <w:b/>
          <w:bCs/>
          <w:color w:val="00B0F0"/>
          <w:highlight w:val="yellow"/>
        </w:rPr>
        <w:t xml:space="preserve">Look for any recent literature or work on the relationship between </w:t>
      </w:r>
      <w:proofErr w:type="spellStart"/>
      <w:r w:rsidRPr="006025CF">
        <w:rPr>
          <w:b/>
          <w:bCs/>
          <w:color w:val="00B0F0"/>
          <w:highlight w:val="yellow"/>
        </w:rPr>
        <w:t>chl</w:t>
      </w:r>
      <w:proofErr w:type="spellEnd"/>
      <w:r w:rsidRPr="006025CF">
        <w:rPr>
          <w:b/>
          <w:bCs/>
          <w:color w:val="00B0F0"/>
          <w:highlight w:val="yellow"/>
        </w:rPr>
        <w:t xml:space="preserve">-a and </w:t>
      </w:r>
      <w:proofErr w:type="spellStart"/>
      <w:r w:rsidRPr="006025CF">
        <w:rPr>
          <w:b/>
          <w:bCs/>
          <w:color w:val="00B0F0"/>
          <w:highlight w:val="yellow"/>
        </w:rPr>
        <w:t>microcystins</w:t>
      </w:r>
      <w:proofErr w:type="spellEnd"/>
    </w:p>
    <w:p w14:paraId="4C351C43" w14:textId="77777777" w:rsidR="006025CF" w:rsidRDefault="006025CF" w:rsidP="00C143AA">
      <w:pPr>
        <w:rPr>
          <w:b/>
          <w:bCs/>
        </w:rPr>
      </w:pPr>
    </w:p>
    <w:p w14:paraId="7F9E6E89" w14:textId="2E6DDB71" w:rsidR="00C143AA" w:rsidRDefault="00C143AA" w:rsidP="00C143AA">
      <w:pPr>
        <w:rPr>
          <w:b/>
          <w:bCs/>
        </w:rPr>
      </w:pPr>
      <w:r w:rsidRPr="00C143AA">
        <w:rPr>
          <w:b/>
          <w:bCs/>
        </w:rPr>
        <w:t>1/6/2021: Meeting Notes</w:t>
      </w:r>
      <w:r w:rsidR="009C1E03">
        <w:rPr>
          <w:b/>
          <w:bCs/>
        </w:rPr>
        <w:t xml:space="preserve"> (Ken Weaver, Ansel Bubel, Sara Davis)</w:t>
      </w:r>
    </w:p>
    <w:p w14:paraId="7C038C6E" w14:textId="77777777" w:rsidR="00472A93" w:rsidRDefault="00472A93" w:rsidP="00472A93">
      <w:pPr>
        <w:pStyle w:val="ListParagraph"/>
        <w:numPr>
          <w:ilvl w:val="0"/>
          <w:numId w:val="2"/>
        </w:numPr>
      </w:pPr>
      <w:r w:rsidRPr="00472A93">
        <w:t xml:space="preserve">Sara talked with Ansel to </w:t>
      </w:r>
      <w:r>
        <w:t xml:space="preserve">discuss </w:t>
      </w:r>
      <w:proofErr w:type="spellStart"/>
      <w:r>
        <w:t>Calo</w:t>
      </w:r>
      <w:proofErr w:type="spellEnd"/>
      <w:r>
        <w:t xml:space="preserve"> Estuary in Dec 2020</w:t>
      </w:r>
    </w:p>
    <w:p w14:paraId="2F2F522C" w14:textId="77777777" w:rsidR="00472A93" w:rsidRDefault="00472A93" w:rsidP="00472A93">
      <w:pPr>
        <w:pStyle w:val="ListParagraph"/>
        <w:numPr>
          <w:ilvl w:val="0"/>
          <w:numId w:val="2"/>
        </w:numPr>
      </w:pPr>
      <w:r>
        <w:t>Hoping to have a regular check-in to try to see what ideas we could pursue to update things that are going on in the estuary (or could go on)</w:t>
      </w:r>
    </w:p>
    <w:p w14:paraId="45701F5A" w14:textId="77777777" w:rsidR="00472A93" w:rsidRDefault="00472A93" w:rsidP="00472A93">
      <w:pPr>
        <w:pStyle w:val="ListParagraph"/>
        <w:numPr>
          <w:ilvl w:val="0"/>
          <w:numId w:val="2"/>
        </w:numPr>
      </w:pPr>
      <w:r>
        <w:t>History</w:t>
      </w:r>
    </w:p>
    <w:p w14:paraId="796F9077" w14:textId="77777777" w:rsidR="00472A93" w:rsidRDefault="00472A93" w:rsidP="00472A93">
      <w:pPr>
        <w:pStyle w:val="ListParagraph"/>
        <w:numPr>
          <w:ilvl w:val="1"/>
          <w:numId w:val="2"/>
        </w:numPr>
      </w:pPr>
      <w:proofErr w:type="spellStart"/>
      <w:r>
        <w:t>Calo</w:t>
      </w:r>
      <w:proofErr w:type="spellEnd"/>
      <w:r>
        <w:t xml:space="preserve"> TMDL in 2008/2009, goal was to protect the seagrass beds in San Carlos Bay and ensure that there would be 2m of light penetration in that area, original modeling used EFDC, not a lot of data</w:t>
      </w:r>
    </w:p>
    <w:p w14:paraId="48061E17" w14:textId="77777777" w:rsidR="00472A93" w:rsidRDefault="00472A93" w:rsidP="00472A93">
      <w:pPr>
        <w:pStyle w:val="ListParagraph"/>
        <w:numPr>
          <w:ilvl w:val="1"/>
          <w:numId w:val="2"/>
        </w:numPr>
      </w:pPr>
      <w:r>
        <w:t>Dr. Bailey continued to work on the model</w:t>
      </w:r>
      <w:r w:rsidR="001D64E5">
        <w:t xml:space="preserve">, </w:t>
      </w:r>
      <w:r>
        <w:t xml:space="preserve">left the agency in Aug of 2014 and then the TMDL group needed to work out some issues with the </w:t>
      </w:r>
      <w:proofErr w:type="spellStart"/>
      <w:r>
        <w:t>Calo</w:t>
      </w:r>
      <w:proofErr w:type="spellEnd"/>
      <w:r>
        <w:t xml:space="preserve"> model</w:t>
      </w:r>
    </w:p>
    <w:p w14:paraId="2DBD31BF" w14:textId="77777777" w:rsidR="00472A93" w:rsidRDefault="00472A93" w:rsidP="00472A93">
      <w:pPr>
        <w:pStyle w:val="ListParagraph"/>
        <w:numPr>
          <w:ilvl w:val="1"/>
          <w:numId w:val="2"/>
        </w:numPr>
      </w:pPr>
      <w:r>
        <w:t>2015 set up modeling</w:t>
      </w:r>
      <w:r w:rsidR="001D64E5">
        <w:t>, contracted</w:t>
      </w:r>
      <w:r>
        <w:t xml:space="preserve"> with tetra tech, HSPF watershed model that transports loads into EFDC for the estuary</w:t>
      </w:r>
    </w:p>
    <w:p w14:paraId="4E2A3A9C" w14:textId="77777777" w:rsidR="00472A93" w:rsidRDefault="00472A93" w:rsidP="00472A93">
      <w:pPr>
        <w:pStyle w:val="ListParagraph"/>
        <w:numPr>
          <w:ilvl w:val="1"/>
          <w:numId w:val="2"/>
        </w:numPr>
      </w:pPr>
      <w:r>
        <w:t xml:space="preserve">HSPF set TMDL for 5 areas in the watershed </w:t>
      </w:r>
    </w:p>
    <w:p w14:paraId="451764CA" w14:textId="77777777" w:rsidR="00472A93" w:rsidRDefault="00472A93" w:rsidP="00472A93">
      <w:pPr>
        <w:pStyle w:val="ListParagraph"/>
        <w:numPr>
          <w:ilvl w:val="1"/>
          <w:numId w:val="2"/>
        </w:numPr>
      </w:pPr>
      <w:r>
        <w:t>Outside the original BMAP boundary, TMDLs gave a reason to expand that boundary</w:t>
      </w:r>
    </w:p>
    <w:p w14:paraId="2D82655D" w14:textId="77777777" w:rsidR="00472A93" w:rsidRDefault="00472A93" w:rsidP="00472A93">
      <w:pPr>
        <w:pStyle w:val="ListParagraph"/>
        <w:numPr>
          <w:ilvl w:val="1"/>
          <w:numId w:val="2"/>
        </w:numPr>
      </w:pPr>
      <w:r>
        <w:t>Redid the estuary TMDL in 2015 using the same EFDC model, but there was better data during this re</w:t>
      </w:r>
      <w:r w:rsidR="001D64E5">
        <w:t>-</w:t>
      </w:r>
      <w:r>
        <w:t>evaluation</w:t>
      </w:r>
    </w:p>
    <w:p w14:paraId="7E775B4D" w14:textId="77777777" w:rsidR="00472A93" w:rsidRDefault="00472A93" w:rsidP="00472A93">
      <w:pPr>
        <w:pStyle w:val="ListParagraph"/>
        <w:numPr>
          <w:ilvl w:val="1"/>
          <w:numId w:val="2"/>
        </w:numPr>
      </w:pPr>
      <w:r>
        <w:t>Re</w:t>
      </w:r>
      <w:r w:rsidR="001D64E5">
        <w:t>-</w:t>
      </w:r>
      <w:r>
        <w:t>evaluated the original target, (light available for seagrass growth) with the new model the change in light availability was miniscule (2%ish)</w:t>
      </w:r>
    </w:p>
    <w:p w14:paraId="43F693DB" w14:textId="77777777" w:rsidR="00472A93" w:rsidRDefault="00472A93" w:rsidP="00472A93">
      <w:pPr>
        <w:pStyle w:val="ListParagraph"/>
        <w:numPr>
          <w:ilvl w:val="1"/>
          <w:numId w:val="2"/>
        </w:numPr>
      </w:pPr>
      <w:r>
        <w:t>Hardly any response in nutrients to seagrass targets, the available light is not being driven by the biological response, but suspended solids were more of the issue</w:t>
      </w:r>
    </w:p>
    <w:p w14:paraId="65930E33" w14:textId="77777777" w:rsidR="00472A93" w:rsidRDefault="00472A93" w:rsidP="00472A93">
      <w:pPr>
        <w:pStyle w:val="ListParagraph"/>
        <w:numPr>
          <w:ilvl w:val="1"/>
          <w:numId w:val="2"/>
        </w:numPr>
      </w:pPr>
      <w:r>
        <w:t xml:space="preserve">The system is improved with lower nutrients, but it was not </w:t>
      </w:r>
      <w:r w:rsidR="001D64E5">
        <w:t>affecting</w:t>
      </w:r>
      <w:r>
        <w:t xml:space="preserve"> the light availability of the seagrass</w:t>
      </w:r>
    </w:p>
    <w:p w14:paraId="5594ABF8" w14:textId="77777777" w:rsidR="00472A93" w:rsidRDefault="00472A93" w:rsidP="001D64E5">
      <w:pPr>
        <w:pStyle w:val="ListParagraph"/>
        <w:numPr>
          <w:ilvl w:val="1"/>
          <w:numId w:val="2"/>
        </w:numPr>
      </w:pPr>
      <w:r>
        <w:t>Chal</w:t>
      </w:r>
      <w:r w:rsidR="005B016B">
        <w:t>l</w:t>
      </w:r>
      <w:r>
        <w:t>enging risk</w:t>
      </w:r>
      <w:r w:rsidR="005B016B">
        <w:t xml:space="preserve"> with updating the TMDL</w:t>
      </w:r>
      <w:r>
        <w:t xml:space="preserve"> could leave the BMAP unsupported</w:t>
      </w:r>
    </w:p>
    <w:p w14:paraId="43962315" w14:textId="77777777" w:rsidR="005B016B" w:rsidRDefault="005B016B" w:rsidP="001D64E5">
      <w:pPr>
        <w:pStyle w:val="ListParagraph"/>
        <w:numPr>
          <w:ilvl w:val="1"/>
          <w:numId w:val="2"/>
        </w:numPr>
      </w:pPr>
      <w:r>
        <w:t>Existing</w:t>
      </w:r>
      <w:r w:rsidR="001D64E5">
        <w:t xml:space="preserve"> estuary</w:t>
      </w:r>
      <w:r>
        <w:t xml:space="preserve"> TMDL is for N</w:t>
      </w:r>
      <w:r w:rsidR="001D64E5">
        <w:t>,</w:t>
      </w:r>
      <w:r>
        <w:t xml:space="preserve"> but there is no TMDL for P but the upper WBID is impaired for P the freshwater canal is transporting chlorophyll and elevated P into estuary WBID and causes problems</w:t>
      </w:r>
    </w:p>
    <w:p w14:paraId="71CCBC3C" w14:textId="77777777" w:rsidR="005B016B" w:rsidRDefault="005B016B" w:rsidP="001D64E5">
      <w:pPr>
        <w:pStyle w:val="ListParagraph"/>
        <w:numPr>
          <w:ilvl w:val="1"/>
          <w:numId w:val="2"/>
        </w:numPr>
      </w:pPr>
      <w:r>
        <w:t>There are nutrient related problems, but they aren’t the problems that were originally targeted</w:t>
      </w:r>
    </w:p>
    <w:p w14:paraId="565E414E" w14:textId="77777777" w:rsidR="005B016B" w:rsidRDefault="005B016B" w:rsidP="009C1E03">
      <w:pPr>
        <w:pStyle w:val="ListParagraph"/>
        <w:numPr>
          <w:ilvl w:val="0"/>
          <w:numId w:val="2"/>
        </w:numPr>
      </w:pPr>
      <w:r>
        <w:t xml:space="preserve">The stakeholders in this area are pretty heavily involved but they do not mind doing projects to reduce nutrients, but we are exposed on why we even did that in the first </w:t>
      </w:r>
      <w:r w:rsidR="00EB35D0">
        <w:t>place</w:t>
      </w:r>
      <w:r>
        <w:t xml:space="preserve"> and it </w:t>
      </w:r>
      <w:r w:rsidR="00EB35D0">
        <w:t>would</w:t>
      </w:r>
      <w:r>
        <w:t xml:space="preserve"> be nice to be able to come up with a </w:t>
      </w:r>
      <w:r w:rsidR="00EB35D0">
        <w:t>holistic</w:t>
      </w:r>
      <w:r>
        <w:t xml:space="preserve"> restoration strategy to help with original issues and algal blooms</w:t>
      </w:r>
    </w:p>
    <w:p w14:paraId="78FC42BF" w14:textId="77777777" w:rsidR="005B016B" w:rsidRDefault="005B016B" w:rsidP="009C1E03">
      <w:pPr>
        <w:pStyle w:val="ListParagraph"/>
        <w:numPr>
          <w:ilvl w:val="0"/>
          <w:numId w:val="2"/>
        </w:numPr>
      </w:pPr>
      <w:r>
        <w:t xml:space="preserve">One of the things that was debated during the time of the TMDL was realizing that the upper WBID was impaired </w:t>
      </w:r>
      <w:r w:rsidR="001D64E5">
        <w:t>(</w:t>
      </w:r>
      <w:r>
        <w:t xml:space="preserve">the </w:t>
      </w:r>
      <w:r w:rsidR="00EB35D0">
        <w:t>chlorophyll</w:t>
      </w:r>
      <w:r>
        <w:t xml:space="preserve"> estuary WBID is 6 the </w:t>
      </w:r>
      <w:r w:rsidR="00EB35D0">
        <w:t>chlorophyll</w:t>
      </w:r>
      <w:r>
        <w:t xml:space="preserve"> in upstream criteria is 3.2-20 range.</w:t>
      </w:r>
      <w:r w:rsidR="001D64E5">
        <w:t>)</w:t>
      </w:r>
      <w:r>
        <w:t xml:space="preserve"> If you set a </w:t>
      </w:r>
      <w:r w:rsidR="00EB35D0">
        <w:t>stream criterion</w:t>
      </w:r>
      <w:r>
        <w:t xml:space="preserve"> that was protective of the freshwater end of the estuary, </w:t>
      </w:r>
      <w:r>
        <w:lastRenderedPageBreak/>
        <w:t>you could make the argument that a SAC or H1 TMD</w:t>
      </w:r>
      <w:r w:rsidR="00EB35D0">
        <w:t>L</w:t>
      </w:r>
      <w:r>
        <w:t xml:space="preserve"> could be helpful, no </w:t>
      </w:r>
      <w:commentRangeStart w:id="1"/>
      <w:r w:rsidRPr="005B016B">
        <w:rPr>
          <w:highlight w:val="yellow"/>
        </w:rPr>
        <w:t>H1</w:t>
      </w:r>
      <w:commentRangeEnd w:id="1"/>
      <w:r w:rsidR="008C1F99">
        <w:rPr>
          <w:rStyle w:val="CommentReference"/>
        </w:rPr>
        <w:commentReference w:id="1"/>
      </w:r>
      <w:r>
        <w:t xml:space="preserve"> without impairment. </w:t>
      </w:r>
    </w:p>
    <w:p w14:paraId="00998B6F" w14:textId="2CA1C527" w:rsidR="005B016B" w:rsidRDefault="005B016B" w:rsidP="009C1E03">
      <w:pPr>
        <w:pStyle w:val="ListParagraph"/>
        <w:numPr>
          <w:ilvl w:val="0"/>
          <w:numId w:val="2"/>
        </w:numPr>
      </w:pPr>
      <w:commentRangeStart w:id="2"/>
      <w:r w:rsidRPr="005B016B">
        <w:rPr>
          <w:highlight w:val="yellow"/>
        </w:rPr>
        <w:t>S</w:t>
      </w:r>
      <w:r w:rsidR="008C1F99">
        <w:rPr>
          <w:highlight w:val="yellow"/>
        </w:rPr>
        <w:t>S</w:t>
      </w:r>
      <w:r w:rsidRPr="005B016B">
        <w:rPr>
          <w:highlight w:val="yellow"/>
        </w:rPr>
        <w:t>AC</w:t>
      </w:r>
      <w:commentRangeEnd w:id="2"/>
      <w:r w:rsidR="008C1F99">
        <w:rPr>
          <w:rStyle w:val="CommentReference"/>
        </w:rPr>
        <w:commentReference w:id="2"/>
      </w:r>
      <w:r>
        <w:t xml:space="preserve"> would show a chlorophyll impairment</w:t>
      </w:r>
    </w:p>
    <w:p w14:paraId="1D86C01F" w14:textId="77777777" w:rsidR="005B016B" w:rsidRPr="001D64E5" w:rsidRDefault="005B016B" w:rsidP="009C1E03">
      <w:pPr>
        <w:pStyle w:val="ListParagraph"/>
        <w:numPr>
          <w:ilvl w:val="0"/>
          <w:numId w:val="2"/>
        </w:numPr>
        <w:rPr>
          <w:b/>
          <w:bCs/>
        </w:rPr>
      </w:pPr>
      <w:r w:rsidRPr="001D64E5">
        <w:rPr>
          <w:b/>
          <w:bCs/>
        </w:rPr>
        <w:t xml:space="preserve">One option is to do a separate TMDL for </w:t>
      </w:r>
      <w:proofErr w:type="spellStart"/>
      <w:r w:rsidRPr="001D64E5">
        <w:rPr>
          <w:b/>
          <w:bCs/>
        </w:rPr>
        <w:t>chl</w:t>
      </w:r>
      <w:proofErr w:type="spellEnd"/>
      <w:r w:rsidR="00EB35D0" w:rsidRPr="001D64E5">
        <w:rPr>
          <w:b/>
          <w:bCs/>
        </w:rPr>
        <w:t>-a</w:t>
      </w:r>
      <w:r w:rsidRPr="001D64E5">
        <w:rPr>
          <w:b/>
          <w:bCs/>
        </w:rPr>
        <w:t xml:space="preserve"> and TP</w:t>
      </w:r>
      <w:r w:rsidR="001D64E5" w:rsidRPr="001D64E5">
        <w:rPr>
          <w:b/>
          <w:bCs/>
        </w:rPr>
        <w:t>,</w:t>
      </w:r>
      <w:r w:rsidRPr="001D64E5">
        <w:rPr>
          <w:b/>
          <w:bCs/>
        </w:rPr>
        <w:t xml:space="preserve"> you could use those </w:t>
      </w:r>
      <w:r w:rsidR="00EB35D0" w:rsidRPr="001D64E5">
        <w:rPr>
          <w:b/>
          <w:bCs/>
        </w:rPr>
        <w:t>parameters</w:t>
      </w:r>
      <w:r w:rsidRPr="001D64E5">
        <w:rPr>
          <w:b/>
          <w:bCs/>
        </w:rPr>
        <w:t xml:space="preserve"> that would not expose the old TMDL</w:t>
      </w:r>
      <w:r w:rsidR="001D64E5" w:rsidRPr="001D64E5">
        <w:rPr>
          <w:b/>
          <w:bCs/>
        </w:rPr>
        <w:t>,</w:t>
      </w:r>
      <w:r w:rsidRPr="001D64E5">
        <w:rPr>
          <w:b/>
          <w:bCs/>
        </w:rPr>
        <w:t xml:space="preserve"> but would allow us to add protection against the algal blooms and P</w:t>
      </w:r>
    </w:p>
    <w:p w14:paraId="558531D7" w14:textId="77777777" w:rsidR="005B016B" w:rsidRDefault="005B016B" w:rsidP="009C1E03">
      <w:pPr>
        <w:pStyle w:val="ListParagraph"/>
        <w:numPr>
          <w:ilvl w:val="0"/>
          <w:numId w:val="2"/>
        </w:numPr>
      </w:pPr>
      <w:r>
        <w:t xml:space="preserve">Ken said the issue that they had if the number should be 3.2 0r 5 in the IWR the </w:t>
      </w:r>
      <w:proofErr w:type="spellStart"/>
      <w:r>
        <w:t>chl</w:t>
      </w:r>
      <w:proofErr w:type="spellEnd"/>
      <w:r>
        <w:t xml:space="preserve"> metric wasn’t always properly implemented, should be looking at the ones that are 3.2 as well</w:t>
      </w:r>
    </w:p>
    <w:p w14:paraId="71D5DC82" w14:textId="77777777" w:rsidR="005B016B" w:rsidRDefault="005B016B" w:rsidP="009C1E03">
      <w:pPr>
        <w:pStyle w:val="ListParagraph"/>
        <w:numPr>
          <w:ilvl w:val="0"/>
          <w:numId w:val="2"/>
        </w:numPr>
      </w:pPr>
      <w:r>
        <w:t xml:space="preserve">If we could get an impairment on that segment, we could do an H1 if we thought the fix was </w:t>
      </w:r>
      <w:proofErr w:type="gramStart"/>
      <w:r>
        <w:t>right</w:t>
      </w:r>
      <w:proofErr w:type="gramEnd"/>
      <w:r>
        <w:t xml:space="preserve"> we could model what the upstream segment would have to be to meet 6 in the estuary</w:t>
      </w:r>
    </w:p>
    <w:p w14:paraId="34794FD4" w14:textId="39548226" w:rsidR="005B016B" w:rsidRDefault="005B016B" w:rsidP="009C1E03">
      <w:pPr>
        <w:pStyle w:val="ListParagraph"/>
        <w:numPr>
          <w:ilvl w:val="0"/>
          <w:numId w:val="2"/>
        </w:numPr>
      </w:pPr>
      <w:r>
        <w:t xml:space="preserve">Assessment should look at 3.2, that is an ongoing conversation, </w:t>
      </w:r>
      <w:r w:rsidR="001D64E5">
        <w:t xml:space="preserve">they are </w:t>
      </w:r>
      <w:r>
        <w:t xml:space="preserve">looking at NNC doc, and the floral metrics Between 3.2 and 20 should be doing a site </w:t>
      </w:r>
      <w:r w:rsidR="009C1E03">
        <w:t>specific (</w:t>
      </w:r>
      <w:r>
        <w:t>like a S</w:t>
      </w:r>
      <w:r w:rsidR="008C1F99">
        <w:t>S</w:t>
      </w:r>
      <w:r>
        <w:t xml:space="preserve">AC), </w:t>
      </w:r>
      <w:r w:rsidR="009C1E03">
        <w:t xml:space="preserve">but there is </w:t>
      </w:r>
      <w:r>
        <w:t xml:space="preserve">no </w:t>
      </w:r>
      <w:commentRangeStart w:id="3"/>
      <w:r w:rsidRPr="005B016B">
        <w:rPr>
          <w:highlight w:val="yellow"/>
        </w:rPr>
        <w:t>reference system</w:t>
      </w:r>
      <w:r>
        <w:t xml:space="preserve"> </w:t>
      </w:r>
      <w:commentRangeEnd w:id="3"/>
      <w:r w:rsidR="008C1F99">
        <w:rPr>
          <w:rStyle w:val="CommentReference"/>
        </w:rPr>
        <w:commentReference w:id="3"/>
      </w:r>
      <w:r>
        <w:t>for the Caloosahatchee</w:t>
      </w:r>
    </w:p>
    <w:p w14:paraId="2CF8415F" w14:textId="77777777" w:rsidR="005B016B" w:rsidRDefault="005B016B" w:rsidP="009C1E03">
      <w:pPr>
        <w:pStyle w:val="ListParagraph"/>
        <w:numPr>
          <w:ilvl w:val="0"/>
          <w:numId w:val="2"/>
        </w:numPr>
      </w:pPr>
      <w:r>
        <w:t xml:space="preserve">Hypothetically, if we set a SAC for 32-35A we would </w:t>
      </w:r>
      <w:r w:rsidR="001D64E5">
        <w:t>(</w:t>
      </w:r>
      <w:r w:rsidR="009C1E03">
        <w:t xml:space="preserve">talk </w:t>
      </w:r>
      <w:r>
        <w:t>to Darryl</w:t>
      </w:r>
      <w:r w:rsidR="001D64E5">
        <w:t>)</w:t>
      </w:r>
    </w:p>
    <w:p w14:paraId="4AF0ACAF" w14:textId="77777777" w:rsidR="005B016B" w:rsidRDefault="005B016B" w:rsidP="009C1E03">
      <w:pPr>
        <w:pStyle w:val="ListParagraph"/>
        <w:numPr>
          <w:ilvl w:val="0"/>
          <w:numId w:val="2"/>
        </w:numPr>
      </w:pPr>
      <w:r>
        <w:t>After the SAC, then what?</w:t>
      </w:r>
    </w:p>
    <w:p w14:paraId="0E1D80E1" w14:textId="77777777" w:rsidR="005B016B" w:rsidRDefault="009C1E03" w:rsidP="009C1E03">
      <w:pPr>
        <w:pStyle w:val="ListParagraph"/>
        <w:numPr>
          <w:ilvl w:val="0"/>
          <w:numId w:val="2"/>
        </w:numPr>
      </w:pPr>
      <w:r>
        <w:t>SAC</w:t>
      </w:r>
      <w:r w:rsidR="005B016B">
        <w:t xml:space="preserve"> takes about a year to work through, still need to public workshop, then ERC, CERCS, EPA review</w:t>
      </w:r>
    </w:p>
    <w:p w14:paraId="1CE60045" w14:textId="77777777" w:rsidR="00EB35D0" w:rsidRDefault="00EB35D0" w:rsidP="009C1E03">
      <w:pPr>
        <w:pStyle w:val="ListParagraph"/>
        <w:numPr>
          <w:ilvl w:val="0"/>
          <w:numId w:val="2"/>
        </w:numPr>
      </w:pPr>
      <w:r>
        <w:t xml:space="preserve">After the SAC gets in place KOD does an </w:t>
      </w:r>
      <w:proofErr w:type="gramStart"/>
      <w:r>
        <w:t>off cycle</w:t>
      </w:r>
      <w:proofErr w:type="gramEnd"/>
      <w:r>
        <w:t xml:space="preserve"> assessment, presumably finds that downstream is impaired, gives us a legal opening to do a TMDL that would cover the 3240C and 3235A (freshwater </w:t>
      </w:r>
      <w:proofErr w:type="spellStart"/>
      <w:r>
        <w:t>Calo</w:t>
      </w:r>
      <w:proofErr w:type="spellEnd"/>
      <w:r>
        <w:t xml:space="preserve">) </w:t>
      </w:r>
    </w:p>
    <w:p w14:paraId="3EA52A50" w14:textId="77777777" w:rsidR="00EB35D0" w:rsidRDefault="00EB35D0" w:rsidP="009C1E03">
      <w:pPr>
        <w:pStyle w:val="ListParagraph"/>
        <w:numPr>
          <w:ilvl w:val="0"/>
          <w:numId w:val="2"/>
        </w:numPr>
      </w:pPr>
      <w:r>
        <w:t xml:space="preserve">The TN reductions in the TMDL BMAP would be ok, no need to call for additional TN reductions </w:t>
      </w:r>
    </w:p>
    <w:p w14:paraId="61551155" w14:textId="77777777" w:rsidR="00EB35D0" w:rsidRDefault="00EB35D0" w:rsidP="009C1E03">
      <w:pPr>
        <w:pStyle w:val="ListParagraph"/>
        <w:numPr>
          <w:ilvl w:val="0"/>
          <w:numId w:val="2"/>
        </w:numPr>
      </w:pPr>
      <w:r>
        <w:t>SAC is H1 to be able to simplify TMDL development</w:t>
      </w:r>
    </w:p>
    <w:p w14:paraId="1786D4A8" w14:textId="77777777" w:rsidR="00EB35D0" w:rsidRDefault="00EB35D0" w:rsidP="009C1E03">
      <w:pPr>
        <w:pStyle w:val="ListParagraph"/>
        <w:numPr>
          <w:ilvl w:val="0"/>
          <w:numId w:val="2"/>
        </w:numPr>
      </w:pPr>
      <w:r>
        <w:t>Need to model prior to developing SAC, would have the TMDL pretty much written prior to the TMDL report</w:t>
      </w:r>
    </w:p>
    <w:p w14:paraId="2A98DE4A" w14:textId="77777777" w:rsidR="00EB35D0" w:rsidRPr="001D64E5" w:rsidRDefault="00EB35D0" w:rsidP="009C1E03">
      <w:pPr>
        <w:pStyle w:val="ListParagraph"/>
        <w:numPr>
          <w:ilvl w:val="0"/>
          <w:numId w:val="2"/>
        </w:numPr>
        <w:rPr>
          <w:b/>
          <w:bCs/>
        </w:rPr>
      </w:pPr>
      <w:r w:rsidRPr="001D64E5">
        <w:rPr>
          <w:b/>
          <w:bCs/>
        </w:rPr>
        <w:t>Another path is if the assessment process impaired 3235A based on the 3.2</w:t>
      </w:r>
    </w:p>
    <w:p w14:paraId="45948BA2" w14:textId="77777777" w:rsidR="00EB35D0" w:rsidRDefault="00EB35D0" w:rsidP="009C1E03">
      <w:pPr>
        <w:pStyle w:val="ListParagraph"/>
        <w:numPr>
          <w:ilvl w:val="0"/>
          <w:numId w:val="2"/>
        </w:numPr>
      </w:pPr>
      <w:r>
        <w:t xml:space="preserve">Assessment tool: past 3 years are 10, 13 and 11 for </w:t>
      </w:r>
      <w:proofErr w:type="spellStart"/>
      <w:r>
        <w:t>chl</w:t>
      </w:r>
      <w:proofErr w:type="spellEnd"/>
      <w:r>
        <w:t>-a</w:t>
      </w:r>
    </w:p>
    <w:p w14:paraId="6EBD9C04" w14:textId="77777777" w:rsidR="00EB35D0" w:rsidRDefault="00EB35D0" w:rsidP="009C1E03">
      <w:pPr>
        <w:pStyle w:val="ListParagraph"/>
        <w:numPr>
          <w:ilvl w:val="0"/>
          <w:numId w:val="2"/>
        </w:numPr>
      </w:pPr>
      <w:r>
        <w:t>BOTH options would achieve the end goal</w:t>
      </w:r>
    </w:p>
    <w:p w14:paraId="7B17414E" w14:textId="77777777" w:rsidR="00EB35D0" w:rsidRDefault="00EB35D0" w:rsidP="009C1E03">
      <w:pPr>
        <w:pStyle w:val="ListParagraph"/>
        <w:numPr>
          <w:ilvl w:val="0"/>
          <w:numId w:val="2"/>
        </w:numPr>
      </w:pPr>
      <w:r>
        <w:t xml:space="preserve">KOD would be looking at this WBID again (in normal cycle) </w:t>
      </w:r>
      <w:proofErr w:type="spellStart"/>
      <w:r>
        <w:t>some time</w:t>
      </w:r>
      <w:proofErr w:type="spellEnd"/>
      <w:r>
        <w:t xml:space="preserve"> this year, would be one more IWR before that</w:t>
      </w:r>
    </w:p>
    <w:p w14:paraId="46315747" w14:textId="77777777" w:rsidR="00EB35D0" w:rsidRPr="00C15044" w:rsidRDefault="00EB35D0" w:rsidP="009C1E03">
      <w:pPr>
        <w:pStyle w:val="ListParagraph"/>
        <w:numPr>
          <w:ilvl w:val="0"/>
          <w:numId w:val="2"/>
        </w:numPr>
        <w:rPr>
          <w:highlight w:val="yellow"/>
        </w:rPr>
      </w:pPr>
      <w:r w:rsidRPr="00C15044">
        <w:rPr>
          <w:highlight w:val="yellow"/>
        </w:rPr>
        <w:t>The other thing to keep in mind is there has been a lot of algal bloom sampling and a lot of mic</w:t>
      </w:r>
      <w:r w:rsidR="009C1E03" w:rsidRPr="00C15044">
        <w:rPr>
          <w:highlight w:val="yellow"/>
        </w:rPr>
        <w:t>ro</w:t>
      </w:r>
      <w:r w:rsidRPr="00C15044">
        <w:rPr>
          <w:highlight w:val="yellow"/>
        </w:rPr>
        <w:t>cystin detected,</w:t>
      </w:r>
      <w:r w:rsidR="009C1E03" w:rsidRPr="00C15044">
        <w:rPr>
          <w:highlight w:val="yellow"/>
        </w:rPr>
        <w:t xml:space="preserve"> stakeholders </w:t>
      </w:r>
      <w:r w:rsidR="001D64E5" w:rsidRPr="00C15044">
        <w:rPr>
          <w:highlight w:val="yellow"/>
        </w:rPr>
        <w:t>c</w:t>
      </w:r>
      <w:r w:rsidR="009C1E03" w:rsidRPr="00C15044">
        <w:rPr>
          <w:highlight w:val="yellow"/>
        </w:rPr>
        <w:t>ould say show us how to protect from algal blooms</w:t>
      </w:r>
    </w:p>
    <w:p w14:paraId="6DEE2811" w14:textId="77777777" w:rsidR="009C1E03" w:rsidRPr="00C15044" w:rsidRDefault="009C1E03" w:rsidP="009C1E03">
      <w:pPr>
        <w:pStyle w:val="ListParagraph"/>
        <w:numPr>
          <w:ilvl w:val="0"/>
          <w:numId w:val="2"/>
        </w:numPr>
        <w:rPr>
          <w:highlight w:val="yellow"/>
        </w:rPr>
      </w:pPr>
      <w:r w:rsidRPr="00C15044">
        <w:rPr>
          <w:highlight w:val="yellow"/>
        </w:rPr>
        <w:t xml:space="preserve">Take a look at the biological community data to derive a relationship between </w:t>
      </w:r>
      <w:proofErr w:type="spellStart"/>
      <w:r w:rsidRPr="00C15044">
        <w:rPr>
          <w:highlight w:val="yellow"/>
        </w:rPr>
        <w:t>chl</w:t>
      </w:r>
      <w:proofErr w:type="spellEnd"/>
      <w:r w:rsidRPr="00C15044">
        <w:rPr>
          <w:highlight w:val="yellow"/>
        </w:rPr>
        <w:t>-a and community composition</w:t>
      </w:r>
    </w:p>
    <w:p w14:paraId="6483F5E1" w14:textId="77777777" w:rsidR="009C1E03" w:rsidRDefault="009C1E03" w:rsidP="009C1E03">
      <w:pPr>
        <w:pStyle w:val="ListParagraph"/>
        <w:numPr>
          <w:ilvl w:val="0"/>
          <w:numId w:val="2"/>
        </w:numPr>
      </w:pPr>
      <w:r>
        <w:t>Current TMDL prioritization ends in a year, in a year they will have finished the TMDL alternatives in priority basins,</w:t>
      </w:r>
      <w:r w:rsidR="001D64E5">
        <w:t xml:space="preserve"> and</w:t>
      </w:r>
      <w:r>
        <w:t xml:space="preserve"> would be considered prioritizing this water body for the next plan</w:t>
      </w:r>
    </w:p>
    <w:p w14:paraId="357CB38C" w14:textId="77777777" w:rsidR="00E44FAC" w:rsidRDefault="00E44FAC" w:rsidP="009C1E03">
      <w:pPr>
        <w:pStyle w:val="ListParagraph"/>
        <w:numPr>
          <w:ilvl w:val="0"/>
          <w:numId w:val="2"/>
        </w:numPr>
      </w:pPr>
      <w:r>
        <w:t xml:space="preserve">When we were being pushed on the triannual review to adopt EPAs </w:t>
      </w:r>
      <w:proofErr w:type="spellStart"/>
      <w:r>
        <w:t>cyano</w:t>
      </w:r>
      <w:proofErr w:type="spellEnd"/>
      <w:r>
        <w:t xml:space="preserve"> numbers, the waters that had cyanotoxins were mostly already identified, but algal blooms are a little different</w:t>
      </w:r>
    </w:p>
    <w:p w14:paraId="0C00D08A" w14:textId="77777777" w:rsidR="00E44FAC" w:rsidRDefault="00E44FAC" w:rsidP="009C1E03">
      <w:pPr>
        <w:pStyle w:val="ListParagraph"/>
        <w:numPr>
          <w:ilvl w:val="0"/>
          <w:numId w:val="2"/>
        </w:numPr>
      </w:pPr>
      <w:r>
        <w:t>One of the criticisms is in the AGC, if the blooms are not consistently high enough, they get leveled out</w:t>
      </w:r>
    </w:p>
    <w:p w14:paraId="164CE6F9" w14:textId="77777777" w:rsidR="00C143AA" w:rsidRDefault="00E44FAC" w:rsidP="001D64E5">
      <w:pPr>
        <w:pStyle w:val="ListParagraph"/>
        <w:numPr>
          <w:ilvl w:val="0"/>
          <w:numId w:val="2"/>
        </w:numPr>
        <w:jc w:val="right"/>
      </w:pPr>
      <w:r>
        <w:t xml:space="preserve">The </w:t>
      </w:r>
      <w:proofErr w:type="spellStart"/>
      <w:r>
        <w:t>Calo</w:t>
      </w:r>
      <w:proofErr w:type="spellEnd"/>
      <w:r>
        <w:t xml:space="preserve"> </w:t>
      </w:r>
      <w:r w:rsidR="001D64E5">
        <w:t xml:space="preserve">R. </w:t>
      </w:r>
      <w:r>
        <w:t>does not have consistently high chlorophyll levels (which would be approx. 5)</w:t>
      </w:r>
    </w:p>
    <w:p w14:paraId="1F4591B6" w14:textId="77777777" w:rsidR="00E44FAC" w:rsidRDefault="00E44FAC" w:rsidP="00E44FAC">
      <w:pPr>
        <w:pStyle w:val="ListParagraph"/>
        <w:numPr>
          <w:ilvl w:val="0"/>
          <w:numId w:val="2"/>
        </w:numPr>
      </w:pPr>
      <w:r>
        <w:t>In the L</w:t>
      </w:r>
      <w:r w:rsidR="001D64E5">
        <w:t xml:space="preserve">ower </w:t>
      </w:r>
      <w:proofErr w:type="spellStart"/>
      <w:r>
        <w:t>S</w:t>
      </w:r>
      <w:r w:rsidR="001D64E5">
        <w:t>t.</w:t>
      </w:r>
      <w:r>
        <w:t>J</w:t>
      </w:r>
      <w:r w:rsidR="001D64E5">
        <w:t>ohns</w:t>
      </w:r>
      <w:proofErr w:type="spellEnd"/>
      <w:r>
        <w:t xml:space="preserve">, there was consistently elevated </w:t>
      </w:r>
      <w:proofErr w:type="spellStart"/>
      <w:r>
        <w:t>chl</w:t>
      </w:r>
      <w:proofErr w:type="spellEnd"/>
      <w:r>
        <w:t>-a and found that the longer the bloom, the more likely it was that you were going to have a DO sa</w:t>
      </w:r>
      <w:r w:rsidR="000D1594">
        <w:t>c</w:t>
      </w:r>
      <w:r>
        <w:t xml:space="preserve">, and the longer the bloom, </w:t>
      </w:r>
      <w:r>
        <w:lastRenderedPageBreak/>
        <w:t xml:space="preserve">the higher the </w:t>
      </w:r>
      <w:proofErr w:type="spellStart"/>
      <w:r>
        <w:t>phyto</w:t>
      </w:r>
      <w:proofErr w:type="spellEnd"/>
      <w:r>
        <w:t xml:space="preserve"> change, after 40 days there was low enough DO to start harming the benthic fauna and you had changes in the algal community that would </w:t>
      </w:r>
      <w:proofErr w:type="spellStart"/>
      <w:r>
        <w:t>effect</w:t>
      </w:r>
      <w:proofErr w:type="spellEnd"/>
      <w:r>
        <w:t xml:space="preserve"> the food chain, the criteria was to get in a stochastic event</w:t>
      </w:r>
    </w:p>
    <w:p w14:paraId="4AF3AFE2" w14:textId="77777777" w:rsidR="00E44FAC" w:rsidRDefault="00E44FAC" w:rsidP="00E44FAC">
      <w:pPr>
        <w:ind w:left="360"/>
      </w:pPr>
    </w:p>
    <w:p w14:paraId="01AF56DC" w14:textId="77777777" w:rsidR="000D1594" w:rsidRDefault="00E44FAC" w:rsidP="009D7A80">
      <w:pPr>
        <w:pStyle w:val="ListParagraph"/>
        <w:numPr>
          <w:ilvl w:val="0"/>
          <w:numId w:val="2"/>
        </w:numPr>
        <w:spacing w:after="0" w:line="240" w:lineRule="auto"/>
      </w:pPr>
      <w:r>
        <w:t xml:space="preserve">Lake O had a target of 40 mg/L of </w:t>
      </w:r>
      <w:proofErr w:type="spellStart"/>
      <w:r>
        <w:t>chl</w:t>
      </w:r>
      <w:proofErr w:type="spellEnd"/>
      <w:r>
        <w:t>-a too and it was a value not to be exceeded more than 10 percent of the time, the TP TMDL would achieve that exceedance rate</w:t>
      </w:r>
    </w:p>
    <w:p w14:paraId="3EA3DCA9" w14:textId="77777777" w:rsidR="000D1594" w:rsidRDefault="000D1594" w:rsidP="009D7A80">
      <w:pPr>
        <w:pStyle w:val="ListParagraph"/>
        <w:spacing w:after="0" w:line="240" w:lineRule="auto"/>
      </w:pPr>
    </w:p>
    <w:p w14:paraId="2F5515B7" w14:textId="77777777" w:rsidR="000D1594" w:rsidRPr="006025CF" w:rsidRDefault="000D1594" w:rsidP="009D7A80">
      <w:pPr>
        <w:pStyle w:val="ListParagraph"/>
        <w:numPr>
          <w:ilvl w:val="0"/>
          <w:numId w:val="2"/>
        </w:numPr>
        <w:spacing w:after="0" w:line="240" w:lineRule="auto"/>
        <w:rPr>
          <w:b/>
          <w:bCs/>
          <w:color w:val="00B0F0"/>
        </w:rPr>
      </w:pPr>
      <w:r w:rsidRPr="006025CF">
        <w:rPr>
          <w:b/>
          <w:bCs/>
          <w:color w:val="00B0F0"/>
        </w:rPr>
        <w:t>Ph</w:t>
      </w:r>
      <w:r w:rsidR="001D64E5" w:rsidRPr="006025CF">
        <w:rPr>
          <w:b/>
          <w:bCs/>
          <w:color w:val="00B0F0"/>
        </w:rPr>
        <w:t>y</w:t>
      </w:r>
      <w:r w:rsidRPr="006025CF">
        <w:rPr>
          <w:b/>
          <w:bCs/>
          <w:color w:val="00B0F0"/>
        </w:rPr>
        <w:t>toplankton species count would be good to monitor, where there is a regular data collection, better off collecting a lot of data at one or two stations than spreading it out</w:t>
      </w:r>
    </w:p>
    <w:p w14:paraId="6E2EE18C" w14:textId="77777777" w:rsidR="000D1594" w:rsidRPr="006025CF" w:rsidRDefault="000D1594" w:rsidP="009D7A80">
      <w:pPr>
        <w:pStyle w:val="ListParagraph"/>
        <w:spacing w:after="0" w:line="240" w:lineRule="auto"/>
        <w:rPr>
          <w:color w:val="00B0F0"/>
        </w:rPr>
      </w:pPr>
    </w:p>
    <w:p w14:paraId="178FB06C" w14:textId="77777777" w:rsidR="000D1594" w:rsidRPr="006025CF" w:rsidRDefault="000D1594" w:rsidP="009D7A80">
      <w:pPr>
        <w:pStyle w:val="ListParagraph"/>
        <w:numPr>
          <w:ilvl w:val="0"/>
          <w:numId w:val="2"/>
        </w:numPr>
        <w:spacing w:after="0" w:line="240" w:lineRule="auto"/>
        <w:rPr>
          <w:color w:val="00B0F0"/>
        </w:rPr>
      </w:pPr>
      <w:r w:rsidRPr="006025CF">
        <w:rPr>
          <w:color w:val="00B0F0"/>
        </w:rPr>
        <w:t xml:space="preserve">Check with Dave Whiting and see what he is aware of, the lab has the capacity to look at that type of </w:t>
      </w:r>
      <w:proofErr w:type="gramStart"/>
      <w:r w:rsidRPr="006025CF">
        <w:rPr>
          <w:color w:val="00B0F0"/>
        </w:rPr>
        <w:t>info</w:t>
      </w:r>
      <w:proofErr w:type="gramEnd"/>
      <w:r w:rsidRPr="006025CF">
        <w:rPr>
          <w:color w:val="00B0F0"/>
        </w:rPr>
        <w:t xml:space="preserve"> but it may take a few years to require enough data to be useful</w:t>
      </w:r>
    </w:p>
    <w:p w14:paraId="7E6FDCBF" w14:textId="77777777" w:rsidR="009D7A80" w:rsidRPr="006025CF" w:rsidRDefault="009D7A80" w:rsidP="009D7A80">
      <w:pPr>
        <w:pStyle w:val="ListParagraph"/>
        <w:rPr>
          <w:color w:val="00B0F0"/>
        </w:rPr>
      </w:pPr>
    </w:p>
    <w:p w14:paraId="24749076" w14:textId="7B12BB5F" w:rsidR="009D7A80" w:rsidRPr="006025CF" w:rsidRDefault="009D7A80" w:rsidP="009D7A80">
      <w:pPr>
        <w:pStyle w:val="ListParagraph"/>
        <w:numPr>
          <w:ilvl w:val="0"/>
          <w:numId w:val="2"/>
        </w:numPr>
        <w:spacing w:after="0" w:line="240" w:lineRule="auto"/>
        <w:rPr>
          <w:b/>
          <w:bCs/>
          <w:color w:val="00B0F0"/>
        </w:rPr>
      </w:pPr>
      <w:r w:rsidRPr="006025CF">
        <w:rPr>
          <w:b/>
          <w:bCs/>
          <w:color w:val="00B0F0"/>
        </w:rPr>
        <w:t xml:space="preserve">TMDL section can review data analysis and verify that the </w:t>
      </w:r>
      <w:proofErr w:type="spellStart"/>
      <w:r w:rsidRPr="006025CF">
        <w:rPr>
          <w:b/>
          <w:bCs/>
          <w:color w:val="00B0F0"/>
        </w:rPr>
        <w:t>chl</w:t>
      </w:r>
      <w:proofErr w:type="spellEnd"/>
      <w:r w:rsidRPr="006025CF">
        <w:rPr>
          <w:b/>
          <w:bCs/>
          <w:color w:val="00B0F0"/>
        </w:rPr>
        <w:t>-a is coming from the upper WBIDs</w:t>
      </w:r>
    </w:p>
    <w:p w14:paraId="79B31D7C" w14:textId="77777777" w:rsidR="00C15044" w:rsidRPr="006025CF" w:rsidRDefault="00C15044" w:rsidP="00C15044">
      <w:pPr>
        <w:pStyle w:val="ListParagraph"/>
        <w:rPr>
          <w:b/>
          <w:bCs/>
          <w:color w:val="00B0F0"/>
        </w:rPr>
      </w:pPr>
    </w:p>
    <w:p w14:paraId="18AB2B91" w14:textId="51C07B3B" w:rsidR="00C15044" w:rsidRPr="006025CF" w:rsidRDefault="00C15044" w:rsidP="009D7A80">
      <w:pPr>
        <w:pStyle w:val="ListParagraph"/>
        <w:numPr>
          <w:ilvl w:val="0"/>
          <w:numId w:val="2"/>
        </w:numPr>
        <w:spacing w:after="0" w:line="240" w:lineRule="auto"/>
        <w:rPr>
          <w:b/>
          <w:bCs/>
          <w:color w:val="00B0F0"/>
          <w:highlight w:val="yellow"/>
        </w:rPr>
      </w:pPr>
      <w:r w:rsidRPr="006025CF">
        <w:rPr>
          <w:b/>
          <w:bCs/>
          <w:color w:val="00B0F0"/>
          <w:highlight w:val="yellow"/>
        </w:rPr>
        <w:t xml:space="preserve">Look for any recent literature or work on the relationship between </w:t>
      </w:r>
      <w:proofErr w:type="spellStart"/>
      <w:r w:rsidRPr="006025CF">
        <w:rPr>
          <w:b/>
          <w:bCs/>
          <w:color w:val="00B0F0"/>
          <w:highlight w:val="yellow"/>
        </w:rPr>
        <w:t>chl</w:t>
      </w:r>
      <w:proofErr w:type="spellEnd"/>
      <w:r w:rsidRPr="006025CF">
        <w:rPr>
          <w:b/>
          <w:bCs/>
          <w:color w:val="00B0F0"/>
          <w:highlight w:val="yellow"/>
        </w:rPr>
        <w:t xml:space="preserve">-a and </w:t>
      </w:r>
      <w:proofErr w:type="spellStart"/>
      <w:r w:rsidRPr="006025CF">
        <w:rPr>
          <w:b/>
          <w:bCs/>
          <w:color w:val="00B0F0"/>
          <w:highlight w:val="yellow"/>
        </w:rPr>
        <w:t>microcystins</w:t>
      </w:r>
      <w:proofErr w:type="spellEnd"/>
    </w:p>
    <w:p w14:paraId="26D6C91F" w14:textId="77777777" w:rsidR="000D1594" w:rsidRDefault="000D1594" w:rsidP="000D1594">
      <w:pPr>
        <w:pStyle w:val="ListParagraph"/>
      </w:pPr>
    </w:p>
    <w:p w14:paraId="18EE8454" w14:textId="77777777" w:rsidR="000D1594" w:rsidRDefault="000D1594" w:rsidP="000D1594">
      <w:pPr>
        <w:pStyle w:val="ListParagraph"/>
        <w:spacing w:line="240" w:lineRule="auto"/>
      </w:pPr>
    </w:p>
    <w:p w14:paraId="11574ABB" w14:textId="77777777" w:rsidR="000D1594" w:rsidRDefault="000D1594" w:rsidP="000D1594">
      <w:pPr>
        <w:pStyle w:val="ListParagraph"/>
        <w:spacing w:line="240" w:lineRule="auto"/>
      </w:pPr>
    </w:p>
    <w:p w14:paraId="5CDAB4F5" w14:textId="77777777" w:rsidR="000D1594" w:rsidRPr="00E44FAC" w:rsidRDefault="000D1594" w:rsidP="000D1594">
      <w:pPr>
        <w:pStyle w:val="ListParagraph"/>
      </w:pPr>
    </w:p>
    <w:sectPr w:rsidR="000D1594" w:rsidRPr="00E44FAC">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Rossiter, Brianna" w:date="2021-01-14T15:31:00Z" w:initials="RB">
    <w:p w14:paraId="320F015B" w14:textId="77777777" w:rsidR="008C1F99" w:rsidRDefault="008C1F99" w:rsidP="008C1F99">
      <w:pPr>
        <w:pStyle w:val="CommentText"/>
        <w:numPr>
          <w:ilvl w:val="0"/>
          <w:numId w:val="3"/>
        </w:numPr>
      </w:pPr>
      <w:r>
        <w:rPr>
          <w:rStyle w:val="CommentReference"/>
        </w:rPr>
        <w:annotationRef/>
      </w:r>
      <w:r>
        <w:t>Hierarchy 1 TMDL</w:t>
      </w:r>
      <w:r>
        <w:br/>
        <w:t xml:space="preserve">Important because if there is a standard in place, the H1 is going to replace the standard with a </w:t>
      </w:r>
      <w:proofErr w:type="gramStart"/>
      <w:r>
        <w:t>site specific</w:t>
      </w:r>
      <w:proofErr w:type="gramEnd"/>
      <w:r>
        <w:t xml:space="preserve"> standard</w:t>
      </w:r>
    </w:p>
    <w:p w14:paraId="008F4314" w14:textId="42DDA0E0" w:rsidR="008C1F99" w:rsidRDefault="008C1F99" w:rsidP="008C1F99">
      <w:pPr>
        <w:pStyle w:val="CommentText"/>
        <w:numPr>
          <w:ilvl w:val="0"/>
          <w:numId w:val="3"/>
        </w:numPr>
      </w:pPr>
      <w:r>
        <w:t>Look on our site and EPA</w:t>
      </w:r>
    </w:p>
  </w:comment>
  <w:comment w:id="2" w:author="Rossiter, Brianna" w:date="2021-01-14T15:32:00Z" w:initials="RB">
    <w:p w14:paraId="59E80462" w14:textId="77777777" w:rsidR="008C1F99" w:rsidRDefault="008C1F99" w:rsidP="008C1F99">
      <w:pPr>
        <w:pStyle w:val="CommentText"/>
        <w:numPr>
          <w:ilvl w:val="0"/>
          <w:numId w:val="3"/>
        </w:numPr>
      </w:pPr>
      <w:r>
        <w:rPr>
          <w:rStyle w:val="CommentReference"/>
        </w:rPr>
        <w:annotationRef/>
      </w:r>
      <w:r>
        <w:t>Site Specific Alternative Criteria</w:t>
      </w:r>
      <w:r>
        <w:br/>
        <w:t>Check DEP site standards section (DEAR)</w:t>
      </w:r>
    </w:p>
    <w:p w14:paraId="55154015" w14:textId="3F063893" w:rsidR="008C1F99" w:rsidRDefault="008C1F99" w:rsidP="008C1F99">
      <w:pPr>
        <w:pStyle w:val="CommentText"/>
        <w:numPr>
          <w:ilvl w:val="0"/>
          <w:numId w:val="3"/>
        </w:numPr>
      </w:pPr>
      <w:r>
        <w:t xml:space="preserve">If DEP has been petitioned to create a </w:t>
      </w:r>
      <w:proofErr w:type="gramStart"/>
      <w:r>
        <w:t>site specific</w:t>
      </w:r>
      <w:proofErr w:type="gramEnd"/>
      <w:r>
        <w:t xml:space="preserve"> standard for a specific parameter</w:t>
      </w:r>
    </w:p>
  </w:comment>
  <w:comment w:id="3" w:author="Rossiter, Brianna" w:date="2021-01-14T15:34:00Z" w:initials="RB">
    <w:p w14:paraId="5940C343" w14:textId="14A8C92D" w:rsidR="008C1F99" w:rsidRDefault="008C1F99">
      <w:pPr>
        <w:pStyle w:val="CommentText"/>
      </w:pPr>
      <w:r>
        <w:rPr>
          <w:rStyle w:val="CommentReference"/>
        </w:rPr>
        <w:annotationRef/>
      </w:r>
      <w:r>
        <w:t>No similar system to compare to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08F4314" w15:done="0"/>
  <w15:commentEx w15:paraId="55154015" w15:done="0"/>
  <w15:commentEx w15:paraId="5940C34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08F4314" w16cid:durableId="23AAE257"/>
  <w16cid:commentId w16cid:paraId="55154015" w16cid:durableId="23AAE295"/>
  <w16cid:commentId w16cid:paraId="5940C343" w16cid:durableId="23AAE32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82233"/>
    <w:multiLevelType w:val="hybridMultilevel"/>
    <w:tmpl w:val="60E8F7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6C5120"/>
    <w:multiLevelType w:val="hybridMultilevel"/>
    <w:tmpl w:val="09FAFA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795FA3"/>
    <w:multiLevelType w:val="hybridMultilevel"/>
    <w:tmpl w:val="8FE4B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932577"/>
    <w:multiLevelType w:val="hybridMultilevel"/>
    <w:tmpl w:val="11ECF4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126175"/>
    <w:multiLevelType w:val="hybridMultilevel"/>
    <w:tmpl w:val="3EFCB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5E1EE4"/>
    <w:multiLevelType w:val="hybridMultilevel"/>
    <w:tmpl w:val="139A6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8DC15D4"/>
    <w:multiLevelType w:val="hybridMultilevel"/>
    <w:tmpl w:val="5700EE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4A031A"/>
    <w:multiLevelType w:val="hybridMultilevel"/>
    <w:tmpl w:val="2A58BB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4"/>
  </w:num>
  <w:num w:numId="4">
    <w:abstractNumId w:val="5"/>
  </w:num>
  <w:num w:numId="5">
    <w:abstractNumId w:val="1"/>
  </w:num>
  <w:num w:numId="6">
    <w:abstractNumId w:val="3"/>
  </w:num>
  <w:num w:numId="7">
    <w:abstractNumId w:val="0"/>
  </w:num>
  <w:num w:numId="8">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ossiter, Brianna">
    <w15:presenceInfo w15:providerId="AD" w15:userId="S::Brianna.Rossiter@FloridaDEP.gov::9e768710-24cf-4954-b935-af41ef81625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3AA"/>
    <w:rsid w:val="00062D2B"/>
    <w:rsid w:val="000D1594"/>
    <w:rsid w:val="00107662"/>
    <w:rsid w:val="0015798B"/>
    <w:rsid w:val="001D64E5"/>
    <w:rsid w:val="00302555"/>
    <w:rsid w:val="003116EA"/>
    <w:rsid w:val="0035071A"/>
    <w:rsid w:val="00376A66"/>
    <w:rsid w:val="003F5CC4"/>
    <w:rsid w:val="004358E8"/>
    <w:rsid w:val="00472A93"/>
    <w:rsid w:val="005B016B"/>
    <w:rsid w:val="005C253A"/>
    <w:rsid w:val="006025CF"/>
    <w:rsid w:val="00646721"/>
    <w:rsid w:val="006E6ACC"/>
    <w:rsid w:val="00773279"/>
    <w:rsid w:val="007802B1"/>
    <w:rsid w:val="007B24A7"/>
    <w:rsid w:val="00814011"/>
    <w:rsid w:val="00877372"/>
    <w:rsid w:val="008C1F99"/>
    <w:rsid w:val="0092157E"/>
    <w:rsid w:val="009C1E03"/>
    <w:rsid w:val="009D7A80"/>
    <w:rsid w:val="00AC3279"/>
    <w:rsid w:val="00BC324C"/>
    <w:rsid w:val="00BC475A"/>
    <w:rsid w:val="00BD3798"/>
    <w:rsid w:val="00BF214D"/>
    <w:rsid w:val="00C143AA"/>
    <w:rsid w:val="00C15044"/>
    <w:rsid w:val="00C2385F"/>
    <w:rsid w:val="00D035BB"/>
    <w:rsid w:val="00D26F05"/>
    <w:rsid w:val="00E44FAC"/>
    <w:rsid w:val="00EA68DB"/>
    <w:rsid w:val="00EB35D0"/>
    <w:rsid w:val="00F336A0"/>
    <w:rsid w:val="00FB2C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72409"/>
  <w15:chartTrackingRefBased/>
  <w15:docId w15:val="{BB2CB99B-4917-44B6-A10C-8B3F327F8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43AA"/>
    <w:pPr>
      <w:ind w:left="720"/>
      <w:contextualSpacing/>
    </w:pPr>
  </w:style>
  <w:style w:type="paragraph" w:styleId="BalloonText">
    <w:name w:val="Balloon Text"/>
    <w:basedOn w:val="Normal"/>
    <w:link w:val="BalloonTextChar"/>
    <w:uiPriority w:val="99"/>
    <w:semiHidden/>
    <w:unhideWhenUsed/>
    <w:rsid w:val="001D64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64E5"/>
    <w:rPr>
      <w:rFonts w:ascii="Segoe UI" w:hAnsi="Segoe UI" w:cs="Segoe UI"/>
      <w:sz w:val="18"/>
      <w:szCs w:val="18"/>
    </w:rPr>
  </w:style>
  <w:style w:type="character" w:styleId="CommentReference">
    <w:name w:val="annotation reference"/>
    <w:basedOn w:val="DefaultParagraphFont"/>
    <w:uiPriority w:val="99"/>
    <w:semiHidden/>
    <w:unhideWhenUsed/>
    <w:rsid w:val="008C1F99"/>
    <w:rPr>
      <w:sz w:val="16"/>
      <w:szCs w:val="16"/>
    </w:rPr>
  </w:style>
  <w:style w:type="paragraph" w:styleId="CommentText">
    <w:name w:val="annotation text"/>
    <w:basedOn w:val="Normal"/>
    <w:link w:val="CommentTextChar"/>
    <w:uiPriority w:val="99"/>
    <w:semiHidden/>
    <w:unhideWhenUsed/>
    <w:rsid w:val="008C1F99"/>
    <w:pPr>
      <w:spacing w:line="240" w:lineRule="auto"/>
    </w:pPr>
    <w:rPr>
      <w:sz w:val="20"/>
      <w:szCs w:val="20"/>
    </w:rPr>
  </w:style>
  <w:style w:type="character" w:customStyle="1" w:styleId="CommentTextChar">
    <w:name w:val="Comment Text Char"/>
    <w:basedOn w:val="DefaultParagraphFont"/>
    <w:link w:val="CommentText"/>
    <w:uiPriority w:val="99"/>
    <w:semiHidden/>
    <w:rsid w:val="008C1F99"/>
    <w:rPr>
      <w:sz w:val="20"/>
      <w:szCs w:val="20"/>
    </w:rPr>
  </w:style>
  <w:style w:type="paragraph" w:styleId="CommentSubject">
    <w:name w:val="annotation subject"/>
    <w:basedOn w:val="CommentText"/>
    <w:next w:val="CommentText"/>
    <w:link w:val="CommentSubjectChar"/>
    <w:uiPriority w:val="99"/>
    <w:semiHidden/>
    <w:unhideWhenUsed/>
    <w:rsid w:val="008C1F99"/>
    <w:rPr>
      <w:b/>
      <w:bCs/>
    </w:rPr>
  </w:style>
  <w:style w:type="character" w:customStyle="1" w:styleId="CommentSubjectChar">
    <w:name w:val="Comment Subject Char"/>
    <w:basedOn w:val="CommentTextChar"/>
    <w:link w:val="CommentSubject"/>
    <w:uiPriority w:val="99"/>
    <w:semiHidden/>
    <w:rsid w:val="008C1F9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55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632</TotalTime>
  <Pages>5</Pages>
  <Words>1643</Words>
  <Characters>9367</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Rossiter, Brianna</dc:creator>
  <cp:keywords/>
  <dc:description/>
  <cp:lastModifiedBy>Rossiter, Brianna</cp:lastModifiedBy>
  <cp:revision>14</cp:revision>
  <dcterms:created xsi:type="dcterms:W3CDTF">2021-01-06T20:28:00Z</dcterms:created>
  <dcterms:modified xsi:type="dcterms:W3CDTF">2021-04-15T21:30:00Z</dcterms:modified>
</cp:coreProperties>
</file>