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b/>
          <w:bCs/>
          <w:color w:val="212121"/>
        </w:rPr>
        <w:t>From:</w:t>
      </w:r>
      <w:r w:rsidRPr="00B6046A">
        <w:rPr>
          <w:rFonts w:ascii="Calibri" w:eastAsia="Times New Roman" w:hAnsi="Calibri" w:cs="Times New Roman"/>
          <w:color w:val="212121"/>
        </w:rPr>
        <w:t xml:space="preserve"> Harrington, Debra </w:t>
      </w:r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Sent:</w:t>
      </w:r>
      <w:r w:rsidRPr="00B6046A">
        <w:rPr>
          <w:rFonts w:ascii="Calibri" w:eastAsia="Times New Roman" w:hAnsi="Calibri" w:cs="Times New Roman"/>
          <w:color w:val="212121"/>
        </w:rPr>
        <w:t xml:space="preserve"> Tuesday, August 26, 2014 12:08 PM</w:t>
      </w:r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To:</w:t>
      </w:r>
      <w:r w:rsidRPr="00B6046A">
        <w:rPr>
          <w:rFonts w:ascii="Calibri" w:eastAsia="Times New Roman" w:hAnsi="Calibri" w:cs="Times New Roman"/>
          <w:color w:val="212121"/>
        </w:rPr>
        <w:t xml:space="preserve"> Wander, Sara</w:t>
      </w:r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Cc:</w:t>
      </w:r>
      <w:r w:rsidRPr="00B6046A">
        <w:rPr>
          <w:rFonts w:ascii="Calibri" w:eastAsia="Times New Roman" w:hAnsi="Calibri" w:cs="Times New Roman"/>
          <w:color w:val="212121"/>
        </w:rPr>
        <w:t xml:space="preserve"> </w:t>
      </w:r>
      <w:proofErr w:type="spellStart"/>
      <w:r w:rsidRPr="00B6046A">
        <w:rPr>
          <w:rFonts w:ascii="Calibri" w:eastAsia="Times New Roman" w:hAnsi="Calibri" w:cs="Times New Roman"/>
          <w:color w:val="212121"/>
        </w:rPr>
        <w:t>Bokey</w:t>
      </w:r>
      <w:proofErr w:type="spellEnd"/>
      <w:r w:rsidRPr="00B6046A">
        <w:rPr>
          <w:rFonts w:ascii="Calibri" w:eastAsia="Times New Roman" w:hAnsi="Calibri" w:cs="Times New Roman"/>
          <w:color w:val="212121"/>
        </w:rPr>
        <w:t xml:space="preserve">, </w:t>
      </w:r>
      <w:proofErr w:type="spellStart"/>
      <w:r w:rsidRPr="00B6046A">
        <w:rPr>
          <w:rFonts w:ascii="Calibri" w:eastAsia="Times New Roman" w:hAnsi="Calibri" w:cs="Times New Roman"/>
          <w:color w:val="212121"/>
        </w:rPr>
        <w:t>Aparna</w:t>
      </w:r>
      <w:proofErr w:type="spellEnd"/>
      <w:r w:rsidRPr="00B6046A">
        <w:rPr>
          <w:rFonts w:ascii="Calibri" w:eastAsia="Times New Roman" w:hAnsi="Calibri" w:cs="Times New Roman"/>
          <w:color w:val="212121"/>
        </w:rPr>
        <w:t>; Hicks, Richard W</w:t>
      </w:r>
      <w:proofErr w:type="gramStart"/>
      <w:r w:rsidRPr="00B6046A">
        <w:rPr>
          <w:rFonts w:ascii="Calibri" w:eastAsia="Times New Roman" w:hAnsi="Calibri" w:cs="Times New Roman"/>
          <w:color w:val="212121"/>
        </w:rPr>
        <w:t>.</w:t>
      </w:r>
      <w:proofErr w:type="gramEnd"/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Subject:</w:t>
      </w:r>
      <w:r w:rsidRPr="00B6046A">
        <w:rPr>
          <w:rFonts w:ascii="Calibri" w:eastAsia="Times New Roman" w:hAnsi="Calibri" w:cs="Times New Roman"/>
          <w:color w:val="212121"/>
        </w:rPr>
        <w:t xml:space="preserve"> RE: Springs Recharge Areas Layer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Sara,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The link below is where you can download the Harrington et al 2010 publication with the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in the Appendices - full page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show nitrates in </w:t>
      </w:r>
      <w:proofErr w:type="spellStart"/>
      <w:proofErr w:type="gram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gw</w:t>
      </w:r>
      <w:proofErr w:type="spellEnd"/>
      <w:proofErr w:type="gram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. These attached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were chosen to be in my report that was reviewed by the WMDs and many peers. I still have these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without the nitrate data if you want to use them. At the time these were the best and most current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. The first attached file for Wakulla shows an updated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with portions in Georgia and was the best Wakulla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out of many. I can contact the agency and person that established these to confirm they are still up to date. 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Let me know if these are what you are looking for and if you need the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shapefiles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hyperlink r:id="rId4" w:history="1">
        <w:r w:rsidRPr="00B6046A">
          <w:rPr>
            <w:rFonts w:ascii="Calibri" w:eastAsia="Times New Roman" w:hAnsi="Calibri" w:cs="Times New Roman"/>
            <w:color w:val="0563C1"/>
            <w:sz w:val="24"/>
            <w:szCs w:val="24"/>
            <w:u w:val="single"/>
          </w:rPr>
          <w:t>http://www.dep.state.fl.us/springs/reports/files/springs_report_102110.pdf</w:t>
        </w:r>
      </w:hyperlink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Bradley Hand ITC" w:eastAsia="Times New Roman" w:hAnsi="Bradley Hand ITC" w:cs="Times New Roman"/>
          <w:b/>
          <w:bCs/>
          <w:color w:val="000080"/>
          <w:sz w:val="27"/>
          <w:szCs w:val="27"/>
        </w:rPr>
        <w:t>Debra Harrington</w:t>
      </w:r>
      <w:r w:rsidRPr="00B6046A">
        <w:rPr>
          <w:rFonts w:ascii="Bradley Hand ITC" w:eastAsia="Times New Roman" w:hAnsi="Bradley Hand ITC" w:cs="Times New Roman"/>
          <w:b/>
          <w:bCs/>
          <w:color w:val="000080"/>
          <w:sz w:val="27"/>
          <w:szCs w:val="27"/>
        </w:rPr>
        <w:br/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t>Environmental Consultant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t>Ground Water and Springs Protection Section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>FL Department of Environmental Protection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t>Office 239C Mail Stop 3575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 xml:space="preserve">2600 Blair Stone Road 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>Tallahassee, Florida 32399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>850-245-8232 or 850-559-0901</w:t>
      </w:r>
    </w:p>
    <w:p w:rsidR="00B6046A" w:rsidRPr="00B6046A" w:rsidRDefault="00B6046A" w:rsidP="00B604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pict>
          <v:rect id="_x0000_i1025" style="width:458.65pt;height:1.2pt" o:hrpct="980" o:hralign="center" o:hrstd="t" o:hr="t" fillcolor="#a0a0a0" stroked="f"/>
        </w:pic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b/>
          <w:bCs/>
          <w:color w:val="000000"/>
        </w:rPr>
        <w:t>From:</w:t>
      </w:r>
      <w:r w:rsidRPr="00B6046A">
        <w:rPr>
          <w:rFonts w:ascii="Calibri" w:eastAsia="Times New Roman" w:hAnsi="Calibri" w:cs="Times New Roman"/>
          <w:color w:val="000000"/>
        </w:rPr>
        <w:t xml:space="preserve"> Harrington, Debra</w:t>
      </w:r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Sent:</w:t>
      </w:r>
      <w:r w:rsidRPr="00B6046A">
        <w:rPr>
          <w:rFonts w:ascii="Calibri" w:eastAsia="Times New Roman" w:hAnsi="Calibri" w:cs="Times New Roman"/>
          <w:color w:val="000000"/>
        </w:rPr>
        <w:t xml:space="preserve"> Tuesday, August 26, 2014 10:56 AM</w:t>
      </w:r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To:</w:t>
      </w:r>
      <w:r w:rsidRPr="00B6046A">
        <w:rPr>
          <w:rFonts w:ascii="Calibri" w:eastAsia="Times New Roman" w:hAnsi="Calibri" w:cs="Times New Roman"/>
          <w:color w:val="000000"/>
        </w:rPr>
        <w:t xml:space="preserve"> Wander, Sara</w:t>
      </w:r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Cc:</w:t>
      </w:r>
      <w:r w:rsidRPr="00B6046A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6046A">
        <w:rPr>
          <w:rFonts w:ascii="Calibri" w:eastAsia="Times New Roman" w:hAnsi="Calibri" w:cs="Times New Roman"/>
          <w:color w:val="000000"/>
        </w:rPr>
        <w:t>Bokey</w:t>
      </w:r>
      <w:proofErr w:type="spellEnd"/>
      <w:r w:rsidRPr="00B6046A">
        <w:rPr>
          <w:rFonts w:ascii="Calibri" w:eastAsia="Times New Roman" w:hAnsi="Calibri" w:cs="Times New Roman"/>
          <w:color w:val="000000"/>
        </w:rPr>
        <w:t xml:space="preserve">, </w:t>
      </w:r>
      <w:proofErr w:type="spellStart"/>
      <w:r w:rsidRPr="00B6046A">
        <w:rPr>
          <w:rFonts w:ascii="Calibri" w:eastAsia="Times New Roman" w:hAnsi="Calibri" w:cs="Times New Roman"/>
          <w:color w:val="000000"/>
        </w:rPr>
        <w:t>Aparna</w:t>
      </w:r>
      <w:proofErr w:type="spellEnd"/>
      <w:r w:rsidRPr="00B6046A">
        <w:rPr>
          <w:rFonts w:ascii="Calibri" w:eastAsia="Times New Roman" w:hAnsi="Calibri" w:cs="Times New Roman"/>
          <w:color w:val="000000"/>
        </w:rPr>
        <w:t>; Hicks, Richard W</w:t>
      </w:r>
      <w:proofErr w:type="gramStart"/>
      <w:r w:rsidRPr="00B6046A">
        <w:rPr>
          <w:rFonts w:ascii="Calibri" w:eastAsia="Times New Roman" w:hAnsi="Calibri" w:cs="Times New Roman"/>
          <w:color w:val="000000"/>
        </w:rPr>
        <w:t>.</w:t>
      </w:r>
      <w:proofErr w:type="gramEnd"/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Subject:</w:t>
      </w:r>
      <w:r w:rsidRPr="00B6046A">
        <w:rPr>
          <w:rFonts w:ascii="Calibri" w:eastAsia="Times New Roman" w:hAnsi="Calibri" w:cs="Times New Roman"/>
          <w:color w:val="000000"/>
        </w:rPr>
        <w:t xml:space="preserve"> RE: Springs Recharge Areas Layer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Sara,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I think that I know who submitted the Wakulla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layer that you sent to me. Give me a little time to contact him and confirm. I also have a collection of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coverages for the other springs on your list. We did a major report published in 2010 where we had the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shown in Appendices and I'll send that to you also - cite attached. Give me some time to collect this information for you.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Regards,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Bradley Hand ITC" w:eastAsia="Times New Roman" w:hAnsi="Bradley Hand ITC" w:cs="Times New Roman"/>
          <w:b/>
          <w:bCs/>
          <w:color w:val="000080"/>
          <w:sz w:val="27"/>
          <w:szCs w:val="27"/>
        </w:rPr>
        <w:t>Debra Harrington</w:t>
      </w:r>
      <w:r w:rsidRPr="00B6046A">
        <w:rPr>
          <w:rFonts w:ascii="Bradley Hand ITC" w:eastAsia="Times New Roman" w:hAnsi="Bradley Hand ITC" w:cs="Times New Roman"/>
          <w:b/>
          <w:bCs/>
          <w:color w:val="000080"/>
          <w:sz w:val="27"/>
          <w:szCs w:val="27"/>
        </w:rPr>
        <w:br/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t>Environmental Consultant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t>Ground Water and Springs Protection Section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>FL Department of Environmental Protection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t>Office 239C Mail Stop 3575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 xml:space="preserve">2600 Blair Stone Road 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>Tallahassee, Florida 32399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>850-245-8232 or 850-559-0901</w:t>
      </w:r>
    </w:p>
    <w:p w:rsidR="00B6046A" w:rsidRPr="00B6046A" w:rsidRDefault="00B6046A" w:rsidP="00B604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212121"/>
          <w:sz w:val="24"/>
          <w:szCs w:val="24"/>
        </w:rPr>
        <w:pict>
          <v:rect id="_x0000_i1026" style="width:458.65pt;height:1.2pt" o:hrpct="980" o:hralign="center" o:hrstd="t" o:hr="t" fillcolor="#a0a0a0" stroked="f"/>
        </w:pic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b/>
          <w:bCs/>
          <w:color w:val="000000"/>
        </w:rPr>
        <w:t>From:</w:t>
      </w:r>
      <w:r w:rsidRPr="00B6046A">
        <w:rPr>
          <w:rFonts w:ascii="Calibri" w:eastAsia="Times New Roman" w:hAnsi="Calibri" w:cs="Times New Roman"/>
          <w:color w:val="000000"/>
        </w:rPr>
        <w:t xml:space="preserve"> Hicks, Richard W</w:t>
      </w:r>
      <w:proofErr w:type="gramStart"/>
      <w:r w:rsidRPr="00B6046A">
        <w:rPr>
          <w:rFonts w:ascii="Calibri" w:eastAsia="Times New Roman" w:hAnsi="Calibri" w:cs="Times New Roman"/>
          <w:color w:val="000000"/>
        </w:rPr>
        <w:t>.</w:t>
      </w:r>
      <w:proofErr w:type="gramEnd"/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Sent:</w:t>
      </w:r>
      <w:r w:rsidRPr="00B6046A">
        <w:rPr>
          <w:rFonts w:ascii="Calibri" w:eastAsia="Times New Roman" w:hAnsi="Calibri" w:cs="Times New Roman"/>
          <w:color w:val="000000"/>
        </w:rPr>
        <w:t xml:space="preserve"> Tuesday, August 26, 2014 9:32 AM</w:t>
      </w:r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To:</w:t>
      </w:r>
      <w:r w:rsidRPr="00B6046A">
        <w:rPr>
          <w:rFonts w:ascii="Calibri" w:eastAsia="Times New Roman" w:hAnsi="Calibri" w:cs="Times New Roman"/>
          <w:color w:val="000000"/>
        </w:rPr>
        <w:t xml:space="preserve"> Wander, Sara; Harrington, Debra</w:t>
      </w:r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Cc:</w:t>
      </w:r>
      <w:r w:rsidRPr="00B6046A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6046A">
        <w:rPr>
          <w:rFonts w:ascii="Calibri" w:eastAsia="Times New Roman" w:hAnsi="Calibri" w:cs="Times New Roman"/>
          <w:color w:val="000000"/>
        </w:rPr>
        <w:t>Bokey</w:t>
      </w:r>
      <w:proofErr w:type="spellEnd"/>
      <w:r w:rsidRPr="00B6046A">
        <w:rPr>
          <w:rFonts w:ascii="Calibri" w:eastAsia="Times New Roman" w:hAnsi="Calibri" w:cs="Times New Roman"/>
          <w:color w:val="000000"/>
        </w:rPr>
        <w:t xml:space="preserve">, </w:t>
      </w:r>
      <w:proofErr w:type="spellStart"/>
      <w:r w:rsidRPr="00B6046A">
        <w:rPr>
          <w:rFonts w:ascii="Calibri" w:eastAsia="Times New Roman" w:hAnsi="Calibri" w:cs="Times New Roman"/>
          <w:color w:val="000000"/>
        </w:rPr>
        <w:t>Aparna</w:t>
      </w:r>
      <w:proofErr w:type="spellEnd"/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Subject:</w:t>
      </w:r>
      <w:r w:rsidRPr="00B6046A">
        <w:rPr>
          <w:rFonts w:ascii="Calibri" w:eastAsia="Times New Roman" w:hAnsi="Calibri" w:cs="Times New Roman"/>
          <w:color w:val="000000"/>
        </w:rPr>
        <w:t xml:space="preserve"> RE: Springs Recharge Areas Layer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lastRenderedPageBreak/>
        <w:t xml:space="preserve">Sara-There is no formal </w:t>
      </w:r>
      <w:proofErr w:type="spellStart"/>
      <w:r w:rsidRPr="00B6046A">
        <w:rPr>
          <w:rFonts w:ascii="Calibri" w:eastAsia="Times New Roman" w:hAnsi="Calibri" w:cs="Times New Roman"/>
          <w:color w:val="1F497D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1F497D"/>
        </w:rPr>
        <w:t xml:space="preserve"> coverage for all springs. They tend to be developed by USGS or WMDs as the need arises. If you need something for a particular spring that is not on the list, we can try and find it or we can generate an estimated </w:t>
      </w:r>
      <w:proofErr w:type="spellStart"/>
      <w:r w:rsidRPr="00B6046A">
        <w:rPr>
          <w:rFonts w:ascii="Calibri" w:eastAsia="Times New Roman" w:hAnsi="Calibri" w:cs="Times New Roman"/>
          <w:color w:val="1F497D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1F497D"/>
        </w:rPr>
        <w:t>.</w:t>
      </w:r>
    </w:p>
    <w:p w:rsid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212121"/>
        </w:rPr>
      </w:pPr>
    </w:p>
    <w:p w:rsid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212121"/>
        </w:rPr>
      </w:pP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b/>
          <w:bCs/>
          <w:color w:val="212121"/>
        </w:rPr>
        <w:t>From:</w:t>
      </w:r>
      <w:r w:rsidRPr="00B6046A">
        <w:rPr>
          <w:rFonts w:ascii="Calibri" w:eastAsia="Times New Roman" w:hAnsi="Calibri" w:cs="Times New Roman"/>
          <w:color w:val="212121"/>
        </w:rPr>
        <w:t xml:space="preserve"> Wander, Sara</w:t>
      </w:r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Sent:</w:t>
      </w:r>
      <w:r w:rsidRPr="00B6046A">
        <w:rPr>
          <w:rFonts w:ascii="Calibri" w:eastAsia="Times New Roman" w:hAnsi="Calibri" w:cs="Times New Roman"/>
          <w:color w:val="212121"/>
        </w:rPr>
        <w:t xml:space="preserve"> Tuesday, August 26, 2014 7:20 AM</w:t>
      </w:r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To:</w:t>
      </w:r>
      <w:r w:rsidRPr="00B6046A">
        <w:rPr>
          <w:rFonts w:ascii="Calibri" w:eastAsia="Times New Roman" w:hAnsi="Calibri" w:cs="Times New Roman"/>
          <w:color w:val="212121"/>
        </w:rPr>
        <w:t xml:space="preserve"> Harrington, Debra</w:t>
      </w:r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Cc:</w:t>
      </w:r>
      <w:r w:rsidRPr="00B6046A">
        <w:rPr>
          <w:rFonts w:ascii="Calibri" w:eastAsia="Times New Roman" w:hAnsi="Calibri" w:cs="Times New Roman"/>
          <w:color w:val="212121"/>
        </w:rPr>
        <w:t xml:space="preserve"> </w:t>
      </w:r>
      <w:proofErr w:type="spellStart"/>
      <w:r w:rsidRPr="00B6046A">
        <w:rPr>
          <w:rFonts w:ascii="Calibri" w:eastAsia="Times New Roman" w:hAnsi="Calibri" w:cs="Times New Roman"/>
          <w:color w:val="212121"/>
        </w:rPr>
        <w:t>Bokey</w:t>
      </w:r>
      <w:proofErr w:type="spellEnd"/>
      <w:r w:rsidRPr="00B6046A">
        <w:rPr>
          <w:rFonts w:ascii="Calibri" w:eastAsia="Times New Roman" w:hAnsi="Calibri" w:cs="Times New Roman"/>
          <w:color w:val="212121"/>
        </w:rPr>
        <w:t xml:space="preserve">, </w:t>
      </w:r>
      <w:proofErr w:type="spellStart"/>
      <w:r w:rsidRPr="00B6046A">
        <w:rPr>
          <w:rFonts w:ascii="Calibri" w:eastAsia="Times New Roman" w:hAnsi="Calibri" w:cs="Times New Roman"/>
          <w:color w:val="212121"/>
        </w:rPr>
        <w:t>Aparna</w:t>
      </w:r>
      <w:proofErr w:type="spellEnd"/>
      <w:r w:rsidRPr="00B6046A">
        <w:rPr>
          <w:rFonts w:ascii="Calibri" w:eastAsia="Times New Roman" w:hAnsi="Calibri" w:cs="Times New Roman"/>
          <w:color w:val="212121"/>
        </w:rPr>
        <w:t>; Hicks, Richard W</w:t>
      </w:r>
      <w:proofErr w:type="gramStart"/>
      <w:r w:rsidRPr="00B6046A">
        <w:rPr>
          <w:rFonts w:ascii="Calibri" w:eastAsia="Times New Roman" w:hAnsi="Calibri" w:cs="Times New Roman"/>
          <w:color w:val="212121"/>
        </w:rPr>
        <w:t>.</w:t>
      </w:r>
      <w:proofErr w:type="gramEnd"/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Subject:</w:t>
      </w:r>
      <w:r w:rsidRPr="00B6046A">
        <w:rPr>
          <w:rFonts w:ascii="Calibri" w:eastAsia="Times New Roman" w:hAnsi="Calibri" w:cs="Times New Roman"/>
          <w:color w:val="212121"/>
        </w:rPr>
        <w:t xml:space="preserve"> RE: Springs Recharge Areas Layer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Hi Debra,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 xml:space="preserve">Thank you for giving me a wonderfully detailed description of both springs recharge area and </w:t>
      </w:r>
      <w:proofErr w:type="spellStart"/>
      <w:r w:rsidRPr="00B6046A">
        <w:rPr>
          <w:rFonts w:ascii="Calibri" w:eastAsia="Times New Roman" w:hAnsi="Calibri" w:cs="Times New Roman"/>
          <w:color w:val="1F497D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1F497D"/>
        </w:rPr>
        <w:t>. I am really just trying to find out where the boundaries on floridasprings.org originated (as they came from someone at FDEP), and what is the best way to update them.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Here is an example of the Wakulla Springs Map on floridasprings.org: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 xml:space="preserve">It looks like this is a combination of </w:t>
      </w:r>
      <w:proofErr w:type="spellStart"/>
      <w:r w:rsidRPr="00B6046A">
        <w:rPr>
          <w:rFonts w:ascii="Calibri" w:eastAsia="Times New Roman" w:hAnsi="Calibri" w:cs="Times New Roman"/>
          <w:color w:val="1F497D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1F497D"/>
        </w:rPr>
        <w:t xml:space="preserve"> and recharge area.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I am eventually going to have to replace the maps on these pages for the following springs: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What do you think the best way to get that data would be?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I am very appreciative of your help. I have copied Rick Hicks on this e-mail as perhaps he can shed more light on this upcoming task and the requirements for the data.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Thank you,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Sara Wander, GISP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Office of Technology and Information Systems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Florida Department of Environmental Protection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1F497D"/>
        </w:rPr>
        <w:t>850-245-8271</w:t>
      </w:r>
    </w:p>
    <w:p w:rsid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212121"/>
        </w:rPr>
      </w:pPr>
    </w:p>
    <w:p w:rsid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212121"/>
        </w:rPr>
      </w:pP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b/>
          <w:bCs/>
          <w:color w:val="212121"/>
        </w:rPr>
        <w:t>From:</w:t>
      </w:r>
      <w:r w:rsidRPr="00B6046A">
        <w:rPr>
          <w:rFonts w:ascii="Calibri" w:eastAsia="Times New Roman" w:hAnsi="Calibri" w:cs="Times New Roman"/>
          <w:color w:val="212121"/>
        </w:rPr>
        <w:t xml:space="preserve"> Harrington, Debra</w:t>
      </w:r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Sent:</w:t>
      </w:r>
      <w:r w:rsidRPr="00B6046A">
        <w:rPr>
          <w:rFonts w:ascii="Calibri" w:eastAsia="Times New Roman" w:hAnsi="Calibri" w:cs="Times New Roman"/>
          <w:color w:val="212121"/>
        </w:rPr>
        <w:t xml:space="preserve"> Monday, August 25, 2014 6:40 PM</w:t>
      </w:r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To:</w:t>
      </w:r>
      <w:r w:rsidRPr="00B6046A">
        <w:rPr>
          <w:rFonts w:ascii="Calibri" w:eastAsia="Times New Roman" w:hAnsi="Calibri" w:cs="Times New Roman"/>
          <w:color w:val="212121"/>
        </w:rPr>
        <w:t xml:space="preserve"> Wander, Sara</w:t>
      </w:r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Cc:</w:t>
      </w:r>
      <w:r w:rsidRPr="00B6046A">
        <w:rPr>
          <w:rFonts w:ascii="Calibri" w:eastAsia="Times New Roman" w:hAnsi="Calibri" w:cs="Times New Roman"/>
          <w:color w:val="212121"/>
        </w:rPr>
        <w:t xml:space="preserve"> </w:t>
      </w:r>
      <w:proofErr w:type="spellStart"/>
      <w:r w:rsidRPr="00B6046A">
        <w:rPr>
          <w:rFonts w:ascii="Calibri" w:eastAsia="Times New Roman" w:hAnsi="Calibri" w:cs="Times New Roman"/>
          <w:color w:val="212121"/>
        </w:rPr>
        <w:t>Bokey</w:t>
      </w:r>
      <w:proofErr w:type="spellEnd"/>
      <w:r w:rsidRPr="00B6046A">
        <w:rPr>
          <w:rFonts w:ascii="Calibri" w:eastAsia="Times New Roman" w:hAnsi="Calibri" w:cs="Times New Roman"/>
          <w:color w:val="212121"/>
        </w:rPr>
        <w:t xml:space="preserve">, </w:t>
      </w:r>
      <w:proofErr w:type="spellStart"/>
      <w:r w:rsidRPr="00B6046A">
        <w:rPr>
          <w:rFonts w:ascii="Calibri" w:eastAsia="Times New Roman" w:hAnsi="Calibri" w:cs="Times New Roman"/>
          <w:color w:val="212121"/>
        </w:rPr>
        <w:t>Aparna</w:t>
      </w:r>
      <w:proofErr w:type="spellEnd"/>
      <w:r w:rsidRPr="00B6046A">
        <w:rPr>
          <w:rFonts w:ascii="Calibri" w:eastAsia="Times New Roman" w:hAnsi="Calibri" w:cs="Times New Roman"/>
          <w:color w:val="212121"/>
        </w:rPr>
        <w:br/>
      </w:r>
      <w:r w:rsidRPr="00B6046A">
        <w:rPr>
          <w:rFonts w:ascii="Calibri" w:eastAsia="Times New Roman" w:hAnsi="Calibri" w:cs="Times New Roman"/>
          <w:b/>
          <w:bCs/>
          <w:color w:val="212121"/>
        </w:rPr>
        <w:t>Subject:</w:t>
      </w:r>
      <w:r w:rsidRPr="00B6046A">
        <w:rPr>
          <w:rFonts w:ascii="Calibri" w:eastAsia="Times New Roman" w:hAnsi="Calibri" w:cs="Times New Roman"/>
          <w:color w:val="212121"/>
        </w:rPr>
        <w:t xml:space="preserve"> RE: Springs Recharge Areas Layer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Sara,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Please give me some additional information on your definition of the term "</w:t>
      </w:r>
      <w:r w:rsidRPr="00B6046A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springs recharge area</w:t>
      </w: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"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shapefile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and how you will use it so I can assist you. Also please give me a list of springs that you need this information? Once I get that information then I can send you what I have collected. 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Here is information about recharge areas and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The general definition of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B6046A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springs recharge area </w:t>
      </w: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from Shoemaker's attached publication is "Areas contributing recharge to springs are defined in this report as the land-surface area wherein water entering the ground-water system at the water table eventually discharges to a spring (Reilly and Pollock, 1993)</w:t>
      </w:r>
      <w:proofErr w:type="gram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. "</w:t>
      </w:r>
      <w:proofErr w:type="gram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The person that has done the most work in modeling to create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shapefiles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for the springs recharge area is Shoemaker at the USGS. A copy of his publication is attached and shows the recharge area for 4 SJRWMD springs. The SJRWMD has also created map coverages of recharge areas discussed in the second attached publication.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Various people have created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B6046A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recharge areas</w:t>
      </w: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that may or may not have the same boundaries as a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B6046A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. The recharge area can be constructed by analyzing models based on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gound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water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water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levels - first attached publication. The recharge area can also be constructed by analyzing hydraulic head differences between the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suficial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aquifer and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Floridan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aquifer -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seond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attached publication. There are some "recharge areas" created as part of a TMDL - BMAP project for some springs that may not be based on any hydrogeological data.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I also have a collection of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shapefiles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for the "</w:t>
      </w:r>
      <w:proofErr w:type="spellStart"/>
      <w:r w:rsidRPr="00B6046A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" for many springs. A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is loosely defined as the area that contributes water to the springs discharge commonly stated as "spring flow." It can be constructed from a variety of methods with the simplest being drawing a boundary on a map to represent the area contributing water to the spring. The more complex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involve water chemistry comparisons and ground water level data. The </w:t>
      </w:r>
      <w:proofErr w:type="spellStart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springsheds</w:t>
      </w:r>
      <w:proofErr w:type="spellEnd"/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 xml:space="preserve"> of the major springs in Florida have been constructed by various agencies and contractors. 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MS PGothic" w:eastAsia="MS PGothic" w:hAnsi="MS PGothic" w:cs="Times New Roman" w:hint="eastAsia"/>
          <w:color w:val="000000"/>
          <w:sz w:val="24"/>
          <w:szCs w:val="24"/>
          <w:lang w:eastAsia="ja-JP"/>
        </w:rPr>
        <w:t xml:space="preserve">　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MS PGothic" w:eastAsia="MS PGothic" w:hAnsi="MS PGothic" w:cs="Times New Roman" w:hint="eastAsia"/>
          <w:color w:val="000000"/>
          <w:sz w:val="24"/>
          <w:szCs w:val="24"/>
          <w:lang w:eastAsia="ja-JP"/>
        </w:rPr>
        <w:t xml:space="preserve">　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000000"/>
          <w:sz w:val="24"/>
          <w:szCs w:val="24"/>
        </w:rPr>
        <w:t>Regards,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Bradley Hand ITC" w:eastAsia="Times New Roman" w:hAnsi="Bradley Hand ITC" w:cs="Times New Roman"/>
          <w:b/>
          <w:bCs/>
          <w:color w:val="000080"/>
          <w:sz w:val="27"/>
          <w:szCs w:val="27"/>
        </w:rPr>
        <w:t>Debra Harrington</w:t>
      </w:r>
      <w:r w:rsidRPr="00B6046A">
        <w:rPr>
          <w:rFonts w:ascii="Bradley Hand ITC" w:eastAsia="Times New Roman" w:hAnsi="Bradley Hand ITC" w:cs="Times New Roman"/>
          <w:b/>
          <w:bCs/>
          <w:color w:val="000080"/>
          <w:sz w:val="27"/>
          <w:szCs w:val="27"/>
        </w:rPr>
        <w:br/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t>Environmental Consultant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t>Ground Water and Springs Protection Section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>FL Department of Environmental Protection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t>Office 239C Mail Stop 3575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 xml:space="preserve">2600 Blair Stone Road 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>Tallahassee, Florida 32399</w:t>
      </w:r>
      <w:r w:rsidRPr="00B6046A">
        <w:rPr>
          <w:rFonts w:ascii="Arial" w:eastAsia="Times New Roman" w:hAnsi="Arial" w:cs="Arial"/>
          <w:b/>
          <w:bCs/>
          <w:color w:val="000080"/>
          <w:sz w:val="15"/>
          <w:szCs w:val="15"/>
        </w:rPr>
        <w:br/>
        <w:t>850-245-8232 or 850-559-0901</w:t>
      </w:r>
    </w:p>
    <w:p w:rsidR="00B6046A" w:rsidRPr="00B6046A" w:rsidRDefault="00B6046A" w:rsidP="00B604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12121"/>
          <w:sz w:val="24"/>
          <w:szCs w:val="24"/>
        </w:rPr>
      </w:pPr>
      <w:r w:rsidRPr="00B6046A">
        <w:rPr>
          <w:rFonts w:ascii="Calibri" w:eastAsia="Times New Roman" w:hAnsi="Calibri" w:cs="Times New Roman"/>
          <w:color w:val="212121"/>
          <w:sz w:val="24"/>
          <w:szCs w:val="24"/>
        </w:rPr>
        <w:pict>
          <v:rect id="_x0000_i1027" style="width:458.65pt;height:1.2pt" o:hrpct="980" o:hralign="center" o:hrstd="t" o:hr="t" fillcolor="#a0a0a0" stroked="f"/>
        </w:pic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b/>
          <w:bCs/>
          <w:color w:val="000000"/>
        </w:rPr>
        <w:t>From:</w:t>
      </w:r>
      <w:r w:rsidRPr="00B6046A">
        <w:rPr>
          <w:rFonts w:ascii="Calibri" w:eastAsia="Times New Roman" w:hAnsi="Calibri" w:cs="Times New Roman"/>
          <w:color w:val="000000"/>
        </w:rPr>
        <w:t xml:space="preserve"> Wander, Sara</w:t>
      </w:r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Sent:</w:t>
      </w:r>
      <w:r w:rsidRPr="00B6046A">
        <w:rPr>
          <w:rFonts w:ascii="Calibri" w:eastAsia="Times New Roman" w:hAnsi="Calibri" w:cs="Times New Roman"/>
          <w:color w:val="000000"/>
        </w:rPr>
        <w:t xml:space="preserve"> Thursday, August 21, 2014 3:08 PM</w:t>
      </w:r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To:</w:t>
      </w:r>
      <w:r w:rsidRPr="00B6046A">
        <w:rPr>
          <w:rFonts w:ascii="Calibri" w:eastAsia="Times New Roman" w:hAnsi="Calibri" w:cs="Times New Roman"/>
          <w:color w:val="000000"/>
        </w:rPr>
        <w:t xml:space="preserve"> Harrington, Debra</w:t>
      </w:r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Cc:</w:t>
      </w:r>
      <w:r w:rsidRPr="00B6046A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6046A">
        <w:rPr>
          <w:rFonts w:ascii="Calibri" w:eastAsia="Times New Roman" w:hAnsi="Calibri" w:cs="Times New Roman"/>
          <w:color w:val="000000"/>
        </w:rPr>
        <w:t>Bokey</w:t>
      </w:r>
      <w:proofErr w:type="spellEnd"/>
      <w:r w:rsidRPr="00B6046A">
        <w:rPr>
          <w:rFonts w:ascii="Calibri" w:eastAsia="Times New Roman" w:hAnsi="Calibri" w:cs="Times New Roman"/>
          <w:color w:val="000000"/>
        </w:rPr>
        <w:t xml:space="preserve">, </w:t>
      </w:r>
      <w:proofErr w:type="spellStart"/>
      <w:r w:rsidRPr="00B6046A">
        <w:rPr>
          <w:rFonts w:ascii="Calibri" w:eastAsia="Times New Roman" w:hAnsi="Calibri" w:cs="Times New Roman"/>
          <w:color w:val="000000"/>
        </w:rPr>
        <w:t>Aparna</w:t>
      </w:r>
      <w:proofErr w:type="spellEnd"/>
      <w:r w:rsidRPr="00B6046A">
        <w:rPr>
          <w:rFonts w:ascii="Calibri" w:eastAsia="Times New Roman" w:hAnsi="Calibri" w:cs="Times New Roman"/>
          <w:color w:val="000000"/>
        </w:rPr>
        <w:br/>
      </w:r>
      <w:r w:rsidRPr="00B6046A">
        <w:rPr>
          <w:rFonts w:ascii="Calibri" w:eastAsia="Times New Roman" w:hAnsi="Calibri" w:cs="Times New Roman"/>
          <w:b/>
          <w:bCs/>
          <w:color w:val="000000"/>
        </w:rPr>
        <w:t>Subject:</w:t>
      </w:r>
      <w:r w:rsidRPr="00B6046A">
        <w:rPr>
          <w:rFonts w:ascii="Calibri" w:eastAsia="Times New Roman" w:hAnsi="Calibri" w:cs="Times New Roman"/>
          <w:color w:val="000000"/>
        </w:rPr>
        <w:t xml:space="preserve"> Springs Recharge Areas Layer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212121"/>
        </w:rPr>
        <w:t>Hi Debra,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212121"/>
        </w:rPr>
        <w:t xml:space="preserve">Do you know where I can find a current </w:t>
      </w:r>
      <w:proofErr w:type="gramStart"/>
      <w:r w:rsidRPr="00B6046A">
        <w:rPr>
          <w:rFonts w:ascii="Calibri" w:eastAsia="Times New Roman" w:hAnsi="Calibri" w:cs="Times New Roman"/>
          <w:color w:val="212121"/>
        </w:rPr>
        <w:t>springs</w:t>
      </w:r>
      <w:proofErr w:type="gramEnd"/>
      <w:r w:rsidRPr="00B6046A">
        <w:rPr>
          <w:rFonts w:ascii="Calibri" w:eastAsia="Times New Roman" w:hAnsi="Calibri" w:cs="Times New Roman"/>
          <w:color w:val="212121"/>
        </w:rPr>
        <w:t xml:space="preserve"> recharge area </w:t>
      </w:r>
      <w:proofErr w:type="spellStart"/>
      <w:r w:rsidRPr="00B6046A">
        <w:rPr>
          <w:rFonts w:ascii="Calibri" w:eastAsia="Times New Roman" w:hAnsi="Calibri" w:cs="Times New Roman"/>
          <w:color w:val="212121"/>
        </w:rPr>
        <w:t>shapefile</w:t>
      </w:r>
      <w:proofErr w:type="spellEnd"/>
      <w:r w:rsidRPr="00B6046A">
        <w:rPr>
          <w:rFonts w:ascii="Calibri" w:eastAsia="Times New Roman" w:hAnsi="Calibri" w:cs="Times New Roman"/>
          <w:color w:val="212121"/>
        </w:rPr>
        <w:t>?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212121"/>
        </w:rPr>
        <w:t>Thanks,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212121"/>
        </w:rPr>
        <w:t>Sara Wander, GISP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212121"/>
        </w:rPr>
        <w:t>Office of Technology and Information Systems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212121"/>
        </w:rPr>
        <w:t>Florida Department of Environmental Protection</w:t>
      </w:r>
    </w:p>
    <w:p w:rsidR="00B6046A" w:rsidRPr="00B6046A" w:rsidRDefault="00B6046A" w:rsidP="00B604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</w:rPr>
      </w:pPr>
      <w:r w:rsidRPr="00B6046A">
        <w:rPr>
          <w:rFonts w:ascii="Calibri" w:eastAsia="Times New Roman" w:hAnsi="Calibri" w:cs="Times New Roman"/>
          <w:color w:val="212121"/>
        </w:rPr>
        <w:t>850-245-8271</w:t>
      </w:r>
    </w:p>
    <w:p w:rsidR="00201C28" w:rsidRDefault="00201C28"/>
    <w:sectPr w:rsidR="00201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46A"/>
    <w:rsid w:val="00201C28"/>
    <w:rsid w:val="00B6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787D78-C09C-4B82-A0D5-BE5652B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046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B60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04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3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56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36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3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6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79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87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04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2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64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26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73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38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5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05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95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09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9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83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46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0339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33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81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79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34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7009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97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871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08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96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923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.state.fl.us/springs/reports/files/springs_report_1021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2014-09-03T19:35:00Z</dcterms:created>
  <dcterms:modified xsi:type="dcterms:W3CDTF">2014-09-03T19:37:00Z</dcterms:modified>
</cp:coreProperties>
</file>