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3E" w:rsidRPr="00A71769" w:rsidRDefault="00B8213E">
      <w:pPr>
        <w:rPr>
          <w:rFonts w:ascii="Times New Roman" w:hAnsi="Times New Roman" w:cs="Times New Roman"/>
        </w:rPr>
      </w:pPr>
      <w:r w:rsidRPr="00A71769">
        <w:rPr>
          <w:rFonts w:ascii="Times New Roman" w:hAnsi="Times New Roman" w:cs="Times New Roman"/>
        </w:rPr>
        <w:t xml:space="preserve">Nitrogen loading estimates </w:t>
      </w:r>
      <w:r w:rsidR="002B4F58">
        <w:rPr>
          <w:rFonts w:ascii="Times New Roman" w:hAnsi="Times New Roman" w:cs="Times New Roman"/>
        </w:rPr>
        <w:t xml:space="preserve">to groundwater </w:t>
      </w:r>
      <w:r w:rsidR="001E4E31">
        <w:rPr>
          <w:rFonts w:ascii="Times New Roman" w:hAnsi="Times New Roman" w:cs="Times New Roman"/>
        </w:rPr>
        <w:t>in</w:t>
      </w:r>
      <w:r w:rsidRPr="00A71769">
        <w:rPr>
          <w:rFonts w:ascii="Times New Roman" w:hAnsi="Times New Roman" w:cs="Times New Roman"/>
        </w:rPr>
        <w:t xml:space="preserve"> the Wakulla Springs basin</w:t>
      </w:r>
    </w:p>
    <w:p w:rsidR="00A71769" w:rsidRDefault="00B8213E">
      <w:pPr>
        <w:rPr>
          <w:rFonts w:ascii="Times New Roman" w:hAnsi="Times New Roman" w:cs="Times New Roman"/>
        </w:rPr>
      </w:pPr>
      <w:r w:rsidRPr="00A71769">
        <w:rPr>
          <w:rFonts w:ascii="Times New Roman" w:hAnsi="Times New Roman" w:cs="Times New Roman"/>
        </w:rPr>
        <w:t>The Groundwater Management Section has</w:t>
      </w:r>
      <w:r w:rsidR="005F2575" w:rsidRPr="00A71769">
        <w:rPr>
          <w:rFonts w:ascii="Times New Roman" w:hAnsi="Times New Roman" w:cs="Times New Roman"/>
        </w:rPr>
        <w:t xml:space="preserve"> developed a nitrogen </w:t>
      </w:r>
      <w:r w:rsidR="005C6D44">
        <w:rPr>
          <w:rFonts w:ascii="Times New Roman" w:hAnsi="Times New Roman" w:cs="Times New Roman"/>
        </w:rPr>
        <w:t xml:space="preserve">source inventory </w:t>
      </w:r>
      <w:proofErr w:type="gramStart"/>
      <w:r w:rsidR="005C6D44">
        <w:rPr>
          <w:rFonts w:ascii="Times New Roman" w:hAnsi="Times New Roman" w:cs="Times New Roman"/>
        </w:rPr>
        <w:t xml:space="preserve">and </w:t>
      </w:r>
      <w:r w:rsidR="005F2575" w:rsidRPr="00A71769">
        <w:rPr>
          <w:rFonts w:ascii="Times New Roman" w:hAnsi="Times New Roman" w:cs="Times New Roman"/>
        </w:rPr>
        <w:t xml:space="preserve"> budget</w:t>
      </w:r>
      <w:proofErr w:type="gramEnd"/>
      <w:r w:rsidR="005F2575" w:rsidRPr="00A71769">
        <w:rPr>
          <w:rFonts w:ascii="Times New Roman" w:hAnsi="Times New Roman" w:cs="Times New Roman"/>
        </w:rPr>
        <w:t xml:space="preserve"> for the Wakulla Springs basin </w:t>
      </w:r>
      <w:r w:rsidR="006A27B3" w:rsidRPr="00A71769">
        <w:rPr>
          <w:rFonts w:ascii="Times New Roman" w:hAnsi="Times New Roman" w:cs="Times New Roman"/>
        </w:rPr>
        <w:t>that</w:t>
      </w:r>
      <w:r w:rsidR="005F2575" w:rsidRPr="00A71769">
        <w:rPr>
          <w:rFonts w:ascii="Times New Roman" w:hAnsi="Times New Roman" w:cs="Times New Roman"/>
        </w:rPr>
        <w:t xml:space="preserve"> assess</w:t>
      </w:r>
      <w:r w:rsidR="006A27B3" w:rsidRPr="00A71769">
        <w:rPr>
          <w:rFonts w:ascii="Times New Roman" w:hAnsi="Times New Roman" w:cs="Times New Roman"/>
        </w:rPr>
        <w:t>es</w:t>
      </w:r>
      <w:r w:rsidR="005F2575" w:rsidRPr="00A71769">
        <w:rPr>
          <w:rFonts w:ascii="Times New Roman" w:hAnsi="Times New Roman" w:cs="Times New Roman"/>
        </w:rPr>
        <w:t xml:space="preserve"> the contribution from various nitrogen sources affecting elevated nitrate concentrations in groundwater and spring waters.  This </w:t>
      </w:r>
      <w:r w:rsidR="00F34F46">
        <w:rPr>
          <w:rFonts w:ascii="Times New Roman" w:hAnsi="Times New Roman" w:cs="Times New Roman"/>
        </w:rPr>
        <w:t>inventory</w:t>
      </w:r>
      <w:r w:rsidR="005F2575" w:rsidRPr="00A71769">
        <w:rPr>
          <w:rFonts w:ascii="Times New Roman" w:hAnsi="Times New Roman" w:cs="Times New Roman"/>
        </w:rPr>
        <w:t xml:space="preserve"> includes </w:t>
      </w:r>
      <w:r w:rsidR="006A27B3" w:rsidRPr="00A71769">
        <w:rPr>
          <w:rFonts w:ascii="Times New Roman" w:hAnsi="Times New Roman" w:cs="Times New Roman"/>
        </w:rPr>
        <w:t xml:space="preserve">actual </w:t>
      </w:r>
      <w:r w:rsidR="005F2575" w:rsidRPr="00A71769">
        <w:rPr>
          <w:rFonts w:ascii="Times New Roman" w:hAnsi="Times New Roman" w:cs="Times New Roman"/>
        </w:rPr>
        <w:t>measurements of nitrogen specie</w:t>
      </w:r>
      <w:r w:rsidR="005C6D44">
        <w:rPr>
          <w:rFonts w:ascii="Times New Roman" w:hAnsi="Times New Roman" w:cs="Times New Roman"/>
        </w:rPr>
        <w:t xml:space="preserve">s in rainfall, </w:t>
      </w:r>
      <w:r w:rsidR="005F2575" w:rsidRPr="00A71769">
        <w:rPr>
          <w:rFonts w:ascii="Times New Roman" w:hAnsi="Times New Roman" w:cs="Times New Roman"/>
        </w:rPr>
        <w:t>spring waters</w:t>
      </w:r>
      <w:r w:rsidR="003B3015">
        <w:rPr>
          <w:rFonts w:ascii="Times New Roman" w:hAnsi="Times New Roman" w:cs="Times New Roman"/>
        </w:rPr>
        <w:t>, and sinking streams</w:t>
      </w:r>
      <w:r w:rsidR="005F2575" w:rsidRPr="00A71769">
        <w:rPr>
          <w:rFonts w:ascii="Times New Roman" w:hAnsi="Times New Roman" w:cs="Times New Roman"/>
        </w:rPr>
        <w:t xml:space="preserve"> along with estimates of nitrogen loading from fertilizers, septic tanks, animal wastes, </w:t>
      </w:r>
      <w:r w:rsidR="003B3015">
        <w:rPr>
          <w:rFonts w:ascii="Times New Roman" w:hAnsi="Times New Roman" w:cs="Times New Roman"/>
        </w:rPr>
        <w:t xml:space="preserve">and </w:t>
      </w:r>
      <w:r w:rsidR="005F2575" w:rsidRPr="00A71769">
        <w:rPr>
          <w:rFonts w:ascii="Times New Roman" w:hAnsi="Times New Roman" w:cs="Times New Roman"/>
        </w:rPr>
        <w:t>the land application of tr</w:t>
      </w:r>
      <w:r w:rsidR="003B3015">
        <w:rPr>
          <w:rFonts w:ascii="Times New Roman" w:hAnsi="Times New Roman" w:cs="Times New Roman"/>
        </w:rPr>
        <w:t>eated municipal wastewater</w:t>
      </w:r>
      <w:r w:rsidR="005F2575" w:rsidRPr="00A71769">
        <w:rPr>
          <w:rFonts w:ascii="Times New Roman" w:hAnsi="Times New Roman" w:cs="Times New Roman"/>
        </w:rPr>
        <w:t xml:space="preserve">.  </w:t>
      </w:r>
      <w:r w:rsidR="006A27B3" w:rsidRPr="00A71769">
        <w:rPr>
          <w:rFonts w:ascii="Times New Roman" w:hAnsi="Times New Roman" w:cs="Times New Roman"/>
        </w:rPr>
        <w:t xml:space="preserve">The amount of nitrogen </w:t>
      </w:r>
      <w:r w:rsidR="001C0BC8">
        <w:rPr>
          <w:rFonts w:ascii="Times New Roman" w:hAnsi="Times New Roman" w:cs="Times New Roman"/>
        </w:rPr>
        <w:t>inputs</w:t>
      </w:r>
      <w:r w:rsidR="006A27B3" w:rsidRPr="00A71769">
        <w:rPr>
          <w:rFonts w:ascii="Times New Roman" w:hAnsi="Times New Roman" w:cs="Times New Roman"/>
        </w:rPr>
        <w:t xml:space="preserve"> </w:t>
      </w:r>
      <w:r w:rsidR="005C6D44">
        <w:rPr>
          <w:rFonts w:ascii="Times New Roman" w:hAnsi="Times New Roman" w:cs="Times New Roman"/>
        </w:rPr>
        <w:t>from agricultural practices and</w:t>
      </w:r>
      <w:r w:rsidR="006A27B3" w:rsidRPr="00A71769">
        <w:rPr>
          <w:rFonts w:ascii="Times New Roman" w:hAnsi="Times New Roman" w:cs="Times New Roman"/>
        </w:rPr>
        <w:t xml:space="preserve"> septic tank</w:t>
      </w:r>
      <w:r w:rsidR="001C0BC8">
        <w:rPr>
          <w:rFonts w:ascii="Times New Roman" w:hAnsi="Times New Roman" w:cs="Times New Roman"/>
        </w:rPr>
        <w:t xml:space="preserve"> </w:t>
      </w:r>
      <w:proofErr w:type="spellStart"/>
      <w:r w:rsidR="001C0BC8">
        <w:rPr>
          <w:rFonts w:ascii="Times New Roman" w:hAnsi="Times New Roman" w:cs="Times New Roman"/>
        </w:rPr>
        <w:t>drainfield</w:t>
      </w:r>
      <w:r w:rsidR="006A27B3" w:rsidRPr="00A71769">
        <w:rPr>
          <w:rFonts w:ascii="Times New Roman" w:hAnsi="Times New Roman" w:cs="Times New Roman"/>
        </w:rPr>
        <w:t>s</w:t>
      </w:r>
      <w:proofErr w:type="spellEnd"/>
      <w:r w:rsidR="006A27B3" w:rsidRPr="00A71769">
        <w:rPr>
          <w:rFonts w:ascii="Times New Roman" w:hAnsi="Times New Roman" w:cs="Times New Roman"/>
        </w:rPr>
        <w:t xml:space="preserve"> is based on results from agricultural census data, fertilizer sales information</w:t>
      </w:r>
      <w:r w:rsidR="001C0BC8">
        <w:rPr>
          <w:rFonts w:ascii="Times New Roman" w:hAnsi="Times New Roman" w:cs="Times New Roman"/>
        </w:rPr>
        <w:t xml:space="preserve">, and </w:t>
      </w:r>
      <w:r w:rsidR="001C0BC8" w:rsidRPr="00A71769">
        <w:rPr>
          <w:rFonts w:ascii="Times New Roman" w:hAnsi="Times New Roman" w:cs="Times New Roman"/>
        </w:rPr>
        <w:t>detailed studies</w:t>
      </w:r>
      <w:r w:rsidR="001C0BC8">
        <w:rPr>
          <w:rFonts w:ascii="Times New Roman" w:hAnsi="Times New Roman" w:cs="Times New Roman"/>
        </w:rPr>
        <w:t xml:space="preserve"> in the basin</w:t>
      </w:r>
      <w:r w:rsidR="006A27B3" w:rsidRPr="00A71769">
        <w:rPr>
          <w:rFonts w:ascii="Times New Roman" w:hAnsi="Times New Roman" w:cs="Times New Roman"/>
        </w:rPr>
        <w:t xml:space="preserve">.  However, there is a relatively high </w:t>
      </w:r>
      <w:r w:rsidR="001C0BC8">
        <w:rPr>
          <w:rFonts w:ascii="Times New Roman" w:hAnsi="Times New Roman" w:cs="Times New Roman"/>
        </w:rPr>
        <w:t>degree</w:t>
      </w:r>
      <w:r w:rsidR="006A27B3" w:rsidRPr="00A71769">
        <w:rPr>
          <w:rFonts w:ascii="Times New Roman" w:hAnsi="Times New Roman" w:cs="Times New Roman"/>
        </w:rPr>
        <w:t xml:space="preserve"> of uncertainty associated with assessing the </w:t>
      </w:r>
      <w:r w:rsidR="00BF51BE" w:rsidRPr="00A71769">
        <w:rPr>
          <w:rFonts w:ascii="Times New Roman" w:hAnsi="Times New Roman" w:cs="Times New Roman"/>
        </w:rPr>
        <w:t xml:space="preserve">actual </w:t>
      </w:r>
      <w:r w:rsidR="001C0BC8">
        <w:rPr>
          <w:rFonts w:ascii="Times New Roman" w:hAnsi="Times New Roman" w:cs="Times New Roman"/>
        </w:rPr>
        <w:t xml:space="preserve">nitrogen loading </w:t>
      </w:r>
      <w:r w:rsidR="006A27B3" w:rsidRPr="00A71769">
        <w:rPr>
          <w:rFonts w:ascii="Times New Roman" w:hAnsi="Times New Roman" w:cs="Times New Roman"/>
        </w:rPr>
        <w:t xml:space="preserve">from the various sources during transport to groundwater and during travel </w:t>
      </w:r>
      <w:r w:rsidR="00BF51BE" w:rsidRPr="00A71769">
        <w:rPr>
          <w:rFonts w:ascii="Times New Roman" w:hAnsi="Times New Roman" w:cs="Times New Roman"/>
        </w:rPr>
        <w:t>with</w:t>
      </w:r>
      <w:r w:rsidR="006A27B3" w:rsidRPr="00A71769">
        <w:rPr>
          <w:rFonts w:ascii="Times New Roman" w:hAnsi="Times New Roman" w:cs="Times New Roman"/>
        </w:rPr>
        <w:t xml:space="preserve">in the aquifer to springs.  Therefore, the </w:t>
      </w:r>
      <w:r w:rsidR="00F34F46">
        <w:rPr>
          <w:rFonts w:ascii="Times New Roman" w:hAnsi="Times New Roman" w:cs="Times New Roman"/>
        </w:rPr>
        <w:t>estimated nitrogen loads to groundwater</w:t>
      </w:r>
      <w:r w:rsidR="006A27B3" w:rsidRPr="00A71769">
        <w:rPr>
          <w:rFonts w:ascii="Times New Roman" w:hAnsi="Times New Roman" w:cs="Times New Roman"/>
        </w:rPr>
        <w:t xml:space="preserve"> </w:t>
      </w:r>
      <w:r w:rsidR="00F34F46">
        <w:rPr>
          <w:rFonts w:ascii="Times New Roman" w:hAnsi="Times New Roman" w:cs="Times New Roman"/>
        </w:rPr>
        <w:t>are based on what</w:t>
      </w:r>
      <w:r w:rsidR="006A27B3" w:rsidRPr="00A71769">
        <w:rPr>
          <w:rFonts w:ascii="Times New Roman" w:hAnsi="Times New Roman" w:cs="Times New Roman"/>
        </w:rPr>
        <w:t xml:space="preserve"> we consider to b</w:t>
      </w:r>
      <w:r w:rsidR="003763C4">
        <w:rPr>
          <w:rFonts w:ascii="Times New Roman" w:hAnsi="Times New Roman" w:cs="Times New Roman"/>
        </w:rPr>
        <w:t>e the most reliable estimates for</w:t>
      </w:r>
      <w:r w:rsidR="006A27B3" w:rsidRPr="00A71769">
        <w:rPr>
          <w:rFonts w:ascii="Times New Roman" w:hAnsi="Times New Roman" w:cs="Times New Roman"/>
        </w:rPr>
        <w:t xml:space="preserve"> attenuation for </w:t>
      </w:r>
      <w:r w:rsidR="00F34F46">
        <w:rPr>
          <w:rFonts w:ascii="Times New Roman" w:hAnsi="Times New Roman" w:cs="Times New Roman"/>
        </w:rPr>
        <w:t xml:space="preserve">the different forms of </w:t>
      </w:r>
      <w:r w:rsidR="006A27B3" w:rsidRPr="00A71769">
        <w:rPr>
          <w:rFonts w:ascii="Times New Roman" w:hAnsi="Times New Roman" w:cs="Times New Roman"/>
        </w:rPr>
        <w:t xml:space="preserve">nitrogen </w:t>
      </w:r>
      <w:r w:rsidR="003763C4">
        <w:rPr>
          <w:rFonts w:ascii="Times New Roman" w:hAnsi="Times New Roman" w:cs="Times New Roman"/>
        </w:rPr>
        <w:t xml:space="preserve">in the subsurface </w:t>
      </w:r>
      <w:r w:rsidR="006A27B3" w:rsidRPr="00A71769">
        <w:rPr>
          <w:rFonts w:ascii="Times New Roman" w:hAnsi="Times New Roman" w:cs="Times New Roman"/>
        </w:rPr>
        <w:t xml:space="preserve">based on </w:t>
      </w:r>
      <w:r w:rsidR="003763C4">
        <w:rPr>
          <w:rFonts w:ascii="Times New Roman" w:hAnsi="Times New Roman" w:cs="Times New Roman"/>
        </w:rPr>
        <w:t xml:space="preserve">information from </w:t>
      </w:r>
      <w:r w:rsidR="00BF51BE" w:rsidRPr="00A71769">
        <w:rPr>
          <w:rFonts w:ascii="Times New Roman" w:hAnsi="Times New Roman" w:cs="Times New Roman"/>
        </w:rPr>
        <w:t xml:space="preserve">previously </w:t>
      </w:r>
      <w:r w:rsidR="006A27B3" w:rsidRPr="00A71769">
        <w:rPr>
          <w:rFonts w:ascii="Times New Roman" w:hAnsi="Times New Roman" w:cs="Times New Roman"/>
        </w:rPr>
        <w:t>published studies</w:t>
      </w:r>
      <w:r w:rsidR="001C0BC8">
        <w:rPr>
          <w:rFonts w:ascii="Times New Roman" w:hAnsi="Times New Roman" w:cs="Times New Roman"/>
        </w:rPr>
        <w:t xml:space="preserve"> in Florida and elsewhere</w:t>
      </w:r>
      <w:r w:rsidR="006A27B3" w:rsidRPr="00A71769">
        <w:rPr>
          <w:rFonts w:ascii="Times New Roman" w:hAnsi="Times New Roman" w:cs="Times New Roman"/>
        </w:rPr>
        <w:t xml:space="preserve">.  </w:t>
      </w:r>
      <w:r w:rsidR="00A70119" w:rsidRPr="00A71769">
        <w:rPr>
          <w:rFonts w:ascii="Times New Roman" w:hAnsi="Times New Roman" w:cs="Times New Roman"/>
        </w:rPr>
        <w:t xml:space="preserve">A geographical based model of the degree of confinement for the Upper </w:t>
      </w:r>
      <w:proofErr w:type="spellStart"/>
      <w:r w:rsidR="00A70119" w:rsidRPr="00A71769">
        <w:rPr>
          <w:rFonts w:ascii="Times New Roman" w:hAnsi="Times New Roman" w:cs="Times New Roman"/>
        </w:rPr>
        <w:t>Floridan</w:t>
      </w:r>
      <w:proofErr w:type="spellEnd"/>
      <w:r w:rsidR="00A70119" w:rsidRPr="00A71769">
        <w:rPr>
          <w:rFonts w:ascii="Times New Roman" w:hAnsi="Times New Roman" w:cs="Times New Roman"/>
        </w:rPr>
        <w:t xml:space="preserve"> aquifer is used to determine areas in the basin that are most vulnerable to nitrogen loading from the different sources. </w:t>
      </w:r>
      <w:r w:rsidR="00BD3DD6" w:rsidRPr="00A71769">
        <w:rPr>
          <w:rFonts w:ascii="Times New Roman" w:hAnsi="Times New Roman" w:cs="Times New Roman"/>
        </w:rPr>
        <w:t xml:space="preserve"> </w:t>
      </w:r>
    </w:p>
    <w:p w:rsidR="00574E62" w:rsidRDefault="00BD3DD6">
      <w:pPr>
        <w:rPr>
          <w:rFonts w:ascii="Times New Roman" w:hAnsi="Times New Roman" w:cs="Times New Roman"/>
        </w:rPr>
      </w:pPr>
      <w:r w:rsidRPr="00A71769">
        <w:rPr>
          <w:rFonts w:ascii="Times New Roman" w:hAnsi="Times New Roman" w:cs="Times New Roman"/>
        </w:rPr>
        <w:t xml:space="preserve">This </w:t>
      </w:r>
      <w:r w:rsidR="00F25175" w:rsidRPr="00A71769">
        <w:rPr>
          <w:rFonts w:ascii="Times New Roman" w:hAnsi="Times New Roman" w:cs="Times New Roman"/>
        </w:rPr>
        <w:t xml:space="preserve">nitrogen </w:t>
      </w:r>
      <w:r w:rsidR="00F34F46">
        <w:rPr>
          <w:rFonts w:ascii="Times New Roman" w:hAnsi="Times New Roman" w:cs="Times New Roman"/>
        </w:rPr>
        <w:t>inventory</w:t>
      </w:r>
      <w:r w:rsidR="00F25175" w:rsidRPr="00A71769">
        <w:rPr>
          <w:rFonts w:ascii="Times New Roman" w:hAnsi="Times New Roman" w:cs="Times New Roman"/>
        </w:rPr>
        <w:t xml:space="preserve"> is a first step in quantifying loads from different sources in areas of the basin that are most susceptible to contamination.  This information can help guide the development of</w:t>
      </w:r>
      <w:r w:rsidRPr="00A71769">
        <w:rPr>
          <w:rFonts w:ascii="Times New Roman" w:hAnsi="Times New Roman" w:cs="Times New Roman"/>
        </w:rPr>
        <w:t xml:space="preserve"> a basin management action plan to address the </w:t>
      </w:r>
      <w:r w:rsidR="00F25175" w:rsidRPr="00A71769">
        <w:rPr>
          <w:rFonts w:ascii="Times New Roman" w:hAnsi="Times New Roman" w:cs="Times New Roman"/>
        </w:rPr>
        <w:t xml:space="preserve">recently developed </w:t>
      </w:r>
      <w:r w:rsidRPr="00A71769">
        <w:rPr>
          <w:rFonts w:ascii="Times New Roman" w:hAnsi="Times New Roman" w:cs="Times New Roman"/>
        </w:rPr>
        <w:t xml:space="preserve">TMDL and reduce nitrogen loading from several sources in vulnerable areas in the basin. </w:t>
      </w:r>
    </w:p>
    <w:p w:rsidR="00A71769" w:rsidRPr="00A71769" w:rsidRDefault="00A71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more </w:t>
      </w:r>
      <w:r w:rsidR="00DA2DA4">
        <w:rPr>
          <w:rFonts w:ascii="Times New Roman" w:hAnsi="Times New Roman" w:cs="Times New Roman"/>
        </w:rPr>
        <w:t xml:space="preserve">detailed </w:t>
      </w:r>
      <w:r>
        <w:rPr>
          <w:rFonts w:ascii="Times New Roman" w:hAnsi="Times New Roman" w:cs="Times New Roman"/>
        </w:rPr>
        <w:t>information about the nitrogen budget</w:t>
      </w:r>
      <w:r w:rsidR="00222ECE">
        <w:rPr>
          <w:rFonts w:ascii="Times New Roman" w:hAnsi="Times New Roman" w:cs="Times New Roman"/>
        </w:rPr>
        <w:t xml:space="preserve"> for the Wakulla Springs basin</w:t>
      </w:r>
      <w:r w:rsidR="00323EBA">
        <w:rPr>
          <w:rFonts w:ascii="Times New Roman" w:hAnsi="Times New Roman" w:cs="Times New Roman"/>
        </w:rPr>
        <w:t>, please contact Kirsti</w:t>
      </w:r>
      <w:r>
        <w:rPr>
          <w:rFonts w:ascii="Times New Roman" w:hAnsi="Times New Roman" w:cs="Times New Roman"/>
        </w:rPr>
        <w:t>n Eller (</w:t>
      </w:r>
      <w:hyperlink r:id="rId4" w:history="1">
        <w:r w:rsidR="00323EBA" w:rsidRPr="00B817BE">
          <w:rPr>
            <w:rStyle w:val="Hyperlink"/>
            <w:rFonts w:ascii="Times New Roman" w:hAnsi="Times New Roman" w:cs="Times New Roman"/>
          </w:rPr>
          <w:t>Kirstin.Eller@dep.state.fl.us</w:t>
        </w:r>
      </w:hyperlink>
      <w:r>
        <w:rPr>
          <w:rFonts w:ascii="Times New Roman" w:hAnsi="Times New Roman" w:cs="Times New Roman"/>
        </w:rPr>
        <w:t>), Brian Katz (</w:t>
      </w:r>
      <w:hyperlink r:id="rId5" w:history="1">
        <w:r w:rsidRPr="00A71769">
          <w:rPr>
            <w:rStyle w:val="Hyperlink"/>
            <w:rFonts w:ascii="Times New Roman" w:hAnsi="Times New Roman" w:cs="Times New Roman"/>
          </w:rPr>
          <w:t>Brian.Katz@dep.state.fl.us</w:t>
        </w:r>
      </w:hyperlink>
      <w:r>
        <w:rPr>
          <w:rFonts w:ascii="Times New Roman" w:hAnsi="Times New Roman" w:cs="Times New Roman"/>
        </w:rPr>
        <w:t>), or Rick Hicks (</w:t>
      </w:r>
      <w:hyperlink r:id="rId6" w:history="1">
        <w:r w:rsidR="00D63CAF" w:rsidRPr="00B817BE">
          <w:rPr>
            <w:rStyle w:val="Hyperlink"/>
            <w:rFonts w:ascii="Times New Roman" w:hAnsi="Times New Roman" w:cs="Times New Roman"/>
          </w:rPr>
          <w:t>mailto:Richard.W.Hicks@dep.state.fl.us</w:t>
        </w:r>
      </w:hyperlink>
      <w:r>
        <w:rPr>
          <w:rFonts w:ascii="Times New Roman" w:hAnsi="Times New Roman" w:cs="Times New Roman"/>
        </w:rPr>
        <w:t xml:space="preserve">). </w:t>
      </w:r>
    </w:p>
    <w:sectPr w:rsidR="00A71769" w:rsidRPr="00A71769" w:rsidSect="00912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2575"/>
    <w:rsid w:val="001C0BC8"/>
    <w:rsid w:val="001E4E31"/>
    <w:rsid w:val="00222ECE"/>
    <w:rsid w:val="002B4F58"/>
    <w:rsid w:val="00317FD9"/>
    <w:rsid w:val="00323EBA"/>
    <w:rsid w:val="003763C4"/>
    <w:rsid w:val="003B3015"/>
    <w:rsid w:val="00574E62"/>
    <w:rsid w:val="005C6D44"/>
    <w:rsid w:val="005F2575"/>
    <w:rsid w:val="00695790"/>
    <w:rsid w:val="006A27B3"/>
    <w:rsid w:val="006B59E2"/>
    <w:rsid w:val="006F5BDD"/>
    <w:rsid w:val="009122E1"/>
    <w:rsid w:val="00A70119"/>
    <w:rsid w:val="00A71769"/>
    <w:rsid w:val="00B8213E"/>
    <w:rsid w:val="00BD3DD6"/>
    <w:rsid w:val="00BF51BE"/>
    <w:rsid w:val="00D63CAF"/>
    <w:rsid w:val="00DA2DA4"/>
    <w:rsid w:val="00E74467"/>
    <w:rsid w:val="00F25175"/>
    <w:rsid w:val="00F3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17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hard.W.Hicks@dep.state.fl.us" TargetMode="External"/><Relationship Id="rId5" Type="http://schemas.openxmlformats.org/officeDocument/2006/relationships/hyperlink" Target="Brian.Katz@dep.state.fl.us" TargetMode="External"/><Relationship Id="rId4" Type="http://schemas.openxmlformats.org/officeDocument/2006/relationships/hyperlink" Target="mailto:Kirstin.Eller@dep.state.f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Katz</dc:creator>
  <cp:keywords/>
  <dc:description/>
  <cp:lastModifiedBy>Brian Katz</cp:lastModifiedBy>
  <cp:revision>17</cp:revision>
  <cp:lastPrinted>2013-02-20T18:01:00Z</cp:lastPrinted>
  <dcterms:created xsi:type="dcterms:W3CDTF">2013-02-20T16:00:00Z</dcterms:created>
  <dcterms:modified xsi:type="dcterms:W3CDTF">2013-04-01T17:03:00Z</dcterms:modified>
</cp:coreProperties>
</file>