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64" w:rsidRPr="00892CB3" w:rsidRDefault="00DA71ED" w:rsidP="00547264">
      <w:pPr>
        <w:spacing w:line="240" w:lineRule="auto"/>
        <w:jc w:val="center"/>
        <w:rPr>
          <w:b/>
          <w:sz w:val="28"/>
          <w:szCs w:val="28"/>
        </w:rPr>
      </w:pPr>
      <w:r>
        <w:rPr>
          <w:b/>
          <w:sz w:val="28"/>
          <w:szCs w:val="28"/>
        </w:rPr>
        <w:t>Escambia</w:t>
      </w:r>
      <w:r w:rsidR="00547264" w:rsidRPr="00892CB3">
        <w:rPr>
          <w:b/>
          <w:sz w:val="28"/>
          <w:szCs w:val="28"/>
        </w:rPr>
        <w:t xml:space="preserve"> County </w:t>
      </w:r>
      <w:r w:rsidR="00A119AB">
        <w:rPr>
          <w:b/>
          <w:sz w:val="28"/>
          <w:szCs w:val="28"/>
        </w:rPr>
        <w:t>Daily Sampling</w:t>
      </w:r>
      <w:r w:rsidR="00000C71">
        <w:rPr>
          <w:b/>
          <w:sz w:val="28"/>
          <w:szCs w:val="28"/>
        </w:rPr>
        <w:t xml:space="preserve"> </w:t>
      </w:r>
      <w:r w:rsidR="00A119AB">
        <w:rPr>
          <w:b/>
          <w:sz w:val="28"/>
          <w:szCs w:val="28"/>
        </w:rPr>
        <w:t xml:space="preserve">Report </w:t>
      </w:r>
      <w:r w:rsidR="00000C71">
        <w:rPr>
          <w:b/>
          <w:sz w:val="28"/>
          <w:szCs w:val="28"/>
        </w:rPr>
        <w:t xml:space="preserve"> </w:t>
      </w:r>
    </w:p>
    <w:p w:rsidR="00547264" w:rsidRDefault="00547264" w:rsidP="00547264">
      <w:pPr>
        <w:jc w:val="center"/>
        <w:rPr>
          <w:szCs w:val="24"/>
        </w:rPr>
      </w:pPr>
      <w:r w:rsidRPr="00DA71ED">
        <w:rPr>
          <w:szCs w:val="24"/>
        </w:rPr>
        <w:t xml:space="preserve">July </w:t>
      </w:r>
      <w:r w:rsidR="00C26B24">
        <w:rPr>
          <w:szCs w:val="24"/>
        </w:rPr>
        <w:t>6</w:t>
      </w:r>
      <w:r w:rsidRPr="00DA71ED">
        <w:rPr>
          <w:szCs w:val="24"/>
        </w:rPr>
        <w:t>, 2010</w:t>
      </w:r>
    </w:p>
    <w:p w:rsidR="005858E7" w:rsidRPr="00892CB3" w:rsidRDefault="005858E7" w:rsidP="00547264">
      <w:pPr>
        <w:jc w:val="center"/>
        <w:rPr>
          <w:szCs w:val="24"/>
        </w:rPr>
      </w:pPr>
    </w:p>
    <w:p w:rsidR="006C2B85"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D4649E">
        <w:rPr>
          <w:szCs w:val="24"/>
        </w:rPr>
        <w:t>daily</w:t>
      </w:r>
      <w:r w:rsidR="00F247C1" w:rsidRPr="00892CB3">
        <w:rPr>
          <w:szCs w:val="24"/>
        </w:rPr>
        <w:t xml:space="preserve"> basis.  </w:t>
      </w:r>
    </w:p>
    <w:p w:rsidR="000444AA" w:rsidRDefault="000444AA" w:rsidP="006C2B85">
      <w:pPr>
        <w:rPr>
          <w:szCs w:val="24"/>
        </w:rPr>
      </w:pPr>
    </w:p>
    <w:p w:rsidR="00EF2A60" w:rsidRPr="00892CB3" w:rsidRDefault="008C3292" w:rsidP="00EF2A60">
      <w:pPr>
        <w:rPr>
          <w:b/>
          <w:u w:val="single"/>
        </w:rPr>
      </w:pPr>
      <w:r>
        <w:rPr>
          <w:b/>
          <w:u w:val="single"/>
        </w:rPr>
        <w:t>Sampling in</w:t>
      </w:r>
      <w:r w:rsidR="009A2EC5">
        <w:rPr>
          <w:b/>
          <w:u w:val="single"/>
        </w:rPr>
        <w:t xml:space="preserve"> Escambia County Week of July 2-July 8th</w:t>
      </w:r>
      <w:r w:rsidR="00EF2A60" w:rsidRPr="00892CB3">
        <w:rPr>
          <w:b/>
          <w:u w:val="single"/>
        </w:rPr>
        <w:t xml:space="preserve">: </w:t>
      </w:r>
    </w:p>
    <w:p w:rsidR="00A119AB" w:rsidRDefault="008C3292" w:rsidP="005751AA">
      <w:pPr>
        <w:pStyle w:val="ListParagraph"/>
        <w:numPr>
          <w:ilvl w:val="0"/>
          <w:numId w:val="4"/>
        </w:numPr>
        <w:rPr>
          <w:szCs w:val="24"/>
        </w:rPr>
      </w:pPr>
      <w:r>
        <w:rPr>
          <w:szCs w:val="24"/>
        </w:rPr>
        <w:t xml:space="preserve">Proposed: </w:t>
      </w:r>
      <w:r w:rsidR="00A119AB">
        <w:rPr>
          <w:szCs w:val="24"/>
        </w:rPr>
        <w:t xml:space="preserve">Two </w:t>
      </w:r>
      <w:r w:rsidR="00A119AB" w:rsidRPr="00A119AB">
        <w:rPr>
          <w:szCs w:val="24"/>
        </w:rPr>
        <w:t>water sam</w:t>
      </w:r>
      <w:r w:rsidR="00A119AB">
        <w:rPr>
          <w:szCs w:val="24"/>
        </w:rPr>
        <w:t xml:space="preserve">ples </w:t>
      </w:r>
      <w:r w:rsidR="008752D2">
        <w:rPr>
          <w:szCs w:val="24"/>
        </w:rPr>
        <w:t xml:space="preserve">will be </w:t>
      </w:r>
      <w:r w:rsidR="00A119AB">
        <w:rPr>
          <w:szCs w:val="24"/>
        </w:rPr>
        <w:t xml:space="preserve">collected </w:t>
      </w:r>
      <w:r w:rsidR="00A119AB" w:rsidRPr="00A119AB">
        <w:rPr>
          <w:szCs w:val="24"/>
        </w:rPr>
        <w:t>on Sunday</w:t>
      </w:r>
      <w:r>
        <w:rPr>
          <w:szCs w:val="24"/>
        </w:rPr>
        <w:t xml:space="preserve"> (7/4)</w:t>
      </w:r>
      <w:r w:rsidR="00A119AB" w:rsidRPr="00A119AB">
        <w:rPr>
          <w:szCs w:val="24"/>
        </w:rPr>
        <w:t>, Tuesday</w:t>
      </w:r>
      <w:r w:rsidR="00A119AB">
        <w:rPr>
          <w:szCs w:val="24"/>
        </w:rPr>
        <w:t xml:space="preserve"> (7/6)</w:t>
      </w:r>
      <w:r w:rsidR="00A119AB" w:rsidRPr="00A119AB">
        <w:rPr>
          <w:szCs w:val="24"/>
        </w:rPr>
        <w:t xml:space="preserve">, </w:t>
      </w:r>
      <w:r w:rsidR="0023698A">
        <w:rPr>
          <w:szCs w:val="24"/>
        </w:rPr>
        <w:t xml:space="preserve">and </w:t>
      </w:r>
      <w:r w:rsidR="00A119AB" w:rsidRPr="00A119AB">
        <w:rPr>
          <w:szCs w:val="24"/>
        </w:rPr>
        <w:t>Thursday</w:t>
      </w:r>
      <w:r w:rsidR="00A119AB">
        <w:rPr>
          <w:szCs w:val="24"/>
        </w:rPr>
        <w:t xml:space="preserve"> (7/8)</w:t>
      </w:r>
      <w:r w:rsidR="009A2EC5">
        <w:rPr>
          <w:szCs w:val="24"/>
        </w:rPr>
        <w:t xml:space="preserve"> this week.</w:t>
      </w:r>
      <w:r>
        <w:rPr>
          <w:szCs w:val="24"/>
        </w:rPr>
        <w:t xml:space="preserve"> </w:t>
      </w:r>
    </w:p>
    <w:p w:rsidR="008827BF" w:rsidRPr="00A119AB" w:rsidRDefault="008827BF" w:rsidP="008827BF">
      <w:pPr>
        <w:pStyle w:val="ListParagraph"/>
        <w:rPr>
          <w:szCs w:val="24"/>
        </w:rPr>
      </w:pPr>
    </w:p>
    <w:p w:rsidR="00D83400" w:rsidRDefault="009A2EC5" w:rsidP="005751AA">
      <w:pPr>
        <w:pStyle w:val="ListParagraph"/>
        <w:numPr>
          <w:ilvl w:val="0"/>
          <w:numId w:val="4"/>
        </w:numPr>
      </w:pPr>
      <w:r>
        <w:rPr>
          <w:szCs w:val="24"/>
        </w:rPr>
        <w:t xml:space="preserve">Planned: </w:t>
      </w:r>
      <w:r w:rsidRPr="009A2EC5">
        <w:rPr>
          <w:szCs w:val="24"/>
        </w:rPr>
        <w:t xml:space="preserve">Wednesday </w:t>
      </w:r>
      <w:r>
        <w:rPr>
          <w:szCs w:val="24"/>
        </w:rPr>
        <w:t xml:space="preserve">(7/7) – </w:t>
      </w:r>
      <w:r w:rsidR="008C3292">
        <w:rPr>
          <w:szCs w:val="24"/>
        </w:rPr>
        <w:t xml:space="preserve">Sediment samples </w:t>
      </w:r>
      <w:r>
        <w:rPr>
          <w:szCs w:val="24"/>
        </w:rPr>
        <w:t xml:space="preserve">will be </w:t>
      </w:r>
      <w:r w:rsidR="008C3292">
        <w:rPr>
          <w:szCs w:val="24"/>
        </w:rPr>
        <w:t>collected</w:t>
      </w:r>
      <w:r>
        <w:rPr>
          <w:szCs w:val="24"/>
        </w:rPr>
        <w:t xml:space="preserve"> in Escambia C</w:t>
      </w:r>
      <w:r w:rsidRPr="009A2EC5">
        <w:rPr>
          <w:szCs w:val="24"/>
        </w:rPr>
        <w:t>ounty</w:t>
      </w:r>
      <w:r w:rsidR="00D83400">
        <w:t xml:space="preserve">. </w:t>
      </w:r>
    </w:p>
    <w:p w:rsidR="008827BF" w:rsidRDefault="008827BF" w:rsidP="008827BF">
      <w:pPr>
        <w:pStyle w:val="ListParagraph"/>
      </w:pPr>
    </w:p>
    <w:p w:rsidR="006C2B85" w:rsidRPr="00892CB3" w:rsidRDefault="008827BF" w:rsidP="006C2B85">
      <w:pPr>
        <w:rPr>
          <w:b/>
          <w:u w:val="single"/>
        </w:rPr>
      </w:pPr>
      <w:r>
        <w:rPr>
          <w:b/>
          <w:u w:val="single"/>
        </w:rPr>
        <w:t xml:space="preserve">The following sampling was </w:t>
      </w:r>
      <w:r w:rsidR="006C2B85" w:rsidRPr="00892CB3">
        <w:rPr>
          <w:b/>
          <w:u w:val="single"/>
        </w:rPr>
        <w:t xml:space="preserve">performed in </w:t>
      </w:r>
      <w:r w:rsidR="00D83400">
        <w:rPr>
          <w:b/>
          <w:u w:val="single"/>
        </w:rPr>
        <w:t>Escambia</w:t>
      </w:r>
      <w:r w:rsidR="006C2B85" w:rsidRPr="00892CB3">
        <w:rPr>
          <w:b/>
          <w:u w:val="single"/>
        </w:rPr>
        <w:t xml:space="preserve"> County:</w:t>
      </w:r>
    </w:p>
    <w:p w:rsidR="008827BF" w:rsidRPr="008827BF" w:rsidRDefault="008C3292" w:rsidP="008C3292">
      <w:pPr>
        <w:pStyle w:val="ListParagraph"/>
        <w:numPr>
          <w:ilvl w:val="0"/>
          <w:numId w:val="1"/>
        </w:numPr>
        <w:rPr>
          <w:szCs w:val="24"/>
        </w:rPr>
      </w:pPr>
      <w:r>
        <w:t xml:space="preserve">One sample at </w:t>
      </w:r>
      <w:r w:rsidR="008827BF">
        <w:t>Fort Pickens.  A</w:t>
      </w:r>
      <w:r>
        <w:t xml:space="preserve">n attempt was made at Johnson Beach on Perdido Key (rough, no sample taken). </w:t>
      </w:r>
      <w:r w:rsidR="008752D2">
        <w:t xml:space="preserve"> </w:t>
      </w:r>
      <w:r w:rsidR="008827BF" w:rsidRPr="008827BF">
        <w:rPr>
          <w:szCs w:val="24"/>
        </w:rPr>
        <w:t>Orange “stain” on high tide line, tar</w:t>
      </w:r>
      <w:r w:rsidR="008827BF">
        <w:rPr>
          <w:szCs w:val="24"/>
        </w:rPr>
        <w:t xml:space="preserve"> </w:t>
      </w:r>
      <w:r w:rsidR="008827BF" w:rsidRPr="008827BF">
        <w:rPr>
          <w:szCs w:val="24"/>
        </w:rPr>
        <w:t xml:space="preserve">balls on beach, none visible in H2O.  Cleanup crews present. </w:t>
      </w:r>
      <w:r w:rsidR="008752D2">
        <w:rPr>
          <w:szCs w:val="24"/>
        </w:rPr>
        <w:t xml:space="preserve"> </w:t>
      </w:r>
      <w:r w:rsidR="008827BF" w:rsidRPr="008827BF">
        <w:rPr>
          <w:szCs w:val="24"/>
        </w:rPr>
        <w:t>Some “oiled” garbage on beach.</w:t>
      </w:r>
      <w:r w:rsidR="008827BF">
        <w:rPr>
          <w:rFonts w:ascii="MS Sans Serif" w:hAnsi="MS Sans Serif"/>
          <w:sz w:val="20"/>
          <w:szCs w:val="20"/>
        </w:rPr>
        <w:t xml:space="preserve"> </w:t>
      </w:r>
    </w:p>
    <w:p w:rsidR="008827BF" w:rsidRPr="001B60BA" w:rsidRDefault="008C3292" w:rsidP="008827BF">
      <w:pPr>
        <w:pStyle w:val="ListParagraph"/>
        <w:numPr>
          <w:ilvl w:val="0"/>
          <w:numId w:val="1"/>
        </w:numPr>
        <w:rPr>
          <w:szCs w:val="24"/>
        </w:rPr>
      </w:pPr>
      <w:r>
        <w:t xml:space="preserve">At sample site in Langdon Beach in State Park, there were large patches </w:t>
      </w:r>
      <w:r w:rsidRPr="001B60BA">
        <w:rPr>
          <w:szCs w:val="24"/>
        </w:rPr>
        <w:t>of small tar balls at sample site, and a sample was taken  in between tar ball (no edge, no prox sample collected)</w:t>
      </w:r>
    </w:p>
    <w:p w:rsidR="008827BF" w:rsidRPr="008C3292" w:rsidRDefault="000444AA" w:rsidP="008C3292">
      <w:pPr>
        <w:pStyle w:val="ListParagraph"/>
        <w:numPr>
          <w:ilvl w:val="0"/>
          <w:numId w:val="1"/>
        </w:numPr>
        <w:rPr>
          <w:szCs w:val="24"/>
        </w:rPr>
      </w:pPr>
      <w:r>
        <w:rPr>
          <w:szCs w:val="24"/>
        </w:rPr>
        <w:t xml:space="preserve">Additional samples were </w:t>
      </w:r>
      <w:r w:rsidR="008827BF">
        <w:rPr>
          <w:szCs w:val="24"/>
        </w:rPr>
        <w:t>collected on Friday (7/2), Satu</w:t>
      </w:r>
      <w:r>
        <w:rPr>
          <w:szCs w:val="24"/>
        </w:rPr>
        <w:t xml:space="preserve">rday (7/3), </w:t>
      </w:r>
      <w:r w:rsidR="008827BF">
        <w:rPr>
          <w:szCs w:val="24"/>
        </w:rPr>
        <w:t>and Monday (7/5).</w:t>
      </w:r>
    </w:p>
    <w:p w:rsidR="006F77A0" w:rsidRDefault="006F77A0">
      <w:pPr>
        <w:rPr>
          <w:b/>
        </w:rPr>
      </w:pPr>
      <w:r>
        <w:rPr>
          <w:b/>
        </w:rPr>
        <w:br w:type="page"/>
      </w:r>
    </w:p>
    <w:p w:rsidR="007C3D8A" w:rsidRPr="007C3D8A" w:rsidRDefault="00EC0BAB" w:rsidP="007C3D8A">
      <w:pPr>
        <w:rPr>
          <w:b/>
        </w:rPr>
      </w:pPr>
      <w:r>
        <w:rPr>
          <w:b/>
        </w:rPr>
        <w:lastRenderedPageBreak/>
        <w:t>P</w:t>
      </w:r>
      <w:r w:rsidR="007C3D8A" w:rsidRPr="007C3D8A">
        <w:rPr>
          <w:b/>
        </w:rPr>
        <w:t>ost Impact Sampling</w:t>
      </w:r>
      <w:r w:rsidR="00C26733">
        <w:rPr>
          <w:b/>
        </w:rPr>
        <w:t xml:space="preserve"> (includes last week results)</w:t>
      </w:r>
      <w:r w:rsidR="0023698A">
        <w:rPr>
          <w:b/>
        </w:rPr>
        <w:t>:</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3150"/>
        <w:gridCol w:w="4470"/>
      </w:tblGrid>
      <w:tr w:rsidR="007425A0" w:rsidRPr="00CE169B" w:rsidTr="00C26733">
        <w:trPr>
          <w:trHeight w:val="288"/>
          <w:jc w:val="center"/>
        </w:trPr>
        <w:tc>
          <w:tcPr>
            <w:tcW w:w="1861" w:type="dxa"/>
            <w:shd w:val="clear" w:color="auto" w:fill="D9D9D9" w:themeFill="background1" w:themeFillShade="D9"/>
            <w:noWrap/>
            <w:vAlign w:val="bottom"/>
            <w:hideMark/>
          </w:tcPr>
          <w:p w:rsidR="007425A0" w:rsidRPr="00CE169B" w:rsidRDefault="007425A0" w:rsidP="0065035F">
            <w:pPr>
              <w:spacing w:after="0" w:line="240" w:lineRule="auto"/>
              <w:rPr>
                <w:rFonts w:ascii="Calibri" w:eastAsia="Times New Roman" w:hAnsi="Calibri" w:cs="Times New Roman"/>
                <w:b/>
                <w:color w:val="000000"/>
              </w:rPr>
            </w:pPr>
            <w:r w:rsidRPr="00CE169B">
              <w:rPr>
                <w:rFonts w:ascii="Calibri" w:eastAsia="Times New Roman" w:hAnsi="Calibri" w:cs="Times New Roman"/>
                <w:b/>
                <w:color w:val="000000"/>
                <w:sz w:val="22"/>
              </w:rPr>
              <w:t>Date Sampled</w:t>
            </w:r>
          </w:p>
        </w:tc>
        <w:tc>
          <w:tcPr>
            <w:tcW w:w="3150" w:type="dxa"/>
            <w:shd w:val="clear" w:color="auto" w:fill="D9D9D9" w:themeFill="background1" w:themeFillShade="D9"/>
            <w:vAlign w:val="bottom"/>
          </w:tcPr>
          <w:p w:rsidR="007425A0" w:rsidRPr="00CE169B" w:rsidRDefault="007425A0" w:rsidP="0065035F">
            <w:pPr>
              <w:spacing w:after="0" w:line="240" w:lineRule="auto"/>
              <w:rPr>
                <w:rFonts w:ascii="Calibri" w:eastAsia="Times New Roman" w:hAnsi="Calibri" w:cs="Times New Roman"/>
                <w:b/>
                <w:color w:val="000000"/>
              </w:rPr>
            </w:pPr>
            <w:r w:rsidRPr="00CE169B">
              <w:rPr>
                <w:rFonts w:ascii="Calibri" w:eastAsia="Times New Roman" w:hAnsi="Calibri" w:cs="Times New Roman"/>
                <w:b/>
                <w:color w:val="000000"/>
                <w:sz w:val="22"/>
              </w:rPr>
              <w:t>Sampling Info</w:t>
            </w:r>
            <w:r w:rsidR="003F6A4C" w:rsidRPr="00CE169B">
              <w:rPr>
                <w:rFonts w:ascii="Calibri" w:eastAsia="Times New Roman" w:hAnsi="Calibri" w:cs="Times New Roman"/>
                <w:b/>
                <w:color w:val="000000"/>
                <w:sz w:val="22"/>
              </w:rPr>
              <w:t>rmation</w:t>
            </w:r>
          </w:p>
        </w:tc>
        <w:tc>
          <w:tcPr>
            <w:tcW w:w="4470" w:type="dxa"/>
            <w:shd w:val="clear" w:color="auto" w:fill="D9D9D9" w:themeFill="background1" w:themeFillShade="D9"/>
            <w:vAlign w:val="bottom"/>
            <w:hideMark/>
          </w:tcPr>
          <w:p w:rsidR="007425A0" w:rsidRPr="00CE169B" w:rsidRDefault="007425A0" w:rsidP="0065035F">
            <w:pPr>
              <w:spacing w:after="0" w:line="240" w:lineRule="auto"/>
              <w:rPr>
                <w:rFonts w:ascii="Calibri" w:eastAsia="Times New Roman" w:hAnsi="Calibri" w:cs="Times New Roman"/>
                <w:b/>
                <w:color w:val="000000"/>
              </w:rPr>
            </w:pPr>
            <w:r w:rsidRPr="00CE169B">
              <w:rPr>
                <w:rFonts w:ascii="Calibri" w:eastAsia="Times New Roman" w:hAnsi="Calibri" w:cs="Times New Roman"/>
                <w:b/>
                <w:color w:val="000000"/>
                <w:sz w:val="22"/>
              </w:rPr>
              <w:t>Results</w:t>
            </w:r>
          </w:p>
        </w:tc>
      </w:tr>
      <w:tr w:rsidR="008E7059" w:rsidRPr="00CE169B" w:rsidTr="00C26733">
        <w:trPr>
          <w:trHeight w:val="288"/>
          <w:jc w:val="center"/>
        </w:trPr>
        <w:tc>
          <w:tcPr>
            <w:tcW w:w="9481" w:type="dxa"/>
            <w:gridSpan w:val="3"/>
            <w:shd w:val="clear" w:color="auto" w:fill="FDE9D9" w:themeFill="accent6" w:themeFillTint="33"/>
            <w:noWrap/>
            <w:vAlign w:val="bottom"/>
            <w:hideMark/>
          </w:tcPr>
          <w:p w:rsidR="008E7059" w:rsidRPr="00CE169B" w:rsidRDefault="008E5F97" w:rsidP="000B22F6">
            <w:pPr>
              <w:spacing w:after="0" w:line="240" w:lineRule="auto"/>
              <w:rPr>
                <w:rFonts w:ascii="Calibri" w:eastAsia="Times New Roman" w:hAnsi="Calibri" w:cs="Times New Roman"/>
                <w:color w:val="000000"/>
              </w:rPr>
            </w:pPr>
            <w:r w:rsidRPr="008E5F97">
              <w:rPr>
                <w:rFonts w:ascii="Calibri" w:eastAsia="Times New Roman" w:hAnsi="Calibri" w:cs="Times New Roman"/>
                <w:b/>
                <w:color w:val="000000"/>
                <w:sz w:val="22"/>
              </w:rPr>
              <w:t>Note:</w:t>
            </w:r>
            <w:r>
              <w:rPr>
                <w:rFonts w:ascii="Calibri" w:eastAsia="Times New Roman" w:hAnsi="Calibri" w:cs="Times New Roman"/>
                <w:color w:val="000000"/>
                <w:sz w:val="22"/>
              </w:rPr>
              <w:t xml:space="preserve"> sampling was cancelled on June 30 and July 1 due to rough surf conditions</w:t>
            </w:r>
          </w:p>
        </w:tc>
      </w:tr>
      <w:tr w:rsidR="007425A0" w:rsidRPr="00CE169B" w:rsidTr="00C26733">
        <w:trPr>
          <w:trHeight w:val="288"/>
          <w:jc w:val="center"/>
        </w:trPr>
        <w:tc>
          <w:tcPr>
            <w:tcW w:w="9481" w:type="dxa"/>
            <w:gridSpan w:val="3"/>
            <w:shd w:val="clear" w:color="auto" w:fill="C6D9F1" w:themeFill="text2" w:themeFillTint="33"/>
            <w:noWrap/>
            <w:vAlign w:val="bottom"/>
            <w:hideMark/>
          </w:tcPr>
          <w:p w:rsidR="007425A0" w:rsidRPr="00CE169B" w:rsidRDefault="008C1545" w:rsidP="007128B0">
            <w:pPr>
              <w:spacing w:after="0" w:line="240" w:lineRule="auto"/>
              <w:rPr>
                <w:rFonts w:ascii="Calibri" w:eastAsia="Times New Roman" w:hAnsi="Calibri" w:cs="Times New Roman"/>
                <w:b/>
                <w:color w:val="000000"/>
              </w:rPr>
            </w:pPr>
            <w:r w:rsidRPr="00CE169B">
              <w:rPr>
                <w:rFonts w:ascii="Calibri" w:eastAsia="Times New Roman" w:hAnsi="Calibri" w:cs="Times New Roman"/>
                <w:b/>
                <w:color w:val="000000"/>
                <w:sz w:val="22"/>
              </w:rPr>
              <w:t xml:space="preserve">PENSACOLA BEACH </w:t>
            </w:r>
          </w:p>
        </w:tc>
      </w:tr>
      <w:tr w:rsidR="008827BF" w:rsidRPr="00CE169B" w:rsidTr="005858E7">
        <w:trPr>
          <w:trHeight w:val="288"/>
          <w:jc w:val="center"/>
        </w:trPr>
        <w:tc>
          <w:tcPr>
            <w:tcW w:w="1861" w:type="dxa"/>
            <w:tcBorders>
              <w:bottom w:val="single" w:sz="4" w:space="0" w:color="auto"/>
            </w:tcBorders>
            <w:shd w:val="clear" w:color="auto" w:fill="auto"/>
            <w:noWrap/>
            <w:vAlign w:val="center"/>
            <w:hideMark/>
          </w:tcPr>
          <w:p w:rsidR="008827BF" w:rsidRDefault="00EC0BAB" w:rsidP="00C26733">
            <w:pPr>
              <w:spacing w:after="0" w:line="240" w:lineRule="auto"/>
              <w:jc w:val="center"/>
              <w:rPr>
                <w:rFonts w:ascii="Calibri" w:eastAsia="Times New Roman" w:hAnsi="Calibri" w:cs="Times New Roman"/>
                <w:color w:val="000000"/>
                <w:sz w:val="22"/>
              </w:rPr>
            </w:pPr>
            <w:r>
              <w:rPr>
                <w:rFonts w:ascii="Calibri" w:hAnsi="Calibri"/>
                <w:color w:val="000000"/>
                <w:sz w:val="22"/>
              </w:rPr>
              <w:t>6/28/</w:t>
            </w:r>
            <w:r w:rsidR="008827BF">
              <w:rPr>
                <w:rFonts w:ascii="Calibri" w:hAnsi="Calibri"/>
                <w:color w:val="000000"/>
                <w:sz w:val="22"/>
              </w:rPr>
              <w:t>10</w:t>
            </w:r>
          </w:p>
        </w:tc>
        <w:tc>
          <w:tcPr>
            <w:tcW w:w="3150" w:type="dxa"/>
            <w:tcBorders>
              <w:bottom w:val="single" w:sz="4" w:space="0" w:color="auto"/>
            </w:tcBorders>
            <w:vAlign w:val="center"/>
          </w:tcPr>
          <w:p w:rsidR="008827BF" w:rsidRDefault="008827BF" w:rsidP="00C26733">
            <w:pPr>
              <w:jc w:val="center"/>
              <w:rPr>
                <w:rFonts w:ascii="Calibri" w:hAnsi="Calibri"/>
                <w:color w:val="000000"/>
                <w:sz w:val="22"/>
              </w:rPr>
            </w:pPr>
            <w:r>
              <w:rPr>
                <w:rFonts w:ascii="Calibri" w:hAnsi="Calibri"/>
                <w:color w:val="000000"/>
                <w:sz w:val="22"/>
              </w:rPr>
              <w:t>3 Sediment samples</w:t>
            </w:r>
          </w:p>
        </w:tc>
        <w:tc>
          <w:tcPr>
            <w:tcW w:w="4470" w:type="dxa"/>
            <w:tcBorders>
              <w:bottom w:val="single" w:sz="4" w:space="0" w:color="auto"/>
            </w:tcBorders>
            <w:shd w:val="clear" w:color="auto" w:fill="auto"/>
            <w:vAlign w:val="center"/>
            <w:hideMark/>
          </w:tcPr>
          <w:p w:rsidR="008827BF" w:rsidRDefault="00C26733" w:rsidP="00C26733">
            <w:pPr>
              <w:jc w:val="center"/>
              <w:rPr>
                <w:rFonts w:ascii="Calibri" w:hAnsi="Calibri"/>
                <w:sz w:val="22"/>
              </w:rPr>
            </w:pPr>
            <w:r>
              <w:rPr>
                <w:rFonts w:ascii="Calibri" w:hAnsi="Calibri"/>
                <w:sz w:val="22"/>
              </w:rPr>
              <w:t xml:space="preserve">Petroleum constituents were found. </w:t>
            </w:r>
          </w:p>
        </w:tc>
      </w:tr>
      <w:tr w:rsidR="005858E7" w:rsidRPr="00CE169B" w:rsidTr="00C26733">
        <w:trPr>
          <w:trHeight w:val="557"/>
          <w:jc w:val="center"/>
        </w:trPr>
        <w:tc>
          <w:tcPr>
            <w:tcW w:w="1861" w:type="dxa"/>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6/28/10</w:t>
            </w:r>
          </w:p>
        </w:tc>
        <w:tc>
          <w:tcPr>
            <w:tcW w:w="3150" w:type="dxa"/>
            <w:vAlign w:val="center"/>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shd w:val="clear" w:color="auto" w:fill="auto"/>
            <w:vAlign w:val="center"/>
            <w:hideMark/>
          </w:tcPr>
          <w:p w:rsidR="005858E7" w:rsidRPr="00CE169B" w:rsidRDefault="005858E7" w:rsidP="00C26733">
            <w:pPr>
              <w:jc w:val="center"/>
              <w:rPr>
                <w:rFonts w:ascii="Calibri" w:eastAsia="Times New Roman" w:hAnsi="Calibri" w:cs="Times New Roman"/>
                <w:color w:val="000000"/>
              </w:rPr>
            </w:pPr>
            <w:r>
              <w:rPr>
                <w:rFonts w:ascii="Calibri" w:hAnsi="Calibri"/>
                <w:color w:val="000000"/>
                <w:sz w:val="22"/>
              </w:rPr>
              <w:t>Trace levels of petroleum constituents were found</w:t>
            </w:r>
          </w:p>
        </w:tc>
      </w:tr>
      <w:tr w:rsidR="005858E7" w:rsidRPr="00CE169B" w:rsidTr="00C26733">
        <w:trPr>
          <w:trHeight w:val="288"/>
          <w:jc w:val="center"/>
        </w:trPr>
        <w:tc>
          <w:tcPr>
            <w:tcW w:w="9481" w:type="dxa"/>
            <w:gridSpan w:val="3"/>
            <w:shd w:val="clear" w:color="auto" w:fill="C6D9F1" w:themeFill="text2" w:themeFillTint="33"/>
            <w:noWrap/>
            <w:vAlign w:val="bottom"/>
            <w:hideMark/>
          </w:tcPr>
          <w:p w:rsidR="005858E7" w:rsidRPr="00FC6BD6" w:rsidRDefault="005858E7" w:rsidP="006C1390">
            <w:pPr>
              <w:spacing w:after="0" w:line="240" w:lineRule="auto"/>
              <w:rPr>
                <w:rFonts w:ascii="Calibri" w:eastAsia="Times New Roman" w:hAnsi="Calibri" w:cs="Times New Roman"/>
                <w:b/>
                <w:color w:val="000000"/>
              </w:rPr>
            </w:pPr>
            <w:r w:rsidRPr="00FC6BD6">
              <w:rPr>
                <w:rFonts w:ascii="Calibri" w:eastAsia="Times New Roman" w:hAnsi="Calibri" w:cs="Times New Roman"/>
                <w:b/>
                <w:color w:val="000000"/>
                <w:sz w:val="22"/>
              </w:rPr>
              <w:t>PENSACOLA BEACH PIER</w:t>
            </w:r>
          </w:p>
        </w:tc>
      </w:tr>
      <w:tr w:rsidR="005858E7" w:rsidRPr="00CE169B" w:rsidTr="005858E7">
        <w:trPr>
          <w:trHeight w:val="288"/>
          <w:jc w:val="center"/>
        </w:trPr>
        <w:tc>
          <w:tcPr>
            <w:tcW w:w="1861" w:type="dxa"/>
            <w:tcBorders>
              <w:bottom w:val="single" w:sz="4" w:space="0" w:color="auto"/>
            </w:tcBorders>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tcBorders>
              <w:bottom w:val="single" w:sz="4" w:space="0" w:color="auto"/>
            </w:tcBorders>
            <w:vAlign w:val="center"/>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tcBorders>
              <w:bottom w:val="single" w:sz="4" w:space="0" w:color="auto"/>
            </w:tcBorders>
            <w:shd w:val="clear" w:color="auto" w:fill="auto"/>
            <w:vAlign w:val="bottom"/>
            <w:hideMark/>
          </w:tcPr>
          <w:p w:rsidR="005858E7" w:rsidRPr="00CE169B" w:rsidRDefault="005858E7" w:rsidP="00B87773">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in water near a tar ball but no health exposure benchmarks were exceeded.</w:t>
            </w:r>
          </w:p>
        </w:tc>
      </w:tr>
      <w:tr w:rsidR="005858E7" w:rsidRPr="00CE169B" w:rsidTr="005858E7">
        <w:trPr>
          <w:trHeight w:val="288"/>
          <w:jc w:val="center"/>
        </w:trPr>
        <w:tc>
          <w:tcPr>
            <w:tcW w:w="9481" w:type="dxa"/>
            <w:gridSpan w:val="3"/>
            <w:shd w:val="clear" w:color="auto" w:fill="B8CCE4" w:themeFill="accent1" w:themeFillTint="66"/>
            <w:noWrap/>
            <w:vAlign w:val="center"/>
            <w:hideMark/>
          </w:tcPr>
          <w:p w:rsidR="005858E7" w:rsidRPr="00EC0BAB" w:rsidRDefault="005858E7" w:rsidP="00B87773">
            <w:pPr>
              <w:spacing w:after="0" w:line="240" w:lineRule="auto"/>
              <w:rPr>
                <w:rFonts w:ascii="Calibri" w:eastAsia="Times New Roman" w:hAnsi="Calibri" w:cs="Times New Roman"/>
                <w:b/>
                <w:color w:val="000000"/>
                <w:sz w:val="22"/>
              </w:rPr>
            </w:pPr>
            <w:r w:rsidRPr="00FC6BD6">
              <w:rPr>
                <w:rFonts w:ascii="Calibri" w:eastAsia="Times New Roman" w:hAnsi="Calibri" w:cs="Times New Roman"/>
                <w:b/>
                <w:color w:val="000000"/>
                <w:sz w:val="22"/>
              </w:rPr>
              <w:t>PENSACOLA BEACH</w:t>
            </w:r>
            <w:r>
              <w:rPr>
                <w:rFonts w:ascii="Calibri" w:eastAsia="Times New Roman" w:hAnsi="Calibri" w:cs="Times New Roman"/>
                <w:b/>
                <w:color w:val="000000"/>
                <w:sz w:val="22"/>
              </w:rPr>
              <w:t xml:space="preserve"> WALKOVER 16</w:t>
            </w:r>
          </w:p>
        </w:tc>
      </w:tr>
      <w:tr w:rsidR="005858E7" w:rsidRPr="00CE169B" w:rsidTr="00C26733">
        <w:trPr>
          <w:trHeight w:val="288"/>
          <w:jc w:val="center"/>
        </w:trPr>
        <w:tc>
          <w:tcPr>
            <w:tcW w:w="1861" w:type="dxa"/>
            <w:shd w:val="clear" w:color="auto" w:fill="auto"/>
            <w:noWrap/>
            <w:vAlign w:val="center"/>
            <w:hideMark/>
          </w:tcPr>
          <w:p w:rsidR="005858E7" w:rsidRDefault="005858E7" w:rsidP="00C26733">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7/2/10</w:t>
            </w:r>
          </w:p>
        </w:tc>
        <w:tc>
          <w:tcPr>
            <w:tcW w:w="3150" w:type="dxa"/>
            <w:vAlign w:val="center"/>
          </w:tcPr>
          <w:p w:rsidR="005858E7" w:rsidRDefault="005858E7" w:rsidP="00C26733">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Water sample</w:t>
            </w:r>
          </w:p>
        </w:tc>
        <w:tc>
          <w:tcPr>
            <w:tcW w:w="4470" w:type="dxa"/>
            <w:shd w:val="clear" w:color="auto" w:fill="auto"/>
            <w:vAlign w:val="bottom"/>
            <w:hideMark/>
          </w:tcPr>
          <w:p w:rsidR="005858E7" w:rsidRDefault="005858E7" w:rsidP="00EC0BAB">
            <w:pPr>
              <w:rPr>
                <w:rFonts w:ascii="Calibri" w:eastAsia="Times New Roman" w:hAnsi="Calibri" w:cs="Times New Roman"/>
                <w:color w:val="000000"/>
                <w:sz w:val="22"/>
              </w:rPr>
            </w:pPr>
            <w:r>
              <w:rPr>
                <w:rFonts w:ascii="Calibri" w:hAnsi="Calibri"/>
                <w:color w:val="000000"/>
                <w:sz w:val="22"/>
              </w:rPr>
              <w:t>Trace levels of petroleum constituents were found</w:t>
            </w:r>
          </w:p>
        </w:tc>
      </w:tr>
      <w:tr w:rsidR="005858E7" w:rsidRPr="00CE169B" w:rsidTr="00C26733">
        <w:trPr>
          <w:trHeight w:val="288"/>
          <w:jc w:val="center"/>
        </w:trPr>
        <w:tc>
          <w:tcPr>
            <w:tcW w:w="9481" w:type="dxa"/>
            <w:gridSpan w:val="3"/>
            <w:shd w:val="clear" w:color="auto" w:fill="C6D9F1" w:themeFill="text2" w:themeFillTint="33"/>
            <w:noWrap/>
            <w:vAlign w:val="bottom"/>
            <w:hideMark/>
          </w:tcPr>
          <w:p w:rsidR="005858E7" w:rsidRPr="00CE169B" w:rsidRDefault="005858E7" w:rsidP="00DD7078">
            <w:pPr>
              <w:spacing w:after="0" w:line="240" w:lineRule="auto"/>
              <w:rPr>
                <w:rFonts w:ascii="Calibri" w:eastAsia="Times New Roman" w:hAnsi="Calibri" w:cs="Times New Roman"/>
                <w:b/>
                <w:color w:val="000000"/>
              </w:rPr>
            </w:pPr>
            <w:r w:rsidRPr="00CE169B">
              <w:rPr>
                <w:rFonts w:ascii="Calibri" w:eastAsia="Times New Roman" w:hAnsi="Calibri" w:cs="Times New Roman"/>
                <w:b/>
                <w:color w:val="000000"/>
                <w:sz w:val="22"/>
              </w:rPr>
              <w:t>FORT PICKENS BEACH</w:t>
            </w:r>
            <w:r>
              <w:rPr>
                <w:rFonts w:ascii="Calibri" w:eastAsia="Times New Roman" w:hAnsi="Calibri" w:cs="Times New Roman"/>
                <w:b/>
                <w:color w:val="000000"/>
                <w:sz w:val="22"/>
              </w:rPr>
              <w:t xml:space="preserve"> AREA</w:t>
            </w:r>
          </w:p>
        </w:tc>
      </w:tr>
      <w:tr w:rsidR="005858E7" w:rsidRPr="00CE169B" w:rsidTr="00EC0BAB">
        <w:trPr>
          <w:trHeight w:val="548"/>
          <w:jc w:val="center"/>
        </w:trPr>
        <w:tc>
          <w:tcPr>
            <w:tcW w:w="1861" w:type="dxa"/>
            <w:shd w:val="clear" w:color="auto" w:fill="auto"/>
            <w:noWrap/>
            <w:vAlign w:val="center"/>
            <w:hideMark/>
          </w:tcPr>
          <w:p w:rsidR="005858E7" w:rsidRDefault="005858E7" w:rsidP="00C26733">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7/2/10</w:t>
            </w:r>
          </w:p>
        </w:tc>
        <w:tc>
          <w:tcPr>
            <w:tcW w:w="3150" w:type="dxa"/>
            <w:vAlign w:val="center"/>
          </w:tcPr>
          <w:p w:rsidR="005858E7" w:rsidRDefault="005858E7" w:rsidP="00C26733">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Water Sample</w:t>
            </w:r>
          </w:p>
        </w:tc>
        <w:tc>
          <w:tcPr>
            <w:tcW w:w="4470" w:type="dxa"/>
            <w:shd w:val="clear" w:color="auto" w:fill="auto"/>
            <w:vAlign w:val="bottom"/>
            <w:hideMark/>
          </w:tcPr>
          <w:p w:rsidR="005858E7" w:rsidRDefault="005858E7" w:rsidP="00EC0BAB">
            <w:pPr>
              <w:rPr>
                <w:rFonts w:ascii="Calibri" w:eastAsia="Times New Roman" w:hAnsi="Calibri" w:cs="Times New Roman"/>
                <w:color w:val="000000"/>
                <w:sz w:val="22"/>
              </w:rPr>
            </w:pPr>
            <w:r>
              <w:rPr>
                <w:rFonts w:ascii="Calibri" w:hAnsi="Calibri"/>
                <w:color w:val="000000"/>
                <w:sz w:val="22"/>
              </w:rPr>
              <w:t>Trace levels of petroleum constituents were found</w:t>
            </w:r>
          </w:p>
        </w:tc>
      </w:tr>
      <w:tr w:rsidR="005858E7" w:rsidRPr="00CE169B" w:rsidTr="00C26733">
        <w:trPr>
          <w:trHeight w:val="288"/>
          <w:jc w:val="center"/>
        </w:trPr>
        <w:tc>
          <w:tcPr>
            <w:tcW w:w="1861" w:type="dxa"/>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6/29/10</w:t>
            </w:r>
          </w:p>
        </w:tc>
        <w:tc>
          <w:tcPr>
            <w:tcW w:w="3150" w:type="dxa"/>
            <w:vAlign w:val="center"/>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shd w:val="clear" w:color="auto" w:fill="auto"/>
            <w:vAlign w:val="bottom"/>
            <w:hideMark/>
          </w:tcPr>
          <w:p w:rsidR="005858E7" w:rsidRPr="00CE169B" w:rsidRDefault="005858E7" w:rsidP="00BC7A60">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but no health exposure benchmarks were exceeded.</w:t>
            </w:r>
          </w:p>
        </w:tc>
      </w:tr>
      <w:tr w:rsidR="005858E7" w:rsidRPr="00CE169B" w:rsidTr="00C26733">
        <w:trPr>
          <w:trHeight w:val="288"/>
          <w:jc w:val="center"/>
        </w:trPr>
        <w:tc>
          <w:tcPr>
            <w:tcW w:w="1861" w:type="dxa"/>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vAlign w:val="center"/>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 (mousse reported the day before but not visible at time of collection)</w:t>
            </w:r>
          </w:p>
        </w:tc>
        <w:tc>
          <w:tcPr>
            <w:tcW w:w="4470" w:type="dxa"/>
            <w:shd w:val="clear" w:color="auto" w:fill="auto"/>
            <w:vAlign w:val="bottom"/>
            <w:hideMark/>
          </w:tcPr>
          <w:p w:rsidR="005858E7" w:rsidRPr="00CE169B" w:rsidRDefault="005858E7" w:rsidP="007B51B2">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but no health exposure benchmarks were exceeded.</w:t>
            </w:r>
          </w:p>
        </w:tc>
      </w:tr>
      <w:tr w:rsidR="005858E7" w:rsidRPr="00CE169B" w:rsidTr="00C26733">
        <w:trPr>
          <w:trHeight w:val="288"/>
          <w:jc w:val="center"/>
        </w:trPr>
        <w:tc>
          <w:tcPr>
            <w:tcW w:w="1861" w:type="dxa"/>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sidRPr="00CE169B">
              <w:rPr>
                <w:rFonts w:ascii="Calibri" w:eastAsia="Times New Roman" w:hAnsi="Calibri" w:cs="Times New Roman"/>
                <w:color w:val="000000"/>
                <w:sz w:val="22"/>
              </w:rPr>
              <w:t>6/23/10</w:t>
            </w:r>
          </w:p>
        </w:tc>
        <w:tc>
          <w:tcPr>
            <w:tcW w:w="3150" w:type="dxa"/>
            <w:vAlign w:val="center"/>
          </w:tcPr>
          <w:p w:rsidR="005858E7" w:rsidRPr="00CE169B" w:rsidRDefault="005858E7" w:rsidP="00C2673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 xml:space="preserve">Near </w:t>
            </w:r>
            <w:r w:rsidRPr="00CE169B">
              <w:rPr>
                <w:rFonts w:ascii="Calibri" w:eastAsia="Times New Roman" w:hAnsi="Calibri" w:cs="Times New Roman"/>
                <w:color w:val="000000"/>
                <w:sz w:val="22"/>
              </w:rPr>
              <w:t>mousse</w:t>
            </w:r>
          </w:p>
        </w:tc>
        <w:tc>
          <w:tcPr>
            <w:tcW w:w="4470" w:type="dxa"/>
            <w:shd w:val="clear" w:color="auto" w:fill="auto"/>
            <w:vAlign w:val="bottom"/>
            <w:hideMark/>
          </w:tcPr>
          <w:p w:rsidR="005858E7" w:rsidRPr="00CE169B" w:rsidRDefault="005858E7" w:rsidP="00F91837">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but no health exposure benchmarks were exceeded.</w:t>
            </w:r>
          </w:p>
        </w:tc>
      </w:tr>
      <w:tr w:rsidR="005858E7" w:rsidRPr="00CE169B" w:rsidTr="00C26733">
        <w:trPr>
          <w:trHeight w:val="288"/>
          <w:jc w:val="center"/>
        </w:trPr>
        <w:tc>
          <w:tcPr>
            <w:tcW w:w="1861" w:type="dxa"/>
            <w:shd w:val="clear" w:color="auto" w:fill="auto"/>
            <w:noWrap/>
            <w:vAlign w:val="center"/>
            <w:hideMark/>
          </w:tcPr>
          <w:p w:rsidR="005858E7" w:rsidRPr="00CE169B" w:rsidRDefault="005858E7" w:rsidP="00C26733">
            <w:pPr>
              <w:spacing w:after="0" w:line="240" w:lineRule="auto"/>
              <w:jc w:val="center"/>
              <w:rPr>
                <w:rFonts w:ascii="Calibri" w:eastAsia="Times New Roman" w:hAnsi="Calibri" w:cs="Times New Roman"/>
                <w:color w:val="000000"/>
              </w:rPr>
            </w:pPr>
            <w:r w:rsidRPr="00CE169B">
              <w:rPr>
                <w:rFonts w:ascii="Calibri" w:eastAsia="Times New Roman" w:hAnsi="Calibri" w:cs="Times New Roman"/>
                <w:color w:val="000000"/>
                <w:sz w:val="22"/>
              </w:rPr>
              <w:t>6/23/10</w:t>
            </w:r>
          </w:p>
        </w:tc>
        <w:tc>
          <w:tcPr>
            <w:tcW w:w="3150" w:type="dxa"/>
            <w:vAlign w:val="center"/>
          </w:tcPr>
          <w:p w:rsidR="005858E7" w:rsidRPr="00CE169B" w:rsidRDefault="005858E7" w:rsidP="00C26733">
            <w:pPr>
              <w:spacing w:after="0" w:line="240" w:lineRule="auto"/>
              <w:jc w:val="center"/>
              <w:rPr>
                <w:rFonts w:ascii="Calibri" w:eastAsia="Times New Roman" w:hAnsi="Calibri" w:cs="Times New Roman"/>
                <w:color w:val="000000"/>
              </w:rPr>
            </w:pPr>
            <w:r w:rsidRPr="00CE169B">
              <w:rPr>
                <w:rFonts w:ascii="Calibri" w:eastAsia="Times New Roman" w:hAnsi="Calibri" w:cs="Times New Roman"/>
                <w:color w:val="000000"/>
                <w:sz w:val="22"/>
              </w:rPr>
              <w:t>Water sample</w:t>
            </w:r>
          </w:p>
        </w:tc>
        <w:tc>
          <w:tcPr>
            <w:tcW w:w="4470" w:type="dxa"/>
            <w:shd w:val="clear" w:color="auto" w:fill="auto"/>
            <w:vAlign w:val="bottom"/>
            <w:hideMark/>
          </w:tcPr>
          <w:p w:rsidR="005858E7" w:rsidRPr="00CE169B" w:rsidRDefault="005858E7" w:rsidP="0065035F">
            <w:pPr>
              <w:spacing w:after="0" w:line="240" w:lineRule="auto"/>
              <w:rPr>
                <w:rFonts w:ascii="Calibri" w:eastAsia="Times New Roman" w:hAnsi="Calibri" w:cs="Times New Roman"/>
                <w:color w:val="000000"/>
              </w:rPr>
            </w:pPr>
            <w:r w:rsidRPr="00CE169B">
              <w:rPr>
                <w:rFonts w:ascii="Calibri" w:eastAsia="Times New Roman" w:hAnsi="Calibri" w:cs="Times New Roman"/>
                <w:color w:val="000000"/>
                <w:sz w:val="22"/>
              </w:rPr>
              <w:t>No petroleum contaminants were found</w:t>
            </w:r>
          </w:p>
        </w:tc>
      </w:tr>
      <w:tr w:rsidR="005858E7" w:rsidRPr="00CE169B" w:rsidTr="00C26733">
        <w:trPr>
          <w:trHeight w:val="288"/>
          <w:jc w:val="center"/>
        </w:trPr>
        <w:tc>
          <w:tcPr>
            <w:tcW w:w="9481" w:type="dxa"/>
            <w:gridSpan w:val="3"/>
            <w:shd w:val="clear" w:color="auto" w:fill="C6D9F1" w:themeFill="text2" w:themeFillTint="33"/>
            <w:noWrap/>
            <w:vAlign w:val="bottom"/>
            <w:hideMark/>
          </w:tcPr>
          <w:p w:rsidR="005858E7" w:rsidRPr="00FC6BD6" w:rsidRDefault="005858E7" w:rsidP="000B22F6">
            <w:pPr>
              <w:spacing w:after="0" w:line="240" w:lineRule="auto"/>
              <w:rPr>
                <w:rFonts w:ascii="Calibri" w:eastAsia="Times New Roman" w:hAnsi="Calibri" w:cs="Times New Roman"/>
                <w:b/>
                <w:color w:val="000000"/>
              </w:rPr>
            </w:pPr>
            <w:r w:rsidRPr="00FC6BD6">
              <w:rPr>
                <w:rFonts w:ascii="Calibri" w:eastAsia="Times New Roman" w:hAnsi="Calibri" w:cs="Times New Roman"/>
                <w:b/>
                <w:color w:val="000000"/>
                <w:sz w:val="22"/>
              </w:rPr>
              <w:t>GULF ISLAND NATIONAL SEASHORE</w:t>
            </w:r>
          </w:p>
        </w:tc>
      </w:tr>
      <w:tr w:rsidR="005858E7" w:rsidRPr="00CE169B" w:rsidTr="00EC0BAB">
        <w:trPr>
          <w:trHeight w:val="288"/>
          <w:jc w:val="center"/>
        </w:trPr>
        <w:tc>
          <w:tcPr>
            <w:tcW w:w="1861" w:type="dxa"/>
            <w:shd w:val="clear" w:color="auto" w:fill="auto"/>
            <w:noWrap/>
            <w:vAlign w:val="center"/>
            <w:hideMark/>
          </w:tcPr>
          <w:p w:rsidR="005858E7" w:rsidRPr="00CE169B" w:rsidRDefault="005858E7"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6/25/10</w:t>
            </w:r>
          </w:p>
        </w:tc>
        <w:tc>
          <w:tcPr>
            <w:tcW w:w="3150" w:type="dxa"/>
            <w:vAlign w:val="center"/>
          </w:tcPr>
          <w:p w:rsidR="005858E7" w:rsidRPr="00CE169B" w:rsidRDefault="005858E7"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Sand sample</w:t>
            </w:r>
          </w:p>
        </w:tc>
        <w:tc>
          <w:tcPr>
            <w:tcW w:w="4470" w:type="dxa"/>
            <w:shd w:val="clear" w:color="auto" w:fill="auto"/>
            <w:vAlign w:val="bottom"/>
            <w:hideMark/>
          </w:tcPr>
          <w:p w:rsidR="005858E7" w:rsidRPr="00CE169B" w:rsidRDefault="005858E7" w:rsidP="0022794D">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Two samples collected: one contained p</w:t>
            </w:r>
            <w:r w:rsidRPr="00CE169B">
              <w:rPr>
                <w:rFonts w:ascii="Calibri" w:eastAsia="Times New Roman" w:hAnsi="Calibri" w:cs="Times New Roman"/>
                <w:color w:val="000000"/>
                <w:sz w:val="22"/>
              </w:rPr>
              <w:t>etroleum-related compounds but no health exposure benchmarks were exceeded</w:t>
            </w:r>
            <w:r>
              <w:rPr>
                <w:rFonts w:ascii="Calibri" w:eastAsia="Times New Roman" w:hAnsi="Calibri" w:cs="Times New Roman"/>
                <w:color w:val="000000"/>
                <w:sz w:val="22"/>
              </w:rPr>
              <w:t xml:space="preserve"> the other contained no petroleum contaminants</w:t>
            </w:r>
            <w:r w:rsidRPr="00CE169B">
              <w:rPr>
                <w:rFonts w:ascii="Calibri" w:eastAsia="Times New Roman" w:hAnsi="Calibri" w:cs="Times New Roman"/>
                <w:color w:val="000000"/>
                <w:sz w:val="22"/>
              </w:rPr>
              <w:t>.</w:t>
            </w:r>
          </w:p>
        </w:tc>
      </w:tr>
      <w:tr w:rsidR="005858E7" w:rsidRPr="00CE169B" w:rsidTr="00EC0BAB">
        <w:trPr>
          <w:trHeight w:val="288"/>
          <w:jc w:val="center"/>
        </w:trPr>
        <w:tc>
          <w:tcPr>
            <w:tcW w:w="1861" w:type="dxa"/>
            <w:shd w:val="clear" w:color="auto" w:fill="auto"/>
            <w:noWrap/>
            <w:vAlign w:val="center"/>
            <w:hideMark/>
          </w:tcPr>
          <w:p w:rsidR="005858E7" w:rsidRPr="00CE169B" w:rsidRDefault="005858E7"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vAlign w:val="center"/>
          </w:tcPr>
          <w:p w:rsidR="005858E7" w:rsidRPr="00CE169B" w:rsidRDefault="005858E7"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shd w:val="clear" w:color="auto" w:fill="auto"/>
            <w:vAlign w:val="bottom"/>
            <w:hideMark/>
          </w:tcPr>
          <w:p w:rsidR="005858E7" w:rsidRPr="00CE169B" w:rsidRDefault="005858E7" w:rsidP="0044091D">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but no health exposure benchmarks were exceeded.</w:t>
            </w:r>
          </w:p>
        </w:tc>
      </w:tr>
      <w:tr w:rsidR="005858E7" w:rsidRPr="00CE169B" w:rsidTr="00C26733">
        <w:trPr>
          <w:trHeight w:val="288"/>
          <w:jc w:val="center"/>
        </w:trPr>
        <w:tc>
          <w:tcPr>
            <w:tcW w:w="9481" w:type="dxa"/>
            <w:gridSpan w:val="3"/>
            <w:shd w:val="clear" w:color="auto" w:fill="C6D9F1" w:themeFill="text2" w:themeFillTint="33"/>
            <w:noWrap/>
            <w:vAlign w:val="bottom"/>
            <w:hideMark/>
          </w:tcPr>
          <w:p w:rsidR="005858E7" w:rsidRPr="00FC6BD6" w:rsidRDefault="005858E7" w:rsidP="0065035F">
            <w:pPr>
              <w:spacing w:after="0" w:line="240" w:lineRule="auto"/>
              <w:rPr>
                <w:rFonts w:ascii="Calibri" w:eastAsia="Times New Roman" w:hAnsi="Calibri" w:cs="Times New Roman"/>
                <w:b/>
                <w:color w:val="000000"/>
              </w:rPr>
            </w:pPr>
            <w:r w:rsidRPr="00FC6BD6">
              <w:rPr>
                <w:rFonts w:ascii="Calibri" w:eastAsia="Times New Roman" w:hAnsi="Calibri" w:cs="Times New Roman"/>
                <w:b/>
                <w:color w:val="000000"/>
                <w:sz w:val="22"/>
              </w:rPr>
              <w:t>JOHNSON’S BEACH</w:t>
            </w:r>
          </w:p>
        </w:tc>
      </w:tr>
      <w:tr w:rsidR="005858E7" w:rsidRPr="00CE169B" w:rsidTr="008752D2">
        <w:trPr>
          <w:trHeight w:val="288"/>
          <w:jc w:val="center"/>
        </w:trPr>
        <w:tc>
          <w:tcPr>
            <w:tcW w:w="1861" w:type="dxa"/>
            <w:tcBorders>
              <w:bottom w:val="single" w:sz="4" w:space="0" w:color="auto"/>
            </w:tcBorders>
            <w:shd w:val="clear" w:color="auto" w:fill="auto"/>
            <w:noWrap/>
            <w:vAlign w:val="center"/>
            <w:hideMark/>
          </w:tcPr>
          <w:p w:rsidR="005858E7" w:rsidRPr="00CE169B" w:rsidRDefault="005858E7" w:rsidP="008752D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6/28/10</w:t>
            </w:r>
          </w:p>
        </w:tc>
        <w:tc>
          <w:tcPr>
            <w:tcW w:w="3150" w:type="dxa"/>
            <w:tcBorders>
              <w:bottom w:val="single" w:sz="4" w:space="0" w:color="auto"/>
            </w:tcBorders>
            <w:vAlign w:val="center"/>
          </w:tcPr>
          <w:p w:rsidR="005858E7" w:rsidRPr="00CE169B" w:rsidRDefault="005858E7" w:rsidP="008752D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 sand sample</w:t>
            </w:r>
          </w:p>
        </w:tc>
        <w:tc>
          <w:tcPr>
            <w:tcW w:w="4470" w:type="dxa"/>
            <w:tcBorders>
              <w:bottom w:val="single" w:sz="4" w:space="0" w:color="auto"/>
            </w:tcBorders>
            <w:shd w:val="clear" w:color="auto" w:fill="auto"/>
            <w:vAlign w:val="center"/>
            <w:hideMark/>
          </w:tcPr>
          <w:p w:rsidR="008752D2" w:rsidRDefault="005858E7" w:rsidP="008752D2">
            <w:pPr>
              <w:spacing w:after="0" w:line="240" w:lineRule="auto"/>
              <w:jc w:val="center"/>
              <w:rPr>
                <w:rFonts w:ascii="Calibri" w:eastAsia="Times New Roman" w:hAnsi="Calibri" w:cs="Times New Roman"/>
                <w:color w:val="000000"/>
                <w:sz w:val="22"/>
              </w:rPr>
            </w:pPr>
            <w:r w:rsidRPr="00CE169B">
              <w:rPr>
                <w:rFonts w:ascii="Calibri" w:eastAsia="Times New Roman" w:hAnsi="Calibri" w:cs="Times New Roman"/>
                <w:color w:val="000000"/>
                <w:sz w:val="22"/>
              </w:rPr>
              <w:t xml:space="preserve">No petroleum contaminants were found </w:t>
            </w:r>
            <w:r>
              <w:rPr>
                <w:rFonts w:ascii="Calibri" w:eastAsia="Times New Roman" w:hAnsi="Calibri" w:cs="Times New Roman"/>
                <w:color w:val="000000"/>
                <w:sz w:val="22"/>
              </w:rPr>
              <w:t xml:space="preserve">in water.  Results not yet available on </w:t>
            </w:r>
            <w:r w:rsidRPr="00892CB3">
              <w:rPr>
                <w:rFonts w:ascii="Calibri" w:eastAsia="Times New Roman" w:hAnsi="Calibri" w:cs="Times New Roman"/>
                <w:color w:val="000000"/>
                <w:sz w:val="22"/>
              </w:rPr>
              <w:t>sand samples.</w:t>
            </w:r>
          </w:p>
          <w:p w:rsidR="008752D2" w:rsidRPr="00892CB3" w:rsidRDefault="008752D2" w:rsidP="008752D2">
            <w:pPr>
              <w:spacing w:after="0" w:line="240" w:lineRule="auto"/>
              <w:jc w:val="center"/>
              <w:rPr>
                <w:rFonts w:ascii="Calibri" w:eastAsia="Times New Roman" w:hAnsi="Calibri" w:cs="Times New Roman"/>
                <w:color w:val="000000"/>
              </w:rPr>
            </w:pPr>
          </w:p>
        </w:tc>
      </w:tr>
      <w:tr w:rsidR="008752D2" w:rsidRPr="00CE169B" w:rsidTr="008752D2">
        <w:trPr>
          <w:trHeight w:val="288"/>
          <w:jc w:val="center"/>
        </w:trPr>
        <w:tc>
          <w:tcPr>
            <w:tcW w:w="1861" w:type="dxa"/>
            <w:tcBorders>
              <w:bottom w:val="single" w:sz="4" w:space="0" w:color="auto"/>
            </w:tcBorders>
            <w:shd w:val="clear" w:color="auto" w:fill="auto"/>
            <w:noWrap/>
            <w:vAlign w:val="center"/>
            <w:hideMark/>
          </w:tcPr>
          <w:p w:rsidR="008752D2" w:rsidRPr="00CE169B" w:rsidRDefault="008752D2" w:rsidP="00B053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tcBorders>
              <w:bottom w:val="single" w:sz="4" w:space="0" w:color="auto"/>
            </w:tcBorders>
            <w:shd w:val="clear" w:color="auto" w:fill="auto"/>
            <w:vAlign w:val="center"/>
          </w:tcPr>
          <w:p w:rsidR="008752D2" w:rsidRPr="00CE169B" w:rsidRDefault="008752D2" w:rsidP="00B053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tcBorders>
              <w:bottom w:val="single" w:sz="4" w:space="0" w:color="auto"/>
            </w:tcBorders>
            <w:shd w:val="clear" w:color="auto" w:fill="auto"/>
            <w:vAlign w:val="bottom"/>
            <w:hideMark/>
          </w:tcPr>
          <w:p w:rsidR="008752D2" w:rsidRPr="00CE169B" w:rsidRDefault="008752D2" w:rsidP="00B05367">
            <w:pPr>
              <w:spacing w:after="0" w:line="240" w:lineRule="auto"/>
              <w:rPr>
                <w:rFonts w:ascii="Calibri" w:eastAsia="Times New Roman" w:hAnsi="Calibri" w:cs="Times New Roman"/>
                <w:color w:val="000000"/>
              </w:rPr>
            </w:pPr>
            <w:r w:rsidRPr="00CE169B">
              <w:rPr>
                <w:rFonts w:ascii="Calibri" w:eastAsia="Times New Roman" w:hAnsi="Calibri" w:cs="Times New Roman"/>
                <w:color w:val="000000"/>
                <w:sz w:val="22"/>
              </w:rPr>
              <w:t>No petroleum contaminants were found</w:t>
            </w:r>
          </w:p>
        </w:tc>
      </w:tr>
      <w:tr w:rsidR="008752D2" w:rsidRPr="00CE169B" w:rsidTr="008752D2">
        <w:trPr>
          <w:trHeight w:val="288"/>
          <w:jc w:val="center"/>
        </w:trPr>
        <w:tc>
          <w:tcPr>
            <w:tcW w:w="1861" w:type="dxa"/>
            <w:shd w:val="clear" w:color="auto" w:fill="D9D9D9" w:themeFill="background1" w:themeFillShade="D9"/>
            <w:noWrap/>
            <w:vAlign w:val="center"/>
            <w:hideMark/>
          </w:tcPr>
          <w:p w:rsidR="008752D2" w:rsidRPr="00CE169B" w:rsidRDefault="008752D2" w:rsidP="00B05367">
            <w:pPr>
              <w:spacing w:after="0" w:line="240" w:lineRule="auto"/>
              <w:jc w:val="center"/>
              <w:rPr>
                <w:rFonts w:ascii="Calibri" w:eastAsia="Times New Roman" w:hAnsi="Calibri" w:cs="Times New Roman"/>
                <w:b/>
                <w:color w:val="000000"/>
              </w:rPr>
            </w:pPr>
            <w:r w:rsidRPr="00CE169B">
              <w:rPr>
                <w:rFonts w:ascii="Calibri" w:eastAsia="Times New Roman" w:hAnsi="Calibri" w:cs="Times New Roman"/>
                <w:b/>
                <w:color w:val="000000"/>
                <w:sz w:val="22"/>
              </w:rPr>
              <w:lastRenderedPageBreak/>
              <w:t>Date Sampled</w:t>
            </w:r>
          </w:p>
        </w:tc>
        <w:tc>
          <w:tcPr>
            <w:tcW w:w="3150" w:type="dxa"/>
            <w:shd w:val="clear" w:color="auto" w:fill="D9D9D9" w:themeFill="background1" w:themeFillShade="D9"/>
            <w:vAlign w:val="center"/>
          </w:tcPr>
          <w:p w:rsidR="008752D2" w:rsidRPr="00CE169B" w:rsidRDefault="008752D2" w:rsidP="00B05367">
            <w:pPr>
              <w:spacing w:after="0" w:line="240" w:lineRule="auto"/>
              <w:jc w:val="center"/>
              <w:rPr>
                <w:rFonts w:ascii="Calibri" w:eastAsia="Times New Roman" w:hAnsi="Calibri" w:cs="Times New Roman"/>
                <w:b/>
                <w:color w:val="000000"/>
              </w:rPr>
            </w:pPr>
            <w:r w:rsidRPr="00CE169B">
              <w:rPr>
                <w:rFonts w:ascii="Calibri" w:eastAsia="Times New Roman" w:hAnsi="Calibri" w:cs="Times New Roman"/>
                <w:b/>
                <w:color w:val="000000"/>
                <w:sz w:val="22"/>
              </w:rPr>
              <w:t>Sampling Information</w:t>
            </w:r>
          </w:p>
        </w:tc>
        <w:tc>
          <w:tcPr>
            <w:tcW w:w="4470" w:type="dxa"/>
            <w:shd w:val="clear" w:color="auto" w:fill="D9D9D9" w:themeFill="background1" w:themeFillShade="D9"/>
            <w:vAlign w:val="center"/>
            <w:hideMark/>
          </w:tcPr>
          <w:p w:rsidR="008752D2" w:rsidRPr="00CE169B" w:rsidRDefault="008752D2" w:rsidP="00B05367">
            <w:pPr>
              <w:spacing w:after="0" w:line="240" w:lineRule="auto"/>
              <w:jc w:val="center"/>
              <w:rPr>
                <w:rFonts w:ascii="Calibri" w:eastAsia="Times New Roman" w:hAnsi="Calibri" w:cs="Times New Roman"/>
                <w:b/>
                <w:color w:val="000000"/>
              </w:rPr>
            </w:pPr>
            <w:r w:rsidRPr="00CE169B">
              <w:rPr>
                <w:rFonts w:ascii="Calibri" w:eastAsia="Times New Roman" w:hAnsi="Calibri" w:cs="Times New Roman"/>
                <w:b/>
                <w:color w:val="000000"/>
                <w:sz w:val="22"/>
              </w:rPr>
              <w:t>Results</w:t>
            </w:r>
          </w:p>
        </w:tc>
      </w:tr>
      <w:tr w:rsidR="008752D2" w:rsidRPr="00CE169B" w:rsidTr="00C26733">
        <w:trPr>
          <w:trHeight w:val="288"/>
          <w:jc w:val="center"/>
        </w:trPr>
        <w:tc>
          <w:tcPr>
            <w:tcW w:w="9481" w:type="dxa"/>
            <w:gridSpan w:val="3"/>
            <w:shd w:val="clear" w:color="auto" w:fill="C6D9F1" w:themeFill="text2" w:themeFillTint="33"/>
            <w:noWrap/>
            <w:vAlign w:val="bottom"/>
            <w:hideMark/>
          </w:tcPr>
          <w:p w:rsidR="008752D2" w:rsidRPr="00FC6BD6" w:rsidRDefault="008752D2" w:rsidP="00F33F4A">
            <w:pPr>
              <w:spacing w:after="0" w:line="240" w:lineRule="auto"/>
              <w:rPr>
                <w:rFonts w:ascii="Calibri" w:eastAsia="Times New Roman" w:hAnsi="Calibri" w:cs="Times New Roman"/>
                <w:b/>
                <w:color w:val="000000"/>
              </w:rPr>
            </w:pPr>
            <w:r w:rsidRPr="00FC6BD6">
              <w:rPr>
                <w:rFonts w:ascii="Calibri" w:eastAsia="Times New Roman" w:hAnsi="Calibri" w:cs="Times New Roman"/>
                <w:b/>
                <w:color w:val="000000"/>
                <w:sz w:val="22"/>
              </w:rPr>
              <w:t>HAWKSHAW LAGOON</w:t>
            </w:r>
          </w:p>
        </w:tc>
      </w:tr>
      <w:tr w:rsidR="008752D2" w:rsidRPr="00CE169B" w:rsidTr="00EC0BAB">
        <w:trPr>
          <w:trHeight w:val="288"/>
          <w:jc w:val="center"/>
        </w:trPr>
        <w:tc>
          <w:tcPr>
            <w:tcW w:w="1861" w:type="dxa"/>
            <w:shd w:val="clear" w:color="auto" w:fill="auto"/>
            <w:noWrap/>
            <w:vAlign w:val="center"/>
            <w:hideMark/>
          </w:tcPr>
          <w:p w:rsidR="008752D2" w:rsidRPr="00CE169B" w:rsidRDefault="008752D2"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vAlign w:val="center"/>
          </w:tcPr>
          <w:p w:rsidR="008752D2" w:rsidRPr="00CE169B" w:rsidRDefault="008752D2" w:rsidP="00EC0B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shd w:val="clear" w:color="auto" w:fill="auto"/>
            <w:vAlign w:val="bottom"/>
            <w:hideMark/>
          </w:tcPr>
          <w:p w:rsidR="008752D2" w:rsidRPr="00CE169B" w:rsidRDefault="008752D2" w:rsidP="0065035F">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P</w:t>
            </w:r>
            <w:r w:rsidRPr="00CE169B">
              <w:rPr>
                <w:rFonts w:ascii="Calibri" w:eastAsia="Times New Roman" w:hAnsi="Calibri" w:cs="Times New Roman"/>
                <w:color w:val="000000"/>
                <w:sz w:val="22"/>
              </w:rPr>
              <w:t>etroleum-related compounds were detected in water near a tar ball but no health exposure benchmarks were exceeded.</w:t>
            </w:r>
          </w:p>
        </w:tc>
      </w:tr>
      <w:tr w:rsidR="008752D2" w:rsidRPr="00CE169B" w:rsidTr="00C26733">
        <w:trPr>
          <w:trHeight w:val="288"/>
          <w:jc w:val="center"/>
        </w:trPr>
        <w:tc>
          <w:tcPr>
            <w:tcW w:w="9481" w:type="dxa"/>
            <w:gridSpan w:val="3"/>
            <w:shd w:val="clear" w:color="auto" w:fill="C6D9F1" w:themeFill="text2" w:themeFillTint="33"/>
            <w:noWrap/>
            <w:vAlign w:val="bottom"/>
            <w:hideMark/>
          </w:tcPr>
          <w:p w:rsidR="008752D2" w:rsidRPr="00FC6BD6" w:rsidRDefault="008752D2" w:rsidP="00F33F4A">
            <w:pPr>
              <w:spacing w:after="0" w:line="240" w:lineRule="auto"/>
              <w:rPr>
                <w:rFonts w:ascii="Calibri" w:eastAsia="Times New Roman" w:hAnsi="Calibri" w:cs="Times New Roman"/>
                <w:b/>
                <w:color w:val="000000"/>
              </w:rPr>
            </w:pPr>
            <w:r w:rsidRPr="00FC6BD6">
              <w:rPr>
                <w:rFonts w:ascii="Calibri" w:eastAsia="Times New Roman" w:hAnsi="Calibri" w:cs="Times New Roman"/>
                <w:b/>
                <w:color w:val="000000"/>
                <w:sz w:val="22"/>
              </w:rPr>
              <w:t>PROJECT GREENSHORES</w:t>
            </w:r>
          </w:p>
        </w:tc>
      </w:tr>
      <w:tr w:rsidR="008752D2" w:rsidRPr="00CE169B" w:rsidTr="005858E7">
        <w:trPr>
          <w:trHeight w:val="288"/>
          <w:jc w:val="center"/>
        </w:trPr>
        <w:tc>
          <w:tcPr>
            <w:tcW w:w="1861" w:type="dxa"/>
            <w:tcBorders>
              <w:bottom w:val="single" w:sz="4" w:space="0" w:color="auto"/>
            </w:tcBorders>
            <w:shd w:val="clear" w:color="auto" w:fill="auto"/>
            <w:noWrap/>
            <w:vAlign w:val="center"/>
            <w:hideMark/>
          </w:tcPr>
          <w:p w:rsidR="008752D2" w:rsidRPr="00CE169B" w:rsidRDefault="008752D2" w:rsidP="005858E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6/24/10</w:t>
            </w:r>
          </w:p>
        </w:tc>
        <w:tc>
          <w:tcPr>
            <w:tcW w:w="3150" w:type="dxa"/>
            <w:tcBorders>
              <w:bottom w:val="single" w:sz="4" w:space="0" w:color="auto"/>
            </w:tcBorders>
            <w:vAlign w:val="center"/>
          </w:tcPr>
          <w:p w:rsidR="008752D2" w:rsidRPr="00CE169B" w:rsidRDefault="008752D2" w:rsidP="005858E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470" w:type="dxa"/>
            <w:tcBorders>
              <w:bottom w:val="single" w:sz="4" w:space="0" w:color="auto"/>
            </w:tcBorders>
            <w:shd w:val="clear" w:color="auto" w:fill="auto"/>
            <w:vAlign w:val="center"/>
            <w:hideMark/>
          </w:tcPr>
          <w:p w:rsidR="008752D2" w:rsidRPr="00CE169B" w:rsidRDefault="008752D2" w:rsidP="005858E7">
            <w:pPr>
              <w:spacing w:after="0" w:line="240" w:lineRule="auto"/>
              <w:jc w:val="center"/>
              <w:rPr>
                <w:rFonts w:ascii="Calibri" w:eastAsia="Times New Roman" w:hAnsi="Calibri" w:cs="Times New Roman"/>
                <w:color w:val="000000"/>
              </w:rPr>
            </w:pPr>
            <w:r w:rsidRPr="00CE169B">
              <w:rPr>
                <w:rFonts w:ascii="Calibri" w:eastAsia="Times New Roman" w:hAnsi="Calibri" w:cs="Times New Roman"/>
                <w:color w:val="000000"/>
                <w:sz w:val="22"/>
              </w:rPr>
              <w:t>No petroleum contaminants were found</w:t>
            </w:r>
          </w:p>
        </w:tc>
      </w:tr>
      <w:tr w:rsidR="008752D2" w:rsidRPr="00CE169B" w:rsidTr="005858E7">
        <w:trPr>
          <w:trHeight w:val="288"/>
          <w:jc w:val="center"/>
        </w:trPr>
        <w:tc>
          <w:tcPr>
            <w:tcW w:w="9481" w:type="dxa"/>
            <w:gridSpan w:val="3"/>
            <w:shd w:val="clear" w:color="auto" w:fill="B8CCE4" w:themeFill="accent1" w:themeFillTint="66"/>
            <w:noWrap/>
            <w:vAlign w:val="bottom"/>
            <w:hideMark/>
          </w:tcPr>
          <w:p w:rsidR="008752D2" w:rsidRPr="00CE169B" w:rsidRDefault="008752D2" w:rsidP="0065035F">
            <w:pPr>
              <w:spacing w:after="0" w:line="240" w:lineRule="auto"/>
              <w:rPr>
                <w:rFonts w:ascii="Calibri" w:eastAsia="Times New Roman" w:hAnsi="Calibri" w:cs="Times New Roman"/>
                <w:color w:val="000000"/>
                <w:sz w:val="22"/>
              </w:rPr>
            </w:pPr>
            <w:r>
              <w:rPr>
                <w:rFonts w:ascii="Calibri" w:eastAsia="Times New Roman" w:hAnsi="Calibri" w:cs="Times New Roman"/>
                <w:b/>
                <w:color w:val="000000"/>
                <w:sz w:val="22"/>
              </w:rPr>
              <w:t>NAVARRE BEACH</w:t>
            </w:r>
          </w:p>
        </w:tc>
      </w:tr>
      <w:tr w:rsidR="008752D2" w:rsidRPr="00CE169B" w:rsidTr="005858E7">
        <w:trPr>
          <w:trHeight w:val="350"/>
          <w:jc w:val="center"/>
        </w:trPr>
        <w:tc>
          <w:tcPr>
            <w:tcW w:w="1861" w:type="dxa"/>
            <w:tcBorders>
              <w:bottom w:val="single" w:sz="4" w:space="0" w:color="auto"/>
            </w:tcBorders>
            <w:shd w:val="clear" w:color="auto" w:fill="auto"/>
            <w:noWrap/>
            <w:vAlign w:val="center"/>
            <w:hideMark/>
          </w:tcPr>
          <w:p w:rsidR="008752D2" w:rsidRDefault="008752D2" w:rsidP="00EC0BAB">
            <w:pPr>
              <w:rPr>
                <w:rFonts w:ascii="Calibri" w:eastAsia="Times New Roman" w:hAnsi="Calibri" w:cs="Times New Roman"/>
                <w:color w:val="000000"/>
                <w:sz w:val="22"/>
              </w:rPr>
            </w:pPr>
            <w:r>
              <w:rPr>
                <w:rFonts w:ascii="Calibri" w:hAnsi="Calibri"/>
                <w:color w:val="000000"/>
                <w:sz w:val="22"/>
              </w:rPr>
              <w:t>6/28/10</w:t>
            </w:r>
          </w:p>
        </w:tc>
        <w:tc>
          <w:tcPr>
            <w:tcW w:w="3150" w:type="dxa"/>
            <w:tcBorders>
              <w:bottom w:val="single" w:sz="4" w:space="0" w:color="auto"/>
            </w:tcBorders>
            <w:vAlign w:val="center"/>
          </w:tcPr>
          <w:p w:rsidR="008752D2" w:rsidRDefault="008752D2" w:rsidP="00EC0BAB">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Water Sample</w:t>
            </w:r>
          </w:p>
        </w:tc>
        <w:tc>
          <w:tcPr>
            <w:tcW w:w="4470" w:type="dxa"/>
            <w:tcBorders>
              <w:bottom w:val="single" w:sz="4" w:space="0" w:color="auto"/>
            </w:tcBorders>
            <w:shd w:val="clear" w:color="auto" w:fill="auto"/>
            <w:vAlign w:val="center"/>
            <w:hideMark/>
          </w:tcPr>
          <w:p w:rsidR="008752D2" w:rsidRPr="00CE169B" w:rsidRDefault="008752D2" w:rsidP="00EC0BAB">
            <w:pPr>
              <w:spacing w:after="0" w:line="240" w:lineRule="auto"/>
              <w:jc w:val="center"/>
              <w:rPr>
                <w:rFonts w:ascii="Calibri" w:eastAsia="Times New Roman" w:hAnsi="Calibri" w:cs="Times New Roman"/>
                <w:color w:val="000000"/>
                <w:sz w:val="22"/>
              </w:rPr>
            </w:pPr>
            <w:r w:rsidRPr="001B60BA">
              <w:rPr>
                <w:rFonts w:ascii="Calibri" w:eastAsia="Times New Roman" w:hAnsi="Calibri" w:cs="Times New Roman"/>
                <w:color w:val="000000"/>
                <w:sz w:val="22"/>
              </w:rPr>
              <w:t>No petroleum constituents were found</w:t>
            </w:r>
          </w:p>
        </w:tc>
      </w:tr>
      <w:tr w:rsidR="008752D2" w:rsidRPr="00CE169B" w:rsidTr="005858E7">
        <w:trPr>
          <w:trHeight w:val="288"/>
          <w:jc w:val="center"/>
        </w:trPr>
        <w:tc>
          <w:tcPr>
            <w:tcW w:w="9481" w:type="dxa"/>
            <w:gridSpan w:val="3"/>
            <w:shd w:val="clear" w:color="auto" w:fill="B8CCE4" w:themeFill="accent1" w:themeFillTint="66"/>
            <w:noWrap/>
            <w:vAlign w:val="bottom"/>
            <w:hideMark/>
          </w:tcPr>
          <w:p w:rsidR="008752D2" w:rsidRPr="00EC0BAB" w:rsidRDefault="008752D2" w:rsidP="0065035F">
            <w:pPr>
              <w:spacing w:after="0" w:line="240" w:lineRule="auto"/>
              <w:rPr>
                <w:rFonts w:ascii="Calibri" w:eastAsia="Times New Roman" w:hAnsi="Calibri" w:cs="Times New Roman"/>
                <w:b/>
                <w:color w:val="000000"/>
                <w:sz w:val="22"/>
              </w:rPr>
            </w:pPr>
            <w:r w:rsidRPr="00EC0BAB">
              <w:rPr>
                <w:rFonts w:ascii="Calibri" w:eastAsia="Times New Roman" w:hAnsi="Calibri" w:cs="Times New Roman"/>
                <w:b/>
                <w:color w:val="000000"/>
                <w:sz w:val="22"/>
              </w:rPr>
              <w:t>NAVARRE BEACH FISHING PIER</w:t>
            </w:r>
          </w:p>
        </w:tc>
      </w:tr>
      <w:tr w:rsidR="008752D2" w:rsidRPr="00CE169B" w:rsidTr="005858E7">
        <w:trPr>
          <w:trHeight w:val="288"/>
          <w:jc w:val="center"/>
        </w:trPr>
        <w:tc>
          <w:tcPr>
            <w:tcW w:w="1861" w:type="dxa"/>
            <w:tcBorders>
              <w:bottom w:val="single" w:sz="4" w:space="0" w:color="auto"/>
            </w:tcBorders>
            <w:shd w:val="clear" w:color="auto" w:fill="auto"/>
            <w:noWrap/>
            <w:vAlign w:val="center"/>
            <w:hideMark/>
          </w:tcPr>
          <w:p w:rsidR="008752D2" w:rsidRDefault="008752D2" w:rsidP="005858E7">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7/2/2010</w:t>
            </w:r>
          </w:p>
        </w:tc>
        <w:tc>
          <w:tcPr>
            <w:tcW w:w="3150" w:type="dxa"/>
            <w:tcBorders>
              <w:bottom w:val="single" w:sz="4" w:space="0" w:color="auto"/>
            </w:tcBorders>
            <w:vAlign w:val="center"/>
          </w:tcPr>
          <w:p w:rsidR="008752D2" w:rsidRDefault="008752D2" w:rsidP="005858E7">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Water sample</w:t>
            </w:r>
          </w:p>
        </w:tc>
        <w:tc>
          <w:tcPr>
            <w:tcW w:w="4470" w:type="dxa"/>
            <w:tcBorders>
              <w:bottom w:val="single" w:sz="4" w:space="0" w:color="auto"/>
            </w:tcBorders>
            <w:shd w:val="clear" w:color="auto" w:fill="auto"/>
            <w:vAlign w:val="center"/>
            <w:hideMark/>
          </w:tcPr>
          <w:p w:rsidR="008752D2" w:rsidRPr="00CE169B" w:rsidRDefault="008752D2" w:rsidP="005858E7">
            <w:pPr>
              <w:spacing w:after="0" w:line="240" w:lineRule="auto"/>
              <w:jc w:val="center"/>
              <w:rPr>
                <w:rFonts w:ascii="Calibri" w:eastAsia="Times New Roman" w:hAnsi="Calibri" w:cs="Times New Roman"/>
                <w:color w:val="000000"/>
                <w:sz w:val="22"/>
              </w:rPr>
            </w:pPr>
            <w:r w:rsidRPr="001B60BA">
              <w:rPr>
                <w:rFonts w:ascii="Calibri" w:eastAsia="Times New Roman" w:hAnsi="Calibri" w:cs="Times New Roman"/>
                <w:color w:val="000000"/>
                <w:sz w:val="22"/>
              </w:rPr>
              <w:t>No petroleum constituents were found</w:t>
            </w:r>
          </w:p>
        </w:tc>
      </w:tr>
      <w:tr w:rsidR="008752D2" w:rsidRPr="00CE169B" w:rsidTr="005858E7">
        <w:trPr>
          <w:trHeight w:val="288"/>
          <w:jc w:val="center"/>
        </w:trPr>
        <w:tc>
          <w:tcPr>
            <w:tcW w:w="9481" w:type="dxa"/>
            <w:gridSpan w:val="3"/>
            <w:shd w:val="clear" w:color="auto" w:fill="B8CCE4" w:themeFill="accent1" w:themeFillTint="66"/>
            <w:noWrap/>
            <w:vAlign w:val="bottom"/>
            <w:hideMark/>
          </w:tcPr>
          <w:p w:rsidR="008752D2" w:rsidRPr="00EC0BAB" w:rsidRDefault="008752D2" w:rsidP="0065035F">
            <w:pPr>
              <w:spacing w:after="0" w:line="240" w:lineRule="auto"/>
              <w:rPr>
                <w:rFonts w:ascii="Calibri" w:eastAsia="Times New Roman" w:hAnsi="Calibri" w:cs="Times New Roman"/>
                <w:b/>
                <w:color w:val="000000"/>
                <w:sz w:val="22"/>
              </w:rPr>
            </w:pPr>
            <w:r w:rsidRPr="00EC0BAB">
              <w:rPr>
                <w:rFonts w:ascii="Calibri" w:eastAsia="Times New Roman" w:hAnsi="Calibri" w:cs="Times New Roman"/>
                <w:b/>
                <w:color w:val="000000"/>
                <w:sz w:val="22"/>
              </w:rPr>
              <w:t>NAVARRE BEACH WEST</w:t>
            </w:r>
          </w:p>
        </w:tc>
      </w:tr>
      <w:tr w:rsidR="008752D2" w:rsidRPr="00CE169B" w:rsidTr="00EC0BAB">
        <w:trPr>
          <w:trHeight w:val="288"/>
          <w:jc w:val="center"/>
        </w:trPr>
        <w:tc>
          <w:tcPr>
            <w:tcW w:w="1861" w:type="dxa"/>
            <w:shd w:val="clear" w:color="auto" w:fill="auto"/>
            <w:noWrap/>
            <w:vAlign w:val="center"/>
            <w:hideMark/>
          </w:tcPr>
          <w:p w:rsidR="008752D2" w:rsidRDefault="008752D2" w:rsidP="00EC0BAB">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7/2/2010</w:t>
            </w:r>
          </w:p>
        </w:tc>
        <w:tc>
          <w:tcPr>
            <w:tcW w:w="3150" w:type="dxa"/>
            <w:vAlign w:val="center"/>
          </w:tcPr>
          <w:p w:rsidR="008752D2" w:rsidRDefault="008752D2" w:rsidP="00EC0BAB">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Water sample</w:t>
            </w:r>
          </w:p>
        </w:tc>
        <w:tc>
          <w:tcPr>
            <w:tcW w:w="4470" w:type="dxa"/>
            <w:shd w:val="clear" w:color="auto" w:fill="auto"/>
            <w:vAlign w:val="center"/>
            <w:hideMark/>
          </w:tcPr>
          <w:p w:rsidR="008752D2" w:rsidRPr="00CE169B" w:rsidRDefault="008752D2" w:rsidP="00EC0BAB">
            <w:pPr>
              <w:rPr>
                <w:rFonts w:ascii="Calibri" w:eastAsia="Times New Roman" w:hAnsi="Calibri" w:cs="Times New Roman"/>
                <w:color w:val="000000"/>
                <w:sz w:val="22"/>
              </w:rPr>
            </w:pPr>
            <w:r>
              <w:rPr>
                <w:rFonts w:ascii="Calibri" w:hAnsi="Calibri"/>
                <w:sz w:val="22"/>
              </w:rPr>
              <w:t>No petroleum constituents were found</w:t>
            </w:r>
          </w:p>
        </w:tc>
      </w:tr>
    </w:tbl>
    <w:p w:rsidR="0066711F" w:rsidRDefault="0066711F" w:rsidP="003F6A4C">
      <w:pPr>
        <w:spacing w:after="0" w:line="240" w:lineRule="auto"/>
        <w:ind w:left="360"/>
        <w:rPr>
          <w:b/>
        </w:rPr>
      </w:pPr>
    </w:p>
    <w:p w:rsidR="003F6A4C" w:rsidRPr="00892CB3" w:rsidRDefault="003F6A4C" w:rsidP="003F6A4C">
      <w:pPr>
        <w:spacing w:after="0" w:line="240" w:lineRule="auto"/>
        <w:ind w:left="360"/>
        <w:rPr>
          <w:b/>
        </w:rPr>
      </w:pPr>
      <w:r w:rsidRPr="00892CB3">
        <w:rPr>
          <w:b/>
        </w:rPr>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w:t>
      </w:r>
      <w:r w:rsidR="009B4AEA">
        <w:t>es a water sample that was taken,</w:t>
      </w:r>
      <w:r w:rsidRPr="00892CB3">
        <w:t xml:space="preserve">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246CE2" w:rsidP="00F247C1">
      <w:pPr>
        <w:pStyle w:val="ListParagraph"/>
        <w:numPr>
          <w:ilvl w:val="0"/>
          <w:numId w:val="3"/>
        </w:numPr>
        <w:spacing w:after="0" w:line="240" w:lineRule="auto"/>
      </w:pPr>
      <w:r>
        <w:rPr>
          <w:b/>
        </w:rPr>
        <w:t>“10 cm from visible tar ball”, “</w:t>
      </w:r>
      <w:r w:rsidR="00F247C1" w:rsidRPr="00892CB3">
        <w:rPr>
          <w:b/>
        </w:rPr>
        <w:t>1 meter from visible tar ball</w:t>
      </w:r>
      <w:r>
        <w:rPr>
          <w:b/>
        </w:rPr>
        <w:t>”</w:t>
      </w:r>
      <w:r w:rsidR="008C1545">
        <w:rPr>
          <w:b/>
        </w:rPr>
        <w:t>,</w:t>
      </w:r>
      <w:r>
        <w:rPr>
          <w:b/>
        </w:rPr>
        <w:t xml:space="preserve"> “near oil sheen and/or tar</w:t>
      </w:r>
      <w:r w:rsidR="00CE169B">
        <w:rPr>
          <w:b/>
        </w:rPr>
        <w:t xml:space="preserve"> </w:t>
      </w:r>
      <w:r>
        <w:rPr>
          <w:b/>
        </w:rPr>
        <w:t>balls</w:t>
      </w:r>
      <w:r w:rsidRPr="008C1545">
        <w:rPr>
          <w:b/>
        </w:rPr>
        <w:t>”</w:t>
      </w:r>
      <w:r w:rsidR="008C1545" w:rsidRPr="008C1545">
        <w:rPr>
          <w:b/>
        </w:rPr>
        <w:t xml:space="preserve"> or “</w:t>
      </w:r>
      <w:r w:rsidR="007128B0">
        <w:rPr>
          <w:b/>
        </w:rPr>
        <w:t>Near</w:t>
      </w:r>
      <w:r w:rsidR="008C1545" w:rsidRPr="008C1545">
        <w:rPr>
          <w:b/>
        </w:rPr>
        <w:t xml:space="preserve"> mousse”</w:t>
      </w:r>
      <w:r w:rsidR="00F247C1" w:rsidRPr="00892CB3">
        <w:t xml:space="preserve">– These are types of proximity sampling that means samples were collected at known distances from </w:t>
      </w:r>
      <w:r w:rsidR="009B4AEA">
        <w:t>oil material</w:t>
      </w:r>
      <w:r w:rsidR="00F247C1" w:rsidRPr="00892CB3">
        <w:t xml:space="preserve">.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w:t>
      </w:r>
      <w:r w:rsidR="00AE41C6">
        <w:t>.  The first priority is to collect the sample</w:t>
      </w:r>
      <w:r w:rsidRPr="00892CB3">
        <w:t xml:space="preserve"> in </w:t>
      </w:r>
      <w:r w:rsidR="00AE41C6">
        <w:t>proximity to oil when oil is present.  When oil is not present the second priority is to sample in locations were oil was previously present</w:t>
      </w:r>
      <w:r w:rsidR="00A238FE">
        <w:t>.  The</w:t>
      </w:r>
      <w:r w:rsidR="00AE41C6">
        <w:t xml:space="preserve"> third priority is to collect the sample where no oil contamination is, or ever was, present.  </w:t>
      </w:r>
    </w:p>
    <w:p w:rsidR="00733E0E" w:rsidRDefault="00733E0E" w:rsidP="006C2B85">
      <w:pPr>
        <w:ind w:left="360"/>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E57" w:rsidRDefault="00700E57" w:rsidP="003F6A4C">
      <w:pPr>
        <w:spacing w:after="0" w:line="240" w:lineRule="auto"/>
      </w:pPr>
      <w:r>
        <w:separator/>
      </w:r>
    </w:p>
  </w:endnote>
  <w:endnote w:type="continuationSeparator" w:id="0">
    <w:p w:rsidR="00700E57" w:rsidRDefault="00700E57"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Sans Serif">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E57" w:rsidRDefault="00700E57" w:rsidP="003F6A4C">
      <w:pPr>
        <w:spacing w:after="0" w:line="240" w:lineRule="auto"/>
      </w:pPr>
      <w:r>
        <w:separator/>
      </w:r>
    </w:p>
  </w:footnote>
  <w:footnote w:type="continuationSeparator" w:id="0">
    <w:p w:rsidR="00700E57" w:rsidRDefault="00700E57"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E4AC3CB4"/>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C2B85"/>
    <w:rsid w:val="00000C71"/>
    <w:rsid w:val="000426E1"/>
    <w:rsid w:val="000444AA"/>
    <w:rsid w:val="00045EEE"/>
    <w:rsid w:val="00087117"/>
    <w:rsid w:val="000A2A27"/>
    <w:rsid w:val="000A76BD"/>
    <w:rsid w:val="000D11C9"/>
    <w:rsid w:val="0010245F"/>
    <w:rsid w:val="0013133A"/>
    <w:rsid w:val="00165E14"/>
    <w:rsid w:val="001B60BA"/>
    <w:rsid w:val="001E1AA1"/>
    <w:rsid w:val="001F24D0"/>
    <w:rsid w:val="00222AFA"/>
    <w:rsid w:val="0022794D"/>
    <w:rsid w:val="0023698A"/>
    <w:rsid w:val="00246CE2"/>
    <w:rsid w:val="00267098"/>
    <w:rsid w:val="002A3143"/>
    <w:rsid w:val="002A5EB9"/>
    <w:rsid w:val="002A7F75"/>
    <w:rsid w:val="003514E9"/>
    <w:rsid w:val="003F4171"/>
    <w:rsid w:val="003F6A4C"/>
    <w:rsid w:val="00405DBF"/>
    <w:rsid w:val="004110B3"/>
    <w:rsid w:val="004232B5"/>
    <w:rsid w:val="00462CA9"/>
    <w:rsid w:val="004924CD"/>
    <w:rsid w:val="004C0699"/>
    <w:rsid w:val="004F722B"/>
    <w:rsid w:val="00547264"/>
    <w:rsid w:val="005532E5"/>
    <w:rsid w:val="005751AA"/>
    <w:rsid w:val="005858E7"/>
    <w:rsid w:val="00597DF8"/>
    <w:rsid w:val="005C7E2E"/>
    <w:rsid w:val="00635130"/>
    <w:rsid w:val="00636EE7"/>
    <w:rsid w:val="0065035F"/>
    <w:rsid w:val="0066711F"/>
    <w:rsid w:val="006C2B85"/>
    <w:rsid w:val="006F77A0"/>
    <w:rsid w:val="00700E57"/>
    <w:rsid w:val="007128B0"/>
    <w:rsid w:val="00733E0E"/>
    <w:rsid w:val="007425A0"/>
    <w:rsid w:val="007623B9"/>
    <w:rsid w:val="00771984"/>
    <w:rsid w:val="00777CFB"/>
    <w:rsid w:val="007C3D8A"/>
    <w:rsid w:val="007D09F8"/>
    <w:rsid w:val="007D623F"/>
    <w:rsid w:val="00806C19"/>
    <w:rsid w:val="008225FE"/>
    <w:rsid w:val="00840F21"/>
    <w:rsid w:val="008752D2"/>
    <w:rsid w:val="008827BF"/>
    <w:rsid w:val="00892CB3"/>
    <w:rsid w:val="008B7B38"/>
    <w:rsid w:val="008C1545"/>
    <w:rsid w:val="008C3292"/>
    <w:rsid w:val="008D40CD"/>
    <w:rsid w:val="008E5F97"/>
    <w:rsid w:val="008E7059"/>
    <w:rsid w:val="008F411C"/>
    <w:rsid w:val="009349F5"/>
    <w:rsid w:val="00955E33"/>
    <w:rsid w:val="009A2EC5"/>
    <w:rsid w:val="009B4AEA"/>
    <w:rsid w:val="009F249C"/>
    <w:rsid w:val="00A119AB"/>
    <w:rsid w:val="00A238FE"/>
    <w:rsid w:val="00A55BC4"/>
    <w:rsid w:val="00A73BD2"/>
    <w:rsid w:val="00A819C8"/>
    <w:rsid w:val="00A920F9"/>
    <w:rsid w:val="00AD128A"/>
    <w:rsid w:val="00AE0A0C"/>
    <w:rsid w:val="00AE41C6"/>
    <w:rsid w:val="00B66449"/>
    <w:rsid w:val="00B96CDA"/>
    <w:rsid w:val="00B97B31"/>
    <w:rsid w:val="00BC5172"/>
    <w:rsid w:val="00C14ADE"/>
    <w:rsid w:val="00C26733"/>
    <w:rsid w:val="00C26B24"/>
    <w:rsid w:val="00CC1965"/>
    <w:rsid w:val="00CD6119"/>
    <w:rsid w:val="00CE169B"/>
    <w:rsid w:val="00D1325C"/>
    <w:rsid w:val="00D331A8"/>
    <w:rsid w:val="00D416FE"/>
    <w:rsid w:val="00D4649E"/>
    <w:rsid w:val="00D83400"/>
    <w:rsid w:val="00DA71ED"/>
    <w:rsid w:val="00DD2A6A"/>
    <w:rsid w:val="00DD7078"/>
    <w:rsid w:val="00E21852"/>
    <w:rsid w:val="00E2580E"/>
    <w:rsid w:val="00EC0BAB"/>
    <w:rsid w:val="00EC57F1"/>
    <w:rsid w:val="00EF2A60"/>
    <w:rsid w:val="00F00930"/>
    <w:rsid w:val="00F17D45"/>
    <w:rsid w:val="00F247C1"/>
    <w:rsid w:val="00F25CC5"/>
    <w:rsid w:val="00F6191E"/>
    <w:rsid w:val="00F91837"/>
    <w:rsid w:val="00FC6BD6"/>
    <w:rsid w:val="00FC7C07"/>
    <w:rsid w:val="00FF53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49765801">
      <w:bodyDiv w:val="1"/>
      <w:marLeft w:val="0"/>
      <w:marRight w:val="0"/>
      <w:marTop w:val="0"/>
      <w:marBottom w:val="0"/>
      <w:divBdr>
        <w:top w:val="none" w:sz="0" w:space="0" w:color="auto"/>
        <w:left w:val="none" w:sz="0" w:space="0" w:color="auto"/>
        <w:bottom w:val="none" w:sz="0" w:space="0" w:color="auto"/>
        <w:right w:val="none" w:sz="0" w:space="0" w:color="auto"/>
      </w:divBdr>
    </w:div>
    <w:div w:id="58410450">
      <w:bodyDiv w:val="1"/>
      <w:marLeft w:val="0"/>
      <w:marRight w:val="0"/>
      <w:marTop w:val="0"/>
      <w:marBottom w:val="0"/>
      <w:divBdr>
        <w:top w:val="none" w:sz="0" w:space="0" w:color="auto"/>
        <w:left w:val="none" w:sz="0" w:space="0" w:color="auto"/>
        <w:bottom w:val="none" w:sz="0" w:space="0" w:color="auto"/>
        <w:right w:val="none" w:sz="0" w:space="0" w:color="auto"/>
      </w:divBdr>
    </w:div>
    <w:div w:id="293026042">
      <w:bodyDiv w:val="1"/>
      <w:marLeft w:val="0"/>
      <w:marRight w:val="0"/>
      <w:marTop w:val="0"/>
      <w:marBottom w:val="0"/>
      <w:divBdr>
        <w:top w:val="none" w:sz="0" w:space="0" w:color="auto"/>
        <w:left w:val="none" w:sz="0" w:space="0" w:color="auto"/>
        <w:bottom w:val="none" w:sz="0" w:space="0" w:color="auto"/>
        <w:right w:val="none" w:sz="0" w:space="0" w:color="auto"/>
      </w:divBdr>
    </w:div>
    <w:div w:id="417601279">
      <w:bodyDiv w:val="1"/>
      <w:marLeft w:val="0"/>
      <w:marRight w:val="0"/>
      <w:marTop w:val="0"/>
      <w:marBottom w:val="0"/>
      <w:divBdr>
        <w:top w:val="none" w:sz="0" w:space="0" w:color="auto"/>
        <w:left w:val="none" w:sz="0" w:space="0" w:color="auto"/>
        <w:bottom w:val="none" w:sz="0" w:space="0" w:color="auto"/>
        <w:right w:val="none" w:sz="0" w:space="0" w:color="auto"/>
      </w:divBdr>
    </w:div>
    <w:div w:id="738020540">
      <w:bodyDiv w:val="1"/>
      <w:marLeft w:val="0"/>
      <w:marRight w:val="0"/>
      <w:marTop w:val="0"/>
      <w:marBottom w:val="0"/>
      <w:divBdr>
        <w:top w:val="none" w:sz="0" w:space="0" w:color="auto"/>
        <w:left w:val="none" w:sz="0" w:space="0" w:color="auto"/>
        <w:bottom w:val="none" w:sz="0" w:space="0" w:color="auto"/>
        <w:right w:val="none" w:sz="0" w:space="0" w:color="auto"/>
      </w:divBdr>
    </w:div>
    <w:div w:id="842159284">
      <w:bodyDiv w:val="1"/>
      <w:marLeft w:val="0"/>
      <w:marRight w:val="0"/>
      <w:marTop w:val="0"/>
      <w:marBottom w:val="0"/>
      <w:divBdr>
        <w:top w:val="none" w:sz="0" w:space="0" w:color="auto"/>
        <w:left w:val="none" w:sz="0" w:space="0" w:color="auto"/>
        <w:bottom w:val="none" w:sz="0" w:space="0" w:color="auto"/>
        <w:right w:val="none" w:sz="0" w:space="0" w:color="auto"/>
      </w:divBdr>
    </w:div>
    <w:div w:id="906451187">
      <w:bodyDiv w:val="1"/>
      <w:marLeft w:val="0"/>
      <w:marRight w:val="0"/>
      <w:marTop w:val="0"/>
      <w:marBottom w:val="0"/>
      <w:divBdr>
        <w:top w:val="none" w:sz="0" w:space="0" w:color="auto"/>
        <w:left w:val="none" w:sz="0" w:space="0" w:color="auto"/>
        <w:bottom w:val="none" w:sz="0" w:space="0" w:color="auto"/>
        <w:right w:val="none" w:sz="0" w:space="0" w:color="auto"/>
      </w:divBdr>
    </w:div>
    <w:div w:id="962494156">
      <w:bodyDiv w:val="1"/>
      <w:marLeft w:val="0"/>
      <w:marRight w:val="0"/>
      <w:marTop w:val="0"/>
      <w:marBottom w:val="0"/>
      <w:divBdr>
        <w:top w:val="none" w:sz="0" w:space="0" w:color="auto"/>
        <w:left w:val="none" w:sz="0" w:space="0" w:color="auto"/>
        <w:bottom w:val="none" w:sz="0" w:space="0" w:color="auto"/>
        <w:right w:val="none" w:sz="0" w:space="0" w:color="auto"/>
      </w:divBdr>
    </w:div>
    <w:div w:id="1706565662">
      <w:bodyDiv w:val="1"/>
      <w:marLeft w:val="0"/>
      <w:marRight w:val="0"/>
      <w:marTop w:val="0"/>
      <w:marBottom w:val="0"/>
      <w:divBdr>
        <w:top w:val="none" w:sz="0" w:space="0" w:color="auto"/>
        <w:left w:val="none" w:sz="0" w:space="0" w:color="auto"/>
        <w:bottom w:val="none" w:sz="0" w:space="0" w:color="auto"/>
        <w:right w:val="none" w:sz="0" w:space="0" w:color="auto"/>
      </w:divBdr>
    </w:div>
    <w:div w:id="205137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gorham_b</cp:lastModifiedBy>
  <cp:revision>8</cp:revision>
  <cp:lastPrinted>2010-07-02T15:07:00Z</cp:lastPrinted>
  <dcterms:created xsi:type="dcterms:W3CDTF">2010-07-06T17:42:00Z</dcterms:created>
  <dcterms:modified xsi:type="dcterms:W3CDTF">2010-07-07T00:35:00Z</dcterms:modified>
</cp:coreProperties>
</file>