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95" w:rsidRDefault="00930395" w:rsidP="001164BA">
      <w:pPr>
        <w:jc w:val="center"/>
        <w:rPr>
          <w:b/>
          <w:sz w:val="28"/>
          <w:szCs w:val="28"/>
        </w:rPr>
      </w:pPr>
    </w:p>
    <w:p w:rsidR="001164BA" w:rsidRPr="00892CB3" w:rsidRDefault="00CA076B" w:rsidP="001164BA">
      <w:pPr>
        <w:jc w:val="center"/>
        <w:rPr>
          <w:b/>
          <w:sz w:val="28"/>
          <w:szCs w:val="28"/>
        </w:rPr>
      </w:pPr>
      <w:r>
        <w:rPr>
          <w:b/>
          <w:sz w:val="28"/>
          <w:szCs w:val="28"/>
        </w:rPr>
        <w:t>Gulf</w:t>
      </w:r>
      <w:r w:rsidR="001164BA" w:rsidRPr="00892CB3">
        <w:rPr>
          <w:b/>
          <w:sz w:val="28"/>
          <w:szCs w:val="28"/>
        </w:rPr>
        <w:t xml:space="preserve"> County </w:t>
      </w:r>
      <w:r w:rsidR="00CE4815">
        <w:rPr>
          <w:b/>
          <w:sz w:val="28"/>
          <w:szCs w:val="28"/>
        </w:rPr>
        <w:t>Weekly</w:t>
      </w:r>
      <w:r w:rsidR="001164BA">
        <w:rPr>
          <w:b/>
          <w:sz w:val="28"/>
          <w:szCs w:val="28"/>
        </w:rPr>
        <w:t xml:space="preserve"> Report</w:t>
      </w:r>
    </w:p>
    <w:p w:rsidR="00D43168" w:rsidRDefault="00335EF5" w:rsidP="00D43168">
      <w:pPr>
        <w:jc w:val="center"/>
      </w:pPr>
      <w:r w:rsidRPr="00DC0320">
        <w:t xml:space="preserve">August </w:t>
      </w:r>
      <w:r w:rsidR="00CD565A" w:rsidRPr="00DC0320">
        <w:t>13</w:t>
      </w:r>
      <w:r w:rsidR="000F557E" w:rsidRPr="00DC0320">
        <w:t>,</w:t>
      </w:r>
      <w:r w:rsidR="000F557E">
        <w:t xml:space="preserve"> 2010</w:t>
      </w:r>
    </w:p>
    <w:p w:rsidR="001164BA" w:rsidRDefault="001164BA" w:rsidP="001164BA"/>
    <w:p w:rsidR="00062C9B" w:rsidRDefault="00062C9B" w:rsidP="00062C9B">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rsidR="002253CC">
        <w:t>weekly</w:t>
      </w:r>
      <w:r w:rsidRPr="00892CB3">
        <w:t xml:space="preserve"> basis.  </w:t>
      </w:r>
    </w:p>
    <w:p w:rsidR="00062C9B" w:rsidRPr="00892CB3" w:rsidRDefault="00062C9B" w:rsidP="00062C9B"/>
    <w:p w:rsidR="00062C9B" w:rsidRPr="00892CB3" w:rsidRDefault="00062C9B" w:rsidP="00062C9B">
      <w:pPr>
        <w:rPr>
          <w:b/>
          <w:u w:val="single"/>
        </w:rPr>
      </w:pPr>
      <w:r>
        <w:rPr>
          <w:b/>
          <w:u w:val="single"/>
        </w:rPr>
        <w:t>New Information</w:t>
      </w:r>
      <w:r w:rsidRPr="00892CB3">
        <w:rPr>
          <w:b/>
          <w:u w:val="single"/>
        </w:rPr>
        <w:t xml:space="preserve">: </w:t>
      </w:r>
    </w:p>
    <w:p w:rsidR="006779C3" w:rsidRPr="00DC0320" w:rsidRDefault="00C8036B" w:rsidP="00AA6535">
      <w:pPr>
        <w:pStyle w:val="ListParagraph"/>
        <w:numPr>
          <w:ilvl w:val="0"/>
          <w:numId w:val="43"/>
        </w:numPr>
        <w:spacing w:after="200" w:line="276" w:lineRule="auto"/>
      </w:pPr>
      <w:r w:rsidRPr="00DC0320">
        <w:t xml:space="preserve">Proposed sampling for next week: </w:t>
      </w:r>
      <w:r w:rsidR="00834A64" w:rsidRPr="00DC0320">
        <w:t>Tuesday, 2 samples</w:t>
      </w:r>
    </w:p>
    <w:p w:rsidR="00AA6535" w:rsidRPr="00BE438A" w:rsidRDefault="00062C9B" w:rsidP="00AA6535">
      <w:pPr>
        <w:pStyle w:val="ListParagraph"/>
        <w:numPr>
          <w:ilvl w:val="0"/>
          <w:numId w:val="43"/>
        </w:numPr>
        <w:spacing w:after="200" w:line="276" w:lineRule="auto"/>
      </w:pPr>
      <w:r w:rsidRPr="006779C3">
        <w:rPr>
          <w:b/>
        </w:rPr>
        <w:t>Note:</w:t>
      </w:r>
      <w:r>
        <w:t xml:space="preserve">  N</w:t>
      </w:r>
      <w:r w:rsidRPr="00BE438A">
        <w:t>ew water quality result information highlighted in yellow below.</w:t>
      </w:r>
      <w:r w:rsidR="00AA6535">
        <w:t xml:space="preserve">  </w:t>
      </w:r>
    </w:p>
    <w:p w:rsidR="00062C9B" w:rsidRDefault="00062C9B" w:rsidP="00062C9B">
      <w:pPr>
        <w:rPr>
          <w:b/>
          <w:u w:val="single"/>
        </w:rPr>
      </w:pPr>
      <w:r w:rsidRPr="00892CB3">
        <w:rPr>
          <w:b/>
          <w:u w:val="single"/>
        </w:rPr>
        <w:t xml:space="preserve">The following sampling has been performed in </w:t>
      </w:r>
      <w:r w:rsidR="00CA076B">
        <w:rPr>
          <w:b/>
          <w:u w:val="single"/>
        </w:rPr>
        <w:t>Gulf</w:t>
      </w:r>
      <w:r w:rsidRPr="00892CB3">
        <w:rPr>
          <w:b/>
          <w:u w:val="single"/>
        </w:rPr>
        <w:t xml:space="preserve"> County</w:t>
      </w:r>
      <w:r>
        <w:rPr>
          <w:b/>
          <w:u w:val="single"/>
        </w:rPr>
        <w:t>:</w:t>
      </w:r>
    </w:p>
    <w:p w:rsidR="00062C9B" w:rsidRPr="00892CB3" w:rsidRDefault="00062C9B" w:rsidP="00062C9B">
      <w:pPr>
        <w:rPr>
          <w:b/>
          <w:u w:val="single"/>
        </w:rPr>
      </w:pP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062C9B" w:rsidRPr="00892CB3" w:rsidTr="00AE733B">
        <w:trPr>
          <w:trHeight w:val="288"/>
          <w:jc w:val="center"/>
        </w:trPr>
        <w:tc>
          <w:tcPr>
            <w:tcW w:w="1861" w:type="dxa"/>
            <w:shd w:val="clear" w:color="auto" w:fill="D9D9D9"/>
            <w:noWrap/>
            <w:vAlign w:val="bottom"/>
            <w:hideMark/>
          </w:tcPr>
          <w:p w:rsidR="00062C9B" w:rsidRPr="00892CB3" w:rsidRDefault="00062C9B" w:rsidP="00AE733B">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062C9B" w:rsidRPr="00892CB3" w:rsidRDefault="00062C9B" w:rsidP="00AE733B">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062C9B" w:rsidRPr="00892CB3" w:rsidRDefault="00062C9B" w:rsidP="00AE733B">
            <w:pPr>
              <w:rPr>
                <w:rFonts w:ascii="Calibri" w:hAnsi="Calibri"/>
                <w:b/>
                <w:color w:val="000000"/>
              </w:rPr>
            </w:pPr>
            <w:r w:rsidRPr="00892CB3">
              <w:rPr>
                <w:rFonts w:ascii="Calibri" w:hAnsi="Calibri"/>
                <w:b/>
                <w:color w:val="000000"/>
              </w:rPr>
              <w:t>Results</w:t>
            </w:r>
          </w:p>
        </w:tc>
      </w:tr>
      <w:tr w:rsidR="00062C9B" w:rsidRPr="00892CB3" w:rsidTr="00AE733B">
        <w:trPr>
          <w:trHeight w:val="288"/>
          <w:jc w:val="center"/>
        </w:trPr>
        <w:tc>
          <w:tcPr>
            <w:tcW w:w="9481" w:type="dxa"/>
            <w:gridSpan w:val="3"/>
            <w:shd w:val="clear" w:color="auto" w:fill="C6D9F1"/>
            <w:noWrap/>
            <w:vAlign w:val="bottom"/>
            <w:hideMark/>
          </w:tcPr>
          <w:p w:rsidR="00062C9B" w:rsidRPr="00892CB3" w:rsidRDefault="00CA076B" w:rsidP="007501C5">
            <w:pPr>
              <w:rPr>
                <w:rFonts w:ascii="Calibri" w:hAnsi="Calibri"/>
                <w:color w:val="000000"/>
              </w:rPr>
            </w:pPr>
            <w:r>
              <w:rPr>
                <w:rFonts w:ascii="Calibri" w:hAnsi="Calibri"/>
                <w:b/>
                <w:color w:val="000000"/>
                <w:sz w:val="22"/>
              </w:rPr>
              <w:t>St. Joseph Peninsula</w:t>
            </w:r>
          </w:p>
        </w:tc>
      </w:tr>
      <w:tr w:rsidR="00335EF5" w:rsidRPr="00892CB3" w:rsidTr="00AE733B">
        <w:trPr>
          <w:trHeight w:val="288"/>
          <w:jc w:val="center"/>
        </w:trPr>
        <w:tc>
          <w:tcPr>
            <w:tcW w:w="1861" w:type="dxa"/>
            <w:shd w:val="clear" w:color="auto" w:fill="auto"/>
            <w:noWrap/>
            <w:vAlign w:val="bottom"/>
            <w:hideMark/>
          </w:tcPr>
          <w:p w:rsidR="00335EF5" w:rsidRPr="00335EF5" w:rsidRDefault="00D35854" w:rsidP="00CD6421">
            <w:pPr>
              <w:jc w:val="right"/>
              <w:rPr>
                <w:rFonts w:ascii="Calibri" w:hAnsi="Calibri"/>
                <w:color w:val="000000"/>
                <w:sz w:val="22"/>
                <w:highlight w:val="yellow"/>
              </w:rPr>
            </w:pPr>
            <w:r>
              <w:rPr>
                <w:rFonts w:ascii="Calibri" w:hAnsi="Calibri"/>
                <w:color w:val="000000"/>
                <w:sz w:val="22"/>
                <w:highlight w:val="yellow"/>
              </w:rPr>
              <w:t>8/10/10</w:t>
            </w:r>
          </w:p>
        </w:tc>
        <w:tc>
          <w:tcPr>
            <w:tcW w:w="2880" w:type="dxa"/>
            <w:vAlign w:val="bottom"/>
          </w:tcPr>
          <w:p w:rsidR="00335EF5" w:rsidRPr="00335EF5" w:rsidRDefault="00D35854" w:rsidP="00CD6421">
            <w:pPr>
              <w:jc w:val="center"/>
              <w:rPr>
                <w:rFonts w:ascii="Calibri" w:hAnsi="Calibri"/>
                <w:color w:val="000000"/>
                <w:sz w:val="22"/>
                <w:highlight w:val="yellow"/>
              </w:rPr>
            </w:pPr>
            <w:r>
              <w:rPr>
                <w:rFonts w:ascii="Calibri" w:hAnsi="Calibri"/>
                <w:color w:val="000000"/>
                <w:sz w:val="22"/>
                <w:highlight w:val="yellow"/>
              </w:rPr>
              <w:t>Water sample</w:t>
            </w:r>
          </w:p>
        </w:tc>
        <w:tc>
          <w:tcPr>
            <w:tcW w:w="4740" w:type="dxa"/>
            <w:shd w:val="clear" w:color="auto" w:fill="auto"/>
            <w:vAlign w:val="bottom"/>
            <w:hideMark/>
          </w:tcPr>
          <w:p w:rsidR="00335EF5" w:rsidRPr="00D35854" w:rsidRDefault="00D35854" w:rsidP="001459CA">
            <w:pPr>
              <w:rPr>
                <w:rFonts w:ascii="Calibri" w:hAnsi="Calibri"/>
                <w:highlight w:val="yellow"/>
              </w:rPr>
            </w:pPr>
            <w:r w:rsidRPr="00D35854">
              <w:rPr>
                <w:rFonts w:ascii="Calibri" w:hAnsi="Calibri"/>
                <w:highlight w:val="yellow"/>
              </w:rPr>
              <w:t>No petroleum-related contaminants were found.</w:t>
            </w:r>
          </w:p>
        </w:tc>
      </w:tr>
      <w:tr w:rsidR="00335EF5" w:rsidRPr="00892CB3" w:rsidTr="00AE733B">
        <w:trPr>
          <w:trHeight w:val="288"/>
          <w:jc w:val="center"/>
        </w:trPr>
        <w:tc>
          <w:tcPr>
            <w:tcW w:w="9481" w:type="dxa"/>
            <w:gridSpan w:val="3"/>
            <w:shd w:val="clear" w:color="auto" w:fill="C6D9F1"/>
            <w:noWrap/>
            <w:vAlign w:val="bottom"/>
            <w:hideMark/>
          </w:tcPr>
          <w:p w:rsidR="00335EF5" w:rsidRPr="00892CB3" w:rsidRDefault="00335EF5" w:rsidP="007501C5">
            <w:pPr>
              <w:rPr>
                <w:rFonts w:ascii="Calibri" w:hAnsi="Calibri"/>
                <w:color w:val="000000"/>
              </w:rPr>
            </w:pPr>
            <w:r>
              <w:rPr>
                <w:rFonts w:ascii="Calibri" w:hAnsi="Calibri"/>
                <w:b/>
                <w:color w:val="000000"/>
                <w:sz w:val="22"/>
              </w:rPr>
              <w:t>St. Joe Beach</w:t>
            </w:r>
          </w:p>
        </w:tc>
      </w:tr>
      <w:tr w:rsidR="00335EF5" w:rsidRPr="00892CB3" w:rsidTr="006A1362">
        <w:trPr>
          <w:trHeight w:val="647"/>
          <w:jc w:val="center"/>
        </w:trPr>
        <w:tc>
          <w:tcPr>
            <w:tcW w:w="1861" w:type="dxa"/>
            <w:shd w:val="clear" w:color="auto" w:fill="auto"/>
            <w:noWrap/>
            <w:vAlign w:val="bottom"/>
            <w:hideMark/>
          </w:tcPr>
          <w:p w:rsidR="00335EF5" w:rsidRPr="00335EF5" w:rsidRDefault="00CD565A" w:rsidP="00267DA7">
            <w:pPr>
              <w:jc w:val="right"/>
              <w:rPr>
                <w:rFonts w:ascii="Calibri" w:hAnsi="Calibri"/>
                <w:color w:val="000000"/>
                <w:sz w:val="22"/>
                <w:highlight w:val="yellow"/>
              </w:rPr>
            </w:pPr>
            <w:r>
              <w:rPr>
                <w:rFonts w:ascii="Calibri" w:hAnsi="Calibri"/>
                <w:color w:val="000000"/>
                <w:sz w:val="22"/>
                <w:highlight w:val="yellow"/>
              </w:rPr>
              <w:t>6/22/10</w:t>
            </w:r>
          </w:p>
        </w:tc>
        <w:tc>
          <w:tcPr>
            <w:tcW w:w="2880" w:type="dxa"/>
            <w:vAlign w:val="bottom"/>
          </w:tcPr>
          <w:p w:rsidR="00335EF5" w:rsidRPr="00335EF5" w:rsidRDefault="00CD565A" w:rsidP="006A1362">
            <w:pPr>
              <w:rPr>
                <w:rFonts w:ascii="Calibri" w:hAnsi="Calibri"/>
                <w:color w:val="000000"/>
                <w:sz w:val="22"/>
                <w:highlight w:val="yellow"/>
              </w:rPr>
            </w:pPr>
            <w:r w:rsidRPr="00CD565A">
              <w:rPr>
                <w:rFonts w:ascii="Calibri" w:hAnsi="Calibri"/>
                <w:color w:val="000000"/>
                <w:sz w:val="22"/>
                <w:szCs w:val="22"/>
                <w:highlight w:val="yellow"/>
              </w:rPr>
              <w:t>Water sample analyzed for dispersant</w:t>
            </w:r>
          </w:p>
        </w:tc>
        <w:tc>
          <w:tcPr>
            <w:tcW w:w="4740" w:type="dxa"/>
            <w:shd w:val="clear" w:color="auto" w:fill="auto"/>
            <w:vAlign w:val="bottom"/>
            <w:hideMark/>
          </w:tcPr>
          <w:p w:rsidR="00335EF5" w:rsidRPr="00335EF5" w:rsidRDefault="00CD565A" w:rsidP="00DF53EA">
            <w:pPr>
              <w:rPr>
                <w:rFonts w:ascii="Calibri" w:hAnsi="Calibri"/>
                <w:highlight w:val="yellow"/>
              </w:rPr>
            </w:pPr>
            <w:r w:rsidRPr="006A1362">
              <w:rPr>
                <w:rFonts w:ascii="Calibri" w:hAnsi="Calibri"/>
                <w:sz w:val="22"/>
                <w:highlight w:val="yellow"/>
              </w:rPr>
              <w:t xml:space="preserve">No </w:t>
            </w:r>
            <w:proofErr w:type="spellStart"/>
            <w:r w:rsidRPr="006A1362">
              <w:rPr>
                <w:rFonts w:ascii="Calibri" w:hAnsi="Calibri"/>
                <w:sz w:val="22"/>
                <w:highlight w:val="yellow"/>
              </w:rPr>
              <w:t>Dioctylsulfosuccinate</w:t>
            </w:r>
            <w:proofErr w:type="spellEnd"/>
            <w:r w:rsidRPr="006A1362">
              <w:rPr>
                <w:rFonts w:ascii="Calibri" w:hAnsi="Calibri"/>
                <w:sz w:val="22"/>
                <w:highlight w:val="yellow"/>
              </w:rPr>
              <w:t>-Na* was found.</w:t>
            </w:r>
          </w:p>
        </w:tc>
      </w:tr>
      <w:tr w:rsidR="00D35854" w:rsidRPr="00892CB3" w:rsidTr="006A1362">
        <w:trPr>
          <w:trHeight w:val="647"/>
          <w:jc w:val="center"/>
        </w:trPr>
        <w:tc>
          <w:tcPr>
            <w:tcW w:w="1861" w:type="dxa"/>
            <w:shd w:val="clear" w:color="auto" w:fill="auto"/>
            <w:noWrap/>
            <w:vAlign w:val="bottom"/>
          </w:tcPr>
          <w:p w:rsidR="00D35854" w:rsidRDefault="00D35854" w:rsidP="00267DA7">
            <w:pPr>
              <w:jc w:val="right"/>
              <w:rPr>
                <w:rFonts w:ascii="Calibri" w:hAnsi="Calibri"/>
                <w:color w:val="000000"/>
                <w:sz w:val="22"/>
                <w:highlight w:val="yellow"/>
              </w:rPr>
            </w:pPr>
            <w:r>
              <w:rPr>
                <w:rFonts w:ascii="Calibri" w:hAnsi="Calibri"/>
                <w:color w:val="000000"/>
                <w:sz w:val="22"/>
                <w:highlight w:val="yellow"/>
              </w:rPr>
              <w:t>8/10/10</w:t>
            </w:r>
          </w:p>
        </w:tc>
        <w:tc>
          <w:tcPr>
            <w:tcW w:w="2880" w:type="dxa"/>
            <w:vAlign w:val="bottom"/>
          </w:tcPr>
          <w:p w:rsidR="00D35854" w:rsidRPr="00CD565A" w:rsidRDefault="00D35854" w:rsidP="00D35854">
            <w:pPr>
              <w:jc w:val="center"/>
              <w:rPr>
                <w:rFonts w:ascii="Calibri" w:hAnsi="Calibri"/>
                <w:color w:val="000000"/>
                <w:sz w:val="22"/>
                <w:szCs w:val="22"/>
                <w:highlight w:val="yellow"/>
              </w:rPr>
            </w:pPr>
            <w:r>
              <w:rPr>
                <w:rFonts w:ascii="Calibri" w:hAnsi="Calibri"/>
                <w:color w:val="000000"/>
                <w:sz w:val="22"/>
                <w:szCs w:val="22"/>
                <w:highlight w:val="yellow"/>
              </w:rPr>
              <w:t>Water sample</w:t>
            </w:r>
          </w:p>
        </w:tc>
        <w:tc>
          <w:tcPr>
            <w:tcW w:w="4740" w:type="dxa"/>
            <w:shd w:val="clear" w:color="auto" w:fill="auto"/>
            <w:vAlign w:val="bottom"/>
          </w:tcPr>
          <w:p w:rsidR="00D35854" w:rsidRPr="006A1362" w:rsidRDefault="00D35854" w:rsidP="00DF53EA">
            <w:pPr>
              <w:rPr>
                <w:rFonts w:ascii="Calibri" w:hAnsi="Calibri"/>
                <w:sz w:val="22"/>
                <w:highlight w:val="yellow"/>
              </w:rPr>
            </w:pPr>
            <w:r w:rsidRPr="00D35854">
              <w:rPr>
                <w:rFonts w:ascii="Calibri" w:hAnsi="Calibri"/>
                <w:highlight w:val="yellow"/>
              </w:rPr>
              <w:t>No petroleum-related contaminants were found.</w:t>
            </w:r>
          </w:p>
        </w:tc>
      </w:tr>
    </w:tbl>
    <w:p w:rsidR="00062C9B" w:rsidRDefault="00D43168" w:rsidP="00D43168">
      <w:pPr>
        <w:ind w:left="360"/>
        <w:rPr>
          <w:b/>
        </w:rPr>
      </w:pPr>
      <w:r>
        <w:rPr>
          <w:b/>
        </w:rPr>
        <w:t>T</w:t>
      </w:r>
      <w:r w:rsidR="00062C9B" w:rsidRPr="00892CB3">
        <w:rPr>
          <w:b/>
        </w:rPr>
        <w:t>able Explanation:</w:t>
      </w:r>
    </w:p>
    <w:p w:rsidR="00D43168" w:rsidRPr="00892CB3" w:rsidRDefault="00D43168" w:rsidP="00D43168">
      <w:pPr>
        <w:ind w:left="360"/>
        <w:rPr>
          <w:b/>
        </w:rPr>
      </w:pPr>
    </w:p>
    <w:p w:rsidR="00062C9B" w:rsidRPr="00892CB3" w:rsidRDefault="00062C9B" w:rsidP="00062C9B">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w:t>
      </w:r>
      <w:r w:rsidRPr="00892CB3">
        <w:lastRenderedPageBreak/>
        <w:t xml:space="preserve">enough that a bather might reasonably expect to swim in the water without coming into contact with the oil.  </w:t>
      </w:r>
    </w:p>
    <w:p w:rsidR="00062C9B" w:rsidRPr="00892CB3" w:rsidRDefault="00062C9B" w:rsidP="00062C9B"/>
    <w:p w:rsidR="006A1362" w:rsidRPr="006A1362" w:rsidRDefault="00062C9B" w:rsidP="00062C9B">
      <w:pPr>
        <w:pStyle w:val="ListParagraph"/>
        <w:numPr>
          <w:ilvl w:val="0"/>
          <w:numId w:val="42"/>
        </w:numPr>
        <w:rPr>
          <w:rFonts w:cs="Arial"/>
          <w:highlight w:val="yellow"/>
        </w:r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w:t>
      </w:r>
      <w:r w:rsidRPr="00D43168">
        <w:rPr>
          <w:rFonts w:cs="Arial"/>
        </w:rPr>
        <w:t>sample in locations were oil was previously present, the third priority is to collect the sample where no oil contamination is, or ever was, present.</w:t>
      </w:r>
      <w:r w:rsidR="006A1362">
        <w:rPr>
          <w:rFonts w:cs="Arial"/>
        </w:rPr>
        <w:t xml:space="preserve"> </w:t>
      </w:r>
      <w:r w:rsidR="006A1362" w:rsidRPr="006A1362">
        <w:rPr>
          <w:rFonts w:cs="Arial"/>
          <w:highlight w:val="yellow"/>
        </w:rPr>
        <w:t xml:space="preserve">* Of the </w:t>
      </w:r>
      <w:proofErr w:type="spellStart"/>
      <w:r w:rsidR="006A1362" w:rsidRPr="006A1362">
        <w:rPr>
          <w:rFonts w:cs="Arial"/>
          <w:highlight w:val="yellow"/>
        </w:rPr>
        <w:t>Corexit</w:t>
      </w:r>
      <w:proofErr w:type="spellEnd"/>
      <w:r w:rsidR="006A1362" w:rsidRPr="006A1362">
        <w:rPr>
          <w:rFonts w:cs="Arial"/>
          <w:highlight w:val="yellow"/>
        </w:rPr>
        <w:t xml:space="preserve"> dispersant products that were used during the Deepwater Horizon Oil Spill, </w:t>
      </w:r>
      <w:proofErr w:type="spellStart"/>
      <w:r w:rsidR="006A1362" w:rsidRPr="006A1362">
        <w:rPr>
          <w:rFonts w:cs="Arial"/>
          <w:highlight w:val="yellow"/>
        </w:rPr>
        <w:t>Dioctylsulfosuccinate</w:t>
      </w:r>
      <w:proofErr w:type="spellEnd"/>
      <w:r w:rsidR="006A1362" w:rsidRPr="006A1362">
        <w:rPr>
          <w:rFonts w:cs="Arial"/>
          <w:highlight w:val="yellow"/>
        </w:rPr>
        <w:t>-Na is the component that is most likely to persist in the water.</w:t>
      </w:r>
    </w:p>
    <w:p w:rsidR="006A1362" w:rsidRDefault="006A1362" w:rsidP="006A1362">
      <w:pPr>
        <w:pStyle w:val="ListParagraph"/>
        <w:rPr>
          <w:rFonts w:cs="Arial"/>
        </w:rPr>
      </w:pPr>
    </w:p>
    <w:p w:rsidR="00062C9B" w:rsidRPr="00D43168" w:rsidRDefault="00062C9B" w:rsidP="006A1362">
      <w:pPr>
        <w:pStyle w:val="ListParagraph"/>
        <w:ind w:left="1080"/>
        <w:rPr>
          <w:rFonts w:cs="Arial"/>
        </w:rPr>
      </w:pPr>
      <w:r w:rsidRPr="00D43168">
        <w:rPr>
          <w:rFonts w:cs="Arial"/>
        </w:rPr>
        <w:t xml:space="preserve">  </w:t>
      </w:r>
    </w:p>
    <w:p w:rsidR="00062C9B" w:rsidRPr="00D43168" w:rsidRDefault="00062C9B" w:rsidP="00062C9B">
      <w:pPr>
        <w:ind w:left="360"/>
        <w:rPr>
          <w:rFonts w:cs="Arial"/>
        </w:rPr>
      </w:pPr>
    </w:p>
    <w:p w:rsidR="00D872E8" w:rsidRPr="00D847EF" w:rsidRDefault="00D872E8" w:rsidP="00D872E8">
      <w:pPr>
        <w:keepNext/>
        <w:autoSpaceDE w:val="0"/>
        <w:autoSpaceDN w:val="0"/>
        <w:spacing w:after="120"/>
        <w:rPr>
          <w:rFonts w:cs="Arial"/>
          <w:b/>
        </w:rPr>
      </w:pPr>
    </w:p>
    <w:p w:rsidR="00D872E8" w:rsidRPr="00000CFC" w:rsidRDefault="00D872E8" w:rsidP="00D872E8">
      <w:pPr>
        <w:keepNext/>
        <w:autoSpaceDE w:val="0"/>
        <w:autoSpaceDN w:val="0"/>
        <w:spacing w:after="120"/>
        <w:rPr>
          <w:rFonts w:cs="Arial"/>
          <w:b/>
          <w:color w:val="000000"/>
        </w:rPr>
      </w:pPr>
      <w:r w:rsidRPr="00D847EF">
        <w:t>For additional information, please refer to the DEP Deepwate</w:t>
      </w:r>
      <w:r>
        <w:t xml:space="preserve">r Horizon website at </w:t>
      </w:r>
      <w:hyperlink r:id="rId8" w:history="1">
        <w:r w:rsidRPr="00D847EF">
          <w:rPr>
            <w:rStyle w:val="Hyperlink"/>
          </w:rPr>
          <w:t>http://www.dep.state.fl.us/deepwaterhorizon/default.htm</w:t>
        </w:r>
      </w:hyperlink>
    </w:p>
    <w:p w:rsidR="00E02777" w:rsidRPr="00000CFC" w:rsidRDefault="00E02777" w:rsidP="001164BA">
      <w:pPr>
        <w:keepNext/>
        <w:autoSpaceDE w:val="0"/>
        <w:autoSpaceDN w:val="0"/>
        <w:spacing w:after="120"/>
        <w:rPr>
          <w:rFonts w:cs="Arial"/>
          <w:b/>
          <w:color w:val="000000"/>
        </w:rPr>
      </w:pPr>
    </w:p>
    <w:sectPr w:rsidR="00E02777" w:rsidRPr="00000CFC"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65A" w:rsidRDefault="00CD565A" w:rsidP="001B1FDA">
      <w:r>
        <w:separator/>
      </w:r>
    </w:p>
  </w:endnote>
  <w:endnote w:type="continuationSeparator" w:id="0">
    <w:p w:rsidR="00CD565A" w:rsidRDefault="00CD565A"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65A" w:rsidRDefault="008B0C06">
    <w:pPr>
      <w:pStyle w:val="Footer"/>
      <w:jc w:val="right"/>
    </w:pPr>
    <w:fldSimple w:instr=" PAGE   \* MERGEFORMAT ">
      <w:r w:rsidR="00DC0320">
        <w:rPr>
          <w:noProof/>
        </w:rPr>
        <w:t>2</w:t>
      </w:r>
    </w:fldSimple>
  </w:p>
  <w:p w:rsidR="00CD565A" w:rsidRDefault="00CD56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65A" w:rsidRDefault="00CD565A" w:rsidP="001B1FDA">
      <w:r>
        <w:separator/>
      </w:r>
    </w:p>
  </w:footnote>
  <w:footnote w:type="continuationSeparator" w:id="0">
    <w:p w:rsidR="00CD565A" w:rsidRDefault="00CD565A"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65A" w:rsidRDefault="00CD565A" w:rsidP="001B1FDA">
    <w:pPr>
      <w:pStyle w:val="Header"/>
      <w:jc w:val="center"/>
    </w:pPr>
  </w:p>
  <w:p w:rsidR="00CD565A" w:rsidRDefault="00CD565A" w:rsidP="001B1FDA">
    <w:pPr>
      <w:pStyle w:val="Header"/>
      <w:jc w:val="center"/>
    </w:pPr>
  </w:p>
  <w:p w:rsidR="00CD565A" w:rsidRDefault="00CD565A"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65A" w:rsidRDefault="008B0C06" w:rsidP="0039284A">
    <w:pPr>
      <w:pStyle w:val="Header"/>
      <w:jc w:val="center"/>
    </w:pPr>
    <w:r w:rsidRPr="008B0C06">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57728;mso-height-percent:200;mso-height-percent:200;mso-width-relative:margin;mso-height-relative:margin" strokecolor="white" strokeweight="1pt">
          <v:stroke dashstyle="dash"/>
          <v:shadow color="#868686"/>
          <v:textbox style="mso-next-textbox:#_x0000_s2049;mso-fit-shape-to-text:t">
            <w:txbxContent>
              <w:p w:rsidR="00CD565A" w:rsidRPr="001B1FDA" w:rsidRDefault="00CD565A"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CD565A" w:rsidRPr="001B1FDA" w:rsidRDefault="00CD565A"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CD565A" w:rsidRPr="003D672B" w:rsidRDefault="00CD565A" w:rsidP="003D672B">
                <w:pPr>
                  <w:rPr>
                    <w:szCs w:val="18"/>
                  </w:rPr>
                </w:pP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Deepwater-Horizon-Logo--bannerstyle.jpg" style="width:439.5pt;height:111pt;visibility:visible">
          <v:imagedata r:id="rId1" o:title="Deepwater-Horizon-Logo--bannerstyle"/>
        </v:shape>
      </w:pict>
    </w:r>
  </w:p>
  <w:p w:rsidR="00CD565A" w:rsidRDefault="00CD565A" w:rsidP="0039284A">
    <w:pPr>
      <w:pStyle w:val="Header"/>
      <w:jc w:val="center"/>
    </w:pPr>
  </w:p>
  <w:p w:rsidR="00CD565A" w:rsidRDefault="00CD565A"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1FDA"/>
    <w:rsid w:val="00000CFC"/>
    <w:rsid w:val="00006776"/>
    <w:rsid w:val="00011FB1"/>
    <w:rsid w:val="000164C7"/>
    <w:rsid w:val="00025D1D"/>
    <w:rsid w:val="000413C4"/>
    <w:rsid w:val="00041573"/>
    <w:rsid w:val="000466B5"/>
    <w:rsid w:val="000519B9"/>
    <w:rsid w:val="000555CF"/>
    <w:rsid w:val="00062453"/>
    <w:rsid w:val="00062C9B"/>
    <w:rsid w:val="00062DCC"/>
    <w:rsid w:val="0006654F"/>
    <w:rsid w:val="00075408"/>
    <w:rsid w:val="0008013A"/>
    <w:rsid w:val="00084538"/>
    <w:rsid w:val="000958BD"/>
    <w:rsid w:val="00096166"/>
    <w:rsid w:val="000B1DC0"/>
    <w:rsid w:val="000B24C4"/>
    <w:rsid w:val="000C0FD4"/>
    <w:rsid w:val="000D6691"/>
    <w:rsid w:val="000E1A2B"/>
    <w:rsid w:val="000E1B47"/>
    <w:rsid w:val="000E7465"/>
    <w:rsid w:val="000E76BB"/>
    <w:rsid w:val="000F45D5"/>
    <w:rsid w:val="000F557E"/>
    <w:rsid w:val="000F6948"/>
    <w:rsid w:val="000F7B0D"/>
    <w:rsid w:val="00105947"/>
    <w:rsid w:val="001077E3"/>
    <w:rsid w:val="00112F99"/>
    <w:rsid w:val="001155D7"/>
    <w:rsid w:val="001164BA"/>
    <w:rsid w:val="00117AF0"/>
    <w:rsid w:val="0012179D"/>
    <w:rsid w:val="00126A0B"/>
    <w:rsid w:val="001310F5"/>
    <w:rsid w:val="0013159D"/>
    <w:rsid w:val="001459CA"/>
    <w:rsid w:val="0016516C"/>
    <w:rsid w:val="001820BB"/>
    <w:rsid w:val="00183419"/>
    <w:rsid w:val="00192DA6"/>
    <w:rsid w:val="001935AF"/>
    <w:rsid w:val="001961CF"/>
    <w:rsid w:val="001972F2"/>
    <w:rsid w:val="001B1FDA"/>
    <w:rsid w:val="001D0C51"/>
    <w:rsid w:val="001D0EE9"/>
    <w:rsid w:val="001D2DF9"/>
    <w:rsid w:val="001E276A"/>
    <w:rsid w:val="00200DE6"/>
    <w:rsid w:val="002253CC"/>
    <w:rsid w:val="002275AE"/>
    <w:rsid w:val="0023306E"/>
    <w:rsid w:val="002420EB"/>
    <w:rsid w:val="00243A74"/>
    <w:rsid w:val="0025665A"/>
    <w:rsid w:val="00263B27"/>
    <w:rsid w:val="00265444"/>
    <w:rsid w:val="00267DA7"/>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06F37"/>
    <w:rsid w:val="003159EB"/>
    <w:rsid w:val="0032459B"/>
    <w:rsid w:val="00326BC2"/>
    <w:rsid w:val="00333E52"/>
    <w:rsid w:val="00335EF5"/>
    <w:rsid w:val="00337402"/>
    <w:rsid w:val="00340B59"/>
    <w:rsid w:val="003571F0"/>
    <w:rsid w:val="00360A85"/>
    <w:rsid w:val="00364467"/>
    <w:rsid w:val="00364801"/>
    <w:rsid w:val="00371D9C"/>
    <w:rsid w:val="00373639"/>
    <w:rsid w:val="00380518"/>
    <w:rsid w:val="0039284A"/>
    <w:rsid w:val="00397F9F"/>
    <w:rsid w:val="003A662A"/>
    <w:rsid w:val="003B039F"/>
    <w:rsid w:val="003B1169"/>
    <w:rsid w:val="003B14EA"/>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273"/>
    <w:rsid w:val="0045147A"/>
    <w:rsid w:val="00452CD9"/>
    <w:rsid w:val="00466452"/>
    <w:rsid w:val="004677FE"/>
    <w:rsid w:val="00467DC3"/>
    <w:rsid w:val="004715D5"/>
    <w:rsid w:val="00481698"/>
    <w:rsid w:val="004913FC"/>
    <w:rsid w:val="00491F69"/>
    <w:rsid w:val="004956FE"/>
    <w:rsid w:val="004A18D4"/>
    <w:rsid w:val="004A6886"/>
    <w:rsid w:val="004B097D"/>
    <w:rsid w:val="004B136C"/>
    <w:rsid w:val="004B40F5"/>
    <w:rsid w:val="004B52BB"/>
    <w:rsid w:val="004B5B30"/>
    <w:rsid w:val="004B6F47"/>
    <w:rsid w:val="004C52E8"/>
    <w:rsid w:val="004D0FA1"/>
    <w:rsid w:val="004D1579"/>
    <w:rsid w:val="004D4141"/>
    <w:rsid w:val="004D4D16"/>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C1EF0"/>
    <w:rsid w:val="005D5133"/>
    <w:rsid w:val="005E0D1B"/>
    <w:rsid w:val="005E3658"/>
    <w:rsid w:val="005E41DB"/>
    <w:rsid w:val="005F5D61"/>
    <w:rsid w:val="005F6CCD"/>
    <w:rsid w:val="006018A1"/>
    <w:rsid w:val="00612739"/>
    <w:rsid w:val="00620BFB"/>
    <w:rsid w:val="00620E8A"/>
    <w:rsid w:val="00623224"/>
    <w:rsid w:val="006250DC"/>
    <w:rsid w:val="006448BF"/>
    <w:rsid w:val="00651C12"/>
    <w:rsid w:val="00653EF1"/>
    <w:rsid w:val="00655234"/>
    <w:rsid w:val="006779C3"/>
    <w:rsid w:val="006849A2"/>
    <w:rsid w:val="0069016D"/>
    <w:rsid w:val="006A1362"/>
    <w:rsid w:val="006A2D01"/>
    <w:rsid w:val="006B511E"/>
    <w:rsid w:val="006D2FE5"/>
    <w:rsid w:val="006E12AB"/>
    <w:rsid w:val="006E366A"/>
    <w:rsid w:val="006E4574"/>
    <w:rsid w:val="006E7A62"/>
    <w:rsid w:val="006F32A1"/>
    <w:rsid w:val="006F3F8C"/>
    <w:rsid w:val="007025D7"/>
    <w:rsid w:val="00704AB5"/>
    <w:rsid w:val="007050C9"/>
    <w:rsid w:val="00705C8F"/>
    <w:rsid w:val="00724CFD"/>
    <w:rsid w:val="007374AA"/>
    <w:rsid w:val="007433E9"/>
    <w:rsid w:val="00744570"/>
    <w:rsid w:val="0074546C"/>
    <w:rsid w:val="007501C5"/>
    <w:rsid w:val="00750D62"/>
    <w:rsid w:val="00754321"/>
    <w:rsid w:val="00755772"/>
    <w:rsid w:val="00761574"/>
    <w:rsid w:val="00761C55"/>
    <w:rsid w:val="007633A0"/>
    <w:rsid w:val="00767128"/>
    <w:rsid w:val="007675CE"/>
    <w:rsid w:val="00770531"/>
    <w:rsid w:val="007A1B38"/>
    <w:rsid w:val="007A7AF3"/>
    <w:rsid w:val="007B0D67"/>
    <w:rsid w:val="007B3F7F"/>
    <w:rsid w:val="007B715B"/>
    <w:rsid w:val="007C2F7B"/>
    <w:rsid w:val="007C4E28"/>
    <w:rsid w:val="007C6756"/>
    <w:rsid w:val="007D278F"/>
    <w:rsid w:val="007D2D19"/>
    <w:rsid w:val="007D4E5F"/>
    <w:rsid w:val="00814E71"/>
    <w:rsid w:val="00814FE0"/>
    <w:rsid w:val="008152A4"/>
    <w:rsid w:val="00824CE3"/>
    <w:rsid w:val="0082563E"/>
    <w:rsid w:val="00831752"/>
    <w:rsid w:val="00834A64"/>
    <w:rsid w:val="008353BF"/>
    <w:rsid w:val="0085264B"/>
    <w:rsid w:val="008557D8"/>
    <w:rsid w:val="00861534"/>
    <w:rsid w:val="008642B1"/>
    <w:rsid w:val="00865565"/>
    <w:rsid w:val="00867303"/>
    <w:rsid w:val="008847C0"/>
    <w:rsid w:val="00885975"/>
    <w:rsid w:val="00885FD4"/>
    <w:rsid w:val="0089044A"/>
    <w:rsid w:val="00891A10"/>
    <w:rsid w:val="00893214"/>
    <w:rsid w:val="008A01AB"/>
    <w:rsid w:val="008A51A0"/>
    <w:rsid w:val="008B0C06"/>
    <w:rsid w:val="008B5BB4"/>
    <w:rsid w:val="008B7681"/>
    <w:rsid w:val="008B7929"/>
    <w:rsid w:val="008D5C51"/>
    <w:rsid w:val="008E53F5"/>
    <w:rsid w:val="008E7441"/>
    <w:rsid w:val="008F023A"/>
    <w:rsid w:val="00901C92"/>
    <w:rsid w:val="0090708D"/>
    <w:rsid w:val="00910C95"/>
    <w:rsid w:val="00912399"/>
    <w:rsid w:val="00930395"/>
    <w:rsid w:val="0093667A"/>
    <w:rsid w:val="00950853"/>
    <w:rsid w:val="00952674"/>
    <w:rsid w:val="00954E08"/>
    <w:rsid w:val="009841F9"/>
    <w:rsid w:val="00985B98"/>
    <w:rsid w:val="00987A62"/>
    <w:rsid w:val="009931B3"/>
    <w:rsid w:val="009B2D9F"/>
    <w:rsid w:val="009B34EA"/>
    <w:rsid w:val="009C2300"/>
    <w:rsid w:val="009D400E"/>
    <w:rsid w:val="009E3DFC"/>
    <w:rsid w:val="009E4E0D"/>
    <w:rsid w:val="009E50F9"/>
    <w:rsid w:val="009E52D8"/>
    <w:rsid w:val="009E7DD2"/>
    <w:rsid w:val="009F2109"/>
    <w:rsid w:val="009F2EFE"/>
    <w:rsid w:val="009F39F7"/>
    <w:rsid w:val="00A07708"/>
    <w:rsid w:val="00A10FB4"/>
    <w:rsid w:val="00A216C0"/>
    <w:rsid w:val="00A21C5C"/>
    <w:rsid w:val="00A2220B"/>
    <w:rsid w:val="00A47C05"/>
    <w:rsid w:val="00A5450D"/>
    <w:rsid w:val="00A60BAB"/>
    <w:rsid w:val="00A64FDE"/>
    <w:rsid w:val="00A67B02"/>
    <w:rsid w:val="00A71DF4"/>
    <w:rsid w:val="00A74257"/>
    <w:rsid w:val="00A838AA"/>
    <w:rsid w:val="00A920BF"/>
    <w:rsid w:val="00A96D8D"/>
    <w:rsid w:val="00AA0007"/>
    <w:rsid w:val="00AA3FB7"/>
    <w:rsid w:val="00AA470A"/>
    <w:rsid w:val="00AA6535"/>
    <w:rsid w:val="00AB6129"/>
    <w:rsid w:val="00AC6F59"/>
    <w:rsid w:val="00AD2AD8"/>
    <w:rsid w:val="00AD2D0F"/>
    <w:rsid w:val="00AE2574"/>
    <w:rsid w:val="00AE3398"/>
    <w:rsid w:val="00AE3D1F"/>
    <w:rsid w:val="00AE733B"/>
    <w:rsid w:val="00B01F83"/>
    <w:rsid w:val="00B142DE"/>
    <w:rsid w:val="00B15606"/>
    <w:rsid w:val="00B20D58"/>
    <w:rsid w:val="00B31448"/>
    <w:rsid w:val="00B41D97"/>
    <w:rsid w:val="00B44B00"/>
    <w:rsid w:val="00B50193"/>
    <w:rsid w:val="00B54446"/>
    <w:rsid w:val="00B612C5"/>
    <w:rsid w:val="00B6251F"/>
    <w:rsid w:val="00B64D2E"/>
    <w:rsid w:val="00B8681A"/>
    <w:rsid w:val="00BA0BAA"/>
    <w:rsid w:val="00BA7074"/>
    <w:rsid w:val="00BA76F5"/>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036B"/>
    <w:rsid w:val="00C84061"/>
    <w:rsid w:val="00C90974"/>
    <w:rsid w:val="00C93DC0"/>
    <w:rsid w:val="00C9519B"/>
    <w:rsid w:val="00CA076B"/>
    <w:rsid w:val="00CA7827"/>
    <w:rsid w:val="00CB5758"/>
    <w:rsid w:val="00CC5487"/>
    <w:rsid w:val="00CD1519"/>
    <w:rsid w:val="00CD42AA"/>
    <w:rsid w:val="00CD565A"/>
    <w:rsid w:val="00CD6421"/>
    <w:rsid w:val="00CE4815"/>
    <w:rsid w:val="00CF1125"/>
    <w:rsid w:val="00CF46A8"/>
    <w:rsid w:val="00CF78D6"/>
    <w:rsid w:val="00D07E68"/>
    <w:rsid w:val="00D20687"/>
    <w:rsid w:val="00D239D4"/>
    <w:rsid w:val="00D35854"/>
    <w:rsid w:val="00D43168"/>
    <w:rsid w:val="00D450B0"/>
    <w:rsid w:val="00D521EB"/>
    <w:rsid w:val="00D559C0"/>
    <w:rsid w:val="00D60BD4"/>
    <w:rsid w:val="00D640DD"/>
    <w:rsid w:val="00D75C0E"/>
    <w:rsid w:val="00D872E8"/>
    <w:rsid w:val="00D90B7A"/>
    <w:rsid w:val="00D928C2"/>
    <w:rsid w:val="00D97AD9"/>
    <w:rsid w:val="00DB3E3D"/>
    <w:rsid w:val="00DC0320"/>
    <w:rsid w:val="00DD4DEF"/>
    <w:rsid w:val="00DE0000"/>
    <w:rsid w:val="00DE0DE1"/>
    <w:rsid w:val="00DE1570"/>
    <w:rsid w:val="00DF0CA0"/>
    <w:rsid w:val="00DF3CD0"/>
    <w:rsid w:val="00DF53EA"/>
    <w:rsid w:val="00E02777"/>
    <w:rsid w:val="00E14789"/>
    <w:rsid w:val="00E1651F"/>
    <w:rsid w:val="00E23DF2"/>
    <w:rsid w:val="00E272EB"/>
    <w:rsid w:val="00E37EC5"/>
    <w:rsid w:val="00E41C99"/>
    <w:rsid w:val="00E47F86"/>
    <w:rsid w:val="00E545A8"/>
    <w:rsid w:val="00E54C98"/>
    <w:rsid w:val="00E55A6A"/>
    <w:rsid w:val="00E57192"/>
    <w:rsid w:val="00E63B69"/>
    <w:rsid w:val="00E772CC"/>
    <w:rsid w:val="00E8084B"/>
    <w:rsid w:val="00E83932"/>
    <w:rsid w:val="00E8691A"/>
    <w:rsid w:val="00E927D5"/>
    <w:rsid w:val="00EA253A"/>
    <w:rsid w:val="00EA7D34"/>
    <w:rsid w:val="00ED217A"/>
    <w:rsid w:val="00EE34FF"/>
    <w:rsid w:val="00EE680D"/>
    <w:rsid w:val="00EF2395"/>
    <w:rsid w:val="00EF6764"/>
    <w:rsid w:val="00F0289A"/>
    <w:rsid w:val="00F1025D"/>
    <w:rsid w:val="00F16FF0"/>
    <w:rsid w:val="00F231C3"/>
    <w:rsid w:val="00F26540"/>
    <w:rsid w:val="00F327DD"/>
    <w:rsid w:val="00F56082"/>
    <w:rsid w:val="00F56148"/>
    <w:rsid w:val="00F6177D"/>
    <w:rsid w:val="00F62170"/>
    <w:rsid w:val="00F745BB"/>
    <w:rsid w:val="00F82FEB"/>
    <w:rsid w:val="00F8482E"/>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531303110">
      <w:bodyDiv w:val="1"/>
      <w:marLeft w:val="0"/>
      <w:marRight w:val="0"/>
      <w:marTop w:val="0"/>
      <w:marBottom w:val="0"/>
      <w:divBdr>
        <w:top w:val="none" w:sz="0" w:space="0" w:color="auto"/>
        <w:left w:val="none" w:sz="0" w:space="0" w:color="auto"/>
        <w:bottom w:val="none" w:sz="0" w:space="0" w:color="auto"/>
        <w:right w:val="none" w:sz="0" w:space="0" w:color="auto"/>
      </w:divBdr>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999692974">
      <w:bodyDiv w:val="1"/>
      <w:marLeft w:val="0"/>
      <w:marRight w:val="0"/>
      <w:marTop w:val="0"/>
      <w:marBottom w:val="0"/>
      <w:divBdr>
        <w:top w:val="none" w:sz="0" w:space="0" w:color="auto"/>
        <w:left w:val="none" w:sz="0" w:space="0" w:color="auto"/>
        <w:bottom w:val="none" w:sz="0" w:space="0" w:color="auto"/>
        <w:right w:val="none" w:sz="0" w:space="0" w:color="auto"/>
      </w:divBdr>
    </w:div>
    <w:div w:id="1052264605">
      <w:bodyDiv w:val="1"/>
      <w:marLeft w:val="0"/>
      <w:marRight w:val="0"/>
      <w:marTop w:val="0"/>
      <w:marBottom w:val="0"/>
      <w:divBdr>
        <w:top w:val="none" w:sz="0" w:space="0" w:color="auto"/>
        <w:left w:val="none" w:sz="0" w:space="0" w:color="auto"/>
        <w:bottom w:val="none" w:sz="0" w:space="0" w:color="auto"/>
        <w:right w:val="none" w:sz="0" w:space="0" w:color="auto"/>
      </w:divBdr>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D78FB-7A4F-48CF-8D79-89E83BC43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2432</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AMN</cp:lastModifiedBy>
  <cp:revision>5</cp:revision>
  <cp:lastPrinted>2010-05-12T14:43:00Z</cp:lastPrinted>
  <dcterms:created xsi:type="dcterms:W3CDTF">2010-08-09T18:47:00Z</dcterms:created>
  <dcterms:modified xsi:type="dcterms:W3CDTF">2010-08-13T19:43:00Z</dcterms:modified>
</cp:coreProperties>
</file>