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F37DE" w14:textId="77777777" w:rsidR="002C08FB" w:rsidRPr="00B65EFE" w:rsidRDefault="002C08FB" w:rsidP="002C08F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 w:rsidRPr="00B65EFE">
        <w:rPr>
          <w:rFonts w:ascii="Calibri" w:hAnsi="Calibri" w:cs="Calibri"/>
          <w:i/>
          <w:iCs/>
          <w:color w:val="201F1E"/>
          <w:sz w:val="22"/>
          <w:szCs w:val="22"/>
        </w:rPr>
        <w:t>03/10/21:</w:t>
      </w:r>
    </w:p>
    <w:p w14:paraId="6C612C59" w14:textId="1CC4DB80" w:rsidR="002C08FB" w:rsidRDefault="00B91BDF" w:rsidP="002C08FB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F</w:t>
      </w:r>
      <w:r w:rsidR="002C08FB">
        <w:rPr>
          <w:rFonts w:ascii="Calibri" w:hAnsi="Calibri" w:cs="Calibri"/>
          <w:color w:val="201F1E"/>
          <w:sz w:val="22"/>
          <w:szCs w:val="22"/>
        </w:rPr>
        <w:t xml:space="preserve">DEP sampled BMAP site </w:t>
      </w:r>
      <w:r w:rsidR="00591886">
        <w:rPr>
          <w:rFonts w:ascii="Calibri" w:hAnsi="Calibri" w:cs="Calibri"/>
          <w:color w:val="201F1E"/>
          <w:sz w:val="22"/>
          <w:szCs w:val="22"/>
        </w:rPr>
        <w:t xml:space="preserve">Little </w:t>
      </w:r>
      <w:proofErr w:type="spellStart"/>
      <w:r w:rsidR="00591886">
        <w:rPr>
          <w:rFonts w:ascii="Calibri" w:hAnsi="Calibri" w:cs="Calibri"/>
          <w:color w:val="201F1E"/>
          <w:sz w:val="22"/>
          <w:szCs w:val="22"/>
        </w:rPr>
        <w:t>Fishweir</w:t>
      </w:r>
      <w:proofErr w:type="spellEnd"/>
      <w:r w:rsidR="00591886">
        <w:rPr>
          <w:rFonts w:ascii="Calibri" w:hAnsi="Calibri" w:cs="Calibri"/>
          <w:color w:val="201F1E"/>
          <w:sz w:val="22"/>
          <w:szCs w:val="22"/>
        </w:rPr>
        <w:t xml:space="preserve"> @ Oak Street</w:t>
      </w:r>
      <w:r w:rsidR="002C08FB">
        <w:rPr>
          <w:rFonts w:ascii="Calibri" w:hAnsi="Calibri" w:cs="Calibri"/>
          <w:color w:val="201F1E"/>
          <w:sz w:val="22"/>
          <w:szCs w:val="22"/>
        </w:rPr>
        <w:t>, </w:t>
      </w:r>
      <w:r w:rsidR="002C08FB">
        <w:rPr>
          <w:rFonts w:ascii="Calibri" w:hAnsi="Calibri" w:cs="Calibri"/>
          <w:i/>
          <w:iCs/>
          <w:color w:val="201F1E"/>
          <w:sz w:val="22"/>
          <w:szCs w:val="22"/>
        </w:rPr>
        <w:t>E. coli</w:t>
      </w:r>
      <w:r w:rsidR="002C08FB">
        <w:rPr>
          <w:rFonts w:ascii="Calibri" w:hAnsi="Calibri" w:cs="Calibri"/>
          <w:color w:val="201F1E"/>
          <w:sz w:val="22"/>
          <w:szCs w:val="22"/>
        </w:rPr>
        <w:t xml:space="preserve"> sample result 2,420 </w:t>
      </w:r>
      <w:r w:rsidR="00B37858">
        <w:rPr>
          <w:rFonts w:ascii="Calibri" w:hAnsi="Calibri" w:cs="Calibri"/>
          <w:color w:val="201F1E"/>
          <w:sz w:val="22"/>
          <w:szCs w:val="22"/>
        </w:rPr>
        <w:t>MPN</w:t>
      </w:r>
      <w:r w:rsidR="002C08FB">
        <w:rPr>
          <w:rFonts w:ascii="Calibri" w:hAnsi="Calibri" w:cs="Calibri"/>
          <w:color w:val="201F1E"/>
          <w:sz w:val="22"/>
          <w:szCs w:val="22"/>
        </w:rPr>
        <w:t>/100mL, J.  (Note Jan., Feb., and Mar. samples were high)</w:t>
      </w:r>
    </w:p>
    <w:p w14:paraId="2447AC9E" w14:textId="77777777" w:rsidR="002C08FB" w:rsidRPr="00B65EFE" w:rsidRDefault="002C08FB" w:rsidP="002C08F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 w:rsidRPr="00B65EFE">
        <w:rPr>
          <w:rFonts w:ascii="Calibri" w:hAnsi="Calibri" w:cs="Calibri"/>
          <w:i/>
          <w:iCs/>
          <w:color w:val="201F1E"/>
          <w:sz w:val="22"/>
          <w:szCs w:val="22"/>
        </w:rPr>
        <w:t xml:space="preserve">03/25/21: </w:t>
      </w:r>
    </w:p>
    <w:p w14:paraId="66EF433F" w14:textId="119F3883" w:rsidR="002C08FB" w:rsidRDefault="002C08FB" w:rsidP="002C08FB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TAT call, DEP discussed results and determined need for follow-up actions.</w:t>
      </w:r>
    </w:p>
    <w:p w14:paraId="1BE980E1" w14:textId="00C7C0F9" w:rsidR="002C08FB" w:rsidRPr="00B65EFE" w:rsidRDefault="002C08FB" w:rsidP="002C08F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 w:rsidRPr="00B65EFE">
        <w:rPr>
          <w:rFonts w:ascii="Calibri" w:hAnsi="Calibri" w:cs="Calibri"/>
          <w:i/>
          <w:iCs/>
          <w:color w:val="201F1E"/>
          <w:sz w:val="22"/>
          <w:szCs w:val="22"/>
        </w:rPr>
        <w:t>04/</w:t>
      </w:r>
      <w:r w:rsidR="00591886">
        <w:rPr>
          <w:rFonts w:ascii="Calibri" w:hAnsi="Calibri" w:cs="Calibri"/>
          <w:i/>
          <w:iCs/>
          <w:color w:val="201F1E"/>
          <w:sz w:val="22"/>
          <w:szCs w:val="22"/>
        </w:rPr>
        <w:t>07</w:t>
      </w:r>
      <w:r w:rsidRPr="00B65EFE">
        <w:rPr>
          <w:rFonts w:ascii="Calibri" w:hAnsi="Calibri" w:cs="Calibri"/>
          <w:i/>
          <w:iCs/>
          <w:color w:val="201F1E"/>
          <w:sz w:val="22"/>
          <w:szCs w:val="22"/>
        </w:rPr>
        <w:t xml:space="preserve">/21: </w:t>
      </w:r>
    </w:p>
    <w:p w14:paraId="3BAB7893" w14:textId="683DBA01" w:rsidR="00CB65E5" w:rsidRDefault="00CB65E5" w:rsidP="00CB65E5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  <w:r>
        <w:rPr>
          <w:rFonts w:ascii="Calibri" w:hAnsi="Calibri" w:cs="Calibri"/>
          <w:color w:val="201F1E"/>
        </w:rPr>
        <w:t>Kelly M. and Brian D. from F</w:t>
      </w:r>
      <w:r w:rsidRPr="00B37858">
        <w:rPr>
          <w:rFonts w:ascii="Calibri" w:hAnsi="Calibri" w:cs="Calibri"/>
          <w:color w:val="201F1E"/>
        </w:rPr>
        <w:t xml:space="preserve">DEP and </w:t>
      </w:r>
      <w:r>
        <w:rPr>
          <w:rFonts w:ascii="Calibri" w:hAnsi="Calibri" w:cs="Calibri"/>
          <w:color w:val="201F1E"/>
        </w:rPr>
        <w:t xml:space="preserve">Bill K. from </w:t>
      </w:r>
      <w:r w:rsidRPr="00B37858">
        <w:rPr>
          <w:rFonts w:ascii="Calibri" w:hAnsi="Calibri" w:cs="Calibri"/>
          <w:color w:val="201F1E"/>
        </w:rPr>
        <w:t xml:space="preserve">COJ </w:t>
      </w:r>
      <w:r>
        <w:rPr>
          <w:rFonts w:ascii="Calibri" w:hAnsi="Calibri" w:cs="Calibri"/>
          <w:color w:val="201F1E"/>
        </w:rPr>
        <w:t xml:space="preserve">sampled Little </w:t>
      </w:r>
      <w:proofErr w:type="spellStart"/>
      <w:r>
        <w:rPr>
          <w:rFonts w:ascii="Calibri" w:hAnsi="Calibri" w:cs="Calibri"/>
          <w:color w:val="201F1E"/>
        </w:rPr>
        <w:t>Fishweir</w:t>
      </w:r>
      <w:proofErr w:type="spellEnd"/>
      <w:r w:rsidRPr="00B37858">
        <w:rPr>
          <w:rFonts w:ascii="Calibri" w:hAnsi="Calibri" w:cs="Calibri"/>
          <w:color w:val="201F1E"/>
        </w:rPr>
        <w:t xml:space="preserve"> at </w:t>
      </w:r>
      <w:r>
        <w:rPr>
          <w:rFonts w:ascii="Calibri" w:hAnsi="Calibri" w:cs="Calibri"/>
          <w:color w:val="201F1E"/>
        </w:rPr>
        <w:t>4</w:t>
      </w:r>
      <w:r w:rsidRPr="00B37858">
        <w:rPr>
          <w:rFonts w:ascii="Calibri" w:hAnsi="Calibri" w:cs="Calibri"/>
          <w:color w:val="201F1E"/>
        </w:rPr>
        <w:t xml:space="preserve"> </w:t>
      </w:r>
      <w:r>
        <w:rPr>
          <w:rFonts w:ascii="Calibri" w:hAnsi="Calibri" w:cs="Calibri"/>
          <w:color w:val="201F1E"/>
        </w:rPr>
        <w:t>sites</w:t>
      </w:r>
      <w:r w:rsidRPr="00B37858">
        <w:rPr>
          <w:rFonts w:ascii="Calibri" w:hAnsi="Calibri" w:cs="Calibri"/>
          <w:color w:val="201F1E"/>
        </w:rPr>
        <w:t xml:space="preserve"> upstream </w:t>
      </w:r>
      <w:r>
        <w:rPr>
          <w:rFonts w:ascii="Calibri" w:hAnsi="Calibri" w:cs="Calibri"/>
          <w:color w:val="201F1E"/>
        </w:rPr>
        <w:t>of original BMAP site</w:t>
      </w:r>
      <w:r w:rsidRPr="00B37858">
        <w:rPr>
          <w:rFonts w:ascii="Calibri" w:hAnsi="Calibri" w:cs="Calibri"/>
          <w:color w:val="201F1E"/>
        </w:rPr>
        <w:t>.</w:t>
      </w:r>
      <w:r>
        <w:rPr>
          <w:rFonts w:ascii="Calibri" w:hAnsi="Calibri" w:cs="Calibri"/>
          <w:color w:val="201F1E"/>
        </w:rPr>
        <w:t xml:space="preserve"> FDEP sampled the original Little </w:t>
      </w:r>
      <w:proofErr w:type="spellStart"/>
      <w:r>
        <w:rPr>
          <w:rFonts w:ascii="Calibri" w:hAnsi="Calibri" w:cs="Calibri"/>
          <w:color w:val="201F1E"/>
        </w:rPr>
        <w:t>Fishweir</w:t>
      </w:r>
      <w:proofErr w:type="spellEnd"/>
      <w:r>
        <w:rPr>
          <w:rFonts w:ascii="Calibri" w:hAnsi="Calibri" w:cs="Calibri"/>
          <w:color w:val="201F1E"/>
        </w:rPr>
        <w:t xml:space="preserve"> @ Oak St without COJ.</w:t>
      </w:r>
      <w:r w:rsidRPr="00B37858">
        <w:rPr>
          <w:rFonts w:ascii="Calibri" w:hAnsi="Calibri" w:cs="Calibri"/>
          <w:color w:val="201F1E"/>
        </w:rPr>
        <w:t> </w:t>
      </w:r>
      <w:r>
        <w:rPr>
          <w:rFonts w:ascii="Calibri" w:hAnsi="Calibri" w:cs="Calibri"/>
          <w:color w:val="201F1E"/>
        </w:rPr>
        <w:t xml:space="preserve">FDEP sampled E8321-DI/MS Tracers and COJ sampled </w:t>
      </w:r>
      <w:r w:rsidRPr="00B37858">
        <w:rPr>
          <w:rFonts w:ascii="Calibri" w:hAnsi="Calibri" w:cs="Calibri"/>
          <w:i/>
          <w:iCs/>
          <w:color w:val="201F1E"/>
        </w:rPr>
        <w:t>E. coli</w:t>
      </w:r>
      <w:r>
        <w:rPr>
          <w:rFonts w:ascii="Calibri" w:hAnsi="Calibri" w:cs="Calibri"/>
          <w:i/>
          <w:iCs/>
          <w:color w:val="201F1E"/>
        </w:rPr>
        <w:t xml:space="preserve"> </w:t>
      </w:r>
      <w:r>
        <w:rPr>
          <w:rFonts w:ascii="Calibri" w:hAnsi="Calibri" w:cs="Calibri"/>
          <w:iCs/>
          <w:color w:val="201F1E"/>
        </w:rPr>
        <w:t>and those</w:t>
      </w:r>
      <w:r w:rsidRPr="00B37858">
        <w:rPr>
          <w:rFonts w:ascii="Calibri" w:hAnsi="Calibri" w:cs="Calibri"/>
          <w:i/>
          <w:iCs/>
          <w:color w:val="201F1E"/>
        </w:rPr>
        <w:t> </w:t>
      </w:r>
      <w:r w:rsidRPr="00B37858">
        <w:rPr>
          <w:rFonts w:ascii="Calibri" w:hAnsi="Calibri" w:cs="Calibri"/>
          <w:color w:val="201F1E"/>
        </w:rPr>
        <w:t xml:space="preserve">results </w:t>
      </w:r>
      <w:r>
        <w:rPr>
          <w:rFonts w:ascii="Calibri" w:hAnsi="Calibri" w:cs="Calibri"/>
          <w:color w:val="201F1E"/>
        </w:rPr>
        <w:t>are</w:t>
      </w:r>
      <w:r w:rsidRPr="00B37858">
        <w:rPr>
          <w:rFonts w:ascii="Calibri" w:hAnsi="Calibri" w:cs="Calibri"/>
          <w:color w:val="201F1E"/>
        </w:rPr>
        <w:t xml:space="preserve"> as follows</w:t>
      </w:r>
      <w:r>
        <w:rPr>
          <w:rFonts w:ascii="Calibri" w:hAnsi="Calibri" w:cs="Calibri"/>
          <w:color w:val="201F1E"/>
        </w:rPr>
        <w:t>:</w:t>
      </w:r>
    </w:p>
    <w:p w14:paraId="03F3BDE7" w14:textId="6D224B90" w:rsidR="002C08FB" w:rsidRPr="00B37858" w:rsidRDefault="002C08FB" w:rsidP="002240D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38C8FD9E" w14:textId="54633A80" w:rsidR="002C08FB" w:rsidRDefault="002C08FB" w:rsidP="002C08F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i/>
          <w:iCs/>
          <w:color w:val="201F1E"/>
          <w:sz w:val="22"/>
          <w:szCs w:val="22"/>
        </w:rPr>
        <w:t xml:space="preserve">                                </w:t>
      </w:r>
      <w:r w:rsidR="00EE7E80">
        <w:rPr>
          <w:rFonts w:ascii="Calibri" w:hAnsi="Calibri" w:cs="Calibri"/>
          <w:i/>
          <w:iCs/>
          <w:color w:val="201F1E"/>
          <w:sz w:val="22"/>
          <w:szCs w:val="22"/>
        </w:rPr>
        <w:t xml:space="preserve">The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 xml:space="preserve">List </w:t>
      </w:r>
      <w:r w:rsidR="00EE7E80">
        <w:rPr>
          <w:rFonts w:ascii="Calibri" w:hAnsi="Calibri" w:cs="Calibri"/>
          <w:i/>
          <w:iCs/>
          <w:color w:val="201F1E"/>
          <w:sz w:val="22"/>
          <w:szCs w:val="22"/>
        </w:rPr>
        <w:t xml:space="preserve">of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 xml:space="preserve">sites </w:t>
      </w:r>
      <w:r w:rsidR="00EE7E80">
        <w:rPr>
          <w:rFonts w:ascii="Calibri" w:hAnsi="Calibri" w:cs="Calibri"/>
          <w:i/>
          <w:iCs/>
          <w:color w:val="201F1E"/>
          <w:sz w:val="22"/>
          <w:szCs w:val="22"/>
        </w:rPr>
        <w:t>below are ordered in upstream to downstream.</w:t>
      </w:r>
    </w:p>
    <w:p w14:paraId="34807C35" w14:textId="7667C1DD" w:rsidR="00B65EFE" w:rsidRDefault="00355FF1" w:rsidP="0057763E">
      <w:pPr>
        <w:pStyle w:val="NormalWeb"/>
        <w:shd w:val="clear" w:color="auto" w:fill="FFFFFF"/>
        <w:spacing w:before="0" w:beforeAutospacing="0" w:after="0" w:afterAutospacing="0"/>
        <w:ind w:left="1440" w:hanging="72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LFW2</w:t>
      </w:r>
      <w:r w:rsidR="00B56A9B" w:rsidRPr="00B56A9B">
        <w:rPr>
          <w:rFonts w:ascii="Calibri" w:hAnsi="Calibri" w:cs="Calibri"/>
          <w:color w:val="201F1E"/>
          <w:sz w:val="22"/>
          <w:szCs w:val="22"/>
        </w:rPr>
        <w:t>:</w:t>
      </w:r>
      <w:r w:rsidR="00B65EFE">
        <w:rPr>
          <w:rFonts w:ascii="Calibri" w:hAnsi="Calibri" w:cs="Calibri"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201F1E"/>
          <w:sz w:val="22"/>
          <w:szCs w:val="22"/>
        </w:rPr>
        <w:t>2909</w:t>
      </w:r>
      <w:r w:rsidR="00CD38CA">
        <w:rPr>
          <w:rFonts w:ascii="Calibri" w:hAnsi="Calibri" w:cs="Calibri"/>
          <w:color w:val="201F1E"/>
          <w:sz w:val="22"/>
          <w:szCs w:val="22"/>
        </w:rPr>
        <w:t xml:space="preserve"> MPN/100 mL</w:t>
      </w:r>
      <w:r w:rsidR="00B65EFE">
        <w:rPr>
          <w:rFonts w:ascii="Calibri" w:hAnsi="Calibri" w:cs="Calibri"/>
          <w:color w:val="201F1E"/>
          <w:sz w:val="22"/>
          <w:szCs w:val="22"/>
        </w:rPr>
        <w:t>,</w:t>
      </w:r>
      <w:r w:rsidR="00CD38CA">
        <w:rPr>
          <w:rFonts w:ascii="Calibri" w:hAnsi="Calibri" w:cs="Calibri"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color w:val="201F1E"/>
          <w:sz w:val="22"/>
          <w:szCs w:val="22"/>
        </w:rPr>
        <w:t xml:space="preserve">Little </w:t>
      </w:r>
      <w:proofErr w:type="spellStart"/>
      <w:r>
        <w:rPr>
          <w:rFonts w:ascii="Calibri" w:hAnsi="Calibri" w:cs="Calibri"/>
          <w:color w:val="201F1E"/>
          <w:sz w:val="22"/>
          <w:szCs w:val="22"/>
        </w:rPr>
        <w:t>Fishweir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@ MacArthur</w:t>
      </w:r>
      <w:r w:rsidR="00CD38CA">
        <w:rPr>
          <w:rFonts w:ascii="Calibri" w:hAnsi="Calibri" w:cs="Calibri"/>
          <w:color w:val="201F1E"/>
          <w:sz w:val="22"/>
          <w:szCs w:val="22"/>
        </w:rPr>
        <w:t xml:space="preserve">. </w:t>
      </w:r>
      <w:r>
        <w:rPr>
          <w:rFonts w:ascii="Calibri" w:hAnsi="Calibri" w:cs="Calibri"/>
          <w:color w:val="201F1E"/>
          <w:sz w:val="22"/>
          <w:szCs w:val="22"/>
        </w:rPr>
        <w:t>Large pool immediately downstream of culvert. Old sewer line running into creek but has long since been capped off.</w:t>
      </w:r>
      <w:r w:rsidR="00B532CD">
        <w:rPr>
          <w:rFonts w:ascii="Calibri" w:hAnsi="Calibri" w:cs="Calibri"/>
          <w:color w:val="201F1E"/>
          <w:sz w:val="22"/>
          <w:szCs w:val="22"/>
        </w:rPr>
        <w:t xml:space="preserve"> No picture taken of this site.</w:t>
      </w:r>
    </w:p>
    <w:p w14:paraId="64D36A27" w14:textId="32435DCD" w:rsidR="00CD38CA" w:rsidRDefault="00355FF1" w:rsidP="00CD38CA">
      <w:pPr>
        <w:pStyle w:val="NormalWeb"/>
        <w:shd w:val="clear" w:color="auto" w:fill="FFFFFF"/>
        <w:spacing w:before="0" w:beforeAutospacing="0" w:after="0" w:afterAutospacing="0"/>
        <w:ind w:left="1440" w:hanging="72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LFW1</w:t>
      </w:r>
      <w:r w:rsidR="00B56A9B" w:rsidRPr="00B56A9B">
        <w:rPr>
          <w:rFonts w:ascii="Calibri" w:hAnsi="Calibri" w:cs="Calibri"/>
          <w:color w:val="201F1E"/>
          <w:sz w:val="22"/>
          <w:szCs w:val="22"/>
        </w:rPr>
        <w:t>:</w:t>
      </w:r>
      <w:r w:rsidR="00B65EFE">
        <w:rPr>
          <w:rFonts w:ascii="Calibri" w:hAnsi="Calibri" w:cs="Calibri"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201F1E"/>
          <w:sz w:val="22"/>
          <w:szCs w:val="22"/>
        </w:rPr>
        <w:t>5475</w:t>
      </w:r>
      <w:r w:rsidR="00CD38CA">
        <w:rPr>
          <w:rFonts w:ascii="Calibri" w:hAnsi="Calibri" w:cs="Calibri"/>
          <w:color w:val="201F1E"/>
          <w:sz w:val="22"/>
          <w:szCs w:val="22"/>
        </w:rPr>
        <w:t xml:space="preserve"> MPN/100 mL</w:t>
      </w:r>
      <w:r w:rsidR="00B65EFE">
        <w:rPr>
          <w:rFonts w:ascii="Calibri" w:hAnsi="Calibri" w:cs="Calibri"/>
          <w:color w:val="201F1E"/>
          <w:sz w:val="22"/>
          <w:szCs w:val="22"/>
        </w:rPr>
        <w:t>,</w:t>
      </w:r>
      <w:r w:rsidR="002C08FB">
        <w:rPr>
          <w:rFonts w:ascii="Calibri" w:hAnsi="Calibri" w:cs="Calibri"/>
          <w:color w:val="201F1E"/>
          <w:sz w:val="22"/>
          <w:szCs w:val="22"/>
        </w:rPr>
        <w:t> </w:t>
      </w:r>
      <w:r>
        <w:rPr>
          <w:rFonts w:ascii="Calibri" w:hAnsi="Calibri" w:cs="Calibri"/>
          <w:color w:val="201F1E"/>
          <w:sz w:val="22"/>
          <w:szCs w:val="22"/>
        </w:rPr>
        <w:t>End of Azalea @ camp</w:t>
      </w:r>
      <w:r w:rsidR="00CD38CA">
        <w:rPr>
          <w:rFonts w:ascii="Calibri" w:hAnsi="Calibri" w:cs="Calibri"/>
          <w:color w:val="201F1E"/>
          <w:sz w:val="22"/>
          <w:szCs w:val="22"/>
        </w:rPr>
        <w:t xml:space="preserve">. </w:t>
      </w:r>
      <w:r>
        <w:rPr>
          <w:rFonts w:ascii="Calibri" w:hAnsi="Calibri" w:cs="Calibri"/>
          <w:color w:val="201F1E"/>
          <w:sz w:val="22"/>
          <w:szCs w:val="22"/>
        </w:rPr>
        <w:t>Potential homeless camp. Highest E.coli values of the day. Dark sludgy mud present at site.</w:t>
      </w:r>
      <w:r w:rsidR="00B91BDF">
        <w:rPr>
          <w:rFonts w:ascii="Calibri" w:hAnsi="Calibri" w:cs="Calibri"/>
          <w:color w:val="201F1E"/>
          <w:sz w:val="22"/>
          <w:szCs w:val="22"/>
        </w:rPr>
        <w:t xml:space="preserve"> Video evidence taken at this site along with Figure 2.</w:t>
      </w:r>
    </w:p>
    <w:p w14:paraId="106D5827" w14:textId="0010BA39" w:rsidR="00B65EFE" w:rsidRDefault="00355FF1" w:rsidP="0057763E">
      <w:pPr>
        <w:pStyle w:val="NormalWeb"/>
        <w:shd w:val="clear" w:color="auto" w:fill="FFFFFF"/>
        <w:spacing w:before="0" w:beforeAutospacing="0" w:after="0" w:afterAutospacing="0"/>
        <w:ind w:left="1440" w:hanging="72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LFW3</w:t>
      </w:r>
      <w:r w:rsidR="00B56A9B" w:rsidRPr="00B56A9B">
        <w:rPr>
          <w:rFonts w:ascii="Calibri" w:hAnsi="Calibri" w:cs="Calibri"/>
          <w:color w:val="201F1E"/>
          <w:sz w:val="22"/>
          <w:szCs w:val="22"/>
        </w:rPr>
        <w:t>:</w:t>
      </w:r>
      <w:r w:rsidR="00B65EFE">
        <w:rPr>
          <w:rFonts w:ascii="Calibri" w:hAnsi="Calibri" w:cs="Calibri"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201F1E"/>
          <w:sz w:val="22"/>
          <w:szCs w:val="22"/>
        </w:rPr>
        <w:t>1789</w:t>
      </w:r>
      <w:r w:rsidR="00B65EFE">
        <w:rPr>
          <w:rFonts w:ascii="Calibri" w:hAnsi="Calibri" w:cs="Calibri"/>
          <w:color w:val="201F1E"/>
          <w:sz w:val="22"/>
          <w:szCs w:val="22"/>
        </w:rPr>
        <w:t xml:space="preserve"> </w:t>
      </w:r>
      <w:r w:rsidR="00CD38CA">
        <w:rPr>
          <w:rFonts w:ascii="Calibri" w:hAnsi="Calibri" w:cs="Calibri"/>
          <w:color w:val="201F1E"/>
          <w:sz w:val="22"/>
          <w:szCs w:val="22"/>
        </w:rPr>
        <w:t>MPN/100 mL</w:t>
      </w:r>
      <w:r w:rsidR="00B65EFE">
        <w:rPr>
          <w:rFonts w:ascii="Calibri" w:hAnsi="Calibri" w:cs="Calibri"/>
          <w:color w:val="201F1E"/>
          <w:sz w:val="22"/>
          <w:szCs w:val="22"/>
        </w:rPr>
        <w:t xml:space="preserve">, </w:t>
      </w:r>
      <w:r>
        <w:rPr>
          <w:rFonts w:ascii="Calibri" w:hAnsi="Calibri" w:cs="Calibri"/>
          <w:color w:val="201F1E"/>
          <w:sz w:val="22"/>
          <w:szCs w:val="22"/>
        </w:rPr>
        <w:t xml:space="preserve">Little </w:t>
      </w:r>
      <w:proofErr w:type="spellStart"/>
      <w:r>
        <w:rPr>
          <w:rFonts w:ascii="Calibri" w:hAnsi="Calibri" w:cs="Calibri"/>
          <w:color w:val="201F1E"/>
          <w:sz w:val="22"/>
          <w:szCs w:val="22"/>
        </w:rPr>
        <w:t>Fishweir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upstream of Walsh footbridge</w:t>
      </w:r>
      <w:r w:rsidR="00CB65E5">
        <w:rPr>
          <w:rFonts w:ascii="Calibri" w:hAnsi="Calibri" w:cs="Calibri"/>
          <w:color w:val="201F1E"/>
          <w:sz w:val="22"/>
          <w:szCs w:val="22"/>
        </w:rPr>
        <w:t>. Area showed distinct pink and white flocculant associated with bacteria.</w:t>
      </w:r>
      <w:r w:rsidR="002C08FB">
        <w:rPr>
          <w:rFonts w:ascii="Calibri" w:hAnsi="Calibri" w:cs="Calibri"/>
          <w:color w:val="201F1E"/>
          <w:sz w:val="22"/>
          <w:szCs w:val="22"/>
        </w:rPr>
        <w:t> </w:t>
      </w:r>
      <w:r w:rsidR="00CB65E5">
        <w:rPr>
          <w:rFonts w:ascii="Calibri" w:hAnsi="Calibri" w:cs="Calibri"/>
          <w:color w:val="201F1E"/>
          <w:sz w:val="22"/>
          <w:szCs w:val="22"/>
        </w:rPr>
        <w:t>Large to small patches. Boon park around the site had a heavy presence of dog fecal matter. Signs/bags already in place.</w:t>
      </w:r>
      <w:r w:rsidR="002C08FB">
        <w:rPr>
          <w:rFonts w:ascii="Calibri" w:hAnsi="Calibri" w:cs="Calibri"/>
          <w:color w:val="201F1E"/>
          <w:sz w:val="22"/>
          <w:szCs w:val="22"/>
        </w:rPr>
        <w:t> </w:t>
      </w:r>
      <w:r w:rsidR="00B91BDF">
        <w:rPr>
          <w:rFonts w:ascii="Calibri" w:hAnsi="Calibri" w:cs="Calibri"/>
          <w:color w:val="201F1E"/>
          <w:sz w:val="22"/>
          <w:szCs w:val="22"/>
        </w:rPr>
        <w:t>Figure 3.</w:t>
      </w:r>
      <w:r w:rsidR="002C08FB">
        <w:rPr>
          <w:rFonts w:ascii="Calibri" w:hAnsi="Calibri" w:cs="Calibri"/>
          <w:color w:val="201F1E"/>
          <w:sz w:val="22"/>
          <w:szCs w:val="22"/>
        </w:rPr>
        <w:t>          </w:t>
      </w:r>
    </w:p>
    <w:p w14:paraId="11B660CE" w14:textId="4E6A6730" w:rsidR="002C08FB" w:rsidRDefault="00355FF1" w:rsidP="00CD38CA">
      <w:pPr>
        <w:pStyle w:val="NormalWeb"/>
        <w:shd w:val="clear" w:color="auto" w:fill="FFFFFF"/>
        <w:spacing w:before="0" w:beforeAutospacing="0" w:after="0" w:afterAutospacing="0"/>
        <w:ind w:left="1440" w:hanging="72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LFW4</w:t>
      </w:r>
      <w:r w:rsidR="00B56A9B" w:rsidRPr="00B56A9B">
        <w:rPr>
          <w:rFonts w:ascii="Calibri" w:hAnsi="Calibri" w:cs="Calibri"/>
          <w:color w:val="201F1E"/>
          <w:sz w:val="22"/>
          <w:szCs w:val="22"/>
        </w:rPr>
        <w:t>:</w:t>
      </w:r>
      <w:r w:rsidR="002C08FB">
        <w:rPr>
          <w:rFonts w:ascii="Calibri" w:hAnsi="Calibri" w:cs="Calibri"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201F1E"/>
          <w:sz w:val="22"/>
          <w:szCs w:val="22"/>
        </w:rPr>
        <w:t>3255</w:t>
      </w:r>
      <w:r w:rsidR="003D0A15">
        <w:rPr>
          <w:rFonts w:ascii="Calibri" w:hAnsi="Calibri" w:cs="Calibri"/>
          <w:color w:val="201F1E"/>
          <w:sz w:val="22"/>
          <w:szCs w:val="22"/>
        </w:rPr>
        <w:t xml:space="preserve"> </w:t>
      </w:r>
      <w:r w:rsidR="00CD38CA">
        <w:rPr>
          <w:rFonts w:ascii="Calibri" w:hAnsi="Calibri" w:cs="Calibri"/>
          <w:color w:val="201F1E"/>
          <w:sz w:val="22"/>
          <w:szCs w:val="22"/>
        </w:rPr>
        <w:t>MPN/100 mL</w:t>
      </w:r>
      <w:r w:rsidR="002C08FB">
        <w:rPr>
          <w:rFonts w:ascii="Calibri" w:hAnsi="Calibri" w:cs="Calibri"/>
          <w:color w:val="201F1E"/>
          <w:sz w:val="22"/>
          <w:szCs w:val="22"/>
        </w:rPr>
        <w:t>,</w:t>
      </w:r>
      <w:r w:rsidR="00CD38CA" w:rsidRPr="00CD38CA">
        <w:rPr>
          <w:rFonts w:ascii="Calibri" w:hAnsi="Calibri" w:cs="Calibri"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color w:val="201F1E"/>
          <w:sz w:val="22"/>
          <w:szCs w:val="22"/>
        </w:rPr>
        <w:t xml:space="preserve">Little </w:t>
      </w:r>
      <w:proofErr w:type="spellStart"/>
      <w:r>
        <w:rPr>
          <w:rFonts w:ascii="Calibri" w:hAnsi="Calibri" w:cs="Calibri"/>
          <w:color w:val="201F1E"/>
          <w:sz w:val="22"/>
          <w:szCs w:val="22"/>
        </w:rPr>
        <w:t>Fishweir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downstream of confluence</w:t>
      </w:r>
      <w:r w:rsidR="002C08FB">
        <w:rPr>
          <w:rFonts w:ascii="Calibri" w:hAnsi="Calibri" w:cs="Calibri"/>
          <w:color w:val="201F1E"/>
          <w:sz w:val="22"/>
          <w:szCs w:val="22"/>
        </w:rPr>
        <w:t>.</w:t>
      </w:r>
      <w:r w:rsidR="00CD38CA">
        <w:rPr>
          <w:rFonts w:ascii="Calibri" w:hAnsi="Calibri" w:cs="Calibri"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color w:val="201F1E"/>
          <w:sz w:val="22"/>
          <w:szCs w:val="22"/>
        </w:rPr>
        <w:t xml:space="preserve">Just below confluence of smaller ditch/stream flowing from north east. The smaller branch did not exhibit the same murky water that most of Little </w:t>
      </w:r>
      <w:proofErr w:type="spellStart"/>
      <w:r>
        <w:rPr>
          <w:rFonts w:ascii="Calibri" w:hAnsi="Calibri" w:cs="Calibri"/>
          <w:color w:val="201F1E"/>
          <w:sz w:val="22"/>
          <w:szCs w:val="22"/>
        </w:rPr>
        <w:t>Fishweir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showed. Many species of fish living in smaller branch and heavy presence of vegetation in and around water’s edge.</w:t>
      </w:r>
      <w:r w:rsidR="00B91BDF">
        <w:rPr>
          <w:rFonts w:ascii="Calibri" w:hAnsi="Calibri" w:cs="Calibri"/>
          <w:color w:val="201F1E"/>
          <w:sz w:val="22"/>
          <w:szCs w:val="22"/>
        </w:rPr>
        <w:t xml:space="preserve"> Figure 4 &amp; 5.</w:t>
      </w:r>
    </w:p>
    <w:p w14:paraId="78837D2E" w14:textId="676643CC" w:rsidR="000A074A" w:rsidRDefault="000A074A" w:rsidP="00CD38CA">
      <w:pPr>
        <w:pStyle w:val="NormalWeb"/>
        <w:shd w:val="clear" w:color="auto" w:fill="FFFFFF"/>
        <w:spacing w:before="0" w:beforeAutospacing="0" w:after="0" w:afterAutospacing="0"/>
        <w:ind w:left="1440" w:hanging="720"/>
        <w:jc w:val="both"/>
        <w:rPr>
          <w:rFonts w:ascii="Calibri" w:hAnsi="Calibri" w:cs="Calibri"/>
          <w:color w:val="201F1E"/>
          <w:sz w:val="22"/>
          <w:szCs w:val="22"/>
        </w:rPr>
      </w:pPr>
    </w:p>
    <w:p w14:paraId="6EBF6F3E" w14:textId="2546C94D" w:rsidR="000A074A" w:rsidRPr="00B65EFE" w:rsidRDefault="000A074A" w:rsidP="000A074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 w:rsidRPr="00B65EFE">
        <w:rPr>
          <w:rFonts w:ascii="Calibri" w:hAnsi="Calibri" w:cs="Calibri"/>
          <w:i/>
          <w:iCs/>
          <w:color w:val="201F1E"/>
          <w:sz w:val="22"/>
          <w:szCs w:val="22"/>
        </w:rPr>
        <w:t>04/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21</w:t>
      </w:r>
      <w:r w:rsidRPr="00B65EFE">
        <w:rPr>
          <w:rFonts w:ascii="Calibri" w:hAnsi="Calibri" w:cs="Calibri"/>
          <w:i/>
          <w:iCs/>
          <w:color w:val="201F1E"/>
          <w:sz w:val="22"/>
          <w:szCs w:val="22"/>
        </w:rPr>
        <w:t xml:space="preserve">/21: </w:t>
      </w:r>
    </w:p>
    <w:p w14:paraId="5943CD23" w14:textId="0A45B789" w:rsidR="000A074A" w:rsidRDefault="000A074A" w:rsidP="000A074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ab/>
        <w:t>FDEP staff along with COJ plan to survey the creek above MacArthur.</w:t>
      </w:r>
    </w:p>
    <w:p w14:paraId="12876DAA" w14:textId="77777777" w:rsidR="00CB65E5" w:rsidRDefault="00CB65E5" w:rsidP="00CD38CA">
      <w:pPr>
        <w:pStyle w:val="NormalWeb"/>
        <w:shd w:val="clear" w:color="auto" w:fill="FFFFFF"/>
        <w:spacing w:before="0" w:beforeAutospacing="0" w:after="0" w:afterAutospacing="0"/>
        <w:ind w:left="1440" w:hanging="720"/>
        <w:jc w:val="both"/>
        <w:rPr>
          <w:rFonts w:ascii="Calibri" w:hAnsi="Calibri" w:cs="Calibri"/>
          <w:color w:val="201F1E"/>
          <w:sz w:val="22"/>
          <w:szCs w:val="22"/>
        </w:rPr>
      </w:pPr>
    </w:p>
    <w:p w14:paraId="02D6CE42" w14:textId="60A150B6" w:rsidR="002C08FB" w:rsidRDefault="002C08FB" w:rsidP="002C08F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B56A9B">
        <w:rPr>
          <w:rFonts w:ascii="Calibri" w:hAnsi="Calibri" w:cs="Calibri"/>
          <w:color w:val="201F1E"/>
          <w:sz w:val="22"/>
          <w:szCs w:val="22"/>
          <w:highlight w:val="yellow"/>
        </w:rPr>
        <w:t xml:space="preserve">__Date__: Field staff received DEP Lab results from </w:t>
      </w:r>
      <w:r w:rsidR="00B65EFE" w:rsidRPr="00B56A9B">
        <w:rPr>
          <w:rFonts w:ascii="Calibri" w:hAnsi="Calibri" w:cs="Calibri"/>
          <w:color w:val="201F1E"/>
          <w:sz w:val="22"/>
          <w:szCs w:val="22"/>
          <w:highlight w:val="yellow"/>
        </w:rPr>
        <w:t>04/08/21</w:t>
      </w:r>
      <w:r w:rsidRPr="00B56A9B">
        <w:rPr>
          <w:rFonts w:ascii="Calibri" w:hAnsi="Calibri" w:cs="Calibri"/>
          <w:color w:val="201F1E"/>
          <w:sz w:val="22"/>
          <w:szCs w:val="22"/>
          <w:highlight w:val="yellow"/>
        </w:rPr>
        <w:t xml:space="preserve"> sampling event, for tracers, which indicated:</w:t>
      </w:r>
    </w:p>
    <w:p w14:paraId="4A078B77" w14:textId="68A5DE4F" w:rsidR="002C08FB" w:rsidRDefault="00591886">
      <w:r>
        <w:rPr>
          <w:noProof/>
        </w:rPr>
        <w:lastRenderedPageBreak/>
        <w:drawing>
          <wp:inline distT="0" distB="0" distL="0" distR="0" wp14:anchorId="1E0B8943" wp14:editId="11547B2D">
            <wp:extent cx="5943600" cy="4124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EDEFB" w14:textId="5FB68E28" w:rsidR="00CB65E5" w:rsidRDefault="00CB65E5" w:rsidP="00CB65E5">
      <w:pPr>
        <w:jc w:val="center"/>
        <w:rPr>
          <w:i/>
        </w:rPr>
      </w:pPr>
      <w:r w:rsidRPr="00CB65E5">
        <w:rPr>
          <w:i/>
        </w:rPr>
        <w:t xml:space="preserve">Fig 1. Sites on Little </w:t>
      </w:r>
      <w:proofErr w:type="spellStart"/>
      <w:r w:rsidRPr="00CB65E5">
        <w:rPr>
          <w:i/>
        </w:rPr>
        <w:t>Fishweir</w:t>
      </w:r>
      <w:proofErr w:type="spellEnd"/>
      <w:r w:rsidRPr="00CB65E5">
        <w:rPr>
          <w:i/>
        </w:rPr>
        <w:t xml:space="preserve"> from first sampling event 04/07/2021.</w:t>
      </w:r>
    </w:p>
    <w:p w14:paraId="7F7DD23C" w14:textId="77777777" w:rsidR="00B91BDF" w:rsidRDefault="00B91BDF" w:rsidP="00CB65E5">
      <w:pPr>
        <w:jc w:val="center"/>
        <w:rPr>
          <w:noProof/>
        </w:rPr>
      </w:pPr>
    </w:p>
    <w:p w14:paraId="79786DFE" w14:textId="18F7338C" w:rsidR="00B91BDF" w:rsidRDefault="00B91BDF" w:rsidP="00CB65E5">
      <w:pPr>
        <w:jc w:val="center"/>
      </w:pPr>
      <w:r>
        <w:rPr>
          <w:noProof/>
        </w:rPr>
        <w:lastRenderedPageBreak/>
        <w:drawing>
          <wp:inline distT="0" distB="0" distL="0" distR="0" wp14:anchorId="2DC34CFD" wp14:editId="55825075">
            <wp:extent cx="4943475" cy="6134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84" t="6404" r="13944" b="11124"/>
                    <a:stretch/>
                  </pic:blipFill>
                  <pic:spPr bwMode="auto">
                    <a:xfrm>
                      <a:off x="0" y="0"/>
                      <a:ext cx="4943475" cy="613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1540E" w14:textId="5D724C66" w:rsidR="00B91BDF" w:rsidRDefault="00B91BDF" w:rsidP="00CB65E5">
      <w:pPr>
        <w:jc w:val="center"/>
      </w:pPr>
      <w:r>
        <w:t>Figure 2. Homeless camp at LFW1 site.</w:t>
      </w:r>
    </w:p>
    <w:p w14:paraId="04E9D779" w14:textId="752835C4" w:rsidR="00B91BDF" w:rsidRDefault="00B91BDF" w:rsidP="00CB65E5">
      <w:pPr>
        <w:jc w:val="center"/>
      </w:pPr>
      <w:r>
        <w:rPr>
          <w:noProof/>
        </w:rPr>
        <w:lastRenderedPageBreak/>
        <w:drawing>
          <wp:inline distT="0" distB="0" distL="0" distR="0" wp14:anchorId="742B3BAF" wp14:editId="6F46824B">
            <wp:extent cx="5934075" cy="4448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3A281" w14:textId="47257938" w:rsidR="00B91BDF" w:rsidRDefault="00B91BDF" w:rsidP="00CB65E5">
      <w:pPr>
        <w:jc w:val="center"/>
      </w:pPr>
      <w:r>
        <w:t>Figure 3. Instream bacteria around LFW3.</w:t>
      </w:r>
    </w:p>
    <w:p w14:paraId="03A837E8" w14:textId="5E9359CF" w:rsidR="00B91BDF" w:rsidRDefault="00B91BDF" w:rsidP="00CB65E5">
      <w:pPr>
        <w:jc w:val="center"/>
      </w:pPr>
      <w:r>
        <w:rPr>
          <w:noProof/>
        </w:rPr>
        <w:lastRenderedPageBreak/>
        <w:drawing>
          <wp:inline distT="0" distB="0" distL="0" distR="0" wp14:anchorId="35FF8C94" wp14:editId="27C0CD81">
            <wp:extent cx="5495925" cy="62579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4F63" w14:textId="342A5EC6" w:rsidR="00B91BDF" w:rsidRDefault="00B91BDF" w:rsidP="00CB65E5">
      <w:pPr>
        <w:jc w:val="center"/>
      </w:pPr>
      <w:r>
        <w:t xml:space="preserve">Figure 4. Confluence of Little </w:t>
      </w:r>
      <w:proofErr w:type="spellStart"/>
      <w:r>
        <w:t>Fishweir</w:t>
      </w:r>
      <w:proofErr w:type="spellEnd"/>
      <w:r>
        <w:t xml:space="preserve"> and smaller trib.</w:t>
      </w:r>
    </w:p>
    <w:p w14:paraId="5882B296" w14:textId="1CE0ACDE" w:rsidR="00B91BDF" w:rsidRDefault="00B91BDF" w:rsidP="00CB65E5">
      <w:pPr>
        <w:jc w:val="center"/>
      </w:pPr>
      <w:r>
        <w:rPr>
          <w:noProof/>
        </w:rPr>
        <w:lastRenderedPageBreak/>
        <w:drawing>
          <wp:inline distT="0" distB="0" distL="0" distR="0" wp14:anchorId="0F8FC954" wp14:editId="1A2B573C">
            <wp:extent cx="5438775" cy="7858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88A7" w14:textId="7EEEA1C1" w:rsidR="00B91BDF" w:rsidRPr="00B91BDF" w:rsidRDefault="00B91BDF" w:rsidP="00CB65E5">
      <w:pPr>
        <w:jc w:val="center"/>
      </w:pPr>
      <w:r>
        <w:t xml:space="preserve">Figure 5. Typical water and vegetation around smaller </w:t>
      </w:r>
      <w:proofErr w:type="spellStart"/>
      <w:r>
        <w:t>trib</w:t>
      </w:r>
      <w:proofErr w:type="spellEnd"/>
      <w:r>
        <w:t xml:space="preserve"> to Little </w:t>
      </w:r>
      <w:proofErr w:type="spellStart"/>
      <w:r>
        <w:t>Fishweir</w:t>
      </w:r>
      <w:proofErr w:type="spellEnd"/>
      <w:r>
        <w:t>.</w:t>
      </w:r>
    </w:p>
    <w:sectPr w:rsidR="00B91BDF" w:rsidRPr="00B91BD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8042B" w14:textId="77777777" w:rsidR="00276BD2" w:rsidRDefault="00276BD2" w:rsidP="00B65EFE">
      <w:pPr>
        <w:spacing w:after="0" w:line="240" w:lineRule="auto"/>
      </w:pPr>
      <w:r>
        <w:separator/>
      </w:r>
    </w:p>
  </w:endnote>
  <w:endnote w:type="continuationSeparator" w:id="0">
    <w:p w14:paraId="309F60D7" w14:textId="77777777" w:rsidR="00276BD2" w:rsidRDefault="00276BD2" w:rsidP="00B6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4CCD0" w14:textId="77777777" w:rsidR="00597226" w:rsidRDefault="005972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9F9B0" w14:textId="77777777" w:rsidR="00597226" w:rsidRDefault="005972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9D212" w14:textId="77777777" w:rsidR="00597226" w:rsidRDefault="00597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654A4" w14:textId="77777777" w:rsidR="00276BD2" w:rsidRDefault="00276BD2" w:rsidP="00B65EFE">
      <w:pPr>
        <w:spacing w:after="0" w:line="240" w:lineRule="auto"/>
      </w:pPr>
      <w:r>
        <w:separator/>
      </w:r>
    </w:p>
  </w:footnote>
  <w:footnote w:type="continuationSeparator" w:id="0">
    <w:p w14:paraId="4A4D401D" w14:textId="77777777" w:rsidR="00276BD2" w:rsidRDefault="00276BD2" w:rsidP="00B6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EE8BB" w14:textId="77777777" w:rsidR="00597226" w:rsidRDefault="005972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D72FB" w14:textId="66A9D2D4" w:rsidR="00B65EFE" w:rsidRPr="00B65EFE" w:rsidRDefault="00B65EFE" w:rsidP="00B65EFE">
    <w:pPr>
      <w:pStyle w:val="Header"/>
      <w:jc w:val="center"/>
      <w:rPr>
        <w:sz w:val="28"/>
        <w:szCs w:val="28"/>
      </w:rPr>
    </w:pPr>
    <w:r w:rsidRPr="00B65EFE">
      <w:rPr>
        <w:sz w:val="28"/>
        <w:szCs w:val="28"/>
      </w:rPr>
      <w:t xml:space="preserve">Event List for </w:t>
    </w:r>
    <w:r w:rsidR="00597226">
      <w:rPr>
        <w:sz w:val="28"/>
        <w:szCs w:val="28"/>
      </w:rPr>
      <w:t xml:space="preserve">Little </w:t>
    </w:r>
    <w:r w:rsidR="00597226">
      <w:rPr>
        <w:sz w:val="28"/>
        <w:szCs w:val="28"/>
      </w:rPr>
      <w:t>Fishweir</w:t>
    </w:r>
    <w:bookmarkStart w:id="0" w:name="_GoBack"/>
    <w:bookmarkEnd w:id="0"/>
    <w:r w:rsidRPr="00B65EFE">
      <w:rPr>
        <w:sz w:val="28"/>
        <w:szCs w:val="28"/>
      </w:rPr>
      <w:t xml:space="preserve"> Creek Source Tracking Sampling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80194" w14:textId="77777777" w:rsidR="00597226" w:rsidRDefault="005972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FB"/>
    <w:rsid w:val="000A074A"/>
    <w:rsid w:val="000A105E"/>
    <w:rsid w:val="002240D2"/>
    <w:rsid w:val="00276BD2"/>
    <w:rsid w:val="002864BA"/>
    <w:rsid w:val="002C08FB"/>
    <w:rsid w:val="00355FF1"/>
    <w:rsid w:val="003D0A15"/>
    <w:rsid w:val="00477718"/>
    <w:rsid w:val="00524F2B"/>
    <w:rsid w:val="0057763E"/>
    <w:rsid w:val="00591886"/>
    <w:rsid w:val="00597226"/>
    <w:rsid w:val="008F28C6"/>
    <w:rsid w:val="009038F3"/>
    <w:rsid w:val="00B37858"/>
    <w:rsid w:val="00B532CD"/>
    <w:rsid w:val="00B56A9B"/>
    <w:rsid w:val="00B65EFE"/>
    <w:rsid w:val="00B91BDF"/>
    <w:rsid w:val="00BD3756"/>
    <w:rsid w:val="00CB65E5"/>
    <w:rsid w:val="00CD38CA"/>
    <w:rsid w:val="00E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C1F8"/>
  <w15:chartTrackingRefBased/>
  <w15:docId w15:val="{024FC88A-C004-41D9-AE70-F116EEBC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5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EFE"/>
  </w:style>
  <w:style w:type="paragraph" w:styleId="Footer">
    <w:name w:val="footer"/>
    <w:basedOn w:val="Normal"/>
    <w:link w:val="FooterChar"/>
    <w:uiPriority w:val="99"/>
    <w:unhideWhenUsed/>
    <w:rsid w:val="00B65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EFE"/>
  </w:style>
  <w:style w:type="paragraph" w:styleId="BalloonText">
    <w:name w:val="Balloon Text"/>
    <w:basedOn w:val="Normal"/>
    <w:link w:val="BalloonTextChar"/>
    <w:uiPriority w:val="99"/>
    <w:semiHidden/>
    <w:unhideWhenUsed/>
    <w:rsid w:val="00591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EC75378324F46907691D8931FA4DF" ma:contentTypeVersion="11" ma:contentTypeDescription="Create a new document." ma:contentTypeScope="" ma:versionID="a5caa433d9d2e151adcd27c949ce1236">
  <xsd:schema xmlns:xsd="http://www.w3.org/2001/XMLSchema" xmlns:xs="http://www.w3.org/2001/XMLSchema" xmlns:p="http://schemas.microsoft.com/office/2006/metadata/properties" xmlns:ns3="b10eff0d-5d86-4994-a091-7b583b1488a5" xmlns:ns4="3fc735d4-ae57-43d3-9b6e-32b2b278fd32" targetNamespace="http://schemas.microsoft.com/office/2006/metadata/properties" ma:root="true" ma:fieldsID="60d614be43e595dc32edbcb981c126aa" ns3:_="" ns4:_="">
    <xsd:import namespace="b10eff0d-5d86-4994-a091-7b583b1488a5"/>
    <xsd:import namespace="3fc735d4-ae57-43d3-9b6e-32b2b278fd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ff0d-5d86-4994-a091-7b583b1488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35d4-ae57-43d3-9b6e-32b2b278f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AB0D9-3EA6-46B1-BF41-9A8ABF600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1B1D1-A4DA-4FA1-9FD5-038112385F4F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3fc735d4-ae57-43d3-9b6e-32b2b278fd32"/>
    <ds:schemaRef ds:uri="b10eff0d-5d86-4994-a091-7b583b1488a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9AF3500-EE2C-44A9-BB98-05164C6DA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eff0d-5d86-4994-a091-7b583b1488a5"/>
    <ds:schemaRef ds:uri="3fc735d4-ae57-43d3-9b6e-32b2b278f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Davis</dc:creator>
  <cp:keywords/>
  <dc:description/>
  <cp:lastModifiedBy>Davis, Brian G.</cp:lastModifiedBy>
  <cp:revision>6</cp:revision>
  <dcterms:created xsi:type="dcterms:W3CDTF">2021-04-19T18:26:00Z</dcterms:created>
  <dcterms:modified xsi:type="dcterms:W3CDTF">2021-04-19T21:24:00Z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0x010100D1EEC75378324F46907691D8931FA4DF</vt:lpwstr>
  </property>
</Properties>
</file>