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560" w:rsidRDefault="00F90982">
      <w:r>
        <w:t>SMP Second Quarter, 2017 Meeting</w:t>
      </w:r>
    </w:p>
    <w:p w:rsidR="00F90982" w:rsidRDefault="00F90982">
      <w:r>
        <w:t>7/13/2017</w:t>
      </w:r>
    </w:p>
    <w:p w:rsidR="00F90982" w:rsidRDefault="00F90982"/>
    <w:p w:rsidR="008E0911" w:rsidRDefault="008E0911" w:rsidP="00F90982">
      <w:pPr>
        <w:pStyle w:val="ListParagraph"/>
        <w:numPr>
          <w:ilvl w:val="0"/>
          <w:numId w:val="1"/>
        </w:numPr>
      </w:pPr>
      <w:r>
        <w:t xml:space="preserve">Priority Group 5 samples. </w:t>
      </w:r>
    </w:p>
    <w:p w:rsidR="00067280" w:rsidRDefault="00067280" w:rsidP="00067280">
      <w:pPr>
        <w:pStyle w:val="ListParagraph"/>
        <w:numPr>
          <w:ilvl w:val="1"/>
          <w:numId w:val="1"/>
        </w:numPr>
      </w:pPr>
      <w:r>
        <w:t>You all did great</w:t>
      </w:r>
    </w:p>
    <w:p w:rsidR="00067280" w:rsidRDefault="00067280" w:rsidP="00067280">
      <w:pPr>
        <w:pStyle w:val="ListParagraph"/>
        <w:numPr>
          <w:ilvl w:val="1"/>
          <w:numId w:val="1"/>
        </w:numPr>
      </w:pPr>
      <w:r>
        <w:t>97% of samples were collected. If it was not for dry streams and dangerous boating conditions 100% would have been collected.</w:t>
      </w:r>
    </w:p>
    <w:p w:rsidR="00067280" w:rsidRDefault="00067280" w:rsidP="00067280">
      <w:pPr>
        <w:pStyle w:val="ListParagraph"/>
        <w:numPr>
          <w:ilvl w:val="1"/>
          <w:numId w:val="1"/>
        </w:numPr>
      </w:pPr>
      <w:r>
        <w:t xml:space="preserve">Sufficient data was collected form 85 WBIDs to calculate 2017 nutrient averages </w:t>
      </w:r>
    </w:p>
    <w:p w:rsidR="00067280" w:rsidRDefault="00067280" w:rsidP="00067280">
      <w:pPr>
        <w:pStyle w:val="ListParagraph"/>
        <w:numPr>
          <w:ilvl w:val="1"/>
          <w:numId w:val="1"/>
        </w:numPr>
      </w:pPr>
      <w:r>
        <w:t>Any samples requested by June 30</w:t>
      </w:r>
      <w:r w:rsidRPr="00067280">
        <w:rPr>
          <w:vertAlign w:val="superscript"/>
        </w:rPr>
        <w:t>th</w:t>
      </w:r>
      <w:r w:rsidR="0030394B">
        <w:t xml:space="preserve"> that were</w:t>
      </w:r>
      <w:r>
        <w:t xml:space="preserve"> not collected still needs to be co</w:t>
      </w:r>
      <w:r w:rsidR="0030394B">
        <w:t>llected before December 31,</w:t>
      </w:r>
      <w:r w:rsidR="0030394B">
        <w:rPr>
          <w:vertAlign w:val="superscript"/>
        </w:rPr>
        <w:t xml:space="preserve"> </w:t>
      </w:r>
      <w:r w:rsidR="0030394B">
        <w:t>2017</w:t>
      </w:r>
      <w:r>
        <w:t xml:space="preserve">. </w:t>
      </w:r>
      <w:r w:rsidR="0030394B">
        <w:t>These data will be used in both the Cycle 3 and Cycle 4 Verified Periods.</w:t>
      </w:r>
    </w:p>
    <w:p w:rsidR="00067280" w:rsidRPr="0030394B" w:rsidRDefault="00067280" w:rsidP="00067280">
      <w:pPr>
        <w:pStyle w:val="ListParagraph"/>
        <w:numPr>
          <w:ilvl w:val="2"/>
          <w:numId w:val="1"/>
        </w:numPr>
      </w:pPr>
      <w:r w:rsidRPr="0030394B">
        <w:t xml:space="preserve">Cycle </w:t>
      </w:r>
      <w:r w:rsidRPr="0030394B">
        <w:rPr>
          <w:b/>
          <w:u w:val="single"/>
        </w:rPr>
        <w:t>3</w:t>
      </w:r>
      <w:r w:rsidRPr="0030394B">
        <w:t xml:space="preserve"> Group 5 Verified Period: 2010 – June 30, 2017</w:t>
      </w:r>
    </w:p>
    <w:p w:rsidR="00067280" w:rsidRDefault="00067280" w:rsidP="00067280">
      <w:pPr>
        <w:pStyle w:val="ListParagraph"/>
        <w:numPr>
          <w:ilvl w:val="2"/>
          <w:numId w:val="1"/>
        </w:numPr>
      </w:pPr>
      <w:r w:rsidRPr="0030394B">
        <w:t xml:space="preserve">Cycle </w:t>
      </w:r>
      <w:r w:rsidRPr="0030394B">
        <w:rPr>
          <w:b/>
          <w:u w:val="single"/>
        </w:rPr>
        <w:t>4</w:t>
      </w:r>
      <w:r w:rsidRPr="0030394B">
        <w:t xml:space="preserve"> </w:t>
      </w:r>
      <w:r>
        <w:t>Group 5 Verified Period: 2015 – June 30, 2022</w:t>
      </w:r>
    </w:p>
    <w:p w:rsidR="00067280" w:rsidRDefault="00067280" w:rsidP="00246051"/>
    <w:p w:rsidR="00246051" w:rsidRDefault="00246051" w:rsidP="00246051">
      <w:pPr>
        <w:pStyle w:val="ListParagraph"/>
        <w:numPr>
          <w:ilvl w:val="0"/>
          <w:numId w:val="1"/>
        </w:numPr>
      </w:pPr>
      <w:r>
        <w:t>2018 SMP</w:t>
      </w:r>
    </w:p>
    <w:p w:rsidR="00246051" w:rsidRDefault="00246051" w:rsidP="00246051">
      <w:pPr>
        <w:pStyle w:val="ListParagraph"/>
        <w:numPr>
          <w:ilvl w:val="1"/>
          <w:numId w:val="1"/>
        </w:numPr>
      </w:pPr>
      <w:r>
        <w:t>I stared drafting the 2018 SMP with the data I have.</w:t>
      </w:r>
      <w:r w:rsidR="00C45428">
        <w:t xml:space="preserve"> I will update the draft with IWR Run 54. Run 54 data pull is scheduled for September 1, 2017. </w:t>
      </w:r>
    </w:p>
    <w:p w:rsidR="00246051" w:rsidRDefault="00246051" w:rsidP="00246051">
      <w:pPr>
        <w:pStyle w:val="ListParagraph"/>
        <w:numPr>
          <w:ilvl w:val="1"/>
          <w:numId w:val="1"/>
        </w:numPr>
      </w:pPr>
      <w:r>
        <w:t xml:space="preserve">The goal is to have a draft to ROC staff in mid to late August </w:t>
      </w:r>
    </w:p>
    <w:p w:rsidR="00246051" w:rsidRDefault="00246051" w:rsidP="00067280">
      <w:pPr>
        <w:pStyle w:val="ListParagraph"/>
        <w:ind w:left="1440"/>
      </w:pPr>
    </w:p>
    <w:p w:rsidR="00F90982" w:rsidRDefault="00F90982" w:rsidP="00F90982">
      <w:pPr>
        <w:pStyle w:val="ListParagraph"/>
        <w:numPr>
          <w:ilvl w:val="0"/>
          <w:numId w:val="1"/>
        </w:numPr>
      </w:pPr>
      <w:r w:rsidRPr="00F90982">
        <w:t>Chlorophyll/Pheophytin ratio</w:t>
      </w:r>
      <w:r>
        <w:t xml:space="preserve"> has been removed from the </w:t>
      </w:r>
      <w:r w:rsidRPr="00F90982">
        <w:t>CHLSUITE-W</w:t>
      </w:r>
      <w:r>
        <w:t xml:space="preserve"> default list in LIMS. SMP </w:t>
      </w:r>
      <w:r w:rsidRPr="00F90982">
        <w:rPr>
          <w:u w:val="single"/>
        </w:rPr>
        <w:t>does not need</w:t>
      </w:r>
      <w:r>
        <w:t xml:space="preserve"> the </w:t>
      </w:r>
      <w:r w:rsidRPr="00F90982">
        <w:t>Chlorophyll/Pheophytin ratio</w:t>
      </w:r>
      <w:r>
        <w:t xml:space="preserve"> data. Continue ordering the </w:t>
      </w:r>
      <w:r w:rsidRPr="00F90982">
        <w:t>CHLSUITE-W</w:t>
      </w:r>
      <w:r>
        <w:t xml:space="preserve"> default list.</w:t>
      </w:r>
    </w:p>
    <w:p w:rsidR="00670EB0" w:rsidRDefault="00670EB0" w:rsidP="00670EB0">
      <w:pPr>
        <w:pStyle w:val="ListParagraph"/>
      </w:pPr>
    </w:p>
    <w:p w:rsidR="00F90982" w:rsidRPr="00670EB0" w:rsidRDefault="00F90982" w:rsidP="00F90982">
      <w:pPr>
        <w:pStyle w:val="ListParagraph"/>
        <w:numPr>
          <w:ilvl w:val="0"/>
          <w:numId w:val="1"/>
        </w:numPr>
      </w:pPr>
      <w:r>
        <w:t>17-18 overflow lab POs are in. Check SharePoint for updates in your district.</w:t>
      </w:r>
      <w:r w:rsidR="00670EB0">
        <w:t xml:space="preserve"> </w:t>
      </w:r>
      <w:r w:rsidR="00670EB0">
        <w:rPr>
          <w:rFonts w:ascii="Segoe UI" w:hAnsi="Segoe UI" w:cs="Segoe UI"/>
          <w:color w:val="444444"/>
          <w:sz w:val="20"/>
          <w:szCs w:val="20"/>
        </w:rPr>
        <w:t xml:space="preserve">The available labs list has been updated for the new fiscal year.  There have been some changes, so please review carefully.  </w:t>
      </w:r>
      <w:r w:rsidR="00670EB0" w:rsidRPr="00670EB0">
        <w:rPr>
          <w:rFonts w:ascii="Segoe UI" w:hAnsi="Segoe UI" w:cs="Segoe UI"/>
          <w:color w:val="444444"/>
          <w:sz w:val="20"/>
          <w:szCs w:val="20"/>
          <w:u w:val="single"/>
        </w:rPr>
        <w:t>Make sure to include the new PO number on the overflow lab custody sheets</w:t>
      </w:r>
      <w:r w:rsidR="00670EB0">
        <w:rPr>
          <w:rFonts w:ascii="Segoe UI" w:hAnsi="Segoe UI" w:cs="Segoe UI"/>
          <w:color w:val="444444"/>
          <w:sz w:val="20"/>
          <w:szCs w:val="20"/>
        </w:rPr>
        <w:t>.  If you have any questions, please contact the Biology lab.</w:t>
      </w:r>
    </w:p>
    <w:p w:rsidR="00670EB0" w:rsidRPr="00670EB0" w:rsidRDefault="00670EB0" w:rsidP="00670EB0">
      <w:pPr>
        <w:pStyle w:val="ListParagraph"/>
      </w:pPr>
    </w:p>
    <w:p w:rsidR="00670EB0" w:rsidRDefault="00670EB0" w:rsidP="00F90982">
      <w:pPr>
        <w:pStyle w:val="ListParagraph"/>
        <w:numPr>
          <w:ilvl w:val="0"/>
          <w:numId w:val="1"/>
        </w:numPr>
      </w:pPr>
      <w:r w:rsidRPr="00670EB0">
        <w:t>Folders for RQs, field sheets and photos</w:t>
      </w:r>
      <w:r>
        <w:t xml:space="preserve"> have been created on the FTP for most projects (BMAP, Reference Lake, reference Streams, </w:t>
      </w:r>
      <w:proofErr w:type="gramStart"/>
      <w:r>
        <w:t>etc..</w:t>
      </w:r>
      <w:proofErr w:type="gramEnd"/>
      <w:r>
        <w:t xml:space="preserve">) The file hierarchy and naming procedure is identical to the SMP file hierarchy and naming procedure. </w:t>
      </w:r>
    </w:p>
    <w:p w:rsidR="00670EB0" w:rsidRDefault="00670EB0" w:rsidP="00670EB0">
      <w:pPr>
        <w:pStyle w:val="ListParagraph"/>
      </w:pPr>
    </w:p>
    <w:p w:rsidR="00670EB0" w:rsidRDefault="00670EB0" w:rsidP="00F90982">
      <w:pPr>
        <w:pStyle w:val="ListParagraph"/>
        <w:numPr>
          <w:ilvl w:val="0"/>
          <w:numId w:val="1"/>
        </w:numPr>
      </w:pPr>
      <w:r>
        <w:t xml:space="preserve">SBIO Data Entry, 2017 Samples. All RPS/LVS/HA collected in the first quarter have been entered and authorized. Early September I will be looking to see if RPS/LVS/HA collected in the second quarter are in the IWR Biology Table and/SBIO. </w:t>
      </w:r>
    </w:p>
    <w:p w:rsidR="00670EB0" w:rsidRDefault="00670EB0" w:rsidP="00670EB0">
      <w:pPr>
        <w:pStyle w:val="ListParagraph"/>
      </w:pPr>
    </w:p>
    <w:p w:rsidR="00670EB0" w:rsidRDefault="00670EB0" w:rsidP="00F90982">
      <w:pPr>
        <w:pStyle w:val="ListParagraph"/>
        <w:numPr>
          <w:ilvl w:val="0"/>
          <w:numId w:val="1"/>
        </w:numPr>
      </w:pPr>
      <w:r>
        <w:t xml:space="preserve">SBIO Data Entry, </w:t>
      </w:r>
      <w:proofErr w:type="gramStart"/>
      <w:r>
        <w:t>Pre 2017</w:t>
      </w:r>
      <w:proofErr w:type="gramEnd"/>
      <w:r>
        <w:t xml:space="preserve"> Samples.</w:t>
      </w:r>
      <w:r w:rsidR="008E0911">
        <w:t xml:space="preserve"> The first week of each month I look in SBIO for any RPS and Macrophyte samples that are not marked complete (AKA Authorized). Please look in the </w:t>
      </w:r>
      <w:hyperlink r:id="rId5" w:history="1">
        <w:r w:rsidR="008E0911" w:rsidRPr="008E0911">
          <w:rPr>
            <w:rStyle w:val="Hyperlink"/>
          </w:rPr>
          <w:t>SBIO Not Authorized Folder</w:t>
        </w:r>
      </w:hyperlink>
      <w:r w:rsidR="008E0911">
        <w:t xml:space="preserve"> on the FTP for these two tables. Please finish the data entry process or delete erroneous entries for any sample your group is responsible for. There are only 9 </w:t>
      </w:r>
      <w:proofErr w:type="gramStart"/>
      <w:r w:rsidR="008E0911">
        <w:t>pre 2017</w:t>
      </w:r>
      <w:proofErr w:type="gramEnd"/>
      <w:r w:rsidR="008E0911">
        <w:t xml:space="preserve"> RPS, and 18 macrophyte samples that need attention.  </w:t>
      </w:r>
    </w:p>
    <w:p w:rsidR="008E0911" w:rsidRDefault="008E0911" w:rsidP="008E0911">
      <w:pPr>
        <w:pStyle w:val="ListParagraph"/>
      </w:pPr>
    </w:p>
    <w:p w:rsidR="008E0911" w:rsidRDefault="008E0911" w:rsidP="008E0911">
      <w:pPr>
        <w:pStyle w:val="ListParagraph"/>
        <w:numPr>
          <w:ilvl w:val="1"/>
          <w:numId w:val="1"/>
        </w:numPr>
      </w:pPr>
      <w:r>
        <w:t>Status V = Needs to be QC’ed and then marked complete (aka authorized)</w:t>
      </w:r>
    </w:p>
    <w:p w:rsidR="008E0911" w:rsidRDefault="008E0911" w:rsidP="008E0911">
      <w:pPr>
        <w:pStyle w:val="ListParagraph"/>
        <w:numPr>
          <w:ilvl w:val="1"/>
          <w:numId w:val="1"/>
        </w:numPr>
      </w:pPr>
      <w:r>
        <w:t>Status C = Needs to be marked complete (aka authorized)</w:t>
      </w:r>
    </w:p>
    <w:p w:rsidR="009C0F36" w:rsidRDefault="009C0F36" w:rsidP="009C0F36">
      <w:pPr>
        <w:pStyle w:val="ListParagraph"/>
        <w:numPr>
          <w:ilvl w:val="0"/>
          <w:numId w:val="1"/>
        </w:numPr>
      </w:pPr>
      <w:r>
        <w:t xml:space="preserve">The </w:t>
      </w:r>
      <w:hyperlink r:id="rId6" w:history="1">
        <w:r w:rsidRPr="009C0F36">
          <w:rPr>
            <w:rStyle w:val="Hyperlink"/>
          </w:rPr>
          <w:t>IWR Biology Table</w:t>
        </w:r>
      </w:hyperlink>
      <w:r>
        <w:t xml:space="preserve"> is on the FTP. I update the table at least one a month, but it is not uncommon for me to update it every week or two.</w:t>
      </w:r>
    </w:p>
    <w:p w:rsidR="009C0F36" w:rsidRDefault="009C0F36" w:rsidP="009C0F36">
      <w:pPr>
        <w:pStyle w:val="ListParagraph"/>
        <w:numPr>
          <w:ilvl w:val="0"/>
          <w:numId w:val="1"/>
        </w:numPr>
      </w:pPr>
      <w:r>
        <w:lastRenderedPageBreak/>
        <w:t xml:space="preserve">Ray built a tool to assess the biology data in the IWR Biology Table. I will updated run this tool once a month. The </w:t>
      </w:r>
      <w:r w:rsidR="00246051">
        <w:t>bio</w:t>
      </w:r>
      <w:r>
        <w:t xml:space="preserve">assessment outputs are on the FTP in the </w:t>
      </w:r>
      <w:hyperlink r:id="rId7" w:history="1">
        <w:r w:rsidR="00246051" w:rsidRPr="00246051">
          <w:rPr>
            <w:rStyle w:val="Hyperlink"/>
          </w:rPr>
          <w:t>IWR Biology Folder</w:t>
        </w:r>
      </w:hyperlink>
      <w:r w:rsidR="00246051">
        <w:t>. I recommend you check both the IWR Biology Table and the bioassessment outputs before you schedule any bioassessments to see if there are already sufficient data. Please contact me If there are sufficient bioassessment data from a WBID and there is a request for more bioassessments on the SMP.</w:t>
      </w:r>
    </w:p>
    <w:p w:rsidR="0030394B" w:rsidRDefault="0030394B" w:rsidP="0030394B"/>
    <w:p w:rsidR="0030394B" w:rsidRDefault="0030394B" w:rsidP="0030394B">
      <w:pPr>
        <w:pStyle w:val="ListParagraph"/>
        <w:numPr>
          <w:ilvl w:val="0"/>
          <w:numId w:val="2"/>
        </w:numPr>
      </w:pPr>
      <w:r>
        <w:t>WIN is coming soon</w:t>
      </w:r>
    </w:p>
    <w:p w:rsidR="0030394B" w:rsidRDefault="0030394B" w:rsidP="0030394B">
      <w:pPr>
        <w:pStyle w:val="ListParagraph"/>
        <w:numPr>
          <w:ilvl w:val="1"/>
          <w:numId w:val="2"/>
        </w:numPr>
      </w:pPr>
      <w:r>
        <w:t>Watershed Services will let us know when WIN is ready for us to start uploading data.</w:t>
      </w:r>
    </w:p>
    <w:p w:rsidR="0030394B" w:rsidRDefault="0030394B" w:rsidP="0030394B">
      <w:pPr>
        <w:pStyle w:val="ListParagraph"/>
        <w:numPr>
          <w:ilvl w:val="2"/>
          <w:numId w:val="2"/>
        </w:numPr>
      </w:pPr>
      <w:r>
        <w:t>All data from events after June 30, 2017 (i.e. July 1 and beyond) need to go into WIN</w:t>
      </w:r>
    </w:p>
    <w:p w:rsidR="00D50D6E" w:rsidRDefault="00D50D6E" w:rsidP="00D50D6E">
      <w:pPr>
        <w:pStyle w:val="ListParagraph"/>
        <w:numPr>
          <w:ilvl w:val="1"/>
          <w:numId w:val="2"/>
        </w:numPr>
      </w:pPr>
      <w:r>
        <w:t>When you create WIN Station IDs pick one unique ID, either the historic STORET ID or the G#. I don’t care which one you choose to use. In the future, I do not want to see field sheets with Station ID and Field ID that are wildly different. I QC the Trackers by looking at the field sheets and LIMS. I see too often field sheets form one site where the G# and the historic STORET # are used interchangeably/swapped.</w:t>
      </w:r>
    </w:p>
    <w:p w:rsidR="0030394B" w:rsidRDefault="0030394B" w:rsidP="0030394B">
      <w:pPr>
        <w:pStyle w:val="ListParagraph"/>
        <w:numPr>
          <w:ilvl w:val="1"/>
          <w:numId w:val="2"/>
        </w:numPr>
      </w:pPr>
      <w:r>
        <w:t xml:space="preserve">PCR cannot be loaded into STORET. </w:t>
      </w:r>
    </w:p>
    <w:p w:rsidR="0030394B" w:rsidRDefault="0030394B" w:rsidP="0030394B">
      <w:pPr>
        <w:pStyle w:val="ListParagraph"/>
        <w:numPr>
          <w:ilvl w:val="2"/>
          <w:numId w:val="2"/>
        </w:numPr>
      </w:pPr>
      <w:r>
        <w:t>A</w:t>
      </w:r>
      <w:r w:rsidR="009C0F36">
        <w:t xml:space="preserve">ny RQ with PCR </w:t>
      </w:r>
      <w:r>
        <w:t xml:space="preserve">should not be loaded into STORET. </w:t>
      </w:r>
      <w:r w:rsidR="009C0F36">
        <w:t>Unfortunately, this is going to lead to a massive backlog of</w:t>
      </w:r>
      <w:r w:rsidR="00C45428">
        <w:t xml:space="preserve"> data for</w:t>
      </w:r>
      <w:r w:rsidR="009C0F36">
        <w:t xml:space="preserve"> upload.</w:t>
      </w:r>
    </w:p>
    <w:p w:rsidR="009C0F36" w:rsidRDefault="009C0F36" w:rsidP="0030394B">
      <w:pPr>
        <w:pStyle w:val="ListParagraph"/>
        <w:numPr>
          <w:ilvl w:val="2"/>
          <w:numId w:val="2"/>
        </w:numPr>
      </w:pPr>
      <w:r>
        <w:t>If you have loaded RQs with PCR into STORET the PCR results were filtered out by the Data Merger Tool (DMT)</w:t>
      </w:r>
      <w:r w:rsidR="00C45428">
        <w:t>. Make a list of any RQ loaded in to STORET that contained PCR. When WIN is available we decide the best action to deal with these data.</w:t>
      </w:r>
    </w:p>
    <w:p w:rsidR="00C45428" w:rsidRDefault="00C45428" w:rsidP="00C45428">
      <w:pPr>
        <w:pStyle w:val="ListParagraph"/>
        <w:numPr>
          <w:ilvl w:val="3"/>
          <w:numId w:val="2"/>
        </w:numPr>
      </w:pPr>
      <w:r>
        <w:t>Just load the PCR in to WIN</w:t>
      </w:r>
    </w:p>
    <w:p w:rsidR="00C45428" w:rsidRDefault="00C45428" w:rsidP="00C45428">
      <w:pPr>
        <w:pStyle w:val="ListParagraph"/>
        <w:numPr>
          <w:ilvl w:val="3"/>
          <w:numId w:val="2"/>
        </w:numPr>
      </w:pPr>
      <w:r>
        <w:t>Remove non-PCR data form STORET and load all data to WIN</w:t>
      </w:r>
    </w:p>
    <w:p w:rsidR="005C3793" w:rsidRDefault="005C3793" w:rsidP="005C3793">
      <w:pPr>
        <w:ind w:left="2520"/>
      </w:pPr>
    </w:p>
    <w:p w:rsidR="005C3793" w:rsidRDefault="005C3793" w:rsidP="005C3793">
      <w:pPr>
        <w:pStyle w:val="ListParagraph"/>
        <w:numPr>
          <w:ilvl w:val="0"/>
          <w:numId w:val="2"/>
        </w:numPr>
      </w:pPr>
      <w:r>
        <w:t>Lab Submittal form, Chain of Custody, Matrix (Fresh, Marine)</w:t>
      </w:r>
    </w:p>
    <w:p w:rsidR="005C3793" w:rsidRDefault="005C3793" w:rsidP="005C3793">
      <w:pPr>
        <w:pStyle w:val="ListParagraph"/>
        <w:numPr>
          <w:ilvl w:val="1"/>
          <w:numId w:val="2"/>
        </w:numPr>
      </w:pPr>
      <w:r>
        <w:t xml:space="preserve">The WBID classification and Conductivity/Salinity values you measure may contradict each other. </w:t>
      </w:r>
    </w:p>
    <w:p w:rsidR="005C3793" w:rsidRDefault="005C3793" w:rsidP="005C3793">
      <w:pPr>
        <w:pStyle w:val="ListParagraph"/>
        <w:numPr>
          <w:ilvl w:val="1"/>
          <w:numId w:val="2"/>
        </w:numPr>
      </w:pPr>
      <w:r>
        <w:t xml:space="preserve">On the CofC if the conductivity is </w:t>
      </w:r>
      <w:r w:rsidRPr="005C3793">
        <w:rPr>
          <w:u w:val="single"/>
        </w:rPr>
        <w:t>&gt;</w:t>
      </w:r>
      <w:r>
        <w:t xml:space="preserve"> 5000 µmhos, or Salinity of </w:t>
      </w:r>
      <w:r w:rsidRPr="005C3793">
        <w:rPr>
          <w:u w:val="single"/>
        </w:rPr>
        <w:t>&gt;</w:t>
      </w:r>
      <w:r>
        <w:t xml:space="preserve"> 2.7ppt put Marine in the Matrix field. </w:t>
      </w:r>
    </w:p>
    <w:p w:rsidR="005C3793" w:rsidRDefault="005C3793" w:rsidP="005C3793">
      <w:pPr>
        <w:pStyle w:val="ListParagraph"/>
        <w:numPr>
          <w:ilvl w:val="1"/>
          <w:numId w:val="2"/>
        </w:numPr>
      </w:pPr>
      <w:r>
        <w:t xml:space="preserve">Feel free to contact the assessment staff if you feel a WBID is classified incorrectly. </w:t>
      </w:r>
    </w:p>
    <w:p w:rsidR="00500613" w:rsidRDefault="00500613" w:rsidP="00500613">
      <w:pPr>
        <w:ind w:left="1080"/>
      </w:pPr>
    </w:p>
    <w:p w:rsidR="00500613" w:rsidRDefault="00500613" w:rsidP="00500613">
      <w:pPr>
        <w:pStyle w:val="ListParagraph"/>
        <w:numPr>
          <w:ilvl w:val="0"/>
          <w:numId w:val="2"/>
        </w:numPr>
      </w:pPr>
      <w:r>
        <w:t>Changes to SMP Kits/Analytes, Updating RQs</w:t>
      </w:r>
    </w:p>
    <w:p w:rsidR="00A65113" w:rsidRDefault="00500613" w:rsidP="00500613">
      <w:pPr>
        <w:pStyle w:val="ListParagraph"/>
        <w:numPr>
          <w:ilvl w:val="1"/>
          <w:numId w:val="2"/>
        </w:numPr>
      </w:pPr>
      <w:r>
        <w:t xml:space="preserve">When there are changes to the analyses we need to request (PCR, Pesticides), most of the time there is no need to update RQs that have already been approved. John Watts Typically approved RQ two weeks before the schedule collection date. </w:t>
      </w:r>
    </w:p>
    <w:p w:rsidR="00C02F0E" w:rsidRDefault="00C02F0E" w:rsidP="00C02F0E"/>
    <w:p w:rsidR="00C02F0E" w:rsidRDefault="00C02F0E" w:rsidP="00C02F0E">
      <w:pPr>
        <w:pStyle w:val="ListParagraph"/>
        <w:numPr>
          <w:ilvl w:val="0"/>
          <w:numId w:val="4"/>
        </w:numPr>
      </w:pPr>
      <w:r>
        <w:t xml:space="preserve">Site Photos: Take site photos one a year and save on the FTP. </w:t>
      </w:r>
      <w:bookmarkStart w:id="0" w:name="_GoBack"/>
      <w:bookmarkEnd w:id="0"/>
    </w:p>
    <w:p w:rsidR="00A65113" w:rsidRDefault="00A65113" w:rsidP="00A65113"/>
    <w:p w:rsidR="00500613" w:rsidRDefault="00A65113" w:rsidP="00A65113">
      <w:pPr>
        <w:pStyle w:val="ListParagraph"/>
        <w:numPr>
          <w:ilvl w:val="0"/>
          <w:numId w:val="3"/>
        </w:numPr>
      </w:pPr>
      <w:r>
        <w:t xml:space="preserve">NNC Seasons. </w:t>
      </w:r>
      <w:r w:rsidR="00C02F0E">
        <w:t>If seasonality is requested for KITs remember to collect at least one Kit between May 1 and Sept 31.</w:t>
      </w:r>
    </w:p>
    <w:p w:rsidR="00C02F0E" w:rsidRDefault="00C02F0E" w:rsidP="00C02F0E">
      <w:pPr>
        <w:pStyle w:val="ListParagraph"/>
        <w:numPr>
          <w:ilvl w:val="1"/>
          <w:numId w:val="3"/>
        </w:numPr>
      </w:pPr>
      <w:r>
        <w:t xml:space="preserve">FAC </w:t>
      </w:r>
      <w:r w:rsidRPr="0094380A">
        <w:rPr>
          <w:b/>
          <w:sz w:val="20"/>
          <w:szCs w:val="20"/>
        </w:rPr>
        <w:t>62-302.532</w:t>
      </w:r>
      <w:r>
        <w:rPr>
          <w:b/>
          <w:sz w:val="20"/>
          <w:szCs w:val="20"/>
        </w:rPr>
        <w:t>(4)</w:t>
      </w:r>
      <w:r w:rsidRPr="0094380A">
        <w:rPr>
          <w:b/>
          <w:sz w:val="20"/>
          <w:szCs w:val="20"/>
        </w:rPr>
        <w:t xml:space="preserve"> </w:t>
      </w:r>
      <w:r w:rsidRPr="007A06AB">
        <w:rPr>
          <w:rFonts w:eastAsia="Calibri"/>
          <w:sz w:val="20"/>
          <w:szCs w:val="20"/>
        </w:rPr>
        <w:t xml:space="preserve">To calculate an annual geometric or arithmetic mean for TN, TP, or chlorophyll </w:t>
      </w:r>
      <w:r w:rsidRPr="007A06AB">
        <w:rPr>
          <w:rFonts w:eastAsia="Calibri"/>
          <w:i/>
          <w:sz w:val="20"/>
          <w:szCs w:val="20"/>
        </w:rPr>
        <w:t>a</w:t>
      </w:r>
      <w:r w:rsidRPr="007A06AB">
        <w:rPr>
          <w:rFonts w:eastAsia="Calibri"/>
          <w:sz w:val="20"/>
          <w:szCs w:val="20"/>
        </w:rPr>
        <w:t>, there shall be at least four temporally-independent samples per year with at least one sample taken between May 1 and September 30 and at least one sample taken during the other months of the calendar year. To be treated as temporally-independent, samples must be taken at least one week apart.</w:t>
      </w:r>
    </w:p>
    <w:sectPr w:rsidR="00C02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75A66"/>
    <w:multiLevelType w:val="hybridMultilevel"/>
    <w:tmpl w:val="F86A9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7">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5163EA"/>
    <w:multiLevelType w:val="hybridMultilevel"/>
    <w:tmpl w:val="86C6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9F49C2"/>
    <w:multiLevelType w:val="hybridMultilevel"/>
    <w:tmpl w:val="C1AA142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7EBA0C1C"/>
    <w:multiLevelType w:val="hybridMultilevel"/>
    <w:tmpl w:val="93A6D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82"/>
    <w:rsid w:val="000368A8"/>
    <w:rsid w:val="00067280"/>
    <w:rsid w:val="00246051"/>
    <w:rsid w:val="0030394B"/>
    <w:rsid w:val="00500613"/>
    <w:rsid w:val="005C3793"/>
    <w:rsid w:val="005F0A7A"/>
    <w:rsid w:val="00670EB0"/>
    <w:rsid w:val="00834560"/>
    <w:rsid w:val="008E0911"/>
    <w:rsid w:val="009C0F36"/>
    <w:rsid w:val="00A56242"/>
    <w:rsid w:val="00A65113"/>
    <w:rsid w:val="00C02F0E"/>
    <w:rsid w:val="00C45428"/>
    <w:rsid w:val="00D50D6E"/>
    <w:rsid w:val="00F90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DAC4"/>
  <w15:chartTrackingRefBased/>
  <w15:docId w15:val="{D71E5A16-C958-4AE0-96D0-83EEB784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982"/>
    <w:pPr>
      <w:ind w:left="720"/>
      <w:contextualSpacing/>
    </w:pPr>
  </w:style>
  <w:style w:type="character" w:styleId="Hyperlink">
    <w:name w:val="Hyperlink"/>
    <w:basedOn w:val="DefaultParagraphFont"/>
    <w:uiPriority w:val="99"/>
    <w:unhideWhenUsed/>
    <w:rsid w:val="008E0911"/>
    <w:rPr>
      <w:color w:val="0563C1" w:themeColor="hyperlink"/>
      <w:u w:val="single"/>
    </w:rPr>
  </w:style>
  <w:style w:type="character" w:styleId="UnresolvedMention">
    <w:name w:val="Unresolved Mention"/>
    <w:basedOn w:val="DefaultParagraphFont"/>
    <w:uiPriority w:val="99"/>
    <w:semiHidden/>
    <w:unhideWhenUsed/>
    <w:rsid w:val="008E091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Z:\WQAPmonitoring\StrategicMonitoring\IWR_Bi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Z:\WQAPmonitoring\StrategicMonitoring\IWR_Biology" TargetMode="External"/><Relationship Id="rId5" Type="http://schemas.openxmlformats.org/officeDocument/2006/relationships/hyperlink" Target="file:///Z:\WQAPmonitoring\StrategicMonitoring\IWR_Biolog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Musson, Curtis</dc:creator>
  <cp:keywords/>
  <dc:description/>
  <cp:lastModifiedBy>Musson, Curtis</cp:lastModifiedBy>
  <cp:revision>2</cp:revision>
  <dcterms:created xsi:type="dcterms:W3CDTF">2017-07-12T12:14:00Z</dcterms:created>
  <dcterms:modified xsi:type="dcterms:W3CDTF">2017-07-12T15:17:00Z</dcterms:modified>
</cp:coreProperties>
</file>