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3163" w:rsidRDefault="00E33163" w:rsidP="00E33163">
      <w:pPr>
        <w:jc w:val="center"/>
        <w:rPr>
          <w:b/>
          <w:sz w:val="52"/>
          <w:szCs w:val="52"/>
        </w:rPr>
      </w:pPr>
      <w:bookmarkStart w:id="0" w:name="_GoBack"/>
      <w:bookmarkEnd w:id="0"/>
    </w:p>
    <w:p w:rsidR="007D2E48" w:rsidRDefault="007D2E48" w:rsidP="00E33163">
      <w:pPr>
        <w:jc w:val="center"/>
        <w:rPr>
          <w:b/>
          <w:sz w:val="52"/>
          <w:szCs w:val="52"/>
        </w:rPr>
      </w:pPr>
    </w:p>
    <w:p w:rsidR="00E33163" w:rsidRPr="009672BE" w:rsidRDefault="00E33163" w:rsidP="00E33163">
      <w:pPr>
        <w:jc w:val="center"/>
        <w:rPr>
          <w:b/>
          <w:sz w:val="52"/>
          <w:szCs w:val="52"/>
        </w:rPr>
      </w:pPr>
      <w:r w:rsidRPr="009672BE">
        <w:rPr>
          <w:b/>
          <w:sz w:val="52"/>
          <w:szCs w:val="52"/>
        </w:rPr>
        <w:t>Bioassessment Report Tracker</w:t>
      </w:r>
    </w:p>
    <w:p w:rsidR="00E33163" w:rsidRPr="0007613A" w:rsidRDefault="00E33163" w:rsidP="00E33163">
      <w:pPr>
        <w:jc w:val="center"/>
        <w:rPr>
          <w:color w:val="000080"/>
          <w:sz w:val="52"/>
          <w:szCs w:val="52"/>
        </w:rPr>
      </w:pPr>
      <w:r w:rsidRPr="0007613A">
        <w:rPr>
          <w:color w:val="000080"/>
          <w:sz w:val="52"/>
          <w:szCs w:val="52"/>
        </w:rPr>
        <w:t>(</w:t>
      </w:r>
      <w:r>
        <w:rPr>
          <w:color w:val="000080"/>
          <w:sz w:val="52"/>
          <w:szCs w:val="52"/>
        </w:rPr>
        <w:t>BCReport</w:t>
      </w:r>
      <w:r w:rsidRPr="0007613A">
        <w:rPr>
          <w:color w:val="000080"/>
          <w:sz w:val="52"/>
          <w:szCs w:val="52"/>
        </w:rPr>
        <w:t xml:space="preserve">) </w:t>
      </w:r>
    </w:p>
    <w:p w:rsidR="00E33163" w:rsidRPr="0007613A" w:rsidRDefault="00E33163" w:rsidP="00E33163">
      <w:pPr>
        <w:jc w:val="center"/>
        <w:rPr>
          <w:sz w:val="52"/>
          <w:szCs w:val="52"/>
        </w:rPr>
      </w:pPr>
      <w:r w:rsidRPr="0007613A">
        <w:rPr>
          <w:sz w:val="52"/>
          <w:szCs w:val="52"/>
        </w:rPr>
        <w:t>Overview Document</w:t>
      </w:r>
    </w:p>
    <w:p w:rsidR="00E33163" w:rsidRPr="00CA7A7E" w:rsidRDefault="00E33163" w:rsidP="00E33163">
      <w:pPr>
        <w:jc w:val="center"/>
        <w:rPr>
          <w:sz w:val="72"/>
          <w:szCs w:val="72"/>
        </w:rP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p w:rsidR="00E33163" w:rsidRDefault="00E33163" w:rsidP="00E33163">
      <w:pPr>
        <w:jc w:val="cente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1"/>
        <w:gridCol w:w="3897"/>
      </w:tblGrid>
      <w:tr w:rsidR="00E33163" w:rsidTr="007036E1">
        <w:trPr>
          <w:trHeight w:val="504"/>
        </w:trPr>
        <w:tc>
          <w:tcPr>
            <w:tcW w:w="1701" w:type="dxa"/>
            <w:shd w:val="clear" w:color="auto" w:fill="E0E0E0"/>
            <w:vAlign w:val="center"/>
          </w:tcPr>
          <w:p w:rsidR="00E33163" w:rsidRDefault="00E33163" w:rsidP="007036E1">
            <w:pPr>
              <w:jc w:val="right"/>
            </w:pPr>
            <w:r>
              <w:t>Prepared by:</w:t>
            </w:r>
          </w:p>
        </w:tc>
        <w:tc>
          <w:tcPr>
            <w:tcW w:w="3897" w:type="dxa"/>
            <w:vAlign w:val="center"/>
          </w:tcPr>
          <w:p w:rsidR="00E33163" w:rsidRDefault="00E71BFE" w:rsidP="007036E1">
            <w:pPr>
              <w:pStyle w:val="FootnoteText"/>
              <w:rPr>
                <w:b/>
                <w:bCs/>
                <w:sz w:val="24"/>
              </w:rPr>
            </w:pPr>
            <w:r>
              <w:rPr>
                <w:b/>
                <w:bCs/>
                <w:sz w:val="24"/>
              </w:rPr>
              <w:t>Jonathan Barnes</w:t>
            </w:r>
          </w:p>
        </w:tc>
      </w:tr>
      <w:tr w:rsidR="00E33163" w:rsidTr="007036E1">
        <w:trPr>
          <w:trHeight w:val="504"/>
        </w:trPr>
        <w:tc>
          <w:tcPr>
            <w:tcW w:w="1701" w:type="dxa"/>
            <w:shd w:val="clear" w:color="auto" w:fill="E0E0E0"/>
            <w:vAlign w:val="center"/>
          </w:tcPr>
          <w:p w:rsidR="00E33163" w:rsidRDefault="00E33163" w:rsidP="007036E1">
            <w:pPr>
              <w:jc w:val="right"/>
            </w:pPr>
            <w:r>
              <w:t>Date:</w:t>
            </w:r>
          </w:p>
        </w:tc>
        <w:tc>
          <w:tcPr>
            <w:tcW w:w="3897" w:type="dxa"/>
            <w:vAlign w:val="center"/>
          </w:tcPr>
          <w:p w:rsidR="00E33163" w:rsidRPr="00BB7A2A" w:rsidRDefault="00E33163" w:rsidP="007036E1">
            <w:pPr>
              <w:rPr>
                <w:bCs/>
                <w:sz w:val="24"/>
              </w:rPr>
            </w:pPr>
            <w:r w:rsidRPr="00BB7A2A">
              <w:rPr>
                <w:bCs/>
                <w:sz w:val="24"/>
              </w:rPr>
              <w:t>07/02/2010</w:t>
            </w:r>
          </w:p>
        </w:tc>
      </w:tr>
      <w:tr w:rsidR="00DD163A" w:rsidTr="007036E1">
        <w:trPr>
          <w:trHeight w:val="504"/>
        </w:trPr>
        <w:tc>
          <w:tcPr>
            <w:tcW w:w="1701" w:type="dxa"/>
            <w:shd w:val="clear" w:color="auto" w:fill="E0E0E0"/>
            <w:vAlign w:val="center"/>
          </w:tcPr>
          <w:p w:rsidR="00DD163A" w:rsidRDefault="00DD163A" w:rsidP="007036E1">
            <w:pPr>
              <w:jc w:val="right"/>
            </w:pPr>
            <w:r>
              <w:t>Last Modified:</w:t>
            </w:r>
          </w:p>
        </w:tc>
        <w:tc>
          <w:tcPr>
            <w:tcW w:w="3897" w:type="dxa"/>
            <w:vAlign w:val="center"/>
          </w:tcPr>
          <w:p w:rsidR="00DD163A" w:rsidRDefault="00387DE4" w:rsidP="00FD6CB3">
            <w:pPr>
              <w:rPr>
                <w:b/>
                <w:bCs/>
                <w:sz w:val="24"/>
              </w:rPr>
            </w:pPr>
            <w:r>
              <w:rPr>
                <w:b/>
                <w:bCs/>
                <w:sz w:val="24"/>
              </w:rPr>
              <w:t>08/</w:t>
            </w:r>
            <w:r w:rsidR="00FD6CB3">
              <w:rPr>
                <w:b/>
                <w:bCs/>
                <w:sz w:val="24"/>
              </w:rPr>
              <w:t>11</w:t>
            </w:r>
            <w:r w:rsidR="00DD163A">
              <w:rPr>
                <w:b/>
                <w:bCs/>
                <w:sz w:val="24"/>
              </w:rPr>
              <w:t>/2010</w:t>
            </w:r>
          </w:p>
        </w:tc>
      </w:tr>
      <w:tr w:rsidR="00E33163" w:rsidTr="007036E1">
        <w:trPr>
          <w:trHeight w:val="504"/>
        </w:trPr>
        <w:tc>
          <w:tcPr>
            <w:tcW w:w="1701" w:type="dxa"/>
            <w:shd w:val="clear" w:color="auto" w:fill="E0E0E0"/>
            <w:vAlign w:val="center"/>
          </w:tcPr>
          <w:p w:rsidR="00E33163" w:rsidRDefault="00E33163" w:rsidP="007036E1">
            <w:pPr>
              <w:jc w:val="right"/>
            </w:pPr>
            <w:r>
              <w:t>Version:</w:t>
            </w:r>
          </w:p>
        </w:tc>
        <w:tc>
          <w:tcPr>
            <w:tcW w:w="3897" w:type="dxa"/>
            <w:vAlign w:val="center"/>
          </w:tcPr>
          <w:p w:rsidR="00E33163" w:rsidRDefault="00085532" w:rsidP="00DD163A">
            <w:pPr>
              <w:rPr>
                <w:b/>
                <w:bCs/>
                <w:sz w:val="24"/>
              </w:rPr>
            </w:pPr>
            <w:r>
              <w:rPr>
                <w:b/>
                <w:bCs/>
                <w:sz w:val="24"/>
              </w:rPr>
              <w:t>1.</w:t>
            </w:r>
            <w:r w:rsidR="00493837">
              <w:rPr>
                <w:b/>
                <w:bCs/>
                <w:sz w:val="24"/>
              </w:rPr>
              <w:t>4</w:t>
            </w:r>
          </w:p>
        </w:tc>
      </w:tr>
    </w:tbl>
    <w:p w:rsidR="00E33163" w:rsidRDefault="00E33163" w:rsidP="00E33163">
      <w:pPr>
        <w:jc w:val="center"/>
      </w:pPr>
    </w:p>
    <w:p w:rsidR="00E33163" w:rsidRDefault="00E33163" w:rsidP="00E33163">
      <w:pPr>
        <w:jc w:val="center"/>
      </w:pPr>
    </w:p>
    <w:p w:rsidR="00E33163" w:rsidRDefault="00E33163" w:rsidP="00E33163">
      <w:pPr>
        <w:pStyle w:val="BodyText3"/>
        <w:rPr>
          <w:i w:val="0"/>
          <w:iCs/>
          <w:sz w:val="28"/>
        </w:rPr>
      </w:pPr>
    </w:p>
    <w:p w:rsidR="00E33163" w:rsidRDefault="00E33163" w:rsidP="00E33163">
      <w:pPr>
        <w:tabs>
          <w:tab w:val="left" w:pos="1520"/>
          <w:tab w:val="left" w:pos="5940"/>
          <w:tab w:val="left" w:pos="6300"/>
        </w:tabs>
        <w:rPr>
          <w:sz w:val="28"/>
        </w:rPr>
      </w:pPr>
    </w:p>
    <w:p w:rsidR="00E33163" w:rsidRPr="003A63C4" w:rsidRDefault="00E33163" w:rsidP="00E33163">
      <w:pPr>
        <w:pStyle w:val="Heading1"/>
      </w:pPr>
      <w:r>
        <w:br w:type="page"/>
      </w:r>
    </w:p>
    <w:p w:rsidR="00E33163" w:rsidRDefault="00E33163" w:rsidP="00E33163"/>
    <w:p w:rsidR="00E33163" w:rsidRPr="00801781" w:rsidRDefault="00E33163" w:rsidP="00E33163">
      <w:pPr>
        <w:jc w:val="center"/>
        <w:rPr>
          <w:sz w:val="28"/>
          <w:szCs w:val="28"/>
        </w:rPr>
      </w:pPr>
      <w:r>
        <w:rPr>
          <w:sz w:val="28"/>
          <w:szCs w:val="28"/>
        </w:rPr>
        <w:t xml:space="preserve"> </w:t>
      </w:r>
      <w:r w:rsidRPr="00801781">
        <w:rPr>
          <w:sz w:val="28"/>
          <w:szCs w:val="28"/>
        </w:rPr>
        <w:t>Table of Contents</w:t>
      </w:r>
    </w:p>
    <w:p w:rsidR="00E33163" w:rsidRDefault="00E33163" w:rsidP="00E33163">
      <w:pPr>
        <w:pStyle w:val="TOC1"/>
        <w:rPr>
          <w:sz w:val="20"/>
        </w:rPr>
      </w:pPr>
    </w:p>
    <w:p w:rsidR="00854B5C" w:rsidRDefault="00D6066F">
      <w:pPr>
        <w:pStyle w:val="TOC1"/>
        <w:rPr>
          <w:rFonts w:asciiTheme="minorHAnsi" w:eastAsiaTheme="minorEastAsia" w:hAnsiTheme="minorHAnsi" w:cstheme="minorBidi"/>
          <w:sz w:val="22"/>
          <w:szCs w:val="22"/>
        </w:rPr>
      </w:pPr>
      <w:r>
        <w:fldChar w:fldCharType="begin"/>
      </w:r>
      <w:r w:rsidR="00E33163">
        <w:instrText xml:space="preserve"> TOC \o "1-3" \u </w:instrText>
      </w:r>
      <w:r>
        <w:fldChar w:fldCharType="separate"/>
      </w:r>
      <w:r w:rsidR="00854B5C">
        <w:t>REVISION HISTORY</w:t>
      </w:r>
      <w:r w:rsidR="00854B5C">
        <w:tab/>
      </w:r>
      <w:r>
        <w:fldChar w:fldCharType="begin"/>
      </w:r>
      <w:r w:rsidR="00854B5C">
        <w:instrText xml:space="preserve"> PAGEREF _Toc268584720 \h </w:instrText>
      </w:r>
      <w:r>
        <w:fldChar w:fldCharType="separate"/>
      </w:r>
      <w:r w:rsidR="0081693E">
        <w:t>2</w:t>
      </w:r>
      <w:r>
        <w:fldChar w:fldCharType="end"/>
      </w:r>
    </w:p>
    <w:p w:rsidR="00854B5C" w:rsidRDefault="00854B5C">
      <w:pPr>
        <w:pStyle w:val="TOC1"/>
        <w:rPr>
          <w:rFonts w:asciiTheme="minorHAnsi" w:eastAsiaTheme="minorEastAsia" w:hAnsiTheme="minorHAnsi" w:cstheme="minorBidi"/>
          <w:sz w:val="22"/>
          <w:szCs w:val="22"/>
        </w:rPr>
      </w:pPr>
      <w:r>
        <w:t>DEFINITIONS</w:t>
      </w:r>
      <w:r>
        <w:tab/>
      </w:r>
      <w:r w:rsidR="00D6066F">
        <w:fldChar w:fldCharType="begin"/>
      </w:r>
      <w:r>
        <w:instrText xml:space="preserve"> PAGEREF _Toc268584721 \h </w:instrText>
      </w:r>
      <w:r w:rsidR="00D6066F">
        <w:fldChar w:fldCharType="separate"/>
      </w:r>
      <w:r w:rsidR="0081693E">
        <w:t>2</w:t>
      </w:r>
      <w:r w:rsidR="00D6066F">
        <w:fldChar w:fldCharType="end"/>
      </w:r>
    </w:p>
    <w:p w:rsidR="00854B5C" w:rsidRDefault="00854B5C">
      <w:pPr>
        <w:pStyle w:val="TOC1"/>
        <w:rPr>
          <w:rFonts w:asciiTheme="minorHAnsi" w:eastAsiaTheme="minorEastAsia" w:hAnsiTheme="minorHAnsi" w:cstheme="minorBidi"/>
          <w:sz w:val="22"/>
          <w:szCs w:val="22"/>
        </w:rPr>
      </w:pPr>
      <w:r>
        <w:t>History</w:t>
      </w:r>
      <w:r>
        <w:tab/>
      </w:r>
      <w:r w:rsidR="00D6066F">
        <w:fldChar w:fldCharType="begin"/>
      </w:r>
      <w:r>
        <w:instrText xml:space="preserve"> PAGEREF _Toc268584722 \h </w:instrText>
      </w:r>
      <w:r w:rsidR="00D6066F">
        <w:fldChar w:fldCharType="separate"/>
      </w:r>
      <w:r w:rsidR="0081693E">
        <w:t>4</w:t>
      </w:r>
      <w:r w:rsidR="00D6066F">
        <w:fldChar w:fldCharType="end"/>
      </w:r>
    </w:p>
    <w:p w:rsidR="00854B5C" w:rsidRDefault="00854B5C">
      <w:pPr>
        <w:pStyle w:val="TOC1"/>
        <w:rPr>
          <w:rFonts w:asciiTheme="minorHAnsi" w:eastAsiaTheme="minorEastAsia" w:hAnsiTheme="minorHAnsi" w:cstheme="minorBidi"/>
          <w:sz w:val="22"/>
          <w:szCs w:val="22"/>
        </w:rPr>
      </w:pPr>
      <w:r>
        <w:t>Purpose</w:t>
      </w:r>
      <w:r>
        <w:tab/>
      </w:r>
      <w:r w:rsidR="00D6066F">
        <w:fldChar w:fldCharType="begin"/>
      </w:r>
      <w:r>
        <w:instrText xml:space="preserve"> PAGEREF _Toc268584723 \h </w:instrText>
      </w:r>
      <w:r w:rsidR="00D6066F">
        <w:fldChar w:fldCharType="separate"/>
      </w:r>
      <w:r w:rsidR="0081693E">
        <w:t>4</w:t>
      </w:r>
      <w:r w:rsidR="00D6066F">
        <w:fldChar w:fldCharType="end"/>
      </w:r>
    </w:p>
    <w:p w:rsidR="00854B5C" w:rsidRDefault="00854B5C">
      <w:pPr>
        <w:pStyle w:val="TOC2"/>
        <w:tabs>
          <w:tab w:val="right" w:leader="dot" w:pos="10070"/>
        </w:tabs>
        <w:rPr>
          <w:rFonts w:asciiTheme="minorHAnsi" w:eastAsiaTheme="minorEastAsia" w:hAnsiTheme="minorHAnsi" w:cstheme="minorBidi"/>
          <w:noProof/>
          <w:sz w:val="22"/>
          <w:szCs w:val="22"/>
        </w:rPr>
      </w:pPr>
      <w:r>
        <w:rPr>
          <w:noProof/>
        </w:rPr>
        <w:t>Bioassessment Report Review Process:</w:t>
      </w:r>
      <w:r>
        <w:rPr>
          <w:noProof/>
        </w:rPr>
        <w:tab/>
      </w:r>
      <w:r w:rsidR="00D6066F">
        <w:rPr>
          <w:noProof/>
        </w:rPr>
        <w:fldChar w:fldCharType="begin"/>
      </w:r>
      <w:r>
        <w:rPr>
          <w:noProof/>
        </w:rPr>
        <w:instrText xml:space="preserve"> PAGEREF _Toc268584724 \h </w:instrText>
      </w:r>
      <w:r w:rsidR="00D6066F">
        <w:rPr>
          <w:noProof/>
        </w:rPr>
      </w:r>
      <w:r w:rsidR="00D6066F">
        <w:rPr>
          <w:noProof/>
        </w:rPr>
        <w:fldChar w:fldCharType="separate"/>
      </w:r>
      <w:r w:rsidR="0081693E">
        <w:rPr>
          <w:noProof/>
        </w:rPr>
        <w:t>4</w:t>
      </w:r>
      <w:r w:rsidR="00D6066F">
        <w:rPr>
          <w:noProof/>
        </w:rPr>
        <w:fldChar w:fldCharType="end"/>
      </w:r>
    </w:p>
    <w:p w:rsidR="00854B5C" w:rsidRDefault="00854B5C">
      <w:pPr>
        <w:pStyle w:val="TOC1"/>
        <w:rPr>
          <w:rFonts w:asciiTheme="minorHAnsi" w:eastAsiaTheme="minorEastAsia" w:hAnsiTheme="minorHAnsi" w:cstheme="minorBidi"/>
          <w:sz w:val="22"/>
          <w:szCs w:val="22"/>
        </w:rPr>
      </w:pPr>
      <w:r>
        <w:t>System Interfaces</w:t>
      </w:r>
      <w:r>
        <w:tab/>
      </w:r>
      <w:r w:rsidR="00D6066F">
        <w:fldChar w:fldCharType="begin"/>
      </w:r>
      <w:r>
        <w:instrText xml:space="preserve"> PAGEREF _Toc268584725 \h </w:instrText>
      </w:r>
      <w:r w:rsidR="00D6066F">
        <w:fldChar w:fldCharType="separate"/>
      </w:r>
      <w:r w:rsidR="0081693E">
        <w:t>5</w:t>
      </w:r>
      <w:r w:rsidR="00D6066F">
        <w:fldChar w:fldCharType="end"/>
      </w:r>
    </w:p>
    <w:p w:rsidR="00854B5C" w:rsidRDefault="00854B5C">
      <w:pPr>
        <w:pStyle w:val="TOC1"/>
        <w:rPr>
          <w:rFonts w:asciiTheme="minorHAnsi" w:eastAsiaTheme="minorEastAsia" w:hAnsiTheme="minorHAnsi" w:cstheme="minorBidi"/>
          <w:sz w:val="22"/>
          <w:szCs w:val="22"/>
        </w:rPr>
      </w:pPr>
      <w:r>
        <w:t>User / Customer Interfaces</w:t>
      </w:r>
      <w:r>
        <w:tab/>
      </w:r>
      <w:r w:rsidR="00D6066F">
        <w:fldChar w:fldCharType="begin"/>
      </w:r>
      <w:r>
        <w:instrText xml:space="preserve"> PAGEREF _Toc268584726 \h </w:instrText>
      </w:r>
      <w:r w:rsidR="00D6066F">
        <w:fldChar w:fldCharType="separate"/>
      </w:r>
      <w:r w:rsidR="0081693E">
        <w:t>5</w:t>
      </w:r>
      <w:r w:rsidR="00D6066F">
        <w:fldChar w:fldCharType="end"/>
      </w:r>
    </w:p>
    <w:p w:rsidR="00854B5C" w:rsidRDefault="00854B5C">
      <w:pPr>
        <w:pStyle w:val="TOC1"/>
        <w:rPr>
          <w:rFonts w:asciiTheme="minorHAnsi" w:eastAsiaTheme="minorEastAsia" w:hAnsiTheme="minorHAnsi" w:cstheme="minorBidi"/>
          <w:sz w:val="22"/>
          <w:szCs w:val="22"/>
        </w:rPr>
      </w:pPr>
      <w:r>
        <w:t>Hardware Interfaces</w:t>
      </w:r>
      <w:r>
        <w:tab/>
      </w:r>
      <w:r w:rsidR="00D6066F">
        <w:fldChar w:fldCharType="begin"/>
      </w:r>
      <w:r>
        <w:instrText xml:space="preserve"> PAGEREF _Toc268584727 \h </w:instrText>
      </w:r>
      <w:r w:rsidR="00D6066F">
        <w:fldChar w:fldCharType="separate"/>
      </w:r>
      <w:r w:rsidR="0081693E">
        <w:t>6</w:t>
      </w:r>
      <w:r w:rsidR="00D6066F">
        <w:fldChar w:fldCharType="end"/>
      </w:r>
    </w:p>
    <w:p w:rsidR="00854B5C" w:rsidRDefault="00854B5C">
      <w:pPr>
        <w:pStyle w:val="TOC1"/>
        <w:rPr>
          <w:rFonts w:asciiTheme="minorHAnsi" w:eastAsiaTheme="minorEastAsia" w:hAnsiTheme="minorHAnsi" w:cstheme="minorBidi"/>
          <w:sz w:val="22"/>
          <w:szCs w:val="22"/>
        </w:rPr>
      </w:pPr>
      <w:r>
        <w:t>Software Interfaces</w:t>
      </w:r>
      <w:r>
        <w:tab/>
      </w:r>
      <w:r w:rsidR="00D6066F">
        <w:fldChar w:fldCharType="begin"/>
      </w:r>
      <w:r>
        <w:instrText xml:space="preserve"> PAGEREF _Toc268584728 \h </w:instrText>
      </w:r>
      <w:r w:rsidR="00D6066F">
        <w:fldChar w:fldCharType="separate"/>
      </w:r>
      <w:r w:rsidR="0081693E">
        <w:t>6</w:t>
      </w:r>
      <w:r w:rsidR="00D6066F">
        <w:fldChar w:fldCharType="end"/>
      </w:r>
    </w:p>
    <w:p w:rsidR="00854B5C" w:rsidRDefault="00854B5C">
      <w:pPr>
        <w:pStyle w:val="TOC1"/>
        <w:rPr>
          <w:rFonts w:asciiTheme="minorHAnsi" w:eastAsiaTheme="minorEastAsia" w:hAnsiTheme="minorHAnsi" w:cstheme="minorBidi"/>
          <w:sz w:val="22"/>
          <w:szCs w:val="22"/>
        </w:rPr>
      </w:pPr>
      <w:r>
        <w:t>FTP Server Settings:</w:t>
      </w:r>
      <w:r>
        <w:tab/>
      </w:r>
      <w:r w:rsidR="00D6066F">
        <w:fldChar w:fldCharType="begin"/>
      </w:r>
      <w:r>
        <w:instrText xml:space="preserve"> PAGEREF _Toc268584729 \h </w:instrText>
      </w:r>
      <w:r w:rsidR="00D6066F">
        <w:fldChar w:fldCharType="separate"/>
      </w:r>
      <w:r w:rsidR="0081693E">
        <w:t>6</w:t>
      </w:r>
      <w:r w:rsidR="00D6066F">
        <w:fldChar w:fldCharType="end"/>
      </w:r>
    </w:p>
    <w:p w:rsidR="00854B5C" w:rsidRDefault="00854B5C">
      <w:pPr>
        <w:pStyle w:val="TOC1"/>
        <w:rPr>
          <w:rFonts w:asciiTheme="minorHAnsi" w:eastAsiaTheme="minorEastAsia" w:hAnsiTheme="minorHAnsi" w:cstheme="minorBidi"/>
          <w:sz w:val="22"/>
          <w:szCs w:val="22"/>
        </w:rPr>
      </w:pPr>
      <w:r>
        <w:t>Application Functional Diagram</w:t>
      </w:r>
      <w:r>
        <w:tab/>
      </w:r>
      <w:r w:rsidR="00D6066F">
        <w:fldChar w:fldCharType="begin"/>
      </w:r>
      <w:r>
        <w:instrText xml:space="preserve"> PAGEREF _Toc268584730 \h </w:instrText>
      </w:r>
      <w:r w:rsidR="00D6066F">
        <w:fldChar w:fldCharType="separate"/>
      </w:r>
      <w:r w:rsidR="0081693E">
        <w:t>7</w:t>
      </w:r>
      <w:r w:rsidR="00D6066F">
        <w:fldChar w:fldCharType="end"/>
      </w:r>
    </w:p>
    <w:p w:rsidR="00854B5C" w:rsidRDefault="00854B5C">
      <w:pPr>
        <w:pStyle w:val="TOC1"/>
        <w:rPr>
          <w:rFonts w:asciiTheme="minorHAnsi" w:eastAsiaTheme="minorEastAsia" w:hAnsiTheme="minorHAnsi" w:cstheme="minorBidi"/>
          <w:sz w:val="22"/>
          <w:szCs w:val="22"/>
        </w:rPr>
      </w:pPr>
      <w:r>
        <w:t>Contact Information</w:t>
      </w:r>
      <w:r>
        <w:tab/>
      </w:r>
      <w:r w:rsidR="00D6066F">
        <w:fldChar w:fldCharType="begin"/>
      </w:r>
      <w:r>
        <w:instrText xml:space="preserve"> PAGEREF _Toc268584731 \h </w:instrText>
      </w:r>
      <w:r w:rsidR="00D6066F">
        <w:fldChar w:fldCharType="separate"/>
      </w:r>
      <w:r w:rsidR="0081693E">
        <w:t>8</w:t>
      </w:r>
      <w:r w:rsidR="00D6066F">
        <w:fldChar w:fldCharType="end"/>
      </w:r>
    </w:p>
    <w:p w:rsidR="00854B5C" w:rsidRDefault="00854B5C">
      <w:pPr>
        <w:pStyle w:val="TOC1"/>
        <w:rPr>
          <w:rFonts w:asciiTheme="minorHAnsi" w:eastAsiaTheme="minorEastAsia" w:hAnsiTheme="minorHAnsi" w:cstheme="minorBidi"/>
          <w:sz w:val="22"/>
          <w:szCs w:val="22"/>
        </w:rPr>
      </w:pPr>
      <w:r w:rsidRPr="008877FD">
        <w:rPr>
          <w:color w:val="FF0000"/>
        </w:rPr>
        <w:t>Pending</w:t>
      </w:r>
      <w:r>
        <w:t xml:space="preserve"> Tasks for Final Deliverables:</w:t>
      </w:r>
      <w:r>
        <w:tab/>
      </w:r>
      <w:r w:rsidR="00D6066F">
        <w:fldChar w:fldCharType="begin"/>
      </w:r>
      <w:r>
        <w:instrText xml:space="preserve"> PAGEREF _Toc268584732 \h </w:instrText>
      </w:r>
      <w:r w:rsidR="00D6066F">
        <w:fldChar w:fldCharType="separate"/>
      </w:r>
      <w:r w:rsidR="0081693E">
        <w:t>8</w:t>
      </w:r>
      <w:r w:rsidR="00D6066F">
        <w:fldChar w:fldCharType="end"/>
      </w:r>
    </w:p>
    <w:p w:rsidR="00854B5C" w:rsidRDefault="00854B5C">
      <w:pPr>
        <w:pStyle w:val="TOC1"/>
        <w:rPr>
          <w:rFonts w:asciiTheme="minorHAnsi" w:eastAsiaTheme="minorEastAsia" w:hAnsiTheme="minorHAnsi" w:cstheme="minorBidi"/>
          <w:sz w:val="22"/>
          <w:szCs w:val="22"/>
        </w:rPr>
      </w:pPr>
      <w:r>
        <w:t>Important Support and Maintenance Information</w:t>
      </w:r>
      <w:r>
        <w:tab/>
      </w:r>
      <w:r w:rsidR="00D6066F">
        <w:fldChar w:fldCharType="begin"/>
      </w:r>
      <w:r>
        <w:instrText xml:space="preserve"> PAGEREF _Toc268584733 \h </w:instrText>
      </w:r>
      <w:r w:rsidR="00D6066F">
        <w:fldChar w:fldCharType="separate"/>
      </w:r>
      <w:r w:rsidR="0081693E">
        <w:t>8</w:t>
      </w:r>
      <w:r w:rsidR="00D6066F">
        <w:fldChar w:fldCharType="end"/>
      </w:r>
    </w:p>
    <w:p w:rsidR="00854B5C" w:rsidRDefault="00854B5C">
      <w:pPr>
        <w:pStyle w:val="TOC3"/>
        <w:tabs>
          <w:tab w:val="left" w:pos="880"/>
          <w:tab w:val="right" w:leader="dot" w:pos="10070"/>
        </w:tabs>
        <w:rPr>
          <w:rFonts w:asciiTheme="minorHAnsi" w:eastAsiaTheme="minorEastAsia" w:hAnsiTheme="minorHAnsi" w:cstheme="minorBidi"/>
          <w:noProof/>
          <w:sz w:val="22"/>
          <w:szCs w:val="22"/>
        </w:rPr>
      </w:pPr>
      <w:r w:rsidRPr="008877FD">
        <w:rPr>
          <w:rFonts w:ascii="Symbol" w:hAnsi="Symbol"/>
          <w:noProof/>
        </w:rPr>
        <w:t></w:t>
      </w:r>
      <w:r>
        <w:rPr>
          <w:rFonts w:asciiTheme="minorHAnsi" w:eastAsiaTheme="minorEastAsia" w:hAnsiTheme="minorHAnsi" w:cstheme="minorBidi"/>
          <w:noProof/>
          <w:sz w:val="22"/>
          <w:szCs w:val="22"/>
        </w:rPr>
        <w:tab/>
      </w:r>
      <w:r>
        <w:rPr>
          <w:noProof/>
        </w:rPr>
        <w:t>Single FTP Application File Storage Place</w:t>
      </w:r>
      <w:r>
        <w:rPr>
          <w:noProof/>
        </w:rPr>
        <w:tab/>
      </w:r>
      <w:r w:rsidR="00D6066F">
        <w:rPr>
          <w:noProof/>
        </w:rPr>
        <w:fldChar w:fldCharType="begin"/>
      </w:r>
      <w:r>
        <w:rPr>
          <w:noProof/>
        </w:rPr>
        <w:instrText xml:space="preserve"> PAGEREF _Toc268584734 \h </w:instrText>
      </w:r>
      <w:r w:rsidR="00D6066F">
        <w:rPr>
          <w:noProof/>
        </w:rPr>
      </w:r>
      <w:r w:rsidR="00D6066F">
        <w:rPr>
          <w:noProof/>
        </w:rPr>
        <w:fldChar w:fldCharType="separate"/>
      </w:r>
      <w:r w:rsidR="0081693E">
        <w:rPr>
          <w:noProof/>
        </w:rPr>
        <w:t>8</w:t>
      </w:r>
      <w:r w:rsidR="00D6066F">
        <w:rPr>
          <w:noProof/>
        </w:rPr>
        <w:fldChar w:fldCharType="end"/>
      </w:r>
    </w:p>
    <w:p w:rsidR="00854B5C" w:rsidRDefault="00854B5C">
      <w:pPr>
        <w:pStyle w:val="TOC3"/>
        <w:tabs>
          <w:tab w:val="left" w:pos="880"/>
          <w:tab w:val="right" w:leader="dot" w:pos="10070"/>
        </w:tabs>
        <w:rPr>
          <w:rFonts w:asciiTheme="minorHAnsi" w:eastAsiaTheme="minorEastAsia" w:hAnsiTheme="minorHAnsi" w:cstheme="minorBidi"/>
          <w:noProof/>
          <w:sz w:val="22"/>
          <w:szCs w:val="22"/>
        </w:rPr>
      </w:pPr>
      <w:r w:rsidRPr="008877FD">
        <w:rPr>
          <w:rFonts w:ascii="Symbol" w:hAnsi="Symbol"/>
          <w:noProof/>
        </w:rPr>
        <w:t></w:t>
      </w:r>
      <w:r>
        <w:rPr>
          <w:rFonts w:asciiTheme="minorHAnsi" w:eastAsiaTheme="minorEastAsia" w:hAnsiTheme="minorHAnsi" w:cstheme="minorBidi"/>
          <w:noProof/>
          <w:sz w:val="22"/>
          <w:szCs w:val="22"/>
        </w:rPr>
        <w:tab/>
      </w:r>
      <w:r>
        <w:rPr>
          <w:noProof/>
        </w:rPr>
        <w:t>SMTP E-mail Feature</w:t>
      </w:r>
      <w:r>
        <w:rPr>
          <w:noProof/>
        </w:rPr>
        <w:tab/>
      </w:r>
      <w:r w:rsidR="00D6066F">
        <w:rPr>
          <w:noProof/>
        </w:rPr>
        <w:fldChar w:fldCharType="begin"/>
      </w:r>
      <w:r>
        <w:rPr>
          <w:noProof/>
        </w:rPr>
        <w:instrText xml:space="preserve"> PAGEREF _Toc268584735 \h </w:instrText>
      </w:r>
      <w:r w:rsidR="00D6066F">
        <w:rPr>
          <w:noProof/>
        </w:rPr>
      </w:r>
      <w:r w:rsidR="00D6066F">
        <w:rPr>
          <w:noProof/>
        </w:rPr>
        <w:fldChar w:fldCharType="separate"/>
      </w:r>
      <w:r w:rsidR="0081693E">
        <w:rPr>
          <w:noProof/>
        </w:rPr>
        <w:t>8</w:t>
      </w:r>
      <w:r w:rsidR="00D6066F">
        <w:rPr>
          <w:noProof/>
        </w:rPr>
        <w:fldChar w:fldCharType="end"/>
      </w:r>
    </w:p>
    <w:p w:rsidR="00854B5C" w:rsidRDefault="00854B5C">
      <w:pPr>
        <w:pStyle w:val="TOC3"/>
        <w:tabs>
          <w:tab w:val="left" w:pos="880"/>
          <w:tab w:val="right" w:leader="dot" w:pos="10070"/>
        </w:tabs>
        <w:rPr>
          <w:rFonts w:asciiTheme="minorHAnsi" w:eastAsiaTheme="minorEastAsia" w:hAnsiTheme="minorHAnsi" w:cstheme="minorBidi"/>
          <w:noProof/>
          <w:sz w:val="22"/>
          <w:szCs w:val="22"/>
        </w:rPr>
      </w:pPr>
      <w:r w:rsidRPr="008877FD">
        <w:rPr>
          <w:rFonts w:ascii="Symbol" w:hAnsi="Symbol"/>
          <w:noProof/>
        </w:rPr>
        <w:t></w:t>
      </w:r>
      <w:r>
        <w:rPr>
          <w:rFonts w:asciiTheme="minorHAnsi" w:eastAsiaTheme="minorEastAsia" w:hAnsiTheme="minorHAnsi" w:cstheme="minorBidi"/>
          <w:noProof/>
          <w:sz w:val="22"/>
          <w:szCs w:val="22"/>
        </w:rPr>
        <w:tab/>
      </w:r>
      <w:r>
        <w:rPr>
          <w:noProof/>
        </w:rPr>
        <w:t>Modify Application Group Account Users:</w:t>
      </w:r>
      <w:r>
        <w:rPr>
          <w:noProof/>
        </w:rPr>
        <w:tab/>
      </w:r>
      <w:r w:rsidR="00D6066F">
        <w:rPr>
          <w:noProof/>
        </w:rPr>
        <w:fldChar w:fldCharType="begin"/>
      </w:r>
      <w:r>
        <w:rPr>
          <w:noProof/>
        </w:rPr>
        <w:instrText xml:space="preserve"> PAGEREF _Toc268584736 \h </w:instrText>
      </w:r>
      <w:r w:rsidR="00D6066F">
        <w:rPr>
          <w:noProof/>
        </w:rPr>
      </w:r>
      <w:r w:rsidR="00D6066F">
        <w:rPr>
          <w:noProof/>
        </w:rPr>
        <w:fldChar w:fldCharType="separate"/>
      </w:r>
      <w:r w:rsidR="0081693E">
        <w:rPr>
          <w:noProof/>
        </w:rPr>
        <w:t>9</w:t>
      </w:r>
      <w:r w:rsidR="00D6066F">
        <w:rPr>
          <w:noProof/>
        </w:rPr>
        <w:fldChar w:fldCharType="end"/>
      </w:r>
    </w:p>
    <w:p w:rsidR="00854B5C" w:rsidRDefault="00854B5C">
      <w:pPr>
        <w:pStyle w:val="TOC3"/>
        <w:tabs>
          <w:tab w:val="left" w:pos="880"/>
          <w:tab w:val="right" w:leader="dot" w:pos="10070"/>
        </w:tabs>
        <w:rPr>
          <w:rFonts w:asciiTheme="minorHAnsi" w:eastAsiaTheme="minorEastAsia" w:hAnsiTheme="minorHAnsi" w:cstheme="minorBidi"/>
          <w:noProof/>
          <w:sz w:val="22"/>
          <w:szCs w:val="22"/>
        </w:rPr>
      </w:pPr>
      <w:r w:rsidRPr="008877FD">
        <w:rPr>
          <w:rFonts w:ascii="Symbol" w:hAnsi="Symbol"/>
          <w:noProof/>
        </w:rPr>
        <w:t></w:t>
      </w:r>
      <w:r>
        <w:rPr>
          <w:rFonts w:asciiTheme="minorHAnsi" w:eastAsiaTheme="minorEastAsia" w:hAnsiTheme="minorHAnsi" w:cstheme="minorBidi"/>
          <w:noProof/>
          <w:sz w:val="22"/>
          <w:szCs w:val="22"/>
        </w:rPr>
        <w:tab/>
      </w:r>
      <w:r>
        <w:rPr>
          <w:noProof/>
        </w:rPr>
        <w:t>Modify Application FTP Folder Access</w:t>
      </w:r>
      <w:r>
        <w:rPr>
          <w:noProof/>
        </w:rPr>
        <w:tab/>
      </w:r>
      <w:r w:rsidR="00D6066F">
        <w:rPr>
          <w:noProof/>
        </w:rPr>
        <w:fldChar w:fldCharType="begin"/>
      </w:r>
      <w:r>
        <w:rPr>
          <w:noProof/>
        </w:rPr>
        <w:instrText xml:space="preserve"> PAGEREF _Toc268584737 \h </w:instrText>
      </w:r>
      <w:r w:rsidR="00D6066F">
        <w:rPr>
          <w:noProof/>
        </w:rPr>
      </w:r>
      <w:r w:rsidR="00D6066F">
        <w:rPr>
          <w:noProof/>
        </w:rPr>
        <w:fldChar w:fldCharType="separate"/>
      </w:r>
      <w:r w:rsidR="0081693E">
        <w:rPr>
          <w:noProof/>
        </w:rPr>
        <w:t>9</w:t>
      </w:r>
      <w:r w:rsidR="00D6066F">
        <w:rPr>
          <w:noProof/>
        </w:rPr>
        <w:fldChar w:fldCharType="end"/>
      </w:r>
    </w:p>
    <w:p w:rsidR="00854B5C" w:rsidRDefault="00854B5C">
      <w:pPr>
        <w:pStyle w:val="TOC3"/>
        <w:tabs>
          <w:tab w:val="left" w:pos="880"/>
          <w:tab w:val="right" w:leader="dot" w:pos="10070"/>
        </w:tabs>
        <w:rPr>
          <w:rFonts w:asciiTheme="minorHAnsi" w:eastAsiaTheme="minorEastAsia" w:hAnsiTheme="minorHAnsi" w:cstheme="minorBidi"/>
          <w:noProof/>
          <w:sz w:val="22"/>
          <w:szCs w:val="22"/>
        </w:rPr>
      </w:pPr>
      <w:r w:rsidRPr="008877FD">
        <w:rPr>
          <w:rFonts w:ascii="Symbol" w:hAnsi="Symbol"/>
          <w:noProof/>
        </w:rPr>
        <w:t></w:t>
      </w:r>
      <w:r>
        <w:rPr>
          <w:rFonts w:asciiTheme="minorHAnsi" w:eastAsiaTheme="minorEastAsia" w:hAnsiTheme="minorHAnsi" w:cstheme="minorBidi"/>
          <w:noProof/>
          <w:sz w:val="22"/>
          <w:szCs w:val="22"/>
        </w:rPr>
        <w:tab/>
      </w:r>
      <w:r>
        <w:rPr>
          <w:noProof/>
        </w:rPr>
        <w:t>Converter Mswrd632 Error</w:t>
      </w:r>
      <w:r>
        <w:rPr>
          <w:noProof/>
        </w:rPr>
        <w:tab/>
      </w:r>
      <w:r w:rsidR="00D6066F">
        <w:rPr>
          <w:noProof/>
        </w:rPr>
        <w:fldChar w:fldCharType="begin"/>
      </w:r>
      <w:r>
        <w:rPr>
          <w:noProof/>
        </w:rPr>
        <w:instrText xml:space="preserve"> PAGEREF _Toc268584738 \h </w:instrText>
      </w:r>
      <w:r w:rsidR="00D6066F">
        <w:rPr>
          <w:noProof/>
        </w:rPr>
      </w:r>
      <w:r w:rsidR="00D6066F">
        <w:rPr>
          <w:noProof/>
        </w:rPr>
        <w:fldChar w:fldCharType="separate"/>
      </w:r>
      <w:r w:rsidR="0081693E">
        <w:rPr>
          <w:noProof/>
        </w:rPr>
        <w:t>10</w:t>
      </w:r>
      <w:r w:rsidR="00D6066F">
        <w:rPr>
          <w:noProof/>
        </w:rPr>
        <w:fldChar w:fldCharType="end"/>
      </w:r>
    </w:p>
    <w:p w:rsidR="00E33163" w:rsidRDefault="00D6066F" w:rsidP="00E33163">
      <w:r>
        <w:rPr>
          <w:noProof/>
          <w:sz w:val="24"/>
        </w:rPr>
        <w:fldChar w:fldCharType="end"/>
      </w:r>
    </w:p>
    <w:p w:rsidR="00E33163" w:rsidRPr="009043C3" w:rsidRDefault="00E33163" w:rsidP="00E33163"/>
    <w:p w:rsidR="00E33163" w:rsidRPr="00201369" w:rsidRDefault="00E33163" w:rsidP="00E33163">
      <w:pPr>
        <w:pStyle w:val="Heading1"/>
      </w:pPr>
      <w:bookmarkStart w:id="1" w:name="_Toc268584720"/>
      <w:r>
        <w:t>REVISION</w:t>
      </w:r>
      <w:r w:rsidRPr="007D2E48">
        <w:t xml:space="preserve"> HISTORY</w:t>
      </w:r>
      <w:bookmarkEnd w:id="1"/>
    </w:p>
    <w:p w:rsidR="00E33163" w:rsidRPr="000C6FCA" w:rsidRDefault="00E33163" w:rsidP="00E33163">
      <w:pPr>
        <w:pBdr>
          <w:top w:val="single" w:sz="24" w:space="1" w:color="800000"/>
        </w:pBdr>
        <w:spacing w:before="240" w:after="240"/>
        <w:rPr>
          <w:rFonts w:ascii="Verdana" w:hAnsi="Verdana"/>
          <w:b/>
          <w:color w:val="800000"/>
          <w:sz w:val="28"/>
          <w:szCs w:val="28"/>
        </w:rPr>
      </w:pPr>
    </w:p>
    <w:tbl>
      <w:tblPr>
        <w:tblW w:w="955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5"/>
        <w:gridCol w:w="6975"/>
        <w:gridCol w:w="1098"/>
      </w:tblGrid>
      <w:tr w:rsidR="00E33163" w:rsidRPr="00B329E1" w:rsidTr="007036E1">
        <w:trPr>
          <w:trHeight w:val="422"/>
          <w:tblHeader/>
        </w:trPr>
        <w:tc>
          <w:tcPr>
            <w:tcW w:w="1485" w:type="dxa"/>
            <w:shd w:val="clear" w:color="auto" w:fill="E0E0E0"/>
            <w:vAlign w:val="center"/>
          </w:tcPr>
          <w:p w:rsidR="00E33163" w:rsidRPr="00B329E1" w:rsidRDefault="00E33163" w:rsidP="007036E1">
            <w:pPr>
              <w:pStyle w:val="BodyText"/>
              <w:jc w:val="center"/>
              <w:rPr>
                <w:b/>
              </w:rPr>
            </w:pPr>
            <w:r w:rsidRPr="00B329E1">
              <w:rPr>
                <w:b/>
              </w:rPr>
              <w:t>Date</w:t>
            </w:r>
          </w:p>
        </w:tc>
        <w:tc>
          <w:tcPr>
            <w:tcW w:w="6975" w:type="dxa"/>
            <w:shd w:val="clear" w:color="auto" w:fill="E0E0E0"/>
            <w:vAlign w:val="center"/>
          </w:tcPr>
          <w:p w:rsidR="00E33163" w:rsidRPr="00B329E1" w:rsidRDefault="00E33163" w:rsidP="007036E1">
            <w:pPr>
              <w:pStyle w:val="BodyText"/>
              <w:rPr>
                <w:b/>
              </w:rPr>
            </w:pPr>
            <w:r w:rsidRPr="00B329E1">
              <w:rPr>
                <w:b/>
              </w:rPr>
              <w:t>Description</w:t>
            </w:r>
          </w:p>
        </w:tc>
        <w:tc>
          <w:tcPr>
            <w:tcW w:w="1098" w:type="dxa"/>
            <w:shd w:val="clear" w:color="auto" w:fill="E0E0E0"/>
            <w:vAlign w:val="center"/>
          </w:tcPr>
          <w:p w:rsidR="00E33163" w:rsidRPr="00B329E1" w:rsidRDefault="00E33163" w:rsidP="007036E1">
            <w:pPr>
              <w:pStyle w:val="BodyText"/>
              <w:jc w:val="center"/>
              <w:rPr>
                <w:b/>
              </w:rPr>
            </w:pPr>
            <w:r w:rsidRPr="00B329E1">
              <w:rPr>
                <w:b/>
              </w:rPr>
              <w:t>Version</w:t>
            </w:r>
          </w:p>
        </w:tc>
      </w:tr>
      <w:tr w:rsidR="00E33163" w:rsidRPr="00B329E1" w:rsidTr="0041186A">
        <w:tc>
          <w:tcPr>
            <w:tcW w:w="1485" w:type="dxa"/>
            <w:vAlign w:val="center"/>
          </w:tcPr>
          <w:p w:rsidR="00E33163" w:rsidRPr="00B329E1" w:rsidRDefault="00E33163" w:rsidP="00387DE4">
            <w:pPr>
              <w:pStyle w:val="BodyText"/>
            </w:pPr>
            <w:r>
              <w:t>07/02/2010</w:t>
            </w:r>
          </w:p>
        </w:tc>
        <w:tc>
          <w:tcPr>
            <w:tcW w:w="6975" w:type="dxa"/>
            <w:vAlign w:val="center"/>
          </w:tcPr>
          <w:p w:rsidR="00E33163" w:rsidRPr="00B329E1" w:rsidRDefault="00E33163" w:rsidP="00387DE4">
            <w:r w:rsidRPr="00691684">
              <w:t>Chiakwang</w:t>
            </w:r>
            <w:r>
              <w:t xml:space="preserve"> Lin - DRAFT</w:t>
            </w:r>
          </w:p>
        </w:tc>
        <w:tc>
          <w:tcPr>
            <w:tcW w:w="1098" w:type="dxa"/>
            <w:vAlign w:val="center"/>
          </w:tcPr>
          <w:p w:rsidR="00E33163" w:rsidRPr="00B329E1" w:rsidRDefault="00E33163" w:rsidP="0041186A">
            <w:pPr>
              <w:pStyle w:val="BodyText"/>
            </w:pPr>
            <w:r>
              <w:t>1.0</w:t>
            </w:r>
          </w:p>
        </w:tc>
      </w:tr>
      <w:tr w:rsidR="00E33163" w:rsidRPr="00B329E1" w:rsidTr="0041186A">
        <w:tc>
          <w:tcPr>
            <w:tcW w:w="1485" w:type="dxa"/>
            <w:vAlign w:val="center"/>
          </w:tcPr>
          <w:p w:rsidR="00E33163" w:rsidRDefault="00E33163" w:rsidP="00387DE4">
            <w:pPr>
              <w:pStyle w:val="BodyText"/>
            </w:pPr>
            <w:r>
              <w:t>07/09/2010</w:t>
            </w:r>
          </w:p>
        </w:tc>
        <w:tc>
          <w:tcPr>
            <w:tcW w:w="6975" w:type="dxa"/>
            <w:vAlign w:val="center"/>
          </w:tcPr>
          <w:p w:rsidR="00E33163" w:rsidRDefault="00E33163" w:rsidP="00387DE4">
            <w:pPr>
              <w:pStyle w:val="BodyText"/>
            </w:pPr>
            <w:r>
              <w:t>Chiakwang Lin -</w:t>
            </w:r>
          </w:p>
        </w:tc>
        <w:tc>
          <w:tcPr>
            <w:tcW w:w="1098" w:type="dxa"/>
            <w:vAlign w:val="center"/>
          </w:tcPr>
          <w:p w:rsidR="00E33163" w:rsidRDefault="00E33163" w:rsidP="0041186A">
            <w:pPr>
              <w:pStyle w:val="BodyText"/>
            </w:pPr>
            <w:r>
              <w:t>1.1</w:t>
            </w:r>
          </w:p>
        </w:tc>
      </w:tr>
      <w:tr w:rsidR="00E33163" w:rsidRPr="00B329E1" w:rsidTr="0041186A">
        <w:tc>
          <w:tcPr>
            <w:tcW w:w="1485" w:type="dxa"/>
            <w:vAlign w:val="center"/>
          </w:tcPr>
          <w:p w:rsidR="00E33163" w:rsidRPr="00B329E1" w:rsidRDefault="00085532" w:rsidP="00387DE4">
            <w:pPr>
              <w:pStyle w:val="BodyText"/>
            </w:pPr>
            <w:r>
              <w:t>08/02/2010</w:t>
            </w:r>
          </w:p>
        </w:tc>
        <w:tc>
          <w:tcPr>
            <w:tcW w:w="6975" w:type="dxa"/>
            <w:vAlign w:val="center"/>
          </w:tcPr>
          <w:p w:rsidR="00E33163" w:rsidRPr="00B329E1" w:rsidRDefault="00085532" w:rsidP="00387DE4">
            <w:pPr>
              <w:pStyle w:val="BodyText"/>
            </w:pPr>
            <w:r>
              <w:t>Finalize</w:t>
            </w:r>
            <w:r w:rsidR="00387DE4">
              <w:t>d</w:t>
            </w:r>
            <w:r>
              <w:t xml:space="preserve"> pending tasks and Maintenance Information</w:t>
            </w:r>
          </w:p>
        </w:tc>
        <w:tc>
          <w:tcPr>
            <w:tcW w:w="1098" w:type="dxa"/>
            <w:vAlign w:val="center"/>
          </w:tcPr>
          <w:p w:rsidR="00E33163" w:rsidRPr="00B329E1" w:rsidRDefault="00085532" w:rsidP="0041186A">
            <w:pPr>
              <w:pStyle w:val="BodyText"/>
            </w:pPr>
            <w:r>
              <w:t>1.2</w:t>
            </w:r>
          </w:p>
        </w:tc>
      </w:tr>
      <w:tr w:rsidR="00085532" w:rsidRPr="00B329E1" w:rsidTr="0041186A">
        <w:tc>
          <w:tcPr>
            <w:tcW w:w="1485" w:type="dxa"/>
            <w:vAlign w:val="center"/>
          </w:tcPr>
          <w:p w:rsidR="00085532" w:rsidRDefault="00387DE4" w:rsidP="00387DE4">
            <w:pPr>
              <w:pStyle w:val="BodyText"/>
            </w:pPr>
            <w:r>
              <w:t>08/02/2010</w:t>
            </w:r>
          </w:p>
        </w:tc>
        <w:tc>
          <w:tcPr>
            <w:tcW w:w="6975" w:type="dxa"/>
            <w:vAlign w:val="center"/>
          </w:tcPr>
          <w:p w:rsidR="00085532" w:rsidRDefault="00387DE4" w:rsidP="00387DE4">
            <w:pPr>
              <w:pStyle w:val="BodyText"/>
            </w:pPr>
            <w:r>
              <w:t>Added FTP and SMTP Section in the Support and Maintenance Information Section.</w:t>
            </w:r>
          </w:p>
        </w:tc>
        <w:tc>
          <w:tcPr>
            <w:tcW w:w="1098" w:type="dxa"/>
            <w:vAlign w:val="center"/>
          </w:tcPr>
          <w:p w:rsidR="00085532" w:rsidRDefault="00387DE4" w:rsidP="0041186A">
            <w:pPr>
              <w:pStyle w:val="BodyText"/>
            </w:pPr>
            <w:r>
              <w:t>1.3</w:t>
            </w:r>
          </w:p>
        </w:tc>
      </w:tr>
      <w:tr w:rsidR="00797B53" w:rsidRPr="00B329E1" w:rsidTr="00797B53">
        <w:tc>
          <w:tcPr>
            <w:tcW w:w="1485" w:type="dxa"/>
            <w:tcBorders>
              <w:top w:val="single" w:sz="4" w:space="0" w:color="auto"/>
              <w:left w:val="single" w:sz="4" w:space="0" w:color="auto"/>
              <w:bottom w:val="single" w:sz="4" w:space="0" w:color="auto"/>
              <w:right w:val="single" w:sz="4" w:space="0" w:color="auto"/>
            </w:tcBorders>
            <w:vAlign w:val="center"/>
          </w:tcPr>
          <w:p w:rsidR="00797B53" w:rsidRDefault="00797B53" w:rsidP="007D5D4A">
            <w:pPr>
              <w:pStyle w:val="BodyText"/>
            </w:pPr>
            <w:r>
              <w:t>08/11/2010</w:t>
            </w:r>
          </w:p>
        </w:tc>
        <w:tc>
          <w:tcPr>
            <w:tcW w:w="6975" w:type="dxa"/>
            <w:tcBorders>
              <w:top w:val="single" w:sz="4" w:space="0" w:color="auto"/>
              <w:left w:val="single" w:sz="4" w:space="0" w:color="auto"/>
              <w:bottom w:val="single" w:sz="4" w:space="0" w:color="auto"/>
              <w:right w:val="single" w:sz="4" w:space="0" w:color="auto"/>
            </w:tcBorders>
            <w:vAlign w:val="center"/>
          </w:tcPr>
          <w:p w:rsidR="00797B53" w:rsidRDefault="00797B53" w:rsidP="00797B53">
            <w:pPr>
              <w:pStyle w:val="BodyText"/>
            </w:pPr>
            <w:r>
              <w:t>Jonathan Barnes - Added Troubleshooting information and Updates to user custom interface</w:t>
            </w:r>
          </w:p>
        </w:tc>
        <w:tc>
          <w:tcPr>
            <w:tcW w:w="1098" w:type="dxa"/>
            <w:tcBorders>
              <w:top w:val="single" w:sz="4" w:space="0" w:color="auto"/>
              <w:left w:val="single" w:sz="4" w:space="0" w:color="auto"/>
              <w:bottom w:val="single" w:sz="4" w:space="0" w:color="auto"/>
              <w:right w:val="single" w:sz="4" w:space="0" w:color="auto"/>
            </w:tcBorders>
            <w:vAlign w:val="center"/>
          </w:tcPr>
          <w:p w:rsidR="00797B53" w:rsidRDefault="00797B53" w:rsidP="007D5D4A">
            <w:pPr>
              <w:pStyle w:val="BodyText"/>
            </w:pPr>
            <w:r>
              <w:t>1.</w:t>
            </w:r>
            <w:r w:rsidR="00493837">
              <w:t>4</w:t>
            </w:r>
          </w:p>
        </w:tc>
      </w:tr>
    </w:tbl>
    <w:p w:rsidR="00E33163" w:rsidRDefault="00E33163" w:rsidP="00E33163">
      <w:pPr>
        <w:pStyle w:val="Heading7"/>
      </w:pPr>
    </w:p>
    <w:p w:rsidR="00E33163" w:rsidRPr="00201369" w:rsidRDefault="00E33163" w:rsidP="00E33163">
      <w:pPr>
        <w:pStyle w:val="Heading1"/>
      </w:pPr>
      <w:bookmarkStart w:id="2" w:name="_Toc268584721"/>
      <w:r>
        <w:t>DEFINITIONS</w:t>
      </w:r>
      <w:bookmarkEnd w:id="2"/>
    </w:p>
    <w:p w:rsidR="00E33163" w:rsidRPr="000C6FCA" w:rsidRDefault="00E33163" w:rsidP="00E33163">
      <w:pPr>
        <w:pBdr>
          <w:top w:val="single" w:sz="24" w:space="1" w:color="800000"/>
        </w:pBdr>
        <w:spacing w:before="240" w:after="240"/>
        <w:rPr>
          <w:rFonts w:ascii="Verdana" w:hAnsi="Verdana"/>
          <w:b/>
          <w:color w:val="800000"/>
          <w:sz w:val="28"/>
          <w:szCs w:val="28"/>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03"/>
        <w:gridCol w:w="8073"/>
      </w:tblGrid>
      <w:tr w:rsidR="00E33163" w:rsidRPr="00B329E1" w:rsidTr="007036E1">
        <w:trPr>
          <w:trHeight w:val="422"/>
          <w:tblHeader/>
        </w:trPr>
        <w:tc>
          <w:tcPr>
            <w:tcW w:w="1503" w:type="dxa"/>
            <w:shd w:val="clear" w:color="auto" w:fill="E0E0E0"/>
            <w:vAlign w:val="center"/>
          </w:tcPr>
          <w:p w:rsidR="00E33163" w:rsidRPr="00B329E1" w:rsidRDefault="00E33163" w:rsidP="007036E1">
            <w:pPr>
              <w:rPr>
                <w:b/>
                <w:bCs/>
              </w:rPr>
            </w:pPr>
            <w:r w:rsidRPr="00B329E1">
              <w:rPr>
                <w:b/>
                <w:bCs/>
              </w:rPr>
              <w:t>Abbreviation or Acronym</w:t>
            </w:r>
          </w:p>
        </w:tc>
        <w:tc>
          <w:tcPr>
            <w:tcW w:w="8073" w:type="dxa"/>
            <w:shd w:val="clear" w:color="auto" w:fill="E0E0E0"/>
            <w:vAlign w:val="center"/>
          </w:tcPr>
          <w:p w:rsidR="00E33163" w:rsidRPr="00B329E1" w:rsidRDefault="00E33163" w:rsidP="007036E1">
            <w:pPr>
              <w:rPr>
                <w:b/>
                <w:bCs/>
              </w:rPr>
            </w:pPr>
            <w:r w:rsidRPr="00B329E1">
              <w:rPr>
                <w:b/>
                <w:bCs/>
              </w:rPr>
              <w:t>Meaning</w:t>
            </w:r>
          </w:p>
        </w:tc>
      </w:tr>
      <w:tr w:rsidR="00E33163" w:rsidRPr="00B329E1" w:rsidTr="0041186A">
        <w:tc>
          <w:tcPr>
            <w:tcW w:w="1503" w:type="dxa"/>
            <w:vAlign w:val="center"/>
          </w:tcPr>
          <w:p w:rsidR="00E33163" w:rsidRPr="00B329E1" w:rsidRDefault="00E33163" w:rsidP="0041186A">
            <w:r w:rsidRPr="00B329E1">
              <w:t>OTIS</w:t>
            </w:r>
          </w:p>
        </w:tc>
        <w:tc>
          <w:tcPr>
            <w:tcW w:w="8073" w:type="dxa"/>
            <w:vAlign w:val="center"/>
          </w:tcPr>
          <w:p w:rsidR="00E33163" w:rsidRPr="00B329E1" w:rsidRDefault="00E33163" w:rsidP="0041186A">
            <w:r w:rsidRPr="00B329E1">
              <w:t>Office of Technology and Information Services</w:t>
            </w:r>
          </w:p>
        </w:tc>
      </w:tr>
      <w:tr w:rsidR="00E33163" w:rsidRPr="00B329E1" w:rsidTr="0041186A">
        <w:tc>
          <w:tcPr>
            <w:tcW w:w="1503" w:type="dxa"/>
            <w:vAlign w:val="center"/>
          </w:tcPr>
          <w:p w:rsidR="00E33163" w:rsidRPr="00B329E1" w:rsidRDefault="00E33163" w:rsidP="0041186A">
            <w:r>
              <w:t>DEAR</w:t>
            </w:r>
          </w:p>
        </w:tc>
        <w:tc>
          <w:tcPr>
            <w:tcW w:w="8073" w:type="dxa"/>
            <w:vAlign w:val="center"/>
          </w:tcPr>
          <w:p w:rsidR="00E33163" w:rsidRPr="00B329E1" w:rsidRDefault="00E33163" w:rsidP="0041186A">
            <w:r w:rsidRPr="00DC599C">
              <w:t>Division of Environmental Assessment &amp; Restoration</w:t>
            </w:r>
            <w:r>
              <w:t xml:space="preserve"> (DEAR)</w:t>
            </w:r>
          </w:p>
        </w:tc>
      </w:tr>
      <w:tr w:rsidR="00E33163" w:rsidRPr="00B329E1" w:rsidTr="0041186A">
        <w:tc>
          <w:tcPr>
            <w:tcW w:w="1503" w:type="dxa"/>
            <w:vAlign w:val="center"/>
          </w:tcPr>
          <w:p w:rsidR="00E33163" w:rsidRPr="00B329E1" w:rsidRDefault="00E33163" w:rsidP="0041186A">
            <w:r>
              <w:t>SAS</w:t>
            </w:r>
          </w:p>
        </w:tc>
        <w:tc>
          <w:tcPr>
            <w:tcW w:w="8073" w:type="dxa"/>
            <w:vAlign w:val="center"/>
          </w:tcPr>
          <w:p w:rsidR="00E33163" w:rsidRPr="00B329E1" w:rsidRDefault="00E33163" w:rsidP="0041186A">
            <w:r>
              <w:t>Standard Assessment Section of DEAR</w:t>
            </w:r>
          </w:p>
        </w:tc>
      </w:tr>
      <w:tr w:rsidR="00E33163" w:rsidRPr="00B329E1" w:rsidTr="0041186A">
        <w:tc>
          <w:tcPr>
            <w:tcW w:w="1503" w:type="dxa"/>
            <w:vAlign w:val="center"/>
          </w:tcPr>
          <w:p w:rsidR="00E33163" w:rsidRPr="00B329E1" w:rsidRDefault="00E33163" w:rsidP="0041186A">
            <w:r>
              <w:t>WITS</w:t>
            </w:r>
          </w:p>
        </w:tc>
        <w:tc>
          <w:tcPr>
            <w:tcW w:w="8073" w:type="dxa"/>
            <w:vAlign w:val="center"/>
          </w:tcPr>
          <w:p w:rsidR="00E33163" w:rsidRPr="00B329E1" w:rsidRDefault="00E33163" w:rsidP="0041186A">
            <w:r>
              <w:t>Water Information Technology Services</w:t>
            </w:r>
          </w:p>
        </w:tc>
      </w:tr>
      <w:tr w:rsidR="00E33163" w:rsidRPr="00B329E1" w:rsidTr="0041186A">
        <w:tc>
          <w:tcPr>
            <w:tcW w:w="1503" w:type="dxa"/>
            <w:vAlign w:val="center"/>
          </w:tcPr>
          <w:p w:rsidR="00E33163" w:rsidRPr="00B329E1" w:rsidRDefault="00E33163" w:rsidP="0041186A"/>
        </w:tc>
        <w:tc>
          <w:tcPr>
            <w:tcW w:w="8073" w:type="dxa"/>
            <w:vAlign w:val="center"/>
          </w:tcPr>
          <w:p w:rsidR="00E33163" w:rsidRPr="00B329E1" w:rsidRDefault="00E33163" w:rsidP="0041186A"/>
        </w:tc>
      </w:tr>
      <w:tr w:rsidR="00E33163" w:rsidRPr="00B329E1" w:rsidTr="0041186A">
        <w:tc>
          <w:tcPr>
            <w:tcW w:w="1503" w:type="dxa"/>
            <w:vAlign w:val="center"/>
          </w:tcPr>
          <w:p w:rsidR="00E33163" w:rsidRPr="00B329E1" w:rsidRDefault="00E33163" w:rsidP="0041186A"/>
        </w:tc>
        <w:tc>
          <w:tcPr>
            <w:tcW w:w="8073" w:type="dxa"/>
            <w:vAlign w:val="center"/>
          </w:tcPr>
          <w:p w:rsidR="00E33163" w:rsidRPr="00B329E1" w:rsidRDefault="00E33163" w:rsidP="0041186A"/>
        </w:tc>
      </w:tr>
    </w:tbl>
    <w:p w:rsidR="00E33163" w:rsidRDefault="00E33163" w:rsidP="00E33163">
      <w:pPr>
        <w:sectPr w:rsidR="00E33163" w:rsidSect="00E33163">
          <w:headerReference w:type="default" r:id="rId8"/>
          <w:headerReference w:type="first" r:id="rId9"/>
          <w:pgSz w:w="12240" w:h="15840"/>
          <w:pgMar w:top="1152" w:right="1080" w:bottom="360" w:left="1080" w:header="648" w:footer="504" w:gutter="0"/>
          <w:cols w:space="720"/>
          <w:titlePg/>
          <w:docGrid w:linePitch="360"/>
        </w:sectPr>
      </w:pPr>
    </w:p>
    <w:p w:rsidR="00E33163" w:rsidRPr="00201369" w:rsidRDefault="00E33163" w:rsidP="00E33163">
      <w:pPr>
        <w:pStyle w:val="Heading1"/>
      </w:pPr>
      <w:bookmarkStart w:id="3" w:name="_Toc268584722"/>
      <w:bookmarkStart w:id="4" w:name="_Toc102270569"/>
      <w:bookmarkStart w:id="5" w:name="_Toc102270611"/>
      <w:r w:rsidRPr="00201369">
        <w:lastRenderedPageBreak/>
        <w:t>History</w:t>
      </w:r>
      <w:bookmarkEnd w:id="3"/>
      <w:r w:rsidRPr="00201369">
        <w:t xml:space="preserve"> </w:t>
      </w:r>
    </w:p>
    <w:p w:rsidR="00E33163" w:rsidRDefault="00E33163" w:rsidP="00E33163">
      <w:pPr>
        <w:pStyle w:val="SubHeading"/>
      </w:pPr>
      <w:r>
        <w:rPr>
          <w:lang w:val="en-GB"/>
        </w:rPr>
        <w:t>Ecosummary Management System (EMS)</w:t>
      </w:r>
    </w:p>
    <w:p w:rsidR="00E33163" w:rsidRDefault="00E33163" w:rsidP="00E33163">
      <w:pPr>
        <w:pStyle w:val="SubHeading"/>
        <w:rPr>
          <w:rFonts w:ascii="Arial" w:hAnsi="Arial"/>
          <w:b w:val="0"/>
          <w:bCs w:val="0"/>
          <w:color w:val="auto"/>
        </w:rPr>
      </w:pPr>
      <w:r w:rsidRPr="0048009F">
        <w:rPr>
          <w:rFonts w:ascii="Arial" w:hAnsi="Arial"/>
          <w:b w:val="0"/>
          <w:bCs w:val="0"/>
          <w:color w:val="auto"/>
        </w:rPr>
        <w:t>The Ecosummary Management System (EMS) was conceived as a way of assisting DEP biologists in the creation, review, distribution, and management of Ecosummaries</w:t>
      </w:r>
      <w:r>
        <w:rPr>
          <w:rFonts w:ascii="Arial" w:hAnsi="Arial"/>
          <w:b w:val="0"/>
          <w:bCs w:val="0"/>
          <w:color w:val="auto"/>
        </w:rPr>
        <w:t xml:space="preserve"> – short </w:t>
      </w:r>
      <w:r w:rsidRPr="0048009F">
        <w:rPr>
          <w:rFonts w:ascii="Arial" w:hAnsi="Arial"/>
          <w:b w:val="0"/>
          <w:bCs w:val="0"/>
          <w:color w:val="auto"/>
        </w:rPr>
        <w:t>ecological reports on the results of field sampling, intended for a wide audience with a non-technical background.  Each Ecosummary provides information on a sample that occurs at a single site or station, on a single date, and for a single purpose or program.</w:t>
      </w:r>
      <w:r>
        <w:rPr>
          <w:rFonts w:ascii="Arial" w:hAnsi="Arial"/>
          <w:b w:val="0"/>
          <w:bCs w:val="0"/>
          <w:color w:val="auto"/>
        </w:rPr>
        <w:t xml:space="preserve">  </w:t>
      </w:r>
    </w:p>
    <w:p w:rsidR="00E33163" w:rsidRPr="0048009F" w:rsidRDefault="00E33163" w:rsidP="00E33163">
      <w:pPr>
        <w:pStyle w:val="SubHeading"/>
        <w:rPr>
          <w:rFonts w:ascii="Arial" w:hAnsi="Arial"/>
          <w:b w:val="0"/>
          <w:bCs w:val="0"/>
          <w:color w:val="auto"/>
        </w:rPr>
      </w:pPr>
      <w:r w:rsidRPr="0048009F">
        <w:rPr>
          <w:rFonts w:ascii="Arial" w:hAnsi="Arial"/>
          <w:b w:val="0"/>
          <w:bCs w:val="0"/>
          <w:color w:val="auto"/>
        </w:rPr>
        <w:t xml:space="preserve">EMS is composed of three parts: </w:t>
      </w:r>
    </w:p>
    <w:p w:rsidR="00E33163" w:rsidRDefault="00E33163" w:rsidP="00E33163">
      <w:pPr>
        <w:pStyle w:val="Squibbullet"/>
        <w:rPr>
          <w:color w:val="008000"/>
        </w:rPr>
      </w:pPr>
      <w:r>
        <w:rPr>
          <w:b/>
        </w:rPr>
        <w:t>The Ecosummary Wizard</w:t>
      </w:r>
      <w:r>
        <w:t xml:space="preserve"> — a Visual Basic application that accepts input from authors, reviewers, and administrators of the system.  It is the primary interface used to create, edit, review, and delete Ecosummaries</w:t>
      </w:r>
      <w:r>
        <w:rPr>
          <w:b/>
        </w:rPr>
        <w:t xml:space="preserve">. </w:t>
      </w:r>
      <w:r>
        <w:t xml:space="preserve"> The Ecosummary Wizard saves the report data to the Ecosummary Database.</w:t>
      </w:r>
    </w:p>
    <w:p w:rsidR="00E33163" w:rsidRDefault="00E33163" w:rsidP="00E33163">
      <w:pPr>
        <w:pStyle w:val="Squibbullet"/>
        <w:rPr>
          <w:color w:val="008000"/>
        </w:rPr>
      </w:pPr>
      <w:r>
        <w:rPr>
          <w:b/>
        </w:rPr>
        <w:t>The Ecosummary Database</w:t>
      </w:r>
      <w:r>
        <w:rPr>
          <w:rFonts w:ascii="Bookman Old Style" w:hAnsi="Bookman Old Style"/>
        </w:rPr>
        <w:t xml:space="preserve"> — </w:t>
      </w:r>
      <w:r>
        <w:t>an Oracle database that stores the text of the Ecosummary reports and their associated data.</w:t>
      </w:r>
    </w:p>
    <w:p w:rsidR="00E33163" w:rsidRDefault="00E33163" w:rsidP="00E33163">
      <w:pPr>
        <w:pStyle w:val="Squibbullet"/>
      </w:pPr>
      <w:r w:rsidRPr="00C02011">
        <w:rPr>
          <w:b/>
        </w:rPr>
        <w:t>The Ecosummary Website</w:t>
      </w:r>
      <w:r w:rsidRPr="00C02011">
        <w:rPr>
          <w:rFonts w:ascii="Bookman Old Style" w:hAnsi="Bookman Old Style"/>
        </w:rPr>
        <w:t xml:space="preserve"> — </w:t>
      </w:r>
      <w:r>
        <w:t xml:space="preserve">a collection of Microsoft Active Server Pages (ASP) documents that formats and organizes the display of Ecosummaries through retrieving data from the Ecosummary Database.  </w:t>
      </w:r>
    </w:p>
    <w:p w:rsidR="00E33163" w:rsidRDefault="00E33163" w:rsidP="00E33163">
      <w:pPr>
        <w:pStyle w:val="Heading1"/>
        <w:rPr>
          <w:b w:val="0"/>
        </w:rPr>
      </w:pPr>
      <w:bookmarkStart w:id="6" w:name="_Toc268584723"/>
      <w:r w:rsidRPr="00201369">
        <w:t>Purpose</w:t>
      </w:r>
      <w:bookmarkEnd w:id="4"/>
      <w:bookmarkEnd w:id="5"/>
      <w:bookmarkEnd w:id="6"/>
    </w:p>
    <w:p w:rsidR="00E33163" w:rsidRDefault="00E33163" w:rsidP="00E33163">
      <w:bookmarkStart w:id="7" w:name="_Toc363403520"/>
    </w:p>
    <w:p w:rsidR="00E33163" w:rsidRDefault="00E33163" w:rsidP="00E33163">
      <w:r>
        <w:t>Since EMS manages only the process for the Ecosummary reports, Bioassessment Report Tracker (BCReport) was created to also track other Bioassessment reports such as Basin Assessment, Biological Assessment, and Ecological Assessment reports.</w:t>
      </w:r>
    </w:p>
    <w:p w:rsidR="00E33163" w:rsidRDefault="00E33163" w:rsidP="00E33163"/>
    <w:p w:rsidR="00E33163" w:rsidRDefault="00E33163" w:rsidP="00E33163">
      <w:pPr>
        <w:rPr>
          <w:sz w:val="22"/>
          <w:szCs w:val="22"/>
        </w:rPr>
      </w:pPr>
      <w:r w:rsidRPr="003240A2">
        <w:t>The Bioassessment</w:t>
      </w:r>
      <w:r>
        <w:t xml:space="preserve"> Report</w:t>
      </w:r>
      <w:r w:rsidRPr="003240A2">
        <w:t xml:space="preserve"> Tracker </w:t>
      </w:r>
      <w:r>
        <w:t>was</w:t>
      </w:r>
      <w:r w:rsidRPr="003240A2">
        <w:t xml:space="preserve"> partially </w:t>
      </w:r>
      <w:r>
        <w:t>worked on</w:t>
      </w:r>
      <w:r w:rsidRPr="003240A2">
        <w:t xml:space="preserve"> by Devan Cobb.  The application has reached a point where she requires technical assistance to bring this to completion</w:t>
      </w:r>
      <w:r>
        <w:t xml:space="preserve"> by WITS</w:t>
      </w:r>
      <w:r w:rsidRPr="003240A2">
        <w:t xml:space="preserve"> for statewide usage.  </w:t>
      </w:r>
      <w:r>
        <w:t xml:space="preserve">The initial Service Request was named </w:t>
      </w:r>
      <w:r w:rsidRPr="00D364B5">
        <w:rPr>
          <w:i/>
          <w:sz w:val="22"/>
          <w:szCs w:val="22"/>
        </w:rPr>
        <w:t>Bioassessment Tracker Upload.</w:t>
      </w:r>
    </w:p>
    <w:p w:rsidR="00E33163" w:rsidRDefault="00E33163" w:rsidP="00E33163">
      <w:pPr>
        <w:rPr>
          <w:sz w:val="22"/>
          <w:szCs w:val="22"/>
        </w:rPr>
      </w:pPr>
    </w:p>
    <w:p w:rsidR="00E33163" w:rsidRDefault="00E33163" w:rsidP="00E33163">
      <w:r w:rsidRPr="003240A2">
        <w:t>This will result in t</w:t>
      </w:r>
      <w:r>
        <w:t xml:space="preserve">he replacement of the </w:t>
      </w:r>
      <w:r w:rsidRPr="003240A2">
        <w:t xml:space="preserve">EcoSummary </w:t>
      </w:r>
      <w:r>
        <w:t xml:space="preserve">Wizard VB application, database, as well as the associated web application.  BCReport </w:t>
      </w:r>
      <w:r w:rsidRPr="003240A2">
        <w:t>implement</w:t>
      </w:r>
      <w:r>
        <w:t>s</w:t>
      </w:r>
      <w:r w:rsidRPr="003240A2">
        <w:t xml:space="preserve"> a limited business process flow, to migrate Bioassessment reports through the chain.  </w:t>
      </w:r>
      <w:r>
        <w:t>It requires the</w:t>
      </w:r>
      <w:r w:rsidRPr="003240A2">
        <w:t xml:space="preserve"> coordination with </w:t>
      </w:r>
      <w:r>
        <w:t xml:space="preserve">Standard Assessment </w:t>
      </w:r>
      <w:r w:rsidR="00854B5C">
        <w:t>Section (</w:t>
      </w:r>
      <w:r w:rsidRPr="003240A2">
        <w:t>SAS</w:t>
      </w:r>
      <w:r>
        <w:t>)</w:t>
      </w:r>
      <w:r w:rsidRPr="003240A2">
        <w:t xml:space="preserve"> and Biology </w:t>
      </w:r>
      <w:r>
        <w:t>Section</w:t>
      </w:r>
      <w:r w:rsidRPr="003240A2">
        <w:t xml:space="preserve"> staff for </w:t>
      </w:r>
      <w:r>
        <w:t xml:space="preserve">reviewing, approving, and </w:t>
      </w:r>
      <w:r w:rsidRPr="003240A2">
        <w:t xml:space="preserve">posting the final/approved version of the Bioassessment reports.  Additionally, WITS (and possibly OTIS) server staff </w:t>
      </w:r>
      <w:r>
        <w:t>are</w:t>
      </w:r>
      <w:r w:rsidRPr="003240A2">
        <w:t xml:space="preserve"> involved for </w:t>
      </w:r>
      <w:r>
        <w:t xml:space="preserve">the </w:t>
      </w:r>
      <w:r w:rsidRPr="003240A2">
        <w:t>permissions to the server.</w:t>
      </w:r>
    </w:p>
    <w:p w:rsidR="00E33163" w:rsidRPr="007D2E48" w:rsidRDefault="00E33163" w:rsidP="007D2E48">
      <w:pPr>
        <w:pStyle w:val="Heading2"/>
      </w:pPr>
      <w:bookmarkStart w:id="8" w:name="_Toc268584724"/>
      <w:r w:rsidRPr="007D2E48">
        <w:t>Bioassessment Report Review Process:</w:t>
      </w:r>
      <w:bookmarkEnd w:id="8"/>
    </w:p>
    <w:p w:rsidR="00E33163" w:rsidRDefault="00E33163" w:rsidP="00E33163">
      <w:pPr>
        <w:pStyle w:val="BodyText"/>
      </w:pPr>
      <w:r w:rsidRPr="00D90589">
        <w:t xml:space="preserve">The production </w:t>
      </w:r>
      <w:r>
        <w:t xml:space="preserve">reports </w:t>
      </w:r>
      <w:r w:rsidRPr="00D90589">
        <w:t xml:space="preserve">normally pass through </w:t>
      </w:r>
      <w:r>
        <w:t xml:space="preserve">the following </w:t>
      </w:r>
      <w:r w:rsidRPr="00D90589">
        <w:t>stages</w:t>
      </w:r>
      <w:r>
        <w:t xml:space="preserve"> through the BCReport application</w:t>
      </w:r>
      <w:r w:rsidRPr="00D90589">
        <w:t>:</w:t>
      </w:r>
    </w:p>
    <w:p w:rsidR="00E33163" w:rsidRPr="00FC6DE9" w:rsidRDefault="00E33163" w:rsidP="00E33163">
      <w:pPr>
        <w:pStyle w:val="BodyText"/>
        <w:numPr>
          <w:ilvl w:val="0"/>
          <w:numId w:val="8"/>
        </w:numPr>
        <w:rPr>
          <w:b/>
        </w:rPr>
      </w:pPr>
      <w:r w:rsidRPr="00FC6DE9">
        <w:rPr>
          <w:b/>
        </w:rPr>
        <w:t>Report Upload</w:t>
      </w:r>
      <w:r w:rsidRPr="00FC6DE9">
        <w:t xml:space="preserve"> — Author submits the report from their local machine. </w:t>
      </w:r>
    </w:p>
    <w:p w:rsidR="00E33163" w:rsidRDefault="00E33163" w:rsidP="00E33163">
      <w:pPr>
        <w:pStyle w:val="BodyText"/>
        <w:numPr>
          <w:ilvl w:val="1"/>
          <w:numId w:val="8"/>
        </w:numPr>
      </w:pPr>
      <w:r w:rsidRPr="00FC6DE9">
        <w:rPr>
          <w:b/>
        </w:rPr>
        <w:t>New Upload:</w:t>
      </w:r>
      <w:r w:rsidRPr="00FC6DE9">
        <w:tab/>
        <w:t>This is the first-time report upload, done from the</w:t>
      </w:r>
      <w:r w:rsidRPr="00FC6DE9">
        <w:rPr>
          <w:i/>
          <w:color w:val="943634" w:themeColor="accent2" w:themeShade="BF"/>
          <w:szCs w:val="22"/>
        </w:rPr>
        <w:t xml:space="preserve"> New</w:t>
      </w:r>
      <w:r w:rsidRPr="00FC6DE9">
        <w:rPr>
          <w:i/>
          <w:color w:val="943634" w:themeColor="accent2" w:themeShade="BF"/>
          <w:sz w:val="22"/>
          <w:szCs w:val="22"/>
        </w:rPr>
        <w:t xml:space="preserve"> Report</w:t>
      </w:r>
      <w:r w:rsidRPr="00FC6DE9">
        <w:rPr>
          <w:i/>
          <w:color w:val="943634" w:themeColor="accent2" w:themeShade="BF"/>
          <w:szCs w:val="22"/>
        </w:rPr>
        <w:t xml:space="preserve"> </w:t>
      </w:r>
      <w:r w:rsidRPr="00FC6DE9">
        <w:t>page.  BCReport copies the report file from author’s local machine to the FTP server for District Review.</w:t>
      </w:r>
    </w:p>
    <w:p w:rsidR="00E33163" w:rsidRDefault="00E33163" w:rsidP="00E33163">
      <w:pPr>
        <w:pStyle w:val="BodyText"/>
        <w:numPr>
          <w:ilvl w:val="1"/>
          <w:numId w:val="8"/>
        </w:numPr>
      </w:pPr>
      <w:r>
        <w:rPr>
          <w:b/>
        </w:rPr>
        <w:t>Revision Upload:</w:t>
      </w:r>
      <w:r>
        <w:tab/>
        <w:t xml:space="preserve">Reports that do not pass either the District Review or the SAS QAQC checks fall into this category.  Author needs to revise the local copy and re-upload the report from the </w:t>
      </w:r>
      <w:r w:rsidRPr="004E7BB0">
        <w:rPr>
          <w:i/>
          <w:color w:val="943634" w:themeColor="accent2" w:themeShade="BF"/>
          <w:sz w:val="22"/>
          <w:szCs w:val="22"/>
        </w:rPr>
        <w:t>Revision Report Upload</w:t>
      </w:r>
      <w:r w:rsidRPr="007A2782">
        <w:rPr>
          <w:color w:val="FF0000"/>
        </w:rPr>
        <w:t xml:space="preserve"> </w:t>
      </w:r>
      <w:r>
        <w:t>page.  Once uploaded, BCReport replaces the existing server file with the revision report.</w:t>
      </w:r>
    </w:p>
    <w:p w:rsidR="00E33163" w:rsidRDefault="00E33163" w:rsidP="00E33163">
      <w:pPr>
        <w:pStyle w:val="BodyText"/>
        <w:ind w:left="720"/>
      </w:pPr>
      <w:r>
        <w:t xml:space="preserve">Upon confirmation of the upload, BCReport generates an e-mail notification to both the Report Author and the District Supervisor.  </w:t>
      </w:r>
    </w:p>
    <w:p w:rsidR="00E33163" w:rsidRDefault="00E33163" w:rsidP="00E33163">
      <w:pPr>
        <w:pStyle w:val="BodyText"/>
        <w:ind w:left="720"/>
      </w:pPr>
    </w:p>
    <w:p w:rsidR="00E33163" w:rsidRPr="00541945" w:rsidRDefault="00E33163" w:rsidP="00E33163">
      <w:pPr>
        <w:pStyle w:val="BodyText"/>
        <w:numPr>
          <w:ilvl w:val="0"/>
          <w:numId w:val="8"/>
        </w:numPr>
      </w:pPr>
      <w:r w:rsidRPr="007A2782">
        <w:rPr>
          <w:b/>
        </w:rPr>
        <w:lastRenderedPageBreak/>
        <w:t>District Review</w:t>
      </w:r>
      <w:r w:rsidRPr="007A2782">
        <w:rPr>
          <w:b/>
        </w:rPr>
        <w:tab/>
      </w:r>
      <w:r w:rsidRPr="007A2782">
        <w:t xml:space="preserve">— </w:t>
      </w:r>
      <w:r>
        <w:t xml:space="preserve">the District supervisor review the new or revision uploaded reports within the supervised area. </w:t>
      </w:r>
    </w:p>
    <w:p w:rsidR="00E33163" w:rsidRPr="00D90589" w:rsidRDefault="00E33163" w:rsidP="00E33163">
      <w:pPr>
        <w:pStyle w:val="BodyText"/>
        <w:numPr>
          <w:ilvl w:val="1"/>
          <w:numId w:val="8"/>
        </w:numPr>
      </w:pPr>
      <w:r w:rsidRPr="00541945">
        <w:rPr>
          <w:b/>
        </w:rPr>
        <w:t>District Approval</w:t>
      </w:r>
      <w:r w:rsidRPr="00D90589">
        <w:t xml:space="preserve"> —</w:t>
      </w:r>
      <w:r>
        <w:t xml:space="preserve"> District approved reports are ready for QAQC checks by SAS reviewer.  Once the supervisor confirms approval, BCReport generates and sends an e-mail notification to designated SAS contacts (Cc: Report Author).</w:t>
      </w:r>
    </w:p>
    <w:p w:rsidR="00E33163" w:rsidRDefault="00E33163" w:rsidP="00E33163">
      <w:pPr>
        <w:pStyle w:val="BodyText"/>
        <w:numPr>
          <w:ilvl w:val="1"/>
          <w:numId w:val="8"/>
        </w:numPr>
      </w:pPr>
      <w:r>
        <w:rPr>
          <w:b/>
        </w:rPr>
        <w:t>District Return</w:t>
      </w:r>
      <w:r w:rsidRPr="00D90589">
        <w:t xml:space="preserve"> —</w:t>
      </w:r>
      <w:r>
        <w:t xml:space="preserve"> the report that does not pass the District Review process needs further revision.  Supervisor’s comment is required to explain the reason for denial.  BCReport generates an e-mail notification to both Report Author and District Supervisor.</w:t>
      </w:r>
    </w:p>
    <w:p w:rsidR="00E33163" w:rsidRPr="00D90589" w:rsidRDefault="00E33163" w:rsidP="00E33163">
      <w:pPr>
        <w:pStyle w:val="BodyText"/>
        <w:ind w:left="1440"/>
      </w:pPr>
    </w:p>
    <w:p w:rsidR="00E33163" w:rsidRPr="00541945" w:rsidRDefault="00E33163" w:rsidP="00E33163">
      <w:pPr>
        <w:pStyle w:val="BodyText"/>
        <w:numPr>
          <w:ilvl w:val="0"/>
          <w:numId w:val="8"/>
        </w:numPr>
      </w:pPr>
      <w:r>
        <w:rPr>
          <w:b/>
        </w:rPr>
        <w:t>QAQC</w:t>
      </w:r>
      <w:r w:rsidRPr="007A2782">
        <w:rPr>
          <w:b/>
        </w:rPr>
        <w:t xml:space="preserve"> Review</w:t>
      </w:r>
      <w:r>
        <w:rPr>
          <w:b/>
        </w:rPr>
        <w:t xml:space="preserve"> </w:t>
      </w:r>
      <w:r w:rsidRPr="007A2782">
        <w:t xml:space="preserve">— </w:t>
      </w:r>
      <w:r>
        <w:t>an assigned SAS review performs the Quality Assurance/Quality Control checks for the District approved reports.</w:t>
      </w:r>
    </w:p>
    <w:p w:rsidR="00E33163" w:rsidRPr="00275E38" w:rsidRDefault="00E33163" w:rsidP="00E33163">
      <w:pPr>
        <w:pStyle w:val="BodyText"/>
        <w:numPr>
          <w:ilvl w:val="1"/>
          <w:numId w:val="8"/>
        </w:numPr>
      </w:pPr>
      <w:r>
        <w:rPr>
          <w:b/>
        </w:rPr>
        <w:t>SAS</w:t>
      </w:r>
      <w:r w:rsidRPr="00541945">
        <w:rPr>
          <w:b/>
        </w:rPr>
        <w:t xml:space="preserve"> Approval</w:t>
      </w:r>
      <w:r w:rsidRPr="00D90589">
        <w:t xml:space="preserve"> —</w:t>
      </w:r>
      <w:r>
        <w:t xml:space="preserve"> QAQC approved reports are ready to be posted to the Lab website. Once the SAS reviewer confirms approval, BCReport generates an e-mail notification to Joy Jackson (Cc: Report Author).</w:t>
      </w:r>
    </w:p>
    <w:p w:rsidR="00E33163" w:rsidRDefault="00E33163" w:rsidP="00E33163">
      <w:pPr>
        <w:pStyle w:val="BodyText"/>
        <w:numPr>
          <w:ilvl w:val="1"/>
          <w:numId w:val="8"/>
        </w:numPr>
      </w:pPr>
      <w:r>
        <w:rPr>
          <w:b/>
        </w:rPr>
        <w:t>SAS Return</w:t>
      </w:r>
      <w:r w:rsidRPr="00D90589">
        <w:t xml:space="preserve"> —</w:t>
      </w:r>
      <w:r>
        <w:t xml:space="preserve"> the report that does not pass the QAQC process needs further revision and re-upload.  Comment from the SAS reviewer is required to explain the reason for denial.  BCReport generates an e-mail notification to Report Author (Cc: SAS reviewer and District Supervisor).</w:t>
      </w:r>
    </w:p>
    <w:p w:rsidR="00E33163" w:rsidRDefault="00E33163" w:rsidP="00E33163">
      <w:pPr>
        <w:pStyle w:val="BodyText"/>
        <w:ind w:left="1440"/>
      </w:pPr>
    </w:p>
    <w:p w:rsidR="00E33163" w:rsidRPr="006016C1" w:rsidRDefault="00E33163" w:rsidP="00E33163">
      <w:pPr>
        <w:pStyle w:val="BodyText"/>
        <w:numPr>
          <w:ilvl w:val="0"/>
          <w:numId w:val="8"/>
        </w:numPr>
        <w:rPr>
          <w:b/>
        </w:rPr>
      </w:pPr>
      <w:r w:rsidRPr="006016C1">
        <w:rPr>
          <w:b/>
        </w:rPr>
        <w:t>Posted</w:t>
      </w:r>
      <w:r w:rsidRPr="006016C1">
        <w:rPr>
          <w:b/>
        </w:rPr>
        <w:tab/>
      </w:r>
      <w:r w:rsidRPr="006016C1">
        <w:t>— the assigned Report Publisher (currently Joy Jackson) post</w:t>
      </w:r>
      <w:r>
        <w:t>s</w:t>
      </w:r>
      <w:r w:rsidRPr="006016C1">
        <w:t xml:space="preserve"> the QAQC </w:t>
      </w:r>
      <w:r w:rsidR="00854B5C" w:rsidRPr="006016C1">
        <w:t>approved</w:t>
      </w:r>
      <w:r w:rsidRPr="006016C1">
        <w:t xml:space="preserve"> reports to the Lab website.</w:t>
      </w:r>
    </w:p>
    <w:p w:rsidR="00E33163" w:rsidRPr="006016C1" w:rsidRDefault="00E33163" w:rsidP="00E33163">
      <w:pPr>
        <w:pStyle w:val="BodyText"/>
        <w:ind w:left="720"/>
      </w:pPr>
      <w:r w:rsidRPr="006016C1">
        <w:t xml:space="preserve">Once </w:t>
      </w:r>
      <w:r>
        <w:t>Report Publisher confirms posted, BCReport delete the reports from the temporary post folder, and then generates an e-mail notification to Report Author.</w:t>
      </w:r>
    </w:p>
    <w:p w:rsidR="00E33163" w:rsidRPr="00210556" w:rsidRDefault="00E33163" w:rsidP="00E33163"/>
    <w:p w:rsidR="00E33163" w:rsidRPr="007D2E48" w:rsidRDefault="00E33163" w:rsidP="007D2E48">
      <w:pPr>
        <w:pStyle w:val="Heading1"/>
      </w:pPr>
      <w:bookmarkStart w:id="9" w:name="_Toc268584725"/>
      <w:r w:rsidRPr="007D2E48">
        <w:t>System Interfaces</w:t>
      </w:r>
      <w:bookmarkEnd w:id="9"/>
    </w:p>
    <w:p w:rsidR="00E33163" w:rsidRPr="00257124" w:rsidRDefault="00E33163" w:rsidP="00E33163"/>
    <w:p w:rsidR="00E33163" w:rsidRPr="007C68FF" w:rsidRDefault="00E33163" w:rsidP="00E33163">
      <w:pPr>
        <w:pStyle w:val="BodyText"/>
        <w:numPr>
          <w:ilvl w:val="0"/>
          <w:numId w:val="9"/>
        </w:numPr>
      </w:pPr>
      <w:r w:rsidRPr="007C68FF">
        <w:rPr>
          <w:b/>
        </w:rPr>
        <w:t>Application</w:t>
      </w:r>
      <w:r w:rsidRPr="007C68FF">
        <w:tab/>
        <w:t>BCReport application resides on the Water’s Intranet web server along with Water’s legacy ASP applications.  The application data is stored in the Access file bcreport.mdb, within the same application directory.</w:t>
      </w:r>
    </w:p>
    <w:p w:rsidR="00E33163" w:rsidRPr="007C68FF" w:rsidRDefault="00E33163" w:rsidP="00E33163">
      <w:pPr>
        <w:pStyle w:val="BodyText"/>
        <w:numPr>
          <w:ilvl w:val="0"/>
          <w:numId w:val="9"/>
        </w:numPr>
      </w:pPr>
      <w:r w:rsidRPr="007C68FF">
        <w:rPr>
          <w:b/>
        </w:rPr>
        <w:t>FTP Server</w:t>
      </w:r>
      <w:r w:rsidRPr="007C68FF">
        <w:tab/>
      </w:r>
      <w:r w:rsidR="007C68FF">
        <w:tab/>
      </w:r>
      <w:r w:rsidRPr="007C68FF">
        <w:t>The Bioassessment report templates and the uploaded reports for review are temporary stored in the application directory on the FTP server</w:t>
      </w:r>
      <w:r>
        <w:t xml:space="preserve">.  </w:t>
      </w:r>
      <w:r w:rsidRPr="007C68FF">
        <w:t xml:space="preserve">More details please see </w:t>
      </w:r>
      <w:r w:rsidR="00787CC5">
        <w:t>the</w:t>
      </w:r>
      <w:r w:rsidR="00787CC5" w:rsidRPr="00787CC5">
        <w:rPr>
          <w:rStyle w:val="IntenseReference"/>
        </w:rPr>
        <w:t xml:space="preserve"> </w:t>
      </w:r>
      <w:r w:rsidR="0081693E">
        <w:fldChar w:fldCharType="begin"/>
      </w:r>
      <w:r w:rsidR="0081693E">
        <w:instrText xml:space="preserve"> REF _Ref266656466 \h  \* MERGEFORMAT </w:instrText>
      </w:r>
      <w:r w:rsidR="0081693E">
        <w:fldChar w:fldCharType="separate"/>
      </w:r>
      <w:r w:rsidR="0081693E" w:rsidRPr="0081693E">
        <w:rPr>
          <w:rStyle w:val="IntenseReference"/>
        </w:rPr>
        <w:t>Important Support and Maintenance Information</w:t>
      </w:r>
      <w:r w:rsidR="0081693E">
        <w:fldChar w:fldCharType="end"/>
      </w:r>
      <w:r w:rsidR="00787CC5">
        <w:t xml:space="preserve"> Section</w:t>
      </w:r>
      <w:r w:rsidRPr="007C68FF">
        <w:t>.</w:t>
      </w:r>
    </w:p>
    <w:p w:rsidR="00E33163" w:rsidRPr="00210556" w:rsidRDefault="00E33163" w:rsidP="00E33163">
      <w:pPr>
        <w:ind w:left="360"/>
      </w:pPr>
      <w:bookmarkStart w:id="10" w:name="_Toc363403523"/>
      <w:bookmarkEnd w:id="7"/>
    </w:p>
    <w:p w:rsidR="00E33163" w:rsidRDefault="00E33163" w:rsidP="00E33163">
      <w:pPr>
        <w:pStyle w:val="Heading1"/>
      </w:pPr>
      <w:bookmarkStart w:id="11" w:name="_Toc268584726"/>
      <w:r w:rsidRPr="00201369">
        <w:t>User</w:t>
      </w:r>
      <w:r w:rsidR="007C68FF">
        <w:t xml:space="preserve"> </w:t>
      </w:r>
      <w:r w:rsidRPr="00201369">
        <w:t>/ Customer Interfaces</w:t>
      </w:r>
      <w:bookmarkEnd w:id="11"/>
    </w:p>
    <w:p w:rsidR="00464D50" w:rsidRDefault="00464D50" w:rsidP="00464D50"/>
    <w:p w:rsidR="00E33163" w:rsidRDefault="00E33163" w:rsidP="00E33163">
      <w:pPr>
        <w:rPr>
          <w:color w:val="FF0000"/>
        </w:rPr>
      </w:pPr>
      <w:bookmarkStart w:id="12" w:name="_Toc363403524"/>
      <w:bookmarkEnd w:id="10"/>
      <w:r w:rsidRPr="007D2E48">
        <w:t xml:space="preserve">The </w:t>
      </w:r>
      <w:r w:rsidR="007C68FF" w:rsidRPr="007D2E48">
        <w:t xml:space="preserve">production </w:t>
      </w:r>
      <w:r w:rsidRPr="007D2E48">
        <w:t xml:space="preserve">entry points to the ASP applications: </w:t>
      </w:r>
      <w:hyperlink r:id="rId10" w:history="1">
        <w:r w:rsidRPr="007D2E48">
          <w:rPr>
            <w:color w:val="FF0000"/>
          </w:rPr>
          <w:t>http://water/bcreport/</w:t>
        </w:r>
      </w:hyperlink>
    </w:p>
    <w:p w:rsidR="00E33163" w:rsidRPr="007D2E48" w:rsidRDefault="00E33163" w:rsidP="00E33163"/>
    <w:p w:rsidR="00E33163" w:rsidRPr="007D2E48" w:rsidRDefault="00E33163" w:rsidP="00E33163">
      <w:r w:rsidRPr="007D2E48">
        <w:t>Users can also access WWCVC on various platforms through the following URLs:</w:t>
      </w:r>
    </w:p>
    <w:p w:rsidR="00E33163" w:rsidRPr="00737267" w:rsidRDefault="00E33163" w:rsidP="00E33163">
      <w:pPr>
        <w:rPr>
          <w:iCs/>
          <w:sz w:val="24"/>
          <w:szCs w:val="24"/>
        </w:rPr>
      </w:pPr>
    </w:p>
    <w:tbl>
      <w:tblPr>
        <w:tblW w:w="9882"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2"/>
        <w:gridCol w:w="3150"/>
        <w:gridCol w:w="4500"/>
      </w:tblGrid>
      <w:tr w:rsidR="00E33163" w:rsidRPr="00B54328" w:rsidTr="00B54328">
        <w:trPr>
          <w:trHeight w:val="368"/>
        </w:trPr>
        <w:tc>
          <w:tcPr>
            <w:tcW w:w="2232" w:type="dxa"/>
          </w:tcPr>
          <w:p w:rsidR="00E33163" w:rsidRPr="00952CA4" w:rsidRDefault="00E33163" w:rsidP="00B54328">
            <w:pPr>
              <w:rPr>
                <w:rFonts w:ascii="Times New Roman" w:hAnsi="Times New Roman"/>
                <w:b/>
                <w:bCs/>
                <w:i/>
                <w:sz w:val="24"/>
                <w:szCs w:val="24"/>
              </w:rPr>
            </w:pPr>
            <w:r w:rsidRPr="00952CA4">
              <w:rPr>
                <w:rFonts w:ascii="Times New Roman" w:hAnsi="Times New Roman"/>
                <w:b/>
                <w:bCs/>
                <w:sz w:val="24"/>
                <w:szCs w:val="24"/>
              </w:rPr>
              <w:t>Development Root</w:t>
            </w:r>
          </w:p>
        </w:tc>
        <w:tc>
          <w:tcPr>
            <w:tcW w:w="3150" w:type="dxa"/>
          </w:tcPr>
          <w:p w:rsidR="00E33163" w:rsidRPr="00952CA4" w:rsidRDefault="00952CA4" w:rsidP="00952CA4">
            <w:pPr>
              <w:rPr>
                <w:rFonts w:ascii="Times New Roman" w:hAnsi="Times New Roman"/>
                <w:b/>
                <w:bCs/>
                <w:i/>
                <w:sz w:val="24"/>
                <w:szCs w:val="24"/>
              </w:rPr>
            </w:pPr>
            <w:r>
              <w:rPr>
                <w:rFonts w:ascii="Times New Roman" w:hAnsi="Times New Roman"/>
                <w:b/>
                <w:bCs/>
                <w:sz w:val="24"/>
                <w:szCs w:val="24"/>
              </w:rPr>
              <w:t xml:space="preserve">Web </w:t>
            </w:r>
            <w:r w:rsidR="00E33163" w:rsidRPr="00952CA4">
              <w:rPr>
                <w:rFonts w:ascii="Times New Roman" w:hAnsi="Times New Roman"/>
                <w:b/>
                <w:bCs/>
                <w:sz w:val="24"/>
                <w:szCs w:val="24"/>
              </w:rPr>
              <w:t>Access</w:t>
            </w:r>
          </w:p>
        </w:tc>
        <w:tc>
          <w:tcPr>
            <w:tcW w:w="4500" w:type="dxa"/>
          </w:tcPr>
          <w:p w:rsidR="00E33163" w:rsidRPr="00952CA4" w:rsidRDefault="00E33163" w:rsidP="00952CA4">
            <w:pPr>
              <w:rPr>
                <w:rFonts w:ascii="Times New Roman" w:hAnsi="Times New Roman"/>
                <w:b/>
                <w:bCs/>
                <w:i/>
                <w:sz w:val="24"/>
                <w:szCs w:val="24"/>
              </w:rPr>
            </w:pPr>
            <w:r w:rsidRPr="00952CA4">
              <w:rPr>
                <w:rFonts w:ascii="Times New Roman" w:hAnsi="Times New Roman"/>
                <w:b/>
                <w:bCs/>
                <w:sz w:val="24"/>
                <w:szCs w:val="24"/>
              </w:rPr>
              <w:t>Description</w:t>
            </w:r>
          </w:p>
        </w:tc>
      </w:tr>
      <w:tr w:rsidR="00E33163" w:rsidRPr="00B54328" w:rsidTr="008D65E4">
        <w:tc>
          <w:tcPr>
            <w:tcW w:w="2232" w:type="dxa"/>
          </w:tcPr>
          <w:p w:rsidR="00E33163" w:rsidRPr="00B54328" w:rsidRDefault="00840CEE" w:rsidP="007D2E48">
            <w:pPr>
              <w:rPr>
                <w:rFonts w:ascii="Times New Roman" w:hAnsi="Times New Roman"/>
                <w:i/>
                <w:sz w:val="22"/>
                <w:szCs w:val="22"/>
              </w:rPr>
            </w:pPr>
            <w:hyperlink r:id="rId11" w:history="1">
              <w:r w:rsidR="00854B5C" w:rsidRPr="00EF17D2">
                <w:rPr>
                  <w:rStyle w:val="Hyperlink"/>
                  <w:rFonts w:ascii="Times New Roman" w:hAnsi="Times New Roman"/>
                  <w:iCs/>
                  <w:sz w:val="22"/>
                  <w:szCs w:val="22"/>
                </w:rPr>
                <w:t>\\</w:t>
              </w:r>
              <w:r w:rsidR="00854B5C">
                <w:rPr>
                  <w:rStyle w:val="Hyperlink"/>
                  <w:rFonts w:ascii="Times New Roman" w:hAnsi="Times New Roman"/>
                  <w:iCs/>
                  <w:sz w:val="22"/>
                  <w:szCs w:val="22"/>
                </w:rPr>
                <w:t>WaterwebDev</w:t>
              </w:r>
            </w:hyperlink>
          </w:p>
        </w:tc>
        <w:tc>
          <w:tcPr>
            <w:tcW w:w="3150" w:type="dxa"/>
          </w:tcPr>
          <w:p w:rsidR="00E33163" w:rsidRPr="00B54328" w:rsidRDefault="00840CEE" w:rsidP="007D2E48">
            <w:pPr>
              <w:rPr>
                <w:rFonts w:ascii="Times New Roman" w:hAnsi="Times New Roman"/>
                <w:i/>
                <w:sz w:val="22"/>
                <w:szCs w:val="22"/>
              </w:rPr>
            </w:pPr>
            <w:hyperlink r:id="rId12" w:history="1">
              <w:r w:rsidR="00E33163" w:rsidRPr="00B54328">
                <w:rPr>
                  <w:rStyle w:val="Hyperlink"/>
                  <w:rFonts w:ascii="Times New Roman" w:hAnsi="Times New Roman"/>
                  <w:iCs/>
                  <w:sz w:val="22"/>
                  <w:szCs w:val="22"/>
                </w:rPr>
                <w:t>http://</w:t>
              </w:r>
              <w:r w:rsidR="00854B5C">
                <w:rPr>
                  <w:rStyle w:val="Hyperlink"/>
                  <w:rFonts w:ascii="Times New Roman" w:hAnsi="Times New Roman"/>
                  <w:iCs/>
                  <w:sz w:val="22"/>
                  <w:szCs w:val="22"/>
                </w:rPr>
                <w:t>WaterwebDev</w:t>
              </w:r>
              <w:r w:rsidR="00E33163" w:rsidRPr="00B54328">
                <w:rPr>
                  <w:rStyle w:val="Hyperlink"/>
                  <w:rFonts w:ascii="Times New Roman" w:hAnsi="Times New Roman"/>
                  <w:iCs/>
                  <w:sz w:val="22"/>
                  <w:szCs w:val="22"/>
                </w:rPr>
                <w:t>/bcreport/</w:t>
              </w:r>
            </w:hyperlink>
          </w:p>
        </w:tc>
        <w:tc>
          <w:tcPr>
            <w:tcW w:w="4500" w:type="dxa"/>
          </w:tcPr>
          <w:p w:rsidR="00E33163" w:rsidRPr="00B54328" w:rsidRDefault="00E33163" w:rsidP="007D2E48">
            <w:pPr>
              <w:rPr>
                <w:rFonts w:ascii="Times New Roman" w:hAnsi="Times New Roman"/>
                <w:i/>
                <w:sz w:val="22"/>
                <w:szCs w:val="22"/>
              </w:rPr>
            </w:pPr>
            <w:r w:rsidRPr="00B54328">
              <w:rPr>
                <w:rFonts w:ascii="Times New Roman" w:hAnsi="Times New Roman"/>
                <w:sz w:val="22"/>
                <w:szCs w:val="22"/>
              </w:rPr>
              <w:t>Development BCReport</w:t>
            </w:r>
          </w:p>
        </w:tc>
      </w:tr>
    </w:tbl>
    <w:p w:rsidR="00E33163" w:rsidRPr="00B54328" w:rsidRDefault="00E33163" w:rsidP="007D2E48">
      <w:pPr>
        <w:rPr>
          <w:rFonts w:ascii="Times New Roman" w:hAnsi="Times New Roman"/>
          <w:sz w:val="22"/>
          <w:szCs w:val="22"/>
        </w:rPr>
      </w:pPr>
    </w:p>
    <w:tbl>
      <w:tblPr>
        <w:tblW w:w="9882"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150"/>
        <w:gridCol w:w="4500"/>
      </w:tblGrid>
      <w:tr w:rsidR="00B54328" w:rsidRPr="00B54328" w:rsidTr="00952CA4">
        <w:trPr>
          <w:trHeight w:val="368"/>
        </w:trPr>
        <w:tc>
          <w:tcPr>
            <w:tcW w:w="2232" w:type="dxa"/>
          </w:tcPr>
          <w:p w:rsidR="00B54328" w:rsidRPr="00952CA4" w:rsidRDefault="00B54328" w:rsidP="007036E1">
            <w:pPr>
              <w:rPr>
                <w:rFonts w:ascii="Times New Roman" w:hAnsi="Times New Roman"/>
                <w:b/>
                <w:bCs/>
                <w:i/>
                <w:sz w:val="24"/>
                <w:szCs w:val="24"/>
              </w:rPr>
            </w:pPr>
            <w:r w:rsidRPr="00952CA4">
              <w:rPr>
                <w:rFonts w:ascii="Times New Roman" w:hAnsi="Times New Roman"/>
                <w:b/>
                <w:bCs/>
                <w:sz w:val="24"/>
                <w:szCs w:val="24"/>
              </w:rPr>
              <w:t>Beta Root</w:t>
            </w:r>
          </w:p>
        </w:tc>
        <w:tc>
          <w:tcPr>
            <w:tcW w:w="3150" w:type="dxa"/>
          </w:tcPr>
          <w:p w:rsidR="00B54328" w:rsidRPr="00952CA4" w:rsidRDefault="00952CA4" w:rsidP="00952CA4">
            <w:pPr>
              <w:rPr>
                <w:rFonts w:ascii="Times New Roman" w:hAnsi="Times New Roman"/>
                <w:b/>
                <w:bCs/>
                <w:i/>
                <w:sz w:val="24"/>
                <w:szCs w:val="24"/>
              </w:rPr>
            </w:pPr>
            <w:r>
              <w:rPr>
                <w:rFonts w:ascii="Times New Roman" w:hAnsi="Times New Roman"/>
                <w:b/>
                <w:bCs/>
                <w:sz w:val="24"/>
                <w:szCs w:val="24"/>
              </w:rPr>
              <w:t xml:space="preserve">Web </w:t>
            </w:r>
            <w:r w:rsidR="00B54328" w:rsidRPr="00952CA4">
              <w:rPr>
                <w:rFonts w:ascii="Times New Roman" w:hAnsi="Times New Roman"/>
                <w:b/>
                <w:bCs/>
                <w:sz w:val="24"/>
                <w:szCs w:val="24"/>
              </w:rPr>
              <w:t>Access</w:t>
            </w:r>
          </w:p>
        </w:tc>
        <w:tc>
          <w:tcPr>
            <w:tcW w:w="4500" w:type="dxa"/>
          </w:tcPr>
          <w:p w:rsidR="00B54328" w:rsidRPr="00952CA4" w:rsidRDefault="00B54328" w:rsidP="00952CA4">
            <w:pPr>
              <w:rPr>
                <w:rFonts w:ascii="Times New Roman" w:hAnsi="Times New Roman"/>
                <w:b/>
                <w:bCs/>
                <w:i/>
                <w:sz w:val="24"/>
                <w:szCs w:val="24"/>
              </w:rPr>
            </w:pPr>
            <w:r w:rsidRPr="00952CA4">
              <w:rPr>
                <w:rFonts w:ascii="Times New Roman" w:hAnsi="Times New Roman"/>
                <w:b/>
                <w:bCs/>
                <w:sz w:val="24"/>
                <w:szCs w:val="24"/>
              </w:rPr>
              <w:t>Description</w:t>
            </w:r>
          </w:p>
        </w:tc>
      </w:tr>
      <w:tr w:rsidR="00E33163" w:rsidRPr="00B54328" w:rsidTr="008D65E4">
        <w:tc>
          <w:tcPr>
            <w:tcW w:w="2232" w:type="dxa"/>
          </w:tcPr>
          <w:p w:rsidR="00E33163" w:rsidRPr="00B54328" w:rsidRDefault="00840CEE" w:rsidP="007D2E48">
            <w:pPr>
              <w:rPr>
                <w:rFonts w:ascii="Times New Roman" w:hAnsi="Times New Roman"/>
                <w:i/>
                <w:sz w:val="22"/>
                <w:szCs w:val="22"/>
              </w:rPr>
            </w:pPr>
            <w:hyperlink r:id="rId13" w:history="1">
              <w:r w:rsidR="00D13183">
                <w:rPr>
                  <w:rStyle w:val="Hyperlink"/>
                  <w:rFonts w:ascii="Times New Roman" w:hAnsi="Times New Roman"/>
                  <w:sz w:val="22"/>
                  <w:szCs w:val="22"/>
                </w:rPr>
                <w:t>\\WaterwebBeta</w:t>
              </w:r>
            </w:hyperlink>
          </w:p>
        </w:tc>
        <w:tc>
          <w:tcPr>
            <w:tcW w:w="3150" w:type="dxa"/>
          </w:tcPr>
          <w:p w:rsidR="00E33163" w:rsidRPr="00B54328" w:rsidRDefault="00840CEE" w:rsidP="007D2E48">
            <w:pPr>
              <w:rPr>
                <w:rFonts w:ascii="Times New Roman" w:hAnsi="Times New Roman"/>
                <w:i/>
                <w:sz w:val="22"/>
                <w:szCs w:val="22"/>
              </w:rPr>
            </w:pPr>
            <w:hyperlink r:id="rId14" w:history="1">
              <w:r w:rsidR="00E33163" w:rsidRPr="00D13183">
                <w:rPr>
                  <w:rStyle w:val="Hyperlink"/>
                  <w:rFonts w:ascii="Times New Roman" w:hAnsi="Times New Roman"/>
                  <w:sz w:val="22"/>
                  <w:szCs w:val="22"/>
                </w:rPr>
                <w:t>http://</w:t>
              </w:r>
              <w:r w:rsidR="00854B5C" w:rsidRPr="00D13183">
                <w:rPr>
                  <w:rStyle w:val="Hyperlink"/>
                  <w:rFonts w:ascii="Times New Roman" w:hAnsi="Times New Roman"/>
                  <w:sz w:val="22"/>
                  <w:szCs w:val="22"/>
                </w:rPr>
                <w:t>WaterwebBeta</w:t>
              </w:r>
              <w:r w:rsidR="00E33163" w:rsidRPr="00D13183">
                <w:rPr>
                  <w:rStyle w:val="Hyperlink"/>
                  <w:rFonts w:ascii="Times New Roman" w:hAnsi="Times New Roman"/>
                  <w:sz w:val="22"/>
                  <w:szCs w:val="22"/>
                </w:rPr>
                <w:t>/bcreport</w:t>
              </w:r>
            </w:hyperlink>
          </w:p>
        </w:tc>
        <w:tc>
          <w:tcPr>
            <w:tcW w:w="4500" w:type="dxa"/>
          </w:tcPr>
          <w:p w:rsidR="00E33163" w:rsidRPr="00B54328" w:rsidRDefault="00E33163" w:rsidP="000A02D7">
            <w:pPr>
              <w:rPr>
                <w:rFonts w:ascii="Times New Roman" w:hAnsi="Times New Roman"/>
                <w:i/>
                <w:sz w:val="22"/>
                <w:szCs w:val="22"/>
              </w:rPr>
            </w:pPr>
            <w:r w:rsidRPr="00B54328">
              <w:rPr>
                <w:rFonts w:ascii="Times New Roman" w:hAnsi="Times New Roman"/>
                <w:sz w:val="22"/>
                <w:szCs w:val="22"/>
              </w:rPr>
              <w:t xml:space="preserve">Beta BCReport </w:t>
            </w:r>
          </w:p>
        </w:tc>
      </w:tr>
    </w:tbl>
    <w:p w:rsidR="00E33163" w:rsidRPr="00B54328" w:rsidRDefault="00E33163" w:rsidP="007D2E48">
      <w:pPr>
        <w:rPr>
          <w:rFonts w:ascii="Times New Roman" w:hAnsi="Times New Roman"/>
          <w:i/>
          <w:sz w:val="22"/>
          <w:szCs w:val="22"/>
        </w:rPr>
      </w:pPr>
    </w:p>
    <w:tbl>
      <w:tblPr>
        <w:tblW w:w="9882" w:type="dxa"/>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3150"/>
        <w:gridCol w:w="4500"/>
      </w:tblGrid>
      <w:tr w:rsidR="00B54328" w:rsidRPr="00B54328" w:rsidTr="00952CA4">
        <w:trPr>
          <w:trHeight w:val="350"/>
        </w:trPr>
        <w:tc>
          <w:tcPr>
            <w:tcW w:w="2232" w:type="dxa"/>
          </w:tcPr>
          <w:p w:rsidR="00B54328" w:rsidRPr="00952CA4" w:rsidRDefault="00B54328" w:rsidP="007036E1">
            <w:pPr>
              <w:rPr>
                <w:rFonts w:ascii="Times New Roman" w:hAnsi="Times New Roman"/>
                <w:b/>
                <w:bCs/>
                <w:i/>
                <w:sz w:val="24"/>
                <w:szCs w:val="24"/>
              </w:rPr>
            </w:pPr>
            <w:r w:rsidRPr="00952CA4">
              <w:rPr>
                <w:rFonts w:ascii="Times New Roman" w:hAnsi="Times New Roman"/>
                <w:b/>
                <w:bCs/>
                <w:sz w:val="24"/>
                <w:szCs w:val="24"/>
              </w:rPr>
              <w:t>Production Root</w:t>
            </w:r>
          </w:p>
        </w:tc>
        <w:tc>
          <w:tcPr>
            <w:tcW w:w="3150" w:type="dxa"/>
          </w:tcPr>
          <w:p w:rsidR="00B54328" w:rsidRPr="00952CA4" w:rsidRDefault="00952CA4" w:rsidP="00952CA4">
            <w:pPr>
              <w:rPr>
                <w:rFonts w:ascii="Times New Roman" w:hAnsi="Times New Roman"/>
                <w:b/>
                <w:bCs/>
                <w:i/>
                <w:sz w:val="24"/>
                <w:szCs w:val="24"/>
              </w:rPr>
            </w:pPr>
            <w:r>
              <w:rPr>
                <w:rFonts w:ascii="Times New Roman" w:hAnsi="Times New Roman"/>
                <w:b/>
                <w:bCs/>
                <w:sz w:val="24"/>
                <w:szCs w:val="24"/>
              </w:rPr>
              <w:t xml:space="preserve">Web </w:t>
            </w:r>
            <w:r w:rsidR="00B54328" w:rsidRPr="00952CA4">
              <w:rPr>
                <w:rFonts w:ascii="Times New Roman" w:hAnsi="Times New Roman"/>
                <w:b/>
                <w:bCs/>
                <w:sz w:val="24"/>
                <w:szCs w:val="24"/>
              </w:rPr>
              <w:t>Access</w:t>
            </w:r>
          </w:p>
        </w:tc>
        <w:tc>
          <w:tcPr>
            <w:tcW w:w="4500" w:type="dxa"/>
          </w:tcPr>
          <w:p w:rsidR="00B54328" w:rsidRPr="00952CA4" w:rsidRDefault="00B54328" w:rsidP="00952CA4">
            <w:pPr>
              <w:rPr>
                <w:rFonts w:ascii="Times New Roman" w:hAnsi="Times New Roman"/>
                <w:b/>
                <w:bCs/>
                <w:i/>
                <w:sz w:val="24"/>
                <w:szCs w:val="24"/>
              </w:rPr>
            </w:pPr>
            <w:r w:rsidRPr="00952CA4">
              <w:rPr>
                <w:rFonts w:ascii="Times New Roman" w:hAnsi="Times New Roman"/>
                <w:b/>
                <w:bCs/>
                <w:sz w:val="24"/>
                <w:szCs w:val="24"/>
              </w:rPr>
              <w:t>Description</w:t>
            </w:r>
          </w:p>
        </w:tc>
      </w:tr>
      <w:tr w:rsidR="00E33163" w:rsidRPr="00B54328" w:rsidTr="008D65E4">
        <w:tc>
          <w:tcPr>
            <w:tcW w:w="2232" w:type="dxa"/>
          </w:tcPr>
          <w:p w:rsidR="00E33163" w:rsidRPr="00B54328" w:rsidRDefault="00854B5C" w:rsidP="007D2E48">
            <w:pPr>
              <w:rPr>
                <w:rFonts w:ascii="Times New Roman" w:hAnsi="Times New Roman"/>
                <w:i/>
                <w:sz w:val="22"/>
                <w:szCs w:val="22"/>
              </w:rPr>
            </w:pPr>
            <w:r>
              <w:rPr>
                <w:rFonts w:ascii="Times New Roman" w:hAnsi="Times New Roman"/>
                <w:sz w:val="22"/>
                <w:szCs w:val="22"/>
              </w:rPr>
              <w:t>WaterwebProd</w:t>
            </w:r>
          </w:p>
        </w:tc>
        <w:tc>
          <w:tcPr>
            <w:tcW w:w="3150" w:type="dxa"/>
          </w:tcPr>
          <w:p w:rsidR="00E33163" w:rsidRPr="00B54328" w:rsidRDefault="007C68FF" w:rsidP="007D2E48">
            <w:pPr>
              <w:rPr>
                <w:rFonts w:ascii="Times New Roman" w:hAnsi="Times New Roman"/>
                <w:i/>
                <w:sz w:val="22"/>
                <w:szCs w:val="22"/>
              </w:rPr>
            </w:pPr>
            <w:r w:rsidRPr="00B54328">
              <w:rPr>
                <w:rFonts w:ascii="Times New Roman" w:hAnsi="Times New Roman"/>
                <w:sz w:val="22"/>
                <w:szCs w:val="22"/>
              </w:rPr>
              <w:t>http://water/bcreport/</w:t>
            </w:r>
          </w:p>
        </w:tc>
        <w:tc>
          <w:tcPr>
            <w:tcW w:w="4500" w:type="dxa"/>
          </w:tcPr>
          <w:p w:rsidR="00E33163" w:rsidRPr="00B54328" w:rsidRDefault="00E33163" w:rsidP="006550FD">
            <w:pPr>
              <w:rPr>
                <w:rFonts w:ascii="Times New Roman" w:hAnsi="Times New Roman"/>
                <w:i/>
                <w:sz w:val="22"/>
                <w:szCs w:val="22"/>
              </w:rPr>
            </w:pPr>
            <w:r w:rsidRPr="00B54328">
              <w:rPr>
                <w:rFonts w:ascii="Times New Roman" w:hAnsi="Times New Roman"/>
                <w:sz w:val="22"/>
                <w:szCs w:val="22"/>
              </w:rPr>
              <w:t>Production BCReport</w:t>
            </w:r>
          </w:p>
        </w:tc>
      </w:tr>
    </w:tbl>
    <w:p w:rsidR="00E33163" w:rsidRDefault="00E33163" w:rsidP="00E33163">
      <w:pPr>
        <w:pStyle w:val="Heading1"/>
      </w:pPr>
      <w:bookmarkStart w:id="13" w:name="_Toc56854185"/>
      <w:bookmarkStart w:id="14" w:name="_Toc61949968"/>
      <w:bookmarkStart w:id="15" w:name="_Toc102270577"/>
      <w:bookmarkStart w:id="16" w:name="_Toc102270619"/>
      <w:bookmarkStart w:id="17" w:name="_Toc268584727"/>
      <w:r w:rsidRPr="00201369">
        <w:lastRenderedPageBreak/>
        <w:t>Hardware Interfaces</w:t>
      </w:r>
      <w:bookmarkEnd w:id="12"/>
      <w:bookmarkEnd w:id="13"/>
      <w:bookmarkEnd w:id="14"/>
      <w:bookmarkEnd w:id="15"/>
      <w:bookmarkEnd w:id="16"/>
      <w:bookmarkEnd w:id="17"/>
    </w:p>
    <w:p w:rsidR="00952CA4" w:rsidRPr="00952CA4" w:rsidRDefault="00952CA4" w:rsidP="00952CA4"/>
    <w:p w:rsidR="00E33163" w:rsidRPr="004F38F3" w:rsidRDefault="00854B5C" w:rsidP="00B67254">
      <w:pPr>
        <w:pStyle w:val="BodyText"/>
        <w:numPr>
          <w:ilvl w:val="0"/>
          <w:numId w:val="11"/>
        </w:numPr>
        <w:spacing w:after="0"/>
        <w:rPr>
          <w:rFonts w:ascii="Times New Roman" w:hAnsi="Times New Roman"/>
          <w:iCs/>
        </w:rPr>
      </w:pPr>
      <w:bookmarkStart w:id="18" w:name="_Toc363403525"/>
      <w:r>
        <w:rPr>
          <w:rFonts w:ascii="Times New Roman" w:hAnsi="Times New Roman"/>
          <w:iCs/>
          <w:sz w:val="24"/>
          <w:szCs w:val="24"/>
        </w:rPr>
        <w:t>Dev</w:t>
      </w:r>
      <w:r>
        <w:rPr>
          <w:rFonts w:ascii="Times New Roman" w:hAnsi="Times New Roman"/>
          <w:iCs/>
          <w:sz w:val="24"/>
          <w:szCs w:val="24"/>
        </w:rPr>
        <w:tab/>
        <w:t xml:space="preserve"> – WaterwebDev</w:t>
      </w:r>
    </w:p>
    <w:p w:rsidR="00B67254" w:rsidRPr="004F38F3" w:rsidRDefault="00854B5C" w:rsidP="00B67254">
      <w:pPr>
        <w:pStyle w:val="BodyText"/>
        <w:numPr>
          <w:ilvl w:val="0"/>
          <w:numId w:val="11"/>
        </w:numPr>
        <w:spacing w:after="0"/>
        <w:rPr>
          <w:rFonts w:ascii="Times New Roman" w:hAnsi="Times New Roman"/>
          <w:iCs/>
        </w:rPr>
      </w:pPr>
      <w:r>
        <w:rPr>
          <w:rFonts w:ascii="Times New Roman" w:hAnsi="Times New Roman"/>
          <w:iCs/>
          <w:sz w:val="24"/>
          <w:szCs w:val="24"/>
        </w:rPr>
        <w:t>Beta</w:t>
      </w:r>
      <w:r>
        <w:rPr>
          <w:rFonts w:ascii="Times New Roman" w:hAnsi="Times New Roman"/>
          <w:iCs/>
          <w:sz w:val="24"/>
          <w:szCs w:val="24"/>
        </w:rPr>
        <w:tab/>
        <w:t xml:space="preserve"> – WaterwebBeta</w:t>
      </w:r>
    </w:p>
    <w:p w:rsidR="00B67254" w:rsidRPr="004F38F3" w:rsidRDefault="00854B5C" w:rsidP="00B67254">
      <w:pPr>
        <w:pStyle w:val="BodyText"/>
        <w:numPr>
          <w:ilvl w:val="0"/>
          <w:numId w:val="11"/>
        </w:numPr>
        <w:spacing w:after="0"/>
        <w:rPr>
          <w:rFonts w:ascii="Times New Roman" w:hAnsi="Times New Roman"/>
          <w:iCs/>
        </w:rPr>
      </w:pPr>
      <w:r>
        <w:rPr>
          <w:rFonts w:ascii="Times New Roman" w:hAnsi="Times New Roman"/>
          <w:iCs/>
          <w:sz w:val="24"/>
          <w:szCs w:val="24"/>
        </w:rPr>
        <w:t>Prod</w:t>
      </w:r>
      <w:r>
        <w:rPr>
          <w:rFonts w:ascii="Times New Roman" w:hAnsi="Times New Roman"/>
          <w:iCs/>
          <w:sz w:val="24"/>
          <w:szCs w:val="24"/>
        </w:rPr>
        <w:tab/>
        <w:t xml:space="preserve"> – WaterwebProd</w:t>
      </w:r>
    </w:p>
    <w:p w:rsidR="00B67254" w:rsidRPr="00126CA3" w:rsidRDefault="00B67254" w:rsidP="00B67254">
      <w:pPr>
        <w:pStyle w:val="BodyText"/>
        <w:spacing w:after="0"/>
        <w:ind w:left="1080"/>
        <w:rPr>
          <w:iCs/>
        </w:rPr>
      </w:pPr>
      <w:r>
        <w:rPr>
          <w:iCs/>
          <w:sz w:val="24"/>
          <w:szCs w:val="24"/>
        </w:rPr>
        <w:tab/>
      </w:r>
    </w:p>
    <w:p w:rsidR="00E33163" w:rsidRPr="00A17052" w:rsidRDefault="00E33163" w:rsidP="00E33163">
      <w:pPr>
        <w:pStyle w:val="Heading1"/>
      </w:pPr>
      <w:bookmarkStart w:id="19" w:name="_Toc56854186"/>
      <w:bookmarkStart w:id="20" w:name="_Toc61949969"/>
      <w:bookmarkStart w:id="21" w:name="_Toc102270578"/>
      <w:bookmarkStart w:id="22" w:name="_Toc102270620"/>
      <w:bookmarkStart w:id="23" w:name="_Toc268584728"/>
      <w:r w:rsidRPr="00201369">
        <w:t>Software Interfaces</w:t>
      </w:r>
      <w:bookmarkEnd w:id="18"/>
      <w:bookmarkEnd w:id="19"/>
      <w:bookmarkEnd w:id="20"/>
      <w:bookmarkEnd w:id="21"/>
      <w:bookmarkEnd w:id="22"/>
      <w:bookmarkEnd w:id="23"/>
    </w:p>
    <w:p w:rsidR="00E33163" w:rsidRPr="00210556" w:rsidRDefault="00E33163" w:rsidP="00E33163"/>
    <w:p w:rsidR="00084AB3" w:rsidRPr="007D2E48" w:rsidRDefault="00084AB3" w:rsidP="00084AB3">
      <w:r w:rsidRPr="007D2E48">
        <w:t>The application source on various platforms can be accessed by mapping to the following drives (developers only):</w:t>
      </w:r>
    </w:p>
    <w:p w:rsidR="00667352" w:rsidRDefault="00667352" w:rsidP="00084AB3">
      <w:pPr>
        <w:rPr>
          <w:sz w:val="24"/>
          <w:szCs w:val="24"/>
        </w:rPr>
      </w:pPr>
    </w:p>
    <w:tbl>
      <w:tblPr>
        <w:tblStyle w:val="TableGrid"/>
        <w:tblW w:w="9342" w:type="dxa"/>
        <w:tblInd w:w="216" w:type="dxa"/>
        <w:tblLook w:val="01E0" w:firstRow="1" w:lastRow="1" w:firstColumn="1" w:lastColumn="1" w:noHBand="0" w:noVBand="0"/>
      </w:tblPr>
      <w:tblGrid>
        <w:gridCol w:w="2502"/>
        <w:gridCol w:w="3497"/>
        <w:gridCol w:w="3343"/>
      </w:tblGrid>
      <w:tr w:rsidR="00667352" w:rsidRPr="00F0348B" w:rsidTr="00C35A11">
        <w:tc>
          <w:tcPr>
            <w:tcW w:w="2502" w:type="dxa"/>
          </w:tcPr>
          <w:p w:rsidR="00667352" w:rsidRPr="00952CA4" w:rsidRDefault="00667352" w:rsidP="004F38F3">
            <w:pPr>
              <w:rPr>
                <w:rFonts w:ascii="Times New Roman" w:hAnsi="Times New Roman"/>
                <w:b/>
                <w:bCs/>
                <w:sz w:val="24"/>
                <w:szCs w:val="24"/>
              </w:rPr>
            </w:pPr>
            <w:r w:rsidRPr="00952CA4">
              <w:rPr>
                <w:rFonts w:ascii="Times New Roman" w:hAnsi="Times New Roman"/>
                <w:b/>
                <w:bCs/>
                <w:sz w:val="24"/>
                <w:szCs w:val="24"/>
              </w:rPr>
              <w:t>Development Box</w:t>
            </w:r>
          </w:p>
        </w:tc>
        <w:tc>
          <w:tcPr>
            <w:tcW w:w="3497" w:type="dxa"/>
          </w:tcPr>
          <w:p w:rsidR="00667352" w:rsidRPr="00952CA4" w:rsidRDefault="00667352" w:rsidP="004F38F3">
            <w:pPr>
              <w:rPr>
                <w:rFonts w:ascii="Times New Roman" w:hAnsi="Times New Roman"/>
                <w:b/>
                <w:bCs/>
                <w:sz w:val="24"/>
                <w:szCs w:val="24"/>
              </w:rPr>
            </w:pPr>
            <w:r w:rsidRPr="00952CA4">
              <w:rPr>
                <w:rFonts w:ascii="Times New Roman" w:hAnsi="Times New Roman"/>
                <w:b/>
                <w:bCs/>
                <w:sz w:val="24"/>
                <w:szCs w:val="24"/>
              </w:rPr>
              <w:t>Map Drive</w:t>
            </w:r>
          </w:p>
        </w:tc>
        <w:tc>
          <w:tcPr>
            <w:tcW w:w="3343" w:type="dxa"/>
          </w:tcPr>
          <w:p w:rsidR="00667352" w:rsidRPr="00952CA4" w:rsidRDefault="00667352" w:rsidP="004F38F3">
            <w:pPr>
              <w:rPr>
                <w:rFonts w:ascii="Times New Roman" w:hAnsi="Times New Roman"/>
                <w:b/>
                <w:bCs/>
                <w:sz w:val="24"/>
                <w:szCs w:val="24"/>
              </w:rPr>
            </w:pPr>
            <w:r w:rsidRPr="00952CA4">
              <w:rPr>
                <w:rFonts w:ascii="Times New Roman" w:hAnsi="Times New Roman"/>
                <w:b/>
                <w:bCs/>
                <w:sz w:val="24"/>
                <w:szCs w:val="24"/>
              </w:rPr>
              <w:t>Description</w:t>
            </w:r>
          </w:p>
        </w:tc>
      </w:tr>
      <w:tr w:rsidR="00667352" w:rsidRPr="00801781" w:rsidTr="00C35A11">
        <w:tc>
          <w:tcPr>
            <w:tcW w:w="2502" w:type="dxa"/>
          </w:tcPr>
          <w:p w:rsidR="00667352" w:rsidRPr="00952CA4" w:rsidRDefault="00840CEE" w:rsidP="007036E1">
            <w:pPr>
              <w:pStyle w:val="BodyText3"/>
              <w:tabs>
                <w:tab w:val="clear" w:pos="1520"/>
              </w:tabs>
              <w:ind w:right="216"/>
              <w:jc w:val="both"/>
              <w:rPr>
                <w:rFonts w:ascii="Times New Roman" w:hAnsi="Times New Roman"/>
                <w:i w:val="0"/>
                <w:iCs/>
                <w:sz w:val="22"/>
                <w:szCs w:val="22"/>
              </w:rPr>
            </w:pPr>
            <w:hyperlink r:id="rId15" w:history="1">
              <w:r w:rsidR="00CE09B3">
                <w:rPr>
                  <w:rStyle w:val="Hyperlink"/>
                  <w:rFonts w:ascii="Times New Roman" w:hAnsi="Times New Roman"/>
                  <w:i w:val="0"/>
                  <w:iCs/>
                  <w:sz w:val="22"/>
                  <w:szCs w:val="22"/>
                </w:rPr>
                <w:t>\\waterwebdev\</w:t>
              </w:r>
            </w:hyperlink>
          </w:p>
        </w:tc>
        <w:tc>
          <w:tcPr>
            <w:tcW w:w="3497" w:type="dxa"/>
          </w:tcPr>
          <w:p w:rsidR="00667352" w:rsidRPr="00952CA4" w:rsidRDefault="00840CEE" w:rsidP="007036E1">
            <w:pPr>
              <w:pStyle w:val="BodyText3"/>
              <w:tabs>
                <w:tab w:val="clear" w:pos="1520"/>
              </w:tabs>
              <w:ind w:right="216"/>
              <w:jc w:val="both"/>
              <w:rPr>
                <w:rFonts w:ascii="Times New Roman" w:hAnsi="Times New Roman"/>
                <w:i w:val="0"/>
                <w:iCs/>
                <w:sz w:val="22"/>
                <w:szCs w:val="22"/>
              </w:rPr>
            </w:pPr>
            <w:hyperlink r:id="rId16" w:history="1">
              <w:r w:rsidR="00667352" w:rsidRPr="00CE09B3">
                <w:rPr>
                  <w:rStyle w:val="Hyperlink"/>
                  <w:rFonts w:ascii="Times New Roman" w:hAnsi="Times New Roman"/>
                  <w:i w:val="0"/>
                  <w:iCs/>
                  <w:sz w:val="22"/>
                  <w:szCs w:val="22"/>
                </w:rPr>
                <w:t>\\</w:t>
              </w:r>
              <w:r w:rsidR="00854B5C" w:rsidRPr="00CE09B3">
                <w:rPr>
                  <w:rStyle w:val="Hyperlink"/>
                  <w:rFonts w:ascii="Times New Roman" w:hAnsi="Times New Roman"/>
                  <w:i w:val="0"/>
                  <w:iCs/>
                  <w:sz w:val="22"/>
                  <w:szCs w:val="22"/>
                </w:rPr>
                <w:t>WaterwebDev</w:t>
              </w:r>
              <w:r w:rsidR="00667352" w:rsidRPr="00CE09B3">
                <w:rPr>
                  <w:rStyle w:val="Hyperlink"/>
                  <w:rFonts w:ascii="Times New Roman" w:hAnsi="Times New Roman"/>
                  <w:i w:val="0"/>
                  <w:iCs/>
                  <w:sz w:val="22"/>
                  <w:szCs w:val="22"/>
                </w:rPr>
                <w:t>\www$\bcreport</w:t>
              </w:r>
            </w:hyperlink>
          </w:p>
        </w:tc>
        <w:tc>
          <w:tcPr>
            <w:tcW w:w="3343" w:type="dxa"/>
          </w:tcPr>
          <w:p w:rsidR="00667352" w:rsidRPr="00952CA4" w:rsidRDefault="00667352" w:rsidP="007036E1">
            <w:pPr>
              <w:pStyle w:val="BodyText3"/>
              <w:tabs>
                <w:tab w:val="clear" w:pos="1520"/>
              </w:tabs>
              <w:ind w:right="216"/>
              <w:rPr>
                <w:rFonts w:ascii="Times New Roman" w:hAnsi="Times New Roman"/>
                <w:i w:val="0"/>
                <w:iCs/>
                <w:sz w:val="22"/>
                <w:szCs w:val="22"/>
              </w:rPr>
            </w:pPr>
            <w:r w:rsidRPr="00952CA4">
              <w:rPr>
                <w:rFonts w:ascii="Times New Roman" w:hAnsi="Times New Roman"/>
                <w:i w:val="0"/>
                <w:iCs/>
                <w:sz w:val="22"/>
                <w:szCs w:val="22"/>
              </w:rPr>
              <w:t>Development BCReport</w:t>
            </w:r>
          </w:p>
        </w:tc>
      </w:tr>
    </w:tbl>
    <w:p w:rsidR="00084AB3" w:rsidRDefault="00084AB3" w:rsidP="00084AB3">
      <w:pPr>
        <w:rPr>
          <w:iCs/>
          <w:sz w:val="24"/>
          <w:szCs w:val="24"/>
        </w:rPr>
      </w:pPr>
    </w:p>
    <w:tbl>
      <w:tblPr>
        <w:tblStyle w:val="TableGrid"/>
        <w:tblW w:w="9342" w:type="dxa"/>
        <w:tblInd w:w="216" w:type="dxa"/>
        <w:tblLook w:val="01E0" w:firstRow="1" w:lastRow="1" w:firstColumn="1" w:lastColumn="1" w:noHBand="0" w:noVBand="0"/>
      </w:tblPr>
      <w:tblGrid>
        <w:gridCol w:w="2502"/>
        <w:gridCol w:w="3497"/>
        <w:gridCol w:w="3343"/>
      </w:tblGrid>
      <w:tr w:rsidR="00084AB3" w:rsidRPr="00F0348B" w:rsidTr="00C35A11">
        <w:tc>
          <w:tcPr>
            <w:tcW w:w="2502" w:type="dxa"/>
          </w:tcPr>
          <w:p w:rsidR="00084AB3" w:rsidRPr="00952CA4" w:rsidRDefault="00084AB3" w:rsidP="004F38F3">
            <w:pPr>
              <w:rPr>
                <w:rFonts w:ascii="Times New Roman" w:hAnsi="Times New Roman"/>
                <w:b/>
                <w:bCs/>
                <w:sz w:val="24"/>
                <w:szCs w:val="24"/>
              </w:rPr>
            </w:pPr>
            <w:r w:rsidRPr="00952CA4">
              <w:rPr>
                <w:rFonts w:ascii="Times New Roman" w:hAnsi="Times New Roman"/>
                <w:b/>
                <w:bCs/>
                <w:sz w:val="24"/>
                <w:szCs w:val="24"/>
              </w:rPr>
              <w:t>Beta Box</w:t>
            </w:r>
          </w:p>
        </w:tc>
        <w:tc>
          <w:tcPr>
            <w:tcW w:w="3497" w:type="dxa"/>
          </w:tcPr>
          <w:p w:rsidR="00084AB3" w:rsidRPr="00952CA4" w:rsidRDefault="00084AB3" w:rsidP="004F38F3">
            <w:pPr>
              <w:rPr>
                <w:rFonts w:ascii="Times New Roman" w:hAnsi="Times New Roman"/>
                <w:b/>
                <w:bCs/>
                <w:sz w:val="24"/>
                <w:szCs w:val="24"/>
              </w:rPr>
            </w:pPr>
            <w:r w:rsidRPr="00952CA4">
              <w:rPr>
                <w:rFonts w:ascii="Times New Roman" w:hAnsi="Times New Roman"/>
                <w:b/>
                <w:bCs/>
                <w:sz w:val="24"/>
                <w:szCs w:val="24"/>
              </w:rPr>
              <w:t>Map Drive</w:t>
            </w:r>
          </w:p>
        </w:tc>
        <w:tc>
          <w:tcPr>
            <w:tcW w:w="3343" w:type="dxa"/>
          </w:tcPr>
          <w:p w:rsidR="00084AB3" w:rsidRPr="00952CA4" w:rsidRDefault="00084AB3" w:rsidP="004F38F3">
            <w:pPr>
              <w:rPr>
                <w:rFonts w:ascii="Times New Roman" w:hAnsi="Times New Roman"/>
                <w:b/>
                <w:bCs/>
                <w:sz w:val="24"/>
                <w:szCs w:val="24"/>
              </w:rPr>
            </w:pPr>
            <w:r w:rsidRPr="00952CA4">
              <w:rPr>
                <w:rFonts w:ascii="Times New Roman" w:hAnsi="Times New Roman"/>
                <w:b/>
                <w:bCs/>
                <w:sz w:val="24"/>
                <w:szCs w:val="24"/>
              </w:rPr>
              <w:t>Description</w:t>
            </w:r>
          </w:p>
        </w:tc>
      </w:tr>
      <w:tr w:rsidR="00084AB3" w:rsidRPr="00801781" w:rsidTr="00C35A11">
        <w:trPr>
          <w:trHeight w:val="278"/>
        </w:trPr>
        <w:tc>
          <w:tcPr>
            <w:tcW w:w="2502" w:type="dxa"/>
          </w:tcPr>
          <w:p w:rsidR="00084AB3" w:rsidRPr="00952CA4" w:rsidRDefault="00084AB3" w:rsidP="00084AB3">
            <w:pPr>
              <w:pStyle w:val="BodyText3"/>
              <w:tabs>
                <w:tab w:val="clear" w:pos="1520"/>
              </w:tabs>
              <w:ind w:right="216"/>
              <w:jc w:val="both"/>
              <w:rPr>
                <w:rFonts w:ascii="Times New Roman" w:hAnsi="Times New Roman"/>
                <w:i w:val="0"/>
                <w:iCs/>
                <w:sz w:val="22"/>
                <w:szCs w:val="22"/>
              </w:rPr>
            </w:pPr>
            <w:r w:rsidRPr="00952CA4">
              <w:rPr>
                <w:rFonts w:ascii="Times New Roman" w:hAnsi="Times New Roman"/>
                <w:i w:val="0"/>
                <w:iCs/>
                <w:sz w:val="22"/>
                <w:szCs w:val="22"/>
              </w:rPr>
              <w:t>\\</w:t>
            </w:r>
            <w:hyperlink r:id="rId17" w:history="1">
              <w:r w:rsidR="00CE09B3">
                <w:rPr>
                  <w:rStyle w:val="Hyperlink"/>
                  <w:rFonts w:ascii="Times New Roman" w:hAnsi="Times New Roman"/>
                  <w:i w:val="0"/>
                  <w:iCs/>
                  <w:sz w:val="22"/>
                  <w:szCs w:val="22"/>
                </w:rPr>
                <w:t>WaterwebBeta\</w:t>
              </w:r>
            </w:hyperlink>
          </w:p>
        </w:tc>
        <w:tc>
          <w:tcPr>
            <w:tcW w:w="3497" w:type="dxa"/>
          </w:tcPr>
          <w:p w:rsidR="00084AB3" w:rsidRPr="00952CA4" w:rsidRDefault="00667352" w:rsidP="00667352">
            <w:pPr>
              <w:pStyle w:val="BodyText3"/>
              <w:tabs>
                <w:tab w:val="clear" w:pos="1520"/>
              </w:tabs>
              <w:ind w:right="216"/>
              <w:jc w:val="both"/>
              <w:rPr>
                <w:rFonts w:ascii="Times New Roman" w:hAnsi="Times New Roman"/>
                <w:i w:val="0"/>
                <w:iCs/>
                <w:sz w:val="22"/>
                <w:szCs w:val="22"/>
              </w:rPr>
            </w:pPr>
            <w:r w:rsidRPr="00952CA4">
              <w:rPr>
                <w:rFonts w:ascii="Times New Roman" w:hAnsi="Times New Roman"/>
                <w:i w:val="0"/>
                <w:iCs/>
                <w:sz w:val="22"/>
                <w:szCs w:val="22"/>
              </w:rPr>
              <w:t>\</w:t>
            </w:r>
            <w:hyperlink r:id="rId18" w:history="1">
              <w:r w:rsidRPr="00CE09B3">
                <w:rPr>
                  <w:rStyle w:val="Hyperlink"/>
                  <w:rFonts w:ascii="Times New Roman" w:hAnsi="Times New Roman"/>
                  <w:i w:val="0"/>
                  <w:iCs/>
                  <w:sz w:val="22"/>
                  <w:szCs w:val="22"/>
                </w:rPr>
                <w:t>\</w:t>
              </w:r>
              <w:r w:rsidR="00854B5C" w:rsidRPr="00CE09B3">
                <w:rPr>
                  <w:rStyle w:val="Hyperlink"/>
                  <w:rFonts w:ascii="Times New Roman" w:hAnsi="Times New Roman"/>
                  <w:i w:val="0"/>
                  <w:iCs/>
                  <w:sz w:val="22"/>
                  <w:szCs w:val="22"/>
                </w:rPr>
                <w:t>WaterwebBeta</w:t>
              </w:r>
              <w:r w:rsidR="00084AB3" w:rsidRPr="00CE09B3">
                <w:rPr>
                  <w:rStyle w:val="Hyperlink"/>
                  <w:rFonts w:ascii="Times New Roman" w:hAnsi="Times New Roman"/>
                  <w:i w:val="0"/>
                  <w:iCs/>
                  <w:sz w:val="22"/>
                  <w:szCs w:val="22"/>
                </w:rPr>
                <w:t>\</w:t>
              </w:r>
              <w:r w:rsidRPr="00CE09B3">
                <w:rPr>
                  <w:rStyle w:val="Hyperlink"/>
                  <w:rFonts w:ascii="Times New Roman" w:hAnsi="Times New Roman"/>
                  <w:i w:val="0"/>
                  <w:iCs/>
                  <w:sz w:val="22"/>
                  <w:szCs w:val="22"/>
                </w:rPr>
                <w:t>www$\bcreport</w:t>
              </w:r>
            </w:hyperlink>
          </w:p>
        </w:tc>
        <w:tc>
          <w:tcPr>
            <w:tcW w:w="3343" w:type="dxa"/>
          </w:tcPr>
          <w:p w:rsidR="00084AB3" w:rsidRPr="00952CA4" w:rsidRDefault="00084AB3" w:rsidP="007C13F9">
            <w:pPr>
              <w:pStyle w:val="BodyText3"/>
              <w:tabs>
                <w:tab w:val="clear" w:pos="1520"/>
              </w:tabs>
              <w:ind w:right="216"/>
              <w:rPr>
                <w:rFonts w:ascii="Times New Roman" w:hAnsi="Times New Roman"/>
                <w:i w:val="0"/>
                <w:iCs/>
                <w:sz w:val="22"/>
                <w:szCs w:val="22"/>
              </w:rPr>
            </w:pPr>
            <w:r w:rsidRPr="007C13F9">
              <w:rPr>
                <w:rFonts w:ascii="Times New Roman" w:hAnsi="Times New Roman"/>
                <w:i w:val="0"/>
                <w:iCs/>
                <w:sz w:val="22"/>
                <w:szCs w:val="22"/>
              </w:rPr>
              <w:t>Beta</w:t>
            </w:r>
            <w:r w:rsidRPr="00952CA4">
              <w:rPr>
                <w:rFonts w:ascii="Times New Roman" w:hAnsi="Times New Roman"/>
                <w:i w:val="0"/>
                <w:iCs/>
                <w:sz w:val="22"/>
                <w:szCs w:val="22"/>
              </w:rPr>
              <w:t xml:space="preserve"> </w:t>
            </w:r>
            <w:r w:rsidR="00667352" w:rsidRPr="00952CA4">
              <w:rPr>
                <w:rFonts w:ascii="Times New Roman" w:hAnsi="Times New Roman"/>
                <w:i w:val="0"/>
                <w:iCs/>
                <w:sz w:val="22"/>
                <w:szCs w:val="22"/>
              </w:rPr>
              <w:t>BCReport</w:t>
            </w:r>
          </w:p>
        </w:tc>
      </w:tr>
    </w:tbl>
    <w:p w:rsidR="00667352" w:rsidRPr="00737267" w:rsidRDefault="00667352" w:rsidP="00667352">
      <w:pPr>
        <w:rPr>
          <w:iCs/>
          <w:sz w:val="24"/>
          <w:szCs w:val="24"/>
        </w:rPr>
      </w:pPr>
    </w:p>
    <w:tbl>
      <w:tblPr>
        <w:tblStyle w:val="TableGrid"/>
        <w:tblW w:w="9342" w:type="dxa"/>
        <w:tblInd w:w="216" w:type="dxa"/>
        <w:tblLook w:val="01E0" w:firstRow="1" w:lastRow="1" w:firstColumn="1" w:lastColumn="1" w:noHBand="0" w:noVBand="0"/>
      </w:tblPr>
      <w:tblGrid>
        <w:gridCol w:w="2522"/>
        <w:gridCol w:w="3316"/>
        <w:gridCol w:w="3504"/>
      </w:tblGrid>
      <w:tr w:rsidR="00667352" w:rsidRPr="00F0348B" w:rsidTr="00C35A11">
        <w:tc>
          <w:tcPr>
            <w:tcW w:w="2502" w:type="dxa"/>
          </w:tcPr>
          <w:p w:rsidR="00667352" w:rsidRPr="00952CA4" w:rsidRDefault="004F38F3" w:rsidP="004F38F3">
            <w:pPr>
              <w:rPr>
                <w:rFonts w:ascii="Times New Roman" w:hAnsi="Times New Roman"/>
                <w:b/>
                <w:bCs/>
                <w:sz w:val="24"/>
                <w:szCs w:val="24"/>
              </w:rPr>
            </w:pPr>
            <w:r w:rsidRPr="00952CA4">
              <w:rPr>
                <w:rFonts w:ascii="Times New Roman" w:hAnsi="Times New Roman"/>
                <w:b/>
                <w:bCs/>
                <w:sz w:val="24"/>
                <w:szCs w:val="24"/>
              </w:rPr>
              <w:t>Production</w:t>
            </w:r>
            <w:r w:rsidR="00667352" w:rsidRPr="00952CA4">
              <w:rPr>
                <w:rFonts w:ascii="Times New Roman" w:hAnsi="Times New Roman"/>
                <w:b/>
                <w:bCs/>
                <w:sz w:val="24"/>
                <w:szCs w:val="24"/>
              </w:rPr>
              <w:t xml:space="preserve"> Box</w:t>
            </w:r>
          </w:p>
        </w:tc>
        <w:tc>
          <w:tcPr>
            <w:tcW w:w="3277" w:type="dxa"/>
          </w:tcPr>
          <w:p w:rsidR="00667352" w:rsidRPr="00952CA4" w:rsidRDefault="00667352" w:rsidP="004F38F3">
            <w:pPr>
              <w:rPr>
                <w:rFonts w:ascii="Times New Roman" w:hAnsi="Times New Roman"/>
                <w:b/>
                <w:bCs/>
                <w:sz w:val="24"/>
                <w:szCs w:val="24"/>
              </w:rPr>
            </w:pPr>
            <w:r w:rsidRPr="00952CA4">
              <w:rPr>
                <w:rFonts w:ascii="Times New Roman" w:hAnsi="Times New Roman"/>
                <w:b/>
                <w:bCs/>
                <w:sz w:val="24"/>
                <w:szCs w:val="24"/>
              </w:rPr>
              <w:t>Map Drive</w:t>
            </w:r>
          </w:p>
        </w:tc>
        <w:tc>
          <w:tcPr>
            <w:tcW w:w="3563" w:type="dxa"/>
          </w:tcPr>
          <w:p w:rsidR="00667352" w:rsidRPr="00952CA4" w:rsidRDefault="00667352" w:rsidP="004F38F3">
            <w:pPr>
              <w:rPr>
                <w:rFonts w:ascii="Times New Roman" w:hAnsi="Times New Roman"/>
                <w:b/>
                <w:bCs/>
                <w:sz w:val="24"/>
                <w:szCs w:val="24"/>
              </w:rPr>
            </w:pPr>
            <w:r w:rsidRPr="00952CA4">
              <w:rPr>
                <w:rFonts w:ascii="Times New Roman" w:hAnsi="Times New Roman"/>
                <w:b/>
                <w:bCs/>
                <w:sz w:val="24"/>
                <w:szCs w:val="24"/>
              </w:rPr>
              <w:t>Description</w:t>
            </w:r>
          </w:p>
        </w:tc>
      </w:tr>
      <w:tr w:rsidR="00170FC2" w:rsidRPr="00801781" w:rsidTr="00C35A11">
        <w:tc>
          <w:tcPr>
            <w:tcW w:w="2502" w:type="dxa"/>
          </w:tcPr>
          <w:p w:rsidR="00170FC2" w:rsidRPr="00952CA4" w:rsidRDefault="00170FC2" w:rsidP="007036E1">
            <w:pPr>
              <w:pStyle w:val="BodyText3"/>
              <w:tabs>
                <w:tab w:val="clear" w:pos="1520"/>
              </w:tabs>
              <w:ind w:right="216"/>
              <w:jc w:val="both"/>
              <w:rPr>
                <w:rFonts w:ascii="Times New Roman" w:hAnsi="Times New Roman"/>
                <w:i w:val="0"/>
                <w:iCs/>
                <w:sz w:val="22"/>
                <w:szCs w:val="22"/>
              </w:rPr>
            </w:pPr>
            <w:r w:rsidRPr="00952CA4">
              <w:rPr>
                <w:rFonts w:ascii="Times New Roman" w:hAnsi="Times New Roman"/>
                <w:i w:val="0"/>
                <w:iCs/>
                <w:sz w:val="22"/>
                <w:szCs w:val="22"/>
              </w:rPr>
              <w:t>\\</w:t>
            </w:r>
            <w:r w:rsidR="00854B5C">
              <w:rPr>
                <w:rFonts w:ascii="Times New Roman" w:hAnsi="Times New Roman"/>
                <w:i w:val="0"/>
                <w:iCs/>
                <w:sz w:val="22"/>
                <w:szCs w:val="22"/>
              </w:rPr>
              <w:t>WaterwebProd</w:t>
            </w:r>
            <w:r w:rsidRPr="00952CA4">
              <w:rPr>
                <w:rFonts w:ascii="Times New Roman" w:hAnsi="Times New Roman"/>
                <w:i w:val="0"/>
                <w:iCs/>
                <w:sz w:val="22"/>
                <w:szCs w:val="22"/>
              </w:rPr>
              <w:t>\www$</w:t>
            </w:r>
          </w:p>
        </w:tc>
        <w:tc>
          <w:tcPr>
            <w:tcW w:w="3277" w:type="dxa"/>
          </w:tcPr>
          <w:p w:rsidR="00170FC2" w:rsidRPr="00952CA4" w:rsidRDefault="00170FC2" w:rsidP="007036E1">
            <w:pPr>
              <w:pStyle w:val="BodyText3"/>
              <w:tabs>
                <w:tab w:val="clear" w:pos="1520"/>
              </w:tabs>
              <w:ind w:right="216"/>
              <w:jc w:val="both"/>
              <w:rPr>
                <w:rFonts w:ascii="Times New Roman" w:hAnsi="Times New Roman"/>
                <w:i w:val="0"/>
                <w:iCs/>
                <w:sz w:val="22"/>
                <w:szCs w:val="22"/>
              </w:rPr>
            </w:pPr>
            <w:r w:rsidRPr="00952CA4">
              <w:rPr>
                <w:rFonts w:ascii="Times New Roman" w:hAnsi="Times New Roman"/>
                <w:i w:val="0"/>
                <w:iCs/>
                <w:sz w:val="22"/>
                <w:szCs w:val="22"/>
              </w:rPr>
              <w:t>\\</w:t>
            </w:r>
            <w:r w:rsidR="00854B5C">
              <w:rPr>
                <w:rFonts w:ascii="Times New Roman" w:hAnsi="Times New Roman"/>
                <w:i w:val="0"/>
                <w:iCs/>
                <w:sz w:val="22"/>
                <w:szCs w:val="22"/>
              </w:rPr>
              <w:t>WaterwebProd</w:t>
            </w:r>
            <w:r w:rsidRPr="00952CA4">
              <w:rPr>
                <w:rFonts w:ascii="Times New Roman" w:hAnsi="Times New Roman"/>
                <w:i w:val="0"/>
                <w:iCs/>
                <w:sz w:val="22"/>
                <w:szCs w:val="22"/>
              </w:rPr>
              <w:t>\www$\bcreport</w:t>
            </w:r>
          </w:p>
        </w:tc>
        <w:tc>
          <w:tcPr>
            <w:tcW w:w="3563" w:type="dxa"/>
          </w:tcPr>
          <w:p w:rsidR="00170FC2" w:rsidRPr="00952CA4" w:rsidRDefault="00095463" w:rsidP="00797B53">
            <w:pPr>
              <w:pStyle w:val="BodyText3"/>
              <w:tabs>
                <w:tab w:val="clear" w:pos="1520"/>
              </w:tabs>
              <w:ind w:right="216"/>
              <w:rPr>
                <w:rFonts w:ascii="Times New Roman" w:hAnsi="Times New Roman"/>
                <w:i w:val="0"/>
                <w:iCs/>
                <w:sz w:val="22"/>
                <w:szCs w:val="22"/>
              </w:rPr>
            </w:pPr>
            <w:r w:rsidRPr="00797B53">
              <w:rPr>
                <w:rFonts w:ascii="Times New Roman" w:hAnsi="Times New Roman"/>
                <w:i w:val="0"/>
                <w:iCs/>
                <w:sz w:val="22"/>
                <w:szCs w:val="22"/>
              </w:rPr>
              <w:t>Production</w:t>
            </w:r>
            <w:r w:rsidR="00170FC2" w:rsidRPr="00797B53">
              <w:rPr>
                <w:rFonts w:ascii="Times New Roman" w:hAnsi="Times New Roman"/>
                <w:i w:val="0"/>
                <w:iCs/>
                <w:sz w:val="22"/>
                <w:szCs w:val="22"/>
              </w:rPr>
              <w:t xml:space="preserve"> </w:t>
            </w:r>
            <w:r w:rsidR="00854B5C" w:rsidRPr="00952CA4">
              <w:rPr>
                <w:rFonts w:ascii="Times New Roman" w:hAnsi="Times New Roman"/>
                <w:i w:val="0"/>
                <w:iCs/>
                <w:sz w:val="22"/>
                <w:szCs w:val="22"/>
              </w:rPr>
              <w:t xml:space="preserve">BCReport </w:t>
            </w:r>
          </w:p>
        </w:tc>
      </w:tr>
    </w:tbl>
    <w:p w:rsidR="00667352" w:rsidRDefault="00667352" w:rsidP="00667352">
      <w:pPr>
        <w:pStyle w:val="BodyText3"/>
        <w:ind w:left="216" w:right="216"/>
        <w:jc w:val="both"/>
        <w:rPr>
          <w:i w:val="0"/>
          <w:iCs/>
        </w:rPr>
      </w:pPr>
    </w:p>
    <w:p w:rsidR="00084AB3" w:rsidRDefault="00084AB3" w:rsidP="00084AB3">
      <w:pPr>
        <w:pStyle w:val="BodyText3"/>
        <w:ind w:left="216" w:right="216"/>
        <w:jc w:val="both"/>
        <w:rPr>
          <w:i w:val="0"/>
          <w:iCs/>
        </w:rPr>
      </w:pPr>
    </w:p>
    <w:p w:rsidR="00747A09" w:rsidRDefault="00747A09" w:rsidP="006E4F47">
      <w:pPr>
        <w:pStyle w:val="Heading1"/>
      </w:pPr>
      <w:bookmarkStart w:id="24" w:name="_Toc268584729"/>
      <w:r>
        <w:t xml:space="preserve">FTP Server </w:t>
      </w:r>
      <w:r w:rsidR="006E4F47">
        <w:t>Settings</w:t>
      </w:r>
      <w:r>
        <w:t>:</w:t>
      </w:r>
      <w:bookmarkEnd w:id="24"/>
    </w:p>
    <w:p w:rsidR="00747A09" w:rsidRDefault="00747A09" w:rsidP="00747A09"/>
    <w:p w:rsidR="00747A09" w:rsidRDefault="002066F7" w:rsidP="002066F7">
      <w:pPr>
        <w:pStyle w:val="ListParagraph"/>
        <w:numPr>
          <w:ilvl w:val="0"/>
          <w:numId w:val="12"/>
        </w:numPr>
      </w:pPr>
      <w:r w:rsidRPr="00F3466E">
        <w:rPr>
          <w:sz w:val="22"/>
          <w:szCs w:val="22"/>
        </w:rPr>
        <w:t xml:space="preserve">Physical storage of the report files: under </w:t>
      </w:r>
      <w:hyperlink r:id="rId19" w:history="1">
        <w:r w:rsidR="008649F8" w:rsidRPr="00F3466E">
          <w:rPr>
            <w:rStyle w:val="Hyperlink"/>
            <w:sz w:val="22"/>
            <w:szCs w:val="22"/>
          </w:rPr>
          <w:t>\\publicfiles\PUBFDS\DEAR\status\bcreport</w:t>
        </w:r>
      </w:hyperlink>
      <w:r>
        <w:t xml:space="preserve"> </w:t>
      </w:r>
    </w:p>
    <w:p w:rsidR="008932FC" w:rsidRDefault="008932FC" w:rsidP="008932FC">
      <w:pPr>
        <w:pStyle w:val="ListParagraph"/>
        <w:numPr>
          <w:ilvl w:val="0"/>
          <w:numId w:val="12"/>
        </w:numPr>
      </w:pPr>
      <w:r>
        <w:t xml:space="preserve">See </w:t>
      </w:r>
      <w:r w:rsidR="0081693E">
        <w:fldChar w:fldCharType="begin"/>
      </w:r>
      <w:r w:rsidR="0081693E">
        <w:instrText xml:space="preserve"> REF _Ref266656466 \h  \* MERGEFORMAT </w:instrText>
      </w:r>
      <w:r w:rsidR="0081693E">
        <w:fldChar w:fldCharType="separate"/>
      </w:r>
      <w:r w:rsidR="0081693E" w:rsidRPr="0081693E">
        <w:rPr>
          <w:rStyle w:val="IntenseReference"/>
        </w:rPr>
        <w:t>Important Support and Maintenance Information</w:t>
      </w:r>
      <w:r w:rsidR="0081693E">
        <w:fldChar w:fldCharType="end"/>
      </w:r>
      <w:r w:rsidRPr="00250157">
        <w:rPr>
          <w:rStyle w:val="IntenseReference"/>
        </w:rPr>
        <w:t xml:space="preserve"> </w:t>
      </w:r>
      <w:r>
        <w:t>Section for FTP user access maintenance.</w:t>
      </w:r>
    </w:p>
    <w:p w:rsidR="008649F8" w:rsidRDefault="008649F8" w:rsidP="008649F8">
      <w:pPr>
        <w:rPr>
          <w:sz w:val="22"/>
          <w:szCs w:val="22"/>
        </w:rPr>
      </w:pPr>
    </w:p>
    <w:tbl>
      <w:tblPr>
        <w:tblStyle w:val="TableGrid"/>
        <w:tblW w:w="9624" w:type="dxa"/>
        <w:tblInd w:w="216" w:type="dxa"/>
        <w:tblLayout w:type="fixed"/>
        <w:tblLook w:val="01E0" w:firstRow="1" w:lastRow="1" w:firstColumn="1" w:lastColumn="1" w:noHBand="0" w:noVBand="0"/>
      </w:tblPr>
      <w:tblGrid>
        <w:gridCol w:w="1332"/>
        <w:gridCol w:w="5297"/>
        <w:gridCol w:w="2995"/>
      </w:tblGrid>
      <w:tr w:rsidR="008649F8" w:rsidRPr="00952CA4" w:rsidTr="00375780">
        <w:tc>
          <w:tcPr>
            <w:tcW w:w="1332" w:type="dxa"/>
          </w:tcPr>
          <w:p w:rsidR="00375780" w:rsidRPr="00A13C80" w:rsidRDefault="008C495C" w:rsidP="007036E1">
            <w:pPr>
              <w:rPr>
                <w:rFonts w:ascii="Times New Roman" w:hAnsi="Times New Roman"/>
                <w:b/>
                <w:bCs/>
                <w:sz w:val="22"/>
                <w:szCs w:val="22"/>
              </w:rPr>
            </w:pPr>
            <w:r w:rsidRPr="00A13C80">
              <w:rPr>
                <w:rFonts w:ascii="Times New Roman" w:hAnsi="Times New Roman"/>
                <w:b/>
                <w:bCs/>
                <w:sz w:val="22"/>
                <w:szCs w:val="22"/>
              </w:rPr>
              <w:t>Sub</w:t>
            </w:r>
            <w:r w:rsidR="007D1759" w:rsidRPr="00A13C80">
              <w:rPr>
                <w:rFonts w:ascii="Times New Roman" w:hAnsi="Times New Roman"/>
                <w:b/>
                <w:bCs/>
                <w:sz w:val="22"/>
                <w:szCs w:val="22"/>
              </w:rPr>
              <w:t xml:space="preserve"> </w:t>
            </w:r>
          </w:p>
          <w:p w:rsidR="008649F8" w:rsidRPr="00A13C80" w:rsidRDefault="008C495C" w:rsidP="007036E1">
            <w:pPr>
              <w:rPr>
                <w:rFonts w:ascii="Times New Roman" w:hAnsi="Times New Roman"/>
                <w:b/>
                <w:bCs/>
                <w:sz w:val="22"/>
                <w:szCs w:val="22"/>
              </w:rPr>
            </w:pPr>
            <w:r w:rsidRPr="00A13C80">
              <w:rPr>
                <w:rFonts w:ascii="Times New Roman" w:hAnsi="Times New Roman"/>
                <w:b/>
                <w:bCs/>
                <w:sz w:val="22"/>
                <w:szCs w:val="22"/>
              </w:rPr>
              <w:t>Folder</w:t>
            </w:r>
          </w:p>
        </w:tc>
        <w:tc>
          <w:tcPr>
            <w:tcW w:w="5297" w:type="dxa"/>
            <w:vAlign w:val="center"/>
          </w:tcPr>
          <w:p w:rsidR="008649F8" w:rsidRPr="00A13C80" w:rsidRDefault="008649F8" w:rsidP="00375780">
            <w:pPr>
              <w:jc w:val="center"/>
              <w:rPr>
                <w:rFonts w:ascii="Times New Roman" w:hAnsi="Times New Roman"/>
                <w:b/>
                <w:bCs/>
                <w:sz w:val="22"/>
                <w:szCs w:val="22"/>
              </w:rPr>
            </w:pPr>
            <w:r w:rsidRPr="00A13C80">
              <w:rPr>
                <w:rFonts w:ascii="Times New Roman" w:hAnsi="Times New Roman"/>
                <w:b/>
                <w:bCs/>
                <w:sz w:val="22"/>
                <w:szCs w:val="22"/>
              </w:rPr>
              <w:t>Map Drive</w:t>
            </w:r>
          </w:p>
        </w:tc>
        <w:tc>
          <w:tcPr>
            <w:tcW w:w="2995" w:type="dxa"/>
            <w:vAlign w:val="center"/>
          </w:tcPr>
          <w:p w:rsidR="008649F8" w:rsidRPr="00A13C80" w:rsidRDefault="008649F8" w:rsidP="00375780">
            <w:pPr>
              <w:jc w:val="center"/>
              <w:rPr>
                <w:rFonts w:ascii="Times New Roman" w:hAnsi="Times New Roman"/>
                <w:b/>
                <w:bCs/>
                <w:sz w:val="22"/>
                <w:szCs w:val="22"/>
              </w:rPr>
            </w:pPr>
            <w:r w:rsidRPr="00A13C80">
              <w:rPr>
                <w:rFonts w:ascii="Times New Roman" w:hAnsi="Times New Roman"/>
                <w:b/>
                <w:bCs/>
                <w:sz w:val="22"/>
                <w:szCs w:val="22"/>
              </w:rPr>
              <w:t>Description</w:t>
            </w:r>
          </w:p>
        </w:tc>
      </w:tr>
      <w:tr w:rsidR="008649F8" w:rsidRPr="00952CA4" w:rsidTr="00375780">
        <w:tc>
          <w:tcPr>
            <w:tcW w:w="1332" w:type="dxa"/>
            <w:vAlign w:val="center"/>
          </w:tcPr>
          <w:p w:rsidR="008649F8" w:rsidRPr="00A13C80" w:rsidRDefault="008649F8" w:rsidP="004908F2">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Review</w:t>
            </w:r>
          </w:p>
        </w:tc>
        <w:tc>
          <w:tcPr>
            <w:tcW w:w="5297" w:type="dxa"/>
            <w:vAlign w:val="center"/>
          </w:tcPr>
          <w:p w:rsidR="008649F8" w:rsidRPr="00A13C80" w:rsidRDefault="00840CEE" w:rsidP="004908F2">
            <w:pPr>
              <w:pStyle w:val="BodyText3"/>
              <w:tabs>
                <w:tab w:val="clear" w:pos="1520"/>
              </w:tabs>
              <w:ind w:right="216"/>
              <w:rPr>
                <w:rFonts w:ascii="Times New Roman" w:hAnsi="Times New Roman"/>
                <w:i w:val="0"/>
                <w:iCs/>
                <w:sz w:val="22"/>
                <w:szCs w:val="22"/>
              </w:rPr>
            </w:pPr>
            <w:hyperlink r:id="rId20" w:history="1">
              <w:r w:rsidR="008649F8" w:rsidRPr="00A13C80">
                <w:rPr>
                  <w:rStyle w:val="Hyperlink"/>
                  <w:rFonts w:ascii="Times New Roman" w:hAnsi="Times New Roman"/>
                  <w:i w:val="0"/>
                  <w:iCs/>
                  <w:sz w:val="22"/>
                  <w:szCs w:val="22"/>
                </w:rPr>
                <w:t>\\publicfiles\PUBFDS\DEAR\status\bcreport\review</w:t>
              </w:r>
            </w:hyperlink>
          </w:p>
        </w:tc>
        <w:tc>
          <w:tcPr>
            <w:tcW w:w="2995" w:type="dxa"/>
          </w:tcPr>
          <w:p w:rsidR="008649F8" w:rsidRPr="00A13C80" w:rsidRDefault="003F1FCC" w:rsidP="00255489">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Submitted reports</w:t>
            </w:r>
            <w:r w:rsidR="008649F8" w:rsidRPr="00A13C80">
              <w:rPr>
                <w:rFonts w:ascii="Times New Roman" w:hAnsi="Times New Roman"/>
                <w:i w:val="0"/>
                <w:iCs/>
                <w:sz w:val="22"/>
                <w:szCs w:val="22"/>
              </w:rPr>
              <w:t xml:space="preserve"> for </w:t>
            </w:r>
            <w:r w:rsidR="004908F2" w:rsidRPr="00A13C80">
              <w:rPr>
                <w:rFonts w:ascii="Times New Roman" w:hAnsi="Times New Roman"/>
                <w:i w:val="0"/>
                <w:iCs/>
                <w:sz w:val="22"/>
                <w:szCs w:val="22"/>
              </w:rPr>
              <w:t>District</w:t>
            </w:r>
            <w:r w:rsidR="008649F8" w:rsidRPr="00A13C80">
              <w:rPr>
                <w:rFonts w:ascii="Times New Roman" w:hAnsi="Times New Roman"/>
                <w:i w:val="0"/>
                <w:iCs/>
                <w:sz w:val="22"/>
                <w:szCs w:val="22"/>
              </w:rPr>
              <w:t xml:space="preserve"> </w:t>
            </w:r>
            <w:r w:rsidR="00255489" w:rsidRPr="00A13C80">
              <w:rPr>
                <w:rFonts w:ascii="Times New Roman" w:hAnsi="Times New Roman"/>
                <w:i w:val="0"/>
                <w:iCs/>
                <w:sz w:val="22"/>
                <w:szCs w:val="22"/>
              </w:rPr>
              <w:t>S</w:t>
            </w:r>
            <w:r w:rsidR="008649F8" w:rsidRPr="00A13C80">
              <w:rPr>
                <w:rFonts w:ascii="Times New Roman" w:hAnsi="Times New Roman"/>
                <w:i w:val="0"/>
                <w:iCs/>
                <w:sz w:val="22"/>
                <w:szCs w:val="22"/>
              </w:rPr>
              <w:t>upervisor review</w:t>
            </w:r>
          </w:p>
        </w:tc>
      </w:tr>
      <w:tr w:rsidR="008649F8" w:rsidRPr="00952CA4" w:rsidTr="00375780">
        <w:tc>
          <w:tcPr>
            <w:tcW w:w="1332" w:type="dxa"/>
            <w:vAlign w:val="center"/>
          </w:tcPr>
          <w:p w:rsidR="008649F8" w:rsidRPr="00A13C80" w:rsidRDefault="008649F8" w:rsidP="004908F2">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QAQC</w:t>
            </w:r>
          </w:p>
        </w:tc>
        <w:tc>
          <w:tcPr>
            <w:tcW w:w="5297" w:type="dxa"/>
            <w:vAlign w:val="center"/>
          </w:tcPr>
          <w:p w:rsidR="008649F8" w:rsidRPr="00A13C80" w:rsidRDefault="00840CEE" w:rsidP="004908F2">
            <w:pPr>
              <w:pStyle w:val="BodyText3"/>
              <w:tabs>
                <w:tab w:val="clear" w:pos="1520"/>
              </w:tabs>
              <w:ind w:right="216"/>
              <w:rPr>
                <w:rFonts w:ascii="Times New Roman" w:hAnsi="Times New Roman"/>
                <w:i w:val="0"/>
                <w:iCs/>
                <w:sz w:val="22"/>
                <w:szCs w:val="22"/>
              </w:rPr>
            </w:pPr>
            <w:hyperlink r:id="rId21" w:history="1">
              <w:r w:rsidR="008649F8" w:rsidRPr="00A13C80">
                <w:rPr>
                  <w:rStyle w:val="Hyperlink"/>
                  <w:rFonts w:ascii="Times New Roman" w:hAnsi="Times New Roman"/>
                  <w:i w:val="0"/>
                  <w:iCs/>
                  <w:sz w:val="22"/>
                  <w:szCs w:val="22"/>
                </w:rPr>
                <w:t>\\publicfiles\PUBFDS\DEAR\status\bcreport\QAQC</w:t>
              </w:r>
            </w:hyperlink>
          </w:p>
        </w:tc>
        <w:tc>
          <w:tcPr>
            <w:tcW w:w="2995" w:type="dxa"/>
          </w:tcPr>
          <w:p w:rsidR="008649F8" w:rsidRPr="00A13C80" w:rsidRDefault="008649F8" w:rsidP="00250157">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 xml:space="preserve">District approved reports </w:t>
            </w:r>
            <w:r w:rsidR="003F1FCC" w:rsidRPr="00A13C80">
              <w:rPr>
                <w:rFonts w:ascii="Times New Roman" w:hAnsi="Times New Roman"/>
                <w:i w:val="0"/>
                <w:iCs/>
                <w:sz w:val="22"/>
                <w:szCs w:val="22"/>
              </w:rPr>
              <w:t xml:space="preserve">for </w:t>
            </w:r>
            <w:r w:rsidRPr="00A13C80">
              <w:rPr>
                <w:rFonts w:ascii="Times New Roman" w:hAnsi="Times New Roman"/>
                <w:i w:val="0"/>
                <w:iCs/>
                <w:sz w:val="22"/>
                <w:szCs w:val="22"/>
              </w:rPr>
              <w:t>QAQC</w:t>
            </w:r>
            <w:r w:rsidR="003F1FCC" w:rsidRPr="00A13C80">
              <w:rPr>
                <w:rFonts w:ascii="Times New Roman" w:hAnsi="Times New Roman"/>
                <w:i w:val="0"/>
                <w:iCs/>
                <w:sz w:val="22"/>
                <w:szCs w:val="22"/>
              </w:rPr>
              <w:t xml:space="preserve"> checks</w:t>
            </w:r>
          </w:p>
        </w:tc>
      </w:tr>
      <w:tr w:rsidR="008649F8" w:rsidRPr="00952CA4" w:rsidTr="00375780">
        <w:tc>
          <w:tcPr>
            <w:tcW w:w="1332" w:type="dxa"/>
            <w:vAlign w:val="center"/>
          </w:tcPr>
          <w:p w:rsidR="008649F8" w:rsidRPr="00A13C80" w:rsidRDefault="008649F8" w:rsidP="004908F2">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Post</w:t>
            </w:r>
          </w:p>
        </w:tc>
        <w:tc>
          <w:tcPr>
            <w:tcW w:w="5297" w:type="dxa"/>
            <w:vAlign w:val="center"/>
          </w:tcPr>
          <w:p w:rsidR="008649F8" w:rsidRPr="00A13C80" w:rsidRDefault="00840CEE" w:rsidP="004908F2">
            <w:pPr>
              <w:pStyle w:val="BodyText3"/>
              <w:tabs>
                <w:tab w:val="clear" w:pos="1520"/>
              </w:tabs>
              <w:ind w:right="216"/>
              <w:rPr>
                <w:rFonts w:ascii="Times New Roman" w:hAnsi="Times New Roman"/>
                <w:i w:val="0"/>
                <w:iCs/>
                <w:sz w:val="22"/>
                <w:szCs w:val="22"/>
              </w:rPr>
            </w:pPr>
            <w:hyperlink r:id="rId22" w:history="1">
              <w:r w:rsidR="008649F8" w:rsidRPr="00A13C80">
                <w:rPr>
                  <w:rStyle w:val="Hyperlink"/>
                  <w:rFonts w:ascii="Times New Roman" w:hAnsi="Times New Roman"/>
                  <w:i w:val="0"/>
                  <w:iCs/>
                  <w:sz w:val="22"/>
                  <w:szCs w:val="22"/>
                </w:rPr>
                <w:t>\\publicfiles\PUBFDS\DEAR\status\bcreport\post</w:t>
              </w:r>
            </w:hyperlink>
          </w:p>
        </w:tc>
        <w:tc>
          <w:tcPr>
            <w:tcW w:w="2995" w:type="dxa"/>
          </w:tcPr>
          <w:p w:rsidR="008649F8" w:rsidRPr="00A13C80" w:rsidRDefault="008649F8" w:rsidP="00250157">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 xml:space="preserve">QAQC approved reports ready to be published </w:t>
            </w:r>
          </w:p>
        </w:tc>
      </w:tr>
      <w:tr w:rsidR="008649F8" w:rsidRPr="00952CA4" w:rsidTr="00375780">
        <w:tc>
          <w:tcPr>
            <w:tcW w:w="1332" w:type="dxa"/>
            <w:vAlign w:val="center"/>
          </w:tcPr>
          <w:p w:rsidR="008649F8" w:rsidRPr="00A13C80" w:rsidRDefault="008649F8" w:rsidP="004908F2">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Template</w:t>
            </w:r>
          </w:p>
        </w:tc>
        <w:tc>
          <w:tcPr>
            <w:tcW w:w="5297" w:type="dxa"/>
            <w:vAlign w:val="center"/>
          </w:tcPr>
          <w:p w:rsidR="008649F8" w:rsidRPr="00A13C80" w:rsidRDefault="00840CEE" w:rsidP="004908F2">
            <w:pPr>
              <w:pStyle w:val="BodyText3"/>
              <w:tabs>
                <w:tab w:val="clear" w:pos="1520"/>
              </w:tabs>
              <w:ind w:right="216"/>
              <w:rPr>
                <w:rFonts w:ascii="Times New Roman" w:hAnsi="Times New Roman"/>
                <w:i w:val="0"/>
                <w:iCs/>
                <w:sz w:val="22"/>
                <w:szCs w:val="22"/>
              </w:rPr>
            </w:pPr>
            <w:hyperlink r:id="rId23" w:history="1">
              <w:r w:rsidR="008649F8" w:rsidRPr="00A13C80">
                <w:rPr>
                  <w:rStyle w:val="Hyperlink"/>
                  <w:rFonts w:ascii="Times New Roman" w:hAnsi="Times New Roman"/>
                  <w:i w:val="0"/>
                  <w:iCs/>
                  <w:sz w:val="22"/>
                  <w:szCs w:val="22"/>
                </w:rPr>
                <w:t>\\publicfiles\PUBFDS\DEAR\status\bcreport\templates</w:t>
              </w:r>
            </w:hyperlink>
          </w:p>
        </w:tc>
        <w:tc>
          <w:tcPr>
            <w:tcW w:w="2995" w:type="dxa"/>
          </w:tcPr>
          <w:p w:rsidR="008649F8" w:rsidRPr="00A13C80" w:rsidRDefault="008649F8" w:rsidP="00250157">
            <w:pPr>
              <w:pStyle w:val="BodyText3"/>
              <w:tabs>
                <w:tab w:val="clear" w:pos="1520"/>
              </w:tabs>
              <w:ind w:right="216"/>
              <w:rPr>
                <w:rFonts w:ascii="Times New Roman" w:hAnsi="Times New Roman"/>
                <w:i w:val="0"/>
                <w:iCs/>
                <w:sz w:val="22"/>
                <w:szCs w:val="22"/>
              </w:rPr>
            </w:pPr>
            <w:r w:rsidRPr="00A13C80">
              <w:rPr>
                <w:rFonts w:ascii="Times New Roman" w:hAnsi="Times New Roman"/>
                <w:i w:val="0"/>
                <w:iCs/>
                <w:sz w:val="22"/>
                <w:szCs w:val="22"/>
              </w:rPr>
              <w:t xml:space="preserve">Read-only </w:t>
            </w:r>
            <w:r w:rsidR="00250157" w:rsidRPr="00A13C80">
              <w:rPr>
                <w:rFonts w:ascii="Times New Roman" w:hAnsi="Times New Roman"/>
                <w:i w:val="0"/>
                <w:iCs/>
                <w:sz w:val="22"/>
                <w:szCs w:val="22"/>
              </w:rPr>
              <w:t xml:space="preserve">Bioassessment report document </w:t>
            </w:r>
            <w:r w:rsidRPr="00A13C80">
              <w:rPr>
                <w:rFonts w:ascii="Times New Roman" w:hAnsi="Times New Roman"/>
                <w:i w:val="0"/>
                <w:iCs/>
                <w:sz w:val="22"/>
                <w:szCs w:val="22"/>
              </w:rPr>
              <w:t xml:space="preserve">templates </w:t>
            </w:r>
          </w:p>
        </w:tc>
      </w:tr>
    </w:tbl>
    <w:p w:rsidR="007D44A3" w:rsidRDefault="007D44A3" w:rsidP="00747A09"/>
    <w:p w:rsidR="002066F7" w:rsidRDefault="002066F7" w:rsidP="002066F7">
      <w:pPr>
        <w:pStyle w:val="ListParagraph"/>
        <w:numPr>
          <w:ilvl w:val="0"/>
          <w:numId w:val="12"/>
        </w:numPr>
      </w:pPr>
      <w:r w:rsidRPr="002066F7">
        <w:rPr>
          <w:sz w:val="22"/>
          <w:szCs w:val="22"/>
        </w:rPr>
        <w:t xml:space="preserve">Users access these </w:t>
      </w:r>
      <w:r>
        <w:rPr>
          <w:sz w:val="22"/>
          <w:szCs w:val="22"/>
        </w:rPr>
        <w:t xml:space="preserve">FTP correspondent </w:t>
      </w:r>
      <w:r w:rsidRPr="002066F7">
        <w:rPr>
          <w:sz w:val="22"/>
          <w:szCs w:val="22"/>
        </w:rPr>
        <w:t>websites to read the reports or templates</w:t>
      </w:r>
      <w:r>
        <w:t xml:space="preserve"> </w:t>
      </w:r>
    </w:p>
    <w:p w:rsidR="002066F7" w:rsidRDefault="002066F7" w:rsidP="002066F7">
      <w:pPr>
        <w:rPr>
          <w:sz w:val="22"/>
          <w:szCs w:val="22"/>
        </w:rPr>
      </w:pPr>
    </w:p>
    <w:tbl>
      <w:tblPr>
        <w:tblStyle w:val="TableGrid"/>
        <w:tblW w:w="9882" w:type="dxa"/>
        <w:tblInd w:w="216" w:type="dxa"/>
        <w:tblLayout w:type="fixed"/>
        <w:tblLook w:val="01E0" w:firstRow="1" w:lastRow="1" w:firstColumn="1" w:lastColumn="1" w:noHBand="0" w:noVBand="0"/>
      </w:tblPr>
      <w:tblGrid>
        <w:gridCol w:w="1332"/>
        <w:gridCol w:w="6120"/>
        <w:gridCol w:w="2430"/>
      </w:tblGrid>
      <w:tr w:rsidR="00375780" w:rsidRPr="00952CA4" w:rsidTr="00375780">
        <w:trPr>
          <w:trHeight w:val="422"/>
        </w:trPr>
        <w:tc>
          <w:tcPr>
            <w:tcW w:w="1332" w:type="dxa"/>
          </w:tcPr>
          <w:p w:rsidR="00375780" w:rsidRDefault="00375780" w:rsidP="008147B9">
            <w:pPr>
              <w:rPr>
                <w:rFonts w:ascii="Times New Roman" w:hAnsi="Times New Roman"/>
                <w:b/>
                <w:bCs/>
                <w:sz w:val="24"/>
                <w:szCs w:val="24"/>
              </w:rPr>
            </w:pPr>
            <w:r>
              <w:rPr>
                <w:rFonts w:ascii="Times New Roman" w:hAnsi="Times New Roman"/>
                <w:b/>
                <w:bCs/>
                <w:sz w:val="24"/>
                <w:szCs w:val="24"/>
              </w:rPr>
              <w:t xml:space="preserve">Sub </w:t>
            </w:r>
          </w:p>
          <w:p w:rsidR="00375780" w:rsidRPr="00952CA4" w:rsidRDefault="00375780" w:rsidP="008147B9">
            <w:pPr>
              <w:rPr>
                <w:rFonts w:ascii="Times New Roman" w:hAnsi="Times New Roman"/>
                <w:b/>
                <w:bCs/>
                <w:sz w:val="24"/>
                <w:szCs w:val="24"/>
              </w:rPr>
            </w:pPr>
            <w:r>
              <w:rPr>
                <w:rFonts w:ascii="Times New Roman" w:hAnsi="Times New Roman"/>
                <w:b/>
                <w:bCs/>
                <w:sz w:val="24"/>
                <w:szCs w:val="24"/>
              </w:rPr>
              <w:t>Folder</w:t>
            </w:r>
          </w:p>
        </w:tc>
        <w:tc>
          <w:tcPr>
            <w:tcW w:w="6120" w:type="dxa"/>
            <w:vAlign w:val="center"/>
          </w:tcPr>
          <w:p w:rsidR="00375780" w:rsidRPr="00952CA4" w:rsidRDefault="00375780" w:rsidP="00375780">
            <w:pPr>
              <w:jc w:val="center"/>
              <w:rPr>
                <w:rFonts w:ascii="Times New Roman" w:hAnsi="Times New Roman"/>
                <w:b/>
                <w:bCs/>
                <w:sz w:val="24"/>
                <w:szCs w:val="24"/>
              </w:rPr>
            </w:pPr>
            <w:r>
              <w:rPr>
                <w:rFonts w:ascii="Times New Roman" w:hAnsi="Times New Roman"/>
                <w:b/>
                <w:bCs/>
                <w:sz w:val="24"/>
                <w:szCs w:val="24"/>
              </w:rPr>
              <w:t>FTP Public read-only website</w:t>
            </w:r>
          </w:p>
        </w:tc>
        <w:tc>
          <w:tcPr>
            <w:tcW w:w="2430" w:type="dxa"/>
            <w:vAlign w:val="center"/>
          </w:tcPr>
          <w:p w:rsidR="00375780" w:rsidRPr="00952CA4" w:rsidRDefault="00375780" w:rsidP="00375780">
            <w:pPr>
              <w:jc w:val="center"/>
              <w:rPr>
                <w:rFonts w:ascii="Times New Roman" w:hAnsi="Times New Roman"/>
                <w:b/>
                <w:bCs/>
                <w:sz w:val="24"/>
                <w:szCs w:val="24"/>
              </w:rPr>
            </w:pPr>
            <w:r w:rsidRPr="00952CA4">
              <w:rPr>
                <w:rFonts w:ascii="Times New Roman" w:hAnsi="Times New Roman"/>
                <w:b/>
                <w:bCs/>
                <w:sz w:val="24"/>
                <w:szCs w:val="24"/>
              </w:rPr>
              <w:t>Description</w:t>
            </w:r>
          </w:p>
        </w:tc>
      </w:tr>
      <w:tr w:rsidR="00375780" w:rsidRPr="00952CA4" w:rsidTr="00375780">
        <w:trPr>
          <w:trHeight w:val="350"/>
        </w:trPr>
        <w:tc>
          <w:tcPr>
            <w:tcW w:w="1332" w:type="dxa"/>
            <w:vAlign w:val="center"/>
          </w:tcPr>
          <w:p w:rsidR="00375780" w:rsidRPr="00952CA4" w:rsidRDefault="00375780" w:rsidP="008147B9">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Review</w:t>
            </w:r>
          </w:p>
        </w:tc>
        <w:tc>
          <w:tcPr>
            <w:tcW w:w="6120" w:type="dxa"/>
            <w:vAlign w:val="center"/>
          </w:tcPr>
          <w:p w:rsidR="00375780" w:rsidRPr="00A13C80" w:rsidRDefault="00840CEE" w:rsidP="002066F7">
            <w:pPr>
              <w:pStyle w:val="BodyText3"/>
              <w:tabs>
                <w:tab w:val="clear" w:pos="1520"/>
              </w:tabs>
              <w:ind w:right="216"/>
              <w:rPr>
                <w:rFonts w:ascii="Times New Roman" w:hAnsi="Times New Roman"/>
                <w:i w:val="0"/>
                <w:iCs/>
                <w:sz w:val="22"/>
                <w:szCs w:val="22"/>
              </w:rPr>
            </w:pPr>
            <w:hyperlink r:id="rId24" w:history="1">
              <w:r w:rsidR="00375780" w:rsidRPr="00A13C80">
                <w:rPr>
                  <w:rStyle w:val="Hyperlink"/>
                  <w:rFonts w:ascii="Times New Roman" w:hAnsi="Times New Roman"/>
                  <w:i w:val="0"/>
                  <w:iCs/>
                  <w:sz w:val="22"/>
                  <w:szCs w:val="22"/>
                </w:rPr>
                <w:t>http://publicfiles.dep.state.fl.us/DEAR/status/bcreport/review</w:t>
              </w:r>
            </w:hyperlink>
          </w:p>
        </w:tc>
        <w:tc>
          <w:tcPr>
            <w:tcW w:w="2430" w:type="dxa"/>
            <w:vAlign w:val="center"/>
          </w:tcPr>
          <w:p w:rsidR="00375780" w:rsidRPr="00952CA4" w:rsidRDefault="00375780" w:rsidP="007B38BF">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List pending District review reports</w:t>
            </w:r>
          </w:p>
        </w:tc>
      </w:tr>
      <w:tr w:rsidR="00375780" w:rsidRPr="00952CA4" w:rsidTr="00375780">
        <w:trPr>
          <w:trHeight w:val="350"/>
        </w:trPr>
        <w:tc>
          <w:tcPr>
            <w:tcW w:w="1332" w:type="dxa"/>
            <w:vAlign w:val="center"/>
          </w:tcPr>
          <w:p w:rsidR="00375780" w:rsidRDefault="00375780" w:rsidP="008147B9">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QAQC</w:t>
            </w:r>
          </w:p>
        </w:tc>
        <w:tc>
          <w:tcPr>
            <w:tcW w:w="6120" w:type="dxa"/>
            <w:vAlign w:val="center"/>
          </w:tcPr>
          <w:p w:rsidR="00375780" w:rsidRPr="00A13C80" w:rsidRDefault="00840CEE" w:rsidP="008256FE">
            <w:pPr>
              <w:pStyle w:val="BodyText3"/>
              <w:tabs>
                <w:tab w:val="clear" w:pos="1520"/>
              </w:tabs>
              <w:ind w:right="216"/>
              <w:rPr>
                <w:rFonts w:ascii="Times New Roman" w:hAnsi="Times New Roman"/>
                <w:i w:val="0"/>
                <w:iCs/>
                <w:sz w:val="22"/>
                <w:szCs w:val="22"/>
              </w:rPr>
            </w:pPr>
            <w:hyperlink r:id="rId25" w:history="1">
              <w:r w:rsidR="00375780" w:rsidRPr="00A13C80">
                <w:rPr>
                  <w:rStyle w:val="Hyperlink"/>
                  <w:rFonts w:ascii="Times New Roman" w:hAnsi="Times New Roman"/>
                  <w:i w:val="0"/>
                  <w:iCs/>
                  <w:sz w:val="22"/>
                  <w:szCs w:val="22"/>
                </w:rPr>
                <w:t>http://publicfiles.dep.state.fl.us/DEAR/status/bcreport/QAQC</w:t>
              </w:r>
            </w:hyperlink>
          </w:p>
        </w:tc>
        <w:tc>
          <w:tcPr>
            <w:tcW w:w="2430" w:type="dxa"/>
            <w:vAlign w:val="center"/>
          </w:tcPr>
          <w:p w:rsidR="00375780" w:rsidRPr="00952CA4" w:rsidRDefault="00375780" w:rsidP="008932FC">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List pending QAQC review reports</w:t>
            </w:r>
          </w:p>
        </w:tc>
      </w:tr>
      <w:tr w:rsidR="00375780" w:rsidRPr="00952CA4" w:rsidTr="00375780">
        <w:trPr>
          <w:trHeight w:val="350"/>
        </w:trPr>
        <w:tc>
          <w:tcPr>
            <w:tcW w:w="1332" w:type="dxa"/>
            <w:vAlign w:val="center"/>
          </w:tcPr>
          <w:p w:rsidR="00375780" w:rsidRDefault="00375780" w:rsidP="008147B9">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Post</w:t>
            </w:r>
          </w:p>
        </w:tc>
        <w:tc>
          <w:tcPr>
            <w:tcW w:w="6120" w:type="dxa"/>
            <w:vAlign w:val="center"/>
          </w:tcPr>
          <w:p w:rsidR="00375780" w:rsidRPr="00A13C80" w:rsidRDefault="00840CEE" w:rsidP="008256FE">
            <w:pPr>
              <w:pStyle w:val="BodyText3"/>
              <w:tabs>
                <w:tab w:val="clear" w:pos="1520"/>
              </w:tabs>
              <w:ind w:right="216"/>
              <w:rPr>
                <w:rFonts w:ascii="Times New Roman" w:hAnsi="Times New Roman"/>
                <w:i w:val="0"/>
                <w:iCs/>
                <w:sz w:val="22"/>
                <w:szCs w:val="22"/>
              </w:rPr>
            </w:pPr>
            <w:hyperlink r:id="rId26" w:history="1">
              <w:r w:rsidR="00375780" w:rsidRPr="00A13C80">
                <w:rPr>
                  <w:rStyle w:val="Hyperlink"/>
                  <w:rFonts w:ascii="Times New Roman" w:hAnsi="Times New Roman"/>
                  <w:i w:val="0"/>
                  <w:iCs/>
                  <w:sz w:val="22"/>
                  <w:szCs w:val="22"/>
                </w:rPr>
                <w:t>http://publicfiles.dep.state.fl.us/DEAR/status/bcreport/post</w:t>
              </w:r>
            </w:hyperlink>
          </w:p>
        </w:tc>
        <w:tc>
          <w:tcPr>
            <w:tcW w:w="2430" w:type="dxa"/>
            <w:vAlign w:val="center"/>
          </w:tcPr>
          <w:p w:rsidR="00375780" w:rsidRPr="00952CA4" w:rsidRDefault="00375780" w:rsidP="008932FC">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List post candidate reports</w:t>
            </w:r>
          </w:p>
        </w:tc>
      </w:tr>
      <w:tr w:rsidR="00375780" w:rsidRPr="00952CA4" w:rsidTr="00375780">
        <w:trPr>
          <w:trHeight w:val="440"/>
        </w:trPr>
        <w:tc>
          <w:tcPr>
            <w:tcW w:w="1332" w:type="dxa"/>
            <w:vAlign w:val="center"/>
          </w:tcPr>
          <w:p w:rsidR="00375780" w:rsidRDefault="00375780" w:rsidP="008147B9">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Template</w:t>
            </w:r>
          </w:p>
        </w:tc>
        <w:tc>
          <w:tcPr>
            <w:tcW w:w="6120" w:type="dxa"/>
            <w:vAlign w:val="center"/>
          </w:tcPr>
          <w:p w:rsidR="00375780" w:rsidRPr="00A13C80" w:rsidRDefault="00840CEE" w:rsidP="007B38BF">
            <w:pPr>
              <w:pStyle w:val="BodyText3"/>
              <w:tabs>
                <w:tab w:val="clear" w:pos="1520"/>
              </w:tabs>
              <w:ind w:right="216"/>
              <w:rPr>
                <w:sz w:val="22"/>
                <w:szCs w:val="22"/>
              </w:rPr>
            </w:pPr>
            <w:hyperlink r:id="rId27" w:history="1">
              <w:r w:rsidR="00375780" w:rsidRPr="00A13C80">
                <w:rPr>
                  <w:rStyle w:val="Hyperlink"/>
                  <w:rFonts w:ascii="Times New Roman" w:hAnsi="Times New Roman"/>
                  <w:i w:val="0"/>
                  <w:iCs/>
                  <w:sz w:val="22"/>
                  <w:szCs w:val="22"/>
                </w:rPr>
                <w:t>http://publicfiles.dep.state.fl.us/DEAR/status/bcreport/templates</w:t>
              </w:r>
            </w:hyperlink>
          </w:p>
        </w:tc>
        <w:tc>
          <w:tcPr>
            <w:tcW w:w="2430" w:type="dxa"/>
            <w:vAlign w:val="center"/>
          </w:tcPr>
          <w:p w:rsidR="00375780" w:rsidRDefault="00375780" w:rsidP="007B38BF">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List read-only report templates</w:t>
            </w:r>
          </w:p>
        </w:tc>
      </w:tr>
    </w:tbl>
    <w:p w:rsidR="00E33163" w:rsidRDefault="00E33163" w:rsidP="00E33163">
      <w:pPr>
        <w:pStyle w:val="Heading1"/>
        <w:rPr>
          <w:b w:val="0"/>
        </w:rPr>
      </w:pPr>
      <w:bookmarkStart w:id="25" w:name="_Toc268584730"/>
      <w:r w:rsidRPr="00201369">
        <w:lastRenderedPageBreak/>
        <w:t>Application Functional Diagram</w:t>
      </w:r>
      <w:bookmarkEnd w:id="25"/>
    </w:p>
    <w:p w:rsidR="00E33163" w:rsidRDefault="00E33163" w:rsidP="00E33163">
      <w:pPr>
        <w:rPr>
          <w:b/>
          <w:sz w:val="28"/>
          <w:szCs w:val="28"/>
        </w:rPr>
      </w:pPr>
    </w:p>
    <w:p w:rsidR="00E33163" w:rsidRDefault="00E33163" w:rsidP="00E33163">
      <w:pPr>
        <w:rPr>
          <w:b/>
          <w:sz w:val="28"/>
          <w:szCs w:val="28"/>
        </w:rPr>
      </w:pPr>
    </w:p>
    <w:p w:rsidR="00E33163" w:rsidRDefault="007C68FF" w:rsidP="00E33163">
      <w:pPr>
        <w:rPr>
          <w:b/>
          <w:sz w:val="28"/>
          <w:szCs w:val="28"/>
        </w:rPr>
      </w:pPr>
      <w:r>
        <w:rPr>
          <w:b/>
          <w:noProof/>
          <w:sz w:val="28"/>
          <w:szCs w:val="28"/>
        </w:rPr>
        <w:drawing>
          <wp:inline distT="0" distB="0" distL="0" distR="0">
            <wp:extent cx="5934075" cy="6819900"/>
            <wp:effectExtent l="19050" t="0" r="9525" b="0"/>
            <wp:docPr id="2" name="Picture 2" descr="C:\Drive_D\0_SR\BioAssessment\Bioassessment_Tracker_Upload\Documentation\Bioassessment_Tracker_Business_F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rive_D\0_SR\BioAssessment\Bioassessment_Tracker_Upload\Documentation\Bioassessment_Tracker_Business_Flow.jpg"/>
                    <pic:cNvPicPr>
                      <a:picLocks noChangeAspect="1" noChangeArrowheads="1"/>
                    </pic:cNvPicPr>
                  </pic:nvPicPr>
                  <pic:blipFill>
                    <a:blip r:embed="rId28" cstate="print"/>
                    <a:srcRect/>
                    <a:stretch>
                      <a:fillRect/>
                    </a:stretch>
                  </pic:blipFill>
                  <pic:spPr bwMode="auto">
                    <a:xfrm>
                      <a:off x="0" y="0"/>
                      <a:ext cx="5934075" cy="6819900"/>
                    </a:xfrm>
                    <a:prstGeom prst="rect">
                      <a:avLst/>
                    </a:prstGeom>
                    <a:noFill/>
                    <a:ln w="9525">
                      <a:noFill/>
                      <a:miter lim="800000"/>
                      <a:headEnd/>
                      <a:tailEnd/>
                    </a:ln>
                  </pic:spPr>
                </pic:pic>
              </a:graphicData>
            </a:graphic>
          </wp:inline>
        </w:drawing>
      </w:r>
    </w:p>
    <w:p w:rsidR="00E33163" w:rsidRDefault="00E33163" w:rsidP="00E33163">
      <w:pPr>
        <w:rPr>
          <w:b/>
          <w:sz w:val="28"/>
          <w:szCs w:val="28"/>
        </w:rPr>
      </w:pPr>
    </w:p>
    <w:p w:rsidR="00511774" w:rsidRDefault="00511774">
      <w:pPr>
        <w:spacing w:after="200" w:line="276" w:lineRule="auto"/>
      </w:pPr>
      <w:r>
        <w:br w:type="page"/>
      </w:r>
    </w:p>
    <w:p w:rsidR="00464D50" w:rsidRDefault="00464D50" w:rsidP="00464D50">
      <w:pPr>
        <w:pStyle w:val="Heading1"/>
      </w:pPr>
      <w:bookmarkStart w:id="26" w:name="_Toc268584731"/>
      <w:r w:rsidRPr="00201369">
        <w:lastRenderedPageBreak/>
        <w:t>Contact Information</w:t>
      </w:r>
      <w:bookmarkEnd w:id="26"/>
    </w:p>
    <w:p w:rsidR="00464D50" w:rsidRDefault="00464D50" w:rsidP="00464D50"/>
    <w:p w:rsidR="004D4F36" w:rsidRDefault="00464D50" w:rsidP="004D4F36">
      <w:pPr>
        <w:rPr>
          <w:sz w:val="22"/>
          <w:szCs w:val="22"/>
        </w:rPr>
      </w:pPr>
      <w:r w:rsidRPr="007C68FF">
        <w:rPr>
          <w:sz w:val="22"/>
          <w:szCs w:val="22"/>
        </w:rPr>
        <w:t>Executive Sponsor</w:t>
      </w:r>
      <w:r w:rsidRPr="007C68FF">
        <w:rPr>
          <w:sz w:val="22"/>
          <w:szCs w:val="22"/>
        </w:rPr>
        <w:tab/>
      </w:r>
      <w:r w:rsidRPr="007C68FF">
        <w:rPr>
          <w:sz w:val="22"/>
          <w:szCs w:val="22"/>
        </w:rPr>
        <w:tab/>
      </w:r>
      <w:r w:rsidR="004D4F36">
        <w:rPr>
          <w:sz w:val="22"/>
          <w:szCs w:val="22"/>
        </w:rPr>
        <w:t xml:space="preserve">Heather </w:t>
      </w:r>
      <w:r w:rsidR="001D03FA">
        <w:rPr>
          <w:sz w:val="22"/>
          <w:szCs w:val="22"/>
        </w:rPr>
        <w:t>Richie</w:t>
      </w:r>
    </w:p>
    <w:p w:rsidR="004D4F36" w:rsidRDefault="004D4F36" w:rsidP="004D4F36">
      <w:pPr>
        <w:rPr>
          <w:sz w:val="22"/>
          <w:szCs w:val="22"/>
        </w:rPr>
      </w:pPr>
      <w:r>
        <w:rPr>
          <w:sz w:val="22"/>
          <w:szCs w:val="22"/>
        </w:rPr>
        <w:t>Customer Contact</w:t>
      </w:r>
      <w:r>
        <w:rPr>
          <w:sz w:val="22"/>
          <w:szCs w:val="22"/>
        </w:rPr>
        <w:tab/>
      </w:r>
      <w:r>
        <w:rPr>
          <w:sz w:val="22"/>
          <w:szCs w:val="22"/>
        </w:rPr>
        <w:tab/>
        <w:t>Devan Cobb (</w:t>
      </w:r>
      <w:r w:rsidR="005B35A2">
        <w:rPr>
          <w:sz w:val="22"/>
          <w:szCs w:val="22"/>
        </w:rPr>
        <w:t>will</w:t>
      </w:r>
      <w:r>
        <w:rPr>
          <w:sz w:val="22"/>
          <w:szCs w:val="22"/>
        </w:rPr>
        <w:t xml:space="preserve"> maintain source code after </w:t>
      </w:r>
      <w:r w:rsidR="00487F97">
        <w:rPr>
          <w:sz w:val="22"/>
          <w:szCs w:val="22"/>
        </w:rPr>
        <w:t xml:space="preserve">WITS </w:t>
      </w:r>
      <w:r>
        <w:rPr>
          <w:sz w:val="22"/>
          <w:szCs w:val="22"/>
        </w:rPr>
        <w:t>delivery)</w:t>
      </w:r>
    </w:p>
    <w:p w:rsidR="00464D50" w:rsidRDefault="004D4F36" w:rsidP="004D4F36">
      <w:pPr>
        <w:rPr>
          <w:sz w:val="22"/>
          <w:szCs w:val="22"/>
        </w:rPr>
      </w:pPr>
      <w:r>
        <w:rPr>
          <w:sz w:val="22"/>
          <w:szCs w:val="22"/>
        </w:rPr>
        <w:t>WITS Business Manager</w:t>
      </w:r>
      <w:r>
        <w:rPr>
          <w:sz w:val="22"/>
          <w:szCs w:val="22"/>
        </w:rPr>
        <w:tab/>
      </w:r>
      <w:r w:rsidR="00464D50" w:rsidRPr="007C68FF">
        <w:rPr>
          <w:sz w:val="22"/>
          <w:szCs w:val="22"/>
        </w:rPr>
        <w:t>Jeffrey (Dan) Zimmerman</w:t>
      </w:r>
    </w:p>
    <w:p w:rsidR="004D4F36" w:rsidRDefault="004D4F36" w:rsidP="004D4F36">
      <w:pPr>
        <w:rPr>
          <w:sz w:val="22"/>
          <w:szCs w:val="22"/>
        </w:rPr>
      </w:pPr>
    </w:p>
    <w:p w:rsidR="004D4F36" w:rsidRDefault="004D4F36" w:rsidP="004D4F36">
      <w:pPr>
        <w:rPr>
          <w:sz w:val="22"/>
          <w:szCs w:val="22"/>
        </w:rPr>
      </w:pPr>
      <w:r w:rsidRPr="007C68FF">
        <w:rPr>
          <w:sz w:val="22"/>
          <w:szCs w:val="22"/>
        </w:rPr>
        <w:t>Application Developers</w:t>
      </w:r>
      <w:r>
        <w:rPr>
          <w:sz w:val="22"/>
          <w:szCs w:val="22"/>
        </w:rPr>
        <w:t xml:space="preserve"> (alphabetical order of </w:t>
      </w:r>
      <w:r w:rsidR="001966B3">
        <w:rPr>
          <w:sz w:val="22"/>
          <w:szCs w:val="22"/>
        </w:rPr>
        <w:t>first</w:t>
      </w:r>
      <w:r>
        <w:rPr>
          <w:sz w:val="22"/>
          <w:szCs w:val="22"/>
        </w:rPr>
        <w:t xml:space="preserve"> name):</w:t>
      </w:r>
    </w:p>
    <w:p w:rsidR="004D4F36" w:rsidRDefault="001966B3" w:rsidP="004D4F36">
      <w:pPr>
        <w:rPr>
          <w:sz w:val="22"/>
          <w:szCs w:val="22"/>
        </w:rPr>
      </w:pPr>
      <w:r>
        <w:rPr>
          <w:sz w:val="22"/>
          <w:szCs w:val="22"/>
        </w:rPr>
        <w:tab/>
        <w:t>Chia-Kwang Lin</w:t>
      </w:r>
      <w:r w:rsidR="004D4F36" w:rsidRPr="007C68FF">
        <w:rPr>
          <w:sz w:val="22"/>
          <w:szCs w:val="22"/>
        </w:rPr>
        <w:t xml:space="preserve"> </w:t>
      </w:r>
    </w:p>
    <w:p w:rsidR="001966B3" w:rsidRPr="007C68FF" w:rsidRDefault="001966B3" w:rsidP="001966B3">
      <w:pPr>
        <w:ind w:left="720"/>
        <w:rPr>
          <w:sz w:val="22"/>
          <w:szCs w:val="22"/>
        </w:rPr>
      </w:pPr>
      <w:r>
        <w:rPr>
          <w:sz w:val="22"/>
          <w:szCs w:val="22"/>
        </w:rPr>
        <w:t>Dongmei Zhao</w:t>
      </w:r>
    </w:p>
    <w:p w:rsidR="004D4F36" w:rsidRDefault="004D4F36" w:rsidP="004D4F36">
      <w:pPr>
        <w:ind w:firstLine="720"/>
        <w:rPr>
          <w:sz w:val="22"/>
          <w:szCs w:val="22"/>
        </w:rPr>
      </w:pPr>
      <w:r>
        <w:rPr>
          <w:sz w:val="22"/>
          <w:szCs w:val="22"/>
        </w:rPr>
        <w:t>Preethi Raghuramareddy</w:t>
      </w:r>
    </w:p>
    <w:p w:rsidR="00DD163A" w:rsidRDefault="00DD163A" w:rsidP="004D4F36">
      <w:pPr>
        <w:ind w:firstLine="720"/>
        <w:rPr>
          <w:sz w:val="22"/>
          <w:szCs w:val="22"/>
        </w:rPr>
      </w:pPr>
    </w:p>
    <w:p w:rsidR="00DD163A" w:rsidRDefault="00DD163A" w:rsidP="004D4F36">
      <w:pPr>
        <w:ind w:firstLine="720"/>
        <w:rPr>
          <w:sz w:val="22"/>
          <w:szCs w:val="22"/>
        </w:rPr>
      </w:pPr>
    </w:p>
    <w:p w:rsidR="004D4F36" w:rsidRPr="007C68FF" w:rsidRDefault="004D4F36" w:rsidP="004D4F36">
      <w:pPr>
        <w:rPr>
          <w:sz w:val="22"/>
          <w:szCs w:val="22"/>
        </w:rPr>
      </w:pPr>
    </w:p>
    <w:p w:rsidR="00DD163A" w:rsidRDefault="00DD163A" w:rsidP="00DD163A">
      <w:pPr>
        <w:pStyle w:val="Heading1"/>
      </w:pPr>
      <w:bookmarkStart w:id="27" w:name="_Toc268584732"/>
      <w:r w:rsidRPr="001C62DC">
        <w:rPr>
          <w:color w:val="FF0000"/>
        </w:rPr>
        <w:t>Pending</w:t>
      </w:r>
      <w:r>
        <w:t xml:space="preserve"> Tasks for Final Deliverables:</w:t>
      </w:r>
      <w:bookmarkEnd w:id="27"/>
    </w:p>
    <w:p w:rsidR="00DD163A" w:rsidRDefault="00DD163A" w:rsidP="00DD163A">
      <w:pPr>
        <w:pStyle w:val="ListParagraph"/>
        <w:rPr>
          <w:b/>
          <w:bCs/>
        </w:rPr>
      </w:pPr>
    </w:p>
    <w:p w:rsidR="00DD163A" w:rsidRDefault="00DD163A" w:rsidP="00DD163A">
      <w:pPr>
        <w:pStyle w:val="ListParagraph"/>
        <w:numPr>
          <w:ilvl w:val="0"/>
          <w:numId w:val="12"/>
        </w:numPr>
        <w:rPr>
          <w:bCs/>
          <w:color w:val="FF0000"/>
        </w:rPr>
      </w:pPr>
      <w:r w:rsidRPr="001C62DC">
        <w:rPr>
          <w:bCs/>
          <w:color w:val="FF0000"/>
        </w:rPr>
        <w:t xml:space="preserve">Beta Migration </w:t>
      </w:r>
      <w:r>
        <w:rPr>
          <w:bCs/>
          <w:color w:val="FF0000"/>
        </w:rPr>
        <w:t xml:space="preserve">Setup </w:t>
      </w:r>
      <w:r w:rsidRPr="001C62DC">
        <w:rPr>
          <w:bCs/>
          <w:color w:val="FF0000"/>
        </w:rPr>
        <w:t xml:space="preserve">– </w:t>
      </w:r>
      <w:r>
        <w:rPr>
          <w:bCs/>
          <w:color w:val="FF0000"/>
        </w:rPr>
        <w:t>Modify e-mail recipients, table cleanup, ADMIN query &amp; data, etc.</w:t>
      </w:r>
    </w:p>
    <w:p w:rsidR="00DD163A" w:rsidRPr="001C62DC" w:rsidRDefault="00DD163A" w:rsidP="00DD163A">
      <w:pPr>
        <w:pStyle w:val="ListParagraph"/>
        <w:numPr>
          <w:ilvl w:val="0"/>
          <w:numId w:val="12"/>
        </w:numPr>
        <w:rPr>
          <w:bCs/>
          <w:color w:val="FF0000"/>
        </w:rPr>
      </w:pPr>
      <w:r>
        <w:rPr>
          <w:bCs/>
          <w:color w:val="FF0000"/>
        </w:rPr>
        <w:t>Beta Testing – Coordinate with Customer.  R</w:t>
      </w:r>
      <w:r w:rsidRPr="001C62DC">
        <w:rPr>
          <w:bCs/>
          <w:color w:val="FF0000"/>
        </w:rPr>
        <w:t>esolve any issues that arise</w:t>
      </w:r>
      <w:r>
        <w:rPr>
          <w:bCs/>
          <w:color w:val="FF0000"/>
        </w:rPr>
        <w:t>.</w:t>
      </w:r>
    </w:p>
    <w:p w:rsidR="00DD163A" w:rsidRDefault="00DD163A" w:rsidP="00DD163A">
      <w:pPr>
        <w:pStyle w:val="ListParagraph"/>
        <w:numPr>
          <w:ilvl w:val="0"/>
          <w:numId w:val="12"/>
        </w:numPr>
        <w:rPr>
          <w:bCs/>
          <w:color w:val="FF0000"/>
        </w:rPr>
      </w:pPr>
      <w:r w:rsidRPr="008A04EC">
        <w:rPr>
          <w:bCs/>
          <w:color w:val="FF0000"/>
        </w:rPr>
        <w:t xml:space="preserve">Prod Migration </w:t>
      </w:r>
      <w:r>
        <w:rPr>
          <w:bCs/>
          <w:color w:val="FF0000"/>
        </w:rPr>
        <w:t>Setup</w:t>
      </w:r>
      <w:r w:rsidRPr="008A04EC">
        <w:rPr>
          <w:bCs/>
          <w:color w:val="FF0000"/>
        </w:rPr>
        <w:t xml:space="preserve"> – </w:t>
      </w:r>
      <w:r>
        <w:rPr>
          <w:bCs/>
          <w:color w:val="FF0000"/>
        </w:rPr>
        <w:t>Modify e-mail recipients, table cleanup, ADMIN query &amp; data, etc.</w:t>
      </w:r>
    </w:p>
    <w:p w:rsidR="00DD163A" w:rsidRPr="008A04EC" w:rsidRDefault="00DD163A" w:rsidP="00DD163A">
      <w:pPr>
        <w:pStyle w:val="ListParagraph"/>
        <w:numPr>
          <w:ilvl w:val="0"/>
          <w:numId w:val="12"/>
        </w:numPr>
        <w:rPr>
          <w:bCs/>
          <w:color w:val="FF0000"/>
        </w:rPr>
      </w:pPr>
      <w:r w:rsidRPr="008A04EC">
        <w:rPr>
          <w:bCs/>
          <w:color w:val="FF0000"/>
        </w:rPr>
        <w:t xml:space="preserve">Prod Migration </w:t>
      </w:r>
      <w:r>
        <w:rPr>
          <w:bCs/>
          <w:color w:val="FF0000"/>
        </w:rPr>
        <w:t>– Coordination with Customer.</w:t>
      </w:r>
    </w:p>
    <w:p w:rsidR="00DD163A" w:rsidRPr="001C62DC" w:rsidRDefault="00DD163A" w:rsidP="00DD163A">
      <w:pPr>
        <w:pStyle w:val="ListParagraph"/>
        <w:numPr>
          <w:ilvl w:val="0"/>
          <w:numId w:val="12"/>
        </w:numPr>
        <w:rPr>
          <w:bCs/>
          <w:color w:val="FF0000"/>
        </w:rPr>
      </w:pPr>
      <w:r>
        <w:rPr>
          <w:bCs/>
          <w:color w:val="FF0000"/>
        </w:rPr>
        <w:t>Close up Service Request.</w:t>
      </w:r>
    </w:p>
    <w:p w:rsidR="00511774" w:rsidRDefault="00511774" w:rsidP="00511774"/>
    <w:p w:rsidR="00E33163" w:rsidRDefault="00E33163" w:rsidP="00E33163"/>
    <w:p w:rsidR="00E33163" w:rsidRDefault="00E33163" w:rsidP="00E33163">
      <w:pPr>
        <w:pStyle w:val="Heading1"/>
      </w:pPr>
      <w:bookmarkStart w:id="28" w:name="_Ref266656466"/>
      <w:bookmarkStart w:id="29" w:name="_Toc268584733"/>
      <w:r w:rsidRPr="00081B19">
        <w:t xml:space="preserve">Important </w:t>
      </w:r>
      <w:r>
        <w:t xml:space="preserve">Support </w:t>
      </w:r>
      <w:r w:rsidRPr="00081B19">
        <w:t>and Maintenance Information</w:t>
      </w:r>
      <w:bookmarkEnd w:id="28"/>
      <w:bookmarkEnd w:id="29"/>
    </w:p>
    <w:p w:rsidR="008E71D1" w:rsidRPr="00F3466E" w:rsidRDefault="008E71D1" w:rsidP="008E71D1">
      <w:pPr>
        <w:pStyle w:val="Heading3"/>
      </w:pPr>
      <w:bookmarkStart w:id="30" w:name="_Toc268584734"/>
      <w:r>
        <w:t xml:space="preserve">Single </w:t>
      </w:r>
      <w:r w:rsidR="006F1631">
        <w:t xml:space="preserve">FTP </w:t>
      </w:r>
      <w:r>
        <w:t>Application File Storage Place</w:t>
      </w:r>
      <w:bookmarkEnd w:id="30"/>
    </w:p>
    <w:p w:rsidR="008E71D1" w:rsidRDefault="008E71D1" w:rsidP="008E71D1">
      <w:r>
        <w:t xml:space="preserve">Currently there is only one bcReport application directory on the FTP server where the physical reports are stored.  This directory and its sub-directories are shared throughout the DEV, Beta, and Prod platform.   For the initial migration we can clean up the dummy files as well as the database dummy records, but this will become a problem after the application is migrate to the production.  </w:t>
      </w:r>
      <w:r w:rsidR="00854B5C">
        <w:t>Staffs who maintain</w:t>
      </w:r>
      <w:r>
        <w:t xml:space="preserve"> the application will have to find a way to distinguish the real report files versus the test ones if file transfer activities are triggered from different platforms.</w:t>
      </w:r>
    </w:p>
    <w:p w:rsidR="008E71D1" w:rsidRDefault="008E71D1" w:rsidP="008E71D1"/>
    <w:p w:rsidR="008E71D1" w:rsidRDefault="008E71D1" w:rsidP="008E71D1">
      <w:r>
        <w:t>Ideally we should have other strategies to keep test place for each platform independently</w:t>
      </w:r>
      <w:r w:rsidR="001061BF">
        <w:t xml:space="preserve">.  </w:t>
      </w:r>
      <w:r>
        <w:t xml:space="preserve">Until then, </w:t>
      </w:r>
      <w:r w:rsidR="001061BF">
        <w:t xml:space="preserve">maintenance for the files on FTP directories </w:t>
      </w:r>
      <w:r w:rsidR="0027697C">
        <w:t>must</w:t>
      </w:r>
      <w:r w:rsidR="001061BF">
        <w:t xml:space="preserve"> be carefully managed.</w:t>
      </w:r>
    </w:p>
    <w:p w:rsidR="001061BF" w:rsidRDefault="001061BF" w:rsidP="008E71D1"/>
    <w:p w:rsidR="001061BF" w:rsidRDefault="00595421" w:rsidP="008E71D1">
      <w:r>
        <w:rPr>
          <w:rStyle w:val="IntenseQuoteChar"/>
        </w:rPr>
        <w:t>Global.asa</w:t>
      </w:r>
      <w:r>
        <w:t xml:space="preserve">  </w:t>
      </w:r>
      <w:r w:rsidR="001061BF">
        <w:t xml:space="preserve">The links to the application FTP directories are stored as Application variables in </w:t>
      </w:r>
      <w:r w:rsidR="001061BF" w:rsidRPr="0027697C">
        <w:rPr>
          <w:rStyle w:val="Emphasis"/>
        </w:rPr>
        <w:t>global.asa</w:t>
      </w:r>
      <w:r w:rsidR="001061BF">
        <w:t xml:space="preserve">, in which also contains the database connections Session variables.  </w:t>
      </w:r>
    </w:p>
    <w:p w:rsidR="001061BF" w:rsidRDefault="001061BF" w:rsidP="008E71D1"/>
    <w:p w:rsidR="001061BF" w:rsidRPr="00F3466E" w:rsidRDefault="001061BF" w:rsidP="001061BF">
      <w:pPr>
        <w:pStyle w:val="Heading3"/>
      </w:pPr>
      <w:bookmarkStart w:id="31" w:name="_Toc268584735"/>
      <w:r>
        <w:t>SMTP E-mail Feature</w:t>
      </w:r>
      <w:bookmarkEnd w:id="31"/>
    </w:p>
    <w:p w:rsidR="001061BF" w:rsidRDefault="0027697C" w:rsidP="001061BF">
      <w:r>
        <w:t xml:space="preserve">One reason the application has to be moved to the </w:t>
      </w:r>
      <w:r w:rsidR="00854B5C">
        <w:rPr>
          <w:rStyle w:val="Emphasis"/>
        </w:rPr>
        <w:t>WaterwebDev</w:t>
      </w:r>
      <w:r>
        <w:t xml:space="preserve"> for development was that the e-mail function did not work on the </w:t>
      </w:r>
      <w:r w:rsidRPr="00595421">
        <w:rPr>
          <w:rStyle w:val="Emphasis"/>
        </w:rPr>
        <w:t>tlhdwfd</w:t>
      </w:r>
      <w:r>
        <w:t xml:space="preserve"> server and no one seemed to know why.</w:t>
      </w:r>
      <w:r w:rsidR="00595421">
        <w:t xml:space="preserve">  We do not know whether we will encounter the same problem when migrating to </w:t>
      </w:r>
      <w:r w:rsidR="00854B5C">
        <w:rPr>
          <w:rStyle w:val="Emphasis"/>
        </w:rPr>
        <w:t>WaterwebBeta</w:t>
      </w:r>
      <w:r w:rsidR="00595421">
        <w:t xml:space="preserve"> and </w:t>
      </w:r>
      <w:r w:rsidR="00854B5C">
        <w:rPr>
          <w:rStyle w:val="Emphasis"/>
        </w:rPr>
        <w:t>WaterwebProd</w:t>
      </w:r>
      <w:r w:rsidR="00595421">
        <w:t>.  If we do, then coordination with OTIS Service Desk is required.</w:t>
      </w:r>
    </w:p>
    <w:p w:rsidR="00595421" w:rsidRDefault="00595421" w:rsidP="001061BF"/>
    <w:p w:rsidR="00E629D6" w:rsidRDefault="00595421" w:rsidP="00595421">
      <w:r w:rsidRPr="00595421">
        <w:rPr>
          <w:rStyle w:val="IntenseQuoteChar"/>
        </w:rPr>
        <w:t>Processing.asp</w:t>
      </w:r>
      <w:r>
        <w:rPr>
          <w:b/>
        </w:rPr>
        <w:tab/>
      </w:r>
      <w:r>
        <w:t xml:space="preserve">Application e-mail functions are coded in </w:t>
      </w:r>
      <w:r w:rsidRPr="00595421">
        <w:rPr>
          <w:rStyle w:val="Emphasis"/>
        </w:rPr>
        <w:t>processing.asp</w:t>
      </w:r>
      <w:r>
        <w:t xml:space="preserve">.  In order to avoid flooding users with test e-mails during the </w:t>
      </w:r>
      <w:r w:rsidR="00854B5C">
        <w:t>development</w:t>
      </w:r>
      <w:r>
        <w:t>, the recipients of the e-mail notifications are sent to the developers as the newly added ADMIN group in the access database (bcreport.mdb).  To setup the Beta and Prod environments, this file needs to be updated to enable e-mail sending to the correct recipients.</w:t>
      </w:r>
    </w:p>
    <w:p w:rsidR="00595421" w:rsidRDefault="00595421" w:rsidP="00595421"/>
    <w:p w:rsidR="00125F13" w:rsidRPr="00A44283" w:rsidRDefault="00125F13" w:rsidP="00125F13">
      <w:pPr>
        <w:pStyle w:val="Heading3"/>
      </w:pPr>
      <w:bookmarkStart w:id="32" w:name="_Toc268584736"/>
      <w:r>
        <w:lastRenderedPageBreak/>
        <w:t>Modify Application Group Account Users:</w:t>
      </w:r>
      <w:bookmarkEnd w:id="32"/>
    </w:p>
    <w:p w:rsidR="00125F13" w:rsidRDefault="00125F13" w:rsidP="008E71D1">
      <w:pPr>
        <w:rPr>
          <w:rStyle w:val="Emphasis"/>
          <w:i w:val="0"/>
        </w:rPr>
      </w:pPr>
      <w:r>
        <w:t xml:space="preserve">The current users for the group accounts are listed in </w:t>
      </w:r>
      <w:r w:rsidRPr="007B7421">
        <w:rPr>
          <w:rStyle w:val="Emphasis"/>
        </w:rPr>
        <w:t>FTP_Group_Accounts.xlsx</w:t>
      </w:r>
      <w:r w:rsidR="007B7421">
        <w:rPr>
          <w:rStyle w:val="Emphasis"/>
          <w:i w:val="0"/>
        </w:rPr>
        <w:t xml:space="preserve"> in the application Documentation folder.</w:t>
      </w:r>
    </w:p>
    <w:p w:rsidR="007B7421" w:rsidRPr="007B7421" w:rsidRDefault="007B7421" w:rsidP="008E71D1"/>
    <w:p w:rsidR="00125F13" w:rsidRDefault="00125F13" w:rsidP="008E71D1">
      <w:r>
        <w:t>Original OTIS Contact:</w:t>
      </w:r>
      <w:r>
        <w:tab/>
        <w:t>Susan Miller</w:t>
      </w:r>
    </w:p>
    <w:p w:rsidR="00125F13" w:rsidRDefault="00125F13" w:rsidP="008E71D1">
      <w:r>
        <w:t>Future   OTIS Contact:</w:t>
      </w:r>
      <w:r>
        <w:tab/>
        <w:t>Service Desk</w:t>
      </w:r>
    </w:p>
    <w:p w:rsidR="00125F13" w:rsidRDefault="00125F13" w:rsidP="008E71D1"/>
    <w:p w:rsidR="00125F13" w:rsidRDefault="00125F13" w:rsidP="008E71D1">
      <w:r>
        <w:t>Current Group Accounts:</w:t>
      </w:r>
      <w:r>
        <w:tab/>
        <w:t>bcReport</w:t>
      </w:r>
    </w:p>
    <w:p w:rsidR="00125F13" w:rsidRDefault="00125F13" w:rsidP="008E71D1">
      <w:r>
        <w:tab/>
      </w:r>
      <w:r>
        <w:tab/>
      </w:r>
      <w:r>
        <w:tab/>
      </w:r>
      <w:r>
        <w:tab/>
        <w:t>bcReport_template</w:t>
      </w:r>
    </w:p>
    <w:p w:rsidR="00125F13" w:rsidRDefault="00125F13" w:rsidP="008E71D1">
      <w:r>
        <w:tab/>
      </w:r>
      <w:r>
        <w:tab/>
      </w:r>
      <w:r>
        <w:tab/>
      </w:r>
      <w:r>
        <w:tab/>
        <w:t>bcReport_review</w:t>
      </w:r>
    </w:p>
    <w:p w:rsidR="00125F13" w:rsidRDefault="00125F13" w:rsidP="008E71D1">
      <w:r>
        <w:tab/>
      </w:r>
      <w:r>
        <w:tab/>
      </w:r>
      <w:r>
        <w:tab/>
      </w:r>
      <w:r>
        <w:tab/>
        <w:t>bcReport_QAQC</w:t>
      </w:r>
    </w:p>
    <w:p w:rsidR="00125F13" w:rsidRDefault="00125F13" w:rsidP="008E71D1">
      <w:r>
        <w:tab/>
      </w:r>
      <w:r>
        <w:tab/>
      </w:r>
      <w:r>
        <w:tab/>
      </w:r>
      <w:r>
        <w:tab/>
        <w:t>bcReport_post</w:t>
      </w:r>
    </w:p>
    <w:p w:rsidR="00125F13" w:rsidRDefault="00125F13" w:rsidP="008E71D1">
      <w:pPr>
        <w:pStyle w:val="BodyText"/>
      </w:pPr>
    </w:p>
    <w:p w:rsidR="00125F13" w:rsidRDefault="00E629D6" w:rsidP="008E71D1">
      <w:pPr>
        <w:pStyle w:val="BodyText"/>
      </w:pPr>
      <w:r>
        <w:t>Users can be added to or delete from the group list.</w:t>
      </w:r>
    </w:p>
    <w:p w:rsidR="00E629D6" w:rsidRDefault="00E629D6" w:rsidP="00497EA5">
      <w:pPr>
        <w:pStyle w:val="BodyText"/>
        <w:ind w:left="360"/>
      </w:pPr>
    </w:p>
    <w:p w:rsidR="00A312BC" w:rsidRPr="00EE036A" w:rsidRDefault="00125F13" w:rsidP="00EE036A">
      <w:pPr>
        <w:pStyle w:val="Heading3"/>
      </w:pPr>
      <w:bookmarkStart w:id="33" w:name="_Toc268584737"/>
      <w:r>
        <w:t xml:space="preserve">Modify Application </w:t>
      </w:r>
      <w:r w:rsidR="00EE036A" w:rsidRPr="00EE036A">
        <w:t>FTP Folder Access</w:t>
      </w:r>
      <w:bookmarkEnd w:id="33"/>
    </w:p>
    <w:p w:rsidR="001C62DC" w:rsidRDefault="00497EA5" w:rsidP="008E71D1">
      <w:r>
        <w:t xml:space="preserve">OTIS has created five group accounts </w:t>
      </w:r>
      <w:r w:rsidR="00511774">
        <w:t>and the folder shares granted to each</w:t>
      </w:r>
      <w:r w:rsidR="00A312BC">
        <w:t xml:space="preserve">.  </w:t>
      </w:r>
    </w:p>
    <w:p w:rsidR="00884937" w:rsidRDefault="00884937" w:rsidP="008E71D1"/>
    <w:p w:rsidR="00125F13" w:rsidRDefault="00EE036A" w:rsidP="008E71D1">
      <w:r>
        <w:t>The original request for group accounts was for setting up the application folder accessibilities based on application user roles (e.g. author, district reviewer, SAS reviewer, report publisher, and administrator).</w:t>
      </w:r>
      <w:r w:rsidR="00DA6F3A">
        <w:t xml:space="preserve">  </w:t>
      </w:r>
      <w:r w:rsidR="00497EA5">
        <w:t xml:space="preserve">However, </w:t>
      </w:r>
      <w:r w:rsidR="00A312BC">
        <w:t>customer</w:t>
      </w:r>
      <w:r w:rsidR="00497EA5">
        <w:t xml:space="preserve"> </w:t>
      </w:r>
      <w:r w:rsidR="00A312BC">
        <w:t xml:space="preserve">later agreed to </w:t>
      </w:r>
      <w:r w:rsidR="00497EA5">
        <w:t>standardize</w:t>
      </w:r>
      <w:r w:rsidR="00A312BC">
        <w:t xml:space="preserve"> </w:t>
      </w:r>
      <w:r w:rsidR="00497EA5">
        <w:t xml:space="preserve">the report filename on </w:t>
      </w:r>
      <w:r w:rsidR="00A312BC">
        <w:t xml:space="preserve">the </w:t>
      </w:r>
      <w:r w:rsidR="00497EA5">
        <w:t>network</w:t>
      </w:r>
      <w:r w:rsidR="00A312BC">
        <w:t>.  WITS then coded</w:t>
      </w:r>
      <w:r w:rsidR="00497EA5">
        <w:t xml:space="preserve"> for application to centralize the FTP activities</w:t>
      </w:r>
      <w:r w:rsidR="00A312BC">
        <w:t xml:space="preserve">.  </w:t>
      </w:r>
    </w:p>
    <w:p w:rsidR="00125F13" w:rsidRDefault="00125F13" w:rsidP="008E71D1"/>
    <w:p w:rsidR="00125F13" w:rsidRDefault="00125F13" w:rsidP="008E71D1">
      <w:r>
        <w:t>Users</w:t>
      </w:r>
      <w:r w:rsidR="00497EA5">
        <w:t xml:space="preserve"> should </w:t>
      </w:r>
      <w:r w:rsidR="00A312BC">
        <w:t xml:space="preserve">access the report through the bcreport application instead of </w:t>
      </w:r>
      <w:r w:rsidR="00884937">
        <w:t xml:space="preserve">directly accessing </w:t>
      </w:r>
      <w:r w:rsidR="00497EA5">
        <w:t xml:space="preserve">the </w:t>
      </w:r>
      <w:r w:rsidR="00A312BC">
        <w:t xml:space="preserve">physical </w:t>
      </w:r>
      <w:r w:rsidR="00497EA5">
        <w:t xml:space="preserve">files </w:t>
      </w:r>
      <w:r w:rsidR="00EE036A">
        <w:t>from the network</w:t>
      </w:r>
      <w:r>
        <w:t>, but if they do, the server folder shares are still in effect.</w:t>
      </w:r>
    </w:p>
    <w:p w:rsidR="00125F13" w:rsidRDefault="00125F13" w:rsidP="008E71D1"/>
    <w:p w:rsidR="00DA6F3A" w:rsidRDefault="00DA6F3A" w:rsidP="008E71D1">
      <w:r>
        <w:t>The table below shows the current setup for the group user acc</w:t>
      </w:r>
      <w:r w:rsidR="00A312BC">
        <w:t>ount and their share privileges.</w:t>
      </w:r>
    </w:p>
    <w:p w:rsidR="00497EA5" w:rsidRDefault="00497EA5" w:rsidP="00497EA5"/>
    <w:tbl>
      <w:tblPr>
        <w:tblStyle w:val="TableGrid"/>
        <w:tblW w:w="9959" w:type="dxa"/>
        <w:tblInd w:w="216" w:type="dxa"/>
        <w:tblLook w:val="01E0" w:firstRow="1" w:lastRow="1" w:firstColumn="1" w:lastColumn="1" w:noHBand="0" w:noVBand="0"/>
      </w:tblPr>
      <w:tblGrid>
        <w:gridCol w:w="2142"/>
        <w:gridCol w:w="5297"/>
        <w:gridCol w:w="2520"/>
      </w:tblGrid>
      <w:tr w:rsidR="00884937" w:rsidRPr="00952CA4" w:rsidTr="00884937">
        <w:trPr>
          <w:trHeight w:val="440"/>
        </w:trPr>
        <w:tc>
          <w:tcPr>
            <w:tcW w:w="2142" w:type="dxa"/>
            <w:vAlign w:val="center"/>
          </w:tcPr>
          <w:p w:rsidR="00884937" w:rsidRPr="00952CA4" w:rsidRDefault="00884937" w:rsidP="00593C95">
            <w:pPr>
              <w:jc w:val="center"/>
              <w:rPr>
                <w:rFonts w:ascii="Times New Roman" w:hAnsi="Times New Roman"/>
                <w:b/>
                <w:bCs/>
                <w:sz w:val="24"/>
                <w:szCs w:val="24"/>
              </w:rPr>
            </w:pPr>
            <w:r>
              <w:rPr>
                <w:rFonts w:ascii="Times New Roman" w:hAnsi="Times New Roman"/>
                <w:b/>
                <w:bCs/>
                <w:sz w:val="24"/>
                <w:szCs w:val="24"/>
              </w:rPr>
              <w:t>Group Acct</w:t>
            </w:r>
          </w:p>
        </w:tc>
        <w:tc>
          <w:tcPr>
            <w:tcW w:w="5297" w:type="dxa"/>
            <w:vAlign w:val="center"/>
          </w:tcPr>
          <w:p w:rsidR="00884937" w:rsidRPr="00952CA4" w:rsidRDefault="00884937" w:rsidP="00A13C80">
            <w:pPr>
              <w:jc w:val="center"/>
              <w:rPr>
                <w:rFonts w:ascii="Times New Roman" w:hAnsi="Times New Roman"/>
                <w:b/>
                <w:bCs/>
                <w:sz w:val="24"/>
                <w:szCs w:val="24"/>
              </w:rPr>
            </w:pPr>
            <w:r>
              <w:rPr>
                <w:rFonts w:ascii="Times New Roman" w:hAnsi="Times New Roman"/>
                <w:b/>
                <w:bCs/>
                <w:sz w:val="24"/>
                <w:szCs w:val="24"/>
              </w:rPr>
              <w:t>FTP Directory</w:t>
            </w:r>
          </w:p>
        </w:tc>
        <w:tc>
          <w:tcPr>
            <w:tcW w:w="2520" w:type="dxa"/>
            <w:vAlign w:val="center"/>
          </w:tcPr>
          <w:p w:rsidR="00884937" w:rsidRPr="00952CA4" w:rsidRDefault="00884937" w:rsidP="00A13C80">
            <w:pPr>
              <w:jc w:val="center"/>
              <w:rPr>
                <w:rFonts w:ascii="Times New Roman" w:hAnsi="Times New Roman"/>
                <w:b/>
                <w:bCs/>
                <w:sz w:val="24"/>
                <w:szCs w:val="24"/>
              </w:rPr>
            </w:pPr>
            <w:r>
              <w:rPr>
                <w:rFonts w:ascii="Times New Roman" w:hAnsi="Times New Roman"/>
                <w:b/>
                <w:bCs/>
                <w:sz w:val="24"/>
                <w:szCs w:val="24"/>
              </w:rPr>
              <w:t>Folder Share</w:t>
            </w:r>
          </w:p>
        </w:tc>
      </w:tr>
      <w:tr w:rsidR="00884937" w:rsidRPr="00952CA4" w:rsidTr="00884937">
        <w:trPr>
          <w:trHeight w:val="440"/>
        </w:trPr>
        <w:tc>
          <w:tcPr>
            <w:tcW w:w="2142" w:type="dxa"/>
            <w:vAlign w:val="center"/>
          </w:tcPr>
          <w:p w:rsidR="00884937" w:rsidRPr="00884937" w:rsidRDefault="00884937" w:rsidP="00593C95">
            <w:pPr>
              <w:pStyle w:val="BodyText3"/>
              <w:tabs>
                <w:tab w:val="clear" w:pos="1520"/>
              </w:tabs>
              <w:ind w:right="216"/>
              <w:rPr>
                <w:rFonts w:ascii="Times New Roman" w:hAnsi="Times New Roman"/>
                <w:bCs/>
                <w:i w:val="0"/>
                <w:iCs/>
                <w:sz w:val="22"/>
                <w:szCs w:val="22"/>
              </w:rPr>
            </w:pPr>
            <w:r w:rsidRPr="00884937">
              <w:rPr>
                <w:rFonts w:ascii="Times New Roman" w:hAnsi="Times New Roman"/>
                <w:bCs/>
                <w:i w:val="0"/>
                <w:iCs/>
                <w:sz w:val="22"/>
                <w:szCs w:val="22"/>
              </w:rPr>
              <w:t>bcReport</w:t>
            </w:r>
          </w:p>
        </w:tc>
        <w:tc>
          <w:tcPr>
            <w:tcW w:w="5297" w:type="dxa"/>
            <w:vAlign w:val="center"/>
          </w:tcPr>
          <w:p w:rsidR="00884937" w:rsidRPr="008649F8" w:rsidRDefault="00840CEE" w:rsidP="008B2E83">
            <w:pPr>
              <w:pStyle w:val="BodyText3"/>
              <w:tabs>
                <w:tab w:val="clear" w:pos="1520"/>
              </w:tabs>
              <w:ind w:right="216"/>
              <w:rPr>
                <w:rFonts w:ascii="Times New Roman" w:hAnsi="Times New Roman"/>
                <w:i w:val="0"/>
                <w:iCs/>
                <w:sz w:val="22"/>
                <w:szCs w:val="22"/>
              </w:rPr>
            </w:pPr>
            <w:hyperlink r:id="rId29" w:history="1">
              <w:r w:rsidR="00884937" w:rsidRPr="00CF1890">
                <w:rPr>
                  <w:rStyle w:val="Hyperlink"/>
                  <w:rFonts w:ascii="Times New Roman" w:hAnsi="Times New Roman"/>
                  <w:i w:val="0"/>
                  <w:iCs/>
                  <w:sz w:val="22"/>
                  <w:szCs w:val="22"/>
                </w:rPr>
                <w:t>\\publicfiles\PUBFDS\DEAR\status\bcreport</w:t>
              </w:r>
            </w:hyperlink>
          </w:p>
        </w:tc>
        <w:tc>
          <w:tcPr>
            <w:tcW w:w="2520" w:type="dxa"/>
            <w:vAlign w:val="center"/>
          </w:tcPr>
          <w:p w:rsidR="00884937" w:rsidRPr="00952CA4" w:rsidRDefault="00884937" w:rsidP="001C62DC">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ADMIN to all bcreport &amp; sub folders</w:t>
            </w:r>
          </w:p>
        </w:tc>
      </w:tr>
      <w:tr w:rsidR="00884937" w:rsidRPr="00952CA4" w:rsidTr="00884937">
        <w:trPr>
          <w:trHeight w:val="440"/>
        </w:trPr>
        <w:tc>
          <w:tcPr>
            <w:tcW w:w="2142" w:type="dxa"/>
            <w:vAlign w:val="center"/>
          </w:tcPr>
          <w:p w:rsidR="00884937" w:rsidRPr="00884937" w:rsidRDefault="00884937" w:rsidP="00593C95">
            <w:pPr>
              <w:pStyle w:val="BodyText3"/>
              <w:tabs>
                <w:tab w:val="clear" w:pos="1520"/>
              </w:tabs>
              <w:ind w:right="216"/>
              <w:rPr>
                <w:rFonts w:ascii="Times New Roman" w:hAnsi="Times New Roman"/>
                <w:i w:val="0"/>
                <w:iCs/>
                <w:sz w:val="22"/>
                <w:szCs w:val="22"/>
              </w:rPr>
            </w:pPr>
            <w:r w:rsidRPr="00884937">
              <w:rPr>
                <w:rFonts w:ascii="Times New Roman" w:hAnsi="Times New Roman"/>
                <w:i w:val="0"/>
                <w:iCs/>
                <w:sz w:val="22"/>
                <w:szCs w:val="22"/>
              </w:rPr>
              <w:t>bcreport_review</w:t>
            </w:r>
          </w:p>
        </w:tc>
        <w:tc>
          <w:tcPr>
            <w:tcW w:w="5297" w:type="dxa"/>
            <w:vAlign w:val="center"/>
          </w:tcPr>
          <w:p w:rsidR="00884937" w:rsidRPr="008649F8" w:rsidRDefault="00840CEE" w:rsidP="008B2E83">
            <w:pPr>
              <w:pStyle w:val="BodyText3"/>
              <w:tabs>
                <w:tab w:val="clear" w:pos="1520"/>
              </w:tabs>
              <w:ind w:right="216"/>
              <w:rPr>
                <w:rFonts w:ascii="Times New Roman" w:hAnsi="Times New Roman"/>
                <w:i w:val="0"/>
                <w:iCs/>
                <w:sz w:val="22"/>
                <w:szCs w:val="22"/>
              </w:rPr>
            </w:pPr>
            <w:hyperlink r:id="rId30" w:history="1">
              <w:r w:rsidR="00884937" w:rsidRPr="00CF1890">
                <w:rPr>
                  <w:rStyle w:val="Hyperlink"/>
                  <w:rFonts w:ascii="Times New Roman" w:hAnsi="Times New Roman"/>
                  <w:i w:val="0"/>
                  <w:iCs/>
                  <w:sz w:val="22"/>
                  <w:szCs w:val="22"/>
                </w:rPr>
                <w:t>\\publicfiles\PUBFDS\DEAR\status\bcreport\review</w:t>
              </w:r>
            </w:hyperlink>
          </w:p>
        </w:tc>
        <w:tc>
          <w:tcPr>
            <w:tcW w:w="2520" w:type="dxa"/>
            <w:vAlign w:val="center"/>
          </w:tcPr>
          <w:p w:rsidR="00884937" w:rsidRPr="00952CA4" w:rsidRDefault="00884937" w:rsidP="001C62DC">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Read</w:t>
            </w:r>
          </w:p>
        </w:tc>
      </w:tr>
      <w:tr w:rsidR="00884937" w:rsidRPr="00952CA4" w:rsidTr="00884937">
        <w:trPr>
          <w:trHeight w:val="440"/>
        </w:trPr>
        <w:tc>
          <w:tcPr>
            <w:tcW w:w="2142" w:type="dxa"/>
            <w:vAlign w:val="center"/>
          </w:tcPr>
          <w:p w:rsidR="00884937" w:rsidRPr="00884937" w:rsidRDefault="00884937" w:rsidP="00593C95">
            <w:pPr>
              <w:pStyle w:val="BodyText3"/>
              <w:tabs>
                <w:tab w:val="clear" w:pos="1520"/>
              </w:tabs>
              <w:ind w:right="216"/>
              <w:rPr>
                <w:rFonts w:ascii="Times New Roman" w:hAnsi="Times New Roman"/>
                <w:i w:val="0"/>
                <w:iCs/>
                <w:sz w:val="22"/>
                <w:szCs w:val="22"/>
              </w:rPr>
            </w:pPr>
            <w:r w:rsidRPr="00884937">
              <w:rPr>
                <w:rFonts w:ascii="Times New Roman" w:hAnsi="Times New Roman"/>
                <w:i w:val="0"/>
                <w:iCs/>
                <w:sz w:val="22"/>
                <w:szCs w:val="22"/>
              </w:rPr>
              <w:t>bcreport_QAQC</w:t>
            </w:r>
          </w:p>
        </w:tc>
        <w:tc>
          <w:tcPr>
            <w:tcW w:w="5297" w:type="dxa"/>
            <w:vAlign w:val="center"/>
          </w:tcPr>
          <w:p w:rsidR="00884937" w:rsidRDefault="00840CEE" w:rsidP="008B2E83">
            <w:pPr>
              <w:pStyle w:val="BodyText3"/>
              <w:tabs>
                <w:tab w:val="clear" w:pos="1520"/>
              </w:tabs>
              <w:ind w:right="216"/>
              <w:rPr>
                <w:rFonts w:ascii="Times New Roman" w:hAnsi="Times New Roman"/>
                <w:i w:val="0"/>
                <w:iCs/>
                <w:sz w:val="22"/>
                <w:szCs w:val="22"/>
              </w:rPr>
            </w:pPr>
            <w:hyperlink r:id="rId31" w:history="1">
              <w:r w:rsidR="00884937" w:rsidRPr="00CF1890">
                <w:rPr>
                  <w:rStyle w:val="Hyperlink"/>
                  <w:rFonts w:ascii="Times New Roman" w:hAnsi="Times New Roman"/>
                  <w:i w:val="0"/>
                  <w:iCs/>
                  <w:sz w:val="22"/>
                  <w:szCs w:val="22"/>
                </w:rPr>
                <w:t>\\publicfiles\PUBFDS\DEAR\status\bcreport\QAQC</w:t>
              </w:r>
            </w:hyperlink>
          </w:p>
        </w:tc>
        <w:tc>
          <w:tcPr>
            <w:tcW w:w="2520" w:type="dxa"/>
            <w:vAlign w:val="center"/>
          </w:tcPr>
          <w:p w:rsidR="00884937" w:rsidRDefault="00884937" w:rsidP="008B2E83">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Read</w:t>
            </w:r>
          </w:p>
        </w:tc>
      </w:tr>
      <w:tr w:rsidR="00884937" w:rsidRPr="00952CA4" w:rsidTr="00884937">
        <w:trPr>
          <w:trHeight w:val="440"/>
        </w:trPr>
        <w:tc>
          <w:tcPr>
            <w:tcW w:w="2142" w:type="dxa"/>
            <w:vAlign w:val="center"/>
          </w:tcPr>
          <w:p w:rsidR="00884937" w:rsidRPr="00884937" w:rsidRDefault="00884937" w:rsidP="00593C95">
            <w:pPr>
              <w:pStyle w:val="BodyText3"/>
              <w:tabs>
                <w:tab w:val="clear" w:pos="1520"/>
              </w:tabs>
              <w:ind w:right="216"/>
              <w:rPr>
                <w:rFonts w:ascii="Times New Roman" w:hAnsi="Times New Roman"/>
                <w:i w:val="0"/>
                <w:iCs/>
                <w:sz w:val="22"/>
                <w:szCs w:val="22"/>
              </w:rPr>
            </w:pPr>
            <w:r w:rsidRPr="00884937">
              <w:rPr>
                <w:rFonts w:ascii="Times New Roman" w:hAnsi="Times New Roman"/>
                <w:i w:val="0"/>
                <w:iCs/>
                <w:sz w:val="22"/>
                <w:szCs w:val="22"/>
              </w:rPr>
              <w:t>bcreport_post</w:t>
            </w:r>
          </w:p>
        </w:tc>
        <w:tc>
          <w:tcPr>
            <w:tcW w:w="5297" w:type="dxa"/>
            <w:vAlign w:val="center"/>
          </w:tcPr>
          <w:p w:rsidR="00884937" w:rsidRDefault="00840CEE" w:rsidP="008B2E83">
            <w:pPr>
              <w:pStyle w:val="BodyText3"/>
              <w:tabs>
                <w:tab w:val="clear" w:pos="1520"/>
              </w:tabs>
              <w:ind w:right="216"/>
              <w:rPr>
                <w:rFonts w:ascii="Times New Roman" w:hAnsi="Times New Roman"/>
                <w:i w:val="0"/>
                <w:iCs/>
                <w:sz w:val="22"/>
                <w:szCs w:val="22"/>
              </w:rPr>
            </w:pPr>
            <w:hyperlink r:id="rId32" w:history="1">
              <w:r w:rsidR="00884937" w:rsidRPr="00CF1890">
                <w:rPr>
                  <w:rStyle w:val="Hyperlink"/>
                  <w:rFonts w:ascii="Times New Roman" w:hAnsi="Times New Roman"/>
                  <w:i w:val="0"/>
                  <w:iCs/>
                  <w:sz w:val="22"/>
                  <w:szCs w:val="22"/>
                </w:rPr>
                <w:t>\\publicfiles\PUBFDS\DEAR\status\bcreport\post</w:t>
              </w:r>
            </w:hyperlink>
          </w:p>
        </w:tc>
        <w:tc>
          <w:tcPr>
            <w:tcW w:w="2520" w:type="dxa"/>
            <w:vAlign w:val="center"/>
          </w:tcPr>
          <w:p w:rsidR="00884937" w:rsidRDefault="00884937" w:rsidP="008B2E83">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Read</w:t>
            </w:r>
          </w:p>
        </w:tc>
      </w:tr>
      <w:tr w:rsidR="00884937" w:rsidRPr="00952CA4" w:rsidTr="00884937">
        <w:trPr>
          <w:trHeight w:val="440"/>
        </w:trPr>
        <w:tc>
          <w:tcPr>
            <w:tcW w:w="2142" w:type="dxa"/>
            <w:vAlign w:val="center"/>
          </w:tcPr>
          <w:p w:rsidR="00884937" w:rsidRPr="00884937" w:rsidRDefault="00884937" w:rsidP="00593C95">
            <w:pPr>
              <w:pStyle w:val="BodyText3"/>
              <w:tabs>
                <w:tab w:val="clear" w:pos="1520"/>
              </w:tabs>
              <w:ind w:right="216"/>
              <w:rPr>
                <w:rFonts w:ascii="Times New Roman" w:hAnsi="Times New Roman"/>
                <w:i w:val="0"/>
                <w:iCs/>
                <w:sz w:val="22"/>
                <w:szCs w:val="22"/>
              </w:rPr>
            </w:pPr>
            <w:r w:rsidRPr="00884937">
              <w:rPr>
                <w:rFonts w:ascii="Times New Roman" w:hAnsi="Times New Roman"/>
                <w:i w:val="0"/>
                <w:iCs/>
                <w:sz w:val="22"/>
                <w:szCs w:val="22"/>
              </w:rPr>
              <w:t>bcreport_templates</w:t>
            </w:r>
          </w:p>
        </w:tc>
        <w:tc>
          <w:tcPr>
            <w:tcW w:w="5297" w:type="dxa"/>
            <w:vAlign w:val="center"/>
          </w:tcPr>
          <w:p w:rsidR="00884937" w:rsidRDefault="00840CEE" w:rsidP="008B2E83">
            <w:pPr>
              <w:pStyle w:val="BodyText3"/>
              <w:tabs>
                <w:tab w:val="clear" w:pos="1520"/>
              </w:tabs>
              <w:ind w:right="216"/>
            </w:pPr>
            <w:hyperlink r:id="rId33" w:history="1">
              <w:r w:rsidR="00884937" w:rsidRPr="00CF1890">
                <w:rPr>
                  <w:rStyle w:val="Hyperlink"/>
                  <w:rFonts w:ascii="Times New Roman" w:hAnsi="Times New Roman"/>
                  <w:i w:val="0"/>
                  <w:iCs/>
                  <w:sz w:val="22"/>
                  <w:szCs w:val="22"/>
                </w:rPr>
                <w:t>\\publicfiles\PUBFDS\DEAR\status\bcreport\templates</w:t>
              </w:r>
            </w:hyperlink>
          </w:p>
          <w:p w:rsidR="00884937" w:rsidRDefault="00840CEE" w:rsidP="008B2E83">
            <w:pPr>
              <w:pStyle w:val="BodyText3"/>
              <w:tabs>
                <w:tab w:val="clear" w:pos="1520"/>
              </w:tabs>
              <w:ind w:right="216"/>
              <w:rPr>
                <w:rFonts w:ascii="Times New Roman" w:hAnsi="Times New Roman"/>
                <w:i w:val="0"/>
                <w:iCs/>
                <w:sz w:val="22"/>
                <w:szCs w:val="22"/>
              </w:rPr>
            </w:pPr>
            <w:hyperlink r:id="rId34" w:history="1">
              <w:r w:rsidR="00884937" w:rsidRPr="00CF1890">
                <w:rPr>
                  <w:rStyle w:val="Hyperlink"/>
                  <w:rFonts w:ascii="Times New Roman" w:hAnsi="Times New Roman"/>
                  <w:i w:val="0"/>
                  <w:iCs/>
                  <w:sz w:val="22"/>
                  <w:szCs w:val="22"/>
                </w:rPr>
                <w:t>\\publicfiles\PUBFDS\DEAR\status\bcreport\review</w:t>
              </w:r>
            </w:hyperlink>
          </w:p>
        </w:tc>
        <w:tc>
          <w:tcPr>
            <w:tcW w:w="2520" w:type="dxa"/>
            <w:vAlign w:val="center"/>
          </w:tcPr>
          <w:p w:rsidR="00884937" w:rsidRDefault="00884937" w:rsidP="008B2E83">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Read</w:t>
            </w:r>
          </w:p>
          <w:p w:rsidR="00884937" w:rsidRDefault="00884937" w:rsidP="008B2E83">
            <w:pPr>
              <w:pStyle w:val="BodyText3"/>
              <w:tabs>
                <w:tab w:val="clear" w:pos="1520"/>
              </w:tabs>
              <w:ind w:right="216"/>
              <w:rPr>
                <w:rFonts w:ascii="Times New Roman" w:hAnsi="Times New Roman"/>
                <w:i w:val="0"/>
                <w:iCs/>
                <w:sz w:val="22"/>
                <w:szCs w:val="22"/>
              </w:rPr>
            </w:pPr>
            <w:r>
              <w:rPr>
                <w:rFonts w:ascii="Times New Roman" w:hAnsi="Times New Roman"/>
                <w:i w:val="0"/>
                <w:iCs/>
                <w:sz w:val="22"/>
                <w:szCs w:val="22"/>
              </w:rPr>
              <w:t>Read</w:t>
            </w:r>
            <w:r w:rsidR="00E616DF">
              <w:rPr>
                <w:rFonts w:ascii="Times New Roman" w:hAnsi="Times New Roman"/>
                <w:i w:val="0"/>
                <w:iCs/>
                <w:sz w:val="22"/>
                <w:szCs w:val="22"/>
              </w:rPr>
              <w:t>/Write</w:t>
            </w:r>
          </w:p>
        </w:tc>
      </w:tr>
    </w:tbl>
    <w:p w:rsidR="00497EA5" w:rsidRDefault="00497EA5" w:rsidP="00497EA5">
      <w:pPr>
        <w:pStyle w:val="BodyText"/>
      </w:pPr>
    </w:p>
    <w:p w:rsidR="00EE036A" w:rsidRDefault="00EE036A" w:rsidP="00EE036A">
      <w:r>
        <w:t xml:space="preserve">In the future if Customer decides to change the FTP folder settings.  </w:t>
      </w:r>
      <w:r w:rsidR="00125F13">
        <w:t>The responsible staff</w:t>
      </w:r>
      <w:r>
        <w:t xml:space="preserve"> for maintaining the application can send request to</w:t>
      </w:r>
      <w:r w:rsidR="00125F13">
        <w:t xml:space="preserve"> OTIS Service Desk (see next sections)</w:t>
      </w:r>
    </w:p>
    <w:p w:rsidR="00A312BC" w:rsidRDefault="00A312BC" w:rsidP="00497EA5">
      <w:pPr>
        <w:pStyle w:val="BodyText"/>
      </w:pPr>
    </w:p>
    <w:p w:rsidR="00147298" w:rsidRDefault="00595421">
      <w:pPr>
        <w:spacing w:after="200" w:line="276" w:lineRule="auto"/>
      </w:pPr>
      <w:r>
        <w:br w:type="page"/>
      </w:r>
    </w:p>
    <w:p w:rsidR="00147298" w:rsidRPr="00147298" w:rsidRDefault="00147298" w:rsidP="00C733FF">
      <w:pPr>
        <w:pStyle w:val="Heading3"/>
      </w:pPr>
      <w:r w:rsidRPr="00147298">
        <w:lastRenderedPageBreak/>
        <w:t>Troubleshooting FTP:</w:t>
      </w:r>
    </w:p>
    <w:p w:rsidR="00595421" w:rsidRDefault="001925B1">
      <w:pPr>
        <w:spacing w:after="200" w:line="276" w:lineRule="auto"/>
      </w:pPr>
      <w:r>
        <w:t>OTIS email – 7/30/10 (Check communications folder for more details)</w:t>
      </w:r>
    </w:p>
    <w:p w:rsidR="001925B1" w:rsidRDefault="00840CEE" w:rsidP="001925B1">
      <w:pPr>
        <w:jc w:val="center"/>
      </w:pPr>
      <w:r>
        <w:pict>
          <v:rect id="_x0000_i1025" style="width:468pt;height:1.5pt" o:hralign="center" o:hrstd="t" o:hr="t" fillcolor="#aca899" stroked="f"/>
        </w:pict>
      </w:r>
    </w:p>
    <w:p w:rsidR="001925B1" w:rsidRPr="001925B1" w:rsidRDefault="001925B1" w:rsidP="001925B1">
      <w:pPr>
        <w:pStyle w:val="NormalWeb"/>
        <w:rPr>
          <w:rFonts w:ascii="Verdana" w:hAnsi="Verdana"/>
          <w:i/>
          <w:sz w:val="20"/>
          <w:szCs w:val="20"/>
        </w:rPr>
      </w:pPr>
      <w:r w:rsidRPr="001925B1">
        <w:rPr>
          <w:rFonts w:ascii="Verdana" w:hAnsi="Verdana"/>
          <w:i/>
          <w:sz w:val="20"/>
          <w:szCs w:val="20"/>
        </w:rPr>
        <w:t>The DEP Service Desk requires more information for ticket number 2526. Please read the description below, and then contact the Service Desk by calling 850/245-7555 or by replying to this email message.</w:t>
      </w:r>
    </w:p>
    <w:p w:rsidR="001925B1" w:rsidRPr="001925B1" w:rsidRDefault="001925B1" w:rsidP="001925B1">
      <w:pPr>
        <w:spacing w:after="240"/>
        <w:rPr>
          <w:rFonts w:ascii="Verdana" w:hAnsi="Verdana"/>
          <w:i/>
        </w:rPr>
      </w:pPr>
      <w:r w:rsidRPr="001925B1">
        <w:rPr>
          <w:rFonts w:ascii="Verdana" w:hAnsi="Verdana"/>
          <w:b/>
          <w:bCs/>
          <w:i/>
        </w:rPr>
        <w:t xml:space="preserve">Description: </w:t>
      </w:r>
      <w:r w:rsidRPr="001925B1">
        <w:rPr>
          <w:rFonts w:ascii="Verdana" w:hAnsi="Verdana"/>
          <w:i/>
        </w:rPr>
        <w:t>I gave the iusr account permission to modify/write to the bcreport folder. Have someone test and see if this got it going. If it did you can close this one.</w:t>
      </w:r>
      <w:r w:rsidRPr="001925B1">
        <w:rPr>
          <w:rFonts w:ascii="Verdana" w:hAnsi="Verdana"/>
          <w:i/>
        </w:rPr>
        <w:br/>
        <w:t>I don't know how the permissions were removed but make note that the floridadep\iusr_internetprod account needs modify permissions to the bcreport folder. Ideally it would be better to have the credentials passed via their code but that is something a developer would need to address...</w:t>
      </w:r>
    </w:p>
    <w:p w:rsidR="001925B1" w:rsidRDefault="001925B1" w:rsidP="001925B1">
      <w:pPr>
        <w:pStyle w:val="NormalWeb"/>
        <w:rPr>
          <w:rFonts w:ascii="Verdana" w:hAnsi="Verdana"/>
          <w:i/>
          <w:sz w:val="20"/>
          <w:szCs w:val="20"/>
        </w:rPr>
      </w:pPr>
      <w:r w:rsidRPr="001925B1">
        <w:rPr>
          <w:rFonts w:ascii="Verdana" w:hAnsi="Verdana"/>
          <w:i/>
          <w:sz w:val="20"/>
          <w:szCs w:val="20"/>
        </w:rPr>
        <w:t>DEP Service Desk</w:t>
      </w:r>
      <w:r w:rsidRPr="001925B1">
        <w:rPr>
          <w:rFonts w:ascii="Verdana" w:hAnsi="Verdana"/>
          <w:i/>
          <w:sz w:val="20"/>
          <w:szCs w:val="20"/>
        </w:rPr>
        <w:br/>
        <w:t>850/245-7555</w:t>
      </w:r>
    </w:p>
    <w:p w:rsidR="00C733FF" w:rsidRPr="00C733FF" w:rsidRDefault="00C733FF" w:rsidP="00C733FF"/>
    <w:p w:rsidR="001925B1" w:rsidRDefault="00C733FF" w:rsidP="00C733FF">
      <w:pPr>
        <w:pStyle w:val="Heading3"/>
      </w:pPr>
      <w:r>
        <w:t>Troubleshooting Database</w:t>
      </w:r>
    </w:p>
    <w:p w:rsidR="00C733FF" w:rsidRPr="00C733FF" w:rsidRDefault="00C733FF" w:rsidP="00C733FF">
      <w:r>
        <w:rPr>
          <w:rFonts w:cs="Arial"/>
        </w:rPr>
        <w:t>Microsoft JET Database Engine</w:t>
      </w:r>
      <w:r>
        <w:t xml:space="preserve"> </w:t>
      </w:r>
      <w:r w:rsidR="00C05FE1">
        <w:rPr>
          <w:rFonts w:cs="Arial"/>
        </w:rPr>
        <w:t>error:</w:t>
      </w:r>
      <w:r>
        <w:rPr>
          <w:rFonts w:cs="Arial"/>
        </w:rPr>
        <w:t xml:space="preserve"> Ensure that the bcreport.mdb is not opened on your desktop. The following permissions need to be added for the application to correctly write to the database file. Waterwebbeta\users must have modify and write functions. </w:t>
      </w:r>
      <w:r w:rsidR="000E0638">
        <w:rPr>
          <w:rFonts w:cs="Arial"/>
          <w:noProof/>
        </w:rPr>
        <w:drawing>
          <wp:inline distT="0" distB="0" distL="0" distR="0">
            <wp:extent cx="2733675" cy="1085850"/>
            <wp:effectExtent l="19050" t="0" r="9525" b="0"/>
            <wp:docPr id="4" name="Picture 3" descr="C:\Documents and Settings\barnes_j\My Documents\_Requests\_BCReport\8-12-2010 4-52-48 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arnes_j\My Documents\_Requests\_BCReport\8-12-2010 4-52-48 PM.jpg"/>
                    <pic:cNvPicPr>
                      <a:picLocks noChangeAspect="1" noChangeArrowheads="1"/>
                    </pic:cNvPicPr>
                  </pic:nvPicPr>
                  <pic:blipFill>
                    <a:blip r:embed="rId35" cstate="print"/>
                    <a:srcRect/>
                    <a:stretch>
                      <a:fillRect/>
                    </a:stretch>
                  </pic:blipFill>
                  <pic:spPr bwMode="auto">
                    <a:xfrm>
                      <a:off x="0" y="0"/>
                      <a:ext cx="2733675" cy="1085850"/>
                    </a:xfrm>
                    <a:prstGeom prst="rect">
                      <a:avLst/>
                    </a:prstGeom>
                    <a:noFill/>
                    <a:ln w="9525">
                      <a:noFill/>
                      <a:miter lim="800000"/>
                      <a:headEnd/>
                      <a:tailEnd/>
                    </a:ln>
                  </pic:spPr>
                </pic:pic>
              </a:graphicData>
            </a:graphic>
          </wp:inline>
        </w:drawing>
      </w:r>
      <w:r>
        <w:rPr>
          <w:rFonts w:cs="Arial"/>
        </w:rPr>
        <w:br/>
      </w:r>
      <w:r w:rsidR="000E0638">
        <w:rPr>
          <w:rFonts w:cs="Arial"/>
          <w:noProof/>
        </w:rPr>
        <w:drawing>
          <wp:inline distT="0" distB="0" distL="0" distR="0">
            <wp:extent cx="2240859" cy="2438400"/>
            <wp:effectExtent l="19050" t="0" r="7041" b="0"/>
            <wp:docPr id="6" name="Picture 3" descr="C:\Documents and Settings\barnes_j\Desktop\8-9-2010 8-46-30 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barnes_j\Desktop\8-9-2010 8-46-30 AM.jpg"/>
                    <pic:cNvPicPr>
                      <a:picLocks noChangeAspect="1" noChangeArrowheads="1"/>
                    </pic:cNvPicPr>
                  </pic:nvPicPr>
                  <pic:blipFill>
                    <a:blip r:embed="rId36" cstate="print"/>
                    <a:srcRect/>
                    <a:stretch>
                      <a:fillRect/>
                    </a:stretch>
                  </pic:blipFill>
                  <pic:spPr bwMode="auto">
                    <a:xfrm>
                      <a:off x="0" y="0"/>
                      <a:ext cx="2240859" cy="2438400"/>
                    </a:xfrm>
                    <a:prstGeom prst="rect">
                      <a:avLst/>
                    </a:prstGeom>
                    <a:noFill/>
                    <a:ln w="9525">
                      <a:noFill/>
                      <a:miter lim="800000"/>
                      <a:headEnd/>
                      <a:tailEnd/>
                    </a:ln>
                  </pic:spPr>
                </pic:pic>
              </a:graphicData>
            </a:graphic>
          </wp:inline>
        </w:drawing>
      </w:r>
      <w:r>
        <w:rPr>
          <w:rFonts w:cs="Arial"/>
        </w:rPr>
        <w:br/>
      </w:r>
    </w:p>
    <w:p w:rsidR="001061BF" w:rsidRPr="00F3466E" w:rsidRDefault="001061BF" w:rsidP="001061BF">
      <w:pPr>
        <w:pStyle w:val="Heading3"/>
      </w:pPr>
      <w:bookmarkStart w:id="34" w:name="_Toc268584738"/>
      <w:r>
        <w:t>Converter Mswrd632 Error</w:t>
      </w:r>
      <w:bookmarkEnd w:id="34"/>
    </w:p>
    <w:p w:rsidR="001061BF" w:rsidRDefault="001061BF" w:rsidP="001061BF"/>
    <w:p w:rsidR="001061BF" w:rsidRDefault="001061BF" w:rsidP="001061BF">
      <w:pPr>
        <w:pStyle w:val="BodyText"/>
      </w:pPr>
      <w:r>
        <w:lastRenderedPageBreak/>
        <w:t>This error shows from when bcreport application is trying to open certain file type (e.g. a docx file).  Usually when you OK out the first appearance, it disappears from the current session.</w:t>
      </w:r>
    </w:p>
    <w:p w:rsidR="001061BF" w:rsidRDefault="001061BF" w:rsidP="001061BF">
      <w:pPr>
        <w:pStyle w:val="BodyText"/>
      </w:pPr>
      <w:r w:rsidRPr="00DD163A">
        <w:rPr>
          <w:noProof/>
        </w:rPr>
        <w:drawing>
          <wp:inline distT="0" distB="0" distL="0" distR="0">
            <wp:extent cx="3752850" cy="1362075"/>
            <wp:effectExtent l="1905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3752850" cy="1362075"/>
                    </a:xfrm>
                    <a:prstGeom prst="rect">
                      <a:avLst/>
                    </a:prstGeom>
                    <a:noFill/>
                    <a:ln w="9525">
                      <a:noFill/>
                      <a:miter lim="800000"/>
                      <a:headEnd/>
                      <a:tailEnd/>
                    </a:ln>
                  </pic:spPr>
                </pic:pic>
              </a:graphicData>
            </a:graphic>
          </wp:inline>
        </w:drawing>
      </w:r>
    </w:p>
    <w:p w:rsidR="001061BF" w:rsidRDefault="001061BF" w:rsidP="001061BF">
      <w:pPr>
        <w:pStyle w:val="BodyText"/>
      </w:pPr>
    </w:p>
    <w:p w:rsidR="001061BF" w:rsidRDefault="001061BF" w:rsidP="001061BF">
      <w:pPr>
        <w:pStyle w:val="BodyText"/>
      </w:pPr>
      <w:r>
        <w:t>This error is caused by the security update for Windows XP, Windows 2000, and Windows Server 2003 on December 8, 2009.  The website below provides the solution by editing the registry of local machine:</w:t>
      </w:r>
    </w:p>
    <w:p w:rsidR="001061BF" w:rsidRDefault="00840CEE" w:rsidP="001061BF">
      <w:pPr>
        <w:pStyle w:val="BodyText"/>
        <w:ind w:left="720"/>
      </w:pPr>
      <w:hyperlink r:id="rId38" w:history="1">
        <w:r w:rsidR="001061BF" w:rsidRPr="00410FD0">
          <w:rPr>
            <w:rStyle w:val="Hyperlink"/>
          </w:rPr>
          <w:t>http://www.wincert.net/tips/microsoft-windows/windows-7/1786-word-cannot-start-the-converter-mswrd632wpc-error.html</w:t>
        </w:r>
      </w:hyperlink>
    </w:p>
    <w:p w:rsidR="001061BF" w:rsidRDefault="001061BF" w:rsidP="001061BF">
      <w:pPr>
        <w:pStyle w:val="BodyText"/>
      </w:pPr>
    </w:p>
    <w:p w:rsidR="001061BF" w:rsidRDefault="001061BF" w:rsidP="001061BF">
      <w:pPr>
        <w:pStyle w:val="BodyText"/>
      </w:pPr>
      <w:r>
        <w:t>Because of the fund constraints for the service request, we did not spend more time to do further research or test on the solution but ignoring it at this time.</w:t>
      </w:r>
    </w:p>
    <w:p w:rsidR="00A312BC" w:rsidRDefault="00A312BC" w:rsidP="00497EA5">
      <w:pPr>
        <w:pStyle w:val="BodyText"/>
      </w:pPr>
    </w:p>
    <w:sectPr w:rsidR="00A312BC" w:rsidSect="007036E1">
      <w:headerReference w:type="even" r:id="rId39"/>
      <w:headerReference w:type="default" r:id="rId40"/>
      <w:footerReference w:type="default" r:id="rId41"/>
      <w:headerReference w:type="first" r:id="rId42"/>
      <w:pgSz w:w="12240" w:h="15840" w:code="1"/>
      <w:pgMar w:top="1440" w:right="1440" w:bottom="1080" w:left="1440" w:header="504" w:footer="36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0CEE" w:rsidRDefault="00840CEE" w:rsidP="00711BF8">
      <w:r>
        <w:separator/>
      </w:r>
    </w:p>
  </w:endnote>
  <w:endnote w:type="continuationSeparator" w:id="0">
    <w:p w:rsidR="00840CEE" w:rsidRDefault="00840CEE" w:rsidP="00711B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Default="007036E1">
    <w:pPr>
      <w:pStyle w:val="Footer"/>
      <w:jc w:val="center"/>
      <w:rPr>
        <w:sz w:val="18"/>
      </w:rPr>
    </w:pPr>
    <w:r>
      <w:rPr>
        <w:snapToGrid w:val="0"/>
      </w:rPr>
      <w:t xml:space="preserve">  &lt;&lt; Page </w:t>
    </w:r>
    <w:r w:rsidR="00D6066F">
      <w:rPr>
        <w:snapToGrid w:val="0"/>
      </w:rPr>
      <w:fldChar w:fldCharType="begin"/>
    </w:r>
    <w:r>
      <w:rPr>
        <w:snapToGrid w:val="0"/>
      </w:rPr>
      <w:instrText xml:space="preserve"> PAGE </w:instrText>
    </w:r>
    <w:r w:rsidR="00D6066F">
      <w:rPr>
        <w:snapToGrid w:val="0"/>
      </w:rPr>
      <w:fldChar w:fldCharType="separate"/>
    </w:r>
    <w:r w:rsidR="008401DB">
      <w:rPr>
        <w:noProof/>
        <w:snapToGrid w:val="0"/>
      </w:rPr>
      <w:t>6</w:t>
    </w:r>
    <w:r w:rsidR="00D6066F">
      <w:rPr>
        <w:snapToGrid w:val="0"/>
      </w:rPr>
      <w:fldChar w:fldCharType="end"/>
    </w:r>
    <w:r>
      <w:rPr>
        <w:snapToGrid w:val="0"/>
      </w:rPr>
      <w:t xml:space="preserve"> &gt;&gt;  </w:t>
    </w:r>
    <w:r w:rsidR="00D6066F">
      <w:rPr>
        <w:snapToGrid w:val="0"/>
      </w:rPr>
      <w:fldChar w:fldCharType="begin"/>
    </w:r>
    <w:r>
      <w:rPr>
        <w:snapToGrid w:val="0"/>
      </w:rPr>
      <w:instrText xml:space="preserve"> DATE \@ "M/d/yyyy" </w:instrText>
    </w:r>
    <w:r w:rsidR="00D6066F">
      <w:rPr>
        <w:snapToGrid w:val="0"/>
      </w:rPr>
      <w:fldChar w:fldCharType="separate"/>
    </w:r>
    <w:r w:rsidR="008401DB">
      <w:rPr>
        <w:noProof/>
        <w:snapToGrid w:val="0"/>
      </w:rPr>
      <w:t>4/13/2015</w:t>
    </w:r>
    <w:r w:rsidR="00D6066F">
      <w:rPr>
        <w:snapToGrid w:val="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0CEE" w:rsidRDefault="00840CEE" w:rsidP="00711BF8">
      <w:r>
        <w:separator/>
      </w:r>
    </w:p>
  </w:footnote>
  <w:footnote w:type="continuationSeparator" w:id="0">
    <w:p w:rsidR="00840CEE" w:rsidRDefault="00840CEE" w:rsidP="00711B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Default="007036E1" w:rsidP="007036E1">
    <w:pPr>
      <w:pStyle w:val="Header"/>
    </w:pPr>
    <w:r>
      <w:rPr>
        <w:sz w:val="20"/>
      </w:rPr>
      <w:t xml:space="preserve">                             </w:t>
    </w:r>
    <w:r>
      <w:rPr>
        <w:sz w:val="20"/>
      </w:rPr>
      <w:tab/>
    </w:r>
    <w:r>
      <w:rPr>
        <w:sz w:val="20"/>
      </w:rPr>
      <w:tab/>
    </w:r>
    <w:r>
      <w:rPr>
        <w:b/>
        <w:sz w:val="32"/>
        <w:szCs w:val="32"/>
      </w:rPr>
      <w:t>Bioassessment Report Tracker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Default="0081693E" w:rsidP="007036E1">
    <w:pPr>
      <w:pStyle w:val="Header"/>
    </w:pPr>
    <w:r>
      <w:rPr>
        <w:noProof/>
        <w:sz w:val="20"/>
      </w:rPr>
      <w:drawing>
        <wp:inline distT="0" distB="0" distL="0" distR="0">
          <wp:extent cx="1219200" cy="790575"/>
          <wp:effectExtent l="0" t="0" r="0" b="9525"/>
          <wp:docPr id="3" name="Picture 1" descr="DEP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Pb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790575"/>
                  </a:xfrm>
                  <a:prstGeom prst="rect">
                    <a:avLst/>
                  </a:prstGeom>
                  <a:noFill/>
                  <a:ln>
                    <a:noFill/>
                  </a:ln>
                </pic:spPr>
              </pic:pic>
            </a:graphicData>
          </a:graphic>
        </wp:inline>
      </w:drawing>
    </w:r>
    <w:r w:rsidR="007036E1">
      <w:rPr>
        <w:sz w:val="20"/>
      </w:rPr>
      <w:t xml:space="preserve">                             </w:t>
    </w:r>
    <w:r w:rsidR="007036E1">
      <w:rPr>
        <w:sz w:val="20"/>
      </w:rPr>
      <w:tab/>
    </w:r>
    <w:r w:rsidR="007036E1">
      <w:rPr>
        <w:sz w:val="20"/>
      </w:rPr>
      <w:tab/>
    </w:r>
    <w:r w:rsidR="007036E1">
      <w:rPr>
        <w:b/>
        <w:sz w:val="32"/>
        <w:szCs w:val="32"/>
      </w:rPr>
      <w:t>Bioassessment Report Tracker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Default="0081693E">
    <w:pPr>
      <w:pStyle w:val="Header"/>
    </w:pPr>
    <w:r>
      <w:rPr>
        <w:noProof/>
      </w:rPr>
      <mc:AlternateContent>
        <mc:Choice Requires="wps">
          <w:drawing>
            <wp:anchor distT="0" distB="0" distL="114300" distR="114300" simplePos="0" relativeHeight="251660288" behindDoc="0" locked="0" layoutInCell="0" allowOverlap="1">
              <wp:simplePos x="0" y="0"/>
              <wp:positionH relativeFrom="column">
                <wp:posOffset>1190625</wp:posOffset>
              </wp:positionH>
              <wp:positionV relativeFrom="paragraph">
                <wp:posOffset>1833245</wp:posOffset>
              </wp:positionV>
              <wp:extent cx="5391150" cy="1457325"/>
              <wp:effectExtent l="9525" t="4445" r="9525" b="0"/>
              <wp:wrapTopAndBottom/>
              <wp:docPr id="5" name="WordArt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5391150" cy="1457325"/>
                      </a:xfrm>
                      <a:prstGeom prst="rect">
                        <a:avLst/>
                      </a:prstGeom>
                      <a:extLst>
                        <a:ext uri="{AF507438-7753-43E0-B8FC-AC1667EBCBE1}">
                          <a14:hiddenEffects xmlns:a14="http://schemas.microsoft.com/office/drawing/2010/main">
                            <a:effectLst/>
                          </a14:hiddenEffects>
                        </a:ext>
                      </a:extLst>
                    </wps:spPr>
                    <wps:txbx>
                      <w:txbxContent>
                        <w:p w:rsidR="0081693E" w:rsidRDefault="0081693E" w:rsidP="0081693E">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Project Status Report</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1" o:spid="_x0000_s1026" type="#_x0000_t202" style="position:absolute;margin-left:93.75pt;margin-top:144.35pt;width:424.5pt;height:11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" o:allowincell="f" filled="f" stroked="f">
              <o:lock v:ext="edit" shapetype="t"/>
              <v:textbox style="mso-fit-shape-to-text:t">
                <w:txbxContent>
                  <w:p w:rsidR="0081693E" w:rsidRDefault="0081693E" w:rsidP="0081693E">
                    <w:pPr>
                      <w:pStyle w:val="NormalWeb"/>
                      <w:spacing w:before="0" w:beforeAutospacing="0" w:after="0" w:afterAutospacing="0"/>
                      <w:jc w:val="center"/>
                    </w:pPr>
                    <w:r>
                      <w:rPr>
                        <w:rFonts w:ascii="Arial Black" w:hAnsi="Arial Black"/>
                        <w:color w:val="000000"/>
                        <w:sz w:val="72"/>
                        <w:szCs w:val="72"/>
                        <w14:textOutline w14:w="9525" w14:cap="flat" w14:cmpd="sng" w14:algn="ctr">
                          <w14:solidFill>
                            <w14:srgbClr w14:val="000000"/>
                          </w14:solidFill>
                          <w14:prstDash w14:val="solid"/>
                          <w14:round/>
                        </w14:textOutline>
                      </w:rPr>
                      <w:t>Project Status Report</w:t>
                    </w:r>
                  </w:p>
                </w:txbxContent>
              </v:textbox>
              <w10:wrap type="topAndBottom"/>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Pr="00761016" w:rsidRDefault="007036E1" w:rsidP="007036E1">
    <w:pPr>
      <w:pStyle w:val="Header"/>
      <w:pBdr>
        <w:bottom w:val="single" w:sz="12" w:space="1" w:color="auto"/>
      </w:pBdr>
      <w:tabs>
        <w:tab w:val="left" w:pos="840"/>
        <w:tab w:val="right" w:pos="10080"/>
      </w:tabs>
      <w:jc w:val="right"/>
      <w:rPr>
        <w:rFonts w:asciiTheme="minorHAnsi" w:hAnsiTheme="minorHAnsi"/>
        <w:b/>
        <w:bCs/>
        <w:sz w:val="28"/>
      </w:rPr>
    </w:pPr>
    <w:r w:rsidRPr="00761016">
      <w:rPr>
        <w:rFonts w:asciiTheme="minorHAnsi" w:hAnsiTheme="minorHAnsi"/>
        <w:b/>
        <w:bCs/>
        <w:sz w:val="28"/>
      </w:rPr>
      <w:t>Bioassessment Report Tracker</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36E1" w:rsidRDefault="007036E1" w:rsidP="007036E1">
    <w:pPr>
      <w:pStyle w:val="Header"/>
    </w:pPr>
    <w:r>
      <w:rPr>
        <w:sz w:val="20"/>
      </w:rPr>
      <w:t xml:space="preserve">                             </w:t>
    </w:r>
    <w:r>
      <w:rPr>
        <w:sz w:val="20"/>
      </w:rPr>
      <w:tab/>
    </w:r>
    <w:r>
      <w:rPr>
        <w:sz w:val="20"/>
      </w:rPr>
      <w:tab/>
    </w:r>
    <w:r>
      <w:rPr>
        <w:b/>
        <w:sz w:val="32"/>
        <w:szCs w:val="32"/>
      </w:rPr>
      <w:t>Bioassessment Report Tracker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8768E8"/>
    <w:multiLevelType w:val="hybridMultilevel"/>
    <w:tmpl w:val="8DF45F3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A047255"/>
    <w:multiLevelType w:val="hybridMultilevel"/>
    <w:tmpl w:val="F4C82F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055CF8"/>
    <w:multiLevelType w:val="hybridMultilevel"/>
    <w:tmpl w:val="C414BA4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0D680EF7"/>
    <w:multiLevelType w:val="hybridMultilevel"/>
    <w:tmpl w:val="9CEEE4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A6E3E"/>
    <w:multiLevelType w:val="singleLevel"/>
    <w:tmpl w:val="502AB2C0"/>
    <w:lvl w:ilvl="0">
      <w:start w:val="1"/>
      <w:numFmt w:val="bullet"/>
      <w:pStyle w:val="Squibbullet"/>
      <w:lvlText w:val=""/>
      <w:lvlJc w:val="left"/>
      <w:pPr>
        <w:tabs>
          <w:tab w:val="num" w:pos="792"/>
        </w:tabs>
        <w:ind w:left="792" w:hanging="360"/>
      </w:pPr>
      <w:rPr>
        <w:rFonts w:ascii="Symbol" w:hAnsi="Symbol" w:hint="default"/>
      </w:rPr>
    </w:lvl>
  </w:abstractNum>
  <w:abstractNum w:abstractNumId="5">
    <w:nsid w:val="127D005D"/>
    <w:multiLevelType w:val="hybridMultilevel"/>
    <w:tmpl w:val="5CF0C3EE"/>
    <w:lvl w:ilvl="0" w:tplc="AFE8DED2">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6">
    <w:nsid w:val="31D86C4E"/>
    <w:multiLevelType w:val="hybridMultilevel"/>
    <w:tmpl w:val="819A5ED2"/>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144050E"/>
    <w:multiLevelType w:val="hybridMultilevel"/>
    <w:tmpl w:val="448062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28171E5"/>
    <w:multiLevelType w:val="hybridMultilevel"/>
    <w:tmpl w:val="C2942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54C0428"/>
    <w:multiLevelType w:val="hybridMultilevel"/>
    <w:tmpl w:val="64C40E5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5FAF06BA"/>
    <w:multiLevelType w:val="hybridMultilevel"/>
    <w:tmpl w:val="8DEE588E"/>
    <w:lvl w:ilvl="0" w:tplc="F28C9E48">
      <w:start w:val="1"/>
      <w:numFmt w:val="bullet"/>
      <w:pStyle w:val="Heading3"/>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3B8471D"/>
    <w:multiLevelType w:val="hybridMultilevel"/>
    <w:tmpl w:val="B1467B0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6D91122F"/>
    <w:multiLevelType w:val="hybridMultilevel"/>
    <w:tmpl w:val="A59276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6"/>
  </w:num>
  <w:num w:numId="4">
    <w:abstractNumId w:val="9"/>
  </w:num>
  <w:num w:numId="5">
    <w:abstractNumId w:val="12"/>
  </w:num>
  <w:num w:numId="6">
    <w:abstractNumId w:val="1"/>
  </w:num>
  <w:num w:numId="7">
    <w:abstractNumId w:val="4"/>
  </w:num>
  <w:num w:numId="8">
    <w:abstractNumId w:val="3"/>
  </w:num>
  <w:num w:numId="9">
    <w:abstractNumId w:val="11"/>
  </w:num>
  <w:num w:numId="10">
    <w:abstractNumId w:val="5"/>
  </w:num>
  <w:num w:numId="11">
    <w:abstractNumId w:val="7"/>
  </w:num>
  <w:num w:numId="12">
    <w:abstractNumId w:val="8"/>
  </w:num>
  <w:num w:numId="13">
    <w:abstractNumId w:val="1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8B6"/>
    <w:rsid w:val="00010E4A"/>
    <w:rsid w:val="00025CD5"/>
    <w:rsid w:val="000628B2"/>
    <w:rsid w:val="00084AB3"/>
    <w:rsid w:val="00085532"/>
    <w:rsid w:val="00095463"/>
    <w:rsid w:val="00096E04"/>
    <w:rsid w:val="000A02D7"/>
    <w:rsid w:val="000A4315"/>
    <w:rsid w:val="000B4DB0"/>
    <w:rsid w:val="000D6FEC"/>
    <w:rsid w:val="000E0638"/>
    <w:rsid w:val="001061BF"/>
    <w:rsid w:val="00125F13"/>
    <w:rsid w:val="00130F12"/>
    <w:rsid w:val="00147298"/>
    <w:rsid w:val="00170FC2"/>
    <w:rsid w:val="001925B1"/>
    <w:rsid w:val="001966B3"/>
    <w:rsid w:val="001C62DC"/>
    <w:rsid w:val="001D03FA"/>
    <w:rsid w:val="002066F7"/>
    <w:rsid w:val="00211E94"/>
    <w:rsid w:val="002327B7"/>
    <w:rsid w:val="002425B6"/>
    <w:rsid w:val="0025002D"/>
    <w:rsid w:val="00250157"/>
    <w:rsid w:val="00255489"/>
    <w:rsid w:val="002630E5"/>
    <w:rsid w:val="0027697C"/>
    <w:rsid w:val="002E798D"/>
    <w:rsid w:val="0031098E"/>
    <w:rsid w:val="00375780"/>
    <w:rsid w:val="00387DE4"/>
    <w:rsid w:val="003A5E48"/>
    <w:rsid w:val="003B3602"/>
    <w:rsid w:val="003C1D31"/>
    <w:rsid w:val="003C28E7"/>
    <w:rsid w:val="003F1FCC"/>
    <w:rsid w:val="0041186A"/>
    <w:rsid w:val="0043129C"/>
    <w:rsid w:val="0043276B"/>
    <w:rsid w:val="00462A12"/>
    <w:rsid w:val="00464D50"/>
    <w:rsid w:val="004718B6"/>
    <w:rsid w:val="00487F97"/>
    <w:rsid w:val="004908F2"/>
    <w:rsid w:val="00493837"/>
    <w:rsid w:val="00497EA5"/>
    <w:rsid w:val="004B5696"/>
    <w:rsid w:val="004D4F36"/>
    <w:rsid w:val="004F06A2"/>
    <w:rsid w:val="004F38F3"/>
    <w:rsid w:val="00511774"/>
    <w:rsid w:val="005231CE"/>
    <w:rsid w:val="00595421"/>
    <w:rsid w:val="005B35A2"/>
    <w:rsid w:val="005B68C5"/>
    <w:rsid w:val="006417D1"/>
    <w:rsid w:val="006550FD"/>
    <w:rsid w:val="00667352"/>
    <w:rsid w:val="0068745B"/>
    <w:rsid w:val="00691684"/>
    <w:rsid w:val="00697155"/>
    <w:rsid w:val="006E4F47"/>
    <w:rsid w:val="006F1631"/>
    <w:rsid w:val="006F50BD"/>
    <w:rsid w:val="007036E1"/>
    <w:rsid w:val="00711BF8"/>
    <w:rsid w:val="00721E45"/>
    <w:rsid w:val="00731ADF"/>
    <w:rsid w:val="00747A09"/>
    <w:rsid w:val="00761016"/>
    <w:rsid w:val="007743B0"/>
    <w:rsid w:val="00787CC5"/>
    <w:rsid w:val="00797B53"/>
    <w:rsid w:val="007B38BF"/>
    <w:rsid w:val="007B7421"/>
    <w:rsid w:val="007C13F9"/>
    <w:rsid w:val="007C68FF"/>
    <w:rsid w:val="007D1759"/>
    <w:rsid w:val="007D2E48"/>
    <w:rsid w:val="007D44A3"/>
    <w:rsid w:val="00803105"/>
    <w:rsid w:val="0081693E"/>
    <w:rsid w:val="008401DB"/>
    <w:rsid w:val="00840CEE"/>
    <w:rsid w:val="00854B5C"/>
    <w:rsid w:val="008649F8"/>
    <w:rsid w:val="00884937"/>
    <w:rsid w:val="008932FC"/>
    <w:rsid w:val="008A04EC"/>
    <w:rsid w:val="008C495C"/>
    <w:rsid w:val="008C6D85"/>
    <w:rsid w:val="008D65E4"/>
    <w:rsid w:val="008E71D1"/>
    <w:rsid w:val="008F6891"/>
    <w:rsid w:val="00937265"/>
    <w:rsid w:val="00943C36"/>
    <w:rsid w:val="00952CA4"/>
    <w:rsid w:val="00963159"/>
    <w:rsid w:val="00994F5B"/>
    <w:rsid w:val="009C4B6D"/>
    <w:rsid w:val="009F1D9C"/>
    <w:rsid w:val="00A13C80"/>
    <w:rsid w:val="00A312BC"/>
    <w:rsid w:val="00A44283"/>
    <w:rsid w:val="00B122D5"/>
    <w:rsid w:val="00B54328"/>
    <w:rsid w:val="00B67254"/>
    <w:rsid w:val="00BA3D8C"/>
    <w:rsid w:val="00BB1C14"/>
    <w:rsid w:val="00BB7A2A"/>
    <w:rsid w:val="00C05FE1"/>
    <w:rsid w:val="00C35A11"/>
    <w:rsid w:val="00C733FF"/>
    <w:rsid w:val="00C81A06"/>
    <w:rsid w:val="00CA3C96"/>
    <w:rsid w:val="00CC17FC"/>
    <w:rsid w:val="00CE09B3"/>
    <w:rsid w:val="00D13183"/>
    <w:rsid w:val="00D6066F"/>
    <w:rsid w:val="00D67ED3"/>
    <w:rsid w:val="00D73CD4"/>
    <w:rsid w:val="00DA0B5B"/>
    <w:rsid w:val="00DA12D5"/>
    <w:rsid w:val="00DA6F3A"/>
    <w:rsid w:val="00DC553F"/>
    <w:rsid w:val="00DD163A"/>
    <w:rsid w:val="00DF466C"/>
    <w:rsid w:val="00E33163"/>
    <w:rsid w:val="00E34912"/>
    <w:rsid w:val="00E40E6A"/>
    <w:rsid w:val="00E614EC"/>
    <w:rsid w:val="00E616DF"/>
    <w:rsid w:val="00E629D6"/>
    <w:rsid w:val="00E71BFE"/>
    <w:rsid w:val="00EE036A"/>
    <w:rsid w:val="00F2109C"/>
    <w:rsid w:val="00F23D5E"/>
    <w:rsid w:val="00F3466E"/>
    <w:rsid w:val="00F34B1C"/>
    <w:rsid w:val="00F62EEE"/>
    <w:rsid w:val="00F76545"/>
    <w:rsid w:val="00F94DAB"/>
    <w:rsid w:val="00FD6CB3"/>
    <w:rsid w:val="00FE51E0"/>
    <w:rsid w:val="00FF0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D1EA7D-5ABA-485F-90B1-3E7F0ED3E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2E48"/>
    <w:pPr>
      <w:spacing w:after="0" w:line="240" w:lineRule="auto"/>
    </w:pPr>
    <w:rPr>
      <w:rFonts w:ascii="Arial" w:eastAsia="Times New Roman" w:hAnsi="Arial" w:cs="Times New Roman"/>
      <w:sz w:val="20"/>
      <w:szCs w:val="20"/>
    </w:rPr>
  </w:style>
  <w:style w:type="paragraph" w:styleId="Heading1">
    <w:name w:val="heading 1"/>
    <w:basedOn w:val="Normal"/>
    <w:next w:val="Normal"/>
    <w:link w:val="Heading1Char"/>
    <w:qFormat/>
    <w:rsid w:val="006E4F47"/>
    <w:pPr>
      <w:outlineLvl w:val="0"/>
    </w:pPr>
    <w:rPr>
      <w:rFonts w:ascii="Bookman Old Style" w:hAnsi="Bookman Old Style"/>
      <w:b/>
      <w:sz w:val="28"/>
      <w:szCs w:val="28"/>
    </w:rPr>
  </w:style>
  <w:style w:type="paragraph" w:styleId="Heading2">
    <w:name w:val="heading 2"/>
    <w:basedOn w:val="Normal"/>
    <w:next w:val="Normal"/>
    <w:link w:val="Heading2Char"/>
    <w:qFormat/>
    <w:rsid w:val="00E33163"/>
    <w:pPr>
      <w:keepNext/>
      <w:spacing w:before="240" w:after="240" w:line="240" w:lineRule="exact"/>
      <w:outlineLvl w:val="1"/>
    </w:pPr>
    <w:rPr>
      <w:b/>
      <w:sz w:val="24"/>
    </w:rPr>
  </w:style>
  <w:style w:type="paragraph" w:styleId="Heading3">
    <w:name w:val="heading 3"/>
    <w:basedOn w:val="Normal"/>
    <w:next w:val="Normal"/>
    <w:link w:val="Heading3Char"/>
    <w:uiPriority w:val="9"/>
    <w:unhideWhenUsed/>
    <w:qFormat/>
    <w:rsid w:val="00EE036A"/>
    <w:pPr>
      <w:keepNext/>
      <w:keepLines/>
      <w:numPr>
        <w:numId w:val="13"/>
      </w:numPr>
      <w:spacing w:before="200" w:after="120"/>
      <w:outlineLvl w:val="2"/>
    </w:pPr>
    <w:rPr>
      <w:rFonts w:ascii="Times New Roman" w:eastAsiaTheme="majorEastAsia" w:hAnsi="Times New Roman" w:cstheme="majorBidi"/>
      <w:b/>
      <w:bCs/>
      <w:color w:val="000000" w:themeColor="text1"/>
      <w:sz w:val="22"/>
    </w:rPr>
  </w:style>
  <w:style w:type="paragraph" w:styleId="Heading7">
    <w:name w:val="heading 7"/>
    <w:basedOn w:val="Normal"/>
    <w:next w:val="Normal"/>
    <w:link w:val="Heading7Char"/>
    <w:semiHidden/>
    <w:unhideWhenUsed/>
    <w:qFormat/>
    <w:rsid w:val="00E33163"/>
    <w:pPr>
      <w:spacing w:before="240" w:after="60"/>
      <w:outlineLvl w:val="6"/>
    </w:pPr>
    <w:rPr>
      <w:rFonts w:asciiTheme="minorHAnsi" w:eastAsiaTheme="minorEastAsia" w:hAnsiTheme="minorHAnsi" w:cstheme="min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718B6"/>
  </w:style>
  <w:style w:type="character" w:customStyle="1" w:styleId="FootnoteTextChar">
    <w:name w:val="Footnote Text Char"/>
    <w:basedOn w:val="DefaultParagraphFont"/>
    <w:link w:val="FootnoteText"/>
    <w:semiHidden/>
    <w:rsid w:val="004718B6"/>
    <w:rPr>
      <w:rFonts w:ascii="Times New Roman" w:eastAsia="Times New Roman" w:hAnsi="Times New Roman" w:cs="Times New Roman"/>
      <w:sz w:val="20"/>
      <w:szCs w:val="20"/>
    </w:rPr>
  </w:style>
  <w:style w:type="paragraph" w:styleId="BodyText3">
    <w:name w:val="Body Text 3"/>
    <w:basedOn w:val="Normal"/>
    <w:link w:val="BodyText3Char"/>
    <w:rsid w:val="004718B6"/>
    <w:pPr>
      <w:tabs>
        <w:tab w:val="left" w:pos="1520"/>
      </w:tabs>
    </w:pPr>
    <w:rPr>
      <w:i/>
      <w:sz w:val="24"/>
    </w:rPr>
  </w:style>
  <w:style w:type="character" w:customStyle="1" w:styleId="BodyText3Char">
    <w:name w:val="Body Text 3 Char"/>
    <w:basedOn w:val="DefaultParagraphFont"/>
    <w:link w:val="BodyText3"/>
    <w:rsid w:val="004718B6"/>
    <w:rPr>
      <w:rFonts w:ascii="Times New Roman" w:eastAsia="Times New Roman" w:hAnsi="Times New Roman" w:cs="Times New Roman"/>
      <w:i/>
      <w:sz w:val="24"/>
      <w:szCs w:val="20"/>
    </w:rPr>
  </w:style>
  <w:style w:type="paragraph" w:styleId="BodyText">
    <w:name w:val="Body Text"/>
    <w:basedOn w:val="Normal"/>
    <w:link w:val="BodyTextChar"/>
    <w:uiPriority w:val="99"/>
    <w:unhideWhenUsed/>
    <w:rsid w:val="00E33163"/>
    <w:pPr>
      <w:spacing w:after="120"/>
    </w:pPr>
  </w:style>
  <w:style w:type="character" w:customStyle="1" w:styleId="BodyTextChar">
    <w:name w:val="Body Text Char"/>
    <w:basedOn w:val="DefaultParagraphFont"/>
    <w:link w:val="BodyText"/>
    <w:uiPriority w:val="99"/>
    <w:rsid w:val="00E33163"/>
    <w:rPr>
      <w:rFonts w:ascii="Times New Roman" w:eastAsia="Times New Roman" w:hAnsi="Times New Roman" w:cs="Times New Roman"/>
      <w:sz w:val="20"/>
      <w:szCs w:val="20"/>
    </w:rPr>
  </w:style>
  <w:style w:type="character" w:customStyle="1" w:styleId="Heading1Char">
    <w:name w:val="Heading 1 Char"/>
    <w:basedOn w:val="DefaultParagraphFont"/>
    <w:link w:val="Heading1"/>
    <w:rsid w:val="006E4F47"/>
    <w:rPr>
      <w:rFonts w:ascii="Bookman Old Style" w:eastAsia="Times New Roman" w:hAnsi="Bookman Old Style" w:cs="Times New Roman"/>
      <w:b/>
      <w:sz w:val="28"/>
      <w:szCs w:val="28"/>
    </w:rPr>
  </w:style>
  <w:style w:type="character" w:customStyle="1" w:styleId="Heading2Char">
    <w:name w:val="Heading 2 Char"/>
    <w:basedOn w:val="DefaultParagraphFont"/>
    <w:link w:val="Heading2"/>
    <w:rsid w:val="00E33163"/>
    <w:rPr>
      <w:rFonts w:ascii="Times New Roman" w:eastAsia="Times New Roman" w:hAnsi="Times New Roman" w:cs="Times New Roman"/>
      <w:b/>
      <w:sz w:val="24"/>
      <w:szCs w:val="20"/>
    </w:rPr>
  </w:style>
  <w:style w:type="character" w:customStyle="1" w:styleId="Heading7Char">
    <w:name w:val="Heading 7 Char"/>
    <w:basedOn w:val="DefaultParagraphFont"/>
    <w:link w:val="Heading7"/>
    <w:semiHidden/>
    <w:rsid w:val="00E33163"/>
    <w:rPr>
      <w:rFonts w:eastAsiaTheme="minorEastAsia"/>
      <w:sz w:val="24"/>
      <w:szCs w:val="24"/>
    </w:rPr>
  </w:style>
  <w:style w:type="paragraph" w:styleId="TOC1">
    <w:name w:val="toc 1"/>
    <w:basedOn w:val="Normal"/>
    <w:next w:val="Normal"/>
    <w:autoRedefine/>
    <w:uiPriority w:val="39"/>
    <w:rsid w:val="00E33163"/>
    <w:pPr>
      <w:tabs>
        <w:tab w:val="right" w:leader="dot" w:pos="9900"/>
      </w:tabs>
      <w:ind w:left="342" w:hanging="342"/>
    </w:pPr>
    <w:rPr>
      <w:noProof/>
      <w:sz w:val="24"/>
    </w:rPr>
  </w:style>
  <w:style w:type="paragraph" w:styleId="Header">
    <w:name w:val="header"/>
    <w:basedOn w:val="Normal"/>
    <w:link w:val="HeaderChar"/>
    <w:rsid w:val="00E33163"/>
    <w:pPr>
      <w:pBdr>
        <w:bottom w:val="single" w:sz="12" w:space="2" w:color="auto"/>
      </w:pBdr>
      <w:tabs>
        <w:tab w:val="center" w:pos="4320"/>
        <w:tab w:val="right" w:pos="9360"/>
      </w:tabs>
      <w:spacing w:after="240"/>
    </w:pPr>
    <w:rPr>
      <w:sz w:val="22"/>
    </w:rPr>
  </w:style>
  <w:style w:type="character" w:customStyle="1" w:styleId="HeaderChar">
    <w:name w:val="Header Char"/>
    <w:basedOn w:val="DefaultParagraphFont"/>
    <w:link w:val="Header"/>
    <w:rsid w:val="00E33163"/>
    <w:rPr>
      <w:rFonts w:ascii="Times New Roman" w:eastAsia="Times New Roman" w:hAnsi="Times New Roman" w:cs="Times New Roman"/>
      <w:szCs w:val="20"/>
    </w:rPr>
  </w:style>
  <w:style w:type="paragraph" w:styleId="Footer">
    <w:name w:val="footer"/>
    <w:basedOn w:val="Normal"/>
    <w:link w:val="FooterChar"/>
    <w:rsid w:val="00E33163"/>
    <w:pPr>
      <w:pBdr>
        <w:top w:val="single" w:sz="12" w:space="2" w:color="auto"/>
      </w:pBdr>
      <w:tabs>
        <w:tab w:val="center" w:pos="4320"/>
        <w:tab w:val="right" w:pos="9360"/>
      </w:tabs>
      <w:spacing w:before="120"/>
    </w:pPr>
    <w:rPr>
      <w:sz w:val="22"/>
    </w:rPr>
  </w:style>
  <w:style w:type="character" w:customStyle="1" w:styleId="FooterChar">
    <w:name w:val="Footer Char"/>
    <w:basedOn w:val="DefaultParagraphFont"/>
    <w:link w:val="Footer"/>
    <w:rsid w:val="00E33163"/>
    <w:rPr>
      <w:rFonts w:ascii="Times New Roman" w:eastAsia="Times New Roman" w:hAnsi="Times New Roman" w:cs="Times New Roman"/>
      <w:szCs w:val="20"/>
    </w:rPr>
  </w:style>
  <w:style w:type="character" w:styleId="Hyperlink">
    <w:name w:val="Hyperlink"/>
    <w:basedOn w:val="DefaultParagraphFont"/>
    <w:rsid w:val="00E33163"/>
    <w:rPr>
      <w:color w:val="0000FF"/>
      <w:u w:val="single"/>
    </w:rPr>
  </w:style>
  <w:style w:type="paragraph" w:customStyle="1" w:styleId="SubHeading">
    <w:name w:val="Sub Heading"/>
    <w:basedOn w:val="BodyText"/>
    <w:link w:val="SubHeadingChar"/>
    <w:rsid w:val="00E33163"/>
    <w:rPr>
      <w:rFonts w:ascii="Bookman Old Style" w:hAnsi="Bookman Old Style"/>
      <w:b/>
      <w:bCs/>
      <w:color w:val="000080"/>
    </w:rPr>
  </w:style>
  <w:style w:type="character" w:customStyle="1" w:styleId="SubHeadingChar">
    <w:name w:val="Sub Heading Char"/>
    <w:basedOn w:val="BodyTextChar"/>
    <w:link w:val="SubHeading"/>
    <w:rsid w:val="00E33163"/>
    <w:rPr>
      <w:rFonts w:ascii="Bookman Old Style" w:eastAsia="Times New Roman" w:hAnsi="Bookman Old Style" w:cs="Times New Roman"/>
      <w:b/>
      <w:bCs/>
      <w:color w:val="000080"/>
      <w:sz w:val="20"/>
      <w:szCs w:val="20"/>
    </w:rPr>
  </w:style>
  <w:style w:type="paragraph" w:customStyle="1" w:styleId="Squibbullet">
    <w:name w:val="Squib bullet"/>
    <w:basedOn w:val="Normal"/>
    <w:rsid w:val="00E33163"/>
    <w:pPr>
      <w:numPr>
        <w:numId w:val="7"/>
      </w:numPr>
      <w:tabs>
        <w:tab w:val="clear" w:pos="792"/>
        <w:tab w:val="num" w:pos="864"/>
      </w:tabs>
      <w:spacing w:after="180"/>
      <w:ind w:left="864" w:right="432" w:hanging="432"/>
    </w:pPr>
  </w:style>
  <w:style w:type="paragraph" w:styleId="BalloonText">
    <w:name w:val="Balloon Text"/>
    <w:basedOn w:val="Normal"/>
    <w:link w:val="BalloonTextChar"/>
    <w:uiPriority w:val="99"/>
    <w:semiHidden/>
    <w:unhideWhenUsed/>
    <w:rsid w:val="00E33163"/>
    <w:rPr>
      <w:rFonts w:ascii="Tahoma" w:hAnsi="Tahoma" w:cs="Tahoma"/>
      <w:sz w:val="16"/>
      <w:szCs w:val="16"/>
    </w:rPr>
  </w:style>
  <w:style w:type="character" w:customStyle="1" w:styleId="BalloonTextChar">
    <w:name w:val="Balloon Text Char"/>
    <w:basedOn w:val="DefaultParagraphFont"/>
    <w:link w:val="BalloonText"/>
    <w:uiPriority w:val="99"/>
    <w:semiHidden/>
    <w:rsid w:val="00E33163"/>
    <w:rPr>
      <w:rFonts w:ascii="Tahoma" w:eastAsia="Times New Roman" w:hAnsi="Tahoma" w:cs="Tahoma"/>
      <w:sz w:val="16"/>
      <w:szCs w:val="16"/>
    </w:rPr>
  </w:style>
  <w:style w:type="table" w:styleId="TableGrid">
    <w:name w:val="Table Grid"/>
    <w:basedOn w:val="TableNormal"/>
    <w:rsid w:val="007C68F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66F7"/>
    <w:pPr>
      <w:ind w:left="720"/>
      <w:contextualSpacing/>
    </w:pPr>
  </w:style>
  <w:style w:type="paragraph" w:styleId="IntenseQuote">
    <w:name w:val="Intense Quote"/>
    <w:basedOn w:val="Normal"/>
    <w:next w:val="Normal"/>
    <w:link w:val="IntenseQuoteChar"/>
    <w:uiPriority w:val="30"/>
    <w:qFormat/>
    <w:rsid w:val="0025015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250157"/>
    <w:rPr>
      <w:rFonts w:ascii="Arial" w:eastAsia="Times New Roman" w:hAnsi="Arial" w:cs="Times New Roman"/>
      <w:b/>
      <w:bCs/>
      <w:i/>
      <w:iCs/>
      <w:color w:val="4F81BD" w:themeColor="accent1"/>
      <w:sz w:val="20"/>
      <w:szCs w:val="20"/>
    </w:rPr>
  </w:style>
  <w:style w:type="character" w:styleId="IntenseReference">
    <w:name w:val="Intense Reference"/>
    <w:basedOn w:val="DefaultParagraphFont"/>
    <w:uiPriority w:val="32"/>
    <w:qFormat/>
    <w:rsid w:val="00250157"/>
    <w:rPr>
      <w:b/>
      <w:bCs/>
      <w:smallCaps/>
      <w:color w:val="C0504D" w:themeColor="accent2"/>
      <w:spacing w:val="5"/>
      <w:u w:val="single"/>
    </w:rPr>
  </w:style>
  <w:style w:type="paragraph" w:styleId="TOC2">
    <w:name w:val="toc 2"/>
    <w:basedOn w:val="Normal"/>
    <w:next w:val="Normal"/>
    <w:autoRedefine/>
    <w:uiPriority w:val="39"/>
    <w:unhideWhenUsed/>
    <w:rsid w:val="00884937"/>
    <w:pPr>
      <w:spacing w:after="100"/>
      <w:ind w:left="200"/>
    </w:pPr>
  </w:style>
  <w:style w:type="character" w:customStyle="1" w:styleId="Heading3Char">
    <w:name w:val="Heading 3 Char"/>
    <w:basedOn w:val="DefaultParagraphFont"/>
    <w:link w:val="Heading3"/>
    <w:uiPriority w:val="9"/>
    <w:rsid w:val="00EE036A"/>
    <w:rPr>
      <w:rFonts w:ascii="Times New Roman" w:eastAsiaTheme="majorEastAsia" w:hAnsi="Times New Roman" w:cstheme="majorBidi"/>
      <w:b/>
      <w:bCs/>
      <w:color w:val="000000" w:themeColor="text1"/>
      <w:szCs w:val="20"/>
    </w:rPr>
  </w:style>
  <w:style w:type="paragraph" w:styleId="TOC3">
    <w:name w:val="toc 3"/>
    <w:basedOn w:val="Normal"/>
    <w:next w:val="Normal"/>
    <w:autoRedefine/>
    <w:uiPriority w:val="39"/>
    <w:unhideWhenUsed/>
    <w:rsid w:val="00DD163A"/>
    <w:pPr>
      <w:spacing w:after="100"/>
      <w:ind w:left="400"/>
    </w:pPr>
  </w:style>
  <w:style w:type="character" w:styleId="Emphasis">
    <w:name w:val="Emphasis"/>
    <w:basedOn w:val="DefaultParagraphFont"/>
    <w:uiPriority w:val="20"/>
    <w:qFormat/>
    <w:rsid w:val="0027697C"/>
    <w:rPr>
      <w:i/>
      <w:iCs/>
    </w:rPr>
  </w:style>
  <w:style w:type="paragraph" w:styleId="NormalWeb">
    <w:name w:val="Normal (Web)"/>
    <w:basedOn w:val="Normal"/>
    <w:uiPriority w:val="99"/>
    <w:semiHidden/>
    <w:unhideWhenUsed/>
    <w:rsid w:val="001925B1"/>
    <w:pPr>
      <w:spacing w:before="100" w:beforeAutospacing="1" w:after="100" w:afterAutospacing="1"/>
    </w:pPr>
    <w:rPr>
      <w:rFonts w:ascii="Times New Roman" w:eastAsiaTheme="minorHAnsi" w:hAnsi="Times New Roman"/>
      <w:sz w:val="24"/>
      <w:szCs w:val="24"/>
    </w:rPr>
  </w:style>
  <w:style w:type="character" w:styleId="FollowedHyperlink">
    <w:name w:val="FollowedHyperlink"/>
    <w:basedOn w:val="DefaultParagraphFont"/>
    <w:uiPriority w:val="99"/>
    <w:semiHidden/>
    <w:unhideWhenUsed/>
    <w:rsid w:val="00D1318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2172078">
      <w:bodyDiv w:val="1"/>
      <w:marLeft w:val="0"/>
      <w:marRight w:val="0"/>
      <w:marTop w:val="0"/>
      <w:marBottom w:val="0"/>
      <w:divBdr>
        <w:top w:val="none" w:sz="0" w:space="0" w:color="auto"/>
        <w:left w:val="none" w:sz="0" w:space="0" w:color="auto"/>
        <w:bottom w:val="none" w:sz="0" w:space="0" w:color="auto"/>
        <w:right w:val="none" w:sz="0" w:space="0" w:color="auto"/>
      </w:divBdr>
    </w:div>
    <w:div w:id="90749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file:///\\waterwebbeta\www$\bcreport" TargetMode="External"/><Relationship Id="rId18" Type="http://schemas.openxmlformats.org/officeDocument/2006/relationships/hyperlink" Target="file:///C:\WaterwebBeta\www$\bcreport" TargetMode="External"/><Relationship Id="rId26" Type="http://schemas.openxmlformats.org/officeDocument/2006/relationships/hyperlink" Target="http://publicfiles.dep.state.fl.us/DEAR/status/bcreport/post"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file:///\\publicfiles\PUBFDS\DEAR\status\bcreport\QAQC" TargetMode="External"/><Relationship Id="rId34" Type="http://schemas.openxmlformats.org/officeDocument/2006/relationships/hyperlink" Target="file:///\\publicfiles\PUBFDS\DEAR\status\bcreport\review" TargetMode="External"/><Relationship Id="rId42"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yperlink" Target="http://waterwebdev/bcreport/" TargetMode="External"/><Relationship Id="rId17" Type="http://schemas.openxmlformats.org/officeDocument/2006/relationships/hyperlink" Target="file:///\\WaterwebBETA\www$\bcreport" TargetMode="External"/><Relationship Id="rId25" Type="http://schemas.openxmlformats.org/officeDocument/2006/relationships/hyperlink" Target="http://publicfiles.dep.state.fl.us/DEAR/status/bcreport/QAQC" TargetMode="External"/><Relationship Id="rId33" Type="http://schemas.openxmlformats.org/officeDocument/2006/relationships/hyperlink" Target="file:///\\publicfiles\PUBFDS\DEAR\status\bcreport\templates" TargetMode="External"/><Relationship Id="rId38" Type="http://schemas.openxmlformats.org/officeDocument/2006/relationships/hyperlink" Target="http://www.wincert.net/tips/microsoft-windows/windows-7/1786-word-cannot-start-the-converter-mswrd632wpc-error.html" TargetMode="External"/><Relationship Id="rId2" Type="http://schemas.openxmlformats.org/officeDocument/2006/relationships/numbering" Target="numbering.xml"/><Relationship Id="rId16" Type="http://schemas.openxmlformats.org/officeDocument/2006/relationships/hyperlink" Target="file:///\\WaterwebDev\www$\bcreport" TargetMode="External"/><Relationship Id="rId20" Type="http://schemas.openxmlformats.org/officeDocument/2006/relationships/hyperlink" Target="file:///\\publicfiles\PUBFDS\DEAR\status\bcreport\review" TargetMode="External"/><Relationship Id="rId29" Type="http://schemas.openxmlformats.org/officeDocument/2006/relationships/hyperlink" Target="file:///\\publicfiles\PUBFDS\DEAR\status\bcreport\review"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WaterwebDEV" TargetMode="External"/><Relationship Id="rId24" Type="http://schemas.openxmlformats.org/officeDocument/2006/relationships/hyperlink" Target="http://publicfiles.dep.state.fl.us/DEAR/status/bcreport/review" TargetMode="External"/><Relationship Id="rId32" Type="http://schemas.openxmlformats.org/officeDocument/2006/relationships/hyperlink" Target="file:///\\publicfiles\PUBFDS\DEAR\status\bcreport\post" TargetMode="External"/><Relationship Id="rId37" Type="http://schemas.openxmlformats.org/officeDocument/2006/relationships/image" Target="media/image5.png"/><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file:///\\waterwebdev\www$\bcreport" TargetMode="External"/><Relationship Id="rId23" Type="http://schemas.openxmlformats.org/officeDocument/2006/relationships/hyperlink" Target="file:///\\publicfiles\PUBFDS\DEAR\status\bcreport\templates" TargetMode="External"/><Relationship Id="rId28" Type="http://schemas.openxmlformats.org/officeDocument/2006/relationships/image" Target="media/image2.jpeg"/><Relationship Id="rId36" Type="http://schemas.openxmlformats.org/officeDocument/2006/relationships/image" Target="media/image4.jpeg"/><Relationship Id="rId10" Type="http://schemas.openxmlformats.org/officeDocument/2006/relationships/hyperlink" Target="http://water/bcreport/" TargetMode="External"/><Relationship Id="rId19" Type="http://schemas.openxmlformats.org/officeDocument/2006/relationships/hyperlink" Target="file:///\\publicfiles\PUBFDS\DEAR\status\bcreport%20" TargetMode="External"/><Relationship Id="rId31" Type="http://schemas.openxmlformats.org/officeDocument/2006/relationships/hyperlink" Target="file:///\\publicfiles\PUBFDS\DEAR\status\bcreport\QAQC"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aterwebBeta/bcreport" TargetMode="External"/><Relationship Id="rId22" Type="http://schemas.openxmlformats.org/officeDocument/2006/relationships/hyperlink" Target="file:///\\publicfiles\PUBFDS\DEAR\status\bcreport\post" TargetMode="External"/><Relationship Id="rId27" Type="http://schemas.openxmlformats.org/officeDocument/2006/relationships/hyperlink" Target="http://publicfiles.dep.state.fl.us/DEAR/status/bcreport/templates" TargetMode="External"/><Relationship Id="rId30" Type="http://schemas.openxmlformats.org/officeDocument/2006/relationships/hyperlink" Target="file:///\\publicfiles\PUBFDS\DEAR\status\bcreport\review" TargetMode="External"/><Relationship Id="rId35" Type="http://schemas.openxmlformats.org/officeDocument/2006/relationships/image" Target="media/image3.jpeg"/><Relationship Id="rId43"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9F0186-EEBD-4210-B09F-BA0C7B3FB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2549</Words>
  <Characters>14530</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17045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Chia-Kwang Lin</dc:creator>
  <cp:keywords/>
  <dc:description/>
  <cp:lastModifiedBy>Jackson, Joy</cp:lastModifiedBy>
  <cp:revision>3</cp:revision>
  <cp:lastPrinted>2015-04-13T18:18:00Z</cp:lastPrinted>
  <dcterms:created xsi:type="dcterms:W3CDTF">2015-04-13T19:36:00Z</dcterms:created>
  <dcterms:modified xsi:type="dcterms:W3CDTF">2015-04-13T19:36:00Z</dcterms:modified>
</cp:coreProperties>
</file>