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58" w:rsidRDefault="008E1A5C" w:rsidP="008E1A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Notes to file:</w:t>
      </w:r>
    </w:p>
    <w:p w:rsidR="008E1A5C" w:rsidRDefault="008E1A5C" w:rsidP="008E1A5C">
      <w:pPr>
        <w:jc w:val="center"/>
        <w:rPr>
          <w:b/>
          <w:sz w:val="28"/>
          <w:szCs w:val="28"/>
        </w:rPr>
      </w:pPr>
    </w:p>
    <w:p w:rsidR="008E1A5C" w:rsidRDefault="008E1A5C" w:rsidP="008E1A5C">
      <w:pPr>
        <w:pStyle w:val="ListParagraph"/>
        <w:numPr>
          <w:ilvl w:val="0"/>
          <w:numId w:val="1"/>
        </w:numPr>
      </w:pPr>
      <w:r>
        <w:t>Sea Oat plant count exceeded the scope of work.  Verified by spreadsheet provided by BSWCD and e-mail from Earth Balance, the sea oat vendor.  Confirmed with beach landscaper Rob Barron.</w:t>
      </w:r>
    </w:p>
    <w:p w:rsidR="008E1A5C" w:rsidRDefault="008E1A5C" w:rsidP="008E1A5C">
      <w:pPr>
        <w:pStyle w:val="ListParagraph"/>
        <w:numPr>
          <w:ilvl w:val="0"/>
          <w:numId w:val="1"/>
        </w:numPr>
      </w:pPr>
      <w:r>
        <w:t>Kids Ecology expenses were for planting sea oats, not public education.  Verified by attachment A of the agreement provided by BSWCD.</w:t>
      </w:r>
    </w:p>
    <w:p w:rsidR="008E1A5C" w:rsidRPr="008E1A5C" w:rsidRDefault="008E1A5C" w:rsidP="008E1A5C">
      <w:pPr>
        <w:pStyle w:val="ListParagraph"/>
        <w:numPr>
          <w:ilvl w:val="0"/>
          <w:numId w:val="1"/>
        </w:numPr>
      </w:pPr>
      <w:r>
        <w:t>Bank statements were requested for charges contested in Billing 1 and provided for Billing 2.  Uncontested charges in Billing 1 did not have bank statements included in their billings.</w:t>
      </w:r>
    </w:p>
    <w:sectPr w:rsidR="008E1A5C" w:rsidRPr="008E1A5C" w:rsidSect="00994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62A6E"/>
    <w:multiLevelType w:val="hybridMultilevel"/>
    <w:tmpl w:val="01FEB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1A5C"/>
    <w:rsid w:val="008E1A5C"/>
    <w:rsid w:val="00994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A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445</Characters>
  <Application>Microsoft Office Word</Application>
  <DocSecurity>0</DocSecurity>
  <Lines>3</Lines>
  <Paragraphs>1</Paragraphs>
  <ScaleCrop>false</ScaleCrop>
  <Company>FLDEP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noyes_r</dc:creator>
  <cp:keywords/>
  <dc:description/>
  <cp:lastModifiedBy>noyes_r</cp:lastModifiedBy>
  <cp:revision>1</cp:revision>
  <dcterms:created xsi:type="dcterms:W3CDTF">2009-11-18T15:55:00Z</dcterms:created>
  <dcterms:modified xsi:type="dcterms:W3CDTF">2009-11-18T16:04:00Z</dcterms:modified>
</cp:coreProperties>
</file>