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D5C" w:rsidRPr="00431544" w:rsidRDefault="00797D5C">
      <w:pPr>
        <w:pStyle w:val="Title"/>
        <w:outlineLvl w:val="0"/>
        <w:rPr>
          <w:rFonts w:ascii="Times New Roman" w:hAnsi="Times New Roman"/>
          <w:b w:val="0"/>
          <w:sz w:val="22"/>
          <w:szCs w:val="22"/>
        </w:rPr>
      </w:pPr>
      <w:bookmarkStart w:id="0" w:name="_GoBack"/>
      <w:bookmarkEnd w:id="0"/>
      <w:r w:rsidRPr="00431544">
        <w:rPr>
          <w:rFonts w:ascii="Times New Roman" w:hAnsi="Times New Roman"/>
          <w:b w:val="0"/>
          <w:sz w:val="22"/>
          <w:szCs w:val="22"/>
        </w:rPr>
        <w:t>BEFORE THE STATE OF FLORIDA</w:t>
      </w:r>
    </w:p>
    <w:p w:rsidR="00797D5C" w:rsidRPr="00431544" w:rsidRDefault="00797D5C">
      <w:pPr>
        <w:tabs>
          <w:tab w:val="left" w:pos="720"/>
          <w:tab w:val="left" w:pos="1440"/>
          <w:tab w:val="left" w:pos="2160"/>
          <w:tab w:val="left" w:pos="3600"/>
          <w:tab w:val="left" w:pos="4320"/>
          <w:tab w:val="left" w:pos="5040"/>
          <w:tab w:val="right" w:pos="8640"/>
        </w:tabs>
        <w:jc w:val="center"/>
        <w:outlineLvl w:val="0"/>
        <w:rPr>
          <w:sz w:val="22"/>
          <w:szCs w:val="22"/>
        </w:rPr>
      </w:pPr>
      <w:r w:rsidRPr="00431544">
        <w:rPr>
          <w:sz w:val="22"/>
          <w:szCs w:val="22"/>
        </w:rPr>
        <w:t>DEPARTMENT OF ENVIRONMENTAL PROTECTION</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p>
    <w:p w:rsidR="00797D5C" w:rsidRPr="00431544" w:rsidRDefault="00797D5C">
      <w:pPr>
        <w:tabs>
          <w:tab w:val="left" w:pos="720"/>
          <w:tab w:val="left" w:pos="1440"/>
          <w:tab w:val="left" w:pos="2160"/>
          <w:tab w:val="left" w:pos="3600"/>
          <w:tab w:val="left" w:pos="4320"/>
          <w:tab w:val="left" w:pos="5040"/>
          <w:tab w:val="right" w:pos="8640"/>
        </w:tabs>
        <w:jc w:val="both"/>
        <w:outlineLvl w:val="0"/>
        <w:rPr>
          <w:sz w:val="22"/>
          <w:szCs w:val="22"/>
        </w:rPr>
      </w:pPr>
      <w:r w:rsidRPr="00431544">
        <w:rPr>
          <w:sz w:val="22"/>
          <w:szCs w:val="22"/>
        </w:rPr>
        <w:t>IN THE MATTER OF:</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p>
    <w:p w:rsidR="00797D5C" w:rsidRPr="00431544" w:rsidRDefault="00436EF4" w:rsidP="008D2E93">
      <w:pPr>
        <w:tabs>
          <w:tab w:val="left" w:pos="720"/>
          <w:tab w:val="left" w:pos="1440"/>
          <w:tab w:val="left" w:pos="2160"/>
          <w:tab w:val="left" w:pos="3600"/>
          <w:tab w:val="left" w:pos="4320"/>
          <w:tab w:val="left" w:pos="5040"/>
          <w:tab w:val="left" w:pos="6480"/>
          <w:tab w:val="right" w:pos="8640"/>
        </w:tabs>
        <w:ind w:right="-90"/>
        <w:rPr>
          <w:i/>
          <w:sz w:val="22"/>
          <w:szCs w:val="22"/>
        </w:rPr>
      </w:pPr>
      <w:r w:rsidRPr="00431544">
        <w:rPr>
          <w:i/>
          <w:sz w:val="22"/>
          <w:szCs w:val="22"/>
        </w:rPr>
        <w:t>(</w:t>
      </w:r>
      <w:r w:rsidR="00FB5483" w:rsidRPr="00431544">
        <w:rPr>
          <w:i/>
          <w:sz w:val="22"/>
          <w:szCs w:val="22"/>
        </w:rPr>
        <w:t>Name/Address of Permittee</w:t>
      </w:r>
      <w:r w:rsidRPr="00431544">
        <w:rPr>
          <w:i/>
          <w:sz w:val="22"/>
          <w:szCs w:val="22"/>
        </w:rPr>
        <w:t>)</w:t>
      </w:r>
      <w:r w:rsidR="00797D5C" w:rsidRPr="00431544">
        <w:rPr>
          <w:sz w:val="22"/>
          <w:szCs w:val="22"/>
        </w:rPr>
        <w:tab/>
      </w:r>
      <w:r w:rsidR="00797D5C" w:rsidRPr="00431544">
        <w:rPr>
          <w:sz w:val="22"/>
          <w:szCs w:val="22"/>
        </w:rPr>
        <w:tab/>
        <w:t>Administrative Order No. AO-</w:t>
      </w:r>
      <w:r w:rsidR="00031D15" w:rsidRPr="00431544">
        <w:rPr>
          <w:i/>
          <w:sz w:val="22"/>
          <w:szCs w:val="22"/>
        </w:rPr>
        <w:t xml:space="preserve">(insert </w:t>
      </w:r>
      <w:r w:rsidR="008D2E93" w:rsidRPr="00431544">
        <w:rPr>
          <w:i/>
          <w:sz w:val="22"/>
          <w:szCs w:val="22"/>
        </w:rPr>
        <w:t xml:space="preserve">Program </w:t>
      </w:r>
      <w:r w:rsidR="00031D15" w:rsidRPr="00431544">
        <w:rPr>
          <w:i/>
          <w:sz w:val="22"/>
          <w:szCs w:val="22"/>
        </w:rPr>
        <w:t>AO ID</w:t>
      </w:r>
      <w:r w:rsidR="008D2E93" w:rsidRPr="00431544">
        <w:rPr>
          <w:i/>
          <w:sz w:val="22"/>
          <w:szCs w:val="22"/>
        </w:rPr>
        <w:t>)</w:t>
      </w:r>
    </w:p>
    <w:tbl>
      <w:tblPr>
        <w:tblW w:w="0" w:type="auto"/>
        <w:tblLayout w:type="fixed"/>
        <w:tblLook w:val="0000" w:firstRow="0" w:lastRow="0" w:firstColumn="0" w:lastColumn="0" w:noHBand="0" w:noVBand="0"/>
      </w:tblPr>
      <w:tblGrid>
        <w:gridCol w:w="3888"/>
      </w:tblGrid>
      <w:tr w:rsidR="00797D5C" w:rsidRPr="00431544">
        <w:tc>
          <w:tcPr>
            <w:tcW w:w="3888" w:type="dxa"/>
          </w:tcPr>
          <w:p w:rsidR="00797D5C" w:rsidRPr="00431544" w:rsidRDefault="00797D5C">
            <w:pPr>
              <w:rPr>
                <w:sz w:val="22"/>
                <w:szCs w:val="22"/>
              </w:rPr>
            </w:pPr>
          </w:p>
        </w:tc>
      </w:tr>
      <w:tr w:rsidR="00797D5C" w:rsidRPr="00431544">
        <w:tc>
          <w:tcPr>
            <w:tcW w:w="3888" w:type="dxa"/>
          </w:tcPr>
          <w:p w:rsidR="00797D5C" w:rsidRPr="00431544" w:rsidRDefault="00797D5C">
            <w:pPr>
              <w:rPr>
                <w:sz w:val="22"/>
                <w:szCs w:val="22"/>
              </w:rPr>
            </w:pPr>
          </w:p>
        </w:tc>
      </w:tr>
      <w:tr w:rsidR="00797D5C" w:rsidRPr="00431544">
        <w:tc>
          <w:tcPr>
            <w:tcW w:w="3888" w:type="dxa"/>
          </w:tcPr>
          <w:p w:rsidR="00797D5C" w:rsidRPr="00431544" w:rsidRDefault="00797D5C" w:rsidP="001C64D1">
            <w:pPr>
              <w:rPr>
                <w:sz w:val="22"/>
                <w:szCs w:val="22"/>
              </w:rPr>
            </w:pPr>
          </w:p>
        </w:tc>
      </w:tr>
    </w:tbl>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ab/>
      </w:r>
    </w:p>
    <w:p w:rsidR="00FB5483" w:rsidRPr="00431544" w:rsidRDefault="00436EF4">
      <w:pPr>
        <w:tabs>
          <w:tab w:val="left" w:pos="720"/>
          <w:tab w:val="left" w:pos="1440"/>
          <w:tab w:val="left" w:pos="2160"/>
          <w:tab w:val="left" w:pos="3600"/>
          <w:tab w:val="left" w:pos="4320"/>
          <w:tab w:val="left" w:pos="5040"/>
          <w:tab w:val="right" w:pos="8640"/>
        </w:tabs>
        <w:jc w:val="both"/>
        <w:outlineLvl w:val="0"/>
        <w:rPr>
          <w:i/>
          <w:sz w:val="22"/>
          <w:szCs w:val="22"/>
        </w:rPr>
      </w:pPr>
      <w:r w:rsidRPr="00431544">
        <w:rPr>
          <w:i/>
          <w:sz w:val="22"/>
          <w:szCs w:val="22"/>
        </w:rPr>
        <w:t>(</w:t>
      </w:r>
      <w:r w:rsidR="00FB5483" w:rsidRPr="00431544">
        <w:rPr>
          <w:i/>
          <w:sz w:val="22"/>
          <w:szCs w:val="22"/>
        </w:rPr>
        <w:t>Facility Name</w:t>
      </w:r>
      <w:r w:rsidRPr="00431544">
        <w:rPr>
          <w:i/>
          <w:sz w:val="22"/>
          <w:szCs w:val="22"/>
        </w:rPr>
        <w:t>)</w:t>
      </w:r>
    </w:p>
    <w:p w:rsidR="00797D5C" w:rsidRPr="00431544" w:rsidRDefault="00307F7C">
      <w:pPr>
        <w:tabs>
          <w:tab w:val="left" w:pos="720"/>
          <w:tab w:val="left" w:pos="1440"/>
          <w:tab w:val="left" w:pos="2160"/>
          <w:tab w:val="left" w:pos="3600"/>
          <w:tab w:val="left" w:pos="4320"/>
          <w:tab w:val="left" w:pos="5040"/>
          <w:tab w:val="right" w:pos="8640"/>
        </w:tabs>
        <w:jc w:val="both"/>
        <w:outlineLvl w:val="0"/>
        <w:rPr>
          <w:sz w:val="22"/>
          <w:szCs w:val="22"/>
        </w:rPr>
      </w:pPr>
      <w:r>
        <w:rPr>
          <w:sz w:val="22"/>
          <w:szCs w:val="22"/>
        </w:rPr>
        <w:t>DEP Permit No:</w:t>
      </w:r>
      <w:r>
        <w:rPr>
          <w:i/>
          <w:sz w:val="22"/>
          <w:szCs w:val="22"/>
        </w:rPr>
        <w:t xml:space="preserve"> (FL0XXXXXX)</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p>
    <w:p w:rsidR="001C0AD4" w:rsidRDefault="001C0AD4" w:rsidP="001C0AD4">
      <w:pPr>
        <w:tabs>
          <w:tab w:val="left" w:pos="720"/>
          <w:tab w:val="left" w:pos="1440"/>
          <w:tab w:val="left" w:pos="2160"/>
          <w:tab w:val="left" w:pos="3600"/>
          <w:tab w:val="left" w:pos="4320"/>
          <w:tab w:val="left" w:pos="5040"/>
          <w:tab w:val="right" w:pos="8784"/>
        </w:tabs>
        <w:jc w:val="center"/>
        <w:rPr>
          <w:sz w:val="22"/>
          <w:szCs w:val="22"/>
        </w:rPr>
      </w:pPr>
    </w:p>
    <w:p w:rsidR="001C0AD4" w:rsidRPr="00BA7FFC" w:rsidRDefault="001C0AD4" w:rsidP="001C0AD4">
      <w:pPr>
        <w:tabs>
          <w:tab w:val="left" w:pos="720"/>
          <w:tab w:val="left" w:pos="1440"/>
          <w:tab w:val="left" w:pos="2160"/>
          <w:tab w:val="left" w:pos="3600"/>
          <w:tab w:val="left" w:pos="4320"/>
          <w:tab w:val="left" w:pos="5040"/>
          <w:tab w:val="right" w:pos="8784"/>
        </w:tabs>
        <w:jc w:val="center"/>
        <w:rPr>
          <w:sz w:val="22"/>
          <w:szCs w:val="22"/>
          <w:u w:val="single"/>
        </w:rPr>
      </w:pPr>
      <w:r w:rsidRPr="00BA7FFC">
        <w:rPr>
          <w:sz w:val="22"/>
          <w:szCs w:val="22"/>
          <w:u w:val="single"/>
        </w:rPr>
        <w:t>ORDER ESTABLISHING COMPLIANCE SCHEDULE UNDER SECTION</w:t>
      </w:r>
    </w:p>
    <w:p w:rsidR="001C0AD4" w:rsidRPr="00BA7FFC" w:rsidRDefault="001C0AD4" w:rsidP="001C0AD4">
      <w:pPr>
        <w:tabs>
          <w:tab w:val="left" w:pos="720"/>
          <w:tab w:val="left" w:pos="1440"/>
          <w:tab w:val="left" w:pos="2160"/>
          <w:tab w:val="left" w:pos="3600"/>
          <w:tab w:val="left" w:pos="4320"/>
          <w:tab w:val="left" w:pos="5040"/>
          <w:tab w:val="right" w:pos="8784"/>
        </w:tabs>
        <w:jc w:val="center"/>
        <w:rPr>
          <w:sz w:val="22"/>
          <w:szCs w:val="22"/>
          <w:u w:val="single"/>
        </w:rPr>
      </w:pPr>
      <w:r w:rsidRPr="00BA7FFC">
        <w:rPr>
          <w:sz w:val="22"/>
          <w:szCs w:val="22"/>
          <w:u w:val="single"/>
        </w:rPr>
        <w:t>403.088(2)(f), F.S.</w:t>
      </w:r>
    </w:p>
    <w:p w:rsidR="001C0AD4" w:rsidRPr="00BA7FFC" w:rsidRDefault="001C0AD4" w:rsidP="001C0AD4">
      <w:pPr>
        <w:tabs>
          <w:tab w:val="left" w:pos="720"/>
          <w:tab w:val="left" w:pos="1440"/>
          <w:tab w:val="left" w:pos="2160"/>
          <w:tab w:val="left" w:pos="3600"/>
          <w:tab w:val="left" w:pos="4320"/>
          <w:tab w:val="left" w:pos="5040"/>
          <w:tab w:val="right" w:pos="8784"/>
        </w:tabs>
        <w:spacing w:line="480" w:lineRule="auto"/>
        <w:jc w:val="center"/>
        <w:rPr>
          <w:sz w:val="24"/>
          <w:u w:val="single"/>
        </w:rPr>
      </w:pPr>
    </w:p>
    <w:p w:rsidR="001C0AD4" w:rsidRPr="00BA7FFC" w:rsidRDefault="001C0AD4">
      <w:pPr>
        <w:tabs>
          <w:tab w:val="left" w:pos="720"/>
          <w:tab w:val="left" w:pos="1440"/>
          <w:tab w:val="left" w:pos="2160"/>
          <w:tab w:val="left" w:pos="3600"/>
          <w:tab w:val="left" w:pos="4320"/>
          <w:tab w:val="left" w:pos="5040"/>
          <w:tab w:val="right" w:pos="8640"/>
        </w:tabs>
        <w:jc w:val="center"/>
        <w:rPr>
          <w:sz w:val="22"/>
          <w:szCs w:val="22"/>
        </w:rPr>
      </w:pPr>
    </w:p>
    <w:p w:rsidR="00797D5C" w:rsidRPr="00BA7FFC" w:rsidRDefault="00797D5C">
      <w:pPr>
        <w:tabs>
          <w:tab w:val="left" w:pos="720"/>
          <w:tab w:val="left" w:pos="1440"/>
          <w:tab w:val="left" w:pos="2160"/>
          <w:tab w:val="left" w:pos="3600"/>
          <w:tab w:val="left" w:pos="4320"/>
          <w:tab w:val="left" w:pos="5040"/>
          <w:tab w:val="right" w:pos="8640"/>
        </w:tabs>
        <w:jc w:val="center"/>
        <w:rPr>
          <w:sz w:val="22"/>
          <w:szCs w:val="22"/>
          <w:u w:val="single"/>
        </w:rPr>
      </w:pPr>
    </w:p>
    <w:p w:rsidR="00797D5C" w:rsidRPr="00431544" w:rsidRDefault="00797D5C">
      <w:pPr>
        <w:tabs>
          <w:tab w:val="left" w:pos="720"/>
          <w:tab w:val="left" w:pos="1440"/>
          <w:tab w:val="left" w:pos="2160"/>
          <w:tab w:val="left" w:pos="3600"/>
          <w:tab w:val="left" w:pos="4320"/>
          <w:tab w:val="left" w:pos="5040"/>
          <w:tab w:val="right" w:pos="8640"/>
        </w:tabs>
        <w:ind w:left="720" w:hanging="720"/>
        <w:jc w:val="both"/>
        <w:outlineLvl w:val="0"/>
        <w:rPr>
          <w:sz w:val="22"/>
          <w:szCs w:val="22"/>
        </w:rPr>
      </w:pPr>
      <w:r w:rsidRPr="00431544">
        <w:rPr>
          <w:sz w:val="22"/>
          <w:szCs w:val="22"/>
        </w:rPr>
        <w:t>I.</w:t>
      </w:r>
      <w:r w:rsidRPr="00431544">
        <w:rPr>
          <w:sz w:val="22"/>
          <w:szCs w:val="22"/>
        </w:rPr>
        <w:tab/>
        <w:t>STATUTORY AUTHORITY</w:t>
      </w:r>
    </w:p>
    <w:p w:rsidR="00797D5C" w:rsidRPr="00431544" w:rsidRDefault="00797D5C" w:rsidP="003046B5">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ab/>
        <w:t>The Department of Environmental Protection (Department) issues this Administrative Order</w:t>
      </w:r>
      <w:r w:rsidR="004A56EB">
        <w:rPr>
          <w:sz w:val="22"/>
          <w:szCs w:val="22"/>
        </w:rPr>
        <w:t xml:space="preserve"> (Order)</w:t>
      </w:r>
      <w:r w:rsidRPr="00431544">
        <w:rPr>
          <w:sz w:val="22"/>
          <w:szCs w:val="22"/>
        </w:rPr>
        <w:t xml:space="preserve"> under the authority of Section 403.088, Florida Statutes (F.S.).  The Secretary of the Department has delegated this authority to the</w:t>
      </w:r>
      <w:r w:rsidR="00A217AF" w:rsidRPr="00431544">
        <w:rPr>
          <w:sz w:val="22"/>
          <w:szCs w:val="22"/>
        </w:rPr>
        <w:t xml:space="preserve"> </w:t>
      </w:r>
      <w:r w:rsidR="00FB5483" w:rsidRPr="00431544">
        <w:rPr>
          <w:i/>
          <w:sz w:val="22"/>
          <w:szCs w:val="22"/>
        </w:rPr>
        <w:t>(</w:t>
      </w:r>
      <w:r w:rsidR="00576806">
        <w:rPr>
          <w:i/>
          <w:sz w:val="22"/>
          <w:szCs w:val="22"/>
        </w:rPr>
        <w:t>insert</w:t>
      </w:r>
      <w:r w:rsidR="004A56EB">
        <w:rPr>
          <w:i/>
          <w:sz w:val="22"/>
          <w:szCs w:val="22"/>
        </w:rPr>
        <w:t xml:space="preserve"> the title of the </w:t>
      </w:r>
      <w:r w:rsidR="00183B57" w:rsidRPr="00431544">
        <w:rPr>
          <w:i/>
          <w:sz w:val="22"/>
          <w:szCs w:val="22"/>
        </w:rPr>
        <w:t>Department</w:t>
      </w:r>
      <w:r w:rsidR="00FB5483" w:rsidRPr="00431544">
        <w:rPr>
          <w:i/>
          <w:sz w:val="22"/>
          <w:szCs w:val="22"/>
        </w:rPr>
        <w:t xml:space="preserve"> Signatory)</w:t>
      </w:r>
      <w:r w:rsidRPr="00431544">
        <w:rPr>
          <w:sz w:val="22"/>
          <w:szCs w:val="22"/>
        </w:rPr>
        <w:t xml:space="preserve">, who issues this </w:t>
      </w:r>
      <w:r w:rsidR="004A56EB">
        <w:rPr>
          <w:sz w:val="22"/>
          <w:szCs w:val="22"/>
        </w:rPr>
        <w:t>O</w:t>
      </w:r>
      <w:r w:rsidR="004A56EB" w:rsidRPr="00431544">
        <w:rPr>
          <w:sz w:val="22"/>
          <w:szCs w:val="22"/>
        </w:rPr>
        <w:t xml:space="preserve">rder </w:t>
      </w:r>
      <w:r w:rsidRPr="00431544">
        <w:rPr>
          <w:sz w:val="22"/>
          <w:szCs w:val="22"/>
        </w:rPr>
        <w:t>and makes the following findings of fact.</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ab/>
      </w:r>
    </w:p>
    <w:p w:rsidR="00797D5C" w:rsidRPr="00431544" w:rsidRDefault="00797D5C">
      <w:pPr>
        <w:numPr>
          <w:ilvl w:val="0"/>
          <w:numId w:val="4"/>
        </w:numPr>
        <w:tabs>
          <w:tab w:val="left" w:pos="1440"/>
          <w:tab w:val="left" w:pos="2160"/>
          <w:tab w:val="left" w:pos="3600"/>
          <w:tab w:val="left" w:pos="4320"/>
          <w:tab w:val="left" w:pos="5040"/>
          <w:tab w:val="right" w:pos="8640"/>
        </w:tabs>
        <w:spacing w:after="120"/>
        <w:jc w:val="both"/>
        <w:rPr>
          <w:sz w:val="22"/>
          <w:szCs w:val="22"/>
        </w:rPr>
      </w:pPr>
      <w:r w:rsidRPr="00431544">
        <w:rPr>
          <w:sz w:val="22"/>
          <w:szCs w:val="22"/>
        </w:rPr>
        <w:t xml:space="preserve">FINDINGS OF FACT </w:t>
      </w:r>
    </w:p>
    <w:p w:rsidR="00797D5C" w:rsidRPr="00431544" w:rsidRDefault="00797D5C">
      <w:pPr>
        <w:numPr>
          <w:ilvl w:val="0"/>
          <w:numId w:val="21"/>
        </w:numPr>
        <w:spacing w:after="120"/>
        <w:jc w:val="both"/>
        <w:rPr>
          <w:sz w:val="22"/>
          <w:szCs w:val="22"/>
        </w:rPr>
      </w:pPr>
      <w:r w:rsidRPr="00431544">
        <w:rPr>
          <w:sz w:val="22"/>
          <w:szCs w:val="22"/>
        </w:rPr>
        <w:t>(</w:t>
      </w:r>
      <w:r w:rsidR="00D31FD6" w:rsidRPr="00431544">
        <w:rPr>
          <w:i/>
          <w:sz w:val="22"/>
          <w:szCs w:val="22"/>
        </w:rPr>
        <w:t xml:space="preserve">Name of </w:t>
      </w:r>
      <w:r w:rsidRPr="00431544">
        <w:rPr>
          <w:i/>
          <w:sz w:val="22"/>
          <w:szCs w:val="22"/>
        </w:rPr>
        <w:t>Permittee</w:t>
      </w:r>
      <w:r w:rsidRPr="00431544">
        <w:rPr>
          <w:sz w:val="22"/>
          <w:szCs w:val="22"/>
        </w:rPr>
        <w:t>)</w:t>
      </w:r>
      <w:r w:rsidR="00D31FD6" w:rsidRPr="00431544">
        <w:rPr>
          <w:sz w:val="22"/>
          <w:szCs w:val="22"/>
        </w:rPr>
        <w:t xml:space="preserve"> (Permittee)</w:t>
      </w:r>
      <w:r w:rsidRPr="00431544">
        <w:rPr>
          <w:sz w:val="22"/>
          <w:szCs w:val="22"/>
        </w:rPr>
        <w:t xml:space="preserve"> is a “person” as defined under Section 403.031(5), F.S.</w:t>
      </w:r>
    </w:p>
    <w:p w:rsidR="00797D5C" w:rsidRPr="00431544" w:rsidRDefault="00797D5C">
      <w:pPr>
        <w:pStyle w:val="BodyText"/>
        <w:numPr>
          <w:ilvl w:val="0"/>
          <w:numId w:val="21"/>
        </w:numPr>
        <w:spacing w:after="120"/>
        <w:jc w:val="both"/>
        <w:rPr>
          <w:rFonts w:ascii="Times New Roman" w:hAnsi="Times New Roman"/>
          <w:sz w:val="22"/>
          <w:szCs w:val="22"/>
        </w:rPr>
      </w:pPr>
      <w:r w:rsidRPr="00431544">
        <w:rPr>
          <w:rFonts w:ascii="Times New Roman" w:hAnsi="Times New Roman"/>
          <w:sz w:val="22"/>
          <w:szCs w:val="22"/>
        </w:rPr>
        <w:t xml:space="preserve">The Permittee owns and operates a </w:t>
      </w:r>
      <w:r w:rsidR="00D31FD6" w:rsidRPr="00431544">
        <w:rPr>
          <w:rFonts w:ascii="Times New Roman" w:hAnsi="Times New Roman"/>
          <w:i/>
          <w:sz w:val="22"/>
          <w:szCs w:val="22"/>
        </w:rPr>
        <w:t>(type of activity)</w:t>
      </w:r>
      <w:r w:rsidRPr="00431544">
        <w:rPr>
          <w:rFonts w:ascii="Times New Roman" w:hAnsi="Times New Roman"/>
          <w:sz w:val="22"/>
          <w:szCs w:val="22"/>
        </w:rPr>
        <w:t xml:space="preserve"> facility known as the </w:t>
      </w:r>
      <w:r w:rsidR="00D31FD6" w:rsidRPr="00431544">
        <w:rPr>
          <w:rFonts w:ascii="Times New Roman" w:hAnsi="Times New Roman"/>
          <w:i/>
          <w:sz w:val="22"/>
          <w:szCs w:val="22"/>
        </w:rPr>
        <w:t>(</w:t>
      </w:r>
      <w:r w:rsidR="00307F7C">
        <w:rPr>
          <w:rFonts w:ascii="Times New Roman" w:hAnsi="Times New Roman"/>
          <w:i/>
          <w:sz w:val="22"/>
          <w:szCs w:val="22"/>
        </w:rPr>
        <w:t xml:space="preserve">Name of activity) </w:t>
      </w:r>
      <w:r w:rsidR="00307F7C">
        <w:rPr>
          <w:rFonts w:ascii="Times New Roman" w:hAnsi="Times New Roman"/>
          <w:sz w:val="22"/>
          <w:szCs w:val="22"/>
        </w:rPr>
        <w:t xml:space="preserve">(Facility), located at </w:t>
      </w:r>
      <w:r w:rsidR="00307F7C">
        <w:rPr>
          <w:rFonts w:ascii="Times New Roman" w:hAnsi="Times New Roman"/>
          <w:i/>
          <w:sz w:val="22"/>
          <w:szCs w:val="22"/>
        </w:rPr>
        <w:t>(address)</w:t>
      </w:r>
      <w:r w:rsidR="00307F7C">
        <w:rPr>
          <w:rFonts w:ascii="Times New Roman" w:hAnsi="Times New Roman"/>
          <w:sz w:val="22"/>
          <w:szCs w:val="22"/>
        </w:rPr>
        <w:t xml:space="preserve">, which discharges </w:t>
      </w:r>
      <w:r w:rsidR="00307F7C">
        <w:rPr>
          <w:rFonts w:ascii="Times New Roman" w:hAnsi="Times New Roman"/>
          <w:i/>
          <w:sz w:val="22"/>
          <w:szCs w:val="22"/>
        </w:rPr>
        <w:t>(domestic/industrial)</w:t>
      </w:r>
      <w:r w:rsidR="00307F7C">
        <w:rPr>
          <w:rFonts w:ascii="Times New Roman" w:hAnsi="Times New Roman"/>
          <w:sz w:val="22"/>
          <w:szCs w:val="22"/>
        </w:rPr>
        <w:t xml:space="preserve"> wastewater into waters of the state as defined in Section 403.031(13), F.S.</w:t>
      </w:r>
    </w:p>
    <w:p w:rsidR="00797D5C" w:rsidRPr="00431544" w:rsidRDefault="00307F7C">
      <w:pPr>
        <w:numPr>
          <w:ilvl w:val="0"/>
          <w:numId w:val="21"/>
        </w:numPr>
        <w:tabs>
          <w:tab w:val="left" w:pos="720"/>
          <w:tab w:val="left" w:pos="1440"/>
          <w:tab w:val="left" w:pos="2160"/>
          <w:tab w:val="left" w:pos="3600"/>
          <w:tab w:val="left" w:pos="4320"/>
          <w:tab w:val="left" w:pos="5040"/>
          <w:tab w:val="right" w:pos="8640"/>
        </w:tabs>
        <w:spacing w:after="120"/>
        <w:jc w:val="both"/>
        <w:rPr>
          <w:sz w:val="22"/>
          <w:szCs w:val="22"/>
        </w:rPr>
      </w:pPr>
      <w:r>
        <w:rPr>
          <w:sz w:val="22"/>
          <w:szCs w:val="22"/>
        </w:rPr>
        <w:t xml:space="preserve">The Permittee has filed a timely application for renewal of </w:t>
      </w:r>
      <w:r w:rsidR="00E34E18" w:rsidRPr="00431544">
        <w:rPr>
          <w:sz w:val="22"/>
          <w:szCs w:val="22"/>
        </w:rPr>
        <w:t xml:space="preserve">DEP Permit No. </w:t>
      </w:r>
      <w:r w:rsidR="00E34E18" w:rsidRPr="00431544">
        <w:rPr>
          <w:i/>
          <w:sz w:val="22"/>
          <w:szCs w:val="22"/>
        </w:rPr>
        <w:t>(FL0XXXXXX)</w:t>
      </w:r>
      <w:r w:rsidR="00D31FD6" w:rsidRPr="00431544">
        <w:rPr>
          <w:sz w:val="22"/>
          <w:szCs w:val="22"/>
        </w:rPr>
        <w:t xml:space="preserve"> </w:t>
      </w:r>
      <w:r w:rsidR="00797D5C" w:rsidRPr="00431544">
        <w:rPr>
          <w:sz w:val="22"/>
          <w:szCs w:val="22"/>
        </w:rPr>
        <w:t>(Permit) under Section 403.088(2), F.S.</w:t>
      </w:r>
    </w:p>
    <w:p w:rsidR="00797D5C" w:rsidRPr="00431544" w:rsidRDefault="00D31FD6">
      <w:pPr>
        <w:numPr>
          <w:ilvl w:val="0"/>
          <w:numId w:val="21"/>
        </w:numPr>
        <w:tabs>
          <w:tab w:val="left" w:pos="720"/>
          <w:tab w:val="left" w:pos="1440"/>
          <w:tab w:val="left" w:pos="2160"/>
          <w:tab w:val="left" w:pos="3600"/>
          <w:tab w:val="left" w:pos="4320"/>
          <w:tab w:val="left" w:pos="5040"/>
          <w:tab w:val="right" w:pos="8640"/>
        </w:tabs>
        <w:spacing w:after="120"/>
        <w:jc w:val="both"/>
        <w:rPr>
          <w:sz w:val="22"/>
          <w:szCs w:val="22"/>
        </w:rPr>
      </w:pPr>
      <w:r w:rsidRPr="00431544">
        <w:rPr>
          <w:i/>
          <w:sz w:val="22"/>
          <w:szCs w:val="22"/>
        </w:rPr>
        <w:t xml:space="preserve">(Type of discharge, </w:t>
      </w:r>
      <w:r w:rsidR="00DA3C97" w:rsidRPr="00431544">
        <w:rPr>
          <w:i/>
          <w:sz w:val="22"/>
          <w:szCs w:val="22"/>
        </w:rPr>
        <w:t>e.g.</w:t>
      </w:r>
      <w:r w:rsidRPr="00431544">
        <w:rPr>
          <w:i/>
          <w:sz w:val="22"/>
          <w:szCs w:val="22"/>
        </w:rPr>
        <w:t xml:space="preserve"> </w:t>
      </w:r>
      <w:r w:rsidR="00656060" w:rsidRPr="00431544">
        <w:rPr>
          <w:i/>
          <w:sz w:val="22"/>
          <w:szCs w:val="22"/>
        </w:rPr>
        <w:t>t</w:t>
      </w:r>
      <w:r w:rsidR="00797D5C" w:rsidRPr="00431544">
        <w:rPr>
          <w:i/>
          <w:sz w:val="22"/>
          <w:szCs w:val="22"/>
        </w:rPr>
        <w:t xml:space="preserve">reated </w:t>
      </w:r>
      <w:r w:rsidR="00656060" w:rsidRPr="00431544">
        <w:rPr>
          <w:i/>
          <w:sz w:val="22"/>
          <w:szCs w:val="22"/>
        </w:rPr>
        <w:t xml:space="preserve">wastewater </w:t>
      </w:r>
      <w:r w:rsidR="00797D5C" w:rsidRPr="00431544">
        <w:rPr>
          <w:i/>
          <w:sz w:val="22"/>
          <w:szCs w:val="22"/>
        </w:rPr>
        <w:t>effluent</w:t>
      </w:r>
      <w:r w:rsidRPr="00431544">
        <w:rPr>
          <w:i/>
          <w:sz w:val="22"/>
          <w:szCs w:val="22"/>
        </w:rPr>
        <w:t>)</w:t>
      </w:r>
      <w:r w:rsidR="00797D5C" w:rsidRPr="00431544">
        <w:rPr>
          <w:sz w:val="22"/>
          <w:szCs w:val="22"/>
        </w:rPr>
        <w:t xml:space="preserve"> is discharged from the Facility into </w:t>
      </w:r>
      <w:r w:rsidRPr="00431544">
        <w:rPr>
          <w:i/>
          <w:sz w:val="22"/>
          <w:szCs w:val="22"/>
        </w:rPr>
        <w:t>(name of receiving water)</w:t>
      </w:r>
      <w:r w:rsidR="00797D5C" w:rsidRPr="00431544">
        <w:rPr>
          <w:sz w:val="22"/>
          <w:szCs w:val="22"/>
        </w:rPr>
        <w:t xml:space="preserve">, a Class </w:t>
      </w:r>
      <w:r w:rsidRPr="00431544">
        <w:rPr>
          <w:i/>
          <w:sz w:val="22"/>
          <w:szCs w:val="22"/>
        </w:rPr>
        <w:t>(classification</w:t>
      </w:r>
      <w:r w:rsidR="00FB5483" w:rsidRPr="00431544">
        <w:rPr>
          <w:i/>
          <w:sz w:val="22"/>
          <w:szCs w:val="22"/>
        </w:rPr>
        <w:t>, fresh water/marine water</w:t>
      </w:r>
      <w:r w:rsidRPr="00431544">
        <w:rPr>
          <w:i/>
          <w:sz w:val="22"/>
          <w:szCs w:val="22"/>
        </w:rPr>
        <w:t>)</w:t>
      </w:r>
      <w:r w:rsidR="00797D5C" w:rsidRPr="00431544">
        <w:rPr>
          <w:sz w:val="22"/>
          <w:szCs w:val="22"/>
        </w:rPr>
        <w:t xml:space="preserve"> pursuant to Rule 62-302.400(14),</w:t>
      </w:r>
      <w:r w:rsidR="00D77E73" w:rsidRPr="00431544">
        <w:rPr>
          <w:sz w:val="22"/>
          <w:szCs w:val="22"/>
        </w:rPr>
        <w:t xml:space="preserve"> F.A.C.</w:t>
      </w:r>
      <w:r w:rsidR="00797D5C" w:rsidRPr="00431544">
        <w:rPr>
          <w:sz w:val="22"/>
          <w:szCs w:val="22"/>
        </w:rPr>
        <w:t xml:space="preserve"> </w:t>
      </w:r>
    </w:p>
    <w:p w:rsidR="00C23275" w:rsidRPr="00431544" w:rsidRDefault="00C23275">
      <w:pPr>
        <w:numPr>
          <w:ilvl w:val="0"/>
          <w:numId w:val="21"/>
        </w:numPr>
        <w:tabs>
          <w:tab w:val="left" w:pos="720"/>
          <w:tab w:val="left" w:pos="1440"/>
          <w:tab w:val="left" w:pos="2160"/>
          <w:tab w:val="left" w:pos="3600"/>
          <w:tab w:val="left" w:pos="4320"/>
          <w:tab w:val="left" w:pos="5040"/>
          <w:tab w:val="right" w:pos="8640"/>
        </w:tabs>
        <w:spacing w:after="120"/>
        <w:jc w:val="both"/>
        <w:rPr>
          <w:sz w:val="22"/>
          <w:szCs w:val="22"/>
        </w:rPr>
      </w:pPr>
      <w:r w:rsidRPr="00431544">
        <w:rPr>
          <w:i/>
          <w:sz w:val="22"/>
          <w:szCs w:val="22"/>
        </w:rPr>
        <w:t xml:space="preserve">Describe </w:t>
      </w:r>
      <w:r w:rsidR="00E44A20">
        <w:rPr>
          <w:i/>
          <w:sz w:val="22"/>
          <w:szCs w:val="22"/>
        </w:rPr>
        <w:t>Dissolved Oxygen (</w:t>
      </w:r>
      <w:r w:rsidRPr="00431544">
        <w:rPr>
          <w:i/>
          <w:sz w:val="22"/>
          <w:szCs w:val="22"/>
        </w:rPr>
        <w:t>DO</w:t>
      </w:r>
      <w:r w:rsidR="00E44A20">
        <w:rPr>
          <w:i/>
          <w:sz w:val="22"/>
          <w:szCs w:val="22"/>
        </w:rPr>
        <w:t>)</w:t>
      </w:r>
      <w:r w:rsidRPr="00431544">
        <w:rPr>
          <w:i/>
          <w:sz w:val="22"/>
          <w:szCs w:val="22"/>
        </w:rPr>
        <w:t xml:space="preserve"> monitoring and limitation requirements under the previous permit.  </w:t>
      </w:r>
      <w:r w:rsidR="00541405" w:rsidRPr="00431544">
        <w:rPr>
          <w:i/>
          <w:sz w:val="22"/>
          <w:szCs w:val="22"/>
        </w:rPr>
        <w:t>F</w:t>
      </w:r>
      <w:r w:rsidRPr="00431544">
        <w:rPr>
          <w:i/>
          <w:sz w:val="22"/>
          <w:szCs w:val="22"/>
        </w:rPr>
        <w:t>or example:</w:t>
      </w:r>
    </w:p>
    <w:p w:rsidR="003046B5" w:rsidRPr="00431544" w:rsidRDefault="00C425A7" w:rsidP="007918BB">
      <w:pPr>
        <w:tabs>
          <w:tab w:val="left" w:pos="720"/>
          <w:tab w:val="left" w:pos="1440"/>
          <w:tab w:val="left" w:pos="2160"/>
          <w:tab w:val="left" w:pos="3600"/>
          <w:tab w:val="left" w:pos="4320"/>
          <w:tab w:val="left" w:pos="5040"/>
          <w:tab w:val="right" w:pos="8640"/>
        </w:tabs>
        <w:spacing w:after="120"/>
        <w:ind w:left="720"/>
        <w:jc w:val="both"/>
        <w:rPr>
          <w:i/>
          <w:sz w:val="22"/>
          <w:szCs w:val="22"/>
        </w:rPr>
      </w:pPr>
      <w:r w:rsidRPr="00431544">
        <w:rPr>
          <w:i/>
          <w:sz w:val="22"/>
          <w:szCs w:val="22"/>
          <w:u w:val="single"/>
        </w:rPr>
        <w:t>Example 1</w:t>
      </w:r>
      <w:r w:rsidRPr="00431544">
        <w:rPr>
          <w:i/>
          <w:sz w:val="22"/>
          <w:szCs w:val="22"/>
        </w:rPr>
        <w:t xml:space="preserve">: </w:t>
      </w:r>
    </w:p>
    <w:p w:rsidR="000C6AAB" w:rsidRPr="00431544" w:rsidRDefault="00354DAD" w:rsidP="007918BB">
      <w:pPr>
        <w:tabs>
          <w:tab w:val="left" w:pos="720"/>
          <w:tab w:val="left" w:pos="1440"/>
          <w:tab w:val="left" w:pos="2160"/>
          <w:tab w:val="left" w:pos="3600"/>
          <w:tab w:val="left" w:pos="4320"/>
          <w:tab w:val="left" w:pos="5040"/>
          <w:tab w:val="right" w:pos="8640"/>
        </w:tabs>
        <w:spacing w:after="120"/>
        <w:ind w:left="720"/>
        <w:jc w:val="both"/>
        <w:rPr>
          <w:i/>
          <w:sz w:val="22"/>
          <w:szCs w:val="22"/>
        </w:rPr>
      </w:pPr>
      <w:r w:rsidRPr="00431544">
        <w:rPr>
          <w:i/>
          <w:sz w:val="22"/>
          <w:szCs w:val="22"/>
        </w:rPr>
        <w:t>“The previous permit required the Permittee to monitor and report the Dissolved Oxygen (DO) of the discharge from Outfall(s) D-XXX without a specific effluent limitation.“</w:t>
      </w:r>
    </w:p>
    <w:p w:rsidR="008B6676" w:rsidRDefault="008B6676" w:rsidP="00C0692C">
      <w:pPr>
        <w:tabs>
          <w:tab w:val="left" w:pos="720"/>
          <w:tab w:val="left" w:pos="1440"/>
          <w:tab w:val="left" w:pos="2160"/>
          <w:tab w:val="left" w:pos="3600"/>
          <w:tab w:val="left" w:pos="4320"/>
          <w:tab w:val="left" w:pos="5040"/>
          <w:tab w:val="right" w:pos="8640"/>
        </w:tabs>
        <w:spacing w:after="120"/>
        <w:ind w:left="720"/>
        <w:jc w:val="both"/>
        <w:rPr>
          <w:i/>
          <w:sz w:val="22"/>
          <w:szCs w:val="22"/>
        </w:rPr>
      </w:pPr>
    </w:p>
    <w:p w:rsidR="003046B5" w:rsidRPr="00431544" w:rsidRDefault="00C425A7" w:rsidP="00C0692C">
      <w:pPr>
        <w:tabs>
          <w:tab w:val="left" w:pos="720"/>
          <w:tab w:val="left" w:pos="1440"/>
          <w:tab w:val="left" w:pos="2160"/>
          <w:tab w:val="left" w:pos="3600"/>
          <w:tab w:val="left" w:pos="4320"/>
          <w:tab w:val="left" w:pos="5040"/>
          <w:tab w:val="right" w:pos="8640"/>
        </w:tabs>
        <w:spacing w:after="120"/>
        <w:ind w:left="720"/>
        <w:jc w:val="both"/>
        <w:rPr>
          <w:i/>
          <w:sz w:val="22"/>
          <w:szCs w:val="22"/>
        </w:rPr>
      </w:pPr>
      <w:r w:rsidRPr="00431544">
        <w:rPr>
          <w:i/>
          <w:sz w:val="22"/>
          <w:szCs w:val="22"/>
          <w:u w:val="single"/>
        </w:rPr>
        <w:t>Example 2</w:t>
      </w:r>
      <w:r w:rsidRPr="00431544">
        <w:rPr>
          <w:i/>
          <w:sz w:val="22"/>
          <w:szCs w:val="22"/>
        </w:rPr>
        <w:t xml:space="preserve">: </w:t>
      </w:r>
    </w:p>
    <w:p w:rsidR="00C0692C" w:rsidRPr="00431544" w:rsidRDefault="00354DAD" w:rsidP="00C0692C">
      <w:pPr>
        <w:tabs>
          <w:tab w:val="left" w:pos="720"/>
          <w:tab w:val="left" w:pos="1440"/>
          <w:tab w:val="left" w:pos="2160"/>
          <w:tab w:val="left" w:pos="3600"/>
          <w:tab w:val="left" w:pos="4320"/>
          <w:tab w:val="left" w:pos="5040"/>
          <w:tab w:val="right" w:pos="8640"/>
        </w:tabs>
        <w:spacing w:after="120"/>
        <w:ind w:left="720"/>
        <w:jc w:val="both"/>
        <w:rPr>
          <w:i/>
          <w:sz w:val="22"/>
          <w:szCs w:val="22"/>
        </w:rPr>
      </w:pPr>
      <w:r w:rsidRPr="00431544">
        <w:rPr>
          <w:i/>
          <w:sz w:val="22"/>
          <w:szCs w:val="22"/>
        </w:rPr>
        <w:t xml:space="preserve">“The previous permit required the Permittee to monitor </w:t>
      </w:r>
      <w:r w:rsidR="00DA3C97" w:rsidRPr="00431544">
        <w:rPr>
          <w:i/>
          <w:sz w:val="22"/>
          <w:szCs w:val="22"/>
        </w:rPr>
        <w:t xml:space="preserve">and report </w:t>
      </w:r>
      <w:r w:rsidRPr="00431544">
        <w:rPr>
          <w:i/>
          <w:sz w:val="22"/>
          <w:szCs w:val="22"/>
        </w:rPr>
        <w:t xml:space="preserve">the </w:t>
      </w:r>
      <w:r w:rsidR="00737FC7" w:rsidRPr="00431544">
        <w:rPr>
          <w:i/>
          <w:sz w:val="22"/>
          <w:szCs w:val="22"/>
        </w:rPr>
        <w:t xml:space="preserve">Dissolved Oxygen </w:t>
      </w:r>
      <w:r w:rsidR="00737FC7">
        <w:rPr>
          <w:i/>
          <w:sz w:val="22"/>
          <w:szCs w:val="22"/>
        </w:rPr>
        <w:t>(</w:t>
      </w:r>
      <w:r w:rsidRPr="00431544">
        <w:rPr>
          <w:i/>
          <w:sz w:val="22"/>
          <w:szCs w:val="22"/>
        </w:rPr>
        <w:t>DO</w:t>
      </w:r>
      <w:r w:rsidR="00737FC7">
        <w:rPr>
          <w:i/>
          <w:sz w:val="22"/>
          <w:szCs w:val="22"/>
        </w:rPr>
        <w:t>)</w:t>
      </w:r>
      <w:r w:rsidRPr="00431544">
        <w:rPr>
          <w:i/>
          <w:sz w:val="22"/>
          <w:szCs w:val="22"/>
        </w:rPr>
        <w:t xml:space="preserve"> of the discharge from Outfall(s) D-XXX with a limitation of (state previous fresh or marine water criterion or </w:t>
      </w:r>
      <w:r w:rsidRPr="00431544">
        <w:rPr>
          <w:i/>
          <w:sz w:val="22"/>
          <w:szCs w:val="22"/>
        </w:rPr>
        <w:lastRenderedPageBreak/>
        <w:t>previous effluent limitation, as applicable) pursuant to Rule 62-302.530(30), F.A.C., in effect at the time of permit issuance.  Monitoring data from DMRs indicate that the Permittee has been in compliance with the former effluent limitation for (state the number of years or time period).”</w:t>
      </w:r>
    </w:p>
    <w:p w:rsidR="008B6676" w:rsidRDefault="008B6676" w:rsidP="0054529E">
      <w:pPr>
        <w:tabs>
          <w:tab w:val="left" w:pos="720"/>
          <w:tab w:val="left" w:pos="1440"/>
          <w:tab w:val="left" w:pos="2160"/>
          <w:tab w:val="left" w:pos="3600"/>
          <w:tab w:val="left" w:pos="4320"/>
          <w:tab w:val="left" w:pos="5040"/>
          <w:tab w:val="right" w:pos="8640"/>
        </w:tabs>
        <w:spacing w:after="120"/>
        <w:ind w:left="720"/>
        <w:jc w:val="both"/>
        <w:rPr>
          <w:i/>
          <w:sz w:val="22"/>
          <w:szCs w:val="22"/>
        </w:rPr>
      </w:pPr>
    </w:p>
    <w:p w:rsidR="003046B5" w:rsidRPr="00431544" w:rsidRDefault="00C425A7" w:rsidP="0054529E">
      <w:pPr>
        <w:tabs>
          <w:tab w:val="left" w:pos="720"/>
          <w:tab w:val="left" w:pos="1440"/>
          <w:tab w:val="left" w:pos="2160"/>
          <w:tab w:val="left" w:pos="3600"/>
          <w:tab w:val="left" w:pos="4320"/>
          <w:tab w:val="left" w:pos="5040"/>
          <w:tab w:val="right" w:pos="8640"/>
        </w:tabs>
        <w:spacing w:after="120"/>
        <w:ind w:left="720"/>
        <w:jc w:val="both"/>
        <w:rPr>
          <w:i/>
          <w:sz w:val="22"/>
          <w:szCs w:val="22"/>
        </w:rPr>
      </w:pPr>
      <w:r w:rsidRPr="00431544">
        <w:rPr>
          <w:i/>
          <w:sz w:val="22"/>
          <w:szCs w:val="22"/>
          <w:u w:val="single"/>
        </w:rPr>
        <w:t>Example 3</w:t>
      </w:r>
      <w:r w:rsidRPr="00431544">
        <w:rPr>
          <w:i/>
          <w:sz w:val="22"/>
          <w:szCs w:val="22"/>
        </w:rPr>
        <w:t xml:space="preserve">: </w:t>
      </w:r>
    </w:p>
    <w:p w:rsidR="0054529E" w:rsidRPr="00431544" w:rsidRDefault="00354DAD" w:rsidP="0054529E">
      <w:pPr>
        <w:tabs>
          <w:tab w:val="left" w:pos="720"/>
          <w:tab w:val="left" w:pos="1440"/>
          <w:tab w:val="left" w:pos="2160"/>
          <w:tab w:val="left" w:pos="3600"/>
          <w:tab w:val="left" w:pos="4320"/>
          <w:tab w:val="left" w:pos="5040"/>
          <w:tab w:val="right" w:pos="8640"/>
        </w:tabs>
        <w:spacing w:after="120"/>
        <w:ind w:left="720"/>
        <w:jc w:val="both"/>
        <w:rPr>
          <w:i/>
          <w:sz w:val="22"/>
          <w:szCs w:val="22"/>
        </w:rPr>
      </w:pPr>
      <w:r w:rsidRPr="00431544">
        <w:rPr>
          <w:i/>
          <w:sz w:val="22"/>
          <w:szCs w:val="22"/>
        </w:rPr>
        <w:t xml:space="preserve">“The previous permit did not require the Permittee to monitor </w:t>
      </w:r>
      <w:r w:rsidR="00737FC7" w:rsidRPr="00431544">
        <w:rPr>
          <w:i/>
          <w:sz w:val="22"/>
          <w:szCs w:val="22"/>
        </w:rPr>
        <w:t xml:space="preserve">Dissolved Oxygen </w:t>
      </w:r>
      <w:r w:rsidR="00737FC7">
        <w:rPr>
          <w:i/>
          <w:sz w:val="22"/>
          <w:szCs w:val="22"/>
        </w:rPr>
        <w:t>(</w:t>
      </w:r>
      <w:r w:rsidRPr="00431544">
        <w:rPr>
          <w:i/>
          <w:sz w:val="22"/>
          <w:szCs w:val="22"/>
        </w:rPr>
        <w:t>DO</w:t>
      </w:r>
      <w:r w:rsidR="00737FC7">
        <w:rPr>
          <w:i/>
          <w:sz w:val="22"/>
          <w:szCs w:val="22"/>
        </w:rPr>
        <w:t>)</w:t>
      </w:r>
      <w:r w:rsidRPr="00431544">
        <w:rPr>
          <w:i/>
          <w:sz w:val="22"/>
          <w:szCs w:val="22"/>
        </w:rPr>
        <w:t>.”</w:t>
      </w:r>
    </w:p>
    <w:p w:rsidR="00797076" w:rsidRPr="00431544" w:rsidRDefault="00E13389">
      <w:pPr>
        <w:numPr>
          <w:ilvl w:val="0"/>
          <w:numId w:val="21"/>
        </w:numPr>
        <w:tabs>
          <w:tab w:val="left" w:pos="720"/>
          <w:tab w:val="left" w:pos="1440"/>
          <w:tab w:val="left" w:pos="2160"/>
          <w:tab w:val="left" w:pos="3600"/>
          <w:tab w:val="left" w:pos="4320"/>
          <w:tab w:val="left" w:pos="5040"/>
          <w:tab w:val="right" w:pos="8640"/>
        </w:tabs>
        <w:spacing w:after="120"/>
        <w:jc w:val="both"/>
        <w:rPr>
          <w:sz w:val="22"/>
          <w:szCs w:val="22"/>
        </w:rPr>
      </w:pPr>
      <w:r w:rsidRPr="00431544">
        <w:rPr>
          <w:sz w:val="22"/>
          <w:szCs w:val="22"/>
        </w:rPr>
        <w:t xml:space="preserve">The </w:t>
      </w:r>
      <w:r w:rsidR="00A407EF" w:rsidRPr="00431544">
        <w:rPr>
          <w:sz w:val="22"/>
          <w:szCs w:val="22"/>
        </w:rPr>
        <w:t>DO</w:t>
      </w:r>
      <w:r w:rsidR="008212D7" w:rsidRPr="00431544">
        <w:rPr>
          <w:sz w:val="22"/>
          <w:szCs w:val="22"/>
        </w:rPr>
        <w:t xml:space="preserve"> criteria</w:t>
      </w:r>
      <w:r w:rsidR="00307F7C">
        <w:rPr>
          <w:sz w:val="22"/>
          <w:szCs w:val="22"/>
        </w:rPr>
        <w:t xml:space="preserve"> for fresh and marine waters in Chapter 62-302, F.A.C. were revised, and new Rule 62-302.533, F.A.C., </w:t>
      </w:r>
      <w:r w:rsidR="00307F7C">
        <w:rPr>
          <w:bCs/>
          <w:sz w:val="22"/>
          <w:szCs w:val="22"/>
        </w:rPr>
        <w:t>Dissolved Oxygen Criteria for Class I, Class II, Class III, and Class III-Limited Waters, became effective</w:t>
      </w:r>
      <w:r w:rsidR="00307F7C">
        <w:rPr>
          <w:sz w:val="22"/>
          <w:szCs w:val="22"/>
        </w:rPr>
        <w:t xml:space="preserve"> on August 1, 2013.  </w:t>
      </w:r>
    </w:p>
    <w:p w:rsidR="00CA3A68" w:rsidRPr="00431544" w:rsidRDefault="00307F7C">
      <w:pPr>
        <w:numPr>
          <w:ilvl w:val="0"/>
          <w:numId w:val="21"/>
        </w:numPr>
        <w:tabs>
          <w:tab w:val="left" w:pos="720"/>
          <w:tab w:val="left" w:pos="1440"/>
          <w:tab w:val="left" w:pos="2160"/>
          <w:tab w:val="left" w:pos="3600"/>
          <w:tab w:val="left" w:pos="4320"/>
          <w:tab w:val="left" w:pos="5040"/>
          <w:tab w:val="right" w:pos="8640"/>
        </w:tabs>
        <w:spacing w:after="120"/>
        <w:jc w:val="both"/>
        <w:rPr>
          <w:sz w:val="22"/>
          <w:szCs w:val="22"/>
        </w:rPr>
      </w:pPr>
      <w:r>
        <w:rPr>
          <w:sz w:val="22"/>
          <w:szCs w:val="22"/>
        </w:rPr>
        <w:t>Discharge from the Facility is not expected to meet currently applicable criteria for minimum % DO saturation in the</w:t>
      </w:r>
      <w:r>
        <w:rPr>
          <w:i/>
          <w:sz w:val="22"/>
          <w:szCs w:val="22"/>
        </w:rPr>
        <w:t xml:space="preserve"> (see following examples)</w:t>
      </w:r>
    </w:p>
    <w:p w:rsidR="001A77DE" w:rsidRPr="00431544" w:rsidRDefault="00307F7C" w:rsidP="00CA3A68">
      <w:pPr>
        <w:tabs>
          <w:tab w:val="left" w:pos="720"/>
          <w:tab w:val="left" w:pos="1440"/>
          <w:tab w:val="left" w:pos="2160"/>
          <w:tab w:val="left" w:pos="3600"/>
          <w:tab w:val="left" w:pos="4320"/>
          <w:tab w:val="left" w:pos="5040"/>
          <w:tab w:val="right" w:pos="8640"/>
        </w:tabs>
        <w:spacing w:after="120"/>
        <w:ind w:left="720"/>
        <w:jc w:val="both"/>
        <w:rPr>
          <w:i/>
          <w:sz w:val="22"/>
          <w:szCs w:val="22"/>
        </w:rPr>
      </w:pPr>
      <w:r>
        <w:rPr>
          <w:i/>
          <w:sz w:val="22"/>
          <w:szCs w:val="22"/>
          <w:u w:val="single"/>
        </w:rPr>
        <w:t>Example 1</w:t>
      </w:r>
      <w:r>
        <w:rPr>
          <w:i/>
          <w:sz w:val="22"/>
          <w:szCs w:val="22"/>
        </w:rPr>
        <w:t>: Use the following for if the discharge does not meet the minimum DO criteria for the region in which the facility is located.</w:t>
      </w:r>
    </w:p>
    <w:p w:rsidR="00797D5C" w:rsidRPr="00431544" w:rsidRDefault="00307F7C" w:rsidP="00CA3A68">
      <w:pPr>
        <w:tabs>
          <w:tab w:val="left" w:pos="720"/>
          <w:tab w:val="left" w:pos="1440"/>
          <w:tab w:val="left" w:pos="2160"/>
          <w:tab w:val="left" w:pos="3600"/>
          <w:tab w:val="left" w:pos="4320"/>
          <w:tab w:val="left" w:pos="5040"/>
          <w:tab w:val="right" w:pos="8640"/>
        </w:tabs>
        <w:spacing w:after="120"/>
        <w:ind w:left="720"/>
        <w:jc w:val="both"/>
        <w:rPr>
          <w:i/>
          <w:sz w:val="22"/>
          <w:szCs w:val="22"/>
        </w:rPr>
      </w:pPr>
      <w:r>
        <w:rPr>
          <w:i/>
          <w:sz w:val="22"/>
          <w:szCs w:val="22"/>
        </w:rPr>
        <w:t>“… (insert the name and classification of receiving water body), pursuant to [insert the correct rule citation: for fresh water insert Rule 62-302.533(1)(a)1., 2. or 3., F.A.C.</w:t>
      </w:r>
      <w:r w:rsidR="00576806">
        <w:rPr>
          <w:i/>
          <w:sz w:val="22"/>
          <w:szCs w:val="22"/>
        </w:rPr>
        <w:t>,</w:t>
      </w:r>
      <w:r w:rsidR="00354DAD" w:rsidRPr="00431544">
        <w:rPr>
          <w:i/>
          <w:sz w:val="22"/>
          <w:szCs w:val="22"/>
        </w:rPr>
        <w:t xml:space="preserve"> for marine water</w:t>
      </w:r>
      <w:r w:rsidR="00DA3C97" w:rsidRPr="00431544">
        <w:rPr>
          <w:i/>
          <w:sz w:val="22"/>
          <w:szCs w:val="22"/>
        </w:rPr>
        <w:t xml:space="preserve"> insert </w:t>
      </w:r>
      <w:r w:rsidR="00354DAD" w:rsidRPr="00431544">
        <w:rPr>
          <w:i/>
          <w:sz w:val="22"/>
          <w:szCs w:val="22"/>
        </w:rPr>
        <w:t>Rule 62-302.533(2)(a), F.A.C.”</w:t>
      </w:r>
      <w:r w:rsidR="00DA3C97" w:rsidRPr="00431544">
        <w:rPr>
          <w:i/>
          <w:sz w:val="22"/>
          <w:szCs w:val="22"/>
        </w:rPr>
        <w:t>]</w:t>
      </w:r>
    </w:p>
    <w:p w:rsidR="009A65DC" w:rsidRDefault="009A65DC" w:rsidP="00504AA1">
      <w:pPr>
        <w:tabs>
          <w:tab w:val="left" w:pos="720"/>
          <w:tab w:val="left" w:pos="1440"/>
          <w:tab w:val="left" w:pos="2160"/>
          <w:tab w:val="left" w:pos="3600"/>
          <w:tab w:val="left" w:pos="4320"/>
          <w:tab w:val="left" w:pos="5040"/>
          <w:tab w:val="right" w:pos="8640"/>
        </w:tabs>
        <w:spacing w:after="120"/>
        <w:ind w:left="720"/>
        <w:jc w:val="both"/>
        <w:rPr>
          <w:i/>
          <w:sz w:val="22"/>
          <w:szCs w:val="22"/>
          <w:u w:val="single"/>
        </w:rPr>
      </w:pPr>
    </w:p>
    <w:p w:rsidR="001A77DE" w:rsidRPr="00431544" w:rsidRDefault="001A77DE" w:rsidP="00504AA1">
      <w:pPr>
        <w:tabs>
          <w:tab w:val="left" w:pos="720"/>
          <w:tab w:val="left" w:pos="1440"/>
          <w:tab w:val="left" w:pos="2160"/>
          <w:tab w:val="left" w:pos="3600"/>
          <w:tab w:val="left" w:pos="4320"/>
          <w:tab w:val="left" w:pos="5040"/>
          <w:tab w:val="right" w:pos="8640"/>
        </w:tabs>
        <w:spacing w:after="120"/>
        <w:ind w:left="720"/>
        <w:jc w:val="both"/>
        <w:rPr>
          <w:i/>
          <w:sz w:val="22"/>
          <w:szCs w:val="22"/>
        </w:rPr>
      </w:pPr>
      <w:r w:rsidRPr="00431544">
        <w:rPr>
          <w:i/>
          <w:sz w:val="22"/>
          <w:szCs w:val="22"/>
          <w:u w:val="single"/>
        </w:rPr>
        <w:t>Example 2</w:t>
      </w:r>
      <w:r w:rsidRPr="00431544">
        <w:rPr>
          <w:i/>
          <w:sz w:val="22"/>
          <w:szCs w:val="22"/>
        </w:rPr>
        <w:t xml:space="preserve">: Use the following </w:t>
      </w:r>
      <w:r w:rsidR="00307F7C">
        <w:rPr>
          <w:i/>
          <w:sz w:val="22"/>
          <w:szCs w:val="22"/>
        </w:rPr>
        <w:t xml:space="preserve">if the facility discharges to segments of the Suwannee, Withlacoochee, New, Santa Fe or St. Johns River with special DO criteria </w:t>
      </w:r>
      <w:r w:rsidR="009A65DC">
        <w:rPr>
          <w:i/>
          <w:sz w:val="22"/>
          <w:szCs w:val="22"/>
        </w:rPr>
        <w:t xml:space="preserve">for </w:t>
      </w:r>
      <w:r w:rsidR="00307F7C">
        <w:rPr>
          <w:i/>
          <w:sz w:val="22"/>
          <w:szCs w:val="22"/>
        </w:rPr>
        <w:t xml:space="preserve">threatened or endangered species. </w:t>
      </w:r>
    </w:p>
    <w:p w:rsidR="00797076" w:rsidRPr="00431544" w:rsidRDefault="00307F7C" w:rsidP="00504AA1">
      <w:pPr>
        <w:tabs>
          <w:tab w:val="left" w:pos="720"/>
          <w:tab w:val="left" w:pos="1440"/>
          <w:tab w:val="left" w:pos="2160"/>
          <w:tab w:val="left" w:pos="3600"/>
          <w:tab w:val="left" w:pos="4320"/>
          <w:tab w:val="left" w:pos="5040"/>
          <w:tab w:val="right" w:pos="8640"/>
        </w:tabs>
        <w:spacing w:after="120"/>
        <w:ind w:left="720"/>
        <w:jc w:val="both"/>
        <w:rPr>
          <w:i/>
          <w:sz w:val="22"/>
          <w:szCs w:val="22"/>
        </w:rPr>
      </w:pPr>
      <w:r>
        <w:rPr>
          <w:i/>
          <w:sz w:val="22"/>
          <w:szCs w:val="22"/>
        </w:rPr>
        <w:t>“… (insert the name and classification of the receiving water body), pursuant to Rule 62-302.533(1)(c)-(e), F.A.C., which establishes criteria for protection of (insert the name of the protected species).”</w:t>
      </w:r>
    </w:p>
    <w:p w:rsidR="00EC30E6" w:rsidRPr="00431544" w:rsidRDefault="00EC30E6" w:rsidP="00EC30E6">
      <w:pPr>
        <w:numPr>
          <w:ilvl w:val="0"/>
          <w:numId w:val="21"/>
        </w:numPr>
        <w:tabs>
          <w:tab w:val="left" w:pos="720"/>
          <w:tab w:val="left" w:pos="1440"/>
          <w:tab w:val="left" w:pos="2160"/>
          <w:tab w:val="left" w:pos="3600"/>
          <w:tab w:val="left" w:pos="4320"/>
          <w:tab w:val="left" w:pos="5040"/>
          <w:tab w:val="right" w:pos="8640"/>
        </w:tabs>
        <w:spacing w:after="120"/>
        <w:jc w:val="both"/>
        <w:rPr>
          <w:sz w:val="22"/>
          <w:szCs w:val="22"/>
        </w:rPr>
      </w:pPr>
      <w:r w:rsidRPr="00431544">
        <w:rPr>
          <w:sz w:val="22"/>
          <w:szCs w:val="22"/>
        </w:rPr>
        <w:t>Sections 403.088(2)(e) and (f), F</w:t>
      </w:r>
      <w:r w:rsidR="00BA7FFC">
        <w:rPr>
          <w:sz w:val="22"/>
          <w:szCs w:val="22"/>
        </w:rPr>
        <w:t>.</w:t>
      </w:r>
      <w:r w:rsidRPr="00431544">
        <w:rPr>
          <w:sz w:val="22"/>
          <w:szCs w:val="22"/>
        </w:rPr>
        <w:t>S</w:t>
      </w:r>
      <w:r w:rsidR="00BA7FFC">
        <w:rPr>
          <w:sz w:val="22"/>
          <w:szCs w:val="22"/>
        </w:rPr>
        <w:t>.</w:t>
      </w:r>
      <w:r w:rsidRPr="00431544">
        <w:rPr>
          <w:sz w:val="22"/>
          <w:szCs w:val="22"/>
        </w:rPr>
        <w:t>, authorize the Department to issue a permit for the discharge of wastes into waters of the state, accompanied by an order establishing a schedule for achieving compliance with all permit conditions if the specified criteria are met.</w:t>
      </w:r>
    </w:p>
    <w:p w:rsidR="00C425A7" w:rsidRPr="00431544" w:rsidRDefault="00C425A7" w:rsidP="00C425A7">
      <w:pPr>
        <w:numPr>
          <w:ilvl w:val="0"/>
          <w:numId w:val="21"/>
        </w:numPr>
        <w:spacing w:after="120"/>
        <w:jc w:val="both"/>
        <w:rPr>
          <w:sz w:val="22"/>
          <w:szCs w:val="22"/>
        </w:rPr>
      </w:pPr>
      <w:r w:rsidRPr="00431544">
        <w:rPr>
          <w:sz w:val="22"/>
          <w:szCs w:val="22"/>
        </w:rPr>
        <w:t xml:space="preserve">The Department finds that </w:t>
      </w:r>
      <w:r w:rsidRPr="00431544">
        <w:rPr>
          <w:i/>
          <w:sz w:val="22"/>
          <w:szCs w:val="22"/>
        </w:rPr>
        <w:t>(</w:t>
      </w:r>
      <w:r w:rsidR="00BC7A16" w:rsidRPr="00431544">
        <w:rPr>
          <w:i/>
          <w:sz w:val="22"/>
          <w:szCs w:val="22"/>
        </w:rPr>
        <w:t>C</w:t>
      </w:r>
      <w:r w:rsidRPr="00431544">
        <w:rPr>
          <w:i/>
          <w:sz w:val="22"/>
          <w:szCs w:val="22"/>
        </w:rPr>
        <w:t xml:space="preserve">hoose the applicable criteria </w:t>
      </w:r>
      <w:r w:rsidR="00737FC7">
        <w:rPr>
          <w:i/>
          <w:sz w:val="22"/>
          <w:szCs w:val="22"/>
        </w:rPr>
        <w:t xml:space="preserve">from a. through e. below </w:t>
      </w:r>
      <w:r w:rsidRPr="00431544">
        <w:rPr>
          <w:i/>
          <w:sz w:val="22"/>
          <w:szCs w:val="22"/>
        </w:rPr>
        <w:t>and supply facts showing how the criteria are met</w:t>
      </w:r>
      <w:r w:rsidR="00BC7A16" w:rsidRPr="00431544">
        <w:rPr>
          <w:i/>
          <w:sz w:val="22"/>
          <w:szCs w:val="22"/>
        </w:rPr>
        <w:t>.</w:t>
      </w:r>
      <w:r w:rsidRPr="00431544">
        <w:rPr>
          <w:i/>
          <w:sz w:val="22"/>
          <w:szCs w:val="22"/>
        </w:rPr>
        <w:t xml:space="preserve"> Note: </w:t>
      </w:r>
      <w:r w:rsidR="007D5AFA" w:rsidRPr="00431544">
        <w:rPr>
          <w:i/>
          <w:sz w:val="22"/>
          <w:szCs w:val="22"/>
        </w:rPr>
        <w:t>use only the</w:t>
      </w:r>
      <w:r w:rsidRPr="00431544">
        <w:rPr>
          <w:i/>
          <w:sz w:val="22"/>
          <w:szCs w:val="22"/>
        </w:rPr>
        <w:t xml:space="preserve"> criteria from this list that are specifically applicable to the facility and situation</w:t>
      </w:r>
      <w:r w:rsidR="00BC7A16" w:rsidRPr="00431544">
        <w:rPr>
          <w:i/>
          <w:sz w:val="22"/>
          <w:szCs w:val="22"/>
        </w:rPr>
        <w:t>)</w:t>
      </w:r>
      <w:r w:rsidR="007D5AFA" w:rsidRPr="00431544">
        <w:rPr>
          <w:i/>
          <w:sz w:val="22"/>
          <w:szCs w:val="22"/>
        </w:rPr>
        <w:t>.</w:t>
      </w:r>
    </w:p>
    <w:p w:rsidR="00C425A7" w:rsidRPr="00431544" w:rsidRDefault="00C425A7" w:rsidP="00C425A7">
      <w:pPr>
        <w:numPr>
          <w:ilvl w:val="1"/>
          <w:numId w:val="22"/>
        </w:numPr>
        <w:spacing w:after="120"/>
        <w:ind w:left="1080"/>
        <w:jc w:val="both"/>
        <w:rPr>
          <w:sz w:val="22"/>
          <w:szCs w:val="22"/>
        </w:rPr>
      </w:pPr>
      <w:r w:rsidRPr="00431544">
        <w:rPr>
          <w:sz w:val="22"/>
          <w:szCs w:val="22"/>
        </w:rPr>
        <w:t>The applicant is constructing, installing, or placing into operation, or has submitted plans and a reasonable schedule for constructing, installing, or placing into operation, an approved pollution abatement facility or alternative waste disposal system;</w:t>
      </w:r>
    </w:p>
    <w:p w:rsidR="00C425A7" w:rsidRPr="00431544" w:rsidRDefault="00C425A7" w:rsidP="00C425A7">
      <w:pPr>
        <w:numPr>
          <w:ilvl w:val="1"/>
          <w:numId w:val="22"/>
        </w:numPr>
        <w:spacing w:after="120"/>
        <w:ind w:left="1080"/>
        <w:jc w:val="both"/>
        <w:rPr>
          <w:sz w:val="22"/>
          <w:szCs w:val="22"/>
        </w:rPr>
      </w:pPr>
      <w:r w:rsidRPr="00431544">
        <w:rPr>
          <w:sz w:val="22"/>
          <w:szCs w:val="22"/>
        </w:rPr>
        <w:t>The applicant needs permission to pollute the waters within the state for a period of time necessary to complete research, planning, construction, installation, or operation of an approved and acceptable pollution abatement facility or alternative waste disposal system;</w:t>
      </w:r>
    </w:p>
    <w:p w:rsidR="00797D5C" w:rsidRPr="00431544" w:rsidRDefault="00797D5C">
      <w:pPr>
        <w:numPr>
          <w:ilvl w:val="1"/>
          <w:numId w:val="22"/>
        </w:numPr>
        <w:spacing w:after="120"/>
        <w:ind w:left="1080"/>
        <w:jc w:val="both"/>
        <w:rPr>
          <w:sz w:val="22"/>
          <w:szCs w:val="22"/>
        </w:rPr>
      </w:pPr>
      <w:r w:rsidRPr="00431544">
        <w:rPr>
          <w:sz w:val="22"/>
          <w:szCs w:val="22"/>
        </w:rPr>
        <w:t>There is no present</w:t>
      </w:r>
      <w:r w:rsidR="00307F7C">
        <w:rPr>
          <w:sz w:val="22"/>
          <w:szCs w:val="22"/>
        </w:rPr>
        <w:t>, reasonable, alternative means of disposing of the wastewater other than by discharging it into the waters of the state;</w:t>
      </w:r>
    </w:p>
    <w:p w:rsidR="00797D5C" w:rsidRPr="00431544" w:rsidRDefault="00307F7C">
      <w:pPr>
        <w:numPr>
          <w:ilvl w:val="1"/>
          <w:numId w:val="22"/>
        </w:numPr>
        <w:spacing w:after="120"/>
        <w:ind w:left="1080"/>
        <w:jc w:val="both"/>
        <w:rPr>
          <w:sz w:val="22"/>
          <w:szCs w:val="22"/>
        </w:rPr>
      </w:pPr>
      <w:r>
        <w:rPr>
          <w:sz w:val="22"/>
          <w:szCs w:val="22"/>
        </w:rPr>
        <w:t>The granting of a permit will be in the public interest; or</w:t>
      </w:r>
    </w:p>
    <w:p w:rsidR="00797D5C" w:rsidRPr="00431544" w:rsidRDefault="00307F7C">
      <w:pPr>
        <w:numPr>
          <w:ilvl w:val="1"/>
          <w:numId w:val="22"/>
        </w:numPr>
        <w:spacing w:after="120"/>
        <w:ind w:left="1080"/>
        <w:jc w:val="both"/>
        <w:rPr>
          <w:sz w:val="22"/>
          <w:szCs w:val="22"/>
        </w:rPr>
      </w:pPr>
      <w:r>
        <w:rPr>
          <w:sz w:val="22"/>
          <w:szCs w:val="22"/>
        </w:rPr>
        <w:t>The discharge will not be unreasonably destructive to the quality of the receiving waters.</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III.  ORDER</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ab/>
      </w:r>
    </w:p>
    <w:p w:rsidR="00797D5C" w:rsidRPr="00431544" w:rsidRDefault="00797D5C">
      <w:pPr>
        <w:tabs>
          <w:tab w:val="left" w:pos="720"/>
          <w:tab w:val="left" w:pos="1440"/>
          <w:tab w:val="left" w:pos="2160"/>
          <w:tab w:val="left" w:pos="3600"/>
          <w:tab w:val="left" w:pos="4320"/>
          <w:tab w:val="left" w:pos="5040"/>
          <w:tab w:val="right" w:pos="8640"/>
        </w:tabs>
        <w:jc w:val="both"/>
        <w:outlineLvl w:val="0"/>
        <w:rPr>
          <w:sz w:val="22"/>
          <w:szCs w:val="22"/>
        </w:rPr>
      </w:pPr>
      <w:r w:rsidRPr="00431544">
        <w:rPr>
          <w:sz w:val="22"/>
          <w:szCs w:val="22"/>
        </w:rPr>
        <w:tab/>
        <w:t>Based on the foregoing findings of fact,</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lastRenderedPageBreak/>
        <w:tab/>
      </w:r>
    </w:p>
    <w:p w:rsidR="00797D5C" w:rsidRPr="00431544" w:rsidRDefault="00797D5C">
      <w:pPr>
        <w:tabs>
          <w:tab w:val="left" w:pos="720"/>
          <w:tab w:val="left" w:pos="1440"/>
          <w:tab w:val="left" w:pos="2160"/>
          <w:tab w:val="left" w:pos="3600"/>
          <w:tab w:val="left" w:pos="4320"/>
          <w:tab w:val="left" w:pos="5040"/>
          <w:tab w:val="right" w:pos="8640"/>
        </w:tabs>
        <w:jc w:val="both"/>
        <w:outlineLvl w:val="0"/>
        <w:rPr>
          <w:sz w:val="22"/>
          <w:szCs w:val="22"/>
        </w:rPr>
      </w:pPr>
      <w:r w:rsidRPr="00431544">
        <w:rPr>
          <w:sz w:val="22"/>
          <w:szCs w:val="22"/>
        </w:rPr>
        <w:t>IT IS ORDERED,</w:t>
      </w:r>
    </w:p>
    <w:p w:rsidR="00797D5C" w:rsidRPr="00431544" w:rsidRDefault="00797D5C">
      <w:pPr>
        <w:pStyle w:val="List2"/>
        <w:tabs>
          <w:tab w:val="clear" w:pos="1080"/>
          <w:tab w:val="left" w:pos="720"/>
          <w:tab w:val="center" w:pos="4140"/>
        </w:tabs>
        <w:spacing w:after="0"/>
        <w:ind w:left="0" w:right="-90" w:firstLine="720"/>
        <w:jc w:val="both"/>
        <w:rPr>
          <w:rFonts w:ascii="Times New Roman" w:hAnsi="Times New Roman"/>
          <w:sz w:val="22"/>
          <w:szCs w:val="22"/>
        </w:rPr>
      </w:pPr>
    </w:p>
    <w:p w:rsidR="00473D22" w:rsidRPr="00431544" w:rsidRDefault="00307F7C" w:rsidP="00473D22">
      <w:pPr>
        <w:numPr>
          <w:ilvl w:val="0"/>
          <w:numId w:val="31"/>
        </w:numPr>
        <w:spacing w:after="120"/>
        <w:jc w:val="both"/>
        <w:rPr>
          <w:sz w:val="22"/>
          <w:szCs w:val="22"/>
        </w:rPr>
      </w:pPr>
      <w:r>
        <w:rPr>
          <w:sz w:val="22"/>
          <w:szCs w:val="22"/>
        </w:rPr>
        <w:t>The Permittee shall be in compliance with the</w:t>
      </w:r>
      <w:r>
        <w:rPr>
          <w:i/>
          <w:sz w:val="22"/>
          <w:szCs w:val="22"/>
        </w:rPr>
        <w:t xml:space="preserve"> </w:t>
      </w:r>
      <w:r>
        <w:rPr>
          <w:sz w:val="22"/>
          <w:szCs w:val="22"/>
        </w:rPr>
        <w:t xml:space="preserve">DO limitations in Part I.A.1 of the Permit not later than </w:t>
      </w:r>
      <w:r>
        <w:rPr>
          <w:i/>
          <w:sz w:val="22"/>
          <w:szCs w:val="22"/>
        </w:rPr>
        <w:t>(insert number of months or days)</w:t>
      </w:r>
      <w:r>
        <w:rPr>
          <w:sz w:val="22"/>
          <w:szCs w:val="22"/>
        </w:rPr>
        <w:t xml:space="preserve"> months/days after the effective date of this Order.</w:t>
      </w:r>
    </w:p>
    <w:p w:rsidR="00B56893" w:rsidRPr="00431544" w:rsidRDefault="00307F7C" w:rsidP="00473D22">
      <w:pPr>
        <w:numPr>
          <w:ilvl w:val="0"/>
          <w:numId w:val="31"/>
        </w:numPr>
        <w:spacing w:after="120"/>
        <w:jc w:val="both"/>
        <w:rPr>
          <w:sz w:val="22"/>
          <w:szCs w:val="22"/>
        </w:rPr>
      </w:pPr>
      <w:r>
        <w:rPr>
          <w:sz w:val="22"/>
          <w:szCs w:val="22"/>
        </w:rPr>
        <w:t>Paragraph III.1 does not preclude the Permittee from seeking relief under the provisions of Chapters 62-4, 62-110 and 62-302, F.A.C.</w:t>
      </w:r>
    </w:p>
    <w:p w:rsidR="007274C2" w:rsidRPr="00431544" w:rsidRDefault="007274C2" w:rsidP="007274C2">
      <w:pPr>
        <w:numPr>
          <w:ilvl w:val="0"/>
          <w:numId w:val="31"/>
        </w:numPr>
        <w:spacing w:after="120"/>
        <w:jc w:val="both"/>
        <w:rPr>
          <w:sz w:val="22"/>
          <w:szCs w:val="22"/>
        </w:rPr>
      </w:pPr>
      <w:r w:rsidRPr="00431544">
        <w:rPr>
          <w:sz w:val="22"/>
          <w:szCs w:val="22"/>
        </w:rPr>
        <w:t xml:space="preserve">Until </w:t>
      </w:r>
      <w:r w:rsidR="00B50DCE" w:rsidRPr="00431544">
        <w:rPr>
          <w:sz w:val="22"/>
          <w:szCs w:val="22"/>
        </w:rPr>
        <w:t xml:space="preserve">the discharge is in </w:t>
      </w:r>
      <w:r w:rsidRPr="00431544">
        <w:rPr>
          <w:sz w:val="22"/>
          <w:szCs w:val="22"/>
        </w:rPr>
        <w:t xml:space="preserve">compliance with the </w:t>
      </w:r>
      <w:r w:rsidR="00EC05DE" w:rsidRPr="00431544">
        <w:rPr>
          <w:sz w:val="22"/>
          <w:szCs w:val="22"/>
        </w:rPr>
        <w:t>DO</w:t>
      </w:r>
      <w:r w:rsidRPr="00431544">
        <w:rPr>
          <w:sz w:val="22"/>
          <w:szCs w:val="22"/>
        </w:rPr>
        <w:t xml:space="preserve"> limitations in Part I.A.1 of the Permit</w:t>
      </w:r>
      <w:r w:rsidR="0078670D" w:rsidRPr="00431544">
        <w:rPr>
          <w:sz w:val="22"/>
          <w:szCs w:val="22"/>
        </w:rPr>
        <w:t>,</w:t>
      </w:r>
      <w:r w:rsidRPr="00431544">
        <w:rPr>
          <w:sz w:val="22"/>
          <w:szCs w:val="22"/>
        </w:rPr>
        <w:t xml:space="preserve"> the Permittee shall comply with an interim DO limitation of </w:t>
      </w:r>
      <w:r w:rsidRPr="00431544">
        <w:rPr>
          <w:i/>
          <w:sz w:val="22"/>
          <w:szCs w:val="22"/>
        </w:rPr>
        <w:t>(</w:t>
      </w:r>
      <w:r w:rsidR="00B67192" w:rsidRPr="00431544">
        <w:rPr>
          <w:i/>
          <w:sz w:val="22"/>
          <w:szCs w:val="22"/>
        </w:rPr>
        <w:t xml:space="preserve">insert an </w:t>
      </w:r>
      <w:r w:rsidRPr="00431544">
        <w:rPr>
          <w:i/>
          <w:sz w:val="22"/>
          <w:szCs w:val="22"/>
        </w:rPr>
        <w:t>appropriate interim concentratio</w:t>
      </w:r>
      <w:r w:rsidR="00CA3A68" w:rsidRPr="00431544">
        <w:rPr>
          <w:i/>
          <w:sz w:val="22"/>
          <w:szCs w:val="22"/>
        </w:rPr>
        <w:t>n</w:t>
      </w:r>
      <w:r w:rsidR="00B67192" w:rsidRPr="00431544">
        <w:rPr>
          <w:i/>
          <w:sz w:val="22"/>
          <w:szCs w:val="22"/>
        </w:rPr>
        <w:t>,</w:t>
      </w:r>
      <w:r w:rsidR="009718C4" w:rsidRPr="00431544">
        <w:rPr>
          <w:i/>
          <w:sz w:val="22"/>
          <w:szCs w:val="22"/>
        </w:rPr>
        <w:t xml:space="preserve"> typically the previous limit</w:t>
      </w:r>
      <w:r w:rsidR="00B56893" w:rsidRPr="00431544">
        <w:rPr>
          <w:i/>
          <w:sz w:val="22"/>
          <w:szCs w:val="22"/>
        </w:rPr>
        <w:t>,</w:t>
      </w:r>
      <w:r w:rsidR="009718C4" w:rsidRPr="00431544">
        <w:rPr>
          <w:i/>
          <w:sz w:val="22"/>
          <w:szCs w:val="22"/>
        </w:rPr>
        <w:t xml:space="preserve"> </w:t>
      </w:r>
      <w:r w:rsidR="00541405" w:rsidRPr="00431544">
        <w:rPr>
          <w:i/>
          <w:sz w:val="22"/>
          <w:szCs w:val="22"/>
        </w:rPr>
        <w:t xml:space="preserve">previous </w:t>
      </w:r>
      <w:r w:rsidR="0084798D" w:rsidRPr="00431544">
        <w:rPr>
          <w:i/>
          <w:sz w:val="22"/>
          <w:szCs w:val="22"/>
        </w:rPr>
        <w:t xml:space="preserve">DO </w:t>
      </w:r>
      <w:r w:rsidR="00541405" w:rsidRPr="00431544">
        <w:rPr>
          <w:i/>
          <w:sz w:val="22"/>
          <w:szCs w:val="22"/>
        </w:rPr>
        <w:t>criteria</w:t>
      </w:r>
      <w:r w:rsidR="00B50DCE" w:rsidRPr="00431544">
        <w:rPr>
          <w:i/>
          <w:sz w:val="22"/>
          <w:szCs w:val="22"/>
        </w:rPr>
        <w:t>,</w:t>
      </w:r>
      <w:r w:rsidR="00B56893" w:rsidRPr="00431544">
        <w:rPr>
          <w:i/>
          <w:sz w:val="22"/>
          <w:szCs w:val="22"/>
        </w:rPr>
        <w:t xml:space="preserve"> </w:t>
      </w:r>
      <w:r w:rsidR="00AB0DFA" w:rsidRPr="00431544">
        <w:rPr>
          <w:i/>
          <w:sz w:val="22"/>
          <w:szCs w:val="22"/>
        </w:rPr>
        <w:t>‘Report</w:t>
      </w:r>
      <w:r w:rsidR="00307F7C">
        <w:rPr>
          <w:i/>
          <w:sz w:val="22"/>
          <w:szCs w:val="22"/>
        </w:rPr>
        <w:t>,’ or other appropriate interim limit determined by the Department)</w:t>
      </w:r>
      <w:r w:rsidR="00307F7C">
        <w:rPr>
          <w:sz w:val="22"/>
          <w:szCs w:val="22"/>
        </w:rPr>
        <w:t xml:space="preserve"> at Outfall(s) </w:t>
      </w:r>
      <w:r w:rsidR="00307F7C">
        <w:rPr>
          <w:i/>
          <w:sz w:val="22"/>
          <w:szCs w:val="22"/>
        </w:rPr>
        <w:t>(D-XXX)</w:t>
      </w:r>
      <w:r w:rsidR="00307F7C">
        <w:rPr>
          <w:sz w:val="22"/>
          <w:szCs w:val="22"/>
        </w:rPr>
        <w:t xml:space="preserve">. </w:t>
      </w:r>
    </w:p>
    <w:p w:rsidR="00421B3F" w:rsidRPr="00431544" w:rsidRDefault="00307F7C" w:rsidP="00797128">
      <w:pPr>
        <w:numPr>
          <w:ilvl w:val="0"/>
          <w:numId w:val="31"/>
        </w:numPr>
        <w:spacing w:after="120"/>
        <w:jc w:val="both"/>
        <w:rPr>
          <w:sz w:val="22"/>
          <w:szCs w:val="22"/>
        </w:rPr>
      </w:pPr>
      <w:r>
        <w:rPr>
          <w:sz w:val="22"/>
          <w:szCs w:val="22"/>
        </w:rPr>
        <w:t xml:space="preserve">No later than </w:t>
      </w:r>
      <w:r>
        <w:rPr>
          <w:i/>
          <w:sz w:val="22"/>
          <w:szCs w:val="22"/>
        </w:rPr>
        <w:t>(insert number of days or months)</w:t>
      </w:r>
      <w:r>
        <w:rPr>
          <w:sz w:val="22"/>
          <w:szCs w:val="22"/>
        </w:rPr>
        <w:t xml:space="preserve"> days/months following the effective date of this Order, the Permittee shall </w:t>
      </w:r>
      <w:r>
        <w:rPr>
          <w:i/>
          <w:sz w:val="22"/>
          <w:szCs w:val="22"/>
        </w:rPr>
        <w:t>(see following examples; note that these examples are intended to cover typical situations, but may not cover all situations that may arise, and are not mutually exclusive)</w:t>
      </w:r>
    </w:p>
    <w:p w:rsidR="00437A27" w:rsidRPr="00431544" w:rsidRDefault="00307F7C" w:rsidP="00797128">
      <w:pPr>
        <w:spacing w:after="120"/>
        <w:ind w:left="720"/>
        <w:jc w:val="both"/>
        <w:rPr>
          <w:i/>
          <w:sz w:val="22"/>
          <w:szCs w:val="22"/>
        </w:rPr>
      </w:pPr>
      <w:r>
        <w:rPr>
          <w:i/>
          <w:sz w:val="22"/>
          <w:szCs w:val="22"/>
          <w:u w:val="single"/>
        </w:rPr>
        <w:t>Example 1</w:t>
      </w:r>
      <w:r>
        <w:rPr>
          <w:i/>
          <w:sz w:val="22"/>
          <w:szCs w:val="22"/>
        </w:rPr>
        <w:t xml:space="preserve">: Use this for options such as engineering modifications to the facility and treatment systems to aerate discharge. This option may include submittal of periodic status reports to the Department depending on the duration of the engineering evaluation. </w:t>
      </w:r>
    </w:p>
    <w:p w:rsidR="00044E8F" w:rsidRPr="00431544" w:rsidRDefault="00307F7C" w:rsidP="00797128">
      <w:pPr>
        <w:spacing w:after="120"/>
        <w:ind w:left="720"/>
        <w:jc w:val="both"/>
        <w:rPr>
          <w:i/>
          <w:sz w:val="22"/>
          <w:szCs w:val="22"/>
        </w:rPr>
      </w:pPr>
      <w:r>
        <w:rPr>
          <w:i/>
          <w:sz w:val="22"/>
          <w:szCs w:val="22"/>
        </w:rPr>
        <w:t>“… submit for the Department’s review and approval an engineering report (Report) evaluating the feasibility of alternatives such as modifications to the treatment system, process or facilities, to achieve compliance with the DO criteria for the receiving water body in (</w:t>
      </w:r>
      <w:r w:rsidR="00E06B17">
        <w:rPr>
          <w:i/>
          <w:sz w:val="22"/>
          <w:szCs w:val="22"/>
        </w:rPr>
        <w:t xml:space="preserve">for fresh water insert: </w:t>
      </w:r>
      <w:r>
        <w:rPr>
          <w:i/>
          <w:sz w:val="22"/>
          <w:szCs w:val="22"/>
        </w:rPr>
        <w:t>Rule 62-302.533(1)(a), F.A.C., () or (</w:t>
      </w:r>
      <w:r w:rsidR="00E06B17">
        <w:rPr>
          <w:i/>
          <w:sz w:val="22"/>
          <w:szCs w:val="22"/>
        </w:rPr>
        <w:t xml:space="preserve">for protected species in certain rivers insert: </w:t>
      </w:r>
      <w:r>
        <w:rPr>
          <w:i/>
          <w:sz w:val="22"/>
          <w:szCs w:val="22"/>
        </w:rPr>
        <w:t xml:space="preserve">Rule 62-302.533(1)(c)-(e), F.A.C., () or </w:t>
      </w:r>
      <w:r w:rsidR="00E06B17">
        <w:rPr>
          <w:i/>
          <w:sz w:val="22"/>
          <w:szCs w:val="22"/>
        </w:rPr>
        <w:t xml:space="preserve">(for marine water insert: </w:t>
      </w:r>
      <w:r>
        <w:rPr>
          <w:i/>
          <w:sz w:val="22"/>
          <w:szCs w:val="22"/>
        </w:rPr>
        <w:t xml:space="preserve">Rule 62-302.533(2)(a), F.A.C. (). The Report shall include a schedule for implementing one or more feasible options.” </w:t>
      </w:r>
    </w:p>
    <w:p w:rsidR="00BC1485" w:rsidRPr="00431544" w:rsidRDefault="00307F7C" w:rsidP="00797128">
      <w:pPr>
        <w:tabs>
          <w:tab w:val="left" w:pos="1080"/>
        </w:tabs>
        <w:spacing w:after="120"/>
        <w:ind w:left="720"/>
        <w:jc w:val="both"/>
        <w:rPr>
          <w:i/>
          <w:sz w:val="22"/>
          <w:szCs w:val="22"/>
        </w:rPr>
      </w:pPr>
      <w:r>
        <w:rPr>
          <w:i/>
          <w:sz w:val="22"/>
          <w:szCs w:val="22"/>
        </w:rPr>
        <w:t xml:space="preserve"> </w:t>
      </w:r>
    </w:p>
    <w:p w:rsidR="008F32A0" w:rsidRPr="00431544" w:rsidRDefault="00307F7C" w:rsidP="008F32A0">
      <w:pPr>
        <w:spacing w:after="120"/>
        <w:ind w:left="720"/>
        <w:jc w:val="both"/>
        <w:rPr>
          <w:i/>
          <w:sz w:val="22"/>
          <w:szCs w:val="22"/>
        </w:rPr>
      </w:pPr>
      <w:r>
        <w:rPr>
          <w:i/>
          <w:sz w:val="22"/>
          <w:szCs w:val="22"/>
          <w:u w:val="single"/>
        </w:rPr>
        <w:t>Example 2</w:t>
      </w:r>
      <w:r>
        <w:rPr>
          <w:i/>
          <w:sz w:val="22"/>
          <w:szCs w:val="22"/>
        </w:rPr>
        <w:t>: Use this for evaluation of alternatives such as a mixing zone and determination of the appropriate end-of-pipe DO level to meet criteria at the edge of the MZ, and/or evaluation demonstrating the discharge does not have reasonable potential to cause or contribute to violations of the DO criterion.</w:t>
      </w:r>
    </w:p>
    <w:p w:rsidR="008F32A0" w:rsidRPr="00431544" w:rsidRDefault="00307F7C" w:rsidP="008F32A0">
      <w:pPr>
        <w:spacing w:after="120"/>
        <w:ind w:left="720"/>
        <w:jc w:val="both"/>
        <w:rPr>
          <w:i/>
          <w:sz w:val="22"/>
          <w:szCs w:val="22"/>
        </w:rPr>
      </w:pPr>
      <w:r>
        <w:rPr>
          <w:i/>
          <w:sz w:val="22"/>
          <w:szCs w:val="22"/>
        </w:rPr>
        <w:t xml:space="preserve">“… submit for the Department’s review and approval a Plan of Study (Plan) to evaluate (insert types of alternatives) and provide recommendations for achieving compliance with the DO criteria for the receiving water body in (Rule 62-302.533(1)(a), F.A.C., (fresh water) or (Rule 62-302.533(1)(c)-(e), F.A.C., (protected species in certain rivers) or Rule 62-302.533(2)(a), F.A.C. (marine water). The Plan must also include a schedule for completion of all study activities and submittal of status reports to the Department (insert appropriate frequency for status reports, e.g. monthly, quarterly, every six months, etc.) until completion.” </w:t>
      </w:r>
    </w:p>
    <w:p w:rsidR="00BC1485" w:rsidRPr="00431544" w:rsidRDefault="00BC1485" w:rsidP="00797128">
      <w:pPr>
        <w:tabs>
          <w:tab w:val="left" w:pos="1080"/>
        </w:tabs>
        <w:spacing w:after="120"/>
        <w:ind w:left="720"/>
        <w:jc w:val="both"/>
        <w:rPr>
          <w:i/>
          <w:sz w:val="22"/>
          <w:szCs w:val="22"/>
        </w:rPr>
      </w:pPr>
    </w:p>
    <w:p w:rsidR="00EA7C1B" w:rsidRPr="00431544" w:rsidRDefault="00307F7C" w:rsidP="00797128">
      <w:pPr>
        <w:tabs>
          <w:tab w:val="left" w:pos="1080"/>
        </w:tabs>
        <w:spacing w:after="120"/>
        <w:ind w:left="720"/>
        <w:jc w:val="both"/>
        <w:rPr>
          <w:i/>
          <w:sz w:val="22"/>
          <w:szCs w:val="22"/>
        </w:rPr>
      </w:pPr>
      <w:r>
        <w:rPr>
          <w:i/>
          <w:sz w:val="22"/>
          <w:szCs w:val="22"/>
          <w:u w:val="single"/>
        </w:rPr>
        <w:t>Example 3</w:t>
      </w:r>
      <w:r>
        <w:rPr>
          <w:i/>
          <w:sz w:val="22"/>
          <w:szCs w:val="22"/>
        </w:rPr>
        <w:t>: Use this to evaluate whether the effluent limitation may be decreased below the generally applicable minimum %DO saturation level in the rule based on lower natural background DO level in the receiving water body.</w:t>
      </w:r>
    </w:p>
    <w:p w:rsidR="00DA3736" w:rsidRPr="00431544" w:rsidRDefault="00307F7C" w:rsidP="00797128">
      <w:pPr>
        <w:tabs>
          <w:tab w:val="left" w:pos="1080"/>
        </w:tabs>
        <w:spacing w:after="120"/>
        <w:ind w:left="720"/>
        <w:jc w:val="both"/>
        <w:rPr>
          <w:i/>
          <w:sz w:val="22"/>
          <w:szCs w:val="22"/>
        </w:rPr>
      </w:pPr>
      <w:r>
        <w:rPr>
          <w:i/>
          <w:sz w:val="22"/>
          <w:szCs w:val="22"/>
        </w:rPr>
        <w:t xml:space="preserve">“… submit for the Department’s review and approval a Plan of Study (Plan) to evaluate whether the natural background DO saturation in the waterbody is less than the applicable fresh or marine water criteria, whether the discharge will or will not cause or contribute to violations of the natural background DO, and provide recommendations for an alternative effluent limitation other than the rule criterion.  The Plan must also include a schedule for completion of all study activities with submittal of  </w:t>
      </w:r>
      <w:r>
        <w:rPr>
          <w:i/>
          <w:sz w:val="22"/>
          <w:szCs w:val="22"/>
        </w:rPr>
        <w:lastRenderedPageBreak/>
        <w:t>status reports to the Department (insert appropriate frequency for status reports, e.g. monthly, quarterly, every six months, etc.) until completion.”</w:t>
      </w:r>
    </w:p>
    <w:p w:rsidR="00BC1485" w:rsidRPr="00431544" w:rsidRDefault="00BC1485" w:rsidP="00DA3736">
      <w:pPr>
        <w:tabs>
          <w:tab w:val="left" w:pos="1080"/>
        </w:tabs>
        <w:spacing w:after="120"/>
        <w:ind w:left="720"/>
        <w:jc w:val="both"/>
        <w:rPr>
          <w:i/>
          <w:sz w:val="22"/>
          <w:szCs w:val="22"/>
        </w:rPr>
      </w:pPr>
    </w:p>
    <w:p w:rsidR="00EA7C1B" w:rsidRPr="00431544" w:rsidRDefault="00307F7C" w:rsidP="00DA3736">
      <w:pPr>
        <w:tabs>
          <w:tab w:val="left" w:pos="1080"/>
        </w:tabs>
        <w:spacing w:after="120"/>
        <w:ind w:left="720"/>
        <w:jc w:val="both"/>
        <w:rPr>
          <w:i/>
          <w:sz w:val="22"/>
          <w:szCs w:val="22"/>
        </w:rPr>
      </w:pPr>
      <w:r>
        <w:rPr>
          <w:i/>
          <w:sz w:val="22"/>
          <w:szCs w:val="22"/>
          <w:u w:val="single"/>
        </w:rPr>
        <w:t>Example 4</w:t>
      </w:r>
      <w:r>
        <w:rPr>
          <w:i/>
          <w:sz w:val="22"/>
          <w:szCs w:val="22"/>
        </w:rPr>
        <w:t>: Use this if the receiving waterbody does not attain the generally applicable DO criteria and there are oxygen demanding constituents in the effluent that may cause or contribute to violations of DO criteria in the receiving waterbody, or if the permittee wants to increase the discharged load of oxygen demanding constituents.</w:t>
      </w:r>
    </w:p>
    <w:p w:rsidR="00CC30E9" w:rsidRPr="00431544" w:rsidRDefault="00307F7C" w:rsidP="00797128">
      <w:pPr>
        <w:tabs>
          <w:tab w:val="left" w:pos="1080"/>
        </w:tabs>
        <w:spacing w:after="120"/>
        <w:ind w:left="720"/>
        <w:jc w:val="both"/>
        <w:rPr>
          <w:i/>
          <w:sz w:val="22"/>
          <w:szCs w:val="22"/>
        </w:rPr>
      </w:pPr>
      <w:r>
        <w:rPr>
          <w:i/>
          <w:sz w:val="22"/>
          <w:szCs w:val="22"/>
        </w:rPr>
        <w:t xml:space="preserve">“… submit for the Department’s review and approval a Plan of Study (Plan) for a Level II WQBEL to determine the (insert name of oxygen demanding constituent, e.g. BOD) concentration or load in the effluent that will not cause or contribute to violations of the DO criteria in the receiving waterbody.  The Plan must also include a schedule for completion of all study activities with submittal of status reports to the Department (insert appropriate frequency for status reports, e.g. monthly, quarterly, every six months, etc.) until completion.” </w:t>
      </w:r>
    </w:p>
    <w:p w:rsidR="00797D5C" w:rsidRPr="00431544" w:rsidRDefault="00431544" w:rsidP="00473D22">
      <w:pPr>
        <w:pStyle w:val="BodyText"/>
        <w:numPr>
          <w:ilvl w:val="0"/>
          <w:numId w:val="31"/>
        </w:numPr>
        <w:tabs>
          <w:tab w:val="clear" w:pos="720"/>
          <w:tab w:val="clear" w:pos="1440"/>
          <w:tab w:val="clear" w:pos="2160"/>
          <w:tab w:val="clear" w:pos="3600"/>
          <w:tab w:val="clear" w:pos="4320"/>
          <w:tab w:val="clear" w:pos="5040"/>
          <w:tab w:val="clear" w:pos="8640"/>
        </w:tabs>
        <w:spacing w:after="120"/>
        <w:jc w:val="both"/>
        <w:rPr>
          <w:rFonts w:ascii="Times New Roman" w:hAnsi="Times New Roman"/>
          <w:sz w:val="22"/>
          <w:szCs w:val="22"/>
        </w:rPr>
      </w:pPr>
      <w:r w:rsidRPr="00431544">
        <w:rPr>
          <w:rFonts w:ascii="Times New Roman" w:hAnsi="Times New Roman"/>
          <w:sz w:val="22"/>
          <w:szCs w:val="22"/>
        </w:rPr>
        <w:t>[Insert name of Permittee]</w:t>
      </w:r>
      <w:r w:rsidR="00797D5C" w:rsidRPr="00431544">
        <w:rPr>
          <w:rFonts w:ascii="Times New Roman" w:hAnsi="Times New Roman"/>
          <w:sz w:val="22"/>
          <w:szCs w:val="22"/>
        </w:rPr>
        <w:t xml:space="preserve"> shall maintain and operate its facilities in compliance with all other conditions of </w:t>
      </w:r>
      <w:r w:rsidRPr="00431544">
        <w:rPr>
          <w:rFonts w:ascii="Times New Roman" w:hAnsi="Times New Roman"/>
          <w:sz w:val="22"/>
          <w:szCs w:val="22"/>
        </w:rPr>
        <w:t xml:space="preserve">DEP </w:t>
      </w:r>
      <w:r w:rsidR="00797D5C" w:rsidRPr="00431544">
        <w:rPr>
          <w:rFonts w:ascii="Times New Roman" w:hAnsi="Times New Roman"/>
          <w:sz w:val="22"/>
          <w:szCs w:val="22"/>
        </w:rPr>
        <w:t>Permit</w:t>
      </w:r>
      <w:r w:rsidRPr="00431544">
        <w:rPr>
          <w:rFonts w:ascii="Times New Roman" w:hAnsi="Times New Roman"/>
          <w:sz w:val="22"/>
          <w:szCs w:val="22"/>
        </w:rPr>
        <w:t xml:space="preserve"> No. </w:t>
      </w:r>
      <w:r w:rsidRPr="00431544">
        <w:rPr>
          <w:rFonts w:ascii="Times New Roman" w:hAnsi="Times New Roman"/>
          <w:i/>
          <w:sz w:val="22"/>
          <w:szCs w:val="22"/>
        </w:rPr>
        <w:t>(FL0XXXXXX)</w:t>
      </w:r>
      <w:r w:rsidR="00797D5C" w:rsidRPr="00431544">
        <w:rPr>
          <w:rFonts w:ascii="Times New Roman" w:hAnsi="Times New Roman"/>
          <w:sz w:val="22"/>
          <w:szCs w:val="22"/>
        </w:rPr>
        <w:t xml:space="preserve">. </w:t>
      </w:r>
    </w:p>
    <w:p w:rsidR="00797D5C" w:rsidRPr="00431544" w:rsidRDefault="00797D5C" w:rsidP="00473D22">
      <w:pPr>
        <w:pStyle w:val="BodyText"/>
        <w:numPr>
          <w:ilvl w:val="0"/>
          <w:numId w:val="31"/>
        </w:numPr>
        <w:tabs>
          <w:tab w:val="clear" w:pos="720"/>
          <w:tab w:val="clear" w:pos="1440"/>
          <w:tab w:val="clear" w:pos="2160"/>
          <w:tab w:val="clear" w:pos="3600"/>
          <w:tab w:val="clear" w:pos="4320"/>
          <w:tab w:val="clear" w:pos="5040"/>
          <w:tab w:val="clear" w:pos="8640"/>
        </w:tabs>
        <w:spacing w:after="120"/>
        <w:rPr>
          <w:rFonts w:ascii="Times New Roman" w:hAnsi="Times New Roman"/>
          <w:sz w:val="22"/>
          <w:szCs w:val="22"/>
        </w:rPr>
      </w:pPr>
      <w:r w:rsidRPr="00431544">
        <w:rPr>
          <w:rFonts w:ascii="Times New Roman" w:hAnsi="Times New Roman"/>
          <w:sz w:val="22"/>
          <w:szCs w:val="22"/>
        </w:rPr>
        <w:t xml:space="preserve">This </w:t>
      </w:r>
      <w:r w:rsidR="00431544" w:rsidRPr="00431544">
        <w:rPr>
          <w:rFonts w:ascii="Times New Roman" w:hAnsi="Times New Roman"/>
          <w:sz w:val="22"/>
          <w:szCs w:val="22"/>
        </w:rPr>
        <w:t xml:space="preserve">Order </w:t>
      </w:r>
      <w:r w:rsidRPr="00431544">
        <w:rPr>
          <w:rFonts w:ascii="Times New Roman" w:hAnsi="Times New Roman"/>
          <w:sz w:val="22"/>
          <w:szCs w:val="22"/>
        </w:rPr>
        <w:t>may be modified through revisions as set forth in Chapter 62-620, F.A.C.</w:t>
      </w:r>
    </w:p>
    <w:p w:rsidR="00797D5C" w:rsidRPr="00431544" w:rsidRDefault="00431544" w:rsidP="00473D22">
      <w:pPr>
        <w:pStyle w:val="BodyText"/>
        <w:numPr>
          <w:ilvl w:val="0"/>
          <w:numId w:val="31"/>
        </w:numPr>
        <w:tabs>
          <w:tab w:val="clear" w:pos="720"/>
          <w:tab w:val="clear" w:pos="1440"/>
          <w:tab w:val="clear" w:pos="2160"/>
          <w:tab w:val="clear" w:pos="3600"/>
          <w:tab w:val="clear" w:pos="4320"/>
          <w:tab w:val="clear" w:pos="5040"/>
          <w:tab w:val="clear" w:pos="8640"/>
        </w:tabs>
        <w:spacing w:after="120"/>
        <w:jc w:val="both"/>
        <w:rPr>
          <w:rFonts w:ascii="Times New Roman" w:hAnsi="Times New Roman"/>
          <w:sz w:val="22"/>
          <w:szCs w:val="22"/>
        </w:rPr>
      </w:pPr>
      <w:r w:rsidRPr="00431544">
        <w:rPr>
          <w:rFonts w:ascii="Times New Roman" w:hAnsi="Times New Roman"/>
          <w:sz w:val="22"/>
          <w:szCs w:val="22"/>
        </w:rPr>
        <w:t>Reports or othe</w:t>
      </w:r>
      <w:r>
        <w:rPr>
          <w:rFonts w:ascii="Times New Roman" w:hAnsi="Times New Roman"/>
          <w:sz w:val="22"/>
          <w:szCs w:val="22"/>
        </w:rPr>
        <w:t>r information required by this O</w:t>
      </w:r>
      <w:r w:rsidRPr="00431544">
        <w:rPr>
          <w:rFonts w:ascii="Times New Roman" w:hAnsi="Times New Roman"/>
          <w:sz w:val="22"/>
          <w:szCs w:val="22"/>
        </w:rPr>
        <w:t>rder shall be sent to</w:t>
      </w:r>
      <w:r w:rsidR="00797D5C" w:rsidRPr="00431544">
        <w:rPr>
          <w:rFonts w:ascii="Times New Roman" w:hAnsi="Times New Roman"/>
          <w:sz w:val="22"/>
          <w:szCs w:val="22"/>
        </w:rPr>
        <w:t xml:space="preserve"> </w:t>
      </w:r>
      <w:r w:rsidR="00A100DA" w:rsidRPr="00431544">
        <w:rPr>
          <w:rFonts w:ascii="Times New Roman" w:hAnsi="Times New Roman"/>
          <w:i/>
          <w:sz w:val="22"/>
          <w:szCs w:val="22"/>
        </w:rPr>
        <w:t xml:space="preserve">(appropriate </w:t>
      </w:r>
      <w:r w:rsidR="00183B57" w:rsidRPr="00431544">
        <w:rPr>
          <w:rFonts w:ascii="Times New Roman" w:hAnsi="Times New Roman"/>
          <w:i/>
          <w:sz w:val="22"/>
          <w:szCs w:val="22"/>
        </w:rPr>
        <w:t>Department</w:t>
      </w:r>
      <w:r w:rsidR="00A100DA" w:rsidRPr="00431544">
        <w:rPr>
          <w:rFonts w:ascii="Times New Roman" w:hAnsi="Times New Roman"/>
          <w:i/>
          <w:sz w:val="22"/>
          <w:szCs w:val="22"/>
        </w:rPr>
        <w:t xml:space="preserve"> office</w:t>
      </w:r>
      <w:r w:rsidR="00436EF4" w:rsidRPr="00431544">
        <w:rPr>
          <w:rFonts w:ascii="Times New Roman" w:hAnsi="Times New Roman"/>
          <w:i/>
          <w:sz w:val="22"/>
          <w:szCs w:val="22"/>
        </w:rPr>
        <w:t xml:space="preserve"> and Program</w:t>
      </w:r>
      <w:r w:rsidR="00A100DA" w:rsidRPr="00431544">
        <w:rPr>
          <w:rFonts w:ascii="Times New Roman" w:hAnsi="Times New Roman"/>
          <w:i/>
          <w:sz w:val="22"/>
          <w:szCs w:val="22"/>
        </w:rPr>
        <w:t xml:space="preserve"> issuing the permit</w:t>
      </w:r>
      <w:r w:rsidR="007D6BB1" w:rsidRPr="00431544">
        <w:rPr>
          <w:rFonts w:ascii="Times New Roman" w:hAnsi="Times New Roman"/>
          <w:i/>
          <w:sz w:val="22"/>
          <w:szCs w:val="22"/>
        </w:rPr>
        <w:t>)</w:t>
      </w:r>
      <w:r w:rsidR="00183B57" w:rsidRPr="00431544">
        <w:rPr>
          <w:rFonts w:ascii="Times New Roman" w:hAnsi="Times New Roman"/>
          <w:sz w:val="22"/>
          <w:szCs w:val="22"/>
        </w:rPr>
        <w:t>.</w:t>
      </w:r>
    </w:p>
    <w:p w:rsidR="00797D5C" w:rsidRPr="00431544" w:rsidRDefault="00797D5C" w:rsidP="00473D22">
      <w:pPr>
        <w:pStyle w:val="BodyText"/>
        <w:numPr>
          <w:ilvl w:val="0"/>
          <w:numId w:val="31"/>
        </w:numPr>
        <w:tabs>
          <w:tab w:val="clear" w:pos="720"/>
          <w:tab w:val="clear" w:pos="1440"/>
          <w:tab w:val="clear" w:pos="2160"/>
          <w:tab w:val="clear" w:pos="3600"/>
          <w:tab w:val="clear" w:pos="4320"/>
          <w:tab w:val="clear" w:pos="5040"/>
          <w:tab w:val="clear" w:pos="8640"/>
        </w:tabs>
        <w:spacing w:after="120"/>
        <w:jc w:val="both"/>
        <w:rPr>
          <w:rFonts w:ascii="Times New Roman" w:hAnsi="Times New Roman"/>
          <w:sz w:val="22"/>
          <w:szCs w:val="22"/>
        </w:rPr>
      </w:pPr>
      <w:r w:rsidRPr="00431544">
        <w:rPr>
          <w:rFonts w:ascii="Times New Roman" w:hAnsi="Times New Roman"/>
          <w:sz w:val="22"/>
          <w:szCs w:val="22"/>
        </w:rPr>
        <w:t>This order does not operate as a permit under section 403.088</w:t>
      </w:r>
      <w:r w:rsidR="00B54388" w:rsidRPr="00431544">
        <w:rPr>
          <w:rFonts w:ascii="Times New Roman" w:hAnsi="Times New Roman"/>
          <w:sz w:val="22"/>
          <w:szCs w:val="22"/>
        </w:rPr>
        <w:t>, F.S.</w:t>
      </w:r>
      <w:r w:rsidRPr="00431544">
        <w:rPr>
          <w:rFonts w:ascii="Times New Roman" w:hAnsi="Times New Roman"/>
          <w:sz w:val="22"/>
          <w:szCs w:val="22"/>
        </w:rPr>
        <w:t xml:space="preserve">  This </w:t>
      </w:r>
      <w:r w:rsidR="00E34E18">
        <w:rPr>
          <w:rFonts w:ascii="Times New Roman" w:hAnsi="Times New Roman"/>
          <w:sz w:val="22"/>
          <w:szCs w:val="22"/>
        </w:rPr>
        <w:t>O</w:t>
      </w:r>
      <w:r w:rsidRPr="00431544">
        <w:rPr>
          <w:rFonts w:ascii="Times New Roman" w:hAnsi="Times New Roman"/>
          <w:sz w:val="22"/>
          <w:szCs w:val="22"/>
        </w:rPr>
        <w:t xml:space="preserve">rder shall be incorporated by reference into </w:t>
      </w:r>
      <w:r w:rsidR="00E34E18" w:rsidRPr="00431544">
        <w:rPr>
          <w:rFonts w:ascii="Times New Roman" w:hAnsi="Times New Roman"/>
          <w:sz w:val="22"/>
          <w:szCs w:val="22"/>
        </w:rPr>
        <w:t xml:space="preserve">DEP Permit No. </w:t>
      </w:r>
      <w:r w:rsidR="00E34E18" w:rsidRPr="00431544">
        <w:rPr>
          <w:rFonts w:ascii="Times New Roman" w:hAnsi="Times New Roman"/>
          <w:i/>
          <w:sz w:val="22"/>
          <w:szCs w:val="22"/>
        </w:rPr>
        <w:t>(FL0XXXXXX)</w:t>
      </w:r>
      <w:r w:rsidR="003956CE" w:rsidRPr="00431544">
        <w:rPr>
          <w:rFonts w:ascii="Times New Roman" w:hAnsi="Times New Roman"/>
          <w:sz w:val="22"/>
          <w:szCs w:val="22"/>
        </w:rPr>
        <w:t>,</w:t>
      </w:r>
      <w:r w:rsidRPr="00431544">
        <w:rPr>
          <w:rFonts w:ascii="Times New Roman" w:hAnsi="Times New Roman"/>
          <w:sz w:val="22"/>
          <w:szCs w:val="22"/>
        </w:rPr>
        <w:t xml:space="preserve"> which shall require compliance by the Permittee with the requirements of this order.</w:t>
      </w:r>
    </w:p>
    <w:p w:rsidR="00797D5C" w:rsidRPr="00431544" w:rsidRDefault="00797D5C" w:rsidP="00473D22">
      <w:pPr>
        <w:numPr>
          <w:ilvl w:val="0"/>
          <w:numId w:val="31"/>
        </w:numPr>
        <w:spacing w:after="120"/>
        <w:jc w:val="both"/>
        <w:rPr>
          <w:snapToGrid w:val="0"/>
          <w:sz w:val="22"/>
          <w:szCs w:val="22"/>
        </w:rPr>
      </w:pPr>
      <w:r w:rsidRPr="00431544">
        <w:rPr>
          <w:snapToGrid w:val="0"/>
          <w:sz w:val="22"/>
          <w:szCs w:val="22"/>
        </w:rPr>
        <w:t xml:space="preserve">Failure to comply with the requirements of this </w:t>
      </w:r>
      <w:r w:rsidR="00E34E18">
        <w:rPr>
          <w:snapToGrid w:val="0"/>
          <w:sz w:val="22"/>
          <w:szCs w:val="22"/>
        </w:rPr>
        <w:t>O</w:t>
      </w:r>
      <w:r w:rsidRPr="00431544">
        <w:rPr>
          <w:snapToGrid w:val="0"/>
          <w:sz w:val="22"/>
          <w:szCs w:val="22"/>
        </w:rPr>
        <w:t xml:space="preserve">rder shall constitute a violation of this </w:t>
      </w:r>
      <w:r w:rsidR="00E34E18">
        <w:rPr>
          <w:snapToGrid w:val="0"/>
          <w:sz w:val="22"/>
          <w:szCs w:val="22"/>
        </w:rPr>
        <w:t>O</w:t>
      </w:r>
      <w:r w:rsidRPr="00431544">
        <w:rPr>
          <w:snapToGrid w:val="0"/>
          <w:sz w:val="22"/>
          <w:szCs w:val="22"/>
        </w:rPr>
        <w:t xml:space="preserve">rder and </w:t>
      </w:r>
      <w:r w:rsidR="00E34E18" w:rsidRPr="00E34E18">
        <w:rPr>
          <w:sz w:val="22"/>
          <w:szCs w:val="22"/>
        </w:rPr>
        <w:t xml:space="preserve"> </w:t>
      </w:r>
      <w:r w:rsidR="00E34E18" w:rsidRPr="00431544">
        <w:rPr>
          <w:sz w:val="22"/>
          <w:szCs w:val="22"/>
        </w:rPr>
        <w:t xml:space="preserve">DEP Permit No. </w:t>
      </w:r>
      <w:r w:rsidR="00E34E18" w:rsidRPr="00431544">
        <w:rPr>
          <w:i/>
          <w:sz w:val="22"/>
          <w:szCs w:val="22"/>
        </w:rPr>
        <w:t>(FL0XXXXXX)</w:t>
      </w:r>
      <w:r w:rsidR="00C50611" w:rsidRPr="00431544">
        <w:rPr>
          <w:snapToGrid w:val="0"/>
          <w:sz w:val="22"/>
          <w:szCs w:val="22"/>
        </w:rPr>
        <w:t xml:space="preserve"> </w:t>
      </w:r>
      <w:r w:rsidRPr="00431544">
        <w:rPr>
          <w:snapToGrid w:val="0"/>
          <w:sz w:val="22"/>
          <w:szCs w:val="22"/>
        </w:rPr>
        <w:t>and may subject the Permittee to penalties</w:t>
      </w:r>
      <w:r w:rsidR="00B54388" w:rsidRPr="00431544">
        <w:rPr>
          <w:snapToGrid w:val="0"/>
          <w:sz w:val="22"/>
          <w:szCs w:val="22"/>
        </w:rPr>
        <w:t xml:space="preserve"> as provided in Section 403.161, F.S.</w:t>
      </w:r>
    </w:p>
    <w:p w:rsidR="00797D5C" w:rsidRPr="00431544" w:rsidRDefault="00E40E5D" w:rsidP="00B56E9C">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I</w:t>
      </w:r>
      <w:r w:rsidR="00F82CC9" w:rsidRPr="00431544">
        <w:rPr>
          <w:sz w:val="22"/>
          <w:szCs w:val="22"/>
        </w:rPr>
        <w:t>V</w:t>
      </w:r>
      <w:r w:rsidRPr="00431544">
        <w:rPr>
          <w:sz w:val="22"/>
          <w:szCs w:val="22"/>
        </w:rPr>
        <w:t>.</w:t>
      </w:r>
      <w:r w:rsidRPr="00431544">
        <w:rPr>
          <w:sz w:val="22"/>
          <w:szCs w:val="22"/>
        </w:rPr>
        <w:tab/>
        <w:t>N</w:t>
      </w:r>
      <w:r w:rsidR="00B56E9C">
        <w:rPr>
          <w:sz w:val="22"/>
          <w:szCs w:val="22"/>
        </w:rPr>
        <w:t>OTICE OF RIGHTS</w:t>
      </w:r>
    </w:p>
    <w:p w:rsidR="00E40E5D" w:rsidRPr="00431544" w:rsidRDefault="00E40E5D" w:rsidP="00E40E5D">
      <w:pPr>
        <w:tabs>
          <w:tab w:val="left" w:pos="720"/>
          <w:tab w:val="left" w:pos="1440"/>
          <w:tab w:val="left" w:pos="2160"/>
          <w:tab w:val="left" w:pos="3600"/>
          <w:tab w:val="left" w:pos="4320"/>
          <w:tab w:val="left" w:pos="5040"/>
          <w:tab w:val="right" w:pos="8640"/>
        </w:tabs>
        <w:ind w:left="720"/>
        <w:jc w:val="both"/>
        <w:rPr>
          <w:sz w:val="22"/>
          <w:szCs w:val="22"/>
        </w:rPr>
      </w:pPr>
    </w:p>
    <w:p w:rsidR="00E40E5D" w:rsidRPr="00431544" w:rsidRDefault="00E40E5D" w:rsidP="00E40E5D">
      <w:pPr>
        <w:tabs>
          <w:tab w:val="left" w:pos="720"/>
          <w:tab w:val="left" w:pos="1440"/>
          <w:tab w:val="left" w:pos="2160"/>
          <w:tab w:val="left" w:pos="3600"/>
          <w:tab w:val="left" w:pos="4320"/>
          <w:tab w:val="left" w:pos="5040"/>
          <w:tab w:val="right" w:pos="8640"/>
        </w:tabs>
        <w:ind w:left="720"/>
        <w:jc w:val="both"/>
        <w:rPr>
          <w:i/>
          <w:sz w:val="22"/>
          <w:szCs w:val="22"/>
        </w:rPr>
      </w:pPr>
      <w:r w:rsidRPr="00431544">
        <w:rPr>
          <w:i/>
          <w:sz w:val="22"/>
          <w:szCs w:val="22"/>
        </w:rPr>
        <w:t>(Insert standard language for Notice of Rights from Department model AO available from OGC)</w:t>
      </w:r>
    </w:p>
    <w:sectPr w:rsidR="00E40E5D" w:rsidRPr="00431544" w:rsidSect="002877F6">
      <w:headerReference w:type="even" r:id="rId8"/>
      <w:headerReference w:type="default" r:id="rId9"/>
      <w:footerReference w:type="even" r:id="rId10"/>
      <w:footerReference w:type="default" r:id="rId11"/>
      <w:headerReference w:type="first" r:id="rId12"/>
      <w:footerReference w:type="first" r:id="rId13"/>
      <w:type w:val="continuous"/>
      <w:pgSz w:w="12240" w:h="15840"/>
      <w:pgMar w:top="1728" w:right="1152" w:bottom="1440" w:left="115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17B" w:rsidRDefault="003E317B">
      <w:r>
        <w:separator/>
      </w:r>
    </w:p>
  </w:endnote>
  <w:endnote w:type="continuationSeparator" w:id="0">
    <w:p w:rsidR="003E317B" w:rsidRDefault="003E3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1)">
    <w:altName w:val="Courier New"/>
    <w:charset w:val="00"/>
    <w:family w:val="modern"/>
    <w:pitch w:val="fixed"/>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6BC" w:rsidRDefault="00B456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0E7" w:rsidRDefault="003E317B">
    <w:pPr>
      <w:pStyle w:val="Footer"/>
      <w:jc w:val="center"/>
    </w:pPr>
    <w:r>
      <w:fldChar w:fldCharType="begin"/>
    </w:r>
    <w:r>
      <w:instrText xml:space="preserve"> PAGE   \* MERGEFORMAT </w:instrText>
    </w:r>
    <w:r>
      <w:fldChar w:fldCharType="separate"/>
    </w:r>
    <w:r w:rsidR="0057753A">
      <w:rPr>
        <w:noProof/>
      </w:rPr>
      <w:t>4</w:t>
    </w:r>
    <w:r>
      <w:rPr>
        <w:noProof/>
      </w:rPr>
      <w:fldChar w:fldCharType="end"/>
    </w:r>
  </w:p>
  <w:p w:rsidR="00AE4BD8" w:rsidRDefault="00AE4B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6BC" w:rsidRDefault="00B45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17B" w:rsidRDefault="003E317B">
      <w:r>
        <w:separator/>
      </w:r>
    </w:p>
  </w:footnote>
  <w:footnote w:type="continuationSeparator" w:id="0">
    <w:p w:rsidR="003E317B" w:rsidRDefault="003E31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BD8" w:rsidRDefault="003E317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585077" o:spid="_x0000_s2050" type="#_x0000_t136" style="position:absolute;margin-left:0;margin-top:0;width:630.35pt;height:70pt;rotation:315;z-index:-251654144;mso-position-horizontal:center;mso-position-horizontal-relative:margin;mso-position-vertical:center;mso-position-vertical-relative:margin" o:allowincell="f" fillcolor="#a5a5a5 [2092]" stroked="f">
          <v:textpath style="font-family:&quot;Calibri&quot;;font-size:1pt" string="Dissolved Oxygen Template  2.201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BD8" w:rsidRDefault="003E317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585078" o:spid="_x0000_s2051" type="#_x0000_t136" style="position:absolute;margin-left:0;margin-top:0;width:630.35pt;height:70pt;rotation:315;z-index:-251652096;mso-position-horizontal:center;mso-position-horizontal-relative:margin;mso-position-vertical:center;mso-position-vertical-relative:margin" o:allowincell="f" fillcolor="#a5a5a5 [2092]" stroked="f">
          <v:textpath style="font-family:&quot;Calibri&quot;;font-size:1pt" string="Dissolved Oxygen Template  2.201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D5C" w:rsidRDefault="003E317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585076" o:spid="_x0000_s2049" type="#_x0000_t136" style="position:absolute;margin-left:0;margin-top:0;width:630.35pt;height:70pt;rotation:315;z-index:-251656192;mso-position-horizontal:center;mso-position-horizontal-relative:margin;mso-position-vertical:center;mso-position-vertical-relative:margin" o:allowincell="f" fillcolor="#a5a5a5 [2092]" stroked="f">
          <v:textpath style="font-family:&quot;Calibri&quot;;font-size:1pt" string="Dissolved Oxygen Template  2.201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97F66"/>
    <w:multiLevelType w:val="hybridMultilevel"/>
    <w:tmpl w:val="A6988E46"/>
    <w:lvl w:ilvl="0" w:tplc="84261124">
      <w:start w:val="10"/>
      <w:numFmt w:val="decimal"/>
      <w:lvlText w:val="%1."/>
      <w:lvlJc w:val="left"/>
      <w:pPr>
        <w:tabs>
          <w:tab w:val="num" w:pos="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04160"/>
    <w:multiLevelType w:val="hybridMultilevel"/>
    <w:tmpl w:val="2AD460D4"/>
    <w:lvl w:ilvl="0" w:tplc="A2F63B36">
      <w:start w:val="7"/>
      <w:numFmt w:val="decimal"/>
      <w:lvlText w:val="%1."/>
      <w:lvlJc w:val="left"/>
      <w:pPr>
        <w:tabs>
          <w:tab w:val="num" w:pos="360"/>
        </w:tabs>
        <w:ind w:left="360" w:hanging="360"/>
      </w:pPr>
      <w:rPr>
        <w:rFonts w:ascii="Times New Roman" w:hAnsi="Times New Roman" w:hint="default"/>
        <w:sz w:val="24"/>
      </w:rPr>
    </w:lvl>
    <w:lvl w:ilvl="1" w:tplc="E9A882AE" w:tentative="1">
      <w:start w:val="1"/>
      <w:numFmt w:val="lowerLetter"/>
      <w:lvlText w:val="%2."/>
      <w:lvlJc w:val="left"/>
      <w:pPr>
        <w:tabs>
          <w:tab w:val="num" w:pos="1440"/>
        </w:tabs>
        <w:ind w:left="1440" w:hanging="360"/>
      </w:pPr>
    </w:lvl>
    <w:lvl w:ilvl="2" w:tplc="F1167350" w:tentative="1">
      <w:start w:val="1"/>
      <w:numFmt w:val="lowerRoman"/>
      <w:lvlText w:val="%3."/>
      <w:lvlJc w:val="right"/>
      <w:pPr>
        <w:tabs>
          <w:tab w:val="num" w:pos="2160"/>
        </w:tabs>
        <w:ind w:left="2160" w:hanging="180"/>
      </w:pPr>
    </w:lvl>
    <w:lvl w:ilvl="3" w:tplc="656C5076" w:tentative="1">
      <w:start w:val="1"/>
      <w:numFmt w:val="decimal"/>
      <w:lvlText w:val="%4."/>
      <w:lvlJc w:val="left"/>
      <w:pPr>
        <w:tabs>
          <w:tab w:val="num" w:pos="2880"/>
        </w:tabs>
        <w:ind w:left="2880" w:hanging="360"/>
      </w:pPr>
    </w:lvl>
    <w:lvl w:ilvl="4" w:tplc="2432DCFE" w:tentative="1">
      <w:start w:val="1"/>
      <w:numFmt w:val="lowerLetter"/>
      <w:lvlText w:val="%5."/>
      <w:lvlJc w:val="left"/>
      <w:pPr>
        <w:tabs>
          <w:tab w:val="num" w:pos="3600"/>
        </w:tabs>
        <w:ind w:left="3600" w:hanging="360"/>
      </w:pPr>
    </w:lvl>
    <w:lvl w:ilvl="5" w:tplc="B8FE8950" w:tentative="1">
      <w:start w:val="1"/>
      <w:numFmt w:val="lowerRoman"/>
      <w:lvlText w:val="%6."/>
      <w:lvlJc w:val="right"/>
      <w:pPr>
        <w:tabs>
          <w:tab w:val="num" w:pos="4320"/>
        </w:tabs>
        <w:ind w:left="4320" w:hanging="180"/>
      </w:pPr>
    </w:lvl>
    <w:lvl w:ilvl="6" w:tplc="24D4439A" w:tentative="1">
      <w:start w:val="1"/>
      <w:numFmt w:val="decimal"/>
      <w:lvlText w:val="%7."/>
      <w:lvlJc w:val="left"/>
      <w:pPr>
        <w:tabs>
          <w:tab w:val="num" w:pos="5040"/>
        </w:tabs>
        <w:ind w:left="5040" w:hanging="360"/>
      </w:pPr>
    </w:lvl>
    <w:lvl w:ilvl="7" w:tplc="F0F81C76" w:tentative="1">
      <w:start w:val="1"/>
      <w:numFmt w:val="lowerLetter"/>
      <w:lvlText w:val="%8."/>
      <w:lvlJc w:val="left"/>
      <w:pPr>
        <w:tabs>
          <w:tab w:val="num" w:pos="5760"/>
        </w:tabs>
        <w:ind w:left="5760" w:hanging="360"/>
      </w:pPr>
    </w:lvl>
    <w:lvl w:ilvl="8" w:tplc="2FB0C7E4" w:tentative="1">
      <w:start w:val="1"/>
      <w:numFmt w:val="lowerRoman"/>
      <w:lvlText w:val="%9."/>
      <w:lvlJc w:val="right"/>
      <w:pPr>
        <w:tabs>
          <w:tab w:val="num" w:pos="6480"/>
        </w:tabs>
        <w:ind w:left="6480" w:hanging="180"/>
      </w:pPr>
    </w:lvl>
  </w:abstractNum>
  <w:abstractNum w:abstractNumId="2">
    <w:nsid w:val="089A3455"/>
    <w:multiLevelType w:val="hybridMultilevel"/>
    <w:tmpl w:val="EA405796"/>
    <w:lvl w:ilvl="0" w:tplc="06486986">
      <w:start w:val="12"/>
      <w:numFmt w:val="decimal"/>
      <w:lvlText w:val="%1."/>
      <w:lvlJc w:val="left"/>
      <w:pPr>
        <w:tabs>
          <w:tab w:val="num" w:pos="720"/>
        </w:tabs>
        <w:ind w:left="720" w:hanging="360"/>
      </w:pPr>
      <w:rPr>
        <w:rFonts w:hint="default"/>
      </w:rPr>
    </w:lvl>
    <w:lvl w:ilvl="1" w:tplc="A9000870" w:tentative="1">
      <w:start w:val="1"/>
      <w:numFmt w:val="lowerLetter"/>
      <w:lvlText w:val="%2."/>
      <w:lvlJc w:val="left"/>
      <w:pPr>
        <w:tabs>
          <w:tab w:val="num" w:pos="1440"/>
        </w:tabs>
        <w:ind w:left="1440" w:hanging="360"/>
      </w:pPr>
    </w:lvl>
    <w:lvl w:ilvl="2" w:tplc="F4786594" w:tentative="1">
      <w:start w:val="1"/>
      <w:numFmt w:val="lowerRoman"/>
      <w:lvlText w:val="%3."/>
      <w:lvlJc w:val="right"/>
      <w:pPr>
        <w:tabs>
          <w:tab w:val="num" w:pos="2160"/>
        </w:tabs>
        <w:ind w:left="2160" w:hanging="180"/>
      </w:pPr>
    </w:lvl>
    <w:lvl w:ilvl="3" w:tplc="6DBADB72" w:tentative="1">
      <w:start w:val="1"/>
      <w:numFmt w:val="decimal"/>
      <w:lvlText w:val="%4."/>
      <w:lvlJc w:val="left"/>
      <w:pPr>
        <w:tabs>
          <w:tab w:val="num" w:pos="2880"/>
        </w:tabs>
        <w:ind w:left="2880" w:hanging="360"/>
      </w:pPr>
    </w:lvl>
    <w:lvl w:ilvl="4" w:tplc="57EEDA7C" w:tentative="1">
      <w:start w:val="1"/>
      <w:numFmt w:val="lowerLetter"/>
      <w:lvlText w:val="%5."/>
      <w:lvlJc w:val="left"/>
      <w:pPr>
        <w:tabs>
          <w:tab w:val="num" w:pos="3600"/>
        </w:tabs>
        <w:ind w:left="3600" w:hanging="360"/>
      </w:pPr>
    </w:lvl>
    <w:lvl w:ilvl="5" w:tplc="62CA7418" w:tentative="1">
      <w:start w:val="1"/>
      <w:numFmt w:val="lowerRoman"/>
      <w:lvlText w:val="%6."/>
      <w:lvlJc w:val="right"/>
      <w:pPr>
        <w:tabs>
          <w:tab w:val="num" w:pos="4320"/>
        </w:tabs>
        <w:ind w:left="4320" w:hanging="180"/>
      </w:pPr>
    </w:lvl>
    <w:lvl w:ilvl="6" w:tplc="257E95E4" w:tentative="1">
      <w:start w:val="1"/>
      <w:numFmt w:val="decimal"/>
      <w:lvlText w:val="%7."/>
      <w:lvlJc w:val="left"/>
      <w:pPr>
        <w:tabs>
          <w:tab w:val="num" w:pos="5040"/>
        </w:tabs>
        <w:ind w:left="5040" w:hanging="360"/>
      </w:pPr>
    </w:lvl>
    <w:lvl w:ilvl="7" w:tplc="B2FAB6E8" w:tentative="1">
      <w:start w:val="1"/>
      <w:numFmt w:val="lowerLetter"/>
      <w:lvlText w:val="%8."/>
      <w:lvlJc w:val="left"/>
      <w:pPr>
        <w:tabs>
          <w:tab w:val="num" w:pos="5760"/>
        </w:tabs>
        <w:ind w:left="5760" w:hanging="360"/>
      </w:pPr>
    </w:lvl>
    <w:lvl w:ilvl="8" w:tplc="8DC09FCC" w:tentative="1">
      <w:start w:val="1"/>
      <w:numFmt w:val="lowerRoman"/>
      <w:lvlText w:val="%9."/>
      <w:lvlJc w:val="right"/>
      <w:pPr>
        <w:tabs>
          <w:tab w:val="num" w:pos="6480"/>
        </w:tabs>
        <w:ind w:left="6480" w:hanging="180"/>
      </w:pPr>
    </w:lvl>
  </w:abstractNum>
  <w:abstractNum w:abstractNumId="3">
    <w:nsid w:val="0E102C26"/>
    <w:multiLevelType w:val="hybridMultilevel"/>
    <w:tmpl w:val="C688C6CC"/>
    <w:lvl w:ilvl="0" w:tplc="0C567CD2">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nsid w:val="0EE21CA1"/>
    <w:multiLevelType w:val="hybridMultilevel"/>
    <w:tmpl w:val="F502E986"/>
    <w:lvl w:ilvl="0" w:tplc="868AF294">
      <w:start w:val="1"/>
      <w:numFmt w:val="lowerLetter"/>
      <w:lvlText w:val="%1."/>
      <w:lvlJc w:val="left"/>
      <w:pPr>
        <w:tabs>
          <w:tab w:val="num" w:pos="360"/>
        </w:tabs>
        <w:ind w:left="504"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4F3751"/>
    <w:multiLevelType w:val="hybridMultilevel"/>
    <w:tmpl w:val="AA422F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1B7592F"/>
    <w:multiLevelType w:val="hybridMultilevel"/>
    <w:tmpl w:val="A290EF32"/>
    <w:lvl w:ilvl="0" w:tplc="70CA7B1C">
      <w:start w:val="1"/>
      <w:numFmt w:val="decimal"/>
      <w:lvlText w:val="%1."/>
      <w:lvlJc w:val="left"/>
      <w:pPr>
        <w:ind w:left="720" w:hanging="360"/>
      </w:pPr>
      <w:rPr>
        <w:b w:val="0"/>
        <w:color w:val="000000"/>
        <w:sz w:val="22"/>
        <w:szCs w:val="22"/>
      </w:rPr>
    </w:lvl>
    <w:lvl w:ilvl="1" w:tplc="040A2FC8">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56615B"/>
    <w:multiLevelType w:val="hybridMultilevel"/>
    <w:tmpl w:val="70481016"/>
    <w:lvl w:ilvl="0" w:tplc="485437FC">
      <w:start w:val="8"/>
      <w:numFmt w:val="decimal"/>
      <w:lvlText w:val="%1."/>
      <w:lvlJc w:val="left"/>
      <w:pPr>
        <w:tabs>
          <w:tab w:val="num" w:pos="450"/>
        </w:tabs>
        <w:ind w:left="45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28796E"/>
    <w:multiLevelType w:val="multilevel"/>
    <w:tmpl w:val="A01A9EBE"/>
    <w:lvl w:ilvl="0">
      <w:start w:val="10"/>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0627CBE"/>
    <w:multiLevelType w:val="singleLevel"/>
    <w:tmpl w:val="0409000F"/>
    <w:lvl w:ilvl="0">
      <w:start w:val="1"/>
      <w:numFmt w:val="decimal"/>
      <w:lvlText w:val="%1."/>
      <w:lvlJc w:val="left"/>
      <w:pPr>
        <w:tabs>
          <w:tab w:val="num" w:pos="360"/>
        </w:tabs>
        <w:ind w:left="360" w:hanging="360"/>
      </w:pPr>
    </w:lvl>
  </w:abstractNum>
  <w:abstractNum w:abstractNumId="10">
    <w:nsid w:val="26C802EF"/>
    <w:multiLevelType w:val="hybridMultilevel"/>
    <w:tmpl w:val="CA0A57A8"/>
    <w:lvl w:ilvl="0" w:tplc="18BC2780">
      <w:start w:val="1"/>
      <w:numFmt w:val="decimal"/>
      <w:lvlText w:val="%1."/>
      <w:lvlJc w:val="left"/>
      <w:pPr>
        <w:ind w:left="720" w:hanging="360"/>
      </w:pPr>
      <w:rPr>
        <w:b w:val="0"/>
      </w:rPr>
    </w:lvl>
    <w:lvl w:ilvl="1" w:tplc="82C667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963FDD"/>
    <w:multiLevelType w:val="singleLevel"/>
    <w:tmpl w:val="8A58F75E"/>
    <w:lvl w:ilvl="0">
      <w:start w:val="1"/>
      <w:numFmt w:val="decimal"/>
      <w:lvlText w:val="%1."/>
      <w:lvlJc w:val="left"/>
      <w:pPr>
        <w:tabs>
          <w:tab w:val="num" w:pos="1305"/>
        </w:tabs>
        <w:ind w:left="1305" w:hanging="585"/>
      </w:pPr>
      <w:rPr>
        <w:rFonts w:hint="default"/>
      </w:rPr>
    </w:lvl>
  </w:abstractNum>
  <w:abstractNum w:abstractNumId="12">
    <w:nsid w:val="34B42A3D"/>
    <w:multiLevelType w:val="multilevel"/>
    <w:tmpl w:val="717C1B56"/>
    <w:lvl w:ilvl="0">
      <w:start w:val="1"/>
      <w:numFmt w:val="decimal"/>
      <w:lvlText w:val="%1."/>
      <w:lvlJc w:val="left"/>
      <w:pPr>
        <w:tabs>
          <w:tab w:val="num" w:pos="360"/>
        </w:tabs>
        <w:ind w:left="360" w:hanging="360"/>
      </w:pPr>
      <w:rPr>
        <w:rFonts w:ascii="Times New Roman" w:hAnsi="Times New Roman"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5DF5D08"/>
    <w:multiLevelType w:val="hybridMultilevel"/>
    <w:tmpl w:val="B2666EC0"/>
    <w:lvl w:ilvl="0" w:tplc="4B461B1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290F73"/>
    <w:multiLevelType w:val="hybridMultilevel"/>
    <w:tmpl w:val="A290EF32"/>
    <w:lvl w:ilvl="0" w:tplc="70CA7B1C">
      <w:start w:val="1"/>
      <w:numFmt w:val="decimal"/>
      <w:lvlText w:val="%1."/>
      <w:lvlJc w:val="left"/>
      <w:pPr>
        <w:ind w:left="720" w:hanging="360"/>
      </w:pPr>
      <w:rPr>
        <w:b w:val="0"/>
        <w:color w:val="000000"/>
        <w:sz w:val="22"/>
        <w:szCs w:val="22"/>
      </w:rPr>
    </w:lvl>
    <w:lvl w:ilvl="1" w:tplc="040A2FC8">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F96E17"/>
    <w:multiLevelType w:val="hybridMultilevel"/>
    <w:tmpl w:val="CA0A57A8"/>
    <w:lvl w:ilvl="0" w:tplc="18BC2780">
      <w:start w:val="1"/>
      <w:numFmt w:val="decimal"/>
      <w:lvlText w:val="%1."/>
      <w:lvlJc w:val="left"/>
      <w:pPr>
        <w:ind w:left="720" w:hanging="360"/>
      </w:pPr>
      <w:rPr>
        <w:b w:val="0"/>
      </w:rPr>
    </w:lvl>
    <w:lvl w:ilvl="1" w:tplc="82C667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037351"/>
    <w:multiLevelType w:val="hybridMultilevel"/>
    <w:tmpl w:val="ABAA4A54"/>
    <w:lvl w:ilvl="0" w:tplc="5096F74A">
      <w:start w:val="1"/>
      <w:numFmt w:val="decimal"/>
      <w:lvlText w:val="%1."/>
      <w:lvlJc w:val="left"/>
      <w:pPr>
        <w:tabs>
          <w:tab w:val="num" w:pos="0"/>
        </w:tabs>
        <w:ind w:left="360" w:hanging="360"/>
      </w:pPr>
      <w:rPr>
        <w:rFonts w:hint="default"/>
      </w:rPr>
    </w:lvl>
    <w:lvl w:ilvl="1" w:tplc="EB6C324C">
      <w:start w:val="1"/>
      <w:numFmt w:val="low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D4577F"/>
    <w:multiLevelType w:val="hybridMultilevel"/>
    <w:tmpl w:val="CC3E2006"/>
    <w:lvl w:ilvl="0" w:tplc="04090001">
      <w:start w:val="1"/>
      <w:numFmt w:val="bullet"/>
      <w:lvlText w:val=""/>
      <w:lvlJc w:val="left"/>
      <w:pPr>
        <w:ind w:left="720" w:hanging="360"/>
      </w:pPr>
      <w:rPr>
        <w:rFonts w:ascii="Symbol" w:hAnsi="Symbol" w:hint="default"/>
        <w:b w:val="0"/>
        <w:color w:val="000000"/>
        <w:sz w:val="22"/>
        <w:szCs w:val="22"/>
      </w:rPr>
    </w:lvl>
    <w:lvl w:ilvl="1" w:tplc="040A2FC8">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DE2867"/>
    <w:multiLevelType w:val="hybridMultilevel"/>
    <w:tmpl w:val="7D70C458"/>
    <w:lvl w:ilvl="0" w:tplc="170EC848">
      <w:start w:val="1"/>
      <w:numFmt w:val="decimal"/>
      <w:lvlText w:val="%1."/>
      <w:lvlJc w:val="left"/>
      <w:pPr>
        <w:tabs>
          <w:tab w:val="num" w:pos="360"/>
        </w:tabs>
        <w:ind w:left="360" w:hanging="360"/>
      </w:pPr>
      <w:rPr>
        <w:rFonts w:ascii="Times New Roman" w:hAnsi="Times New Roman" w:hint="default"/>
        <w:sz w:val="24"/>
      </w:rPr>
    </w:lvl>
    <w:lvl w:ilvl="1" w:tplc="0E8C790A" w:tentative="1">
      <w:start w:val="1"/>
      <w:numFmt w:val="lowerLetter"/>
      <w:lvlText w:val="%2."/>
      <w:lvlJc w:val="left"/>
      <w:pPr>
        <w:tabs>
          <w:tab w:val="num" w:pos="1440"/>
        </w:tabs>
        <w:ind w:left="1440" w:hanging="360"/>
      </w:pPr>
    </w:lvl>
    <w:lvl w:ilvl="2" w:tplc="F9B67DB2" w:tentative="1">
      <w:start w:val="1"/>
      <w:numFmt w:val="lowerRoman"/>
      <w:lvlText w:val="%3."/>
      <w:lvlJc w:val="right"/>
      <w:pPr>
        <w:tabs>
          <w:tab w:val="num" w:pos="2160"/>
        </w:tabs>
        <w:ind w:left="2160" w:hanging="180"/>
      </w:pPr>
    </w:lvl>
    <w:lvl w:ilvl="3" w:tplc="A162AAD0" w:tentative="1">
      <w:start w:val="1"/>
      <w:numFmt w:val="decimal"/>
      <w:lvlText w:val="%4."/>
      <w:lvlJc w:val="left"/>
      <w:pPr>
        <w:tabs>
          <w:tab w:val="num" w:pos="2880"/>
        </w:tabs>
        <w:ind w:left="2880" w:hanging="360"/>
      </w:pPr>
    </w:lvl>
    <w:lvl w:ilvl="4" w:tplc="8802148C" w:tentative="1">
      <w:start w:val="1"/>
      <w:numFmt w:val="lowerLetter"/>
      <w:lvlText w:val="%5."/>
      <w:lvlJc w:val="left"/>
      <w:pPr>
        <w:tabs>
          <w:tab w:val="num" w:pos="3600"/>
        </w:tabs>
        <w:ind w:left="3600" w:hanging="360"/>
      </w:pPr>
    </w:lvl>
    <w:lvl w:ilvl="5" w:tplc="87683762" w:tentative="1">
      <w:start w:val="1"/>
      <w:numFmt w:val="lowerRoman"/>
      <w:lvlText w:val="%6."/>
      <w:lvlJc w:val="right"/>
      <w:pPr>
        <w:tabs>
          <w:tab w:val="num" w:pos="4320"/>
        </w:tabs>
        <w:ind w:left="4320" w:hanging="180"/>
      </w:pPr>
    </w:lvl>
    <w:lvl w:ilvl="6" w:tplc="FCDC0F32" w:tentative="1">
      <w:start w:val="1"/>
      <w:numFmt w:val="decimal"/>
      <w:lvlText w:val="%7."/>
      <w:lvlJc w:val="left"/>
      <w:pPr>
        <w:tabs>
          <w:tab w:val="num" w:pos="5040"/>
        </w:tabs>
        <w:ind w:left="5040" w:hanging="360"/>
      </w:pPr>
    </w:lvl>
    <w:lvl w:ilvl="7" w:tplc="70E439A4" w:tentative="1">
      <w:start w:val="1"/>
      <w:numFmt w:val="lowerLetter"/>
      <w:lvlText w:val="%8."/>
      <w:lvlJc w:val="left"/>
      <w:pPr>
        <w:tabs>
          <w:tab w:val="num" w:pos="5760"/>
        </w:tabs>
        <w:ind w:left="5760" w:hanging="360"/>
      </w:pPr>
    </w:lvl>
    <w:lvl w:ilvl="8" w:tplc="9EAEF100" w:tentative="1">
      <w:start w:val="1"/>
      <w:numFmt w:val="lowerRoman"/>
      <w:lvlText w:val="%9."/>
      <w:lvlJc w:val="right"/>
      <w:pPr>
        <w:tabs>
          <w:tab w:val="num" w:pos="6480"/>
        </w:tabs>
        <w:ind w:left="6480" w:hanging="180"/>
      </w:pPr>
    </w:lvl>
  </w:abstractNum>
  <w:abstractNum w:abstractNumId="19">
    <w:nsid w:val="4E1E0EBB"/>
    <w:multiLevelType w:val="hybridMultilevel"/>
    <w:tmpl w:val="A546D6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28F79A1"/>
    <w:multiLevelType w:val="singleLevel"/>
    <w:tmpl w:val="3EDCDFDE"/>
    <w:lvl w:ilvl="0">
      <w:start w:val="1"/>
      <w:numFmt w:val="decimal"/>
      <w:lvlText w:val="%1."/>
      <w:lvlJc w:val="left"/>
      <w:pPr>
        <w:tabs>
          <w:tab w:val="num" w:pos="360"/>
        </w:tabs>
        <w:ind w:left="360" w:hanging="360"/>
      </w:pPr>
      <w:rPr>
        <w:rFonts w:ascii="Times New Roman" w:hAnsi="Times New Roman" w:hint="default"/>
        <w:sz w:val="24"/>
      </w:rPr>
    </w:lvl>
  </w:abstractNum>
  <w:abstractNum w:abstractNumId="21">
    <w:nsid w:val="550D0B56"/>
    <w:multiLevelType w:val="hybridMultilevel"/>
    <w:tmpl w:val="1736E1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E37E02"/>
    <w:multiLevelType w:val="hybridMultilevel"/>
    <w:tmpl w:val="C64617B2"/>
    <w:lvl w:ilvl="0" w:tplc="36EA1194">
      <w:start w:val="13"/>
      <w:numFmt w:val="decimal"/>
      <w:lvlText w:val="%1."/>
      <w:lvlJc w:val="left"/>
      <w:pPr>
        <w:tabs>
          <w:tab w:val="num" w:pos="72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98B77BC"/>
    <w:multiLevelType w:val="hybridMultilevel"/>
    <w:tmpl w:val="8E7A6690"/>
    <w:lvl w:ilvl="0" w:tplc="09509CA4">
      <w:start w:val="12"/>
      <w:numFmt w:val="decimal"/>
      <w:lvlText w:val="%1."/>
      <w:lvlJc w:val="left"/>
      <w:pPr>
        <w:tabs>
          <w:tab w:val="num" w:pos="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4490A14"/>
    <w:multiLevelType w:val="hybridMultilevel"/>
    <w:tmpl w:val="97007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4C82803"/>
    <w:multiLevelType w:val="hybridMultilevel"/>
    <w:tmpl w:val="A01A9EBE"/>
    <w:lvl w:ilvl="0" w:tplc="D1CC24B0">
      <w:start w:val="10"/>
      <w:numFmt w:val="decimal"/>
      <w:lvlText w:val="%1."/>
      <w:lvlJc w:val="left"/>
      <w:pPr>
        <w:tabs>
          <w:tab w:val="num" w:pos="72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98D0E8A"/>
    <w:multiLevelType w:val="singleLevel"/>
    <w:tmpl w:val="0A2C8968"/>
    <w:lvl w:ilvl="0">
      <w:start w:val="2"/>
      <w:numFmt w:val="upperRoman"/>
      <w:lvlText w:val="%1."/>
      <w:lvlJc w:val="left"/>
      <w:pPr>
        <w:tabs>
          <w:tab w:val="num" w:pos="720"/>
        </w:tabs>
        <w:ind w:left="720" w:hanging="720"/>
      </w:pPr>
    </w:lvl>
  </w:abstractNum>
  <w:abstractNum w:abstractNumId="27">
    <w:nsid w:val="6B794EE0"/>
    <w:multiLevelType w:val="multilevel"/>
    <w:tmpl w:val="76D8C53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C570505"/>
    <w:multiLevelType w:val="hybridMultilevel"/>
    <w:tmpl w:val="7FF8DCC4"/>
    <w:lvl w:ilvl="0" w:tplc="6F1CDCB6">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A81887"/>
    <w:multiLevelType w:val="hybridMultilevel"/>
    <w:tmpl w:val="6F9C3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B815136"/>
    <w:multiLevelType w:val="hybridMultilevel"/>
    <w:tmpl w:val="F01AD4FC"/>
    <w:lvl w:ilvl="0" w:tplc="51BAD9EC">
      <w:start w:val="15"/>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E04B0F"/>
    <w:multiLevelType w:val="multilevel"/>
    <w:tmpl w:val="BB5898F4"/>
    <w:lvl w:ilvl="0">
      <w:start w:val="1"/>
      <w:numFmt w:val="decimal"/>
      <w:lvlText w:val="%1."/>
      <w:lvlJc w:val="left"/>
      <w:pPr>
        <w:tabs>
          <w:tab w:val="num" w:pos="360"/>
        </w:tabs>
        <w:ind w:left="360" w:hanging="360"/>
      </w:pPr>
      <w:rPr>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1"/>
  </w:num>
  <w:num w:numId="2">
    <w:abstractNumId w:val="9"/>
  </w:num>
  <w:num w:numId="3">
    <w:abstractNumId w:val="20"/>
  </w:num>
  <w:num w:numId="4">
    <w:abstractNumId w:val="26"/>
  </w:num>
  <w:num w:numId="5">
    <w:abstractNumId w:val="31"/>
  </w:num>
  <w:num w:numId="6">
    <w:abstractNumId w:val="18"/>
  </w:num>
  <w:num w:numId="7">
    <w:abstractNumId w:val="1"/>
  </w:num>
  <w:num w:numId="8">
    <w:abstractNumId w:val="12"/>
  </w:num>
  <w:num w:numId="9">
    <w:abstractNumId w:val="2"/>
  </w:num>
  <w:num w:numId="10">
    <w:abstractNumId w:val="31"/>
    <w:lvlOverride w:ilvl="0">
      <w:startOverride w:val="17"/>
    </w:lvlOverride>
  </w:num>
  <w:num w:numId="11">
    <w:abstractNumId w:val="4"/>
  </w:num>
  <w:num w:numId="12">
    <w:abstractNumId w:val="23"/>
  </w:num>
  <w:num w:numId="13">
    <w:abstractNumId w:val="22"/>
  </w:num>
  <w:num w:numId="14">
    <w:abstractNumId w:val="25"/>
  </w:num>
  <w:num w:numId="15">
    <w:abstractNumId w:val="7"/>
  </w:num>
  <w:num w:numId="16">
    <w:abstractNumId w:val="27"/>
  </w:num>
  <w:num w:numId="17">
    <w:abstractNumId w:val="8"/>
  </w:num>
  <w:num w:numId="18">
    <w:abstractNumId w:val="16"/>
  </w:num>
  <w:num w:numId="19">
    <w:abstractNumId w:val="29"/>
  </w:num>
  <w:num w:numId="20">
    <w:abstractNumId w:val="19"/>
  </w:num>
  <w:num w:numId="21">
    <w:abstractNumId w:val="14"/>
  </w:num>
  <w:num w:numId="22">
    <w:abstractNumId w:val="3"/>
  </w:num>
  <w:num w:numId="23">
    <w:abstractNumId w:val="21"/>
  </w:num>
  <w:num w:numId="24">
    <w:abstractNumId w:val="0"/>
  </w:num>
  <w:num w:numId="25">
    <w:abstractNumId w:val="15"/>
  </w:num>
  <w:num w:numId="26">
    <w:abstractNumId w:val="10"/>
  </w:num>
  <w:num w:numId="27">
    <w:abstractNumId w:val="30"/>
  </w:num>
  <w:num w:numId="28">
    <w:abstractNumId w:val="28"/>
  </w:num>
  <w:num w:numId="29">
    <w:abstractNumId w:val="5"/>
  </w:num>
  <w:num w:numId="30">
    <w:abstractNumId w:val="17"/>
  </w:num>
  <w:num w:numId="31">
    <w:abstractNumId w:val="6"/>
  </w:num>
  <w:num w:numId="32">
    <w:abstractNumId w:val="13"/>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intFractionalCharacterWidth/>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1F0"/>
    <w:rsid w:val="00001398"/>
    <w:rsid w:val="00023CCC"/>
    <w:rsid w:val="00031D15"/>
    <w:rsid w:val="00042DEA"/>
    <w:rsid w:val="00044E8F"/>
    <w:rsid w:val="00053DA4"/>
    <w:rsid w:val="00064111"/>
    <w:rsid w:val="0007138B"/>
    <w:rsid w:val="000774F1"/>
    <w:rsid w:val="00081CFD"/>
    <w:rsid w:val="000B04F6"/>
    <w:rsid w:val="000C07E4"/>
    <w:rsid w:val="000C5C13"/>
    <w:rsid w:val="000C6AAB"/>
    <w:rsid w:val="000E52B0"/>
    <w:rsid w:val="000F70FF"/>
    <w:rsid w:val="00101B2C"/>
    <w:rsid w:val="00123A35"/>
    <w:rsid w:val="00131F6B"/>
    <w:rsid w:val="0013785C"/>
    <w:rsid w:val="00137C95"/>
    <w:rsid w:val="00157664"/>
    <w:rsid w:val="00157C07"/>
    <w:rsid w:val="00165C2A"/>
    <w:rsid w:val="00165FDB"/>
    <w:rsid w:val="0016676B"/>
    <w:rsid w:val="00183B57"/>
    <w:rsid w:val="00184622"/>
    <w:rsid w:val="00185C63"/>
    <w:rsid w:val="00196D2E"/>
    <w:rsid w:val="00197504"/>
    <w:rsid w:val="001A18CB"/>
    <w:rsid w:val="001A50C0"/>
    <w:rsid w:val="001A66E8"/>
    <w:rsid w:val="001A77DE"/>
    <w:rsid w:val="001A7B9C"/>
    <w:rsid w:val="001C00E7"/>
    <w:rsid w:val="001C0AD4"/>
    <w:rsid w:val="001C5A13"/>
    <w:rsid w:val="001C64D1"/>
    <w:rsid w:val="001E71F1"/>
    <w:rsid w:val="001F4012"/>
    <w:rsid w:val="001F4699"/>
    <w:rsid w:val="001F536E"/>
    <w:rsid w:val="002100D6"/>
    <w:rsid w:val="00213034"/>
    <w:rsid w:val="00213C4E"/>
    <w:rsid w:val="0022157B"/>
    <w:rsid w:val="00223FF7"/>
    <w:rsid w:val="00230368"/>
    <w:rsid w:val="00233834"/>
    <w:rsid w:val="00237D32"/>
    <w:rsid w:val="00241AE8"/>
    <w:rsid w:val="00243185"/>
    <w:rsid w:val="002504C8"/>
    <w:rsid w:val="00252496"/>
    <w:rsid w:val="00253B0E"/>
    <w:rsid w:val="002877F6"/>
    <w:rsid w:val="002A19BB"/>
    <w:rsid w:val="002B4459"/>
    <w:rsid w:val="002F419B"/>
    <w:rsid w:val="002F5FA8"/>
    <w:rsid w:val="00302D16"/>
    <w:rsid w:val="00303125"/>
    <w:rsid w:val="003046B5"/>
    <w:rsid w:val="00307F7C"/>
    <w:rsid w:val="003527CB"/>
    <w:rsid w:val="00354DAD"/>
    <w:rsid w:val="00360610"/>
    <w:rsid w:val="0038668E"/>
    <w:rsid w:val="003956CE"/>
    <w:rsid w:val="003B438F"/>
    <w:rsid w:val="003C798D"/>
    <w:rsid w:val="003E317B"/>
    <w:rsid w:val="003E31A7"/>
    <w:rsid w:val="003E466B"/>
    <w:rsid w:val="003E4F0B"/>
    <w:rsid w:val="003F39C8"/>
    <w:rsid w:val="00400D30"/>
    <w:rsid w:val="00407ACA"/>
    <w:rsid w:val="004211F2"/>
    <w:rsid w:val="00421B3F"/>
    <w:rsid w:val="00425230"/>
    <w:rsid w:val="00431544"/>
    <w:rsid w:val="00436EF4"/>
    <w:rsid w:val="00437A27"/>
    <w:rsid w:val="00446FDF"/>
    <w:rsid w:val="0046415D"/>
    <w:rsid w:val="0047324C"/>
    <w:rsid w:val="00473D22"/>
    <w:rsid w:val="004802FD"/>
    <w:rsid w:val="004807E6"/>
    <w:rsid w:val="004820F6"/>
    <w:rsid w:val="00486BFF"/>
    <w:rsid w:val="00490958"/>
    <w:rsid w:val="004A56EB"/>
    <w:rsid w:val="004B339E"/>
    <w:rsid w:val="004C7DD5"/>
    <w:rsid w:val="004E19F8"/>
    <w:rsid w:val="004E6EB0"/>
    <w:rsid w:val="00503C2E"/>
    <w:rsid w:val="00504AA1"/>
    <w:rsid w:val="005112F5"/>
    <w:rsid w:val="00512653"/>
    <w:rsid w:val="00536666"/>
    <w:rsid w:val="00537507"/>
    <w:rsid w:val="00540605"/>
    <w:rsid w:val="00541405"/>
    <w:rsid w:val="005415BE"/>
    <w:rsid w:val="0054529E"/>
    <w:rsid w:val="0055239D"/>
    <w:rsid w:val="005553D4"/>
    <w:rsid w:val="00571D25"/>
    <w:rsid w:val="00576806"/>
    <w:rsid w:val="0057753A"/>
    <w:rsid w:val="005938D6"/>
    <w:rsid w:val="005C1CE7"/>
    <w:rsid w:val="005D745D"/>
    <w:rsid w:val="005E0CB8"/>
    <w:rsid w:val="005F0A17"/>
    <w:rsid w:val="00600677"/>
    <w:rsid w:val="006321B7"/>
    <w:rsid w:val="00634AD9"/>
    <w:rsid w:val="00644BBB"/>
    <w:rsid w:val="00645285"/>
    <w:rsid w:val="00656060"/>
    <w:rsid w:val="00657319"/>
    <w:rsid w:val="006733CB"/>
    <w:rsid w:val="00687A66"/>
    <w:rsid w:val="00691B26"/>
    <w:rsid w:val="006A01FD"/>
    <w:rsid w:val="006A0F61"/>
    <w:rsid w:val="006A310A"/>
    <w:rsid w:val="006A7774"/>
    <w:rsid w:val="006B51EF"/>
    <w:rsid w:val="006C1220"/>
    <w:rsid w:val="006C18A8"/>
    <w:rsid w:val="006C3027"/>
    <w:rsid w:val="006F16B0"/>
    <w:rsid w:val="006F59E7"/>
    <w:rsid w:val="0071710F"/>
    <w:rsid w:val="007258C1"/>
    <w:rsid w:val="007274C2"/>
    <w:rsid w:val="00732E6E"/>
    <w:rsid w:val="00736622"/>
    <w:rsid w:val="00737FC7"/>
    <w:rsid w:val="00746CDE"/>
    <w:rsid w:val="00746FC3"/>
    <w:rsid w:val="00753B29"/>
    <w:rsid w:val="00784809"/>
    <w:rsid w:val="0078670D"/>
    <w:rsid w:val="007918BB"/>
    <w:rsid w:val="00797076"/>
    <w:rsid w:val="00797128"/>
    <w:rsid w:val="00797D5C"/>
    <w:rsid w:val="007D5AFA"/>
    <w:rsid w:val="007D6BB1"/>
    <w:rsid w:val="007E7527"/>
    <w:rsid w:val="007F732E"/>
    <w:rsid w:val="00810DFB"/>
    <w:rsid w:val="008212D7"/>
    <w:rsid w:val="008267F4"/>
    <w:rsid w:val="00834D14"/>
    <w:rsid w:val="00836ECB"/>
    <w:rsid w:val="00847360"/>
    <w:rsid w:val="0084798D"/>
    <w:rsid w:val="008549D3"/>
    <w:rsid w:val="00856A77"/>
    <w:rsid w:val="00860E29"/>
    <w:rsid w:val="00892DE9"/>
    <w:rsid w:val="008A20EE"/>
    <w:rsid w:val="008A68FB"/>
    <w:rsid w:val="008B3640"/>
    <w:rsid w:val="008B6676"/>
    <w:rsid w:val="008C460B"/>
    <w:rsid w:val="008C6D41"/>
    <w:rsid w:val="008C7E6C"/>
    <w:rsid w:val="008D2E93"/>
    <w:rsid w:val="008E40C9"/>
    <w:rsid w:val="008F32A0"/>
    <w:rsid w:val="008F39A4"/>
    <w:rsid w:val="0090665D"/>
    <w:rsid w:val="00916FD3"/>
    <w:rsid w:val="00927D92"/>
    <w:rsid w:val="00962CA9"/>
    <w:rsid w:val="00967E26"/>
    <w:rsid w:val="009718C4"/>
    <w:rsid w:val="009719CF"/>
    <w:rsid w:val="00973B7A"/>
    <w:rsid w:val="00982C89"/>
    <w:rsid w:val="009903ED"/>
    <w:rsid w:val="00991517"/>
    <w:rsid w:val="00992C24"/>
    <w:rsid w:val="009963B6"/>
    <w:rsid w:val="009A23EF"/>
    <w:rsid w:val="009A65DC"/>
    <w:rsid w:val="009B42A2"/>
    <w:rsid w:val="009D72BB"/>
    <w:rsid w:val="009E45F0"/>
    <w:rsid w:val="009F2497"/>
    <w:rsid w:val="009F24CF"/>
    <w:rsid w:val="009F4EE7"/>
    <w:rsid w:val="009F5D3E"/>
    <w:rsid w:val="00A00BF3"/>
    <w:rsid w:val="00A05DDE"/>
    <w:rsid w:val="00A06893"/>
    <w:rsid w:val="00A100DA"/>
    <w:rsid w:val="00A217AF"/>
    <w:rsid w:val="00A3651A"/>
    <w:rsid w:val="00A407EF"/>
    <w:rsid w:val="00A615D9"/>
    <w:rsid w:val="00A639EB"/>
    <w:rsid w:val="00A72BD5"/>
    <w:rsid w:val="00A95C4B"/>
    <w:rsid w:val="00AB0DFA"/>
    <w:rsid w:val="00AD32EE"/>
    <w:rsid w:val="00AE4BD8"/>
    <w:rsid w:val="00AF2293"/>
    <w:rsid w:val="00B011F0"/>
    <w:rsid w:val="00B156FF"/>
    <w:rsid w:val="00B36CF6"/>
    <w:rsid w:val="00B41807"/>
    <w:rsid w:val="00B4433C"/>
    <w:rsid w:val="00B456BC"/>
    <w:rsid w:val="00B50DCE"/>
    <w:rsid w:val="00B5181C"/>
    <w:rsid w:val="00B54388"/>
    <w:rsid w:val="00B55127"/>
    <w:rsid w:val="00B56893"/>
    <w:rsid w:val="00B56E9C"/>
    <w:rsid w:val="00B67192"/>
    <w:rsid w:val="00B7526E"/>
    <w:rsid w:val="00BA6583"/>
    <w:rsid w:val="00BA7FFC"/>
    <w:rsid w:val="00BC1485"/>
    <w:rsid w:val="00BC479F"/>
    <w:rsid w:val="00BC7A16"/>
    <w:rsid w:val="00C04497"/>
    <w:rsid w:val="00C0692C"/>
    <w:rsid w:val="00C0724B"/>
    <w:rsid w:val="00C075B1"/>
    <w:rsid w:val="00C13134"/>
    <w:rsid w:val="00C14895"/>
    <w:rsid w:val="00C23275"/>
    <w:rsid w:val="00C23407"/>
    <w:rsid w:val="00C25038"/>
    <w:rsid w:val="00C300F9"/>
    <w:rsid w:val="00C35F91"/>
    <w:rsid w:val="00C425A7"/>
    <w:rsid w:val="00C50611"/>
    <w:rsid w:val="00C57348"/>
    <w:rsid w:val="00C6066E"/>
    <w:rsid w:val="00C75F1A"/>
    <w:rsid w:val="00C77DF0"/>
    <w:rsid w:val="00C835FA"/>
    <w:rsid w:val="00C9285C"/>
    <w:rsid w:val="00CA3A68"/>
    <w:rsid w:val="00CA5E43"/>
    <w:rsid w:val="00CC30E9"/>
    <w:rsid w:val="00CD00FB"/>
    <w:rsid w:val="00CE2D04"/>
    <w:rsid w:val="00CF0516"/>
    <w:rsid w:val="00D25AC2"/>
    <w:rsid w:val="00D27127"/>
    <w:rsid w:val="00D30299"/>
    <w:rsid w:val="00D303D1"/>
    <w:rsid w:val="00D310F7"/>
    <w:rsid w:val="00D31FD6"/>
    <w:rsid w:val="00D46ECF"/>
    <w:rsid w:val="00D573DC"/>
    <w:rsid w:val="00D73B30"/>
    <w:rsid w:val="00D77E73"/>
    <w:rsid w:val="00DA3736"/>
    <w:rsid w:val="00DA3B3E"/>
    <w:rsid w:val="00DA3C97"/>
    <w:rsid w:val="00DB2B0E"/>
    <w:rsid w:val="00DC3A16"/>
    <w:rsid w:val="00DC4C29"/>
    <w:rsid w:val="00DD2F77"/>
    <w:rsid w:val="00DD4037"/>
    <w:rsid w:val="00DF5AD0"/>
    <w:rsid w:val="00E06B17"/>
    <w:rsid w:val="00E109BA"/>
    <w:rsid w:val="00E13389"/>
    <w:rsid w:val="00E14A5E"/>
    <w:rsid w:val="00E20CBF"/>
    <w:rsid w:val="00E31F70"/>
    <w:rsid w:val="00E34E18"/>
    <w:rsid w:val="00E40E5D"/>
    <w:rsid w:val="00E44A20"/>
    <w:rsid w:val="00E50B17"/>
    <w:rsid w:val="00E53286"/>
    <w:rsid w:val="00E553F6"/>
    <w:rsid w:val="00E62D7D"/>
    <w:rsid w:val="00E64D7B"/>
    <w:rsid w:val="00E6747B"/>
    <w:rsid w:val="00E83EC4"/>
    <w:rsid w:val="00E87AF5"/>
    <w:rsid w:val="00E915A6"/>
    <w:rsid w:val="00EA19D6"/>
    <w:rsid w:val="00EA7C1B"/>
    <w:rsid w:val="00EB0D82"/>
    <w:rsid w:val="00EB2AF9"/>
    <w:rsid w:val="00EC05DE"/>
    <w:rsid w:val="00EC30E6"/>
    <w:rsid w:val="00ED0381"/>
    <w:rsid w:val="00ED73DE"/>
    <w:rsid w:val="00EE5AB0"/>
    <w:rsid w:val="00EF23AB"/>
    <w:rsid w:val="00F07FDA"/>
    <w:rsid w:val="00F25766"/>
    <w:rsid w:val="00F2625C"/>
    <w:rsid w:val="00F340BF"/>
    <w:rsid w:val="00F42279"/>
    <w:rsid w:val="00F43853"/>
    <w:rsid w:val="00F4722E"/>
    <w:rsid w:val="00F65F10"/>
    <w:rsid w:val="00F82CC9"/>
    <w:rsid w:val="00F87843"/>
    <w:rsid w:val="00F9617C"/>
    <w:rsid w:val="00FB5483"/>
    <w:rsid w:val="00FC29AA"/>
    <w:rsid w:val="00FC2F59"/>
    <w:rsid w:val="00FD0C33"/>
    <w:rsid w:val="00FD2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7F6"/>
  </w:style>
  <w:style w:type="paragraph" w:styleId="Heading1">
    <w:name w:val="heading 1"/>
    <w:basedOn w:val="Normal"/>
    <w:next w:val="Normal"/>
    <w:qFormat/>
    <w:rsid w:val="002877F6"/>
    <w:pPr>
      <w:keepNext/>
      <w:tabs>
        <w:tab w:val="left" w:pos="720"/>
        <w:tab w:val="left" w:pos="1215"/>
        <w:tab w:val="left" w:pos="1440"/>
        <w:tab w:val="left" w:pos="2160"/>
        <w:tab w:val="left" w:pos="3600"/>
        <w:tab w:val="left" w:pos="4320"/>
        <w:tab w:val="left" w:pos="5040"/>
        <w:tab w:val="right" w:pos="8640"/>
      </w:tabs>
      <w:outlineLvl w:val="0"/>
    </w:pPr>
    <w:rPr>
      <w:rFonts w:ascii="Courier New" w:hAnsi="Courier New"/>
      <w:sz w:val="24"/>
    </w:rPr>
  </w:style>
  <w:style w:type="paragraph" w:styleId="Heading2">
    <w:name w:val="heading 2"/>
    <w:basedOn w:val="Normal"/>
    <w:next w:val="Normal"/>
    <w:qFormat/>
    <w:rsid w:val="002877F6"/>
    <w:pPr>
      <w:keepNext/>
      <w:tabs>
        <w:tab w:val="left" w:pos="720"/>
        <w:tab w:val="left" w:pos="1440"/>
        <w:tab w:val="left" w:pos="2160"/>
        <w:tab w:val="left" w:pos="3600"/>
        <w:tab w:val="left" w:pos="4320"/>
        <w:tab w:val="left" w:pos="5040"/>
        <w:tab w:val="right" w:pos="8640"/>
      </w:tabs>
      <w:jc w:val="center"/>
      <w:outlineLvl w:val="1"/>
    </w:pPr>
    <w:rPr>
      <w:b/>
      <w:sz w:val="24"/>
      <w:u w:val="single"/>
    </w:rPr>
  </w:style>
  <w:style w:type="paragraph" w:styleId="Heading3">
    <w:name w:val="heading 3"/>
    <w:basedOn w:val="Normal"/>
    <w:next w:val="Normal"/>
    <w:qFormat/>
    <w:rsid w:val="002877F6"/>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List"/>
    <w:rsid w:val="002877F6"/>
    <w:pPr>
      <w:tabs>
        <w:tab w:val="left" w:pos="1080"/>
      </w:tabs>
      <w:spacing w:after="80"/>
      <w:ind w:left="1080"/>
    </w:pPr>
    <w:rPr>
      <w:rFonts w:ascii="CG Times (W1)" w:hAnsi="CG Times (W1)"/>
    </w:rPr>
  </w:style>
  <w:style w:type="paragraph" w:styleId="List">
    <w:name w:val="List"/>
    <w:basedOn w:val="Normal"/>
    <w:rsid w:val="002877F6"/>
    <w:pPr>
      <w:ind w:left="360" w:hanging="360"/>
    </w:pPr>
  </w:style>
  <w:style w:type="paragraph" w:styleId="Title">
    <w:name w:val="Title"/>
    <w:basedOn w:val="Normal"/>
    <w:qFormat/>
    <w:rsid w:val="002877F6"/>
    <w:pPr>
      <w:tabs>
        <w:tab w:val="left" w:pos="720"/>
        <w:tab w:val="left" w:pos="1440"/>
        <w:tab w:val="left" w:pos="2160"/>
        <w:tab w:val="left" w:pos="3600"/>
        <w:tab w:val="left" w:pos="4320"/>
        <w:tab w:val="left" w:pos="5040"/>
        <w:tab w:val="right" w:pos="8640"/>
      </w:tabs>
      <w:jc w:val="center"/>
    </w:pPr>
    <w:rPr>
      <w:rFonts w:ascii="Courier (W1)" w:hAnsi="Courier (W1)"/>
      <w:b/>
      <w:sz w:val="24"/>
    </w:rPr>
  </w:style>
  <w:style w:type="paragraph" w:styleId="BodyText">
    <w:name w:val="Body Text"/>
    <w:basedOn w:val="Normal"/>
    <w:link w:val="BodyTextChar"/>
    <w:rsid w:val="002877F6"/>
    <w:pPr>
      <w:tabs>
        <w:tab w:val="left" w:pos="720"/>
        <w:tab w:val="left" w:pos="1440"/>
        <w:tab w:val="left" w:pos="2160"/>
        <w:tab w:val="left" w:pos="3600"/>
        <w:tab w:val="left" w:pos="4320"/>
        <w:tab w:val="left" w:pos="5040"/>
        <w:tab w:val="right" w:pos="8640"/>
      </w:tabs>
    </w:pPr>
    <w:rPr>
      <w:rFonts w:ascii="Courier (W1)" w:hAnsi="Courier (W1)"/>
      <w:sz w:val="24"/>
    </w:rPr>
  </w:style>
  <w:style w:type="paragraph" w:styleId="Header">
    <w:name w:val="header"/>
    <w:basedOn w:val="Normal"/>
    <w:rsid w:val="002877F6"/>
    <w:pPr>
      <w:tabs>
        <w:tab w:val="center" w:pos="4320"/>
        <w:tab w:val="right" w:pos="8640"/>
      </w:tabs>
    </w:pPr>
  </w:style>
  <w:style w:type="paragraph" w:styleId="Footer">
    <w:name w:val="footer"/>
    <w:basedOn w:val="Normal"/>
    <w:link w:val="FooterChar"/>
    <w:uiPriority w:val="99"/>
    <w:rsid w:val="002877F6"/>
    <w:pPr>
      <w:tabs>
        <w:tab w:val="center" w:pos="4320"/>
        <w:tab w:val="right" w:pos="8640"/>
      </w:tabs>
    </w:pPr>
  </w:style>
  <w:style w:type="character" w:styleId="PageNumber">
    <w:name w:val="page number"/>
    <w:basedOn w:val="DefaultParagraphFont"/>
    <w:rsid w:val="002877F6"/>
  </w:style>
  <w:style w:type="paragraph" w:styleId="BodyText2">
    <w:name w:val="Body Text 2"/>
    <w:basedOn w:val="Normal"/>
    <w:rsid w:val="002877F6"/>
    <w:pPr>
      <w:tabs>
        <w:tab w:val="left" w:pos="720"/>
        <w:tab w:val="left" w:pos="1170"/>
        <w:tab w:val="left" w:pos="1215"/>
        <w:tab w:val="left" w:pos="1440"/>
        <w:tab w:val="left" w:pos="2160"/>
        <w:tab w:val="left" w:pos="3600"/>
        <w:tab w:val="left" w:pos="4320"/>
        <w:tab w:val="left" w:pos="5040"/>
        <w:tab w:val="right" w:pos="8640"/>
      </w:tabs>
      <w:ind w:left="1215" w:hanging="495"/>
    </w:pPr>
    <w:rPr>
      <w:rFonts w:ascii="Courier (W1)" w:hAnsi="Courier (W1)"/>
      <w:sz w:val="24"/>
    </w:rPr>
  </w:style>
  <w:style w:type="paragraph" w:styleId="DocumentMap">
    <w:name w:val="Document Map"/>
    <w:basedOn w:val="Normal"/>
    <w:semiHidden/>
    <w:rsid w:val="002877F6"/>
    <w:pPr>
      <w:shd w:val="clear" w:color="auto" w:fill="000080"/>
    </w:pPr>
    <w:rPr>
      <w:rFonts w:ascii="Tahoma" w:hAnsi="Tahoma"/>
    </w:rPr>
  </w:style>
  <w:style w:type="paragraph" w:styleId="BodyTextIndent">
    <w:name w:val="Body Text Indent"/>
    <w:basedOn w:val="Normal"/>
    <w:rsid w:val="002877F6"/>
    <w:pPr>
      <w:tabs>
        <w:tab w:val="left" w:pos="720"/>
        <w:tab w:val="left" w:pos="1440"/>
        <w:tab w:val="left" w:pos="2160"/>
        <w:tab w:val="left" w:pos="3600"/>
        <w:tab w:val="left" w:pos="4320"/>
        <w:tab w:val="left" w:pos="5040"/>
        <w:tab w:val="right" w:pos="8640"/>
      </w:tabs>
      <w:spacing w:after="120"/>
      <w:ind w:left="990"/>
    </w:pPr>
    <w:rPr>
      <w:rFonts w:ascii="Courier New" w:hAnsi="Courier New"/>
      <w:sz w:val="24"/>
    </w:rPr>
  </w:style>
  <w:style w:type="paragraph" w:styleId="BodyText3">
    <w:name w:val="Body Text 3"/>
    <w:basedOn w:val="Normal"/>
    <w:rsid w:val="002877F6"/>
    <w:pPr>
      <w:tabs>
        <w:tab w:val="left" w:pos="432"/>
        <w:tab w:val="left" w:pos="4752"/>
      </w:tabs>
      <w:spacing w:after="120"/>
      <w:ind w:right="-144"/>
    </w:pPr>
    <w:rPr>
      <w:rFonts w:ascii="Courier New" w:hAnsi="Courier New"/>
      <w:sz w:val="24"/>
    </w:rPr>
  </w:style>
  <w:style w:type="paragraph" w:styleId="BodyTextIndent2">
    <w:name w:val="Body Text Indent 2"/>
    <w:basedOn w:val="Normal"/>
    <w:rsid w:val="002877F6"/>
    <w:pPr>
      <w:tabs>
        <w:tab w:val="left" w:pos="432"/>
      </w:tabs>
      <w:spacing w:after="120"/>
      <w:ind w:left="360" w:hanging="360"/>
      <w:jc w:val="both"/>
    </w:pPr>
    <w:rPr>
      <w:sz w:val="24"/>
    </w:rPr>
  </w:style>
  <w:style w:type="paragraph" w:styleId="BalloonText">
    <w:name w:val="Balloon Text"/>
    <w:basedOn w:val="Normal"/>
    <w:semiHidden/>
    <w:rsid w:val="002877F6"/>
    <w:rPr>
      <w:rFonts w:ascii="Tahoma" w:hAnsi="Tahoma" w:cs="Tahoma"/>
      <w:sz w:val="16"/>
      <w:szCs w:val="16"/>
    </w:rPr>
  </w:style>
  <w:style w:type="character" w:customStyle="1" w:styleId="BodyTextChar">
    <w:name w:val="Body Text Char"/>
    <w:basedOn w:val="DefaultParagraphFont"/>
    <w:link w:val="BodyText"/>
    <w:rsid w:val="002877F6"/>
    <w:rPr>
      <w:rFonts w:ascii="Courier (W1)" w:hAnsi="Courier (W1)"/>
      <w:sz w:val="24"/>
      <w:lang w:val="en-US" w:eastAsia="en-US" w:bidi="ar-SA"/>
    </w:rPr>
  </w:style>
  <w:style w:type="paragraph" w:styleId="ListParagraph">
    <w:name w:val="List Paragraph"/>
    <w:basedOn w:val="Normal"/>
    <w:uiPriority w:val="34"/>
    <w:qFormat/>
    <w:rsid w:val="002877F6"/>
    <w:pPr>
      <w:ind w:left="720"/>
    </w:pPr>
  </w:style>
  <w:style w:type="character" w:styleId="CommentReference">
    <w:name w:val="annotation reference"/>
    <w:basedOn w:val="DefaultParagraphFont"/>
    <w:rsid w:val="002877F6"/>
    <w:rPr>
      <w:sz w:val="16"/>
      <w:szCs w:val="16"/>
    </w:rPr>
  </w:style>
  <w:style w:type="paragraph" w:styleId="CommentText">
    <w:name w:val="annotation text"/>
    <w:basedOn w:val="Normal"/>
    <w:link w:val="CommentTextChar"/>
    <w:rsid w:val="002877F6"/>
  </w:style>
  <w:style w:type="character" w:customStyle="1" w:styleId="CommentTextChar">
    <w:name w:val="Comment Text Char"/>
    <w:basedOn w:val="DefaultParagraphFont"/>
    <w:link w:val="CommentText"/>
    <w:rsid w:val="002877F6"/>
  </w:style>
  <w:style w:type="paragraph" w:styleId="CommentSubject">
    <w:name w:val="annotation subject"/>
    <w:basedOn w:val="CommentText"/>
    <w:next w:val="CommentText"/>
    <w:link w:val="CommentSubjectChar"/>
    <w:rsid w:val="002877F6"/>
    <w:rPr>
      <w:b/>
      <w:bCs/>
    </w:rPr>
  </w:style>
  <w:style w:type="character" w:customStyle="1" w:styleId="CommentSubjectChar">
    <w:name w:val="Comment Subject Char"/>
    <w:basedOn w:val="CommentTextChar"/>
    <w:link w:val="CommentSubject"/>
    <w:rsid w:val="002877F6"/>
    <w:rPr>
      <w:b/>
      <w:bCs/>
    </w:rPr>
  </w:style>
  <w:style w:type="paragraph" w:styleId="NormalWeb">
    <w:name w:val="Normal (Web)"/>
    <w:basedOn w:val="Normal"/>
    <w:rsid w:val="002877F6"/>
    <w:pPr>
      <w:spacing w:before="100" w:beforeAutospacing="1" w:after="100" w:afterAutospacing="1"/>
    </w:pPr>
    <w:rPr>
      <w:sz w:val="24"/>
      <w:szCs w:val="24"/>
    </w:rPr>
  </w:style>
  <w:style w:type="paragraph" w:customStyle="1" w:styleId="Default">
    <w:name w:val="Default"/>
    <w:rsid w:val="002877F6"/>
    <w:pPr>
      <w:autoSpaceDE w:val="0"/>
      <w:autoSpaceDN w:val="0"/>
      <w:adjustRightInd w:val="0"/>
    </w:pPr>
    <w:rPr>
      <w:rFonts w:ascii="Arial" w:hAnsi="Arial" w:cs="Arial"/>
      <w:color w:val="000000"/>
      <w:sz w:val="24"/>
      <w:szCs w:val="24"/>
    </w:rPr>
  </w:style>
  <w:style w:type="character" w:styleId="Hyperlink">
    <w:name w:val="Hyperlink"/>
    <w:basedOn w:val="DefaultParagraphFont"/>
    <w:rsid w:val="00B36CF6"/>
    <w:rPr>
      <w:color w:val="0000FF"/>
      <w:u w:val="single"/>
    </w:rPr>
  </w:style>
  <w:style w:type="character" w:customStyle="1" w:styleId="FooterChar">
    <w:name w:val="Footer Char"/>
    <w:basedOn w:val="DefaultParagraphFont"/>
    <w:link w:val="Footer"/>
    <w:uiPriority w:val="99"/>
    <w:rsid w:val="001C00E7"/>
  </w:style>
  <w:style w:type="paragraph" w:styleId="FootnoteText">
    <w:name w:val="footnote text"/>
    <w:basedOn w:val="Normal"/>
    <w:link w:val="FootnoteTextChar"/>
    <w:rsid w:val="00241AE8"/>
  </w:style>
  <w:style w:type="character" w:customStyle="1" w:styleId="FootnoteTextChar">
    <w:name w:val="Footnote Text Char"/>
    <w:basedOn w:val="DefaultParagraphFont"/>
    <w:link w:val="FootnoteText"/>
    <w:rsid w:val="00241AE8"/>
  </w:style>
  <w:style w:type="character" w:styleId="FootnoteReference">
    <w:name w:val="footnote reference"/>
    <w:basedOn w:val="DefaultParagraphFont"/>
    <w:rsid w:val="00241A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21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9D06E4EF87E844A090AC2235378AF4" ma:contentTypeVersion="1" ma:contentTypeDescription="Create a new document." ma:contentTypeScope="" ma:versionID="6ba692c382a5bd70056dffe516fa66d6">
  <xsd:schema xmlns:xsd="http://www.w3.org/2001/XMLSchema" xmlns:xs="http://www.w3.org/2001/XMLSchema" xmlns:p="http://schemas.microsoft.com/office/2006/metadata/properties" xmlns:ns3="30d97826-7a28-4836-a666-cc53cc47cf01" targetNamespace="http://schemas.microsoft.com/office/2006/metadata/properties" ma:root="true" ma:fieldsID="a6a9280fc99516bb2f3133b3fe3365d7" ns3:_="">
    <xsd:import namespace="30d97826-7a28-4836-a666-cc53cc47cf01"/>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97826-7a28-4836-a666-cc53cc47cf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AEBE3D-2175-4AB7-88DD-D6483936F388}"/>
</file>

<file path=customXml/itemProps2.xml><?xml version="1.0" encoding="utf-8"?>
<ds:datastoreItem xmlns:ds="http://schemas.openxmlformats.org/officeDocument/2006/customXml" ds:itemID="{56453A95-D23E-4B90-B410-B103AED4A4D8}"/>
</file>

<file path=customXml/itemProps3.xml><?xml version="1.0" encoding="utf-8"?>
<ds:datastoreItem xmlns:ds="http://schemas.openxmlformats.org/officeDocument/2006/customXml" ds:itemID="{3A91CA92-74D9-4BBE-8ECD-BD503BA3CC74}"/>
</file>

<file path=customXml/itemProps4.xml><?xml version="1.0" encoding="utf-8"?>
<ds:datastoreItem xmlns:ds="http://schemas.openxmlformats.org/officeDocument/2006/customXml" ds:itemID="{BA4B247B-94C0-4345-8B26-6FCF61B8BF36}"/>
</file>

<file path=docProps/app.xml><?xml version="1.0" encoding="utf-8"?>
<Properties xmlns="http://schemas.openxmlformats.org/officeDocument/2006/extended-properties" xmlns:vt="http://schemas.openxmlformats.org/officeDocument/2006/docPropsVTypes">
  <Template>Normal</Template>
  <TotalTime>0</TotalTime>
  <Pages>4</Pages>
  <Words>1530</Words>
  <Characters>8723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10233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2011-04-26T19:24:00Z</cp:lastPrinted>
  <dcterms:created xsi:type="dcterms:W3CDTF">2014-08-06T20:20:00Z</dcterms:created>
  <dcterms:modified xsi:type="dcterms:W3CDTF">2014-08-06T20:20:00Z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0x0101004E9D06E4EF87E844A090AC2235378AF4</vt:lpwstr>
  </property>
  <property fmtid="{D5CDD505-2E9C-101B-9397-08002B2CF9AE}" pid="3" name="IsMyDocuments">
    <vt:bool>true</vt:bool>
  </property>
</Properties>
</file>