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2F51B" w14:textId="4B6E944A" w:rsidR="001D6C64" w:rsidRPr="005719FE" w:rsidRDefault="00FD310D" w:rsidP="005719FE">
      <w:pPr>
        <w:pStyle w:val="BodyText"/>
      </w:pPr>
      <w:r w:rsidRPr="00305CBB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8566E10" wp14:editId="30B1D7E5">
                <wp:simplePos x="0" y="0"/>
                <wp:positionH relativeFrom="page">
                  <wp:posOffset>-1270</wp:posOffset>
                </wp:positionH>
                <wp:positionV relativeFrom="page">
                  <wp:posOffset>1711325</wp:posOffset>
                </wp:positionV>
                <wp:extent cx="6350" cy="8350250"/>
                <wp:effectExtent l="0" t="0" r="0" b="0"/>
                <wp:wrapNone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8350250"/>
                          <a:chOff x="-2" y="2695"/>
                          <a:chExt cx="10" cy="13150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" y="5328"/>
                            <a:ext cx="0" cy="10517"/>
                          </a:xfrm>
                          <a:prstGeom prst="line">
                            <a:avLst/>
                          </a:prstGeom>
                          <a:noFill/>
                          <a:ln w="45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" y="53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76F03" id="Group 10" o:spid="_x0000_s1026" style="position:absolute;margin-left:-.1pt;margin-top:134.75pt;width:.5pt;height:657.5pt;z-index:251658240;mso-position-horizontal-relative:page;mso-position-vertical-relative:page" coordorigin="-2,2695" coordsize="10,13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">
                <v:line id="Line 12" o:spid="_x0000_s1027" style="position:absolute;visibility:visible;mso-wrap-style:square" from="4,5328" to="4,15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" strokeweight=".1272mm"/>
                <v:line id="Line 11" o:spid="_x0000_s1028" style="position:absolute;visibility:visible;mso-wrap-style:square" from="2,5309" to="2,5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" strokeweight=".16961mm"/>
                <w10:wrap anchorx="page" anchory="page"/>
              </v:group>
            </w:pict>
          </mc:Fallback>
        </mc:AlternateContent>
      </w:r>
      <w:r w:rsidRPr="00305CB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93B58" wp14:editId="36D52172">
                <wp:simplePos x="0" y="0"/>
                <wp:positionH relativeFrom="page">
                  <wp:posOffset>18415</wp:posOffset>
                </wp:positionH>
                <wp:positionV relativeFrom="page">
                  <wp:posOffset>1430655</wp:posOffset>
                </wp:positionV>
                <wp:extent cx="0" cy="0"/>
                <wp:effectExtent l="0" t="0" r="0" b="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8773C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112.65pt" to="1.45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" strokeweight=".16961mm">
                <w10:wrap anchorx="page" anchory="page"/>
              </v:line>
            </w:pict>
          </mc:Fallback>
        </mc:AlternateContent>
      </w:r>
    </w:p>
    <w:p w14:paraId="5575D188" w14:textId="77777777" w:rsidR="002B3410" w:rsidRDefault="002B3410">
      <w:pPr>
        <w:pStyle w:val="Heading1"/>
        <w:spacing w:before="91"/>
        <w:ind w:left="3165" w:right="3813"/>
        <w:jc w:val="center"/>
        <w:rPr>
          <w:color w:val="181A1A"/>
        </w:rPr>
      </w:pPr>
    </w:p>
    <w:p w14:paraId="6A11BB0A" w14:textId="77777777" w:rsidR="002B3410" w:rsidRDefault="002B3410">
      <w:pPr>
        <w:pStyle w:val="Heading1"/>
        <w:spacing w:before="91"/>
        <w:ind w:left="3165" w:right="3813"/>
        <w:jc w:val="center"/>
        <w:rPr>
          <w:color w:val="181A1A"/>
        </w:rPr>
      </w:pPr>
    </w:p>
    <w:p w14:paraId="01B1D831" w14:textId="23F4313D" w:rsidR="001D6C64" w:rsidRPr="00305CBB" w:rsidRDefault="00CA7F1C">
      <w:pPr>
        <w:pStyle w:val="Heading1"/>
        <w:spacing w:before="91"/>
        <w:ind w:left="3165" w:right="3813"/>
        <w:jc w:val="center"/>
        <w:rPr>
          <w:b w:val="0"/>
        </w:rPr>
      </w:pPr>
      <w:r w:rsidRPr="00305CBB">
        <w:rPr>
          <w:color w:val="181A1A"/>
        </w:rPr>
        <w:t>RESOLUTION NO.</w:t>
      </w:r>
      <w:r w:rsidR="00FD310D" w:rsidRPr="00305CBB">
        <w:rPr>
          <w:color w:val="181A1A"/>
        </w:rPr>
        <w:t xml:space="preserve"> 2</w:t>
      </w:r>
      <w:r w:rsidR="00084ABB" w:rsidRPr="005719FE">
        <w:rPr>
          <w:color w:val="181A1A"/>
        </w:rPr>
        <w:t>2</w:t>
      </w:r>
      <w:r w:rsidR="00FD310D" w:rsidRPr="00305CBB">
        <w:rPr>
          <w:color w:val="181A1A"/>
        </w:rPr>
        <w:t xml:space="preserve"> </w:t>
      </w:r>
      <w:r w:rsidR="00FD310D" w:rsidRPr="00305CBB">
        <w:rPr>
          <w:b w:val="0"/>
          <w:color w:val="181A1A"/>
        </w:rPr>
        <w:t>-</w:t>
      </w:r>
    </w:p>
    <w:p w14:paraId="1EBF78F0" w14:textId="77777777" w:rsidR="001D6C64" w:rsidRPr="00305CBB" w:rsidRDefault="001D6C64">
      <w:pPr>
        <w:pStyle w:val="BodyText"/>
        <w:spacing w:before="5"/>
      </w:pPr>
    </w:p>
    <w:p w14:paraId="328F5E51" w14:textId="034E0504" w:rsidR="001D6C64" w:rsidRPr="002B3410" w:rsidRDefault="00FD310D">
      <w:pPr>
        <w:ind w:left="1400" w:right="957" w:firstLine="15"/>
        <w:jc w:val="both"/>
        <w:rPr>
          <w:b/>
          <w:sz w:val="24"/>
          <w:szCs w:val="24"/>
        </w:rPr>
      </w:pPr>
      <w:r w:rsidRPr="00FB490B">
        <w:rPr>
          <w:b/>
          <w:color w:val="282B2A"/>
          <w:w w:val="105"/>
          <w:sz w:val="24"/>
          <w:szCs w:val="24"/>
        </w:rPr>
        <w:t xml:space="preserve">A </w:t>
      </w:r>
      <w:r w:rsidRPr="00FB490B">
        <w:rPr>
          <w:b/>
          <w:color w:val="181A1A"/>
          <w:w w:val="105"/>
          <w:sz w:val="24"/>
          <w:szCs w:val="24"/>
        </w:rPr>
        <w:t>RESOLUTION OF THE BOARD OF COUNTY COMMISSIONERS OF COLLIER COUNTY, FLORIDA</w:t>
      </w:r>
      <w:r w:rsidRPr="00520EED">
        <w:rPr>
          <w:b/>
          <w:color w:val="282B2A"/>
          <w:w w:val="105"/>
          <w:sz w:val="24"/>
          <w:szCs w:val="24"/>
        </w:rPr>
        <w:t xml:space="preserve"> SUPPORTING </w:t>
      </w:r>
      <w:r w:rsidRPr="00520EED">
        <w:rPr>
          <w:b/>
          <w:color w:val="181A1A"/>
          <w:w w:val="105"/>
          <w:sz w:val="24"/>
          <w:szCs w:val="24"/>
        </w:rPr>
        <w:t>THE COUNTY'S "FLORIDA BEACH MANAGEMENT PROGRAM 202</w:t>
      </w:r>
      <w:r w:rsidR="00084ABB" w:rsidRPr="006D283E">
        <w:rPr>
          <w:b/>
          <w:color w:val="181A1A"/>
          <w:w w:val="105"/>
          <w:sz w:val="24"/>
          <w:szCs w:val="24"/>
        </w:rPr>
        <w:t>3</w:t>
      </w:r>
      <w:r w:rsidRPr="002B3410">
        <w:rPr>
          <w:b/>
          <w:color w:val="181A1A"/>
          <w:w w:val="105"/>
          <w:sz w:val="24"/>
          <w:szCs w:val="24"/>
        </w:rPr>
        <w:t>/202</w:t>
      </w:r>
      <w:r w:rsidR="00084ABB" w:rsidRPr="002B3410">
        <w:rPr>
          <w:b/>
          <w:color w:val="181A1A"/>
          <w:w w:val="105"/>
          <w:sz w:val="24"/>
          <w:szCs w:val="24"/>
        </w:rPr>
        <w:t>4</w:t>
      </w:r>
      <w:r w:rsidRPr="002B3410">
        <w:rPr>
          <w:b/>
          <w:color w:val="181A1A"/>
          <w:w w:val="105"/>
          <w:sz w:val="24"/>
          <w:szCs w:val="24"/>
        </w:rPr>
        <w:t xml:space="preserve"> FUNDING REQUESTS" TO THE FLORIDA DEPARTMENT OF ENVIRONMENTAL PROTECTION</w:t>
      </w:r>
      <w:r w:rsidRPr="002B3410">
        <w:rPr>
          <w:b/>
          <w:color w:val="181A1A"/>
          <w:spacing w:val="-7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FOR</w:t>
      </w:r>
      <w:r w:rsidRPr="002B3410">
        <w:rPr>
          <w:b/>
          <w:color w:val="181A1A"/>
          <w:spacing w:val="-20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LONG</w:t>
      </w:r>
      <w:r w:rsidRPr="002B3410">
        <w:rPr>
          <w:b/>
          <w:color w:val="181A1A"/>
          <w:spacing w:val="-16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RANGE</w:t>
      </w:r>
      <w:r w:rsidRPr="002B3410">
        <w:rPr>
          <w:b/>
          <w:color w:val="181A1A"/>
          <w:spacing w:val="-24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FUNDING</w:t>
      </w:r>
      <w:r w:rsidRPr="002B3410">
        <w:rPr>
          <w:b/>
          <w:color w:val="181A1A"/>
          <w:spacing w:val="-12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REQUESTS</w:t>
      </w:r>
      <w:r w:rsidRPr="002B3410">
        <w:rPr>
          <w:b/>
          <w:color w:val="181A1A"/>
          <w:spacing w:val="-13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FOR</w:t>
      </w:r>
      <w:r w:rsidRPr="002B3410">
        <w:rPr>
          <w:b/>
          <w:color w:val="282B2A"/>
          <w:w w:val="105"/>
          <w:sz w:val="24"/>
          <w:szCs w:val="24"/>
        </w:rPr>
        <w:t xml:space="preserve"> FISCAL YEARS </w:t>
      </w:r>
      <w:r w:rsidRPr="002B3410">
        <w:rPr>
          <w:b/>
          <w:color w:val="181A1A"/>
          <w:w w:val="105"/>
          <w:sz w:val="24"/>
          <w:szCs w:val="24"/>
        </w:rPr>
        <w:t>202</w:t>
      </w:r>
      <w:r w:rsidR="00084ABB" w:rsidRPr="002B3410">
        <w:rPr>
          <w:b/>
          <w:color w:val="181A1A"/>
          <w:w w:val="105"/>
          <w:sz w:val="24"/>
          <w:szCs w:val="24"/>
        </w:rPr>
        <w:t>3</w:t>
      </w:r>
      <w:r w:rsidRPr="002B3410">
        <w:rPr>
          <w:b/>
          <w:color w:val="181A1A"/>
          <w:w w:val="105"/>
          <w:sz w:val="24"/>
          <w:szCs w:val="24"/>
        </w:rPr>
        <w:t>/202</w:t>
      </w:r>
      <w:r w:rsidR="00084ABB" w:rsidRPr="002B3410">
        <w:rPr>
          <w:b/>
          <w:color w:val="181A1A"/>
          <w:w w:val="105"/>
          <w:sz w:val="24"/>
          <w:szCs w:val="24"/>
        </w:rPr>
        <w:t>4</w:t>
      </w:r>
      <w:r w:rsidRPr="002B3410">
        <w:rPr>
          <w:b/>
          <w:color w:val="181A1A"/>
          <w:w w:val="105"/>
          <w:sz w:val="24"/>
          <w:szCs w:val="24"/>
        </w:rPr>
        <w:t xml:space="preserve">, </w:t>
      </w:r>
      <w:r w:rsidRPr="002B3410">
        <w:rPr>
          <w:b/>
          <w:color w:val="282B2A"/>
          <w:w w:val="105"/>
          <w:sz w:val="24"/>
          <w:szCs w:val="24"/>
        </w:rPr>
        <w:t xml:space="preserve">AGREEING </w:t>
      </w:r>
      <w:r w:rsidRPr="002B3410">
        <w:rPr>
          <w:b/>
          <w:color w:val="181A1A"/>
          <w:w w:val="105"/>
          <w:sz w:val="24"/>
          <w:szCs w:val="24"/>
        </w:rPr>
        <w:t xml:space="preserve">TO </w:t>
      </w:r>
      <w:r w:rsidRPr="002B3410">
        <w:rPr>
          <w:b/>
          <w:color w:val="282B2A"/>
          <w:w w:val="105"/>
          <w:sz w:val="24"/>
          <w:szCs w:val="24"/>
        </w:rPr>
        <w:t xml:space="preserve">SERVE AS </w:t>
      </w:r>
      <w:r w:rsidRPr="002B3410">
        <w:rPr>
          <w:b/>
          <w:color w:val="181A1A"/>
          <w:w w:val="105"/>
          <w:sz w:val="24"/>
          <w:szCs w:val="24"/>
        </w:rPr>
        <w:t>THE LOCAL SPONSOR, SUPPORT PROPOSED PROJECT</w:t>
      </w:r>
      <w:r w:rsidRPr="002B3410">
        <w:rPr>
          <w:b/>
          <w:color w:val="282B2A"/>
          <w:w w:val="105"/>
          <w:sz w:val="24"/>
          <w:szCs w:val="24"/>
        </w:rPr>
        <w:t xml:space="preserve"> ACTIVITIES </w:t>
      </w:r>
      <w:r w:rsidRPr="002B3410">
        <w:rPr>
          <w:b/>
          <w:color w:val="181A1A"/>
          <w:w w:val="105"/>
          <w:sz w:val="24"/>
          <w:szCs w:val="24"/>
        </w:rPr>
        <w:t>AND COMMITMENT TO PROVIDING THE REQUIRED LOCAL COST</w:t>
      </w:r>
      <w:r w:rsidRPr="002B3410">
        <w:rPr>
          <w:b/>
          <w:color w:val="181A1A"/>
          <w:spacing w:val="23"/>
          <w:w w:val="105"/>
          <w:sz w:val="24"/>
          <w:szCs w:val="24"/>
        </w:rPr>
        <w:t xml:space="preserve"> </w:t>
      </w:r>
      <w:r w:rsidRPr="002B3410">
        <w:rPr>
          <w:b/>
          <w:color w:val="181A1A"/>
          <w:w w:val="105"/>
          <w:sz w:val="24"/>
          <w:szCs w:val="24"/>
        </w:rPr>
        <w:t>SHARE.</w:t>
      </w:r>
    </w:p>
    <w:p w14:paraId="41220CB6" w14:textId="77777777" w:rsidR="001D6C64" w:rsidRPr="005719FE" w:rsidRDefault="001D6C64">
      <w:pPr>
        <w:pStyle w:val="BodyText"/>
        <w:spacing w:before="8"/>
        <w:rPr>
          <w:b/>
        </w:rPr>
      </w:pPr>
    </w:p>
    <w:p w14:paraId="524E804D" w14:textId="25ABFE21" w:rsidR="001D6C64" w:rsidRPr="005719FE" w:rsidRDefault="00FD310D">
      <w:pPr>
        <w:spacing w:line="496" w:lineRule="auto"/>
        <w:ind w:left="110" w:right="230" w:firstLine="727"/>
        <w:jc w:val="both"/>
        <w:rPr>
          <w:sz w:val="24"/>
          <w:szCs w:val="24"/>
        </w:rPr>
      </w:pPr>
      <w:r w:rsidRPr="00305CBB">
        <w:rPr>
          <w:b/>
          <w:color w:val="181A1A"/>
          <w:w w:val="110"/>
          <w:sz w:val="24"/>
          <w:szCs w:val="24"/>
        </w:rPr>
        <w:t>WHEREAS</w:t>
      </w:r>
      <w:r w:rsidRPr="00305CBB">
        <w:rPr>
          <w:b/>
          <w:color w:val="3D413F"/>
          <w:w w:val="110"/>
          <w:sz w:val="24"/>
          <w:szCs w:val="24"/>
        </w:rPr>
        <w:t xml:space="preserve">, </w:t>
      </w:r>
      <w:r w:rsidRPr="005719FE">
        <w:rPr>
          <w:color w:val="282B2A"/>
          <w:w w:val="110"/>
          <w:sz w:val="24"/>
          <w:szCs w:val="24"/>
        </w:rPr>
        <w:t xml:space="preserve">Collier County's Coastal Zone </w:t>
      </w:r>
      <w:r w:rsidR="00CA7F1C" w:rsidRPr="005719FE">
        <w:rPr>
          <w:color w:val="181A1A"/>
          <w:w w:val="110"/>
          <w:sz w:val="24"/>
          <w:szCs w:val="24"/>
        </w:rPr>
        <w:t>Management,</w:t>
      </w:r>
      <w:r w:rsidRPr="005719FE">
        <w:rPr>
          <w:color w:val="525454"/>
          <w:w w:val="110"/>
          <w:sz w:val="24"/>
          <w:szCs w:val="24"/>
        </w:rPr>
        <w:t xml:space="preserve"> </w:t>
      </w:r>
      <w:r w:rsidRPr="005719FE">
        <w:rPr>
          <w:color w:val="282B2A"/>
          <w:w w:val="110"/>
          <w:sz w:val="24"/>
          <w:szCs w:val="24"/>
        </w:rPr>
        <w:t xml:space="preserve">acting on </w:t>
      </w:r>
      <w:r w:rsidRPr="005719FE">
        <w:rPr>
          <w:color w:val="181A1A"/>
          <w:w w:val="110"/>
          <w:sz w:val="24"/>
          <w:szCs w:val="24"/>
        </w:rPr>
        <w:t xml:space="preserve">behalf </w:t>
      </w:r>
      <w:r w:rsidRPr="005719FE">
        <w:rPr>
          <w:color w:val="282B2A"/>
          <w:w w:val="110"/>
          <w:sz w:val="24"/>
          <w:szCs w:val="24"/>
        </w:rPr>
        <w:t xml:space="preserve">of the Collier County Board of County Commissioners, has </w:t>
      </w:r>
      <w:r w:rsidRPr="005719FE">
        <w:rPr>
          <w:color w:val="181A1A"/>
          <w:w w:val="110"/>
          <w:sz w:val="24"/>
          <w:szCs w:val="24"/>
        </w:rPr>
        <w:t xml:space="preserve">prepared </w:t>
      </w:r>
      <w:r w:rsidRPr="005719FE">
        <w:rPr>
          <w:color w:val="282B2A"/>
          <w:w w:val="110"/>
          <w:sz w:val="24"/>
          <w:szCs w:val="24"/>
        </w:rPr>
        <w:t xml:space="preserve">Florida </w:t>
      </w:r>
      <w:r w:rsidRPr="005719FE">
        <w:rPr>
          <w:color w:val="181A1A"/>
          <w:w w:val="110"/>
          <w:sz w:val="24"/>
          <w:szCs w:val="24"/>
        </w:rPr>
        <w:t xml:space="preserve">Beach </w:t>
      </w:r>
      <w:r w:rsidRPr="005719FE">
        <w:rPr>
          <w:color w:val="282B2A"/>
          <w:w w:val="110"/>
          <w:sz w:val="24"/>
          <w:szCs w:val="24"/>
        </w:rPr>
        <w:t>Management Program 202</w:t>
      </w:r>
      <w:r w:rsidR="00084ABB" w:rsidRPr="005719FE">
        <w:rPr>
          <w:color w:val="282B2A"/>
          <w:w w:val="110"/>
          <w:sz w:val="24"/>
          <w:szCs w:val="24"/>
        </w:rPr>
        <w:t>3</w:t>
      </w:r>
      <w:r w:rsidRPr="005719FE">
        <w:rPr>
          <w:color w:val="525454"/>
          <w:w w:val="110"/>
          <w:sz w:val="24"/>
          <w:szCs w:val="24"/>
        </w:rPr>
        <w:t>/</w:t>
      </w:r>
      <w:r w:rsidRPr="005719FE">
        <w:rPr>
          <w:color w:val="282B2A"/>
          <w:w w:val="110"/>
          <w:sz w:val="24"/>
          <w:szCs w:val="24"/>
        </w:rPr>
        <w:t>202</w:t>
      </w:r>
      <w:r w:rsidR="00084ABB" w:rsidRPr="005719FE">
        <w:rPr>
          <w:color w:val="282B2A"/>
          <w:w w:val="110"/>
          <w:sz w:val="24"/>
          <w:szCs w:val="24"/>
        </w:rPr>
        <w:t>4</w:t>
      </w:r>
      <w:r w:rsidRPr="005719FE">
        <w:rPr>
          <w:color w:val="282B2A"/>
          <w:w w:val="110"/>
          <w:sz w:val="24"/>
          <w:szCs w:val="24"/>
        </w:rPr>
        <w:t xml:space="preserve"> Funding </w:t>
      </w:r>
      <w:r w:rsidRPr="005719FE">
        <w:rPr>
          <w:color w:val="181A1A"/>
          <w:w w:val="110"/>
          <w:sz w:val="24"/>
          <w:szCs w:val="24"/>
        </w:rPr>
        <w:t xml:space="preserve">Requests </w:t>
      </w:r>
      <w:r w:rsidRPr="005719FE">
        <w:rPr>
          <w:color w:val="282B2A"/>
          <w:w w:val="110"/>
          <w:sz w:val="24"/>
          <w:szCs w:val="24"/>
        </w:rPr>
        <w:t xml:space="preserve">to the Florida </w:t>
      </w:r>
      <w:r w:rsidRPr="005719FE">
        <w:rPr>
          <w:color w:val="181A1A"/>
          <w:w w:val="110"/>
          <w:sz w:val="24"/>
          <w:szCs w:val="24"/>
        </w:rPr>
        <w:t xml:space="preserve">Department </w:t>
      </w:r>
      <w:r w:rsidRPr="005719FE">
        <w:rPr>
          <w:color w:val="282B2A"/>
          <w:w w:val="110"/>
          <w:sz w:val="24"/>
          <w:szCs w:val="24"/>
        </w:rPr>
        <w:t xml:space="preserve">of Environmental </w:t>
      </w:r>
      <w:r w:rsidRPr="005719FE">
        <w:rPr>
          <w:color w:val="181A1A"/>
          <w:w w:val="110"/>
          <w:sz w:val="24"/>
          <w:szCs w:val="24"/>
        </w:rPr>
        <w:t xml:space="preserve">Protection </w:t>
      </w:r>
      <w:r w:rsidRPr="005719FE">
        <w:rPr>
          <w:color w:val="282B2A"/>
          <w:w w:val="110"/>
          <w:sz w:val="24"/>
          <w:szCs w:val="24"/>
        </w:rPr>
        <w:t xml:space="preserve">(FDEP) for </w:t>
      </w:r>
      <w:r w:rsidRPr="005719FE">
        <w:rPr>
          <w:color w:val="181A1A"/>
          <w:w w:val="110"/>
          <w:sz w:val="24"/>
          <w:szCs w:val="24"/>
        </w:rPr>
        <w:t xml:space="preserve">long range </w:t>
      </w:r>
      <w:r w:rsidRPr="005719FE">
        <w:rPr>
          <w:color w:val="282B2A"/>
          <w:w w:val="110"/>
          <w:sz w:val="24"/>
          <w:szCs w:val="24"/>
        </w:rPr>
        <w:t>grant funding for Fiscal Years 202</w:t>
      </w:r>
      <w:r w:rsidR="00084ABB" w:rsidRPr="005719FE">
        <w:rPr>
          <w:color w:val="282B2A"/>
          <w:w w:val="110"/>
          <w:sz w:val="24"/>
          <w:szCs w:val="24"/>
        </w:rPr>
        <w:t>3</w:t>
      </w:r>
      <w:r w:rsidRPr="005719FE">
        <w:rPr>
          <w:color w:val="282B2A"/>
          <w:w w:val="110"/>
          <w:sz w:val="24"/>
          <w:szCs w:val="24"/>
        </w:rPr>
        <w:t xml:space="preserve"> </w:t>
      </w:r>
      <w:r w:rsidRPr="005719FE">
        <w:rPr>
          <w:color w:val="525454"/>
          <w:w w:val="110"/>
          <w:sz w:val="24"/>
          <w:szCs w:val="24"/>
        </w:rPr>
        <w:t>/</w:t>
      </w:r>
      <w:r w:rsidRPr="005719FE">
        <w:rPr>
          <w:color w:val="282B2A"/>
          <w:w w:val="110"/>
          <w:sz w:val="24"/>
          <w:szCs w:val="24"/>
        </w:rPr>
        <w:t>202</w:t>
      </w:r>
      <w:r w:rsidR="00084ABB" w:rsidRPr="005719FE">
        <w:rPr>
          <w:color w:val="282B2A"/>
          <w:w w:val="110"/>
          <w:sz w:val="24"/>
          <w:szCs w:val="24"/>
        </w:rPr>
        <w:t>4</w:t>
      </w:r>
      <w:r w:rsidRPr="005719FE">
        <w:rPr>
          <w:color w:val="282B2A"/>
          <w:w w:val="110"/>
          <w:sz w:val="24"/>
          <w:szCs w:val="24"/>
        </w:rPr>
        <w:t>; and</w:t>
      </w:r>
    </w:p>
    <w:p w14:paraId="289CF02D" w14:textId="77777777" w:rsidR="001D6C64" w:rsidRPr="005719FE" w:rsidRDefault="00FD310D">
      <w:pPr>
        <w:spacing w:before="1" w:line="489" w:lineRule="auto"/>
        <w:ind w:left="110" w:right="120" w:firstLine="722"/>
        <w:jc w:val="both"/>
        <w:rPr>
          <w:sz w:val="24"/>
          <w:szCs w:val="24"/>
        </w:rPr>
      </w:pPr>
      <w:proofErr w:type="gramStart"/>
      <w:r w:rsidRPr="00305CBB">
        <w:rPr>
          <w:b/>
          <w:color w:val="181A1A"/>
          <w:w w:val="110"/>
          <w:sz w:val="24"/>
          <w:szCs w:val="24"/>
        </w:rPr>
        <w:t>WHEREAS</w:t>
      </w:r>
      <w:r w:rsidRPr="00305CBB">
        <w:rPr>
          <w:b/>
          <w:color w:val="3D413F"/>
          <w:w w:val="110"/>
          <w:sz w:val="24"/>
          <w:szCs w:val="24"/>
        </w:rPr>
        <w:t>,</w:t>
      </w:r>
      <w:proofErr w:type="gramEnd"/>
      <w:r w:rsidRPr="00305CBB">
        <w:rPr>
          <w:b/>
          <w:color w:val="3D413F"/>
          <w:w w:val="110"/>
          <w:sz w:val="24"/>
          <w:szCs w:val="24"/>
        </w:rPr>
        <w:t xml:space="preserve"> </w:t>
      </w:r>
      <w:r w:rsidRPr="005719FE">
        <w:rPr>
          <w:color w:val="282B2A"/>
          <w:w w:val="110"/>
          <w:sz w:val="24"/>
          <w:szCs w:val="24"/>
        </w:rPr>
        <w:t xml:space="preserve">the funding </w:t>
      </w:r>
      <w:r w:rsidRPr="005719FE">
        <w:rPr>
          <w:color w:val="181A1A"/>
          <w:w w:val="110"/>
          <w:sz w:val="24"/>
          <w:szCs w:val="24"/>
        </w:rPr>
        <w:t xml:space="preserve">requests </w:t>
      </w:r>
      <w:r w:rsidRPr="005719FE">
        <w:rPr>
          <w:color w:val="282B2A"/>
          <w:w w:val="110"/>
          <w:sz w:val="24"/>
          <w:szCs w:val="24"/>
        </w:rPr>
        <w:t xml:space="preserve">are to fund </w:t>
      </w:r>
      <w:r w:rsidRPr="005719FE">
        <w:rPr>
          <w:color w:val="181A1A"/>
          <w:w w:val="110"/>
          <w:sz w:val="24"/>
          <w:szCs w:val="24"/>
        </w:rPr>
        <w:t xml:space="preserve">the </w:t>
      </w:r>
      <w:r w:rsidRPr="005719FE">
        <w:rPr>
          <w:color w:val="282B2A"/>
          <w:w w:val="110"/>
          <w:sz w:val="24"/>
          <w:szCs w:val="24"/>
        </w:rPr>
        <w:t xml:space="preserve">following three Collier County </w:t>
      </w:r>
      <w:r w:rsidRPr="005719FE">
        <w:rPr>
          <w:w w:val="110"/>
          <w:sz w:val="24"/>
          <w:szCs w:val="24"/>
        </w:rPr>
        <w:t>Projects:</w:t>
      </w:r>
    </w:p>
    <w:p w14:paraId="27B6BEE6" w14:textId="48CD4295" w:rsidR="001D6C64" w:rsidRPr="005719FE" w:rsidRDefault="00FD310D">
      <w:pPr>
        <w:pStyle w:val="ListParagraph"/>
        <w:numPr>
          <w:ilvl w:val="0"/>
          <w:numId w:val="2"/>
        </w:numPr>
        <w:tabs>
          <w:tab w:val="left" w:pos="831"/>
          <w:tab w:val="left" w:pos="833"/>
        </w:tabs>
        <w:spacing w:before="12"/>
        <w:ind w:hanging="717"/>
        <w:rPr>
          <w:w w:val="105"/>
          <w:sz w:val="24"/>
          <w:szCs w:val="24"/>
        </w:rPr>
      </w:pPr>
      <w:bookmarkStart w:id="0" w:name="_Hlk111116763"/>
      <w:r w:rsidRPr="00305CBB">
        <w:rPr>
          <w:w w:val="105"/>
          <w:sz w:val="24"/>
          <w:szCs w:val="24"/>
        </w:rPr>
        <w:t xml:space="preserve">Collier County </w:t>
      </w:r>
      <w:r w:rsidR="007E145E" w:rsidRPr="005719FE">
        <w:rPr>
          <w:w w:val="105"/>
          <w:sz w:val="24"/>
          <w:szCs w:val="24"/>
        </w:rPr>
        <w:t xml:space="preserve">Beach </w:t>
      </w:r>
      <w:r w:rsidRPr="005719FE">
        <w:rPr>
          <w:w w:val="105"/>
          <w:sz w:val="24"/>
          <w:szCs w:val="24"/>
        </w:rPr>
        <w:t>Nourishment</w:t>
      </w:r>
    </w:p>
    <w:p w14:paraId="28C63B26" w14:textId="77777777" w:rsidR="001D6C64" w:rsidRPr="005719FE" w:rsidRDefault="001D6C64">
      <w:pPr>
        <w:pStyle w:val="BodyText"/>
        <w:spacing w:before="7"/>
        <w:rPr>
          <w:w w:val="105"/>
        </w:rPr>
      </w:pPr>
    </w:p>
    <w:p w14:paraId="57D7E01E" w14:textId="075D6BF9" w:rsidR="001D6C64" w:rsidRDefault="00FD310D" w:rsidP="002B3410">
      <w:pPr>
        <w:pStyle w:val="ListParagraph"/>
        <w:numPr>
          <w:ilvl w:val="1"/>
          <w:numId w:val="2"/>
        </w:numPr>
        <w:tabs>
          <w:tab w:val="left" w:pos="1288"/>
          <w:tab w:val="left" w:pos="1289"/>
        </w:tabs>
        <w:spacing w:before="1" w:line="506" w:lineRule="auto"/>
        <w:ind w:left="1350" w:right="111" w:hanging="519"/>
        <w:rPr>
          <w:w w:val="105"/>
          <w:sz w:val="24"/>
          <w:szCs w:val="24"/>
        </w:rPr>
      </w:pPr>
      <w:r w:rsidRPr="005719FE">
        <w:rPr>
          <w:w w:val="105"/>
          <w:sz w:val="24"/>
          <w:szCs w:val="24"/>
        </w:rPr>
        <w:t>FY 202</w:t>
      </w:r>
      <w:r w:rsidR="00084ABB" w:rsidRPr="005719FE">
        <w:rPr>
          <w:w w:val="105"/>
          <w:sz w:val="24"/>
          <w:szCs w:val="24"/>
        </w:rPr>
        <w:t>3</w:t>
      </w:r>
      <w:r w:rsidRPr="00305CBB">
        <w:rPr>
          <w:w w:val="105"/>
          <w:sz w:val="24"/>
          <w:szCs w:val="24"/>
        </w:rPr>
        <w:t>/202</w:t>
      </w:r>
      <w:r w:rsidR="00084ABB" w:rsidRPr="00305CBB">
        <w:rPr>
          <w:w w:val="105"/>
          <w:sz w:val="24"/>
          <w:szCs w:val="24"/>
        </w:rPr>
        <w:t>4</w:t>
      </w:r>
      <w:r w:rsidRPr="00305CBB">
        <w:rPr>
          <w:w w:val="105"/>
          <w:sz w:val="24"/>
          <w:szCs w:val="24"/>
        </w:rPr>
        <w:t xml:space="preserve"> </w:t>
      </w:r>
      <w:r w:rsidR="00CA7F1C" w:rsidRPr="00305CBB">
        <w:rPr>
          <w:w w:val="105"/>
          <w:sz w:val="24"/>
          <w:szCs w:val="24"/>
        </w:rPr>
        <w:t>Environmental</w:t>
      </w:r>
      <w:r w:rsidR="005719FE">
        <w:rPr>
          <w:w w:val="105"/>
          <w:sz w:val="24"/>
          <w:szCs w:val="24"/>
        </w:rPr>
        <w:t xml:space="preserve"> Monitoring</w:t>
      </w:r>
      <w:r w:rsidR="00CA7F1C" w:rsidRPr="005719FE">
        <w:rPr>
          <w:w w:val="105"/>
          <w:sz w:val="24"/>
          <w:szCs w:val="24"/>
        </w:rPr>
        <w:t>, Physical Monitoring, Turtle</w:t>
      </w:r>
      <w:r w:rsidR="002B3410">
        <w:rPr>
          <w:w w:val="105"/>
          <w:sz w:val="24"/>
          <w:szCs w:val="24"/>
        </w:rPr>
        <w:t xml:space="preserve"> M</w:t>
      </w:r>
      <w:r w:rsidR="00CA7F1C" w:rsidRPr="005719FE">
        <w:rPr>
          <w:w w:val="105"/>
          <w:sz w:val="24"/>
          <w:szCs w:val="24"/>
        </w:rPr>
        <w:t>onitoring and Tilling</w:t>
      </w:r>
      <w:r w:rsidR="005719FE">
        <w:rPr>
          <w:w w:val="105"/>
          <w:sz w:val="24"/>
          <w:szCs w:val="24"/>
        </w:rPr>
        <w:t>.</w:t>
      </w:r>
    </w:p>
    <w:p w14:paraId="6CBA2F84" w14:textId="7EE09E01" w:rsidR="006D283E" w:rsidRPr="005719FE" w:rsidRDefault="006D283E">
      <w:pPr>
        <w:pStyle w:val="ListParagraph"/>
        <w:numPr>
          <w:ilvl w:val="1"/>
          <w:numId w:val="2"/>
        </w:numPr>
        <w:tabs>
          <w:tab w:val="left" w:pos="1288"/>
          <w:tab w:val="left" w:pos="1289"/>
        </w:tabs>
        <w:spacing w:before="1" w:line="506" w:lineRule="auto"/>
        <w:ind w:left="836" w:right="111" w:hanging="5"/>
        <w:rPr>
          <w:w w:val="105"/>
          <w:sz w:val="24"/>
          <w:szCs w:val="24"/>
        </w:rPr>
      </w:pPr>
      <w:r w:rsidRPr="005719FE">
        <w:rPr>
          <w:w w:val="105"/>
          <w:sz w:val="24"/>
          <w:szCs w:val="24"/>
        </w:rPr>
        <w:t>FY 2023</w:t>
      </w:r>
      <w:r w:rsidRPr="00305CBB">
        <w:rPr>
          <w:w w:val="105"/>
          <w:sz w:val="24"/>
          <w:szCs w:val="24"/>
        </w:rPr>
        <w:t xml:space="preserve">/2024 </w:t>
      </w:r>
      <w:r w:rsidRPr="006D283E">
        <w:rPr>
          <w:w w:val="105"/>
          <w:sz w:val="24"/>
          <w:szCs w:val="24"/>
        </w:rPr>
        <w:t xml:space="preserve">Beach Renourishment Design </w:t>
      </w:r>
      <w:r>
        <w:rPr>
          <w:w w:val="105"/>
          <w:sz w:val="24"/>
          <w:szCs w:val="24"/>
        </w:rPr>
        <w:t>for</w:t>
      </w:r>
      <w:r w:rsidRPr="006D283E">
        <w:rPr>
          <w:w w:val="105"/>
          <w:sz w:val="24"/>
          <w:szCs w:val="24"/>
        </w:rPr>
        <w:t xml:space="preserve"> Park Shore and Clam Pass Park</w:t>
      </w:r>
    </w:p>
    <w:p w14:paraId="35D8B229" w14:textId="77777777" w:rsidR="005719FE" w:rsidRPr="00084ABB" w:rsidRDefault="005719FE" w:rsidP="005719FE">
      <w:pPr>
        <w:pStyle w:val="BodyText"/>
        <w:rPr>
          <w:w w:val="105"/>
        </w:rPr>
      </w:pPr>
    </w:p>
    <w:p w14:paraId="553797F3" w14:textId="77777777" w:rsidR="005719FE" w:rsidRPr="00FB490B" w:rsidRDefault="005719FE" w:rsidP="005719FE">
      <w:pPr>
        <w:pStyle w:val="ListParagraph"/>
        <w:numPr>
          <w:ilvl w:val="0"/>
          <w:numId w:val="2"/>
        </w:numPr>
        <w:tabs>
          <w:tab w:val="left" w:pos="837"/>
          <w:tab w:val="left" w:pos="838"/>
        </w:tabs>
        <w:ind w:left="837" w:hanging="724"/>
        <w:rPr>
          <w:w w:val="105"/>
          <w:sz w:val="24"/>
          <w:szCs w:val="24"/>
        </w:rPr>
      </w:pPr>
      <w:r w:rsidRPr="00FB490B">
        <w:rPr>
          <w:w w:val="105"/>
          <w:sz w:val="24"/>
          <w:szCs w:val="24"/>
        </w:rPr>
        <w:t>Marco Island Nourishment</w:t>
      </w:r>
    </w:p>
    <w:p w14:paraId="50CD22F0" w14:textId="77777777" w:rsidR="005719FE" w:rsidRPr="00FB490B" w:rsidRDefault="005719FE" w:rsidP="005719FE">
      <w:pPr>
        <w:pStyle w:val="BodyText"/>
        <w:spacing w:before="7"/>
        <w:rPr>
          <w:w w:val="105"/>
        </w:rPr>
      </w:pPr>
    </w:p>
    <w:p w14:paraId="5769526F" w14:textId="77777777" w:rsidR="00FB490B" w:rsidRDefault="005719FE" w:rsidP="005719FE">
      <w:pPr>
        <w:pStyle w:val="ListParagraph"/>
        <w:numPr>
          <w:ilvl w:val="1"/>
          <w:numId w:val="2"/>
        </w:numPr>
        <w:tabs>
          <w:tab w:val="left" w:pos="1250"/>
          <w:tab w:val="left" w:pos="1251"/>
        </w:tabs>
        <w:spacing w:before="1" w:line="506" w:lineRule="auto"/>
        <w:ind w:left="1253" w:hanging="418"/>
        <w:rPr>
          <w:w w:val="105"/>
          <w:sz w:val="24"/>
          <w:szCs w:val="24"/>
        </w:rPr>
      </w:pPr>
      <w:r w:rsidRPr="00FB490B">
        <w:rPr>
          <w:w w:val="105"/>
          <w:sz w:val="24"/>
          <w:szCs w:val="24"/>
        </w:rPr>
        <w:t>FY 2023/2024 Environmental Monitoring, Physical Monitoring, Turtle</w:t>
      </w:r>
      <w:r w:rsidR="00FB490B">
        <w:rPr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Monitoring</w:t>
      </w:r>
      <w:r>
        <w:rPr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and Tilling</w:t>
      </w:r>
      <w:r>
        <w:rPr>
          <w:w w:val="105"/>
          <w:sz w:val="24"/>
          <w:szCs w:val="24"/>
        </w:rPr>
        <w:t xml:space="preserve">. </w:t>
      </w:r>
    </w:p>
    <w:p w14:paraId="7C4439D9" w14:textId="7AFAED97" w:rsidR="005719FE" w:rsidRPr="00084ABB" w:rsidRDefault="005719FE" w:rsidP="005719FE">
      <w:pPr>
        <w:pStyle w:val="BodyText"/>
        <w:spacing w:before="7"/>
        <w:rPr>
          <w:w w:val="105"/>
        </w:rPr>
      </w:pPr>
    </w:p>
    <w:p w14:paraId="606C4187" w14:textId="77777777" w:rsidR="005719FE" w:rsidRPr="00FB490B" w:rsidRDefault="005719FE" w:rsidP="005719FE">
      <w:pPr>
        <w:pStyle w:val="ListParagraph"/>
        <w:numPr>
          <w:ilvl w:val="0"/>
          <w:numId w:val="2"/>
        </w:numPr>
        <w:tabs>
          <w:tab w:val="left" w:pos="842"/>
          <w:tab w:val="left" w:pos="843"/>
        </w:tabs>
        <w:ind w:left="842" w:hanging="729"/>
        <w:rPr>
          <w:w w:val="105"/>
          <w:sz w:val="24"/>
          <w:szCs w:val="24"/>
        </w:rPr>
      </w:pPr>
      <w:r w:rsidRPr="00FB490B">
        <w:rPr>
          <w:w w:val="105"/>
          <w:sz w:val="24"/>
          <w:szCs w:val="24"/>
        </w:rPr>
        <w:t>Wiggins Pass Dredging</w:t>
      </w:r>
    </w:p>
    <w:p w14:paraId="341AB016" w14:textId="77777777" w:rsidR="005719FE" w:rsidRPr="00FB490B" w:rsidRDefault="005719FE" w:rsidP="005719FE">
      <w:pPr>
        <w:pStyle w:val="BodyText"/>
        <w:spacing w:before="7"/>
        <w:rPr>
          <w:w w:val="105"/>
        </w:rPr>
      </w:pPr>
    </w:p>
    <w:p w14:paraId="7EE1FFE0" w14:textId="7F36D52A" w:rsidR="005719FE" w:rsidRPr="00FB490B" w:rsidRDefault="005719FE" w:rsidP="005719FE">
      <w:pPr>
        <w:pStyle w:val="ListParagraph"/>
        <w:numPr>
          <w:ilvl w:val="1"/>
          <w:numId w:val="2"/>
        </w:numPr>
        <w:tabs>
          <w:tab w:val="left" w:pos="1169"/>
        </w:tabs>
        <w:rPr>
          <w:w w:val="105"/>
          <w:sz w:val="24"/>
          <w:szCs w:val="24"/>
        </w:rPr>
      </w:pPr>
      <w:r w:rsidRPr="00FB490B">
        <w:rPr>
          <w:w w:val="105"/>
          <w:sz w:val="24"/>
          <w:szCs w:val="24"/>
        </w:rPr>
        <w:t>FY 2023/2024 Environmental Monitoring, Physical Monitoring and Tilling</w:t>
      </w:r>
    </w:p>
    <w:bookmarkEnd w:id="0"/>
    <w:p w14:paraId="4542DC59" w14:textId="0535E001" w:rsidR="001D6C64" w:rsidRPr="005719FE" w:rsidRDefault="00FD310D">
      <w:pPr>
        <w:pStyle w:val="BodyText"/>
      </w:pPr>
      <w:r w:rsidRPr="00305CBB">
        <w:rPr>
          <w:noProof/>
        </w:rPr>
        <w:drawing>
          <wp:anchor distT="0" distB="0" distL="0" distR="0" simplePos="0" relativeHeight="251660288" behindDoc="0" locked="0" layoutInCell="1" allowOverlap="1" wp14:anchorId="50F68F83" wp14:editId="1DEC67B0">
            <wp:simplePos x="0" y="0"/>
            <wp:positionH relativeFrom="page">
              <wp:posOffset>5314586</wp:posOffset>
            </wp:positionH>
            <wp:positionV relativeFrom="page">
              <wp:posOffset>3047</wp:posOffset>
            </wp:positionV>
            <wp:extent cx="2479149" cy="3660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149" cy="36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341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28F46" wp14:editId="142FB4C0">
                <wp:simplePos x="0" y="0"/>
                <wp:positionH relativeFrom="page">
                  <wp:posOffset>2540</wp:posOffset>
                </wp:positionH>
                <wp:positionV relativeFrom="page">
                  <wp:posOffset>5530850</wp:posOffset>
                </wp:positionV>
                <wp:extent cx="0" cy="4530725"/>
                <wp:effectExtent l="0" t="0" r="0" b="0"/>
                <wp:wrapNone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30725"/>
                        </a:xfrm>
                        <a:prstGeom prst="line">
                          <a:avLst/>
                        </a:prstGeom>
                        <a:noFill/>
                        <a:ln w="45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08D95" id="Lin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pt,435.5pt" to=".2pt,7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" strokeweight=".1273mm">
                <w10:wrap anchorx="page" anchory="page"/>
              </v:line>
            </w:pict>
          </mc:Fallback>
        </mc:AlternateContent>
      </w:r>
      <w:r w:rsidRPr="002B341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4F3D15" wp14:editId="16BD0E5D">
                <wp:simplePos x="0" y="0"/>
                <wp:positionH relativeFrom="page">
                  <wp:posOffset>1270</wp:posOffset>
                </wp:positionH>
                <wp:positionV relativeFrom="page">
                  <wp:posOffset>5433695</wp:posOffset>
                </wp:positionV>
                <wp:extent cx="0" cy="0"/>
                <wp:effectExtent l="0" t="0" r="0" b="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15AF7"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427.85pt" to=".1pt,4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" strokeweight=".16969mm">
                <w10:wrap anchorx="page" anchory="page"/>
              </v:line>
            </w:pict>
          </mc:Fallback>
        </mc:AlternateContent>
      </w:r>
    </w:p>
    <w:p w14:paraId="310C2490" w14:textId="77777777" w:rsidR="001D6C64" w:rsidRPr="005719FE" w:rsidRDefault="001D6C64">
      <w:pPr>
        <w:pStyle w:val="BodyText"/>
      </w:pPr>
    </w:p>
    <w:p w14:paraId="39E3872C" w14:textId="77777777" w:rsidR="001D6C64" w:rsidRPr="005719FE" w:rsidRDefault="001D6C64">
      <w:pPr>
        <w:pStyle w:val="BodyText"/>
      </w:pPr>
    </w:p>
    <w:p w14:paraId="68C57B2C" w14:textId="77777777" w:rsidR="001D6C64" w:rsidRPr="005719FE" w:rsidRDefault="001D6C64">
      <w:pPr>
        <w:pStyle w:val="BodyText"/>
      </w:pPr>
    </w:p>
    <w:p w14:paraId="7B133F2B" w14:textId="77777777" w:rsidR="001D6C64" w:rsidRPr="005719FE" w:rsidRDefault="001D6C64">
      <w:pPr>
        <w:pStyle w:val="BodyText"/>
      </w:pPr>
    </w:p>
    <w:p w14:paraId="2C6B3BF3" w14:textId="77777777" w:rsidR="001D6C64" w:rsidRPr="00305CBB" w:rsidRDefault="001D6C64">
      <w:pPr>
        <w:pStyle w:val="BodyText"/>
        <w:spacing w:before="4"/>
      </w:pPr>
    </w:p>
    <w:p w14:paraId="58D879B6" w14:textId="77777777" w:rsidR="001D6C64" w:rsidRPr="00305CBB" w:rsidRDefault="00FD310D">
      <w:pPr>
        <w:pStyle w:val="BodyText"/>
        <w:spacing w:before="12" w:line="480" w:lineRule="auto"/>
        <w:ind w:left="116" w:right="107" w:firstLine="727"/>
        <w:jc w:val="both"/>
      </w:pPr>
      <w:proofErr w:type="gramStart"/>
      <w:r w:rsidRPr="005719FE">
        <w:rPr>
          <w:b/>
          <w:w w:val="105"/>
        </w:rPr>
        <w:t>WHEREAS,</w:t>
      </w:r>
      <w:proofErr w:type="gramEnd"/>
      <w:r w:rsidRPr="005719FE">
        <w:rPr>
          <w:b/>
          <w:w w:val="105"/>
        </w:rPr>
        <w:t xml:space="preserve"> </w:t>
      </w:r>
      <w:r w:rsidRPr="005719FE">
        <w:rPr>
          <w:w w:val="105"/>
        </w:rPr>
        <w:t>the timely maintenance and restoration of these high quality and readily accessible public recreational beaches is critical to preserve their value and viability, and to provide</w:t>
      </w:r>
      <w:r w:rsidRPr="005719FE">
        <w:rPr>
          <w:spacing w:val="-19"/>
          <w:w w:val="105"/>
        </w:rPr>
        <w:t xml:space="preserve"> </w:t>
      </w:r>
      <w:r w:rsidRPr="005719FE">
        <w:rPr>
          <w:w w:val="105"/>
        </w:rPr>
        <w:t>a</w:t>
      </w:r>
      <w:r w:rsidRPr="00305CBB">
        <w:rPr>
          <w:spacing w:val="-18"/>
          <w:w w:val="105"/>
        </w:rPr>
        <w:t xml:space="preserve"> </w:t>
      </w:r>
      <w:r w:rsidRPr="00305CBB">
        <w:rPr>
          <w:w w:val="105"/>
        </w:rPr>
        <w:t>boost</w:t>
      </w:r>
      <w:r w:rsidRPr="00305CBB">
        <w:rPr>
          <w:spacing w:val="-14"/>
          <w:w w:val="105"/>
        </w:rPr>
        <w:t xml:space="preserve"> </w:t>
      </w:r>
      <w:r w:rsidRPr="00305CBB">
        <w:rPr>
          <w:w w:val="105"/>
        </w:rPr>
        <w:t>to</w:t>
      </w:r>
      <w:r w:rsidRPr="00305CBB">
        <w:rPr>
          <w:spacing w:val="-20"/>
          <w:w w:val="105"/>
        </w:rPr>
        <w:t xml:space="preserve"> </w:t>
      </w:r>
      <w:r w:rsidRPr="00305CBB">
        <w:rPr>
          <w:w w:val="105"/>
        </w:rPr>
        <w:t>both</w:t>
      </w:r>
      <w:r w:rsidRPr="00305CBB">
        <w:rPr>
          <w:spacing w:val="-18"/>
          <w:w w:val="105"/>
        </w:rPr>
        <w:t xml:space="preserve"> </w:t>
      </w:r>
      <w:r w:rsidRPr="00305CBB">
        <w:rPr>
          <w:w w:val="105"/>
        </w:rPr>
        <w:t>the</w:t>
      </w:r>
      <w:r w:rsidRPr="00305CBB">
        <w:rPr>
          <w:spacing w:val="-22"/>
          <w:w w:val="105"/>
        </w:rPr>
        <w:t xml:space="preserve"> </w:t>
      </w:r>
      <w:r w:rsidRPr="00305CBB">
        <w:rPr>
          <w:w w:val="105"/>
        </w:rPr>
        <w:t>environment</w:t>
      </w:r>
      <w:r w:rsidRPr="00305CBB">
        <w:rPr>
          <w:spacing w:val="-5"/>
          <w:w w:val="105"/>
        </w:rPr>
        <w:t xml:space="preserve"> </w:t>
      </w:r>
      <w:r w:rsidRPr="00305CBB">
        <w:rPr>
          <w:w w:val="105"/>
        </w:rPr>
        <w:t>and</w:t>
      </w:r>
      <w:r w:rsidRPr="00305CBB">
        <w:rPr>
          <w:spacing w:val="-18"/>
          <w:w w:val="105"/>
        </w:rPr>
        <w:t xml:space="preserve"> </w:t>
      </w:r>
      <w:r w:rsidRPr="00305CBB">
        <w:rPr>
          <w:w w:val="105"/>
        </w:rPr>
        <w:t>the</w:t>
      </w:r>
      <w:r w:rsidRPr="00305CBB">
        <w:rPr>
          <w:spacing w:val="-21"/>
          <w:w w:val="105"/>
        </w:rPr>
        <w:t xml:space="preserve"> </w:t>
      </w:r>
      <w:r w:rsidRPr="00305CBB">
        <w:rPr>
          <w:w w:val="105"/>
        </w:rPr>
        <w:t>economy</w:t>
      </w:r>
      <w:r w:rsidRPr="00305CBB">
        <w:rPr>
          <w:spacing w:val="-11"/>
          <w:w w:val="105"/>
        </w:rPr>
        <w:t xml:space="preserve"> </w:t>
      </w:r>
      <w:r w:rsidRPr="00305CBB">
        <w:rPr>
          <w:w w:val="105"/>
        </w:rPr>
        <w:t>of</w:t>
      </w:r>
      <w:r w:rsidRPr="00305CBB">
        <w:rPr>
          <w:spacing w:val="-25"/>
          <w:w w:val="105"/>
        </w:rPr>
        <w:t xml:space="preserve"> </w:t>
      </w:r>
      <w:r w:rsidRPr="00305CBB">
        <w:rPr>
          <w:w w:val="105"/>
        </w:rPr>
        <w:t>Collier</w:t>
      </w:r>
      <w:r w:rsidRPr="00305CBB">
        <w:rPr>
          <w:spacing w:val="-18"/>
          <w:w w:val="105"/>
        </w:rPr>
        <w:t xml:space="preserve"> </w:t>
      </w:r>
      <w:r w:rsidRPr="00305CBB">
        <w:rPr>
          <w:w w:val="105"/>
        </w:rPr>
        <w:t>County</w:t>
      </w:r>
      <w:r w:rsidRPr="00305CBB">
        <w:rPr>
          <w:spacing w:val="-10"/>
          <w:w w:val="105"/>
        </w:rPr>
        <w:t xml:space="preserve"> </w:t>
      </w:r>
      <w:r w:rsidRPr="00305CBB">
        <w:rPr>
          <w:w w:val="105"/>
        </w:rPr>
        <w:t>tourism,</w:t>
      </w:r>
      <w:r w:rsidRPr="00305CBB">
        <w:rPr>
          <w:spacing w:val="-12"/>
          <w:w w:val="105"/>
        </w:rPr>
        <w:t xml:space="preserve"> </w:t>
      </w:r>
      <w:r w:rsidRPr="00305CBB">
        <w:rPr>
          <w:w w:val="105"/>
        </w:rPr>
        <w:t>including hotels, restaurants and related commercial activities;</w:t>
      </w:r>
      <w:r w:rsidRPr="00305CBB">
        <w:rPr>
          <w:spacing w:val="10"/>
          <w:w w:val="105"/>
        </w:rPr>
        <w:t xml:space="preserve"> </w:t>
      </w:r>
      <w:r w:rsidRPr="00305CBB">
        <w:rPr>
          <w:w w:val="105"/>
        </w:rPr>
        <w:t>and</w:t>
      </w:r>
    </w:p>
    <w:p w14:paraId="03C2224C" w14:textId="77777777" w:rsidR="001D6C64" w:rsidRPr="00305CBB" w:rsidRDefault="00FD310D">
      <w:pPr>
        <w:pStyle w:val="BodyText"/>
        <w:spacing w:line="489" w:lineRule="auto"/>
        <w:ind w:left="122" w:right="128" w:firstLine="572"/>
        <w:jc w:val="both"/>
      </w:pPr>
      <w:proofErr w:type="gramStart"/>
      <w:r w:rsidRPr="00305CBB">
        <w:rPr>
          <w:b/>
          <w:w w:val="105"/>
        </w:rPr>
        <w:t>WHEREAS ,</w:t>
      </w:r>
      <w:proofErr w:type="gramEnd"/>
      <w:r w:rsidRPr="00305CBB">
        <w:rPr>
          <w:b/>
          <w:w w:val="105"/>
        </w:rPr>
        <w:t xml:space="preserve"> </w:t>
      </w:r>
      <w:r w:rsidRPr="00305CBB">
        <w:rPr>
          <w:w w:val="105"/>
        </w:rPr>
        <w:t>the role of the County government in maintaining and restoring beaches is appropriate and crucial; and</w:t>
      </w:r>
    </w:p>
    <w:p w14:paraId="49AA75A8" w14:textId="77777777" w:rsidR="001D6C64" w:rsidRPr="00305CBB" w:rsidRDefault="00FD310D">
      <w:pPr>
        <w:pStyle w:val="BodyText"/>
        <w:spacing w:line="260" w:lineRule="exact"/>
        <w:ind w:left="839"/>
      </w:pPr>
      <w:proofErr w:type="gramStart"/>
      <w:r w:rsidRPr="00305CBB">
        <w:rPr>
          <w:b/>
          <w:w w:val="105"/>
        </w:rPr>
        <w:t>WHEREAS ,</w:t>
      </w:r>
      <w:proofErr w:type="gramEnd"/>
      <w:r w:rsidRPr="00305CBB">
        <w:rPr>
          <w:b/>
          <w:w w:val="105"/>
        </w:rPr>
        <w:t xml:space="preserve"> </w:t>
      </w:r>
      <w:r w:rsidRPr="00305CBB">
        <w:rPr>
          <w:w w:val="105"/>
        </w:rPr>
        <w:t>the Board of County Commissioners supports these three funding</w:t>
      </w:r>
    </w:p>
    <w:p w14:paraId="2B7082C7" w14:textId="77777777" w:rsidR="001D6C64" w:rsidRPr="00305CBB" w:rsidRDefault="001D6C64">
      <w:pPr>
        <w:pStyle w:val="BodyText"/>
        <w:spacing w:before="2"/>
      </w:pPr>
    </w:p>
    <w:p w14:paraId="1655D07B" w14:textId="3AE828AF" w:rsidR="001D6C64" w:rsidRPr="00305CBB" w:rsidRDefault="00FD310D">
      <w:pPr>
        <w:pStyle w:val="BodyText"/>
        <w:spacing w:before="1" w:line="480" w:lineRule="auto"/>
        <w:ind w:left="114" w:firstLine="8"/>
      </w:pPr>
      <w:r w:rsidRPr="00305CBB">
        <w:rPr>
          <w:w w:val="105"/>
        </w:rPr>
        <w:t>requests and requests approval from the FDEP for each funding request for Fiscal Years 202</w:t>
      </w:r>
      <w:r w:rsidR="00084ABB" w:rsidRPr="00305CBB">
        <w:rPr>
          <w:w w:val="105"/>
        </w:rPr>
        <w:t>3</w:t>
      </w:r>
      <w:r w:rsidRPr="00305CBB">
        <w:rPr>
          <w:w w:val="105"/>
        </w:rPr>
        <w:t>/202</w:t>
      </w:r>
      <w:r w:rsidR="00084ABB" w:rsidRPr="00305CBB">
        <w:rPr>
          <w:w w:val="105"/>
        </w:rPr>
        <w:t>4</w:t>
      </w:r>
      <w:r w:rsidRPr="00305CBB">
        <w:rPr>
          <w:w w:val="105"/>
        </w:rPr>
        <w:t>; and</w:t>
      </w:r>
    </w:p>
    <w:p w14:paraId="752BBD65" w14:textId="77777777" w:rsidR="001D6C64" w:rsidRPr="00305CBB" w:rsidRDefault="00FD310D">
      <w:pPr>
        <w:pStyle w:val="BodyText"/>
        <w:spacing w:before="6" w:line="480" w:lineRule="auto"/>
        <w:ind w:left="114" w:firstLine="719"/>
      </w:pPr>
      <w:proofErr w:type="gramStart"/>
      <w:r w:rsidRPr="00305CBB">
        <w:rPr>
          <w:b/>
          <w:w w:val="105"/>
        </w:rPr>
        <w:t>WHEREAS,</w:t>
      </w:r>
      <w:proofErr w:type="gramEnd"/>
      <w:r w:rsidRPr="00305CBB">
        <w:rPr>
          <w:b/>
          <w:w w:val="105"/>
        </w:rPr>
        <w:t xml:space="preserve"> </w:t>
      </w:r>
      <w:r w:rsidRPr="00305CBB">
        <w:rPr>
          <w:w w:val="105"/>
        </w:rPr>
        <w:t>the Board of County Commissioners agrees to serve as the Local Sponsor; and</w:t>
      </w:r>
    </w:p>
    <w:p w14:paraId="2A0DCD2B" w14:textId="77777777" w:rsidR="001D6C64" w:rsidRPr="00305CBB" w:rsidRDefault="00FD310D">
      <w:pPr>
        <w:pStyle w:val="BodyText"/>
        <w:spacing w:line="484" w:lineRule="auto"/>
        <w:ind w:left="117" w:firstLine="596"/>
      </w:pPr>
      <w:proofErr w:type="gramStart"/>
      <w:r w:rsidRPr="00305CBB">
        <w:rPr>
          <w:b/>
          <w:w w:val="105"/>
        </w:rPr>
        <w:t>WHEREAS,</w:t>
      </w:r>
      <w:proofErr w:type="gramEnd"/>
      <w:r w:rsidRPr="00305CBB">
        <w:rPr>
          <w:b/>
          <w:w w:val="105"/>
        </w:rPr>
        <w:t xml:space="preserve"> </w:t>
      </w:r>
      <w:r w:rsidRPr="00305CBB">
        <w:rPr>
          <w:w w:val="105"/>
        </w:rPr>
        <w:t>the Board of County Commissioners is able and committed to providing the required Local Cost Share; and</w:t>
      </w:r>
    </w:p>
    <w:p w14:paraId="6E84BFAA" w14:textId="77777777" w:rsidR="001D6C64" w:rsidRPr="00305CBB" w:rsidRDefault="00FD310D">
      <w:pPr>
        <w:pStyle w:val="BodyText"/>
        <w:spacing w:line="489" w:lineRule="auto"/>
        <w:ind w:left="116" w:firstLine="597"/>
      </w:pPr>
      <w:proofErr w:type="gramStart"/>
      <w:r w:rsidRPr="00305CBB">
        <w:rPr>
          <w:b/>
        </w:rPr>
        <w:t>WHEREAS,</w:t>
      </w:r>
      <w:proofErr w:type="gramEnd"/>
      <w:r w:rsidRPr="00305CBB">
        <w:rPr>
          <w:b/>
        </w:rPr>
        <w:t xml:space="preserve"> </w:t>
      </w:r>
      <w:r w:rsidRPr="00305CBB">
        <w:t>the Board of County Commissioners agrees to support proposed project activities; and</w:t>
      </w:r>
    </w:p>
    <w:p w14:paraId="75B9BCD0" w14:textId="77777777" w:rsidR="001D6C64" w:rsidRPr="00305CBB" w:rsidRDefault="00FD310D">
      <w:pPr>
        <w:pStyle w:val="BodyText"/>
        <w:spacing w:line="255" w:lineRule="exact"/>
        <w:ind w:left="728"/>
      </w:pPr>
      <w:r w:rsidRPr="00305CBB">
        <w:rPr>
          <w:b/>
        </w:rPr>
        <w:t xml:space="preserve">WHEREAS: </w:t>
      </w:r>
      <w:proofErr w:type="gramStart"/>
      <w:r w:rsidRPr="00305CBB">
        <w:t>the</w:t>
      </w:r>
      <w:proofErr w:type="gramEnd"/>
      <w:r w:rsidRPr="00305CBB">
        <w:t xml:space="preserve"> Board of County Commissioners supports funding contained in previously</w:t>
      </w:r>
    </w:p>
    <w:p w14:paraId="718D72AB" w14:textId="77777777" w:rsidR="001D6C64" w:rsidRPr="005719FE" w:rsidRDefault="001D6C64">
      <w:pPr>
        <w:pStyle w:val="BodyText"/>
        <w:spacing w:before="9"/>
      </w:pPr>
    </w:p>
    <w:p w14:paraId="5A74F4BE" w14:textId="77777777" w:rsidR="001D6C64" w:rsidRPr="005719FE" w:rsidRDefault="00FD310D">
      <w:pPr>
        <w:pStyle w:val="BodyText"/>
        <w:ind w:left="111"/>
        <w:jc w:val="both"/>
      </w:pPr>
      <w:r w:rsidRPr="00305CBB">
        <w:t>approved funding co</w:t>
      </w:r>
      <w:r w:rsidRPr="005719FE">
        <w:t>ntracts, and</w:t>
      </w:r>
    </w:p>
    <w:p w14:paraId="53DE0925" w14:textId="77777777" w:rsidR="001D6C64" w:rsidRPr="005719FE" w:rsidRDefault="001D6C64">
      <w:pPr>
        <w:pStyle w:val="BodyText"/>
        <w:spacing w:before="9"/>
      </w:pPr>
    </w:p>
    <w:p w14:paraId="0811AE68" w14:textId="207B4CCD" w:rsidR="001D6C64" w:rsidRPr="005719FE" w:rsidRDefault="00FD310D">
      <w:pPr>
        <w:pStyle w:val="BodyText"/>
        <w:spacing w:before="1" w:line="480" w:lineRule="auto"/>
        <w:ind w:left="115" w:right="241" w:firstLine="723"/>
        <w:jc w:val="both"/>
      </w:pPr>
      <w:r w:rsidRPr="00305CBB">
        <w:rPr>
          <w:b/>
          <w:w w:val="105"/>
        </w:rPr>
        <w:t xml:space="preserve">WHEREAS, </w:t>
      </w:r>
      <w:r w:rsidRPr="005719FE">
        <w:rPr>
          <w:w w:val="105"/>
        </w:rPr>
        <w:t xml:space="preserve">the Board of County Commissioners has enacted the Tourist Development Tax Ordinance No. 92-60, as amended, which commits funding to beach </w:t>
      </w:r>
      <w:r w:rsidR="00CA7F1C" w:rsidRPr="005719FE">
        <w:rPr>
          <w:w w:val="105"/>
        </w:rPr>
        <w:t>renourishment,</w:t>
      </w:r>
      <w:r w:rsidRPr="005719FE">
        <w:rPr>
          <w:w w:val="105"/>
        </w:rPr>
        <w:t xml:space="preserve"> beach maintenance and beach park facilities.</w:t>
      </w:r>
    </w:p>
    <w:p w14:paraId="295C76B8" w14:textId="77777777" w:rsidR="001D6C64" w:rsidRPr="005719FE" w:rsidRDefault="001D6C64">
      <w:pPr>
        <w:pStyle w:val="BodyText"/>
      </w:pPr>
    </w:p>
    <w:p w14:paraId="5B432764" w14:textId="77777777" w:rsidR="001D6C64" w:rsidRPr="005719FE" w:rsidRDefault="001D6C64">
      <w:pPr>
        <w:pStyle w:val="BodyText"/>
      </w:pPr>
    </w:p>
    <w:p w14:paraId="3A4B0A29" w14:textId="77777777" w:rsidR="001D6C64" w:rsidRPr="005719FE" w:rsidRDefault="001D6C64">
      <w:pPr>
        <w:pStyle w:val="BodyText"/>
      </w:pPr>
    </w:p>
    <w:p w14:paraId="6BD190C5" w14:textId="1113F33E" w:rsidR="001D6C64" w:rsidRPr="005719FE" w:rsidRDefault="00FD310D">
      <w:pPr>
        <w:tabs>
          <w:tab w:val="right" w:pos="4853"/>
        </w:tabs>
        <w:spacing w:before="212"/>
        <w:ind w:left="126"/>
        <w:jc w:val="both"/>
        <w:rPr>
          <w:sz w:val="24"/>
          <w:szCs w:val="24"/>
        </w:rPr>
      </w:pPr>
      <w:r w:rsidRPr="005719FE">
        <w:rPr>
          <w:sz w:val="24"/>
          <w:szCs w:val="24"/>
        </w:rPr>
        <w:tab/>
      </w:r>
    </w:p>
    <w:p w14:paraId="61ABD983" w14:textId="77777777" w:rsidR="001D6C64" w:rsidRPr="005719FE" w:rsidRDefault="001D6C64">
      <w:pPr>
        <w:jc w:val="both"/>
        <w:rPr>
          <w:sz w:val="24"/>
          <w:szCs w:val="24"/>
        </w:rPr>
        <w:sectPr w:rsidR="001D6C64" w:rsidRPr="005719FE">
          <w:footerReference w:type="default" r:id="rId8"/>
          <w:pgSz w:w="12280" w:h="15850"/>
          <w:pgMar w:top="0" w:right="1260" w:bottom="0" w:left="1400" w:header="720" w:footer="720" w:gutter="0"/>
          <w:cols w:space="720"/>
        </w:sectPr>
      </w:pPr>
    </w:p>
    <w:p w14:paraId="18C471D9" w14:textId="77777777" w:rsidR="001D6C64" w:rsidRPr="005719FE" w:rsidRDefault="001D6C64">
      <w:pPr>
        <w:pStyle w:val="BodyText"/>
      </w:pPr>
    </w:p>
    <w:p w14:paraId="435063F4" w14:textId="77777777" w:rsidR="001D6C64" w:rsidRPr="005719FE" w:rsidRDefault="001D6C64">
      <w:pPr>
        <w:pStyle w:val="BodyText"/>
      </w:pPr>
    </w:p>
    <w:p w14:paraId="7E176479" w14:textId="77777777" w:rsidR="001D6C64" w:rsidRPr="005719FE" w:rsidRDefault="001D6C64">
      <w:pPr>
        <w:pStyle w:val="BodyText"/>
      </w:pPr>
    </w:p>
    <w:p w14:paraId="6276782E" w14:textId="77777777" w:rsidR="001D6C64" w:rsidRPr="005719FE" w:rsidRDefault="001D6C64">
      <w:pPr>
        <w:pStyle w:val="BodyText"/>
      </w:pPr>
    </w:p>
    <w:p w14:paraId="75ED7139" w14:textId="77777777" w:rsidR="001D6C64" w:rsidRPr="005719FE" w:rsidRDefault="001D6C64">
      <w:pPr>
        <w:pStyle w:val="BodyText"/>
        <w:spacing w:before="1"/>
      </w:pPr>
    </w:p>
    <w:p w14:paraId="311D82DB" w14:textId="77777777" w:rsidR="001D6C64" w:rsidRPr="005719FE" w:rsidRDefault="00FD310D">
      <w:pPr>
        <w:pStyle w:val="Heading1"/>
        <w:spacing w:line="477" w:lineRule="auto"/>
        <w:ind w:firstLine="727"/>
        <w:rPr>
          <w:b w:val="0"/>
        </w:rPr>
      </w:pPr>
      <w:r w:rsidRPr="00305CBB">
        <w:rPr>
          <w:w w:val="105"/>
        </w:rPr>
        <w:t xml:space="preserve">NOW THEREFORE, BE IT RESOLVED BY THE BOARD OF COUNTY COMMISSIONERS OF COLLIER COUNTY, FLORIDA, </w:t>
      </w:r>
      <w:r w:rsidRPr="005719FE">
        <w:rPr>
          <w:b w:val="0"/>
          <w:w w:val="105"/>
        </w:rPr>
        <w:t>that:</w:t>
      </w:r>
    </w:p>
    <w:p w14:paraId="5431DBCE" w14:textId="0FD61767" w:rsidR="001D6C64" w:rsidRPr="002B3410" w:rsidRDefault="00FD310D">
      <w:pPr>
        <w:pStyle w:val="ListParagraph"/>
        <w:numPr>
          <w:ilvl w:val="0"/>
          <w:numId w:val="1"/>
        </w:numPr>
        <w:tabs>
          <w:tab w:val="left" w:pos="1570"/>
        </w:tabs>
        <w:spacing w:before="12" w:line="477" w:lineRule="auto"/>
        <w:ind w:right="862" w:firstLine="735"/>
        <w:jc w:val="both"/>
        <w:rPr>
          <w:sz w:val="24"/>
          <w:szCs w:val="24"/>
        </w:rPr>
      </w:pPr>
      <w:r w:rsidRPr="005719FE">
        <w:rPr>
          <w:w w:val="105"/>
          <w:sz w:val="24"/>
          <w:szCs w:val="24"/>
        </w:rPr>
        <w:t>The Board supports the Florida Beach Management Program 202</w:t>
      </w:r>
      <w:r w:rsidR="00084ABB" w:rsidRPr="002B3410">
        <w:rPr>
          <w:w w:val="105"/>
          <w:sz w:val="24"/>
          <w:szCs w:val="24"/>
        </w:rPr>
        <w:t>3</w:t>
      </w:r>
      <w:r w:rsidRPr="002B3410">
        <w:rPr>
          <w:w w:val="105"/>
          <w:sz w:val="24"/>
          <w:szCs w:val="24"/>
        </w:rPr>
        <w:t>/202</w:t>
      </w:r>
      <w:r w:rsidR="00084ABB" w:rsidRPr="002B3410">
        <w:rPr>
          <w:w w:val="105"/>
          <w:sz w:val="24"/>
          <w:szCs w:val="24"/>
        </w:rPr>
        <w:t>4</w:t>
      </w:r>
      <w:r w:rsidRPr="002B3410">
        <w:rPr>
          <w:w w:val="105"/>
          <w:sz w:val="24"/>
          <w:szCs w:val="24"/>
        </w:rPr>
        <w:t xml:space="preserve"> Funding Requests prepared for submittal to the Florida Department of Environmental Protection</w:t>
      </w:r>
      <w:r w:rsidRPr="002B3410">
        <w:rPr>
          <w:spacing w:val="5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for</w:t>
      </w:r>
      <w:r w:rsidRPr="002B3410">
        <w:rPr>
          <w:spacing w:val="-6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long</w:t>
      </w:r>
      <w:r w:rsidRPr="002B3410">
        <w:rPr>
          <w:spacing w:val="-10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range</w:t>
      </w:r>
      <w:r w:rsidRPr="002B3410">
        <w:rPr>
          <w:spacing w:val="-13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funding</w:t>
      </w:r>
      <w:r w:rsidRPr="002B3410">
        <w:rPr>
          <w:spacing w:val="-3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for</w:t>
      </w:r>
      <w:r w:rsidRPr="002B3410">
        <w:rPr>
          <w:spacing w:val="-15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Fiscal</w:t>
      </w:r>
      <w:r w:rsidRPr="002B3410">
        <w:rPr>
          <w:spacing w:val="-4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Years</w:t>
      </w:r>
      <w:r w:rsidRPr="002B3410">
        <w:rPr>
          <w:spacing w:val="-8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202</w:t>
      </w:r>
      <w:r w:rsidR="00084ABB" w:rsidRPr="002B3410">
        <w:rPr>
          <w:w w:val="105"/>
          <w:sz w:val="24"/>
          <w:szCs w:val="24"/>
        </w:rPr>
        <w:t>3</w:t>
      </w:r>
      <w:r w:rsidRPr="002B3410">
        <w:rPr>
          <w:w w:val="105"/>
          <w:sz w:val="24"/>
          <w:szCs w:val="24"/>
        </w:rPr>
        <w:t>/202</w:t>
      </w:r>
      <w:r w:rsidR="00084ABB" w:rsidRPr="002B3410">
        <w:rPr>
          <w:w w:val="105"/>
          <w:sz w:val="24"/>
          <w:szCs w:val="24"/>
        </w:rPr>
        <w:t>4</w:t>
      </w:r>
      <w:r w:rsidRPr="002B3410">
        <w:rPr>
          <w:w w:val="105"/>
          <w:sz w:val="24"/>
          <w:szCs w:val="24"/>
        </w:rPr>
        <w:t>,</w:t>
      </w:r>
      <w:r w:rsidRPr="002B3410">
        <w:rPr>
          <w:spacing w:val="-26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and</w:t>
      </w:r>
      <w:r w:rsidRPr="002B3410">
        <w:rPr>
          <w:spacing w:val="-4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requests</w:t>
      </w:r>
      <w:r w:rsidRPr="002B3410">
        <w:rPr>
          <w:spacing w:val="-4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approval</w:t>
      </w:r>
      <w:r w:rsidRPr="002B3410">
        <w:rPr>
          <w:spacing w:val="4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from</w:t>
      </w:r>
      <w:r w:rsidRPr="002B3410">
        <w:rPr>
          <w:spacing w:val="1"/>
          <w:w w:val="105"/>
          <w:sz w:val="24"/>
          <w:szCs w:val="24"/>
        </w:rPr>
        <w:t xml:space="preserve"> </w:t>
      </w:r>
      <w:r w:rsidRPr="002B3410">
        <w:rPr>
          <w:w w:val="105"/>
          <w:sz w:val="24"/>
          <w:szCs w:val="24"/>
        </w:rPr>
        <w:t>the FDEP for each funding</w:t>
      </w:r>
      <w:r w:rsidRPr="002B3410">
        <w:rPr>
          <w:spacing w:val="35"/>
          <w:w w:val="105"/>
          <w:sz w:val="24"/>
          <w:szCs w:val="24"/>
        </w:rPr>
        <w:t xml:space="preserve"> </w:t>
      </w:r>
      <w:proofErr w:type="gramStart"/>
      <w:r w:rsidRPr="002B3410">
        <w:rPr>
          <w:w w:val="105"/>
          <w:sz w:val="24"/>
          <w:szCs w:val="24"/>
        </w:rPr>
        <w:t>request;</w:t>
      </w:r>
      <w:proofErr w:type="gramEnd"/>
    </w:p>
    <w:p w14:paraId="17CA5C48" w14:textId="234C7D72" w:rsidR="001D6C64" w:rsidRPr="005719FE" w:rsidRDefault="00FD310D" w:rsidP="005719FE">
      <w:pPr>
        <w:pStyle w:val="ListParagraph"/>
        <w:numPr>
          <w:ilvl w:val="0"/>
          <w:numId w:val="1"/>
        </w:numPr>
        <w:tabs>
          <w:tab w:val="left" w:pos="1565"/>
        </w:tabs>
        <w:spacing w:before="10" w:line="482" w:lineRule="auto"/>
        <w:ind w:left="0" w:right="994" w:firstLine="810"/>
        <w:jc w:val="both"/>
        <w:rPr>
          <w:sz w:val="24"/>
          <w:szCs w:val="24"/>
        </w:rPr>
      </w:pPr>
      <w:r w:rsidRPr="005719FE">
        <w:rPr>
          <w:w w:val="105"/>
          <w:sz w:val="24"/>
          <w:szCs w:val="24"/>
        </w:rPr>
        <w:t>The Board of County Commissioners is willing to serve as the Local Sponsor and</w:t>
      </w:r>
      <w:r w:rsidRPr="005719FE">
        <w:rPr>
          <w:spacing w:val="-16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support</w:t>
      </w:r>
      <w:r w:rsidRPr="005719FE">
        <w:rPr>
          <w:spacing w:val="-14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the</w:t>
      </w:r>
      <w:r w:rsidRPr="005719FE">
        <w:rPr>
          <w:spacing w:val="-22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maintenance</w:t>
      </w:r>
      <w:r w:rsidRPr="005719FE">
        <w:rPr>
          <w:spacing w:val="-2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and</w:t>
      </w:r>
      <w:r w:rsidRPr="005719FE">
        <w:rPr>
          <w:spacing w:val="-17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renourish</w:t>
      </w:r>
      <w:r w:rsidR="005719FE">
        <w:rPr>
          <w:w w:val="105"/>
          <w:sz w:val="24"/>
          <w:szCs w:val="24"/>
        </w:rPr>
        <w:t>m</w:t>
      </w:r>
      <w:r w:rsidRPr="005719FE">
        <w:rPr>
          <w:w w:val="105"/>
          <w:sz w:val="24"/>
          <w:szCs w:val="24"/>
        </w:rPr>
        <w:t>ent</w:t>
      </w:r>
      <w:r w:rsidRPr="005719FE">
        <w:rPr>
          <w:spacing w:val="-20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projects.</w:t>
      </w:r>
      <w:r w:rsidRPr="005719FE">
        <w:rPr>
          <w:spacing w:val="22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The</w:t>
      </w:r>
      <w:r w:rsidRPr="005719FE">
        <w:rPr>
          <w:spacing w:val="-24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Collier</w:t>
      </w:r>
      <w:r w:rsidRPr="005719FE">
        <w:rPr>
          <w:spacing w:val="-14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County's</w:t>
      </w:r>
      <w:r w:rsidRPr="005719FE">
        <w:rPr>
          <w:spacing w:val="-11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Coastal</w:t>
      </w:r>
      <w:r w:rsidRPr="005719FE">
        <w:rPr>
          <w:spacing w:val="-4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 xml:space="preserve">Zone Management has the staff dedicated to </w:t>
      </w:r>
      <w:proofErr w:type="gramStart"/>
      <w:r w:rsidRPr="005719FE">
        <w:rPr>
          <w:w w:val="105"/>
          <w:sz w:val="24"/>
          <w:szCs w:val="24"/>
        </w:rPr>
        <w:t>provide</w:t>
      </w:r>
      <w:proofErr w:type="gramEnd"/>
      <w:r w:rsidRPr="005719FE">
        <w:rPr>
          <w:w w:val="105"/>
          <w:sz w:val="24"/>
          <w:szCs w:val="24"/>
        </w:rPr>
        <w:t xml:space="preserve"> Project Management and Administrative support;</w:t>
      </w:r>
      <w:r w:rsidRPr="005719FE">
        <w:rPr>
          <w:spacing w:val="9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and,</w:t>
      </w:r>
    </w:p>
    <w:p w14:paraId="494305F4" w14:textId="77777777" w:rsidR="001D6C64" w:rsidRPr="005719FE" w:rsidRDefault="00FD310D">
      <w:pPr>
        <w:pStyle w:val="ListParagraph"/>
        <w:numPr>
          <w:ilvl w:val="0"/>
          <w:numId w:val="1"/>
        </w:numPr>
        <w:tabs>
          <w:tab w:val="left" w:pos="1565"/>
        </w:tabs>
        <w:spacing w:before="2" w:line="482" w:lineRule="auto"/>
        <w:ind w:left="119" w:right="1018" w:firstLine="726"/>
        <w:jc w:val="both"/>
        <w:rPr>
          <w:sz w:val="24"/>
          <w:szCs w:val="24"/>
        </w:rPr>
      </w:pPr>
      <w:r w:rsidRPr="00305CBB">
        <w:rPr>
          <w:w w:val="105"/>
          <w:sz w:val="24"/>
          <w:szCs w:val="24"/>
        </w:rPr>
        <w:t xml:space="preserve">The Board of County </w:t>
      </w:r>
      <w:r w:rsidRPr="005719FE">
        <w:rPr>
          <w:w w:val="105"/>
          <w:sz w:val="24"/>
          <w:szCs w:val="24"/>
        </w:rPr>
        <w:t>Commissioners is committed to providing the required Local Cost Share. The required funds have been committed through the Tourist Development Tax Ordinance No. 92-60, as</w:t>
      </w:r>
      <w:r w:rsidRPr="005719FE">
        <w:rPr>
          <w:spacing w:val="4"/>
          <w:w w:val="105"/>
          <w:sz w:val="24"/>
          <w:szCs w:val="24"/>
        </w:rPr>
        <w:t xml:space="preserve"> </w:t>
      </w:r>
      <w:r w:rsidRPr="005719FE">
        <w:rPr>
          <w:w w:val="105"/>
          <w:sz w:val="24"/>
          <w:szCs w:val="24"/>
        </w:rPr>
        <w:t>amended.</w:t>
      </w:r>
    </w:p>
    <w:p w14:paraId="2B484CA4" w14:textId="77777777" w:rsidR="001D6C64" w:rsidRPr="005719FE" w:rsidRDefault="00FD310D">
      <w:pPr>
        <w:spacing w:line="275" w:lineRule="exact"/>
        <w:ind w:left="841"/>
        <w:rPr>
          <w:sz w:val="24"/>
          <w:szCs w:val="24"/>
        </w:rPr>
      </w:pPr>
      <w:r w:rsidRPr="005719FE">
        <w:rPr>
          <w:b/>
          <w:sz w:val="24"/>
          <w:szCs w:val="24"/>
        </w:rPr>
        <w:t xml:space="preserve">THIS RESOLUTION ADOPTED </w:t>
      </w:r>
      <w:r w:rsidRPr="005719FE">
        <w:rPr>
          <w:sz w:val="24"/>
          <w:szCs w:val="24"/>
        </w:rPr>
        <w:t>after motion, second and majority vote favoring</w:t>
      </w:r>
    </w:p>
    <w:p w14:paraId="0FB0F1BE" w14:textId="77777777" w:rsidR="001D6C64" w:rsidRPr="005719FE" w:rsidRDefault="001D6C64">
      <w:pPr>
        <w:pStyle w:val="BodyText"/>
        <w:spacing w:before="9"/>
      </w:pPr>
    </w:p>
    <w:p w14:paraId="1236C86A" w14:textId="77777777" w:rsidR="001D6C64" w:rsidRPr="005719FE" w:rsidRDefault="001D6C64">
      <w:pPr>
        <w:rPr>
          <w:sz w:val="24"/>
          <w:szCs w:val="24"/>
        </w:rPr>
        <w:sectPr w:rsidR="001D6C64" w:rsidRPr="005719FE">
          <w:pgSz w:w="12280" w:h="15840"/>
          <w:pgMar w:top="0" w:right="500" w:bottom="0" w:left="1400" w:header="720" w:footer="720" w:gutter="0"/>
          <w:cols w:space="720"/>
        </w:sectPr>
      </w:pPr>
    </w:p>
    <w:p w14:paraId="5AB33B6F" w14:textId="77777777" w:rsidR="001D6C64" w:rsidRPr="005719FE" w:rsidRDefault="00FD310D">
      <w:pPr>
        <w:pStyle w:val="BodyText"/>
        <w:tabs>
          <w:tab w:val="left" w:pos="1436"/>
        </w:tabs>
        <w:spacing w:before="91"/>
        <w:ind w:left="117"/>
      </w:pPr>
      <w:r w:rsidRPr="00305CBB">
        <w:rPr>
          <w:spacing w:val="-10"/>
          <w:w w:val="105"/>
        </w:rPr>
        <w:t>same,</w:t>
      </w:r>
      <w:r w:rsidRPr="005719FE">
        <w:rPr>
          <w:spacing w:val="2"/>
          <w:w w:val="105"/>
        </w:rPr>
        <w:t xml:space="preserve"> </w:t>
      </w:r>
      <w:r w:rsidRPr="005719FE">
        <w:rPr>
          <w:w w:val="105"/>
        </w:rPr>
        <w:t>this</w:t>
      </w:r>
      <w:r w:rsidRPr="005719FE">
        <w:rPr>
          <w:spacing w:val="-4"/>
        </w:rPr>
        <w:t xml:space="preserve"> </w:t>
      </w:r>
      <w:r w:rsidRPr="005719FE">
        <w:rPr>
          <w:u w:val="single" w:color="2E3230"/>
        </w:rPr>
        <w:t xml:space="preserve"> </w:t>
      </w:r>
      <w:r w:rsidRPr="005719FE">
        <w:rPr>
          <w:u w:val="single" w:color="2E3230"/>
        </w:rPr>
        <w:tab/>
      </w:r>
    </w:p>
    <w:p w14:paraId="28FC029E" w14:textId="77777777" w:rsidR="001D6C64" w:rsidRPr="005719FE" w:rsidRDefault="00FD310D">
      <w:pPr>
        <w:pStyle w:val="BodyText"/>
        <w:tabs>
          <w:tab w:val="left" w:pos="1201"/>
        </w:tabs>
        <w:spacing w:before="91"/>
        <w:ind w:left="117"/>
      </w:pPr>
      <w:r w:rsidRPr="005719FE">
        <w:br w:type="column"/>
      </w:r>
      <w:r w:rsidRPr="005719FE">
        <w:t>day</w:t>
      </w:r>
      <w:r w:rsidRPr="005719FE">
        <w:rPr>
          <w:spacing w:val="1"/>
        </w:rPr>
        <w:t xml:space="preserve"> </w:t>
      </w:r>
      <w:r w:rsidRPr="005719FE">
        <w:t xml:space="preserve">of </w:t>
      </w:r>
      <w:r w:rsidRPr="005719FE">
        <w:rPr>
          <w:u w:val="single" w:color="454847"/>
        </w:rPr>
        <w:t xml:space="preserve"> </w:t>
      </w:r>
      <w:r w:rsidRPr="005719FE">
        <w:rPr>
          <w:u w:val="single" w:color="454847"/>
        </w:rPr>
        <w:tab/>
      </w:r>
    </w:p>
    <w:p w14:paraId="66FD3373" w14:textId="273FEBE9" w:rsidR="001D6C64" w:rsidRPr="005719FE" w:rsidRDefault="00FD310D">
      <w:pPr>
        <w:pStyle w:val="BodyText"/>
        <w:spacing w:before="91"/>
        <w:ind w:left="117"/>
      </w:pPr>
      <w:r w:rsidRPr="005719FE">
        <w:br w:type="column"/>
      </w:r>
      <w:r w:rsidRPr="005719FE">
        <w:t>, 202</w:t>
      </w:r>
      <w:r w:rsidR="00084ABB" w:rsidRPr="005719FE">
        <w:t>2</w:t>
      </w:r>
      <w:r w:rsidRPr="005719FE">
        <w:t>.</w:t>
      </w:r>
    </w:p>
    <w:p w14:paraId="1AABAAA1" w14:textId="77777777" w:rsidR="001D6C64" w:rsidRPr="005719FE" w:rsidRDefault="001D6C64">
      <w:pPr>
        <w:rPr>
          <w:sz w:val="24"/>
          <w:szCs w:val="24"/>
        </w:rPr>
        <w:sectPr w:rsidR="001D6C64" w:rsidRPr="005719FE">
          <w:type w:val="continuous"/>
          <w:pgSz w:w="12280" w:h="15840"/>
          <w:pgMar w:top="0" w:right="500" w:bottom="0" w:left="1400" w:header="720" w:footer="720" w:gutter="0"/>
          <w:cols w:num="3" w:space="720" w:equalWidth="0">
            <w:col w:w="1477" w:space="210"/>
            <w:col w:w="1242" w:space="267"/>
            <w:col w:w="7184"/>
          </w:cols>
        </w:sectPr>
      </w:pPr>
    </w:p>
    <w:p w14:paraId="46BDB2E3" w14:textId="77777777" w:rsidR="001D6C64" w:rsidRPr="005719FE" w:rsidRDefault="001D6C64">
      <w:pPr>
        <w:pStyle w:val="BodyText"/>
        <w:spacing w:before="9"/>
      </w:pPr>
    </w:p>
    <w:p w14:paraId="7684847B" w14:textId="77777777" w:rsidR="001D6C64" w:rsidRPr="005719FE" w:rsidRDefault="001D6C64">
      <w:pPr>
        <w:rPr>
          <w:sz w:val="24"/>
          <w:szCs w:val="24"/>
        </w:rPr>
        <w:sectPr w:rsidR="001D6C64" w:rsidRPr="005719FE">
          <w:type w:val="continuous"/>
          <w:pgSz w:w="12280" w:h="15840"/>
          <w:pgMar w:top="0" w:right="500" w:bottom="0" w:left="1400" w:header="720" w:footer="720" w:gutter="0"/>
          <w:cols w:space="720"/>
        </w:sectPr>
      </w:pPr>
    </w:p>
    <w:p w14:paraId="54DB509A" w14:textId="77777777" w:rsidR="001D6C64" w:rsidRPr="005719FE" w:rsidRDefault="00FD310D">
      <w:pPr>
        <w:pStyle w:val="BodyText"/>
        <w:spacing w:before="90"/>
        <w:ind w:left="120"/>
      </w:pPr>
      <w:r w:rsidRPr="00305CBB">
        <w:t>DATE:</w:t>
      </w:r>
    </w:p>
    <w:p w14:paraId="7CB00FC4" w14:textId="77777777" w:rsidR="001D6C64" w:rsidRPr="005719FE" w:rsidRDefault="00FD310D">
      <w:pPr>
        <w:pStyle w:val="BodyText"/>
        <w:spacing w:before="3"/>
        <w:ind w:left="122"/>
      </w:pPr>
      <w:r w:rsidRPr="005719FE">
        <w:t>ATTEST:</w:t>
      </w:r>
    </w:p>
    <w:p w14:paraId="0959BAA8" w14:textId="77777777" w:rsidR="001D6C64" w:rsidRPr="005719FE" w:rsidRDefault="00FD310D">
      <w:pPr>
        <w:pStyle w:val="BodyText"/>
        <w:spacing w:before="3"/>
        <w:ind w:left="120"/>
      </w:pPr>
      <w:r w:rsidRPr="005719FE">
        <w:t xml:space="preserve">CRYSTAL K. </w:t>
      </w:r>
      <w:r w:rsidRPr="00305CBB">
        <w:t>KINZEL, CLERK</w:t>
      </w:r>
    </w:p>
    <w:p w14:paraId="525A7A99" w14:textId="77777777" w:rsidR="001D6C64" w:rsidRPr="005719FE" w:rsidRDefault="00FD310D">
      <w:pPr>
        <w:pStyle w:val="BodyText"/>
        <w:spacing w:before="90" w:line="242" w:lineRule="auto"/>
        <w:ind w:left="120" w:firstLine="4"/>
      </w:pPr>
      <w:r w:rsidRPr="005719FE">
        <w:br w:type="column"/>
      </w:r>
      <w:r w:rsidRPr="005719FE">
        <w:t xml:space="preserve">BOARD OF COUNTY </w:t>
      </w:r>
      <w:proofErr w:type="gramStart"/>
      <w:r w:rsidRPr="005719FE">
        <w:t>COMMISSIONERS</w:t>
      </w:r>
      <w:proofErr w:type="gramEnd"/>
      <w:r w:rsidRPr="005719FE">
        <w:t xml:space="preserve"> COLLIER COUNTY, FLORIDA</w:t>
      </w:r>
    </w:p>
    <w:p w14:paraId="741E28EE" w14:textId="77777777" w:rsidR="001D6C64" w:rsidRPr="005719FE" w:rsidRDefault="001D6C64">
      <w:pPr>
        <w:spacing w:line="242" w:lineRule="auto"/>
        <w:rPr>
          <w:sz w:val="24"/>
          <w:szCs w:val="24"/>
        </w:rPr>
        <w:sectPr w:rsidR="001D6C64" w:rsidRPr="005719FE">
          <w:type w:val="continuous"/>
          <w:pgSz w:w="12280" w:h="15840"/>
          <w:pgMar w:top="0" w:right="500" w:bottom="0" w:left="1400" w:header="720" w:footer="720" w:gutter="0"/>
          <w:cols w:num="2" w:space="720" w:equalWidth="0">
            <w:col w:w="3374" w:space="1674"/>
            <w:col w:w="5332"/>
          </w:cols>
        </w:sectPr>
      </w:pPr>
    </w:p>
    <w:p w14:paraId="4D5BD48D" w14:textId="77777777" w:rsidR="001D6C64" w:rsidRPr="005719FE" w:rsidRDefault="001D6C64">
      <w:pPr>
        <w:pStyle w:val="BodyText"/>
        <w:spacing w:before="9"/>
      </w:pPr>
    </w:p>
    <w:p w14:paraId="56F61324" w14:textId="77777777" w:rsidR="001D6C64" w:rsidRPr="005719FE" w:rsidRDefault="001D6C64">
      <w:pPr>
        <w:rPr>
          <w:sz w:val="24"/>
          <w:szCs w:val="24"/>
        </w:rPr>
        <w:sectPr w:rsidR="001D6C64" w:rsidRPr="005719FE" w:rsidSect="005719FE">
          <w:type w:val="continuous"/>
          <w:pgSz w:w="12280" w:h="15840"/>
          <w:pgMar w:top="1440" w:right="1440" w:bottom="1440" w:left="1440" w:header="720" w:footer="720" w:gutter="0"/>
          <w:cols w:space="720"/>
          <w:docGrid w:linePitch="299"/>
        </w:sectPr>
      </w:pPr>
    </w:p>
    <w:p w14:paraId="394937D3" w14:textId="77777777" w:rsidR="001D6C64" w:rsidRPr="005719FE" w:rsidRDefault="001D6C64">
      <w:pPr>
        <w:pStyle w:val="BodyText"/>
        <w:spacing w:before="4"/>
      </w:pPr>
    </w:p>
    <w:p w14:paraId="48EF7B22" w14:textId="32D5D3F9" w:rsidR="001D6C64" w:rsidRPr="005719FE" w:rsidRDefault="00FD310D">
      <w:pPr>
        <w:pStyle w:val="BodyText"/>
        <w:ind w:left="122"/>
      </w:pPr>
      <w:r w:rsidRPr="00305CB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E72180" wp14:editId="394BFA80">
                <wp:simplePos x="0" y="0"/>
                <wp:positionH relativeFrom="page">
                  <wp:posOffset>952500</wp:posOffset>
                </wp:positionH>
                <wp:positionV relativeFrom="paragraph">
                  <wp:posOffset>-6985</wp:posOffset>
                </wp:positionV>
                <wp:extent cx="2308225" cy="0"/>
                <wp:effectExtent l="0" t="0" r="0" b="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8225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C31FC" id="Line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5pt,-.55pt" to="256.7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" strokeweight=".16958mm">
                <w10:wrap anchorx="page"/>
              </v:line>
            </w:pict>
          </mc:Fallback>
        </mc:AlternateContent>
      </w:r>
      <w:r w:rsidRPr="00305CBB">
        <w:t>As Deputy Clerk</w:t>
      </w:r>
    </w:p>
    <w:p w14:paraId="2653AD42" w14:textId="46618787" w:rsidR="001D6C64" w:rsidRPr="005719FE" w:rsidRDefault="00FD310D">
      <w:pPr>
        <w:pStyle w:val="BodyText"/>
        <w:spacing w:before="90"/>
        <w:ind w:left="122"/>
      </w:pPr>
      <w:r w:rsidRPr="005719FE">
        <w:br w:type="column"/>
      </w:r>
      <w:r w:rsidRPr="005719FE">
        <w:t>By</w:t>
      </w:r>
      <w:r w:rsidR="006F520A" w:rsidRPr="005719FE">
        <w:t>: _________________________________</w:t>
      </w:r>
    </w:p>
    <w:p w14:paraId="732A71A6" w14:textId="353E1789" w:rsidR="001D6C64" w:rsidRPr="005719FE" w:rsidRDefault="00FD310D">
      <w:pPr>
        <w:pStyle w:val="BodyText"/>
        <w:spacing w:before="17"/>
        <w:ind w:left="478"/>
      </w:pPr>
      <w:r w:rsidRPr="005719FE">
        <w:t>Penny Taylor, CHAIRMAN</w:t>
      </w:r>
    </w:p>
    <w:p w14:paraId="3E56E1BE" w14:textId="77777777" w:rsidR="001D6C64" w:rsidRPr="005719FE" w:rsidRDefault="001D6C64">
      <w:pPr>
        <w:rPr>
          <w:sz w:val="24"/>
          <w:szCs w:val="24"/>
        </w:rPr>
        <w:sectPr w:rsidR="001D6C64" w:rsidRPr="005719FE">
          <w:type w:val="continuous"/>
          <w:pgSz w:w="12280" w:h="15840"/>
          <w:pgMar w:top="0" w:right="500" w:bottom="0" w:left="1400" w:header="720" w:footer="720" w:gutter="0"/>
          <w:cols w:num="2" w:space="720" w:equalWidth="0">
            <w:col w:w="1779" w:space="3272"/>
            <w:col w:w="5329"/>
          </w:cols>
        </w:sectPr>
      </w:pPr>
    </w:p>
    <w:p w14:paraId="261F1A5B" w14:textId="575D6518" w:rsidR="001D6C64" w:rsidRPr="005719FE" w:rsidRDefault="00FD310D">
      <w:pPr>
        <w:pStyle w:val="BodyText"/>
      </w:pPr>
      <w:r w:rsidRPr="00305CB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FD014B" wp14:editId="544432CA">
                <wp:simplePos x="0" y="0"/>
                <wp:positionH relativeFrom="page">
                  <wp:posOffset>1270</wp:posOffset>
                </wp:positionH>
                <wp:positionV relativeFrom="page">
                  <wp:posOffset>8458835</wp:posOffset>
                </wp:positionV>
                <wp:extent cx="0" cy="1596390"/>
                <wp:effectExtent l="0" t="0" r="0" b="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96390"/>
                        </a:xfrm>
                        <a:prstGeom prst="line">
                          <a:avLst/>
                        </a:prstGeom>
                        <a:noFill/>
                        <a:ln w="305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28D17" id="Line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666.05pt" to=".1pt,7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" strokeweight=".08481mm">
                <w10:wrap anchorx="page" anchory="page"/>
              </v:line>
            </w:pict>
          </mc:Fallback>
        </mc:AlternateContent>
      </w:r>
      <w:r w:rsidRPr="005719F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77343" wp14:editId="75328A6A">
                <wp:simplePos x="0" y="0"/>
                <wp:positionH relativeFrom="page">
                  <wp:posOffset>1270</wp:posOffset>
                </wp:positionH>
                <wp:positionV relativeFrom="page">
                  <wp:posOffset>7653020</wp:posOffset>
                </wp:positionV>
                <wp:extent cx="0" cy="0"/>
                <wp:effectExtent l="0" t="0" r="0" b="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6B584" id="Line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602.6pt" to=".1pt,6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" strokeweight=".16961mm">
                <w10:wrap anchorx="page" anchory="page"/>
              </v:line>
            </w:pict>
          </mc:Fallback>
        </mc:AlternateContent>
      </w:r>
      <w:r w:rsidRPr="005719F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7DA315" wp14:editId="0B5E7E50">
                <wp:simplePos x="0" y="0"/>
                <wp:positionH relativeFrom="page">
                  <wp:posOffset>2540</wp:posOffset>
                </wp:positionH>
                <wp:positionV relativeFrom="page">
                  <wp:posOffset>0</wp:posOffset>
                </wp:positionV>
                <wp:extent cx="0" cy="5918835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18835"/>
                        </a:xfrm>
                        <a:prstGeom prst="line">
                          <a:avLst/>
                        </a:prstGeom>
                        <a:noFill/>
                        <a:ln w="4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D03A2" id="Line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pt,0" to=".2pt,4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" strokeweight=".1272mm">
                <w10:wrap anchorx="page" anchory="page"/>
              </v:line>
            </w:pict>
          </mc:Fallback>
        </mc:AlternateContent>
      </w:r>
    </w:p>
    <w:p w14:paraId="1242D0DB" w14:textId="77777777" w:rsidR="001D6C64" w:rsidRPr="005719FE" w:rsidRDefault="001D6C64">
      <w:pPr>
        <w:pStyle w:val="BodyText"/>
        <w:spacing w:before="5"/>
      </w:pPr>
    </w:p>
    <w:p w14:paraId="28531317" w14:textId="77777777" w:rsidR="001D6C64" w:rsidRPr="005719FE" w:rsidRDefault="00FD310D">
      <w:pPr>
        <w:pStyle w:val="BodyText"/>
        <w:spacing w:before="91"/>
        <w:ind w:left="122"/>
      </w:pPr>
      <w:r w:rsidRPr="00305CBB">
        <w:t>Approved as to form and legality:</w:t>
      </w:r>
    </w:p>
    <w:p w14:paraId="16100F4F" w14:textId="77777777" w:rsidR="001D6C64" w:rsidRPr="005719FE" w:rsidRDefault="001D6C64">
      <w:pPr>
        <w:pStyle w:val="BodyText"/>
      </w:pPr>
    </w:p>
    <w:p w14:paraId="0127F4CA" w14:textId="2793E98C" w:rsidR="001D6C64" w:rsidRPr="005719FE" w:rsidRDefault="00FD310D">
      <w:pPr>
        <w:pStyle w:val="BodyText"/>
      </w:pPr>
      <w:r w:rsidRPr="00305CBB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5E6635A" wp14:editId="48816887">
                <wp:simplePos x="0" y="0"/>
                <wp:positionH relativeFrom="page">
                  <wp:posOffset>952500</wp:posOffset>
                </wp:positionH>
                <wp:positionV relativeFrom="paragraph">
                  <wp:posOffset>196215</wp:posOffset>
                </wp:positionV>
                <wp:extent cx="200342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3425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3155"/>
                            <a:gd name="T2" fmla="+- 0 4654 1500"/>
                            <a:gd name="T3" fmla="*/ T2 w 31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55">
                              <a:moveTo>
                                <a:pt x="0" y="0"/>
                              </a:moveTo>
                              <a:lnTo>
                                <a:pt x="3154" y="0"/>
                              </a:lnTo>
                            </a:path>
                          </a:pathLst>
                        </a:custGeom>
                        <a:noFill/>
                        <a:ln w="6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E42A" id="Freeform 2" o:spid="_x0000_s1026" style="position:absolute;margin-left:75pt;margin-top:15.45pt;width:157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" path="m,l3154,e" filled="f" strokeweight=".16958mm">
                <v:path arrowok="t" o:connecttype="custom" o:connectlocs="0,0;2002790,0" o:connectangles="0,0"/>
                <w10:wrap type="topAndBottom" anchorx="page"/>
              </v:shape>
            </w:pict>
          </mc:Fallback>
        </mc:AlternateContent>
      </w:r>
    </w:p>
    <w:p w14:paraId="70744A61" w14:textId="494AB121" w:rsidR="001D6C64" w:rsidRPr="005719FE" w:rsidRDefault="00FD310D" w:rsidP="00084ABB">
      <w:pPr>
        <w:pStyle w:val="BodyText"/>
        <w:spacing w:line="247" w:lineRule="exact"/>
        <w:ind w:left="120"/>
      </w:pPr>
      <w:r w:rsidRPr="00305CBB">
        <w:t>Colleen M. Greene</w:t>
      </w:r>
      <w:r w:rsidR="006F520A" w:rsidRPr="005719FE">
        <w:t xml:space="preserve"> </w:t>
      </w:r>
      <w:r w:rsidRPr="005719FE">
        <w:t>Managing Assistant County Attorney</w:t>
      </w:r>
    </w:p>
    <w:sectPr w:rsidR="001D6C64" w:rsidRPr="005719FE">
      <w:type w:val="continuous"/>
      <w:pgSz w:w="12280" w:h="15840"/>
      <w:pgMar w:top="0" w:right="500" w:bottom="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9AE83" w14:textId="77777777" w:rsidR="00D57981" w:rsidRDefault="00D57981" w:rsidP="00CA7F1C">
      <w:r>
        <w:separator/>
      </w:r>
    </w:p>
  </w:endnote>
  <w:endnote w:type="continuationSeparator" w:id="0">
    <w:p w14:paraId="669DB7A8" w14:textId="77777777" w:rsidR="00D57981" w:rsidRDefault="00D57981" w:rsidP="00C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61038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98B00E" w14:textId="1CCEE838" w:rsidR="00CA7F1C" w:rsidRDefault="00CA7F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FCF2D9" w14:textId="77777777" w:rsidR="00CA7F1C" w:rsidRDefault="00CA7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C43FD" w14:textId="77777777" w:rsidR="00D57981" w:rsidRDefault="00D57981" w:rsidP="00CA7F1C">
      <w:r>
        <w:separator/>
      </w:r>
    </w:p>
  </w:footnote>
  <w:footnote w:type="continuationSeparator" w:id="0">
    <w:p w14:paraId="74DB9551" w14:textId="77777777" w:rsidR="00D57981" w:rsidRDefault="00D57981" w:rsidP="00CA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9FD"/>
    <w:multiLevelType w:val="hybridMultilevel"/>
    <w:tmpl w:val="7B3643F6"/>
    <w:lvl w:ilvl="0" w:tplc="8528B38C">
      <w:start w:val="1"/>
      <w:numFmt w:val="decimal"/>
      <w:lvlText w:val="%1."/>
      <w:lvlJc w:val="left"/>
      <w:pPr>
        <w:ind w:left="832" w:hanging="716"/>
      </w:pPr>
      <w:rPr>
        <w:rFonts w:hint="default"/>
        <w:w w:val="102"/>
      </w:rPr>
    </w:lvl>
    <w:lvl w:ilvl="1" w:tplc="8138B414">
      <w:start w:val="1"/>
      <w:numFmt w:val="lowerLetter"/>
      <w:lvlText w:val="%2."/>
      <w:lvlJc w:val="left"/>
      <w:pPr>
        <w:ind w:left="1168" w:hanging="337"/>
      </w:pPr>
      <w:rPr>
        <w:rFonts w:hint="default"/>
        <w:spacing w:val="-1"/>
        <w:w w:val="108"/>
      </w:rPr>
    </w:lvl>
    <w:lvl w:ilvl="2" w:tplc="D0469DE6">
      <w:numFmt w:val="bullet"/>
      <w:lvlText w:val="•"/>
      <w:lvlJc w:val="left"/>
      <w:pPr>
        <w:ind w:left="1260" w:hanging="337"/>
      </w:pPr>
      <w:rPr>
        <w:rFonts w:hint="default"/>
      </w:rPr>
    </w:lvl>
    <w:lvl w:ilvl="3" w:tplc="0FA23E76">
      <w:numFmt w:val="bullet"/>
      <w:lvlText w:val="•"/>
      <w:lvlJc w:val="left"/>
      <w:pPr>
        <w:ind w:left="2302" w:hanging="337"/>
      </w:pPr>
      <w:rPr>
        <w:rFonts w:hint="default"/>
      </w:rPr>
    </w:lvl>
    <w:lvl w:ilvl="4" w:tplc="C0340774">
      <w:numFmt w:val="bullet"/>
      <w:lvlText w:val="•"/>
      <w:lvlJc w:val="left"/>
      <w:pPr>
        <w:ind w:left="3344" w:hanging="337"/>
      </w:pPr>
      <w:rPr>
        <w:rFonts w:hint="default"/>
      </w:rPr>
    </w:lvl>
    <w:lvl w:ilvl="5" w:tplc="6024C736">
      <w:numFmt w:val="bullet"/>
      <w:lvlText w:val="•"/>
      <w:lvlJc w:val="left"/>
      <w:pPr>
        <w:ind w:left="4386" w:hanging="337"/>
      </w:pPr>
      <w:rPr>
        <w:rFonts w:hint="default"/>
      </w:rPr>
    </w:lvl>
    <w:lvl w:ilvl="6" w:tplc="DD4C2A56">
      <w:numFmt w:val="bullet"/>
      <w:lvlText w:val="•"/>
      <w:lvlJc w:val="left"/>
      <w:pPr>
        <w:ind w:left="5429" w:hanging="337"/>
      </w:pPr>
      <w:rPr>
        <w:rFonts w:hint="default"/>
      </w:rPr>
    </w:lvl>
    <w:lvl w:ilvl="7" w:tplc="AEF0A13C">
      <w:numFmt w:val="bullet"/>
      <w:lvlText w:val="•"/>
      <w:lvlJc w:val="left"/>
      <w:pPr>
        <w:ind w:left="6471" w:hanging="337"/>
      </w:pPr>
      <w:rPr>
        <w:rFonts w:hint="default"/>
      </w:rPr>
    </w:lvl>
    <w:lvl w:ilvl="8" w:tplc="294CADB2">
      <w:numFmt w:val="bullet"/>
      <w:lvlText w:val="•"/>
      <w:lvlJc w:val="left"/>
      <w:pPr>
        <w:ind w:left="7513" w:hanging="337"/>
      </w:pPr>
      <w:rPr>
        <w:rFonts w:hint="default"/>
      </w:rPr>
    </w:lvl>
  </w:abstractNum>
  <w:abstractNum w:abstractNumId="1" w15:restartNumberingAfterBreak="0">
    <w:nsid w:val="4D945EBF"/>
    <w:multiLevelType w:val="hybridMultilevel"/>
    <w:tmpl w:val="10168A72"/>
    <w:lvl w:ilvl="0" w:tplc="CBC4B538">
      <w:start w:val="1"/>
      <w:numFmt w:val="decimal"/>
      <w:lvlText w:val="%1."/>
      <w:lvlJc w:val="left"/>
      <w:pPr>
        <w:ind w:left="120" w:hanging="714"/>
      </w:pPr>
      <w:rPr>
        <w:rFonts w:hint="default"/>
        <w:w w:val="101"/>
      </w:rPr>
    </w:lvl>
    <w:lvl w:ilvl="1" w:tplc="D0723282">
      <w:numFmt w:val="bullet"/>
      <w:lvlText w:val="•"/>
      <w:lvlJc w:val="left"/>
      <w:pPr>
        <w:ind w:left="1145" w:hanging="714"/>
      </w:pPr>
      <w:rPr>
        <w:rFonts w:hint="default"/>
      </w:rPr>
    </w:lvl>
    <w:lvl w:ilvl="2" w:tplc="FA02E1F6">
      <w:numFmt w:val="bullet"/>
      <w:lvlText w:val="•"/>
      <w:lvlJc w:val="left"/>
      <w:pPr>
        <w:ind w:left="2171" w:hanging="714"/>
      </w:pPr>
      <w:rPr>
        <w:rFonts w:hint="default"/>
      </w:rPr>
    </w:lvl>
    <w:lvl w:ilvl="3" w:tplc="400A258A">
      <w:numFmt w:val="bullet"/>
      <w:lvlText w:val="•"/>
      <w:lvlJc w:val="left"/>
      <w:pPr>
        <w:ind w:left="3197" w:hanging="714"/>
      </w:pPr>
      <w:rPr>
        <w:rFonts w:hint="default"/>
      </w:rPr>
    </w:lvl>
    <w:lvl w:ilvl="4" w:tplc="A9827E06">
      <w:numFmt w:val="bullet"/>
      <w:lvlText w:val="•"/>
      <w:lvlJc w:val="left"/>
      <w:pPr>
        <w:ind w:left="4223" w:hanging="714"/>
      </w:pPr>
      <w:rPr>
        <w:rFonts w:hint="default"/>
      </w:rPr>
    </w:lvl>
    <w:lvl w:ilvl="5" w:tplc="0FD47DA4">
      <w:numFmt w:val="bullet"/>
      <w:lvlText w:val="•"/>
      <w:lvlJc w:val="left"/>
      <w:pPr>
        <w:ind w:left="5249" w:hanging="714"/>
      </w:pPr>
      <w:rPr>
        <w:rFonts w:hint="default"/>
      </w:rPr>
    </w:lvl>
    <w:lvl w:ilvl="6" w:tplc="85FC7F48">
      <w:numFmt w:val="bullet"/>
      <w:lvlText w:val="•"/>
      <w:lvlJc w:val="left"/>
      <w:pPr>
        <w:ind w:left="6275" w:hanging="714"/>
      </w:pPr>
      <w:rPr>
        <w:rFonts w:hint="default"/>
      </w:rPr>
    </w:lvl>
    <w:lvl w:ilvl="7" w:tplc="845C253C">
      <w:numFmt w:val="bullet"/>
      <w:lvlText w:val="•"/>
      <w:lvlJc w:val="left"/>
      <w:pPr>
        <w:ind w:left="7300" w:hanging="714"/>
      </w:pPr>
      <w:rPr>
        <w:rFonts w:hint="default"/>
      </w:rPr>
    </w:lvl>
    <w:lvl w:ilvl="8" w:tplc="EF983D96">
      <w:numFmt w:val="bullet"/>
      <w:lvlText w:val="•"/>
      <w:lvlJc w:val="left"/>
      <w:pPr>
        <w:ind w:left="8326" w:hanging="71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C64"/>
    <w:rsid w:val="00084ABB"/>
    <w:rsid w:val="001D6C64"/>
    <w:rsid w:val="00202DA5"/>
    <w:rsid w:val="002B3410"/>
    <w:rsid w:val="00305CBB"/>
    <w:rsid w:val="003F3B59"/>
    <w:rsid w:val="00520EED"/>
    <w:rsid w:val="005719FE"/>
    <w:rsid w:val="006D283E"/>
    <w:rsid w:val="006F520A"/>
    <w:rsid w:val="007E145E"/>
    <w:rsid w:val="00B74159"/>
    <w:rsid w:val="00BC40A4"/>
    <w:rsid w:val="00CA7F1C"/>
    <w:rsid w:val="00D57981"/>
    <w:rsid w:val="00DC5135"/>
    <w:rsid w:val="00F82674"/>
    <w:rsid w:val="00FB490B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19D1A"/>
  <w15:docId w15:val="{60C3F411-9426-46E7-AA84-1072414C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A7F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F1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A7F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F1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MillerAndrew</dc:creator>
  <cp:lastModifiedBy>BevardFarron</cp:lastModifiedBy>
  <cp:revision>3</cp:revision>
  <dcterms:created xsi:type="dcterms:W3CDTF">2022-08-11T16:15:00Z</dcterms:created>
  <dcterms:modified xsi:type="dcterms:W3CDTF">2022-08-11T17:28:00Z</dcterms:modified>
</cp:coreProperties>
</file>