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7477" w:rsidRDefault="00405A31" w:rsidP="00405A31">
      <w:pPr>
        <w:pStyle w:val="Heading1"/>
        <w:spacing w:before="120" w:after="120"/>
      </w:pPr>
      <w:r>
        <w:t xml:space="preserve">Summary of </w:t>
      </w:r>
      <w:r w:rsidR="00B452F5">
        <w:t xml:space="preserve">Coastal </w:t>
      </w:r>
      <w:r w:rsidR="00837477">
        <w:t xml:space="preserve">Watershed </w:t>
      </w:r>
      <w:r w:rsidR="00957ACF">
        <w:t>Challenges and Needs</w:t>
      </w:r>
      <w:r>
        <w:t xml:space="preserve"> in Northwest Florida</w:t>
      </w:r>
    </w:p>
    <w:p w:rsidR="001A2D10" w:rsidRDefault="001A2D10" w:rsidP="001A2D10"/>
    <w:p w:rsidR="001A2D10" w:rsidRDefault="001A2D10" w:rsidP="001A2D10">
      <w:r>
        <w:t xml:space="preserve">The tables below provide an initial representation of the </w:t>
      </w:r>
      <w:r>
        <w:t xml:space="preserve">challenges </w:t>
      </w:r>
      <w:r>
        <w:t>facing</w:t>
      </w:r>
      <w:r>
        <w:t xml:space="preserve"> </w:t>
      </w:r>
      <w:r>
        <w:t>coastal watersheds in northwest Florida.  General strategies appropriate for addressing these challenges are also indicated.  The information presented is not necessarily comprehensive and it has not been reviewed by external agencies.</w:t>
      </w:r>
      <w:r w:rsidR="00E13A48">
        <w:t xml:space="preserve">  Many of the challenges and strategies listed could be applied generically to most if not all coastal systems.  The information provided below, </w:t>
      </w:r>
      <w:r>
        <w:t xml:space="preserve">however, </w:t>
      </w:r>
      <w:r w:rsidR="00E13A48">
        <w:t xml:space="preserve">is </w:t>
      </w:r>
      <w:r>
        <w:t xml:space="preserve">intended </w:t>
      </w:r>
      <w:r w:rsidR="00E13A48">
        <w:t>summarize the</w:t>
      </w:r>
      <w:r>
        <w:t xml:space="preserve"> </w:t>
      </w:r>
      <w:r w:rsidR="00304C98">
        <w:t xml:space="preserve">major </w:t>
      </w:r>
      <w:r>
        <w:t>challenges and</w:t>
      </w:r>
      <w:r w:rsidR="00304C98">
        <w:t xml:space="preserve"> associated</w:t>
      </w:r>
      <w:r>
        <w:t xml:space="preserve"> strategies specific to each watershed listed.</w:t>
      </w:r>
    </w:p>
    <w:p w:rsidR="001A2D10" w:rsidRPr="001A2D10" w:rsidRDefault="001A2D10" w:rsidP="001A2D10"/>
    <w:p w:rsidR="00837477" w:rsidRDefault="00837477">
      <w:pPr>
        <w:tabs>
          <w:tab w:val="left" w:pos="5778"/>
        </w:tabs>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73"/>
        <w:gridCol w:w="5527"/>
      </w:tblGrid>
      <w:tr w:rsidR="005858F5" w:rsidRPr="00BC53DF" w:rsidTr="00732CEE">
        <w:trPr>
          <w:cantSplit/>
          <w:trHeight w:val="432"/>
        </w:trPr>
        <w:tc>
          <w:tcPr>
            <w:tcW w:w="10800" w:type="dxa"/>
            <w:gridSpan w:val="2"/>
            <w:tcBorders>
              <w:top w:val="single" w:sz="12" w:space="0" w:color="auto"/>
              <w:bottom w:val="single" w:sz="2" w:space="0" w:color="auto"/>
            </w:tcBorders>
            <w:shd w:val="clear" w:color="auto" w:fill="F2F2F2" w:themeFill="background1" w:themeFillShade="F2"/>
            <w:vAlign w:val="center"/>
          </w:tcPr>
          <w:p w:rsidR="005858F5" w:rsidRPr="000E1EDF" w:rsidRDefault="005858F5" w:rsidP="00405A31">
            <w:pPr>
              <w:rPr>
                <w:b/>
                <w:color w:val="003300"/>
                <w:sz w:val="24"/>
              </w:rPr>
            </w:pPr>
            <w:r w:rsidRPr="000E1EDF">
              <w:rPr>
                <w:b/>
                <w:color w:val="003300"/>
                <w:sz w:val="24"/>
              </w:rPr>
              <w:t>Apalachicola River and Bay System</w:t>
            </w:r>
          </w:p>
          <w:p w:rsidR="00887360" w:rsidRPr="00887360" w:rsidRDefault="00887360" w:rsidP="00405A31">
            <w:pPr>
              <w:rPr>
                <w:sz w:val="24"/>
              </w:rPr>
            </w:pPr>
            <w:r>
              <w:rPr>
                <w:sz w:val="24"/>
              </w:rPr>
              <w:t>Inclusive of Apalachicola Bay, St. Vincent Sound, East Bay, St. George Sound, Alligator Harbor</w:t>
            </w:r>
            <w:r w:rsidR="00560D01">
              <w:rPr>
                <w:sz w:val="24"/>
              </w:rPr>
              <w:t>, and tributary rivers and streams</w:t>
            </w:r>
          </w:p>
        </w:tc>
      </w:tr>
      <w:tr w:rsidR="005858F5" w:rsidRPr="00BC53DF" w:rsidTr="00732CEE">
        <w:trPr>
          <w:cantSplit/>
          <w:trHeight w:val="960"/>
        </w:trPr>
        <w:tc>
          <w:tcPr>
            <w:tcW w:w="10800" w:type="dxa"/>
            <w:gridSpan w:val="2"/>
            <w:tcBorders>
              <w:top w:val="single" w:sz="2" w:space="0" w:color="auto"/>
              <w:bottom w:val="single" w:sz="4" w:space="0" w:color="auto"/>
            </w:tcBorders>
            <w:vAlign w:val="center"/>
          </w:tcPr>
          <w:p w:rsidR="005858F5" w:rsidRPr="00BC53DF" w:rsidRDefault="005858F5" w:rsidP="00405A31">
            <w:pPr>
              <w:rPr>
                <w:sz w:val="24"/>
              </w:rPr>
            </w:pPr>
            <w:r w:rsidRPr="00BC53DF">
              <w:rPr>
                <w:sz w:val="24"/>
              </w:rPr>
              <w:t xml:space="preserve">Plans: </w:t>
            </w:r>
          </w:p>
          <w:p w:rsidR="005858F5" w:rsidRPr="00BC53DF" w:rsidRDefault="005858F5" w:rsidP="00405A31">
            <w:pPr>
              <w:rPr>
                <w:sz w:val="24"/>
              </w:rPr>
            </w:pPr>
            <w:r w:rsidRPr="00BC53DF">
              <w:rPr>
                <w:sz w:val="24"/>
              </w:rPr>
              <w:t xml:space="preserve">(1) </w:t>
            </w:r>
            <w:r w:rsidRPr="00BC53DF">
              <w:rPr>
                <w:i/>
                <w:sz w:val="24"/>
              </w:rPr>
              <w:t>Apalachicola River and Bay Management Plan</w:t>
            </w:r>
          </w:p>
          <w:p w:rsidR="005858F5" w:rsidRPr="00BC53DF" w:rsidRDefault="005858F5" w:rsidP="00405A31">
            <w:pPr>
              <w:rPr>
                <w:i/>
                <w:sz w:val="24"/>
              </w:rPr>
            </w:pPr>
            <w:r w:rsidRPr="00BC53DF">
              <w:rPr>
                <w:sz w:val="24"/>
              </w:rPr>
              <w:t xml:space="preserve">(2) </w:t>
            </w:r>
            <w:r w:rsidRPr="00BC53DF">
              <w:rPr>
                <w:i/>
                <w:sz w:val="24"/>
              </w:rPr>
              <w:t>Tates Hell State Forest Hydrologic Restoration Plan</w:t>
            </w:r>
          </w:p>
          <w:p w:rsidR="005858F5" w:rsidRPr="00BC53DF" w:rsidRDefault="005858F5" w:rsidP="00405A31">
            <w:pPr>
              <w:rPr>
                <w:b/>
                <w:sz w:val="24"/>
              </w:rPr>
            </w:pPr>
            <w:r w:rsidRPr="00BC53DF">
              <w:rPr>
                <w:sz w:val="24"/>
              </w:rPr>
              <w:t>(3) Local Stormwater Master Plans –</w:t>
            </w:r>
            <w:r w:rsidRPr="00BC53DF">
              <w:rPr>
                <w:i/>
                <w:sz w:val="24"/>
              </w:rPr>
              <w:t xml:space="preserve"> </w:t>
            </w:r>
            <w:r w:rsidRPr="00BC53DF">
              <w:rPr>
                <w:sz w:val="24"/>
              </w:rPr>
              <w:t>City of Apalachicola</w:t>
            </w:r>
          </w:p>
        </w:tc>
      </w:tr>
      <w:tr w:rsidR="00887360" w:rsidRPr="00BC53DF" w:rsidTr="00732CEE">
        <w:trPr>
          <w:cantSplit/>
          <w:trHeight w:val="432"/>
        </w:trPr>
        <w:tc>
          <w:tcPr>
            <w:tcW w:w="5273" w:type="dxa"/>
            <w:tcBorders>
              <w:top w:val="single" w:sz="4" w:space="0" w:color="auto"/>
              <w:bottom w:val="single" w:sz="4" w:space="0" w:color="auto"/>
              <w:right w:val="single" w:sz="2" w:space="0" w:color="auto"/>
            </w:tcBorders>
            <w:vAlign w:val="center"/>
          </w:tcPr>
          <w:p w:rsidR="00887360" w:rsidRPr="000E1EDF" w:rsidRDefault="00887360" w:rsidP="00732CEE">
            <w:pPr>
              <w:rPr>
                <w:b/>
                <w:color w:val="003300"/>
                <w:sz w:val="24"/>
              </w:rPr>
            </w:pPr>
            <w:r w:rsidRPr="000E1EDF">
              <w:rPr>
                <w:b/>
                <w:color w:val="003300"/>
                <w:sz w:val="24"/>
              </w:rPr>
              <w:t>Watershed Challenges</w:t>
            </w:r>
          </w:p>
        </w:tc>
        <w:tc>
          <w:tcPr>
            <w:tcW w:w="5527" w:type="dxa"/>
            <w:tcBorders>
              <w:top w:val="single" w:sz="4" w:space="0" w:color="auto"/>
              <w:left w:val="single" w:sz="2" w:space="0" w:color="auto"/>
              <w:bottom w:val="single" w:sz="4" w:space="0" w:color="auto"/>
            </w:tcBorders>
            <w:vAlign w:val="center"/>
          </w:tcPr>
          <w:p w:rsidR="00887360" w:rsidRPr="000E1EDF" w:rsidRDefault="00887360" w:rsidP="00732CEE">
            <w:pPr>
              <w:rPr>
                <w:b/>
                <w:color w:val="003300"/>
                <w:sz w:val="24"/>
              </w:rPr>
            </w:pPr>
            <w:r w:rsidRPr="000E1EDF">
              <w:rPr>
                <w:b/>
                <w:color w:val="003300"/>
                <w:sz w:val="24"/>
              </w:rPr>
              <w:t>Corresponding Strategies</w:t>
            </w:r>
          </w:p>
        </w:tc>
      </w:tr>
      <w:tr w:rsidR="00887360" w:rsidRPr="00BC53DF" w:rsidTr="00732CEE">
        <w:trPr>
          <w:cantSplit/>
        </w:trPr>
        <w:tc>
          <w:tcPr>
            <w:tcW w:w="5273" w:type="dxa"/>
            <w:tcBorders>
              <w:top w:val="single" w:sz="4" w:space="0" w:color="auto"/>
              <w:bottom w:val="single" w:sz="2" w:space="0" w:color="808080" w:themeColor="background1" w:themeShade="80"/>
              <w:right w:val="single" w:sz="2" w:space="0" w:color="808080" w:themeColor="background1" w:themeShade="80"/>
            </w:tcBorders>
          </w:tcPr>
          <w:p w:rsidR="00887360" w:rsidRPr="00887360" w:rsidRDefault="00894CFB" w:rsidP="00F211E1">
            <w:pPr>
              <w:spacing w:before="120" w:after="120"/>
              <w:rPr>
                <w:sz w:val="24"/>
              </w:rPr>
            </w:pPr>
            <w:r>
              <w:rPr>
                <w:sz w:val="24"/>
              </w:rPr>
              <w:t>Estuar</w:t>
            </w:r>
            <w:r w:rsidR="00405A31">
              <w:rPr>
                <w:sz w:val="24"/>
              </w:rPr>
              <w:t>ine</w:t>
            </w:r>
            <w:r w:rsidR="00887360" w:rsidRPr="00887360">
              <w:rPr>
                <w:sz w:val="24"/>
              </w:rPr>
              <w:t xml:space="preserve"> freshwater needs</w:t>
            </w:r>
          </w:p>
        </w:tc>
        <w:tc>
          <w:tcPr>
            <w:tcW w:w="5527" w:type="dxa"/>
            <w:tcBorders>
              <w:top w:val="single" w:sz="4" w:space="0" w:color="auto"/>
              <w:left w:val="single" w:sz="2" w:space="0" w:color="808080" w:themeColor="background1" w:themeShade="80"/>
              <w:bottom w:val="single" w:sz="2" w:space="0" w:color="808080" w:themeColor="background1" w:themeShade="80"/>
            </w:tcBorders>
          </w:tcPr>
          <w:p w:rsidR="00887360" w:rsidRPr="00BC53DF" w:rsidRDefault="00894CFB" w:rsidP="00F211E1">
            <w:pPr>
              <w:spacing w:before="120" w:after="120"/>
              <w:rPr>
                <w:b/>
                <w:sz w:val="24"/>
              </w:rPr>
            </w:pPr>
            <w:r>
              <w:rPr>
                <w:sz w:val="24"/>
              </w:rPr>
              <w:t xml:space="preserve">Apalachicola </w:t>
            </w:r>
            <w:r w:rsidR="00887360" w:rsidRPr="00887360">
              <w:rPr>
                <w:sz w:val="24"/>
              </w:rPr>
              <w:t>Bay freshwater needs assessment; interstate coordination</w:t>
            </w:r>
          </w:p>
        </w:tc>
      </w:tr>
      <w:tr w:rsidR="00887360" w:rsidRPr="00BC53DF" w:rsidTr="00732CEE">
        <w:trPr>
          <w:cantSplit/>
        </w:trPr>
        <w:tc>
          <w:tcPr>
            <w:tcW w:w="5273" w:type="dxa"/>
            <w:tcBorders>
              <w:top w:val="single" w:sz="2" w:space="0" w:color="808080" w:themeColor="background1" w:themeShade="80"/>
              <w:bottom w:val="single" w:sz="2" w:space="0" w:color="808080" w:themeColor="background1" w:themeShade="80"/>
              <w:right w:val="single" w:sz="2" w:space="0" w:color="808080" w:themeColor="background1" w:themeShade="80"/>
            </w:tcBorders>
          </w:tcPr>
          <w:p w:rsidR="00887360" w:rsidRPr="00887360" w:rsidRDefault="00887360" w:rsidP="00F211E1">
            <w:pPr>
              <w:spacing w:before="120" w:after="120"/>
              <w:rPr>
                <w:sz w:val="24"/>
              </w:rPr>
            </w:pPr>
            <w:r w:rsidRPr="00BC53DF">
              <w:rPr>
                <w:sz w:val="24"/>
              </w:rPr>
              <w:t>Fisheries management</w:t>
            </w:r>
          </w:p>
        </w:tc>
        <w:tc>
          <w:tcPr>
            <w:tcW w:w="5527" w:type="dxa"/>
            <w:tcBorders>
              <w:top w:val="single" w:sz="2" w:space="0" w:color="808080" w:themeColor="background1" w:themeShade="80"/>
              <w:left w:val="single" w:sz="2" w:space="0" w:color="808080" w:themeColor="background1" w:themeShade="80"/>
              <w:bottom w:val="single" w:sz="2" w:space="0" w:color="808080" w:themeColor="background1" w:themeShade="80"/>
            </w:tcBorders>
          </w:tcPr>
          <w:p w:rsidR="00887360" w:rsidRPr="00887360" w:rsidRDefault="00F72F55" w:rsidP="00F211E1">
            <w:pPr>
              <w:spacing w:before="120" w:after="120"/>
              <w:rPr>
                <w:sz w:val="24"/>
              </w:rPr>
            </w:pPr>
            <w:r>
              <w:rPr>
                <w:sz w:val="24"/>
              </w:rPr>
              <w:t xml:space="preserve">Oyster bed management; </w:t>
            </w:r>
            <w:r w:rsidR="00887360" w:rsidRPr="00BC53DF">
              <w:rPr>
                <w:sz w:val="24"/>
              </w:rPr>
              <w:t>FFWC</w:t>
            </w:r>
            <w:r w:rsidR="00975DC8">
              <w:rPr>
                <w:sz w:val="24"/>
              </w:rPr>
              <w:t xml:space="preserve"> and</w:t>
            </w:r>
            <w:r w:rsidR="00887360" w:rsidRPr="00BC53DF">
              <w:rPr>
                <w:sz w:val="24"/>
              </w:rPr>
              <w:t xml:space="preserve"> DACS </w:t>
            </w:r>
            <w:r w:rsidR="00975DC8">
              <w:rPr>
                <w:sz w:val="24"/>
              </w:rPr>
              <w:t xml:space="preserve">fisheries and shellfish </w:t>
            </w:r>
            <w:r w:rsidR="00887360" w:rsidRPr="00BC53DF">
              <w:rPr>
                <w:sz w:val="24"/>
              </w:rPr>
              <w:t>programs</w:t>
            </w:r>
          </w:p>
        </w:tc>
      </w:tr>
      <w:tr w:rsidR="00887360" w:rsidRPr="00BC53DF" w:rsidTr="00732CEE">
        <w:trPr>
          <w:cantSplit/>
        </w:trPr>
        <w:tc>
          <w:tcPr>
            <w:tcW w:w="5273"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rsidR="00887360" w:rsidRPr="006E5437" w:rsidRDefault="00887360" w:rsidP="00F211E1">
            <w:pPr>
              <w:spacing w:before="120" w:after="120"/>
              <w:rPr>
                <w:sz w:val="24"/>
              </w:rPr>
            </w:pPr>
            <w:r w:rsidRPr="006E5437">
              <w:rPr>
                <w:sz w:val="24"/>
              </w:rPr>
              <w:t>Stormwater</w:t>
            </w:r>
            <w:r w:rsidR="00975DC8" w:rsidRPr="006E5437">
              <w:rPr>
                <w:sz w:val="24"/>
              </w:rPr>
              <w:t xml:space="preserve"> runoff</w:t>
            </w:r>
            <w:r w:rsidRPr="006E5437">
              <w:rPr>
                <w:sz w:val="24"/>
              </w:rPr>
              <w:t xml:space="preserve"> and </w:t>
            </w:r>
            <w:r w:rsidR="00975DC8" w:rsidRPr="006E5437">
              <w:rPr>
                <w:sz w:val="24"/>
              </w:rPr>
              <w:t>nonpoint source</w:t>
            </w:r>
            <w:r w:rsidRPr="006E5437">
              <w:rPr>
                <w:sz w:val="24"/>
              </w:rPr>
              <w:t xml:space="preserve"> pollution</w:t>
            </w:r>
          </w:p>
        </w:tc>
        <w:tc>
          <w:tcPr>
            <w:tcW w:w="5527"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rsidR="00887360" w:rsidRPr="00887360" w:rsidRDefault="00887360" w:rsidP="00F211E1">
            <w:pPr>
              <w:spacing w:before="120" w:after="120"/>
              <w:rPr>
                <w:sz w:val="24"/>
              </w:rPr>
            </w:pPr>
            <w:r w:rsidRPr="006E5437">
              <w:rPr>
                <w:sz w:val="24"/>
              </w:rPr>
              <w:t>Urban stormwater retrofit</w:t>
            </w:r>
            <w:r w:rsidR="00975DC8" w:rsidRPr="006E5437">
              <w:rPr>
                <w:sz w:val="24"/>
              </w:rPr>
              <w:t xml:space="preserve"> projects; stormwater best management practices</w:t>
            </w:r>
            <w:r w:rsidR="006E5437" w:rsidRPr="006E5437">
              <w:rPr>
                <w:sz w:val="24"/>
              </w:rPr>
              <w:t>; agricultural best management practices</w:t>
            </w:r>
            <w:r w:rsidR="006E5437">
              <w:rPr>
                <w:sz w:val="24"/>
              </w:rPr>
              <w:t>; riparian buffer zone</w:t>
            </w:r>
            <w:r w:rsidR="00894CFB">
              <w:rPr>
                <w:sz w:val="24"/>
              </w:rPr>
              <w:t xml:space="preserve"> protection</w:t>
            </w:r>
          </w:p>
        </w:tc>
      </w:tr>
      <w:tr w:rsidR="00887360" w:rsidRPr="00BC53DF" w:rsidTr="00732CEE">
        <w:trPr>
          <w:cantSplit/>
        </w:trPr>
        <w:tc>
          <w:tcPr>
            <w:tcW w:w="5273" w:type="dxa"/>
            <w:tcBorders>
              <w:top w:val="single" w:sz="2" w:space="0" w:color="808080" w:themeColor="background1" w:themeShade="80"/>
              <w:bottom w:val="single" w:sz="2" w:space="0" w:color="808080" w:themeColor="background1" w:themeShade="80"/>
              <w:right w:val="single" w:sz="2" w:space="0" w:color="808080" w:themeColor="background1" w:themeShade="80"/>
            </w:tcBorders>
          </w:tcPr>
          <w:p w:rsidR="00887360" w:rsidRPr="00887360" w:rsidRDefault="00732CEE" w:rsidP="00F211E1">
            <w:pPr>
              <w:spacing w:before="120" w:after="120"/>
              <w:rPr>
                <w:sz w:val="24"/>
              </w:rPr>
            </w:pPr>
            <w:r>
              <w:rPr>
                <w:sz w:val="24"/>
              </w:rPr>
              <w:t>L</w:t>
            </w:r>
            <w:r w:rsidR="00887360" w:rsidRPr="00BC53DF">
              <w:rPr>
                <w:sz w:val="24"/>
              </w:rPr>
              <w:t xml:space="preserve">oss of shoreline and littoral habitat due to </w:t>
            </w:r>
            <w:r w:rsidR="00170147">
              <w:rPr>
                <w:sz w:val="24"/>
              </w:rPr>
              <w:t xml:space="preserve">shoreline </w:t>
            </w:r>
            <w:r w:rsidR="00887360" w:rsidRPr="00BC53DF">
              <w:rPr>
                <w:sz w:val="24"/>
              </w:rPr>
              <w:t>alteration</w:t>
            </w:r>
            <w:r w:rsidR="00865915">
              <w:rPr>
                <w:sz w:val="24"/>
              </w:rPr>
              <w:t xml:space="preserve"> and erosion</w:t>
            </w:r>
          </w:p>
        </w:tc>
        <w:tc>
          <w:tcPr>
            <w:tcW w:w="5527" w:type="dxa"/>
            <w:tcBorders>
              <w:top w:val="single" w:sz="2" w:space="0" w:color="808080" w:themeColor="background1" w:themeShade="80"/>
              <w:left w:val="single" w:sz="2" w:space="0" w:color="808080" w:themeColor="background1" w:themeShade="80"/>
              <w:bottom w:val="single" w:sz="2" w:space="0" w:color="808080" w:themeColor="background1" w:themeShade="80"/>
            </w:tcBorders>
          </w:tcPr>
          <w:p w:rsidR="00887360" w:rsidRPr="00887360" w:rsidRDefault="00887360" w:rsidP="00F211E1">
            <w:pPr>
              <w:spacing w:before="120" w:after="120"/>
              <w:rPr>
                <w:sz w:val="24"/>
              </w:rPr>
            </w:pPr>
            <w:r w:rsidRPr="00BC53DF">
              <w:rPr>
                <w:sz w:val="24"/>
              </w:rPr>
              <w:t xml:space="preserve">Shoreline protection </w:t>
            </w:r>
            <w:r w:rsidR="00170147">
              <w:rPr>
                <w:sz w:val="24"/>
              </w:rPr>
              <w:t>and</w:t>
            </w:r>
            <w:r w:rsidRPr="00BC53DF">
              <w:rPr>
                <w:sz w:val="24"/>
              </w:rPr>
              <w:t xml:space="preserve"> restoration (</w:t>
            </w:r>
            <w:r w:rsidR="00732CEE">
              <w:rPr>
                <w:sz w:val="24"/>
              </w:rPr>
              <w:t xml:space="preserve">e.g., </w:t>
            </w:r>
            <w:r w:rsidR="00894CFB">
              <w:rPr>
                <w:sz w:val="24"/>
              </w:rPr>
              <w:t xml:space="preserve">riparian </w:t>
            </w:r>
            <w:r w:rsidRPr="00BC53DF">
              <w:rPr>
                <w:sz w:val="24"/>
              </w:rPr>
              <w:t>buffer</w:t>
            </w:r>
            <w:r w:rsidR="00894CFB">
              <w:rPr>
                <w:sz w:val="24"/>
              </w:rPr>
              <w:t xml:space="preserve"> zone</w:t>
            </w:r>
            <w:r w:rsidRPr="00BC53DF">
              <w:rPr>
                <w:sz w:val="24"/>
              </w:rPr>
              <w:t xml:space="preserve">s </w:t>
            </w:r>
            <w:r w:rsidR="00405A31">
              <w:rPr>
                <w:sz w:val="24"/>
              </w:rPr>
              <w:t xml:space="preserve">and </w:t>
            </w:r>
            <w:r w:rsidR="00170147">
              <w:rPr>
                <w:sz w:val="24"/>
              </w:rPr>
              <w:t>shoreline habitat restoration)</w:t>
            </w:r>
          </w:p>
        </w:tc>
      </w:tr>
      <w:tr w:rsidR="00887360" w:rsidRPr="00BC53DF" w:rsidTr="00732CEE">
        <w:trPr>
          <w:cantSplit/>
        </w:trPr>
        <w:tc>
          <w:tcPr>
            <w:tcW w:w="5273" w:type="dxa"/>
            <w:tcBorders>
              <w:top w:val="single" w:sz="2" w:space="0" w:color="808080" w:themeColor="background1" w:themeShade="80"/>
              <w:bottom w:val="single" w:sz="2" w:space="0" w:color="808080" w:themeColor="background1" w:themeShade="80"/>
              <w:right w:val="single" w:sz="2" w:space="0" w:color="808080" w:themeColor="background1" w:themeShade="80"/>
            </w:tcBorders>
          </w:tcPr>
          <w:p w:rsidR="00887360" w:rsidRPr="008D7220" w:rsidRDefault="008D7220" w:rsidP="00F211E1">
            <w:pPr>
              <w:spacing w:before="120" w:after="120"/>
              <w:rPr>
                <w:sz w:val="24"/>
                <w:highlight w:val="yellow"/>
              </w:rPr>
            </w:pPr>
            <w:r>
              <w:rPr>
                <w:sz w:val="24"/>
              </w:rPr>
              <w:t>Inadequate coastal community and rural w</w:t>
            </w:r>
            <w:r w:rsidRPr="00BC53DF">
              <w:rPr>
                <w:sz w:val="24"/>
              </w:rPr>
              <w:t>astewater management</w:t>
            </w:r>
          </w:p>
        </w:tc>
        <w:tc>
          <w:tcPr>
            <w:tcW w:w="5527" w:type="dxa"/>
            <w:tcBorders>
              <w:top w:val="single" w:sz="2" w:space="0" w:color="808080" w:themeColor="background1" w:themeShade="80"/>
              <w:left w:val="single" w:sz="2" w:space="0" w:color="808080" w:themeColor="background1" w:themeShade="80"/>
              <w:bottom w:val="single" w:sz="2" w:space="0" w:color="808080" w:themeColor="background1" w:themeShade="80"/>
            </w:tcBorders>
          </w:tcPr>
          <w:p w:rsidR="00887360" w:rsidRPr="008D7220" w:rsidRDefault="008D7220" w:rsidP="00F211E1">
            <w:pPr>
              <w:spacing w:before="120" w:after="120"/>
              <w:rPr>
                <w:sz w:val="24"/>
              </w:rPr>
            </w:pPr>
            <w:r w:rsidRPr="008D7220">
              <w:rPr>
                <w:sz w:val="24"/>
              </w:rPr>
              <w:t>Sewer line extensions and connection</w:t>
            </w:r>
            <w:r w:rsidR="00732CEE">
              <w:rPr>
                <w:sz w:val="24"/>
              </w:rPr>
              <w:t xml:space="preserve"> of residences and businesses currently served by</w:t>
            </w:r>
            <w:r w:rsidRPr="008D7220">
              <w:rPr>
                <w:sz w:val="24"/>
              </w:rPr>
              <w:t xml:space="preserve"> septic system</w:t>
            </w:r>
            <w:r w:rsidR="00732CEE">
              <w:rPr>
                <w:sz w:val="24"/>
              </w:rPr>
              <w:t>s</w:t>
            </w:r>
            <w:r w:rsidRPr="008D7220">
              <w:rPr>
                <w:sz w:val="24"/>
              </w:rPr>
              <w:t>; sewer pit replacements; funding for advanced septic systems and responsible management entities</w:t>
            </w:r>
          </w:p>
        </w:tc>
      </w:tr>
      <w:tr w:rsidR="00887360" w:rsidRPr="00BC53DF" w:rsidTr="00732CEE">
        <w:trPr>
          <w:cantSplit/>
          <w:trHeight w:val="432"/>
        </w:trPr>
        <w:tc>
          <w:tcPr>
            <w:tcW w:w="5273" w:type="dxa"/>
            <w:tcBorders>
              <w:top w:val="single" w:sz="2" w:space="0" w:color="808080" w:themeColor="background1" w:themeShade="80"/>
              <w:bottom w:val="single" w:sz="2" w:space="0" w:color="808080" w:themeColor="background1" w:themeShade="80"/>
              <w:right w:val="single" w:sz="2" w:space="0" w:color="808080" w:themeColor="background1" w:themeShade="80"/>
            </w:tcBorders>
          </w:tcPr>
          <w:p w:rsidR="00887360" w:rsidRPr="00887360" w:rsidRDefault="00887360" w:rsidP="00F211E1">
            <w:pPr>
              <w:spacing w:before="120" w:after="120"/>
              <w:rPr>
                <w:sz w:val="24"/>
              </w:rPr>
            </w:pPr>
            <w:r w:rsidRPr="00BC53DF">
              <w:rPr>
                <w:sz w:val="24"/>
              </w:rPr>
              <w:t>Local</w:t>
            </w:r>
            <w:r w:rsidR="00170147">
              <w:rPr>
                <w:sz w:val="24"/>
              </w:rPr>
              <w:t xml:space="preserve"> outreach and stakeholder</w:t>
            </w:r>
            <w:r w:rsidRPr="00BC53DF">
              <w:rPr>
                <w:sz w:val="24"/>
              </w:rPr>
              <w:t xml:space="preserve"> coordination</w:t>
            </w:r>
          </w:p>
        </w:tc>
        <w:tc>
          <w:tcPr>
            <w:tcW w:w="5527" w:type="dxa"/>
            <w:tcBorders>
              <w:top w:val="single" w:sz="2" w:space="0" w:color="808080" w:themeColor="background1" w:themeShade="80"/>
              <w:left w:val="single" w:sz="2" w:space="0" w:color="808080" w:themeColor="background1" w:themeShade="80"/>
              <w:bottom w:val="single" w:sz="2" w:space="0" w:color="808080" w:themeColor="background1" w:themeShade="80"/>
            </w:tcBorders>
          </w:tcPr>
          <w:p w:rsidR="00887360" w:rsidRPr="00887360" w:rsidRDefault="00732CEE" w:rsidP="00F211E1">
            <w:pPr>
              <w:spacing w:before="120" w:after="120"/>
              <w:rPr>
                <w:sz w:val="24"/>
              </w:rPr>
            </w:pPr>
            <w:r>
              <w:rPr>
                <w:sz w:val="24"/>
              </w:rPr>
              <w:t>Funding</w:t>
            </w:r>
            <w:r w:rsidR="00887360" w:rsidRPr="00BC53DF">
              <w:rPr>
                <w:sz w:val="24"/>
              </w:rPr>
              <w:t xml:space="preserve"> assistance</w:t>
            </w:r>
            <w:r>
              <w:rPr>
                <w:sz w:val="24"/>
              </w:rPr>
              <w:t xml:space="preserve"> for local watershed initiatives</w:t>
            </w:r>
          </w:p>
        </w:tc>
      </w:tr>
      <w:tr w:rsidR="00887360" w:rsidRPr="00BC53DF" w:rsidTr="00732CEE">
        <w:trPr>
          <w:cantSplit/>
          <w:trHeight w:val="432"/>
        </w:trPr>
        <w:tc>
          <w:tcPr>
            <w:tcW w:w="5273" w:type="dxa"/>
            <w:tcBorders>
              <w:top w:val="single" w:sz="2" w:space="0" w:color="808080" w:themeColor="background1" w:themeShade="80"/>
              <w:bottom w:val="single" w:sz="2" w:space="0" w:color="808080" w:themeColor="background1" w:themeShade="80"/>
              <w:right w:val="single" w:sz="2" w:space="0" w:color="808080" w:themeColor="background1" w:themeShade="80"/>
            </w:tcBorders>
          </w:tcPr>
          <w:p w:rsidR="00887360" w:rsidRPr="00887360" w:rsidRDefault="00887360" w:rsidP="00F211E1">
            <w:pPr>
              <w:spacing w:before="120" w:after="120"/>
              <w:rPr>
                <w:sz w:val="24"/>
              </w:rPr>
            </w:pPr>
            <w:r w:rsidRPr="00BC53DF">
              <w:rPr>
                <w:sz w:val="24"/>
              </w:rPr>
              <w:t>Wetland hydrologic impacts</w:t>
            </w:r>
          </w:p>
        </w:tc>
        <w:tc>
          <w:tcPr>
            <w:tcW w:w="5527" w:type="dxa"/>
            <w:tcBorders>
              <w:top w:val="single" w:sz="2" w:space="0" w:color="808080" w:themeColor="background1" w:themeShade="80"/>
              <w:left w:val="single" w:sz="2" w:space="0" w:color="808080" w:themeColor="background1" w:themeShade="80"/>
              <w:bottom w:val="single" w:sz="2" w:space="0" w:color="808080" w:themeColor="background1" w:themeShade="80"/>
            </w:tcBorders>
          </w:tcPr>
          <w:p w:rsidR="00887360" w:rsidRPr="00887360" w:rsidRDefault="00887360" w:rsidP="00F211E1">
            <w:pPr>
              <w:spacing w:before="120" w:after="120"/>
              <w:rPr>
                <w:sz w:val="24"/>
              </w:rPr>
            </w:pPr>
            <w:r w:rsidRPr="00BC53DF">
              <w:rPr>
                <w:sz w:val="24"/>
              </w:rPr>
              <w:t xml:space="preserve">Tates Hell Swamp </w:t>
            </w:r>
            <w:r w:rsidR="00915496">
              <w:rPr>
                <w:sz w:val="24"/>
              </w:rPr>
              <w:t xml:space="preserve">hydrologic </w:t>
            </w:r>
            <w:r w:rsidRPr="00BC53DF">
              <w:rPr>
                <w:sz w:val="24"/>
              </w:rPr>
              <w:t>restoration</w:t>
            </w:r>
          </w:p>
        </w:tc>
      </w:tr>
      <w:tr w:rsidR="00887360" w:rsidRPr="00BC53DF" w:rsidTr="00732CEE">
        <w:trPr>
          <w:cantSplit/>
        </w:trPr>
        <w:tc>
          <w:tcPr>
            <w:tcW w:w="5273" w:type="dxa"/>
            <w:tcBorders>
              <w:top w:val="single" w:sz="2" w:space="0" w:color="808080" w:themeColor="background1" w:themeShade="80"/>
              <w:bottom w:val="single" w:sz="12" w:space="0" w:color="auto"/>
              <w:right w:val="single" w:sz="2" w:space="0" w:color="808080" w:themeColor="background1" w:themeShade="80"/>
            </w:tcBorders>
          </w:tcPr>
          <w:p w:rsidR="00887360" w:rsidRPr="00887360" w:rsidRDefault="00732CEE" w:rsidP="00F211E1">
            <w:pPr>
              <w:spacing w:before="120" w:after="120"/>
              <w:rPr>
                <w:sz w:val="24"/>
              </w:rPr>
            </w:pPr>
            <w:r>
              <w:rPr>
                <w:sz w:val="24"/>
              </w:rPr>
              <w:t>Coastal and tributary f</w:t>
            </w:r>
            <w:r w:rsidR="00170147">
              <w:rPr>
                <w:sz w:val="24"/>
              </w:rPr>
              <w:t>loodplain alteration and habitat loss</w:t>
            </w:r>
          </w:p>
        </w:tc>
        <w:tc>
          <w:tcPr>
            <w:tcW w:w="5527" w:type="dxa"/>
            <w:tcBorders>
              <w:top w:val="single" w:sz="2" w:space="0" w:color="808080" w:themeColor="background1" w:themeShade="80"/>
              <w:left w:val="single" w:sz="2" w:space="0" w:color="808080" w:themeColor="background1" w:themeShade="80"/>
              <w:bottom w:val="single" w:sz="12" w:space="0" w:color="auto"/>
            </w:tcBorders>
          </w:tcPr>
          <w:p w:rsidR="00887360" w:rsidRPr="00887360" w:rsidRDefault="00887360" w:rsidP="00F211E1">
            <w:pPr>
              <w:spacing w:before="120" w:after="120"/>
              <w:rPr>
                <w:sz w:val="24"/>
              </w:rPr>
            </w:pPr>
            <w:r w:rsidRPr="00887360">
              <w:rPr>
                <w:sz w:val="24"/>
              </w:rPr>
              <w:t>Floodplain restoration</w:t>
            </w:r>
            <w:r w:rsidR="00170147">
              <w:rPr>
                <w:sz w:val="24"/>
              </w:rPr>
              <w:t xml:space="preserve"> projects</w:t>
            </w:r>
          </w:p>
        </w:tc>
      </w:tr>
    </w:tbl>
    <w:p w:rsidR="00F211E1" w:rsidRDefault="00F211E1"/>
    <w:p w:rsidR="00F211E1" w:rsidRDefault="00F211E1"/>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73"/>
        <w:gridCol w:w="5527"/>
      </w:tblGrid>
      <w:tr w:rsidR="00887360" w:rsidRPr="00BC53DF" w:rsidTr="00732CEE">
        <w:trPr>
          <w:cantSplit/>
          <w:trHeight w:val="432"/>
        </w:trPr>
        <w:tc>
          <w:tcPr>
            <w:tcW w:w="10800" w:type="dxa"/>
            <w:gridSpan w:val="2"/>
            <w:tcBorders>
              <w:top w:val="single" w:sz="12" w:space="0" w:color="auto"/>
              <w:bottom w:val="single" w:sz="2" w:space="0" w:color="auto"/>
            </w:tcBorders>
            <w:shd w:val="clear" w:color="auto" w:fill="F2F2F2" w:themeFill="background1" w:themeFillShade="F2"/>
            <w:vAlign w:val="center"/>
          </w:tcPr>
          <w:p w:rsidR="00560D01" w:rsidRPr="000E1EDF" w:rsidRDefault="00887360" w:rsidP="00405A31">
            <w:pPr>
              <w:rPr>
                <w:b/>
                <w:color w:val="003300"/>
                <w:sz w:val="24"/>
              </w:rPr>
            </w:pPr>
            <w:r w:rsidRPr="000E1EDF">
              <w:rPr>
                <w:b/>
                <w:color w:val="003300"/>
                <w:sz w:val="24"/>
              </w:rPr>
              <w:lastRenderedPageBreak/>
              <w:t>Pensacola Bay System</w:t>
            </w:r>
            <w:r w:rsidR="00560D01" w:rsidRPr="000E1EDF">
              <w:rPr>
                <w:b/>
                <w:color w:val="003300"/>
                <w:sz w:val="24"/>
              </w:rPr>
              <w:t xml:space="preserve"> </w:t>
            </w:r>
          </w:p>
          <w:p w:rsidR="00887360" w:rsidRPr="00BC53DF" w:rsidRDefault="00560D01" w:rsidP="00405A31">
            <w:pPr>
              <w:rPr>
                <w:sz w:val="24"/>
              </w:rPr>
            </w:pPr>
            <w:r>
              <w:rPr>
                <w:sz w:val="24"/>
              </w:rPr>
              <w:t>Inclusive of Pensacola, Escambia, Blackwater, and East bays; western Santa Rosa Sound; Big Lagoon; and tributary rivers and streams</w:t>
            </w:r>
          </w:p>
        </w:tc>
      </w:tr>
      <w:tr w:rsidR="00887360" w:rsidRPr="00BC53DF" w:rsidTr="00732CEE">
        <w:trPr>
          <w:cantSplit/>
          <w:trHeight w:val="720"/>
        </w:trPr>
        <w:tc>
          <w:tcPr>
            <w:tcW w:w="10800" w:type="dxa"/>
            <w:gridSpan w:val="2"/>
            <w:tcBorders>
              <w:top w:val="single" w:sz="2" w:space="0" w:color="auto"/>
              <w:bottom w:val="single" w:sz="4" w:space="0" w:color="auto"/>
            </w:tcBorders>
          </w:tcPr>
          <w:p w:rsidR="00887360" w:rsidRPr="00BC53DF" w:rsidRDefault="00887360" w:rsidP="00405A31">
            <w:pPr>
              <w:rPr>
                <w:sz w:val="24"/>
              </w:rPr>
            </w:pPr>
            <w:r w:rsidRPr="00BC53DF">
              <w:rPr>
                <w:sz w:val="24"/>
              </w:rPr>
              <w:t xml:space="preserve">Plans:  </w:t>
            </w:r>
          </w:p>
          <w:p w:rsidR="00887360" w:rsidRPr="00BC53DF" w:rsidRDefault="00887360" w:rsidP="00405A31">
            <w:pPr>
              <w:rPr>
                <w:i/>
                <w:sz w:val="24"/>
              </w:rPr>
            </w:pPr>
            <w:r w:rsidRPr="00BC53DF">
              <w:rPr>
                <w:sz w:val="24"/>
              </w:rPr>
              <w:t xml:space="preserve">(1) </w:t>
            </w:r>
            <w:r w:rsidRPr="00BC53DF">
              <w:rPr>
                <w:i/>
                <w:sz w:val="24"/>
              </w:rPr>
              <w:t>Pensacola Bay System SWIM Plan</w:t>
            </w:r>
          </w:p>
          <w:p w:rsidR="00887360" w:rsidRPr="00BC53DF" w:rsidRDefault="00887360" w:rsidP="00405A31">
            <w:pPr>
              <w:rPr>
                <w:b/>
                <w:sz w:val="24"/>
              </w:rPr>
            </w:pPr>
            <w:r w:rsidRPr="00BC53DF">
              <w:rPr>
                <w:sz w:val="24"/>
              </w:rPr>
              <w:t>(2) Local Stormwater Master Plans – Escambia County, City of Pensacola, Gulf Breeze, possibly more</w:t>
            </w:r>
          </w:p>
        </w:tc>
      </w:tr>
      <w:tr w:rsidR="00F72F55" w:rsidRPr="00BC53DF" w:rsidTr="00732CEE">
        <w:trPr>
          <w:cantSplit/>
          <w:trHeight w:val="432"/>
        </w:trPr>
        <w:tc>
          <w:tcPr>
            <w:tcW w:w="5273" w:type="dxa"/>
            <w:tcBorders>
              <w:top w:val="single" w:sz="4" w:space="0" w:color="auto"/>
              <w:bottom w:val="single" w:sz="4" w:space="0" w:color="auto"/>
              <w:right w:val="single" w:sz="2" w:space="0" w:color="auto"/>
            </w:tcBorders>
            <w:vAlign w:val="center"/>
          </w:tcPr>
          <w:p w:rsidR="00F72F55" w:rsidRPr="000E1EDF" w:rsidRDefault="00F72F55" w:rsidP="00732CEE">
            <w:pPr>
              <w:rPr>
                <w:b/>
                <w:color w:val="003300"/>
                <w:sz w:val="24"/>
              </w:rPr>
            </w:pPr>
            <w:r w:rsidRPr="000E1EDF">
              <w:rPr>
                <w:b/>
                <w:color w:val="003300"/>
                <w:sz w:val="24"/>
              </w:rPr>
              <w:t>Watershed Challenges</w:t>
            </w:r>
          </w:p>
        </w:tc>
        <w:tc>
          <w:tcPr>
            <w:tcW w:w="5527" w:type="dxa"/>
            <w:tcBorders>
              <w:top w:val="single" w:sz="4" w:space="0" w:color="auto"/>
              <w:left w:val="single" w:sz="2" w:space="0" w:color="auto"/>
              <w:bottom w:val="single" w:sz="4" w:space="0" w:color="auto"/>
            </w:tcBorders>
            <w:vAlign w:val="center"/>
          </w:tcPr>
          <w:p w:rsidR="00F72F55" w:rsidRPr="000E1EDF" w:rsidRDefault="00F72F55" w:rsidP="00732CEE">
            <w:pPr>
              <w:rPr>
                <w:b/>
                <w:color w:val="003300"/>
                <w:sz w:val="24"/>
              </w:rPr>
            </w:pPr>
            <w:r w:rsidRPr="000E1EDF">
              <w:rPr>
                <w:b/>
                <w:color w:val="003300"/>
                <w:sz w:val="24"/>
              </w:rPr>
              <w:t>Corresponding Strategies</w:t>
            </w:r>
          </w:p>
        </w:tc>
      </w:tr>
      <w:tr w:rsidR="00732CEE" w:rsidRPr="00BC53DF" w:rsidTr="00732CEE">
        <w:trPr>
          <w:cantSplit/>
        </w:trPr>
        <w:tc>
          <w:tcPr>
            <w:tcW w:w="5273" w:type="dxa"/>
            <w:tcBorders>
              <w:top w:val="single" w:sz="4" w:space="0" w:color="auto"/>
              <w:bottom w:val="single" w:sz="2" w:space="0" w:color="808080" w:themeColor="background1" w:themeShade="80"/>
              <w:right w:val="single" w:sz="2" w:space="0" w:color="808080" w:themeColor="background1" w:themeShade="80"/>
            </w:tcBorders>
          </w:tcPr>
          <w:p w:rsidR="00732CEE" w:rsidRPr="00887360" w:rsidRDefault="00732CEE" w:rsidP="00F211E1">
            <w:pPr>
              <w:spacing w:before="120" w:after="120"/>
              <w:rPr>
                <w:sz w:val="24"/>
              </w:rPr>
            </w:pPr>
            <w:r w:rsidRPr="00BC53DF">
              <w:rPr>
                <w:sz w:val="24"/>
              </w:rPr>
              <w:t>Stormwater</w:t>
            </w:r>
            <w:r>
              <w:rPr>
                <w:sz w:val="24"/>
              </w:rPr>
              <w:t xml:space="preserve"> runoff</w:t>
            </w:r>
            <w:r w:rsidRPr="00BC53DF">
              <w:rPr>
                <w:sz w:val="24"/>
              </w:rPr>
              <w:t xml:space="preserve"> and </w:t>
            </w:r>
            <w:r>
              <w:rPr>
                <w:sz w:val="24"/>
              </w:rPr>
              <w:t>nonpoint source</w:t>
            </w:r>
            <w:r w:rsidRPr="00BC53DF">
              <w:rPr>
                <w:sz w:val="24"/>
              </w:rPr>
              <w:t xml:space="preserve"> pollution</w:t>
            </w:r>
          </w:p>
        </w:tc>
        <w:tc>
          <w:tcPr>
            <w:tcW w:w="5527" w:type="dxa"/>
            <w:tcBorders>
              <w:top w:val="single" w:sz="4" w:space="0" w:color="auto"/>
              <w:left w:val="single" w:sz="2" w:space="0" w:color="808080" w:themeColor="background1" w:themeShade="80"/>
              <w:bottom w:val="single" w:sz="2" w:space="0" w:color="808080" w:themeColor="background1" w:themeShade="80"/>
            </w:tcBorders>
          </w:tcPr>
          <w:p w:rsidR="00732CEE" w:rsidRPr="00887360" w:rsidRDefault="00732CEE" w:rsidP="00F211E1">
            <w:pPr>
              <w:spacing w:before="120" w:after="120"/>
              <w:rPr>
                <w:sz w:val="24"/>
              </w:rPr>
            </w:pPr>
            <w:r w:rsidRPr="006E5437">
              <w:rPr>
                <w:sz w:val="24"/>
              </w:rPr>
              <w:t>Urban stormwater retrofit projects; stormwater best management practices; agricultural best management practices</w:t>
            </w:r>
            <w:r>
              <w:rPr>
                <w:sz w:val="24"/>
              </w:rPr>
              <w:t>; riparian buffer zone protection</w:t>
            </w:r>
          </w:p>
        </w:tc>
      </w:tr>
      <w:tr w:rsidR="00732CEE" w:rsidRPr="00BC53DF" w:rsidTr="00732CEE">
        <w:trPr>
          <w:cantSplit/>
        </w:trPr>
        <w:tc>
          <w:tcPr>
            <w:tcW w:w="5273" w:type="dxa"/>
            <w:tcBorders>
              <w:top w:val="single" w:sz="2" w:space="0" w:color="808080" w:themeColor="background1" w:themeShade="80"/>
              <w:bottom w:val="single" w:sz="2" w:space="0" w:color="808080" w:themeColor="background1" w:themeShade="80"/>
              <w:right w:val="single" w:sz="2" w:space="0" w:color="808080" w:themeColor="background1" w:themeShade="80"/>
            </w:tcBorders>
          </w:tcPr>
          <w:p w:rsidR="00732CEE" w:rsidRPr="00887360" w:rsidRDefault="00732CEE" w:rsidP="00F211E1">
            <w:pPr>
              <w:spacing w:before="120" w:after="120"/>
              <w:rPr>
                <w:sz w:val="24"/>
              </w:rPr>
            </w:pPr>
            <w:r>
              <w:rPr>
                <w:sz w:val="24"/>
              </w:rPr>
              <w:t>L</w:t>
            </w:r>
            <w:r w:rsidRPr="00BC53DF">
              <w:rPr>
                <w:sz w:val="24"/>
              </w:rPr>
              <w:t xml:space="preserve">oss of shoreline and littoral habitat due to </w:t>
            </w:r>
            <w:r>
              <w:rPr>
                <w:sz w:val="24"/>
              </w:rPr>
              <w:t xml:space="preserve">shoreline </w:t>
            </w:r>
            <w:r w:rsidRPr="00BC53DF">
              <w:rPr>
                <w:sz w:val="24"/>
              </w:rPr>
              <w:t>alteration</w:t>
            </w:r>
            <w:r>
              <w:rPr>
                <w:sz w:val="24"/>
              </w:rPr>
              <w:t xml:space="preserve"> and erosion</w:t>
            </w:r>
          </w:p>
        </w:tc>
        <w:tc>
          <w:tcPr>
            <w:tcW w:w="5527" w:type="dxa"/>
            <w:tcBorders>
              <w:top w:val="single" w:sz="2" w:space="0" w:color="808080" w:themeColor="background1" w:themeShade="80"/>
              <w:left w:val="single" w:sz="2" w:space="0" w:color="808080" w:themeColor="background1" w:themeShade="80"/>
              <w:bottom w:val="single" w:sz="2" w:space="0" w:color="808080" w:themeColor="background1" w:themeShade="80"/>
            </w:tcBorders>
          </w:tcPr>
          <w:p w:rsidR="00732CEE" w:rsidRPr="00887360" w:rsidRDefault="00732CEE" w:rsidP="00F211E1">
            <w:pPr>
              <w:spacing w:before="120" w:after="120"/>
              <w:rPr>
                <w:sz w:val="24"/>
              </w:rPr>
            </w:pPr>
            <w:r w:rsidRPr="00BC53DF">
              <w:rPr>
                <w:sz w:val="24"/>
              </w:rPr>
              <w:t xml:space="preserve">Shoreline protection </w:t>
            </w:r>
            <w:r>
              <w:rPr>
                <w:sz w:val="24"/>
              </w:rPr>
              <w:t>and</w:t>
            </w:r>
            <w:r w:rsidRPr="00BC53DF">
              <w:rPr>
                <w:sz w:val="24"/>
              </w:rPr>
              <w:t xml:space="preserve"> restoration (</w:t>
            </w:r>
            <w:r>
              <w:rPr>
                <w:sz w:val="24"/>
              </w:rPr>
              <w:t xml:space="preserve">e.g., riparian </w:t>
            </w:r>
            <w:r w:rsidRPr="00BC53DF">
              <w:rPr>
                <w:sz w:val="24"/>
              </w:rPr>
              <w:t>buffer</w:t>
            </w:r>
            <w:r>
              <w:rPr>
                <w:sz w:val="24"/>
              </w:rPr>
              <w:t xml:space="preserve"> zone</w:t>
            </w:r>
            <w:r w:rsidRPr="00BC53DF">
              <w:rPr>
                <w:sz w:val="24"/>
              </w:rPr>
              <w:t xml:space="preserve">s </w:t>
            </w:r>
            <w:r>
              <w:rPr>
                <w:sz w:val="24"/>
              </w:rPr>
              <w:t>and shoreline habitat restoration)</w:t>
            </w:r>
          </w:p>
        </w:tc>
      </w:tr>
      <w:tr w:rsidR="00F72F55" w:rsidRPr="00BC53DF" w:rsidTr="00732CEE">
        <w:trPr>
          <w:cantSplit/>
        </w:trPr>
        <w:tc>
          <w:tcPr>
            <w:tcW w:w="5273" w:type="dxa"/>
            <w:tcBorders>
              <w:top w:val="single" w:sz="2" w:space="0" w:color="808080" w:themeColor="background1" w:themeShade="80"/>
              <w:bottom w:val="single" w:sz="2" w:space="0" w:color="808080" w:themeColor="background1" w:themeShade="80"/>
              <w:right w:val="single" w:sz="2" w:space="0" w:color="808080" w:themeColor="background1" w:themeShade="80"/>
            </w:tcBorders>
          </w:tcPr>
          <w:p w:rsidR="00F72F55" w:rsidRPr="00F72F55" w:rsidRDefault="00F72F55" w:rsidP="00F211E1">
            <w:pPr>
              <w:spacing w:before="120" w:after="120"/>
              <w:rPr>
                <w:sz w:val="24"/>
              </w:rPr>
            </w:pPr>
            <w:r w:rsidRPr="00BC53DF">
              <w:rPr>
                <w:sz w:val="24"/>
              </w:rPr>
              <w:t xml:space="preserve">Degraded </w:t>
            </w:r>
            <w:proofErr w:type="spellStart"/>
            <w:r w:rsidRPr="00BC53DF">
              <w:rPr>
                <w:sz w:val="24"/>
              </w:rPr>
              <w:t>seagrass</w:t>
            </w:r>
            <w:proofErr w:type="spellEnd"/>
            <w:r w:rsidRPr="00BC53DF">
              <w:rPr>
                <w:sz w:val="24"/>
              </w:rPr>
              <w:t xml:space="preserve"> habitats, Escambia, Pensacola, and East bays; possibly Santa Rosa Sound and Big Lagoon (</w:t>
            </w:r>
            <w:r w:rsidR="00732CEE">
              <w:rPr>
                <w:sz w:val="24"/>
              </w:rPr>
              <w:t xml:space="preserve">per </w:t>
            </w:r>
            <w:r w:rsidRPr="00BC53DF">
              <w:rPr>
                <w:sz w:val="24"/>
              </w:rPr>
              <w:t>DEP report)</w:t>
            </w:r>
          </w:p>
        </w:tc>
        <w:tc>
          <w:tcPr>
            <w:tcW w:w="5527" w:type="dxa"/>
            <w:tcBorders>
              <w:top w:val="single" w:sz="2" w:space="0" w:color="808080" w:themeColor="background1" w:themeShade="80"/>
              <w:left w:val="single" w:sz="2" w:space="0" w:color="808080" w:themeColor="background1" w:themeShade="80"/>
              <w:bottom w:val="single" w:sz="2" w:space="0" w:color="808080" w:themeColor="background1" w:themeShade="80"/>
            </w:tcBorders>
          </w:tcPr>
          <w:p w:rsidR="00F72F55" w:rsidRPr="00F72F55" w:rsidRDefault="00F72F55" w:rsidP="00F211E1">
            <w:pPr>
              <w:spacing w:before="120" w:after="120"/>
              <w:rPr>
                <w:sz w:val="24"/>
              </w:rPr>
            </w:pPr>
            <w:r w:rsidRPr="00BC53DF">
              <w:rPr>
                <w:sz w:val="24"/>
              </w:rPr>
              <w:t>Seagrass assessments; water quality</w:t>
            </w:r>
            <w:r w:rsidR="00732CEE">
              <w:rPr>
                <w:sz w:val="24"/>
              </w:rPr>
              <w:t xml:space="preserve"> improvement</w:t>
            </w:r>
            <w:r w:rsidRPr="00BC53DF">
              <w:rPr>
                <w:sz w:val="24"/>
              </w:rPr>
              <w:t xml:space="preserve"> projects</w:t>
            </w:r>
            <w:r w:rsidR="00FC1C35">
              <w:rPr>
                <w:sz w:val="24"/>
              </w:rPr>
              <w:t xml:space="preserve">; urban </w:t>
            </w:r>
            <w:r w:rsidR="00FC1C35" w:rsidRPr="00FC1C35">
              <w:rPr>
                <w:sz w:val="24"/>
              </w:rPr>
              <w:t>stormwater retrofit projects; stormwater best management practices</w:t>
            </w:r>
            <w:r w:rsidR="00FC1C35">
              <w:rPr>
                <w:sz w:val="24"/>
              </w:rPr>
              <w:t>; riparian buffer protection, and shoreline restoration</w:t>
            </w:r>
          </w:p>
        </w:tc>
      </w:tr>
      <w:tr w:rsidR="00732CEE" w:rsidRPr="00BC53DF" w:rsidTr="000C1BF2">
        <w:trPr>
          <w:cantSplit/>
          <w:trHeight w:val="432"/>
        </w:trPr>
        <w:tc>
          <w:tcPr>
            <w:tcW w:w="5273" w:type="dxa"/>
            <w:tcBorders>
              <w:top w:val="single" w:sz="2" w:space="0" w:color="808080" w:themeColor="background1" w:themeShade="80"/>
              <w:bottom w:val="single" w:sz="2" w:space="0" w:color="808080" w:themeColor="background1" w:themeShade="80"/>
              <w:right w:val="single" w:sz="2" w:space="0" w:color="808080" w:themeColor="background1" w:themeShade="80"/>
            </w:tcBorders>
          </w:tcPr>
          <w:p w:rsidR="00732CEE" w:rsidRPr="00887360" w:rsidRDefault="00732CEE" w:rsidP="00F211E1">
            <w:pPr>
              <w:spacing w:before="120" w:after="120"/>
              <w:rPr>
                <w:sz w:val="24"/>
              </w:rPr>
            </w:pPr>
            <w:r w:rsidRPr="00BC53DF">
              <w:rPr>
                <w:sz w:val="24"/>
              </w:rPr>
              <w:t>Local</w:t>
            </w:r>
            <w:r>
              <w:rPr>
                <w:sz w:val="24"/>
              </w:rPr>
              <w:t xml:space="preserve"> outreach and stakeholder</w:t>
            </w:r>
            <w:r w:rsidRPr="00BC53DF">
              <w:rPr>
                <w:sz w:val="24"/>
              </w:rPr>
              <w:t xml:space="preserve"> coordination</w:t>
            </w:r>
          </w:p>
        </w:tc>
        <w:tc>
          <w:tcPr>
            <w:tcW w:w="5527" w:type="dxa"/>
            <w:tcBorders>
              <w:top w:val="single" w:sz="2" w:space="0" w:color="808080" w:themeColor="background1" w:themeShade="80"/>
              <w:left w:val="single" w:sz="2" w:space="0" w:color="808080" w:themeColor="background1" w:themeShade="80"/>
              <w:bottom w:val="single" w:sz="2" w:space="0" w:color="808080" w:themeColor="background1" w:themeShade="80"/>
            </w:tcBorders>
          </w:tcPr>
          <w:p w:rsidR="00732CEE" w:rsidRPr="00887360" w:rsidRDefault="00732CEE" w:rsidP="00F211E1">
            <w:pPr>
              <w:spacing w:before="120" w:after="120"/>
              <w:rPr>
                <w:sz w:val="24"/>
              </w:rPr>
            </w:pPr>
            <w:r>
              <w:rPr>
                <w:sz w:val="24"/>
              </w:rPr>
              <w:t>Funding</w:t>
            </w:r>
            <w:r w:rsidRPr="00BC53DF">
              <w:rPr>
                <w:sz w:val="24"/>
              </w:rPr>
              <w:t xml:space="preserve"> assistance</w:t>
            </w:r>
            <w:r>
              <w:rPr>
                <w:sz w:val="24"/>
              </w:rPr>
              <w:t xml:space="preserve"> for local watershed initiatives</w:t>
            </w:r>
          </w:p>
        </w:tc>
      </w:tr>
      <w:tr w:rsidR="006720F3" w:rsidRPr="00BC53DF" w:rsidTr="00732CEE">
        <w:trPr>
          <w:cantSplit/>
        </w:trPr>
        <w:tc>
          <w:tcPr>
            <w:tcW w:w="5273" w:type="dxa"/>
            <w:tcBorders>
              <w:top w:val="single" w:sz="2" w:space="0" w:color="808080" w:themeColor="background1" w:themeShade="80"/>
              <w:bottom w:val="single" w:sz="2" w:space="0" w:color="808080" w:themeColor="background1" w:themeShade="80"/>
              <w:right w:val="single" w:sz="2" w:space="0" w:color="808080" w:themeColor="background1" w:themeShade="80"/>
            </w:tcBorders>
          </w:tcPr>
          <w:p w:rsidR="006720F3" w:rsidRPr="00BC53DF" w:rsidRDefault="006720F3" w:rsidP="00F211E1">
            <w:pPr>
              <w:spacing w:before="120" w:after="120"/>
              <w:rPr>
                <w:sz w:val="24"/>
              </w:rPr>
            </w:pPr>
            <w:r>
              <w:rPr>
                <w:sz w:val="24"/>
              </w:rPr>
              <w:t>Discharge of treated wastewater into surface waters</w:t>
            </w:r>
            <w:r w:rsidR="00D87385">
              <w:rPr>
                <w:sz w:val="24"/>
              </w:rPr>
              <w:t xml:space="preserve"> </w:t>
            </w:r>
            <w:r w:rsidR="00D87385">
              <w:rPr>
                <w:sz w:val="24"/>
              </w:rPr>
              <w:t xml:space="preserve">and </w:t>
            </w:r>
            <w:proofErr w:type="spellStart"/>
            <w:r w:rsidR="00D87385">
              <w:rPr>
                <w:sz w:val="24"/>
              </w:rPr>
              <w:t>sprayfields</w:t>
            </w:r>
            <w:proofErr w:type="spellEnd"/>
          </w:p>
        </w:tc>
        <w:tc>
          <w:tcPr>
            <w:tcW w:w="5527" w:type="dxa"/>
            <w:tcBorders>
              <w:top w:val="single" w:sz="2" w:space="0" w:color="808080" w:themeColor="background1" w:themeShade="80"/>
              <w:left w:val="single" w:sz="2" w:space="0" w:color="808080" w:themeColor="background1" w:themeShade="80"/>
              <w:bottom w:val="single" w:sz="2" w:space="0" w:color="808080" w:themeColor="background1" w:themeShade="80"/>
            </w:tcBorders>
          </w:tcPr>
          <w:p w:rsidR="006720F3" w:rsidRPr="00BC53DF" w:rsidRDefault="00D87385" w:rsidP="00F211E1">
            <w:pPr>
              <w:spacing w:before="120" w:after="120"/>
              <w:rPr>
                <w:sz w:val="24"/>
              </w:rPr>
            </w:pPr>
            <w:r>
              <w:rPr>
                <w:sz w:val="24"/>
              </w:rPr>
              <w:t>Advanced wastewater treatment; Reuse of reclaimed water</w:t>
            </w:r>
          </w:p>
        </w:tc>
      </w:tr>
      <w:tr w:rsidR="00F72F55" w:rsidRPr="00BC53DF" w:rsidTr="00732CEE">
        <w:trPr>
          <w:cantSplit/>
        </w:trPr>
        <w:tc>
          <w:tcPr>
            <w:tcW w:w="5273" w:type="dxa"/>
            <w:tcBorders>
              <w:top w:val="single" w:sz="2" w:space="0" w:color="808080" w:themeColor="background1" w:themeShade="80"/>
              <w:bottom w:val="single" w:sz="2" w:space="0" w:color="808080" w:themeColor="background1" w:themeShade="80"/>
              <w:right w:val="single" w:sz="2" w:space="0" w:color="808080" w:themeColor="background1" w:themeShade="80"/>
            </w:tcBorders>
          </w:tcPr>
          <w:p w:rsidR="00F72F55" w:rsidRPr="00F72F55" w:rsidRDefault="00F72F55" w:rsidP="00F211E1">
            <w:pPr>
              <w:spacing w:before="120" w:after="120"/>
              <w:rPr>
                <w:sz w:val="24"/>
              </w:rPr>
            </w:pPr>
            <w:r w:rsidRPr="00BC53DF">
              <w:rPr>
                <w:sz w:val="24"/>
              </w:rPr>
              <w:t>Degraded</w:t>
            </w:r>
            <w:r>
              <w:rPr>
                <w:sz w:val="24"/>
              </w:rPr>
              <w:t xml:space="preserve"> urban</w:t>
            </w:r>
            <w:r w:rsidRPr="00BC53DF">
              <w:rPr>
                <w:sz w:val="24"/>
              </w:rPr>
              <w:t xml:space="preserve"> bayou habitats</w:t>
            </w:r>
            <w:r w:rsidR="00C81578">
              <w:rPr>
                <w:sz w:val="24"/>
              </w:rPr>
              <w:t>, including littoral habitat loss and sediment degradation and toxicity</w:t>
            </w:r>
          </w:p>
        </w:tc>
        <w:tc>
          <w:tcPr>
            <w:tcW w:w="5527" w:type="dxa"/>
            <w:tcBorders>
              <w:top w:val="single" w:sz="2" w:space="0" w:color="808080" w:themeColor="background1" w:themeShade="80"/>
              <w:left w:val="single" w:sz="2" w:space="0" w:color="808080" w:themeColor="background1" w:themeShade="80"/>
              <w:bottom w:val="single" w:sz="2" w:space="0" w:color="808080" w:themeColor="background1" w:themeShade="80"/>
            </w:tcBorders>
          </w:tcPr>
          <w:p w:rsidR="00F72F55" w:rsidRPr="00F72F55" w:rsidRDefault="00F72F55" w:rsidP="00F211E1">
            <w:pPr>
              <w:spacing w:before="120" w:after="120"/>
              <w:rPr>
                <w:sz w:val="24"/>
              </w:rPr>
            </w:pPr>
            <w:r w:rsidRPr="00BC53DF">
              <w:rPr>
                <w:sz w:val="24"/>
              </w:rPr>
              <w:t xml:space="preserve">Bayou </w:t>
            </w:r>
            <w:r>
              <w:rPr>
                <w:sz w:val="24"/>
              </w:rPr>
              <w:t xml:space="preserve">basin </w:t>
            </w:r>
            <w:r w:rsidRPr="00BC53DF">
              <w:rPr>
                <w:sz w:val="24"/>
              </w:rPr>
              <w:t>plans</w:t>
            </w:r>
            <w:r w:rsidR="00C81578">
              <w:rPr>
                <w:sz w:val="24"/>
              </w:rPr>
              <w:t xml:space="preserve">; best management practices; stormwater retrofits; </w:t>
            </w:r>
            <w:r w:rsidRPr="00BC53DF">
              <w:rPr>
                <w:sz w:val="24"/>
              </w:rPr>
              <w:t xml:space="preserve">habitat </w:t>
            </w:r>
            <w:r>
              <w:rPr>
                <w:sz w:val="24"/>
              </w:rPr>
              <w:t>restoration</w:t>
            </w:r>
            <w:r w:rsidR="00C81578">
              <w:rPr>
                <w:sz w:val="24"/>
              </w:rPr>
              <w:t xml:space="preserve"> and sediment remediation</w:t>
            </w:r>
          </w:p>
        </w:tc>
      </w:tr>
      <w:tr w:rsidR="00C81578" w:rsidRPr="00BC53DF" w:rsidTr="00732CEE">
        <w:trPr>
          <w:cantSplit/>
        </w:trPr>
        <w:tc>
          <w:tcPr>
            <w:tcW w:w="5273" w:type="dxa"/>
            <w:tcBorders>
              <w:top w:val="single" w:sz="2" w:space="0" w:color="808080" w:themeColor="background1" w:themeShade="80"/>
              <w:bottom w:val="single" w:sz="12" w:space="0" w:color="auto"/>
              <w:right w:val="single" w:sz="2" w:space="0" w:color="808080" w:themeColor="background1" w:themeShade="80"/>
            </w:tcBorders>
          </w:tcPr>
          <w:p w:rsidR="00C81578" w:rsidRPr="00BC53DF" w:rsidRDefault="00CC030D" w:rsidP="00F211E1">
            <w:pPr>
              <w:spacing w:before="120" w:after="120"/>
              <w:rPr>
                <w:sz w:val="24"/>
              </w:rPr>
            </w:pPr>
            <w:r>
              <w:rPr>
                <w:sz w:val="24"/>
              </w:rPr>
              <w:t xml:space="preserve">Potential marine </w:t>
            </w:r>
            <w:r w:rsidR="00C81578">
              <w:rPr>
                <w:sz w:val="24"/>
              </w:rPr>
              <w:t xml:space="preserve">invasive species </w:t>
            </w:r>
          </w:p>
        </w:tc>
        <w:tc>
          <w:tcPr>
            <w:tcW w:w="5527" w:type="dxa"/>
            <w:tcBorders>
              <w:top w:val="single" w:sz="2" w:space="0" w:color="808080" w:themeColor="background1" w:themeShade="80"/>
              <w:left w:val="single" w:sz="2" w:space="0" w:color="808080" w:themeColor="background1" w:themeShade="80"/>
              <w:bottom w:val="single" w:sz="12" w:space="0" w:color="auto"/>
            </w:tcBorders>
            <w:shd w:val="clear" w:color="auto" w:fill="auto"/>
          </w:tcPr>
          <w:p w:rsidR="00C81578" w:rsidRPr="00BC53DF" w:rsidRDefault="00C81578" w:rsidP="00F211E1">
            <w:pPr>
              <w:spacing w:before="120" w:after="120"/>
              <w:rPr>
                <w:sz w:val="24"/>
              </w:rPr>
            </w:pPr>
            <w:r>
              <w:rPr>
                <w:sz w:val="24"/>
              </w:rPr>
              <w:t>Assessment of</w:t>
            </w:r>
            <w:r w:rsidR="00CC030D">
              <w:rPr>
                <w:sz w:val="24"/>
              </w:rPr>
              <w:t xml:space="preserve"> the</w:t>
            </w:r>
            <w:r>
              <w:rPr>
                <w:sz w:val="24"/>
              </w:rPr>
              <w:t xml:space="preserve"> </w:t>
            </w:r>
            <w:r w:rsidR="00CC030D">
              <w:rPr>
                <w:sz w:val="24"/>
              </w:rPr>
              <w:t>potential for marine invasive species problems, including related to biofouling</w:t>
            </w:r>
            <w:r w:rsidR="00865915">
              <w:rPr>
                <w:sz w:val="24"/>
              </w:rPr>
              <w:t>,</w:t>
            </w:r>
            <w:r w:rsidR="00CC030D">
              <w:rPr>
                <w:sz w:val="24"/>
              </w:rPr>
              <w:t xml:space="preserve"> commercial vessel ballast, </w:t>
            </w:r>
            <w:r>
              <w:rPr>
                <w:sz w:val="24"/>
              </w:rPr>
              <w:t>and</w:t>
            </w:r>
            <w:r w:rsidR="00CC030D">
              <w:rPr>
                <w:sz w:val="24"/>
              </w:rPr>
              <w:t xml:space="preserve"> the</w:t>
            </w:r>
            <w:r>
              <w:rPr>
                <w:sz w:val="24"/>
              </w:rPr>
              <w:t xml:space="preserve"> adequacy of management practices</w:t>
            </w:r>
            <w:r w:rsidR="00CC030D">
              <w:rPr>
                <w:sz w:val="24"/>
              </w:rPr>
              <w:t>.  Lead agencies anticipated to include</w:t>
            </w:r>
            <w:r>
              <w:rPr>
                <w:sz w:val="24"/>
              </w:rPr>
              <w:t xml:space="preserve"> FFWC, DACS, federal agencies</w:t>
            </w:r>
            <w:r w:rsidR="00CC030D">
              <w:rPr>
                <w:sz w:val="24"/>
              </w:rPr>
              <w:t>, and commercial ports.</w:t>
            </w:r>
          </w:p>
        </w:tc>
      </w:tr>
    </w:tbl>
    <w:p w:rsidR="00F211E1" w:rsidRDefault="00F211E1"/>
    <w:p w:rsidR="00F211E1" w:rsidRDefault="00F211E1"/>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73"/>
        <w:gridCol w:w="5527"/>
      </w:tblGrid>
      <w:tr w:rsidR="00F72F55" w:rsidRPr="00BC53DF" w:rsidTr="00732CEE">
        <w:trPr>
          <w:cantSplit/>
          <w:trHeight w:val="432"/>
        </w:trPr>
        <w:tc>
          <w:tcPr>
            <w:tcW w:w="10800" w:type="dxa"/>
            <w:gridSpan w:val="2"/>
            <w:tcBorders>
              <w:top w:val="single" w:sz="12" w:space="0" w:color="auto"/>
              <w:bottom w:val="single" w:sz="2" w:space="0" w:color="auto"/>
            </w:tcBorders>
            <w:shd w:val="clear" w:color="auto" w:fill="F2F2F2" w:themeFill="background1" w:themeFillShade="F2"/>
            <w:vAlign w:val="center"/>
          </w:tcPr>
          <w:p w:rsidR="00F72F55" w:rsidRPr="000E1EDF" w:rsidRDefault="00F72F55" w:rsidP="00F044E0">
            <w:pPr>
              <w:keepNext/>
              <w:keepLines/>
              <w:rPr>
                <w:color w:val="003300"/>
                <w:sz w:val="24"/>
              </w:rPr>
            </w:pPr>
            <w:r w:rsidRPr="000E1EDF">
              <w:rPr>
                <w:b/>
                <w:color w:val="003300"/>
                <w:sz w:val="24"/>
              </w:rPr>
              <w:lastRenderedPageBreak/>
              <w:t>Choctawhatchee River and Bay Watershed</w:t>
            </w:r>
          </w:p>
          <w:p w:rsidR="00D030DE" w:rsidRPr="00BC53DF" w:rsidRDefault="00D030DE" w:rsidP="00F044E0">
            <w:pPr>
              <w:keepNext/>
              <w:keepLines/>
              <w:rPr>
                <w:sz w:val="24"/>
              </w:rPr>
            </w:pPr>
            <w:r w:rsidRPr="00D030DE">
              <w:rPr>
                <w:sz w:val="24"/>
              </w:rPr>
              <w:t xml:space="preserve">Inclusive of Choctawhatchee Bay, eastern Santa Rosa Sound, </w:t>
            </w:r>
            <w:r w:rsidR="00915496">
              <w:rPr>
                <w:sz w:val="24"/>
              </w:rPr>
              <w:t xml:space="preserve">the Choctawhatchee River, </w:t>
            </w:r>
            <w:r w:rsidRPr="00D030DE">
              <w:rPr>
                <w:sz w:val="24"/>
              </w:rPr>
              <w:t>contributing tributary streams, and the coastal dune lakes</w:t>
            </w:r>
          </w:p>
        </w:tc>
      </w:tr>
      <w:tr w:rsidR="00F72F55" w:rsidRPr="00BC53DF" w:rsidTr="00732CEE">
        <w:trPr>
          <w:cantSplit/>
          <w:trHeight w:val="720"/>
        </w:trPr>
        <w:tc>
          <w:tcPr>
            <w:tcW w:w="10800" w:type="dxa"/>
            <w:gridSpan w:val="2"/>
            <w:tcBorders>
              <w:top w:val="single" w:sz="2" w:space="0" w:color="auto"/>
              <w:bottom w:val="single" w:sz="2" w:space="0" w:color="auto"/>
            </w:tcBorders>
          </w:tcPr>
          <w:p w:rsidR="00F72F55" w:rsidRDefault="00F72F55" w:rsidP="00F044E0">
            <w:pPr>
              <w:keepNext/>
              <w:keepLines/>
              <w:rPr>
                <w:sz w:val="24"/>
              </w:rPr>
            </w:pPr>
            <w:r w:rsidRPr="00BC53DF">
              <w:rPr>
                <w:sz w:val="24"/>
              </w:rPr>
              <w:t xml:space="preserve">Plans:  </w:t>
            </w:r>
          </w:p>
          <w:p w:rsidR="00F72F55" w:rsidRPr="00BC53DF" w:rsidRDefault="00F72F55" w:rsidP="00F044E0">
            <w:pPr>
              <w:keepNext/>
              <w:keepLines/>
              <w:rPr>
                <w:i/>
                <w:sz w:val="24"/>
              </w:rPr>
            </w:pPr>
            <w:r w:rsidRPr="00BC53DF">
              <w:rPr>
                <w:sz w:val="24"/>
              </w:rPr>
              <w:t xml:space="preserve">(1) </w:t>
            </w:r>
            <w:r w:rsidRPr="00BC53DF">
              <w:rPr>
                <w:i/>
                <w:sz w:val="24"/>
              </w:rPr>
              <w:t>Choctawhatchee River and Bay System SWIM Plan</w:t>
            </w:r>
          </w:p>
          <w:p w:rsidR="00F72F55" w:rsidRPr="00BC53DF" w:rsidRDefault="00F72F55" w:rsidP="00F044E0">
            <w:pPr>
              <w:keepNext/>
              <w:keepLines/>
              <w:rPr>
                <w:b/>
                <w:sz w:val="24"/>
              </w:rPr>
            </w:pPr>
            <w:r w:rsidRPr="00BC53DF">
              <w:rPr>
                <w:sz w:val="24"/>
              </w:rPr>
              <w:t>(2) Local Stormwater Master Plans –</w:t>
            </w:r>
            <w:r w:rsidRPr="00BC53DF">
              <w:rPr>
                <w:i/>
                <w:sz w:val="24"/>
              </w:rPr>
              <w:t xml:space="preserve"> </w:t>
            </w:r>
            <w:r w:rsidRPr="00BC53DF">
              <w:rPr>
                <w:sz w:val="24"/>
              </w:rPr>
              <w:t>Fort Walton Beach, Destin, Niceville, Okaloosa County, Walton County, possibly more</w:t>
            </w:r>
          </w:p>
        </w:tc>
      </w:tr>
      <w:tr w:rsidR="00D030DE" w:rsidRPr="00BC53DF" w:rsidTr="00732CEE">
        <w:trPr>
          <w:cantSplit/>
          <w:trHeight w:val="432"/>
        </w:trPr>
        <w:tc>
          <w:tcPr>
            <w:tcW w:w="5273" w:type="dxa"/>
            <w:tcBorders>
              <w:top w:val="single" w:sz="4" w:space="0" w:color="auto"/>
              <w:bottom w:val="single" w:sz="4" w:space="0" w:color="auto"/>
              <w:right w:val="single" w:sz="4" w:space="0" w:color="auto"/>
            </w:tcBorders>
            <w:vAlign w:val="center"/>
          </w:tcPr>
          <w:p w:rsidR="00D030DE" w:rsidRPr="000E1EDF" w:rsidRDefault="00D030DE" w:rsidP="00732CEE">
            <w:pPr>
              <w:rPr>
                <w:b/>
                <w:color w:val="003300"/>
                <w:sz w:val="24"/>
              </w:rPr>
            </w:pPr>
            <w:r w:rsidRPr="000E1EDF">
              <w:rPr>
                <w:b/>
                <w:color w:val="003300"/>
                <w:sz w:val="24"/>
              </w:rPr>
              <w:t>Watershed Challenges</w:t>
            </w:r>
          </w:p>
        </w:tc>
        <w:tc>
          <w:tcPr>
            <w:tcW w:w="5527" w:type="dxa"/>
            <w:tcBorders>
              <w:top w:val="single" w:sz="2" w:space="0" w:color="auto"/>
              <w:left w:val="single" w:sz="4" w:space="0" w:color="auto"/>
              <w:bottom w:val="single" w:sz="4" w:space="0" w:color="auto"/>
            </w:tcBorders>
            <w:vAlign w:val="center"/>
          </w:tcPr>
          <w:p w:rsidR="00D030DE" w:rsidRPr="000E1EDF" w:rsidRDefault="00D030DE" w:rsidP="00732CEE">
            <w:pPr>
              <w:rPr>
                <w:b/>
                <w:color w:val="003300"/>
                <w:sz w:val="24"/>
              </w:rPr>
            </w:pPr>
            <w:r w:rsidRPr="000E1EDF">
              <w:rPr>
                <w:b/>
                <w:color w:val="003300"/>
                <w:sz w:val="24"/>
              </w:rPr>
              <w:t>Corresponding Project Strategies</w:t>
            </w:r>
          </w:p>
        </w:tc>
      </w:tr>
      <w:tr w:rsidR="00732CEE" w:rsidRPr="00BC53DF" w:rsidTr="00732CEE">
        <w:trPr>
          <w:cantSplit/>
        </w:trPr>
        <w:tc>
          <w:tcPr>
            <w:tcW w:w="5273" w:type="dxa"/>
            <w:tcBorders>
              <w:top w:val="single" w:sz="4" w:space="0" w:color="auto"/>
              <w:bottom w:val="single" w:sz="2" w:space="0" w:color="808080" w:themeColor="background1" w:themeShade="80"/>
              <w:right w:val="single" w:sz="2" w:space="0" w:color="808080" w:themeColor="background1" w:themeShade="80"/>
            </w:tcBorders>
          </w:tcPr>
          <w:p w:rsidR="00732CEE" w:rsidRPr="006E5437" w:rsidRDefault="00732CEE" w:rsidP="00F211E1">
            <w:pPr>
              <w:spacing w:before="120" w:after="120"/>
              <w:rPr>
                <w:sz w:val="24"/>
              </w:rPr>
            </w:pPr>
            <w:r w:rsidRPr="006E5437">
              <w:rPr>
                <w:sz w:val="24"/>
              </w:rPr>
              <w:t>Stormwater runoff and nonpoint source pollution</w:t>
            </w:r>
          </w:p>
        </w:tc>
        <w:tc>
          <w:tcPr>
            <w:tcW w:w="5527" w:type="dxa"/>
            <w:tcBorders>
              <w:top w:val="single" w:sz="4" w:space="0" w:color="auto"/>
              <w:left w:val="single" w:sz="2" w:space="0" w:color="808080" w:themeColor="background1" w:themeShade="80"/>
              <w:bottom w:val="single" w:sz="2" w:space="0" w:color="808080" w:themeColor="background1" w:themeShade="80"/>
            </w:tcBorders>
          </w:tcPr>
          <w:p w:rsidR="00732CEE" w:rsidRPr="00887360" w:rsidRDefault="00732CEE" w:rsidP="00F211E1">
            <w:pPr>
              <w:spacing w:before="120" w:after="120"/>
              <w:rPr>
                <w:sz w:val="24"/>
              </w:rPr>
            </w:pPr>
            <w:r w:rsidRPr="006E5437">
              <w:rPr>
                <w:sz w:val="24"/>
              </w:rPr>
              <w:t>Urban stormwater retrofit projects; stormwater best management practices; agricultural best management practices</w:t>
            </w:r>
            <w:r>
              <w:rPr>
                <w:sz w:val="24"/>
              </w:rPr>
              <w:t>; riparian buffer zone protection</w:t>
            </w:r>
          </w:p>
        </w:tc>
      </w:tr>
      <w:tr w:rsidR="00D87385" w:rsidRPr="00BC53DF" w:rsidTr="00732CEE">
        <w:trPr>
          <w:cantSplit/>
        </w:trPr>
        <w:tc>
          <w:tcPr>
            <w:tcW w:w="5273" w:type="dxa"/>
            <w:tcBorders>
              <w:top w:val="single" w:sz="2" w:space="0" w:color="808080" w:themeColor="background1" w:themeShade="80"/>
              <w:bottom w:val="single" w:sz="2" w:space="0" w:color="808080" w:themeColor="background1" w:themeShade="80"/>
              <w:right w:val="single" w:sz="2" w:space="0" w:color="808080" w:themeColor="background1" w:themeShade="80"/>
            </w:tcBorders>
          </w:tcPr>
          <w:p w:rsidR="00D87385" w:rsidRPr="00887360" w:rsidRDefault="00D87385" w:rsidP="00F211E1">
            <w:pPr>
              <w:spacing w:before="120" w:after="120"/>
              <w:rPr>
                <w:sz w:val="24"/>
              </w:rPr>
            </w:pPr>
            <w:r>
              <w:rPr>
                <w:sz w:val="24"/>
              </w:rPr>
              <w:t>L</w:t>
            </w:r>
            <w:r w:rsidRPr="00BC53DF">
              <w:rPr>
                <w:sz w:val="24"/>
              </w:rPr>
              <w:t xml:space="preserve">oss of shoreline and littoral habitat due to </w:t>
            </w:r>
            <w:r>
              <w:rPr>
                <w:sz w:val="24"/>
              </w:rPr>
              <w:t xml:space="preserve">shoreline </w:t>
            </w:r>
            <w:r w:rsidRPr="00BC53DF">
              <w:rPr>
                <w:sz w:val="24"/>
              </w:rPr>
              <w:t>alteration</w:t>
            </w:r>
            <w:r>
              <w:rPr>
                <w:sz w:val="24"/>
              </w:rPr>
              <w:t xml:space="preserve"> and erosion</w:t>
            </w:r>
          </w:p>
        </w:tc>
        <w:tc>
          <w:tcPr>
            <w:tcW w:w="5527" w:type="dxa"/>
            <w:tcBorders>
              <w:top w:val="single" w:sz="2" w:space="0" w:color="808080" w:themeColor="background1" w:themeShade="80"/>
              <w:left w:val="single" w:sz="2" w:space="0" w:color="808080" w:themeColor="background1" w:themeShade="80"/>
              <w:bottom w:val="single" w:sz="2" w:space="0" w:color="808080" w:themeColor="background1" w:themeShade="80"/>
            </w:tcBorders>
          </w:tcPr>
          <w:p w:rsidR="00D87385" w:rsidRPr="00887360" w:rsidRDefault="00D87385" w:rsidP="00F211E1">
            <w:pPr>
              <w:spacing w:before="120" w:after="120"/>
              <w:rPr>
                <w:sz w:val="24"/>
              </w:rPr>
            </w:pPr>
            <w:r w:rsidRPr="00BC53DF">
              <w:rPr>
                <w:sz w:val="24"/>
              </w:rPr>
              <w:t xml:space="preserve">Shoreline protection </w:t>
            </w:r>
            <w:r>
              <w:rPr>
                <w:sz w:val="24"/>
              </w:rPr>
              <w:t>and</w:t>
            </w:r>
            <w:r w:rsidRPr="00BC53DF">
              <w:rPr>
                <w:sz w:val="24"/>
              </w:rPr>
              <w:t xml:space="preserve"> restoration (</w:t>
            </w:r>
            <w:r>
              <w:rPr>
                <w:sz w:val="24"/>
              </w:rPr>
              <w:t xml:space="preserve">e.g., riparian </w:t>
            </w:r>
            <w:r w:rsidRPr="00BC53DF">
              <w:rPr>
                <w:sz w:val="24"/>
              </w:rPr>
              <w:t>buffer</w:t>
            </w:r>
            <w:r>
              <w:rPr>
                <w:sz w:val="24"/>
              </w:rPr>
              <w:t xml:space="preserve"> zone</w:t>
            </w:r>
            <w:r w:rsidRPr="00BC53DF">
              <w:rPr>
                <w:sz w:val="24"/>
              </w:rPr>
              <w:t xml:space="preserve">s </w:t>
            </w:r>
            <w:r>
              <w:rPr>
                <w:sz w:val="24"/>
              </w:rPr>
              <w:t>and shoreline habitat restoration)</w:t>
            </w:r>
          </w:p>
        </w:tc>
      </w:tr>
      <w:tr w:rsidR="00D030DE" w:rsidRPr="00BC53DF" w:rsidTr="00732CEE">
        <w:trPr>
          <w:cantSplit/>
        </w:trPr>
        <w:tc>
          <w:tcPr>
            <w:tcW w:w="5273" w:type="dxa"/>
            <w:tcBorders>
              <w:top w:val="single" w:sz="2" w:space="0" w:color="808080" w:themeColor="background1" w:themeShade="80"/>
              <w:bottom w:val="single" w:sz="2" w:space="0" w:color="808080" w:themeColor="background1" w:themeShade="80"/>
              <w:right w:val="single" w:sz="2" w:space="0" w:color="808080" w:themeColor="background1" w:themeShade="80"/>
            </w:tcBorders>
          </w:tcPr>
          <w:p w:rsidR="00D030DE" w:rsidRPr="00D030DE" w:rsidRDefault="00D030DE" w:rsidP="00F211E1">
            <w:pPr>
              <w:spacing w:before="120" w:after="120"/>
              <w:rPr>
                <w:sz w:val="24"/>
              </w:rPr>
            </w:pPr>
            <w:r w:rsidRPr="00BC53DF">
              <w:rPr>
                <w:sz w:val="24"/>
              </w:rPr>
              <w:t>Potentially degraded seagrass habitats</w:t>
            </w:r>
          </w:p>
        </w:tc>
        <w:tc>
          <w:tcPr>
            <w:tcW w:w="5527" w:type="dxa"/>
            <w:tcBorders>
              <w:top w:val="single" w:sz="2" w:space="0" w:color="808080" w:themeColor="background1" w:themeShade="80"/>
              <w:left w:val="single" w:sz="2" w:space="0" w:color="808080" w:themeColor="background1" w:themeShade="80"/>
              <w:bottom w:val="single" w:sz="2" w:space="0" w:color="808080" w:themeColor="background1" w:themeShade="80"/>
            </w:tcBorders>
          </w:tcPr>
          <w:p w:rsidR="00D030DE" w:rsidRPr="00D030DE" w:rsidRDefault="00D87385" w:rsidP="00F211E1">
            <w:pPr>
              <w:spacing w:before="120" w:after="120"/>
              <w:rPr>
                <w:sz w:val="24"/>
              </w:rPr>
            </w:pPr>
            <w:r w:rsidRPr="00BC53DF">
              <w:rPr>
                <w:sz w:val="24"/>
              </w:rPr>
              <w:t>Seagrass assessments; water quality</w:t>
            </w:r>
            <w:r>
              <w:rPr>
                <w:sz w:val="24"/>
              </w:rPr>
              <w:t xml:space="preserve"> improvement</w:t>
            </w:r>
            <w:r w:rsidRPr="00BC53DF">
              <w:rPr>
                <w:sz w:val="24"/>
              </w:rPr>
              <w:t xml:space="preserve"> projects</w:t>
            </w:r>
            <w:r>
              <w:rPr>
                <w:sz w:val="24"/>
              </w:rPr>
              <w:t xml:space="preserve">; urban </w:t>
            </w:r>
            <w:r w:rsidRPr="00FC1C35">
              <w:rPr>
                <w:sz w:val="24"/>
              </w:rPr>
              <w:t>stormwater retrofit projects; stormwater best management practices</w:t>
            </w:r>
            <w:r>
              <w:rPr>
                <w:sz w:val="24"/>
              </w:rPr>
              <w:t>; riparian buffer protection, and shoreline restoration</w:t>
            </w:r>
          </w:p>
        </w:tc>
      </w:tr>
      <w:tr w:rsidR="00C81578" w:rsidRPr="00BC53DF" w:rsidTr="00732CEE">
        <w:trPr>
          <w:cantSplit/>
        </w:trPr>
        <w:tc>
          <w:tcPr>
            <w:tcW w:w="5273" w:type="dxa"/>
            <w:tcBorders>
              <w:top w:val="single" w:sz="2" w:space="0" w:color="808080" w:themeColor="background1" w:themeShade="80"/>
              <w:bottom w:val="single" w:sz="2" w:space="0" w:color="808080" w:themeColor="background1" w:themeShade="80"/>
              <w:right w:val="single" w:sz="2" w:space="0" w:color="808080" w:themeColor="background1" w:themeShade="80"/>
            </w:tcBorders>
          </w:tcPr>
          <w:p w:rsidR="00C81578" w:rsidRPr="00F72F55" w:rsidRDefault="00C81578" w:rsidP="00F211E1">
            <w:pPr>
              <w:spacing w:before="120" w:after="120"/>
              <w:rPr>
                <w:sz w:val="24"/>
              </w:rPr>
            </w:pPr>
            <w:r w:rsidRPr="00BC53DF">
              <w:rPr>
                <w:sz w:val="24"/>
              </w:rPr>
              <w:t>Degraded</w:t>
            </w:r>
            <w:r>
              <w:rPr>
                <w:sz w:val="24"/>
              </w:rPr>
              <w:t xml:space="preserve"> urban</w:t>
            </w:r>
            <w:r w:rsidRPr="00BC53DF">
              <w:rPr>
                <w:sz w:val="24"/>
              </w:rPr>
              <w:t xml:space="preserve"> bayou habitats</w:t>
            </w:r>
            <w:r>
              <w:rPr>
                <w:sz w:val="24"/>
              </w:rPr>
              <w:t>, including littoral habitat loss and sediment degradation and toxicity</w:t>
            </w:r>
          </w:p>
        </w:tc>
        <w:tc>
          <w:tcPr>
            <w:tcW w:w="5527" w:type="dxa"/>
            <w:tcBorders>
              <w:top w:val="single" w:sz="2" w:space="0" w:color="808080" w:themeColor="background1" w:themeShade="80"/>
              <w:left w:val="single" w:sz="2" w:space="0" w:color="808080" w:themeColor="background1" w:themeShade="80"/>
              <w:bottom w:val="single" w:sz="2" w:space="0" w:color="808080" w:themeColor="background1" w:themeShade="80"/>
            </w:tcBorders>
          </w:tcPr>
          <w:p w:rsidR="00C81578" w:rsidRPr="00F72F55" w:rsidRDefault="00C81578" w:rsidP="00F211E1">
            <w:pPr>
              <w:spacing w:before="120" w:after="120"/>
              <w:rPr>
                <w:sz w:val="24"/>
              </w:rPr>
            </w:pPr>
            <w:r w:rsidRPr="00BC53DF">
              <w:rPr>
                <w:sz w:val="24"/>
              </w:rPr>
              <w:t xml:space="preserve">Bayou </w:t>
            </w:r>
            <w:r>
              <w:rPr>
                <w:sz w:val="24"/>
              </w:rPr>
              <w:t xml:space="preserve">basin </w:t>
            </w:r>
            <w:r w:rsidRPr="00BC53DF">
              <w:rPr>
                <w:sz w:val="24"/>
              </w:rPr>
              <w:t>plans</w:t>
            </w:r>
            <w:r>
              <w:rPr>
                <w:sz w:val="24"/>
              </w:rPr>
              <w:t xml:space="preserve">; best management practices; stormwater retrofits; </w:t>
            </w:r>
            <w:r w:rsidRPr="00BC53DF">
              <w:rPr>
                <w:sz w:val="24"/>
              </w:rPr>
              <w:t xml:space="preserve">habitat </w:t>
            </w:r>
            <w:r>
              <w:rPr>
                <w:sz w:val="24"/>
              </w:rPr>
              <w:t>restoration and sediment remediation</w:t>
            </w:r>
          </w:p>
        </w:tc>
      </w:tr>
      <w:tr w:rsidR="00D030DE" w:rsidRPr="00BC53DF" w:rsidTr="00D87385">
        <w:trPr>
          <w:cantSplit/>
          <w:trHeight w:val="432"/>
        </w:trPr>
        <w:tc>
          <w:tcPr>
            <w:tcW w:w="5273" w:type="dxa"/>
            <w:tcBorders>
              <w:top w:val="single" w:sz="2" w:space="0" w:color="808080" w:themeColor="background1" w:themeShade="80"/>
              <w:bottom w:val="single" w:sz="2" w:space="0" w:color="808080" w:themeColor="background1" w:themeShade="80"/>
              <w:right w:val="single" w:sz="2" w:space="0" w:color="808080" w:themeColor="background1" w:themeShade="80"/>
            </w:tcBorders>
          </w:tcPr>
          <w:p w:rsidR="00D030DE" w:rsidRPr="00D030DE" w:rsidRDefault="00D030DE" w:rsidP="00F211E1">
            <w:pPr>
              <w:spacing w:before="120" w:after="120"/>
              <w:rPr>
                <w:sz w:val="24"/>
              </w:rPr>
            </w:pPr>
            <w:r w:rsidRPr="00BC53DF">
              <w:rPr>
                <w:sz w:val="24"/>
              </w:rPr>
              <w:t>Untreated discharges via mosquito control ditches</w:t>
            </w:r>
          </w:p>
        </w:tc>
        <w:tc>
          <w:tcPr>
            <w:tcW w:w="5527" w:type="dxa"/>
            <w:tcBorders>
              <w:top w:val="single" w:sz="2" w:space="0" w:color="808080" w:themeColor="background1" w:themeShade="80"/>
              <w:left w:val="single" w:sz="2" w:space="0" w:color="808080" w:themeColor="background1" w:themeShade="80"/>
              <w:bottom w:val="single" w:sz="2" w:space="0" w:color="808080" w:themeColor="background1" w:themeShade="80"/>
            </w:tcBorders>
          </w:tcPr>
          <w:p w:rsidR="00D030DE" w:rsidRPr="00D030DE" w:rsidRDefault="00D030DE" w:rsidP="00F211E1">
            <w:pPr>
              <w:spacing w:before="120" w:after="120"/>
              <w:rPr>
                <w:sz w:val="24"/>
              </w:rPr>
            </w:pPr>
            <w:r w:rsidRPr="00BC53DF">
              <w:rPr>
                <w:sz w:val="24"/>
              </w:rPr>
              <w:t>Wetland and stormwater treatment systems</w:t>
            </w:r>
          </w:p>
        </w:tc>
      </w:tr>
      <w:tr w:rsidR="00D87385" w:rsidRPr="00BC53DF" w:rsidTr="00D87385">
        <w:trPr>
          <w:cantSplit/>
          <w:trHeight w:val="432"/>
        </w:trPr>
        <w:tc>
          <w:tcPr>
            <w:tcW w:w="5273" w:type="dxa"/>
            <w:tcBorders>
              <w:top w:val="single" w:sz="2" w:space="0" w:color="808080" w:themeColor="background1" w:themeShade="80"/>
              <w:bottom w:val="single" w:sz="2" w:space="0" w:color="808080" w:themeColor="background1" w:themeShade="80"/>
              <w:right w:val="single" w:sz="2" w:space="0" w:color="808080" w:themeColor="background1" w:themeShade="80"/>
            </w:tcBorders>
          </w:tcPr>
          <w:p w:rsidR="00D87385" w:rsidRPr="00887360" w:rsidRDefault="00D87385" w:rsidP="00F211E1">
            <w:pPr>
              <w:spacing w:before="120" w:after="120"/>
              <w:rPr>
                <w:sz w:val="24"/>
              </w:rPr>
            </w:pPr>
            <w:r w:rsidRPr="00BC53DF">
              <w:rPr>
                <w:sz w:val="24"/>
              </w:rPr>
              <w:t>Local</w:t>
            </w:r>
            <w:r>
              <w:rPr>
                <w:sz w:val="24"/>
              </w:rPr>
              <w:t xml:space="preserve"> outreach and stakeholder</w:t>
            </w:r>
            <w:r w:rsidRPr="00BC53DF">
              <w:rPr>
                <w:sz w:val="24"/>
              </w:rPr>
              <w:t xml:space="preserve"> coordination</w:t>
            </w:r>
          </w:p>
        </w:tc>
        <w:tc>
          <w:tcPr>
            <w:tcW w:w="5527" w:type="dxa"/>
            <w:tcBorders>
              <w:top w:val="single" w:sz="2" w:space="0" w:color="808080" w:themeColor="background1" w:themeShade="80"/>
              <w:left w:val="single" w:sz="2" w:space="0" w:color="808080" w:themeColor="background1" w:themeShade="80"/>
              <w:bottom w:val="single" w:sz="2" w:space="0" w:color="808080" w:themeColor="background1" w:themeShade="80"/>
            </w:tcBorders>
          </w:tcPr>
          <w:p w:rsidR="00D87385" w:rsidRPr="00887360" w:rsidRDefault="00D87385" w:rsidP="00F211E1">
            <w:pPr>
              <w:spacing w:before="120" w:after="120"/>
              <w:rPr>
                <w:sz w:val="24"/>
              </w:rPr>
            </w:pPr>
            <w:r>
              <w:rPr>
                <w:sz w:val="24"/>
              </w:rPr>
              <w:t>Funding</w:t>
            </w:r>
            <w:r w:rsidRPr="00BC53DF">
              <w:rPr>
                <w:sz w:val="24"/>
              </w:rPr>
              <w:t xml:space="preserve"> assistance</w:t>
            </w:r>
            <w:r>
              <w:rPr>
                <w:sz w:val="24"/>
              </w:rPr>
              <w:t xml:space="preserve"> for local watershed initiatives</w:t>
            </w:r>
          </w:p>
        </w:tc>
      </w:tr>
      <w:tr w:rsidR="006720F3" w:rsidRPr="00BC53DF" w:rsidTr="00732CEE">
        <w:trPr>
          <w:cantSplit/>
        </w:trPr>
        <w:tc>
          <w:tcPr>
            <w:tcW w:w="5273" w:type="dxa"/>
            <w:tcBorders>
              <w:top w:val="single" w:sz="2" w:space="0" w:color="808080" w:themeColor="background1" w:themeShade="80"/>
              <w:bottom w:val="single" w:sz="2" w:space="0" w:color="808080" w:themeColor="background1" w:themeShade="80"/>
              <w:right w:val="single" w:sz="2" w:space="0" w:color="808080" w:themeColor="background1" w:themeShade="80"/>
            </w:tcBorders>
          </w:tcPr>
          <w:p w:rsidR="006720F3" w:rsidRPr="00BC53DF" w:rsidRDefault="006720F3" w:rsidP="00F211E1">
            <w:pPr>
              <w:spacing w:before="120" w:after="120"/>
              <w:rPr>
                <w:sz w:val="24"/>
              </w:rPr>
            </w:pPr>
            <w:r>
              <w:rPr>
                <w:sz w:val="24"/>
              </w:rPr>
              <w:t>Discharge of treated wastewater into surface waters and sprayfields</w:t>
            </w:r>
          </w:p>
        </w:tc>
        <w:tc>
          <w:tcPr>
            <w:tcW w:w="5527" w:type="dxa"/>
            <w:tcBorders>
              <w:top w:val="single" w:sz="2" w:space="0" w:color="808080" w:themeColor="background1" w:themeShade="80"/>
              <w:left w:val="single" w:sz="2" w:space="0" w:color="808080" w:themeColor="background1" w:themeShade="80"/>
              <w:bottom w:val="single" w:sz="2" w:space="0" w:color="808080" w:themeColor="background1" w:themeShade="80"/>
            </w:tcBorders>
          </w:tcPr>
          <w:p w:rsidR="006720F3" w:rsidRPr="00BC53DF" w:rsidRDefault="00B060E7" w:rsidP="00F211E1">
            <w:pPr>
              <w:spacing w:before="120" w:after="120"/>
              <w:rPr>
                <w:sz w:val="24"/>
              </w:rPr>
            </w:pPr>
            <w:r>
              <w:rPr>
                <w:sz w:val="24"/>
              </w:rPr>
              <w:t xml:space="preserve">Advanced wastewater treatment; </w:t>
            </w:r>
            <w:r w:rsidR="006720F3">
              <w:rPr>
                <w:sz w:val="24"/>
              </w:rPr>
              <w:t>Reuse of reclaimed water</w:t>
            </w:r>
          </w:p>
        </w:tc>
      </w:tr>
      <w:tr w:rsidR="006720F3" w:rsidRPr="00BC53DF" w:rsidTr="00732CEE">
        <w:trPr>
          <w:cantSplit/>
        </w:trPr>
        <w:tc>
          <w:tcPr>
            <w:tcW w:w="5273" w:type="dxa"/>
            <w:tcBorders>
              <w:top w:val="single" w:sz="2" w:space="0" w:color="808080" w:themeColor="background1" w:themeShade="80"/>
              <w:bottom w:val="single" w:sz="12" w:space="0" w:color="auto"/>
              <w:right w:val="single" w:sz="2" w:space="0" w:color="808080" w:themeColor="background1" w:themeShade="80"/>
            </w:tcBorders>
          </w:tcPr>
          <w:p w:rsidR="006720F3" w:rsidRPr="00640444" w:rsidRDefault="00D87385" w:rsidP="00F211E1">
            <w:pPr>
              <w:spacing w:before="120" w:after="120"/>
              <w:rPr>
                <w:sz w:val="24"/>
              </w:rPr>
            </w:pPr>
            <w:r>
              <w:rPr>
                <w:sz w:val="24"/>
              </w:rPr>
              <w:t>Degradation of c</w:t>
            </w:r>
            <w:r w:rsidR="006720F3" w:rsidRPr="00640444">
              <w:rPr>
                <w:sz w:val="24"/>
              </w:rPr>
              <w:t xml:space="preserve">oastal dune lake </w:t>
            </w:r>
            <w:r>
              <w:rPr>
                <w:sz w:val="24"/>
              </w:rPr>
              <w:t>water and habitat quality</w:t>
            </w:r>
          </w:p>
        </w:tc>
        <w:tc>
          <w:tcPr>
            <w:tcW w:w="5527" w:type="dxa"/>
            <w:tcBorders>
              <w:top w:val="single" w:sz="2" w:space="0" w:color="808080" w:themeColor="background1" w:themeShade="80"/>
              <w:left w:val="single" w:sz="2" w:space="0" w:color="808080" w:themeColor="background1" w:themeShade="80"/>
              <w:bottom w:val="single" w:sz="12" w:space="0" w:color="auto"/>
            </w:tcBorders>
            <w:shd w:val="clear" w:color="auto" w:fill="auto"/>
          </w:tcPr>
          <w:p w:rsidR="006720F3" w:rsidRPr="00D030DE" w:rsidRDefault="00D87385" w:rsidP="00F211E1">
            <w:pPr>
              <w:spacing w:before="120" w:after="120"/>
              <w:rPr>
                <w:sz w:val="24"/>
              </w:rPr>
            </w:pPr>
            <w:r>
              <w:rPr>
                <w:sz w:val="24"/>
              </w:rPr>
              <w:t>S</w:t>
            </w:r>
            <w:r w:rsidR="00640444">
              <w:rPr>
                <w:sz w:val="24"/>
              </w:rPr>
              <w:t>tormwater treatment systems, riparian buffer zones, and other best management practices</w:t>
            </w:r>
          </w:p>
        </w:tc>
      </w:tr>
    </w:tbl>
    <w:p w:rsidR="00F211E1" w:rsidRDefault="00F211E1"/>
    <w:p w:rsidR="00F211E1" w:rsidRDefault="00F211E1"/>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73"/>
        <w:gridCol w:w="5527"/>
      </w:tblGrid>
      <w:tr w:rsidR="00F72F55" w:rsidRPr="00BC53DF" w:rsidTr="00732CEE">
        <w:trPr>
          <w:cantSplit/>
          <w:trHeight w:val="432"/>
        </w:trPr>
        <w:tc>
          <w:tcPr>
            <w:tcW w:w="10800" w:type="dxa"/>
            <w:gridSpan w:val="2"/>
            <w:tcBorders>
              <w:top w:val="single" w:sz="12" w:space="0" w:color="auto"/>
              <w:bottom w:val="single" w:sz="2" w:space="0" w:color="auto"/>
            </w:tcBorders>
            <w:shd w:val="clear" w:color="auto" w:fill="F2F2F2" w:themeFill="background1" w:themeFillShade="F2"/>
            <w:vAlign w:val="center"/>
          </w:tcPr>
          <w:p w:rsidR="00F72F55" w:rsidRPr="000E1EDF" w:rsidRDefault="00F72F55" w:rsidP="00653A15">
            <w:pPr>
              <w:keepNext/>
              <w:keepLines/>
              <w:rPr>
                <w:color w:val="003300"/>
                <w:sz w:val="24"/>
              </w:rPr>
            </w:pPr>
            <w:r w:rsidRPr="000E1EDF">
              <w:rPr>
                <w:b/>
                <w:color w:val="003300"/>
                <w:sz w:val="24"/>
              </w:rPr>
              <w:lastRenderedPageBreak/>
              <w:t>St. Andrew Bay Watershed</w:t>
            </w:r>
          </w:p>
          <w:p w:rsidR="001F198D" w:rsidRPr="00BC53DF" w:rsidRDefault="001F198D" w:rsidP="00653A15">
            <w:pPr>
              <w:keepNext/>
              <w:keepLines/>
              <w:rPr>
                <w:sz w:val="24"/>
              </w:rPr>
            </w:pPr>
            <w:r w:rsidRPr="001F198D">
              <w:rPr>
                <w:sz w:val="24"/>
              </w:rPr>
              <w:t>Inclusive of West Bay, St. Andrew Bay, North Bay, East Bay, St. Joseph Bay, Lake Powell, and tributary streams</w:t>
            </w:r>
          </w:p>
        </w:tc>
      </w:tr>
      <w:tr w:rsidR="00F72F55" w:rsidRPr="00BC53DF" w:rsidTr="00732CEE">
        <w:trPr>
          <w:cantSplit/>
          <w:trHeight w:val="973"/>
        </w:trPr>
        <w:tc>
          <w:tcPr>
            <w:tcW w:w="10800" w:type="dxa"/>
            <w:gridSpan w:val="2"/>
            <w:tcBorders>
              <w:top w:val="single" w:sz="2" w:space="0" w:color="auto"/>
              <w:bottom w:val="single" w:sz="4" w:space="0" w:color="auto"/>
            </w:tcBorders>
          </w:tcPr>
          <w:p w:rsidR="00F72F55" w:rsidRPr="00BC53DF" w:rsidRDefault="00F72F55" w:rsidP="00653A15">
            <w:pPr>
              <w:keepNext/>
              <w:keepLines/>
              <w:rPr>
                <w:sz w:val="24"/>
              </w:rPr>
            </w:pPr>
            <w:r w:rsidRPr="00BC53DF">
              <w:rPr>
                <w:sz w:val="24"/>
              </w:rPr>
              <w:t xml:space="preserve">Plans:  </w:t>
            </w:r>
          </w:p>
          <w:p w:rsidR="00F72F55" w:rsidRPr="00BC53DF" w:rsidRDefault="00F72F55" w:rsidP="00653A15">
            <w:pPr>
              <w:keepNext/>
              <w:keepLines/>
              <w:rPr>
                <w:i/>
                <w:sz w:val="24"/>
              </w:rPr>
            </w:pPr>
            <w:r w:rsidRPr="00BC53DF">
              <w:rPr>
                <w:sz w:val="24"/>
              </w:rPr>
              <w:t xml:space="preserve">(1) </w:t>
            </w:r>
            <w:r w:rsidRPr="00BC53DF">
              <w:rPr>
                <w:i/>
                <w:sz w:val="24"/>
              </w:rPr>
              <w:t>St. Andrew Bay Watershed SWIM Plan</w:t>
            </w:r>
          </w:p>
          <w:p w:rsidR="00F72F55" w:rsidRPr="00BC53DF" w:rsidRDefault="00F72F55" w:rsidP="00653A15">
            <w:pPr>
              <w:keepNext/>
              <w:keepLines/>
              <w:rPr>
                <w:b/>
                <w:sz w:val="24"/>
              </w:rPr>
            </w:pPr>
            <w:r w:rsidRPr="00BC53DF">
              <w:rPr>
                <w:sz w:val="24"/>
              </w:rPr>
              <w:t>(2) Local Stormwater Master Plans –</w:t>
            </w:r>
            <w:r w:rsidRPr="00BC53DF">
              <w:rPr>
                <w:i/>
                <w:sz w:val="24"/>
              </w:rPr>
              <w:t xml:space="preserve"> </w:t>
            </w:r>
            <w:r w:rsidRPr="00BC53DF">
              <w:rPr>
                <w:sz w:val="24"/>
              </w:rPr>
              <w:t>St. Andrew Bay Watershed Stormwater Plan (CDM)</w:t>
            </w:r>
          </w:p>
        </w:tc>
      </w:tr>
      <w:tr w:rsidR="000E1EDF" w:rsidRPr="000E1EDF" w:rsidTr="00F211E1">
        <w:trPr>
          <w:cantSplit/>
          <w:trHeight w:val="432"/>
        </w:trPr>
        <w:tc>
          <w:tcPr>
            <w:tcW w:w="5273" w:type="dxa"/>
            <w:tcBorders>
              <w:top w:val="single" w:sz="4" w:space="0" w:color="auto"/>
              <w:bottom w:val="single" w:sz="4" w:space="0" w:color="auto"/>
              <w:right w:val="single" w:sz="4" w:space="0" w:color="auto"/>
            </w:tcBorders>
            <w:vAlign w:val="center"/>
          </w:tcPr>
          <w:p w:rsidR="00A62956" w:rsidRPr="000E1EDF" w:rsidRDefault="00A62956" w:rsidP="00653A15">
            <w:pPr>
              <w:keepNext/>
              <w:keepLines/>
              <w:rPr>
                <w:b/>
                <w:color w:val="003300"/>
                <w:sz w:val="24"/>
              </w:rPr>
            </w:pPr>
            <w:r w:rsidRPr="000E1EDF">
              <w:rPr>
                <w:b/>
                <w:color w:val="003300"/>
                <w:sz w:val="24"/>
              </w:rPr>
              <w:t>Watershed Challenges</w:t>
            </w:r>
          </w:p>
        </w:tc>
        <w:tc>
          <w:tcPr>
            <w:tcW w:w="5527" w:type="dxa"/>
            <w:tcBorders>
              <w:top w:val="single" w:sz="4" w:space="0" w:color="auto"/>
              <w:left w:val="single" w:sz="4" w:space="0" w:color="auto"/>
              <w:bottom w:val="single" w:sz="4" w:space="0" w:color="auto"/>
            </w:tcBorders>
            <w:vAlign w:val="center"/>
          </w:tcPr>
          <w:p w:rsidR="00A62956" w:rsidRPr="000E1EDF" w:rsidRDefault="00A62956" w:rsidP="00653A15">
            <w:pPr>
              <w:keepNext/>
              <w:keepLines/>
              <w:rPr>
                <w:b/>
                <w:color w:val="003300"/>
                <w:sz w:val="24"/>
              </w:rPr>
            </w:pPr>
            <w:r w:rsidRPr="000E1EDF">
              <w:rPr>
                <w:b/>
                <w:color w:val="003300"/>
                <w:sz w:val="24"/>
              </w:rPr>
              <w:t>Corresponding Project Strategies</w:t>
            </w:r>
          </w:p>
        </w:tc>
      </w:tr>
      <w:tr w:rsidR="00A62956" w:rsidRPr="00BC53DF" w:rsidTr="00732CEE">
        <w:trPr>
          <w:cantSplit/>
        </w:trPr>
        <w:tc>
          <w:tcPr>
            <w:tcW w:w="5273" w:type="dxa"/>
            <w:tcBorders>
              <w:top w:val="single" w:sz="4" w:space="0" w:color="auto"/>
              <w:bottom w:val="single" w:sz="2" w:space="0" w:color="808080" w:themeColor="background1" w:themeShade="80"/>
              <w:right w:val="single" w:sz="2" w:space="0" w:color="808080" w:themeColor="background1" w:themeShade="80"/>
            </w:tcBorders>
          </w:tcPr>
          <w:p w:rsidR="00A62956" w:rsidRPr="00887360" w:rsidRDefault="00A62956" w:rsidP="00F211E1">
            <w:pPr>
              <w:spacing w:before="120" w:after="120"/>
              <w:rPr>
                <w:sz w:val="24"/>
              </w:rPr>
            </w:pPr>
            <w:r w:rsidRPr="00BC53DF">
              <w:rPr>
                <w:sz w:val="24"/>
              </w:rPr>
              <w:t>Stormwater</w:t>
            </w:r>
            <w:r>
              <w:rPr>
                <w:sz w:val="24"/>
              </w:rPr>
              <w:t xml:space="preserve"> runoff</w:t>
            </w:r>
            <w:r w:rsidRPr="00BC53DF">
              <w:rPr>
                <w:sz w:val="24"/>
              </w:rPr>
              <w:t xml:space="preserve"> and </w:t>
            </w:r>
            <w:r>
              <w:rPr>
                <w:sz w:val="24"/>
              </w:rPr>
              <w:t>nonpoint source</w:t>
            </w:r>
            <w:r w:rsidRPr="00BC53DF">
              <w:rPr>
                <w:sz w:val="24"/>
              </w:rPr>
              <w:t xml:space="preserve"> pollution</w:t>
            </w:r>
          </w:p>
        </w:tc>
        <w:tc>
          <w:tcPr>
            <w:tcW w:w="5527" w:type="dxa"/>
            <w:tcBorders>
              <w:top w:val="single" w:sz="4" w:space="0" w:color="auto"/>
              <w:left w:val="single" w:sz="2" w:space="0" w:color="808080" w:themeColor="background1" w:themeShade="80"/>
              <w:bottom w:val="single" w:sz="2" w:space="0" w:color="808080" w:themeColor="background1" w:themeShade="80"/>
            </w:tcBorders>
          </w:tcPr>
          <w:p w:rsidR="00A62956" w:rsidRPr="00887360" w:rsidRDefault="00D87385" w:rsidP="00F211E1">
            <w:pPr>
              <w:spacing w:before="120" w:after="120"/>
              <w:rPr>
                <w:sz w:val="24"/>
              </w:rPr>
            </w:pPr>
            <w:r w:rsidRPr="006E5437">
              <w:rPr>
                <w:sz w:val="24"/>
              </w:rPr>
              <w:t>Urban stormwater retrofit projects; stormwater best management practices; agricultural best management practices</w:t>
            </w:r>
            <w:r>
              <w:rPr>
                <w:sz w:val="24"/>
              </w:rPr>
              <w:t>; riparian buffer zone protection</w:t>
            </w:r>
          </w:p>
        </w:tc>
      </w:tr>
      <w:tr w:rsidR="00D87385" w:rsidRPr="00BC53DF" w:rsidTr="00732CEE">
        <w:trPr>
          <w:cantSplit/>
        </w:trPr>
        <w:tc>
          <w:tcPr>
            <w:tcW w:w="5273" w:type="dxa"/>
            <w:tcBorders>
              <w:top w:val="single" w:sz="2" w:space="0" w:color="808080" w:themeColor="background1" w:themeShade="80"/>
              <w:bottom w:val="single" w:sz="2" w:space="0" w:color="808080" w:themeColor="background1" w:themeShade="80"/>
              <w:right w:val="single" w:sz="2" w:space="0" w:color="808080" w:themeColor="background1" w:themeShade="80"/>
            </w:tcBorders>
          </w:tcPr>
          <w:p w:rsidR="00D87385" w:rsidRPr="00887360" w:rsidRDefault="00D87385" w:rsidP="00F211E1">
            <w:pPr>
              <w:spacing w:before="120" w:after="120"/>
              <w:rPr>
                <w:sz w:val="24"/>
              </w:rPr>
            </w:pPr>
            <w:r>
              <w:rPr>
                <w:sz w:val="24"/>
              </w:rPr>
              <w:t>L</w:t>
            </w:r>
            <w:r w:rsidRPr="00BC53DF">
              <w:rPr>
                <w:sz w:val="24"/>
              </w:rPr>
              <w:t xml:space="preserve">oss of shoreline and littoral habitat due to </w:t>
            </w:r>
            <w:r>
              <w:rPr>
                <w:sz w:val="24"/>
              </w:rPr>
              <w:t xml:space="preserve">shoreline </w:t>
            </w:r>
            <w:r w:rsidRPr="00BC53DF">
              <w:rPr>
                <w:sz w:val="24"/>
              </w:rPr>
              <w:t>alteration</w:t>
            </w:r>
            <w:r>
              <w:rPr>
                <w:sz w:val="24"/>
              </w:rPr>
              <w:t xml:space="preserve"> and erosion</w:t>
            </w:r>
          </w:p>
        </w:tc>
        <w:tc>
          <w:tcPr>
            <w:tcW w:w="5527" w:type="dxa"/>
            <w:tcBorders>
              <w:top w:val="single" w:sz="2" w:space="0" w:color="808080" w:themeColor="background1" w:themeShade="80"/>
              <w:left w:val="single" w:sz="2" w:space="0" w:color="808080" w:themeColor="background1" w:themeShade="80"/>
              <w:bottom w:val="single" w:sz="2" w:space="0" w:color="808080" w:themeColor="background1" w:themeShade="80"/>
            </w:tcBorders>
          </w:tcPr>
          <w:p w:rsidR="00D87385" w:rsidRPr="00887360" w:rsidRDefault="00D87385" w:rsidP="00F211E1">
            <w:pPr>
              <w:spacing w:before="120" w:after="120"/>
              <w:rPr>
                <w:sz w:val="24"/>
              </w:rPr>
            </w:pPr>
            <w:r w:rsidRPr="00BC53DF">
              <w:rPr>
                <w:sz w:val="24"/>
              </w:rPr>
              <w:t xml:space="preserve">Shoreline protection </w:t>
            </w:r>
            <w:r>
              <w:rPr>
                <w:sz w:val="24"/>
              </w:rPr>
              <w:t>and</w:t>
            </w:r>
            <w:r w:rsidRPr="00BC53DF">
              <w:rPr>
                <w:sz w:val="24"/>
              </w:rPr>
              <w:t xml:space="preserve"> restoration (</w:t>
            </w:r>
            <w:r>
              <w:rPr>
                <w:sz w:val="24"/>
              </w:rPr>
              <w:t xml:space="preserve">e.g., riparian </w:t>
            </w:r>
            <w:r w:rsidRPr="00BC53DF">
              <w:rPr>
                <w:sz w:val="24"/>
              </w:rPr>
              <w:t>buffer</w:t>
            </w:r>
            <w:r>
              <w:rPr>
                <w:sz w:val="24"/>
              </w:rPr>
              <w:t xml:space="preserve"> zone</w:t>
            </w:r>
            <w:r w:rsidRPr="00BC53DF">
              <w:rPr>
                <w:sz w:val="24"/>
              </w:rPr>
              <w:t xml:space="preserve">s </w:t>
            </w:r>
            <w:r>
              <w:rPr>
                <w:sz w:val="24"/>
              </w:rPr>
              <w:t>and shoreline habitat restoration)</w:t>
            </w:r>
          </w:p>
        </w:tc>
      </w:tr>
      <w:tr w:rsidR="00A62956" w:rsidRPr="00BC53DF" w:rsidTr="00732CEE">
        <w:trPr>
          <w:cantSplit/>
        </w:trPr>
        <w:tc>
          <w:tcPr>
            <w:tcW w:w="5273" w:type="dxa"/>
            <w:tcBorders>
              <w:top w:val="single" w:sz="2" w:space="0" w:color="808080" w:themeColor="background1" w:themeShade="80"/>
              <w:bottom w:val="single" w:sz="2" w:space="0" w:color="808080" w:themeColor="background1" w:themeShade="80"/>
              <w:right w:val="single" w:sz="2" w:space="0" w:color="808080" w:themeColor="background1" w:themeShade="80"/>
            </w:tcBorders>
          </w:tcPr>
          <w:p w:rsidR="00A62956" w:rsidRPr="00D030DE" w:rsidRDefault="00A62956" w:rsidP="00F211E1">
            <w:pPr>
              <w:spacing w:before="120" w:after="120"/>
              <w:rPr>
                <w:sz w:val="24"/>
              </w:rPr>
            </w:pPr>
            <w:r>
              <w:rPr>
                <w:sz w:val="24"/>
              </w:rPr>
              <w:t>D</w:t>
            </w:r>
            <w:r w:rsidRPr="00BC53DF">
              <w:rPr>
                <w:sz w:val="24"/>
              </w:rPr>
              <w:t>egraded</w:t>
            </w:r>
            <w:r>
              <w:rPr>
                <w:sz w:val="24"/>
              </w:rPr>
              <w:t xml:space="preserve"> and lost</w:t>
            </w:r>
            <w:r w:rsidRPr="00BC53DF">
              <w:rPr>
                <w:sz w:val="24"/>
              </w:rPr>
              <w:t xml:space="preserve"> seagrass habitats</w:t>
            </w:r>
          </w:p>
        </w:tc>
        <w:tc>
          <w:tcPr>
            <w:tcW w:w="5527" w:type="dxa"/>
            <w:tcBorders>
              <w:top w:val="single" w:sz="2" w:space="0" w:color="808080" w:themeColor="background1" w:themeShade="80"/>
              <w:left w:val="single" w:sz="2" w:space="0" w:color="808080" w:themeColor="background1" w:themeShade="80"/>
              <w:bottom w:val="single" w:sz="2" w:space="0" w:color="808080" w:themeColor="background1" w:themeShade="80"/>
            </w:tcBorders>
          </w:tcPr>
          <w:p w:rsidR="00A62956" w:rsidRPr="00D030DE" w:rsidRDefault="00D87385" w:rsidP="00F211E1">
            <w:pPr>
              <w:spacing w:before="120" w:after="120"/>
              <w:rPr>
                <w:sz w:val="24"/>
              </w:rPr>
            </w:pPr>
            <w:r w:rsidRPr="00BC53DF">
              <w:rPr>
                <w:sz w:val="24"/>
              </w:rPr>
              <w:t>Seagrass assessments; water quality</w:t>
            </w:r>
            <w:r>
              <w:rPr>
                <w:sz w:val="24"/>
              </w:rPr>
              <w:t xml:space="preserve"> improvement</w:t>
            </w:r>
            <w:r w:rsidRPr="00BC53DF">
              <w:rPr>
                <w:sz w:val="24"/>
              </w:rPr>
              <w:t xml:space="preserve"> projects</w:t>
            </w:r>
            <w:r>
              <w:rPr>
                <w:sz w:val="24"/>
              </w:rPr>
              <w:t xml:space="preserve">; urban </w:t>
            </w:r>
            <w:r w:rsidRPr="00FC1C35">
              <w:rPr>
                <w:sz w:val="24"/>
              </w:rPr>
              <w:t>stormwater retrofit projects; stormwater best management practices</w:t>
            </w:r>
            <w:r>
              <w:rPr>
                <w:sz w:val="24"/>
              </w:rPr>
              <w:t>; riparian buffer protection, and shoreline restoration</w:t>
            </w:r>
          </w:p>
        </w:tc>
      </w:tr>
      <w:tr w:rsidR="00C81578" w:rsidRPr="00BC53DF" w:rsidTr="00732CEE">
        <w:trPr>
          <w:cantSplit/>
        </w:trPr>
        <w:tc>
          <w:tcPr>
            <w:tcW w:w="5273" w:type="dxa"/>
            <w:tcBorders>
              <w:top w:val="single" w:sz="2" w:space="0" w:color="808080" w:themeColor="background1" w:themeShade="80"/>
              <w:bottom w:val="single" w:sz="2" w:space="0" w:color="808080" w:themeColor="background1" w:themeShade="80"/>
              <w:right w:val="single" w:sz="2" w:space="0" w:color="808080" w:themeColor="background1" w:themeShade="80"/>
            </w:tcBorders>
          </w:tcPr>
          <w:p w:rsidR="00C81578" w:rsidRPr="00F72F55" w:rsidRDefault="00C81578" w:rsidP="00F211E1">
            <w:pPr>
              <w:spacing w:before="120" w:after="120"/>
              <w:rPr>
                <w:sz w:val="24"/>
              </w:rPr>
            </w:pPr>
            <w:r w:rsidRPr="00BC53DF">
              <w:rPr>
                <w:sz w:val="24"/>
              </w:rPr>
              <w:t>Degraded</w:t>
            </w:r>
            <w:r>
              <w:rPr>
                <w:sz w:val="24"/>
              </w:rPr>
              <w:t xml:space="preserve"> urban</w:t>
            </w:r>
            <w:r w:rsidRPr="00BC53DF">
              <w:rPr>
                <w:sz w:val="24"/>
              </w:rPr>
              <w:t xml:space="preserve"> bayou habitats</w:t>
            </w:r>
            <w:r>
              <w:rPr>
                <w:sz w:val="24"/>
              </w:rPr>
              <w:t>, including littoral habitat loss and sediment degradation and toxicity</w:t>
            </w:r>
            <w:r w:rsidR="00F044E0">
              <w:rPr>
                <w:sz w:val="24"/>
              </w:rPr>
              <w:t>; includes multiple bayous and Grand Lagoon</w:t>
            </w:r>
          </w:p>
        </w:tc>
        <w:tc>
          <w:tcPr>
            <w:tcW w:w="5527" w:type="dxa"/>
            <w:tcBorders>
              <w:top w:val="single" w:sz="2" w:space="0" w:color="808080" w:themeColor="background1" w:themeShade="80"/>
              <w:left w:val="single" w:sz="2" w:space="0" w:color="808080" w:themeColor="background1" w:themeShade="80"/>
              <w:bottom w:val="single" w:sz="2" w:space="0" w:color="808080" w:themeColor="background1" w:themeShade="80"/>
            </w:tcBorders>
          </w:tcPr>
          <w:p w:rsidR="00C81578" w:rsidRPr="00F72F55" w:rsidRDefault="00C81578" w:rsidP="00F211E1">
            <w:pPr>
              <w:spacing w:before="120" w:after="120"/>
              <w:rPr>
                <w:sz w:val="24"/>
              </w:rPr>
            </w:pPr>
            <w:r w:rsidRPr="00BC53DF">
              <w:rPr>
                <w:sz w:val="24"/>
              </w:rPr>
              <w:t xml:space="preserve">Bayou </w:t>
            </w:r>
            <w:r>
              <w:rPr>
                <w:sz w:val="24"/>
              </w:rPr>
              <w:t xml:space="preserve">basin </w:t>
            </w:r>
            <w:r w:rsidRPr="00BC53DF">
              <w:rPr>
                <w:sz w:val="24"/>
              </w:rPr>
              <w:t>plans</w:t>
            </w:r>
            <w:r>
              <w:rPr>
                <w:sz w:val="24"/>
              </w:rPr>
              <w:t xml:space="preserve">; best management practices; stormwater retrofits; </w:t>
            </w:r>
            <w:r w:rsidRPr="00BC53DF">
              <w:rPr>
                <w:sz w:val="24"/>
              </w:rPr>
              <w:t xml:space="preserve">habitat </w:t>
            </w:r>
            <w:r>
              <w:rPr>
                <w:sz w:val="24"/>
              </w:rPr>
              <w:t>restoration and sediment remediation</w:t>
            </w:r>
          </w:p>
        </w:tc>
      </w:tr>
      <w:tr w:rsidR="00A62956" w:rsidRPr="00BC53DF" w:rsidTr="00D87385">
        <w:trPr>
          <w:cantSplit/>
          <w:trHeight w:val="432"/>
        </w:trPr>
        <w:tc>
          <w:tcPr>
            <w:tcW w:w="5273" w:type="dxa"/>
            <w:tcBorders>
              <w:top w:val="single" w:sz="2" w:space="0" w:color="808080" w:themeColor="background1" w:themeShade="80"/>
              <w:bottom w:val="single" w:sz="2" w:space="0" w:color="808080" w:themeColor="background1" w:themeShade="80"/>
              <w:right w:val="single" w:sz="2" w:space="0" w:color="808080" w:themeColor="background1" w:themeShade="80"/>
            </w:tcBorders>
          </w:tcPr>
          <w:p w:rsidR="00A62956" w:rsidRPr="00D030DE" w:rsidRDefault="00A62956" w:rsidP="00F211E1">
            <w:pPr>
              <w:spacing w:before="120" w:after="120"/>
              <w:rPr>
                <w:sz w:val="24"/>
              </w:rPr>
            </w:pPr>
            <w:r w:rsidRPr="00BC53DF">
              <w:rPr>
                <w:sz w:val="24"/>
              </w:rPr>
              <w:t xml:space="preserve">Untreated discharges via </w:t>
            </w:r>
            <w:r>
              <w:rPr>
                <w:sz w:val="24"/>
              </w:rPr>
              <w:t>forestry drainage</w:t>
            </w:r>
            <w:r w:rsidRPr="00BC53DF">
              <w:rPr>
                <w:sz w:val="24"/>
              </w:rPr>
              <w:t xml:space="preserve"> ditches</w:t>
            </w:r>
          </w:p>
        </w:tc>
        <w:tc>
          <w:tcPr>
            <w:tcW w:w="5527" w:type="dxa"/>
            <w:tcBorders>
              <w:top w:val="single" w:sz="2" w:space="0" w:color="808080" w:themeColor="background1" w:themeShade="80"/>
              <w:left w:val="single" w:sz="2" w:space="0" w:color="808080" w:themeColor="background1" w:themeShade="80"/>
              <w:bottom w:val="single" w:sz="2" w:space="0" w:color="808080" w:themeColor="background1" w:themeShade="80"/>
            </w:tcBorders>
          </w:tcPr>
          <w:p w:rsidR="00A62956" w:rsidRPr="00D030DE" w:rsidRDefault="00A62956" w:rsidP="00F211E1">
            <w:pPr>
              <w:spacing w:before="120" w:after="120"/>
              <w:rPr>
                <w:sz w:val="24"/>
              </w:rPr>
            </w:pPr>
            <w:r w:rsidRPr="00BC53DF">
              <w:rPr>
                <w:sz w:val="24"/>
              </w:rPr>
              <w:t>Wetland and stormwater treatment systems</w:t>
            </w:r>
          </w:p>
        </w:tc>
      </w:tr>
      <w:tr w:rsidR="00A62956" w:rsidRPr="00BC53DF" w:rsidTr="00D87385">
        <w:trPr>
          <w:cantSplit/>
          <w:trHeight w:val="432"/>
        </w:trPr>
        <w:tc>
          <w:tcPr>
            <w:tcW w:w="5273" w:type="dxa"/>
            <w:tcBorders>
              <w:top w:val="single" w:sz="2" w:space="0" w:color="808080" w:themeColor="background1" w:themeShade="80"/>
              <w:bottom w:val="single" w:sz="2" w:space="0" w:color="808080" w:themeColor="background1" w:themeShade="80"/>
              <w:right w:val="single" w:sz="2" w:space="0" w:color="808080" w:themeColor="background1" w:themeShade="80"/>
            </w:tcBorders>
          </w:tcPr>
          <w:p w:rsidR="00A62956" w:rsidRPr="00887360" w:rsidRDefault="00A62956" w:rsidP="00F211E1">
            <w:pPr>
              <w:spacing w:before="120" w:after="120"/>
              <w:rPr>
                <w:sz w:val="24"/>
              </w:rPr>
            </w:pPr>
            <w:r w:rsidRPr="00BC53DF">
              <w:rPr>
                <w:sz w:val="24"/>
              </w:rPr>
              <w:t>Local</w:t>
            </w:r>
            <w:r>
              <w:rPr>
                <w:sz w:val="24"/>
              </w:rPr>
              <w:t xml:space="preserve"> outreach and stakeholder</w:t>
            </w:r>
            <w:r w:rsidRPr="00BC53DF">
              <w:rPr>
                <w:sz w:val="24"/>
              </w:rPr>
              <w:t xml:space="preserve"> coordination</w:t>
            </w:r>
          </w:p>
        </w:tc>
        <w:tc>
          <w:tcPr>
            <w:tcW w:w="5527" w:type="dxa"/>
            <w:tcBorders>
              <w:top w:val="single" w:sz="2" w:space="0" w:color="808080" w:themeColor="background1" w:themeShade="80"/>
              <w:left w:val="single" w:sz="2" w:space="0" w:color="808080" w:themeColor="background1" w:themeShade="80"/>
              <w:bottom w:val="single" w:sz="2" w:space="0" w:color="808080" w:themeColor="background1" w:themeShade="80"/>
            </w:tcBorders>
          </w:tcPr>
          <w:p w:rsidR="00A62956" w:rsidRPr="00887360" w:rsidRDefault="00D87385" w:rsidP="00F211E1">
            <w:pPr>
              <w:spacing w:before="120" w:after="120"/>
              <w:rPr>
                <w:sz w:val="24"/>
              </w:rPr>
            </w:pPr>
            <w:r>
              <w:rPr>
                <w:sz w:val="24"/>
              </w:rPr>
              <w:t>Funding</w:t>
            </w:r>
            <w:r w:rsidRPr="00BC53DF">
              <w:rPr>
                <w:sz w:val="24"/>
              </w:rPr>
              <w:t xml:space="preserve"> assistance</w:t>
            </w:r>
            <w:r>
              <w:rPr>
                <w:sz w:val="24"/>
              </w:rPr>
              <w:t xml:space="preserve"> for local watershed initiatives</w:t>
            </w:r>
          </w:p>
        </w:tc>
      </w:tr>
      <w:tr w:rsidR="00587783" w:rsidRPr="00BC53DF" w:rsidTr="00515D7D">
        <w:trPr>
          <w:cantSplit/>
          <w:trHeight w:val="652"/>
        </w:trPr>
        <w:tc>
          <w:tcPr>
            <w:tcW w:w="5273" w:type="dxa"/>
            <w:tcBorders>
              <w:top w:val="single" w:sz="2" w:space="0" w:color="808080" w:themeColor="background1" w:themeShade="80"/>
              <w:bottom w:val="single" w:sz="2" w:space="0" w:color="808080" w:themeColor="background1" w:themeShade="80"/>
              <w:right w:val="single" w:sz="2" w:space="0" w:color="808080" w:themeColor="background1" w:themeShade="80"/>
            </w:tcBorders>
          </w:tcPr>
          <w:p w:rsidR="00587783" w:rsidRPr="00BC53DF" w:rsidRDefault="00587783" w:rsidP="00F211E1">
            <w:pPr>
              <w:spacing w:before="120" w:after="120"/>
              <w:rPr>
                <w:sz w:val="24"/>
              </w:rPr>
            </w:pPr>
            <w:r>
              <w:rPr>
                <w:sz w:val="24"/>
              </w:rPr>
              <w:t>Direct wastewater discharges into the St. Andrew Bay Estuary</w:t>
            </w:r>
          </w:p>
        </w:tc>
        <w:tc>
          <w:tcPr>
            <w:tcW w:w="5527" w:type="dxa"/>
            <w:tcBorders>
              <w:top w:val="single" w:sz="2" w:space="0" w:color="808080" w:themeColor="background1" w:themeShade="80"/>
              <w:left w:val="single" w:sz="2" w:space="0" w:color="808080" w:themeColor="background1" w:themeShade="80"/>
              <w:bottom w:val="single" w:sz="2" w:space="0" w:color="808080" w:themeColor="background1" w:themeShade="80"/>
            </w:tcBorders>
          </w:tcPr>
          <w:p w:rsidR="00587783" w:rsidRPr="00BC53DF" w:rsidRDefault="00587783" w:rsidP="00F211E1">
            <w:pPr>
              <w:spacing w:before="120" w:after="120"/>
              <w:rPr>
                <w:sz w:val="24"/>
              </w:rPr>
            </w:pPr>
            <w:r>
              <w:rPr>
                <w:sz w:val="24"/>
              </w:rPr>
              <w:t xml:space="preserve">Reuse of reclaimed water </w:t>
            </w:r>
          </w:p>
        </w:tc>
      </w:tr>
      <w:tr w:rsidR="00A62956" w:rsidRPr="00BC53DF" w:rsidTr="00732CEE">
        <w:trPr>
          <w:cantSplit/>
        </w:trPr>
        <w:tc>
          <w:tcPr>
            <w:tcW w:w="5273" w:type="dxa"/>
            <w:tcBorders>
              <w:top w:val="single" w:sz="2" w:space="0" w:color="808080" w:themeColor="background1" w:themeShade="80"/>
              <w:bottom w:val="single" w:sz="2" w:space="0" w:color="808080" w:themeColor="background1" w:themeShade="80"/>
              <w:right w:val="single" w:sz="2" w:space="0" w:color="808080" w:themeColor="background1" w:themeShade="80"/>
            </w:tcBorders>
          </w:tcPr>
          <w:p w:rsidR="00A62956" w:rsidRPr="00640444" w:rsidRDefault="00515D7D" w:rsidP="00F211E1">
            <w:pPr>
              <w:spacing w:before="120" w:after="120"/>
              <w:rPr>
                <w:sz w:val="24"/>
              </w:rPr>
            </w:pPr>
            <w:r>
              <w:rPr>
                <w:sz w:val="24"/>
              </w:rPr>
              <w:t>Degradation of c</w:t>
            </w:r>
            <w:r w:rsidRPr="00640444">
              <w:rPr>
                <w:sz w:val="24"/>
              </w:rPr>
              <w:t xml:space="preserve">oastal dune lake </w:t>
            </w:r>
            <w:r>
              <w:rPr>
                <w:sz w:val="24"/>
              </w:rPr>
              <w:t>water and habitat quality</w:t>
            </w:r>
            <w:r w:rsidRPr="00640444">
              <w:rPr>
                <w:sz w:val="24"/>
              </w:rPr>
              <w:t xml:space="preserve"> </w:t>
            </w:r>
            <w:r w:rsidR="00A62956" w:rsidRPr="00640444">
              <w:rPr>
                <w:sz w:val="24"/>
              </w:rPr>
              <w:t>(Lake Powell)</w:t>
            </w:r>
          </w:p>
        </w:tc>
        <w:tc>
          <w:tcPr>
            <w:tcW w:w="5527" w:type="dxa"/>
            <w:tcBorders>
              <w:top w:val="single" w:sz="2" w:space="0" w:color="808080" w:themeColor="background1" w:themeShade="80"/>
              <w:left w:val="single" w:sz="2" w:space="0" w:color="808080" w:themeColor="background1" w:themeShade="80"/>
              <w:bottom w:val="single" w:sz="2" w:space="0" w:color="808080" w:themeColor="background1" w:themeShade="80"/>
            </w:tcBorders>
          </w:tcPr>
          <w:p w:rsidR="00A62956" w:rsidRPr="00D030DE" w:rsidRDefault="00640444" w:rsidP="00F211E1">
            <w:pPr>
              <w:spacing w:before="120" w:after="120"/>
              <w:rPr>
                <w:sz w:val="24"/>
              </w:rPr>
            </w:pPr>
            <w:r>
              <w:rPr>
                <w:sz w:val="24"/>
              </w:rPr>
              <w:t>Implementation of stormwater treatment systems, riparian buffer zones, and other best management practices</w:t>
            </w:r>
          </w:p>
        </w:tc>
      </w:tr>
      <w:tr w:rsidR="00515D7D" w:rsidRPr="00BC53DF" w:rsidTr="00732CEE">
        <w:trPr>
          <w:cantSplit/>
        </w:trPr>
        <w:tc>
          <w:tcPr>
            <w:tcW w:w="5273" w:type="dxa"/>
            <w:tcBorders>
              <w:top w:val="single" w:sz="2" w:space="0" w:color="808080" w:themeColor="background1" w:themeShade="80"/>
              <w:bottom w:val="single" w:sz="12" w:space="0" w:color="auto"/>
              <w:right w:val="single" w:sz="2" w:space="0" w:color="808080" w:themeColor="background1" w:themeShade="80"/>
            </w:tcBorders>
          </w:tcPr>
          <w:p w:rsidR="00515D7D" w:rsidRPr="00BC53DF" w:rsidRDefault="00515D7D" w:rsidP="00F211E1">
            <w:pPr>
              <w:spacing w:before="120" w:after="120"/>
              <w:rPr>
                <w:sz w:val="24"/>
              </w:rPr>
            </w:pPr>
            <w:r>
              <w:rPr>
                <w:sz w:val="24"/>
              </w:rPr>
              <w:t xml:space="preserve">Potential marine invasive species </w:t>
            </w:r>
          </w:p>
        </w:tc>
        <w:tc>
          <w:tcPr>
            <w:tcW w:w="5527" w:type="dxa"/>
            <w:tcBorders>
              <w:top w:val="single" w:sz="2" w:space="0" w:color="808080" w:themeColor="background1" w:themeShade="80"/>
              <w:left w:val="single" w:sz="2" w:space="0" w:color="808080" w:themeColor="background1" w:themeShade="80"/>
              <w:bottom w:val="single" w:sz="12" w:space="0" w:color="auto"/>
            </w:tcBorders>
            <w:shd w:val="clear" w:color="auto" w:fill="auto"/>
          </w:tcPr>
          <w:p w:rsidR="00515D7D" w:rsidRPr="00BC53DF" w:rsidRDefault="00515D7D" w:rsidP="00F211E1">
            <w:pPr>
              <w:spacing w:before="120" w:after="120"/>
              <w:rPr>
                <w:sz w:val="24"/>
              </w:rPr>
            </w:pPr>
            <w:r>
              <w:rPr>
                <w:sz w:val="24"/>
              </w:rPr>
              <w:t xml:space="preserve">Assessment of the potential for marine invasive species problems, including related to </w:t>
            </w:r>
            <w:proofErr w:type="spellStart"/>
            <w:r>
              <w:rPr>
                <w:sz w:val="24"/>
              </w:rPr>
              <w:t>biofouling</w:t>
            </w:r>
            <w:proofErr w:type="spellEnd"/>
            <w:r>
              <w:rPr>
                <w:sz w:val="24"/>
              </w:rPr>
              <w:t>, commercial vessel ballast, and the adequacy of management practices.  Lead agencies anticipated to include FFWC, DACS, federal agencies, and commercial ports.</w:t>
            </w:r>
          </w:p>
        </w:tc>
      </w:tr>
    </w:tbl>
    <w:p w:rsidR="00F211E1" w:rsidRDefault="00F211E1"/>
    <w:p w:rsidR="00F211E1" w:rsidRDefault="00F211E1"/>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73"/>
        <w:gridCol w:w="5527"/>
      </w:tblGrid>
      <w:tr w:rsidR="00A62956" w:rsidRPr="00BC53DF" w:rsidTr="00732CEE">
        <w:trPr>
          <w:cantSplit/>
          <w:trHeight w:val="432"/>
        </w:trPr>
        <w:tc>
          <w:tcPr>
            <w:tcW w:w="10800" w:type="dxa"/>
            <w:gridSpan w:val="2"/>
            <w:tcBorders>
              <w:top w:val="single" w:sz="12" w:space="0" w:color="auto"/>
              <w:bottom w:val="single" w:sz="2" w:space="0" w:color="auto"/>
            </w:tcBorders>
            <w:shd w:val="clear" w:color="auto" w:fill="F2F2F2" w:themeFill="background1" w:themeFillShade="F2"/>
            <w:vAlign w:val="center"/>
          </w:tcPr>
          <w:p w:rsidR="00915496" w:rsidRPr="000E1EDF" w:rsidRDefault="00A62956" w:rsidP="00653A15">
            <w:pPr>
              <w:keepNext/>
              <w:keepLines/>
              <w:rPr>
                <w:color w:val="003300"/>
                <w:sz w:val="24"/>
              </w:rPr>
            </w:pPr>
            <w:r w:rsidRPr="000E1EDF">
              <w:rPr>
                <w:b/>
                <w:color w:val="003300"/>
                <w:sz w:val="24"/>
              </w:rPr>
              <w:lastRenderedPageBreak/>
              <w:t>Ochlockonee River and Bay Watershed</w:t>
            </w:r>
            <w:r w:rsidR="00915496" w:rsidRPr="000E1EDF">
              <w:rPr>
                <w:color w:val="003300"/>
                <w:sz w:val="24"/>
              </w:rPr>
              <w:t xml:space="preserve"> </w:t>
            </w:r>
          </w:p>
          <w:p w:rsidR="00A62956" w:rsidRPr="00BC53DF" w:rsidRDefault="00915496" w:rsidP="00653A15">
            <w:pPr>
              <w:keepNext/>
              <w:keepLines/>
              <w:rPr>
                <w:sz w:val="24"/>
              </w:rPr>
            </w:pPr>
            <w:r>
              <w:rPr>
                <w:sz w:val="24"/>
              </w:rPr>
              <w:t>Including Ochlockonee Bay, the Ochlockonee River,</w:t>
            </w:r>
            <w:r w:rsidRPr="001F198D">
              <w:rPr>
                <w:sz w:val="24"/>
              </w:rPr>
              <w:t xml:space="preserve"> and tributary streams</w:t>
            </w:r>
          </w:p>
        </w:tc>
      </w:tr>
      <w:tr w:rsidR="00A62956" w:rsidRPr="00BC53DF" w:rsidTr="00732CEE">
        <w:trPr>
          <w:cantSplit/>
          <w:trHeight w:val="960"/>
        </w:trPr>
        <w:tc>
          <w:tcPr>
            <w:tcW w:w="10800" w:type="dxa"/>
            <w:gridSpan w:val="2"/>
            <w:tcBorders>
              <w:top w:val="single" w:sz="2" w:space="0" w:color="auto"/>
              <w:bottom w:val="single" w:sz="4" w:space="0" w:color="auto"/>
            </w:tcBorders>
          </w:tcPr>
          <w:p w:rsidR="00A62956" w:rsidRDefault="00A62956" w:rsidP="00653A15">
            <w:pPr>
              <w:keepNext/>
              <w:keepLines/>
              <w:rPr>
                <w:sz w:val="24"/>
              </w:rPr>
            </w:pPr>
            <w:r w:rsidRPr="00BC53DF">
              <w:rPr>
                <w:sz w:val="24"/>
              </w:rPr>
              <w:t xml:space="preserve">Plans:  </w:t>
            </w:r>
          </w:p>
          <w:p w:rsidR="00A62956" w:rsidRPr="00BC53DF" w:rsidRDefault="00A62956" w:rsidP="00653A15">
            <w:pPr>
              <w:keepNext/>
              <w:keepLines/>
              <w:rPr>
                <w:i/>
                <w:sz w:val="24"/>
              </w:rPr>
            </w:pPr>
            <w:r w:rsidRPr="00BC53DF">
              <w:rPr>
                <w:sz w:val="24"/>
              </w:rPr>
              <w:t xml:space="preserve">(1) </w:t>
            </w:r>
            <w:r w:rsidRPr="00BC53DF">
              <w:rPr>
                <w:i/>
                <w:sz w:val="24"/>
              </w:rPr>
              <w:t>Lake Jackson SWIM Plan</w:t>
            </w:r>
          </w:p>
          <w:p w:rsidR="00A62956" w:rsidRPr="00BC53DF" w:rsidRDefault="00A62956" w:rsidP="00653A15">
            <w:pPr>
              <w:keepNext/>
              <w:keepLines/>
              <w:rPr>
                <w:i/>
                <w:sz w:val="24"/>
              </w:rPr>
            </w:pPr>
            <w:r w:rsidRPr="00BC53DF">
              <w:rPr>
                <w:sz w:val="24"/>
              </w:rPr>
              <w:t>(2)</w:t>
            </w:r>
            <w:r w:rsidRPr="00BC53DF">
              <w:rPr>
                <w:i/>
                <w:sz w:val="24"/>
              </w:rPr>
              <w:t xml:space="preserve"> Draft Ochlockonee River and Bay SWIM Plan</w:t>
            </w:r>
          </w:p>
          <w:p w:rsidR="00A62956" w:rsidRPr="00BC53DF" w:rsidRDefault="00A62956" w:rsidP="00653A15">
            <w:pPr>
              <w:keepNext/>
              <w:keepLines/>
              <w:rPr>
                <w:b/>
                <w:sz w:val="24"/>
              </w:rPr>
            </w:pPr>
            <w:r w:rsidRPr="00BC53DF">
              <w:rPr>
                <w:sz w:val="24"/>
              </w:rPr>
              <w:t>(3) Local Stormwater Master Plans –</w:t>
            </w:r>
            <w:r w:rsidRPr="00BC53DF">
              <w:rPr>
                <w:i/>
                <w:sz w:val="24"/>
              </w:rPr>
              <w:t xml:space="preserve"> </w:t>
            </w:r>
            <w:r w:rsidRPr="00BC53DF">
              <w:rPr>
                <w:sz w:val="24"/>
              </w:rPr>
              <w:t>Leon County, City of Tallahassee, City of Quincy</w:t>
            </w:r>
          </w:p>
        </w:tc>
      </w:tr>
      <w:tr w:rsidR="00915496" w:rsidRPr="00BC53DF" w:rsidTr="00515D7D">
        <w:trPr>
          <w:cantSplit/>
          <w:trHeight w:val="432"/>
        </w:trPr>
        <w:tc>
          <w:tcPr>
            <w:tcW w:w="5273" w:type="dxa"/>
            <w:tcBorders>
              <w:top w:val="single" w:sz="4" w:space="0" w:color="auto"/>
              <w:bottom w:val="single" w:sz="4" w:space="0" w:color="auto"/>
              <w:right w:val="single" w:sz="4" w:space="0" w:color="auto"/>
            </w:tcBorders>
            <w:vAlign w:val="center"/>
          </w:tcPr>
          <w:p w:rsidR="00915496" w:rsidRPr="000E1EDF" w:rsidRDefault="00915496" w:rsidP="00653A15">
            <w:pPr>
              <w:keepNext/>
              <w:keepLines/>
              <w:rPr>
                <w:b/>
                <w:color w:val="003300"/>
                <w:sz w:val="24"/>
              </w:rPr>
            </w:pPr>
            <w:r w:rsidRPr="000E1EDF">
              <w:rPr>
                <w:b/>
                <w:color w:val="003300"/>
                <w:sz w:val="24"/>
              </w:rPr>
              <w:t>Watershed Challenges</w:t>
            </w:r>
          </w:p>
        </w:tc>
        <w:tc>
          <w:tcPr>
            <w:tcW w:w="5527" w:type="dxa"/>
            <w:tcBorders>
              <w:top w:val="single" w:sz="4" w:space="0" w:color="auto"/>
              <w:left w:val="single" w:sz="4" w:space="0" w:color="auto"/>
              <w:bottom w:val="single" w:sz="4" w:space="0" w:color="auto"/>
            </w:tcBorders>
            <w:vAlign w:val="center"/>
          </w:tcPr>
          <w:p w:rsidR="00915496" w:rsidRPr="000E1EDF" w:rsidRDefault="00915496" w:rsidP="00653A15">
            <w:pPr>
              <w:keepNext/>
              <w:keepLines/>
              <w:rPr>
                <w:b/>
                <w:color w:val="003300"/>
                <w:sz w:val="24"/>
              </w:rPr>
            </w:pPr>
            <w:r w:rsidRPr="000E1EDF">
              <w:rPr>
                <w:b/>
                <w:color w:val="003300"/>
                <w:sz w:val="24"/>
              </w:rPr>
              <w:t>Corresponding Project Strategies</w:t>
            </w:r>
          </w:p>
        </w:tc>
      </w:tr>
      <w:tr w:rsidR="00F12BB7" w:rsidRPr="00BC53DF" w:rsidTr="00732CEE">
        <w:trPr>
          <w:cantSplit/>
        </w:trPr>
        <w:tc>
          <w:tcPr>
            <w:tcW w:w="5273" w:type="dxa"/>
            <w:tcBorders>
              <w:top w:val="single" w:sz="4" w:space="0" w:color="auto"/>
              <w:bottom w:val="single" w:sz="2" w:space="0" w:color="808080" w:themeColor="background1" w:themeShade="80"/>
              <w:right w:val="single" w:sz="2" w:space="0" w:color="808080" w:themeColor="background1" w:themeShade="80"/>
            </w:tcBorders>
          </w:tcPr>
          <w:p w:rsidR="00F12BB7" w:rsidRPr="00887360" w:rsidRDefault="00F12BB7" w:rsidP="0065737C">
            <w:pPr>
              <w:keepNext/>
              <w:keepLines/>
              <w:spacing w:before="120" w:after="120"/>
              <w:rPr>
                <w:sz w:val="24"/>
              </w:rPr>
            </w:pPr>
            <w:r w:rsidRPr="00BC53DF">
              <w:rPr>
                <w:sz w:val="24"/>
              </w:rPr>
              <w:t>Stormwater</w:t>
            </w:r>
            <w:r>
              <w:rPr>
                <w:sz w:val="24"/>
              </w:rPr>
              <w:t xml:space="preserve"> runoff</w:t>
            </w:r>
            <w:r w:rsidRPr="00BC53DF">
              <w:rPr>
                <w:sz w:val="24"/>
              </w:rPr>
              <w:t xml:space="preserve"> and </w:t>
            </w:r>
            <w:r>
              <w:rPr>
                <w:sz w:val="24"/>
              </w:rPr>
              <w:t>nonpoint source</w:t>
            </w:r>
            <w:r w:rsidRPr="00BC53DF">
              <w:rPr>
                <w:sz w:val="24"/>
              </w:rPr>
              <w:t xml:space="preserve"> pollution</w:t>
            </w:r>
          </w:p>
        </w:tc>
        <w:tc>
          <w:tcPr>
            <w:tcW w:w="5527" w:type="dxa"/>
            <w:tcBorders>
              <w:top w:val="single" w:sz="4" w:space="0" w:color="auto"/>
              <w:left w:val="single" w:sz="2" w:space="0" w:color="808080" w:themeColor="background1" w:themeShade="80"/>
              <w:bottom w:val="single" w:sz="2" w:space="0" w:color="808080" w:themeColor="background1" w:themeShade="80"/>
            </w:tcBorders>
          </w:tcPr>
          <w:p w:rsidR="00F12BB7" w:rsidRPr="00887360" w:rsidRDefault="00F12BB7" w:rsidP="0065737C">
            <w:pPr>
              <w:keepNext/>
              <w:keepLines/>
              <w:spacing w:before="120" w:after="120"/>
              <w:rPr>
                <w:sz w:val="24"/>
              </w:rPr>
            </w:pPr>
            <w:r w:rsidRPr="00BC53DF">
              <w:rPr>
                <w:sz w:val="24"/>
              </w:rPr>
              <w:t>Urban stormwater retrofit</w:t>
            </w:r>
            <w:r>
              <w:rPr>
                <w:sz w:val="24"/>
              </w:rPr>
              <w:t xml:space="preserve"> projects; stormwater best management practices</w:t>
            </w:r>
            <w:r w:rsidRPr="006E5437">
              <w:rPr>
                <w:sz w:val="24"/>
              </w:rPr>
              <w:t>; agricultural best management practices</w:t>
            </w:r>
            <w:r>
              <w:rPr>
                <w:sz w:val="24"/>
              </w:rPr>
              <w:t>; riparian buffer zones</w:t>
            </w:r>
          </w:p>
        </w:tc>
      </w:tr>
      <w:tr w:rsidR="00F12BB7" w:rsidRPr="00BC53DF" w:rsidTr="00732CEE">
        <w:trPr>
          <w:cantSplit/>
        </w:trPr>
        <w:tc>
          <w:tcPr>
            <w:tcW w:w="5273" w:type="dxa"/>
            <w:tcBorders>
              <w:top w:val="single" w:sz="4" w:space="0" w:color="auto"/>
              <w:bottom w:val="single" w:sz="2" w:space="0" w:color="808080" w:themeColor="background1" w:themeShade="80"/>
              <w:right w:val="single" w:sz="2" w:space="0" w:color="808080" w:themeColor="background1" w:themeShade="80"/>
            </w:tcBorders>
          </w:tcPr>
          <w:p w:rsidR="00F12BB7" w:rsidRPr="008D7220" w:rsidRDefault="00F12BB7" w:rsidP="000C1BF2">
            <w:pPr>
              <w:spacing w:before="120" w:after="120"/>
              <w:rPr>
                <w:sz w:val="24"/>
                <w:highlight w:val="yellow"/>
              </w:rPr>
            </w:pPr>
            <w:r>
              <w:rPr>
                <w:sz w:val="24"/>
              </w:rPr>
              <w:t>Inadequate coastal community and rural w</w:t>
            </w:r>
            <w:r w:rsidRPr="00BC53DF">
              <w:rPr>
                <w:sz w:val="24"/>
              </w:rPr>
              <w:t>astewater management</w:t>
            </w:r>
          </w:p>
        </w:tc>
        <w:tc>
          <w:tcPr>
            <w:tcW w:w="5527" w:type="dxa"/>
            <w:tcBorders>
              <w:top w:val="single" w:sz="4" w:space="0" w:color="auto"/>
              <w:left w:val="single" w:sz="2" w:space="0" w:color="808080" w:themeColor="background1" w:themeShade="80"/>
              <w:bottom w:val="single" w:sz="2" w:space="0" w:color="808080" w:themeColor="background1" w:themeShade="80"/>
            </w:tcBorders>
          </w:tcPr>
          <w:p w:rsidR="00F12BB7" w:rsidRPr="008D7220" w:rsidRDefault="00F12BB7" w:rsidP="000C1BF2">
            <w:pPr>
              <w:spacing w:before="120" w:after="120"/>
              <w:rPr>
                <w:sz w:val="24"/>
              </w:rPr>
            </w:pPr>
            <w:r w:rsidRPr="008D7220">
              <w:rPr>
                <w:sz w:val="24"/>
              </w:rPr>
              <w:t>Sewer line extensions and connection</w:t>
            </w:r>
            <w:r>
              <w:rPr>
                <w:sz w:val="24"/>
              </w:rPr>
              <w:t xml:space="preserve"> of residences and businesses currently served by</w:t>
            </w:r>
            <w:r w:rsidRPr="008D7220">
              <w:rPr>
                <w:sz w:val="24"/>
              </w:rPr>
              <w:t xml:space="preserve"> septic system</w:t>
            </w:r>
            <w:r>
              <w:rPr>
                <w:sz w:val="24"/>
              </w:rPr>
              <w:t>s</w:t>
            </w:r>
            <w:r w:rsidRPr="008D7220">
              <w:rPr>
                <w:sz w:val="24"/>
              </w:rPr>
              <w:t>; sewer pit replacements; funding for advanced septic systems and responsible management entities</w:t>
            </w:r>
          </w:p>
        </w:tc>
      </w:tr>
      <w:tr w:rsidR="00F12BB7" w:rsidRPr="00BC53DF" w:rsidTr="00515D7D">
        <w:trPr>
          <w:cantSplit/>
          <w:trHeight w:val="432"/>
        </w:trPr>
        <w:tc>
          <w:tcPr>
            <w:tcW w:w="5273" w:type="dxa"/>
            <w:tcBorders>
              <w:top w:val="single" w:sz="2" w:space="0" w:color="808080" w:themeColor="background1" w:themeShade="80"/>
              <w:bottom w:val="single" w:sz="12" w:space="0" w:color="auto"/>
              <w:right w:val="single" w:sz="2" w:space="0" w:color="808080" w:themeColor="background1" w:themeShade="80"/>
            </w:tcBorders>
          </w:tcPr>
          <w:p w:rsidR="00F12BB7" w:rsidRPr="00915496" w:rsidRDefault="00F12BB7" w:rsidP="00F211E1">
            <w:pPr>
              <w:spacing w:before="120" w:after="120"/>
              <w:rPr>
                <w:sz w:val="24"/>
              </w:rPr>
            </w:pPr>
            <w:r w:rsidRPr="00BC53DF">
              <w:rPr>
                <w:sz w:val="24"/>
              </w:rPr>
              <w:t>Wetland hydrologic impacts</w:t>
            </w:r>
          </w:p>
        </w:tc>
        <w:tc>
          <w:tcPr>
            <w:tcW w:w="5527" w:type="dxa"/>
            <w:tcBorders>
              <w:top w:val="single" w:sz="2" w:space="0" w:color="808080" w:themeColor="background1" w:themeShade="80"/>
              <w:left w:val="single" w:sz="2" w:space="0" w:color="808080" w:themeColor="background1" w:themeShade="80"/>
              <w:bottom w:val="single" w:sz="12" w:space="0" w:color="auto"/>
            </w:tcBorders>
          </w:tcPr>
          <w:p w:rsidR="00F12BB7" w:rsidRPr="00915496" w:rsidRDefault="00F12BB7" w:rsidP="00F211E1">
            <w:pPr>
              <w:spacing w:before="120" w:after="120"/>
              <w:rPr>
                <w:sz w:val="24"/>
              </w:rPr>
            </w:pPr>
            <w:r w:rsidRPr="00BC53DF">
              <w:rPr>
                <w:sz w:val="24"/>
              </w:rPr>
              <w:t>Tates Hell Swamp</w:t>
            </w:r>
            <w:r>
              <w:rPr>
                <w:sz w:val="24"/>
              </w:rPr>
              <w:t xml:space="preserve"> hydrologic</w:t>
            </w:r>
            <w:r w:rsidRPr="00BC53DF">
              <w:rPr>
                <w:sz w:val="24"/>
              </w:rPr>
              <w:t xml:space="preserve"> restoration</w:t>
            </w:r>
          </w:p>
        </w:tc>
      </w:tr>
    </w:tbl>
    <w:p w:rsidR="00F211E1" w:rsidRDefault="00F211E1"/>
    <w:p w:rsidR="00F211E1" w:rsidRDefault="00F211E1"/>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73"/>
        <w:gridCol w:w="5527"/>
      </w:tblGrid>
      <w:tr w:rsidR="00915496" w:rsidRPr="00BC53DF" w:rsidTr="00732CEE">
        <w:trPr>
          <w:cantSplit/>
          <w:trHeight w:val="432"/>
        </w:trPr>
        <w:tc>
          <w:tcPr>
            <w:tcW w:w="10800" w:type="dxa"/>
            <w:gridSpan w:val="2"/>
            <w:tcBorders>
              <w:top w:val="single" w:sz="12" w:space="0" w:color="auto"/>
              <w:bottom w:val="single" w:sz="2" w:space="0" w:color="auto"/>
            </w:tcBorders>
            <w:shd w:val="clear" w:color="auto" w:fill="F2F2F2" w:themeFill="background1" w:themeFillShade="F2"/>
            <w:vAlign w:val="center"/>
          </w:tcPr>
          <w:p w:rsidR="00915496" w:rsidRPr="000E1EDF" w:rsidRDefault="00915496" w:rsidP="00405A31">
            <w:pPr>
              <w:rPr>
                <w:color w:val="003300"/>
                <w:sz w:val="24"/>
              </w:rPr>
            </w:pPr>
            <w:r w:rsidRPr="000E1EDF">
              <w:rPr>
                <w:b/>
                <w:color w:val="003300"/>
                <w:sz w:val="24"/>
              </w:rPr>
              <w:t xml:space="preserve">St. Marks River and Apalachee Bay Watershed </w:t>
            </w:r>
          </w:p>
          <w:p w:rsidR="00915496" w:rsidRPr="00BC53DF" w:rsidRDefault="00915496" w:rsidP="00405A31">
            <w:pPr>
              <w:rPr>
                <w:sz w:val="24"/>
              </w:rPr>
            </w:pPr>
            <w:r>
              <w:rPr>
                <w:sz w:val="24"/>
              </w:rPr>
              <w:t>Including Apalachee Bay, the St. Marks and Wakulla rivers,</w:t>
            </w:r>
            <w:r w:rsidRPr="001F198D">
              <w:rPr>
                <w:sz w:val="24"/>
              </w:rPr>
              <w:t xml:space="preserve"> and tributary streams</w:t>
            </w:r>
          </w:p>
        </w:tc>
      </w:tr>
      <w:tr w:rsidR="00915496" w:rsidRPr="00BC53DF" w:rsidTr="00732CEE">
        <w:trPr>
          <w:cantSplit/>
          <w:trHeight w:val="947"/>
        </w:trPr>
        <w:tc>
          <w:tcPr>
            <w:tcW w:w="10800" w:type="dxa"/>
            <w:gridSpan w:val="2"/>
            <w:tcBorders>
              <w:top w:val="single" w:sz="2" w:space="0" w:color="auto"/>
              <w:bottom w:val="single" w:sz="4" w:space="0" w:color="auto"/>
            </w:tcBorders>
            <w:vAlign w:val="center"/>
          </w:tcPr>
          <w:p w:rsidR="00915496" w:rsidRPr="00BC53DF" w:rsidRDefault="00915496" w:rsidP="00405A31">
            <w:pPr>
              <w:rPr>
                <w:sz w:val="24"/>
              </w:rPr>
            </w:pPr>
            <w:r w:rsidRPr="00BC53DF">
              <w:rPr>
                <w:sz w:val="24"/>
              </w:rPr>
              <w:t xml:space="preserve">Plans:  </w:t>
            </w:r>
          </w:p>
          <w:p w:rsidR="00915496" w:rsidRPr="00BC53DF" w:rsidRDefault="00915496" w:rsidP="00405A31">
            <w:pPr>
              <w:rPr>
                <w:i/>
                <w:sz w:val="24"/>
              </w:rPr>
            </w:pPr>
            <w:r w:rsidRPr="00BC53DF">
              <w:rPr>
                <w:sz w:val="24"/>
              </w:rPr>
              <w:t xml:space="preserve">(1) </w:t>
            </w:r>
            <w:r w:rsidRPr="00BC53DF">
              <w:rPr>
                <w:i/>
                <w:sz w:val="24"/>
              </w:rPr>
              <w:t>St. Marks River Watershed SWIM Plan</w:t>
            </w:r>
          </w:p>
          <w:p w:rsidR="00915496" w:rsidRPr="00BC53DF" w:rsidRDefault="00915496" w:rsidP="00405A31">
            <w:pPr>
              <w:rPr>
                <w:b/>
                <w:sz w:val="24"/>
              </w:rPr>
            </w:pPr>
            <w:r w:rsidRPr="00BC53DF">
              <w:rPr>
                <w:sz w:val="24"/>
              </w:rPr>
              <w:t>(2) Local Stormwater Master Plans –</w:t>
            </w:r>
            <w:r w:rsidRPr="00BC53DF">
              <w:rPr>
                <w:i/>
                <w:sz w:val="24"/>
              </w:rPr>
              <w:t xml:space="preserve"> </w:t>
            </w:r>
            <w:r w:rsidRPr="00BC53DF">
              <w:rPr>
                <w:sz w:val="24"/>
              </w:rPr>
              <w:t>Leon County, City of Tallahassee, Wakulla County</w:t>
            </w:r>
          </w:p>
        </w:tc>
      </w:tr>
      <w:tr w:rsidR="000E1EDF" w:rsidRPr="00BC53DF" w:rsidTr="00F211E1">
        <w:trPr>
          <w:cantSplit/>
          <w:trHeight w:val="432"/>
        </w:trPr>
        <w:tc>
          <w:tcPr>
            <w:tcW w:w="5273" w:type="dxa"/>
            <w:tcBorders>
              <w:top w:val="single" w:sz="4" w:space="0" w:color="auto"/>
              <w:bottom w:val="single" w:sz="4" w:space="0" w:color="auto"/>
              <w:right w:val="single" w:sz="2" w:space="0" w:color="808080" w:themeColor="background1" w:themeShade="80"/>
            </w:tcBorders>
            <w:vAlign w:val="center"/>
          </w:tcPr>
          <w:p w:rsidR="000E1EDF" w:rsidRPr="000E1EDF" w:rsidRDefault="000E1EDF" w:rsidP="00F211E1">
            <w:pPr>
              <w:rPr>
                <w:b/>
                <w:color w:val="003300"/>
                <w:sz w:val="24"/>
              </w:rPr>
            </w:pPr>
            <w:r w:rsidRPr="000E1EDF">
              <w:rPr>
                <w:b/>
                <w:color w:val="003300"/>
                <w:sz w:val="24"/>
              </w:rPr>
              <w:t>Watershed Challenges</w:t>
            </w:r>
          </w:p>
        </w:tc>
        <w:tc>
          <w:tcPr>
            <w:tcW w:w="5527" w:type="dxa"/>
            <w:tcBorders>
              <w:top w:val="single" w:sz="4" w:space="0" w:color="auto"/>
              <w:left w:val="single" w:sz="2" w:space="0" w:color="808080" w:themeColor="background1" w:themeShade="80"/>
              <w:bottom w:val="single" w:sz="4" w:space="0" w:color="auto"/>
            </w:tcBorders>
            <w:vAlign w:val="center"/>
          </w:tcPr>
          <w:p w:rsidR="000E1EDF" w:rsidRPr="000E1EDF" w:rsidRDefault="000E1EDF" w:rsidP="00F211E1">
            <w:pPr>
              <w:rPr>
                <w:b/>
                <w:color w:val="003300"/>
                <w:sz w:val="24"/>
              </w:rPr>
            </w:pPr>
            <w:r w:rsidRPr="000E1EDF">
              <w:rPr>
                <w:b/>
                <w:color w:val="003300"/>
                <w:sz w:val="24"/>
              </w:rPr>
              <w:t>Corresponding Project Strategies</w:t>
            </w:r>
          </w:p>
        </w:tc>
      </w:tr>
      <w:tr w:rsidR="00915496" w:rsidRPr="00BC53DF" w:rsidTr="00732CEE">
        <w:trPr>
          <w:cantSplit/>
        </w:trPr>
        <w:tc>
          <w:tcPr>
            <w:tcW w:w="5273" w:type="dxa"/>
            <w:tcBorders>
              <w:top w:val="single" w:sz="4" w:space="0" w:color="auto"/>
              <w:bottom w:val="single" w:sz="2" w:space="0" w:color="808080" w:themeColor="background1" w:themeShade="80"/>
              <w:right w:val="single" w:sz="2" w:space="0" w:color="808080" w:themeColor="background1" w:themeShade="80"/>
            </w:tcBorders>
          </w:tcPr>
          <w:p w:rsidR="00915496" w:rsidRPr="00887360" w:rsidRDefault="00915496" w:rsidP="00F211E1">
            <w:pPr>
              <w:spacing w:before="120" w:after="120"/>
              <w:rPr>
                <w:sz w:val="24"/>
              </w:rPr>
            </w:pPr>
            <w:r w:rsidRPr="00BC53DF">
              <w:rPr>
                <w:sz w:val="24"/>
              </w:rPr>
              <w:t>Stormwater</w:t>
            </w:r>
            <w:r>
              <w:rPr>
                <w:sz w:val="24"/>
              </w:rPr>
              <w:t xml:space="preserve"> runoff</w:t>
            </w:r>
            <w:r w:rsidRPr="00BC53DF">
              <w:rPr>
                <w:sz w:val="24"/>
              </w:rPr>
              <w:t xml:space="preserve"> and </w:t>
            </w:r>
            <w:r>
              <w:rPr>
                <w:sz w:val="24"/>
              </w:rPr>
              <w:t>nonpoint source</w:t>
            </w:r>
            <w:r w:rsidRPr="00BC53DF">
              <w:rPr>
                <w:sz w:val="24"/>
              </w:rPr>
              <w:t xml:space="preserve"> pollution</w:t>
            </w:r>
          </w:p>
        </w:tc>
        <w:tc>
          <w:tcPr>
            <w:tcW w:w="5527" w:type="dxa"/>
            <w:tcBorders>
              <w:top w:val="single" w:sz="4" w:space="0" w:color="auto"/>
              <w:left w:val="single" w:sz="2" w:space="0" w:color="808080" w:themeColor="background1" w:themeShade="80"/>
              <w:bottom w:val="single" w:sz="2" w:space="0" w:color="808080" w:themeColor="background1" w:themeShade="80"/>
            </w:tcBorders>
          </w:tcPr>
          <w:p w:rsidR="00915496" w:rsidRPr="00887360" w:rsidRDefault="00515D7D" w:rsidP="00F211E1">
            <w:pPr>
              <w:spacing w:before="120" w:after="120"/>
              <w:rPr>
                <w:sz w:val="24"/>
              </w:rPr>
            </w:pPr>
            <w:r w:rsidRPr="006E5437">
              <w:rPr>
                <w:sz w:val="24"/>
              </w:rPr>
              <w:t>Urban stormwater retrofit projects; stormwater best management practices; agricultural best management practices</w:t>
            </w:r>
            <w:r>
              <w:rPr>
                <w:sz w:val="24"/>
              </w:rPr>
              <w:t>; riparian buffer zone protection</w:t>
            </w:r>
          </w:p>
        </w:tc>
      </w:tr>
      <w:tr w:rsidR="00915496" w:rsidRPr="00BC53DF" w:rsidTr="00732CEE">
        <w:trPr>
          <w:cantSplit/>
        </w:trPr>
        <w:tc>
          <w:tcPr>
            <w:tcW w:w="5273" w:type="dxa"/>
            <w:tcBorders>
              <w:top w:val="single" w:sz="2" w:space="0" w:color="808080" w:themeColor="background1" w:themeShade="80"/>
              <w:bottom w:val="single" w:sz="2" w:space="0" w:color="808080" w:themeColor="background1" w:themeShade="80"/>
              <w:right w:val="single" w:sz="2" w:space="0" w:color="808080" w:themeColor="background1" w:themeShade="80"/>
            </w:tcBorders>
          </w:tcPr>
          <w:p w:rsidR="00915496" w:rsidRPr="00915496" w:rsidRDefault="00915496" w:rsidP="00F211E1">
            <w:pPr>
              <w:spacing w:before="120" w:after="120"/>
              <w:rPr>
                <w:sz w:val="24"/>
              </w:rPr>
            </w:pPr>
            <w:r w:rsidRPr="00BC53DF">
              <w:rPr>
                <w:sz w:val="24"/>
              </w:rPr>
              <w:t xml:space="preserve">Karst region nutrient enrichment affecting </w:t>
            </w:r>
            <w:r w:rsidR="00865915">
              <w:rPr>
                <w:sz w:val="24"/>
              </w:rPr>
              <w:t>Apalachee Bay and its tributaries</w:t>
            </w:r>
          </w:p>
        </w:tc>
        <w:tc>
          <w:tcPr>
            <w:tcW w:w="5527" w:type="dxa"/>
            <w:tcBorders>
              <w:top w:val="single" w:sz="2" w:space="0" w:color="808080" w:themeColor="background1" w:themeShade="80"/>
              <w:left w:val="single" w:sz="2" w:space="0" w:color="808080" w:themeColor="background1" w:themeShade="80"/>
              <w:bottom w:val="single" w:sz="2" w:space="0" w:color="808080" w:themeColor="background1" w:themeShade="80"/>
            </w:tcBorders>
          </w:tcPr>
          <w:p w:rsidR="00915496" w:rsidRPr="00915496" w:rsidRDefault="00915496" w:rsidP="00F211E1">
            <w:pPr>
              <w:spacing w:before="120" w:after="120"/>
              <w:rPr>
                <w:sz w:val="24"/>
              </w:rPr>
            </w:pPr>
            <w:r w:rsidRPr="00BC53DF">
              <w:rPr>
                <w:sz w:val="24"/>
              </w:rPr>
              <w:t>Karst effective stormwater and wastewater systems</w:t>
            </w:r>
            <w:r w:rsidR="00515D7D">
              <w:rPr>
                <w:sz w:val="24"/>
              </w:rPr>
              <w:t xml:space="preserve"> to reduce nutrient and other pollutant loading</w:t>
            </w:r>
            <w:r>
              <w:rPr>
                <w:sz w:val="24"/>
              </w:rPr>
              <w:t xml:space="preserve"> – research, demonstration projects, and implementation and retrofit </w:t>
            </w:r>
            <w:r w:rsidR="00515D7D">
              <w:rPr>
                <w:sz w:val="24"/>
              </w:rPr>
              <w:t>projects</w:t>
            </w:r>
          </w:p>
        </w:tc>
      </w:tr>
      <w:tr w:rsidR="00515D7D" w:rsidRPr="00BC53DF" w:rsidTr="00732CEE">
        <w:trPr>
          <w:cantSplit/>
        </w:trPr>
        <w:tc>
          <w:tcPr>
            <w:tcW w:w="5273" w:type="dxa"/>
            <w:tcBorders>
              <w:top w:val="single" w:sz="2" w:space="0" w:color="808080" w:themeColor="background1" w:themeShade="80"/>
              <w:bottom w:val="single" w:sz="2" w:space="0" w:color="808080" w:themeColor="background1" w:themeShade="80"/>
              <w:right w:val="single" w:sz="2" w:space="0" w:color="808080" w:themeColor="background1" w:themeShade="80"/>
            </w:tcBorders>
          </w:tcPr>
          <w:p w:rsidR="00515D7D" w:rsidRPr="00915496" w:rsidRDefault="00515D7D" w:rsidP="00F211E1">
            <w:pPr>
              <w:spacing w:before="120" w:after="120"/>
              <w:rPr>
                <w:sz w:val="24"/>
              </w:rPr>
            </w:pPr>
            <w:r>
              <w:rPr>
                <w:sz w:val="24"/>
              </w:rPr>
              <w:t>Disposal of treated wastewater within the Wakulla Karst Plain</w:t>
            </w:r>
          </w:p>
        </w:tc>
        <w:tc>
          <w:tcPr>
            <w:tcW w:w="5527" w:type="dxa"/>
            <w:tcBorders>
              <w:top w:val="single" w:sz="2" w:space="0" w:color="808080" w:themeColor="background1" w:themeShade="80"/>
              <w:left w:val="single" w:sz="2" w:space="0" w:color="808080" w:themeColor="background1" w:themeShade="80"/>
              <w:bottom w:val="single" w:sz="2" w:space="0" w:color="808080" w:themeColor="background1" w:themeShade="80"/>
            </w:tcBorders>
          </w:tcPr>
          <w:p w:rsidR="00515D7D" w:rsidRPr="00915496" w:rsidRDefault="00515D7D" w:rsidP="00F211E1">
            <w:pPr>
              <w:spacing w:before="120" w:after="120"/>
              <w:rPr>
                <w:sz w:val="24"/>
              </w:rPr>
            </w:pPr>
            <w:r>
              <w:rPr>
                <w:sz w:val="24"/>
              </w:rPr>
              <w:t>Advanced wastewater treatment upgrades for domestic wastewater treatment plants; reuse of reclaimed water</w:t>
            </w:r>
          </w:p>
        </w:tc>
      </w:tr>
      <w:tr w:rsidR="00515D7D" w:rsidRPr="00BC53DF" w:rsidTr="00732CEE">
        <w:trPr>
          <w:cantSplit/>
        </w:trPr>
        <w:tc>
          <w:tcPr>
            <w:tcW w:w="5273" w:type="dxa"/>
            <w:tcBorders>
              <w:top w:val="single" w:sz="2" w:space="0" w:color="808080" w:themeColor="background1" w:themeShade="80"/>
              <w:bottom w:val="single" w:sz="2" w:space="0" w:color="808080" w:themeColor="background1" w:themeShade="80"/>
              <w:right w:val="single" w:sz="2" w:space="0" w:color="808080" w:themeColor="background1" w:themeShade="80"/>
            </w:tcBorders>
          </w:tcPr>
          <w:p w:rsidR="00515D7D" w:rsidRPr="00915496" w:rsidRDefault="00515D7D" w:rsidP="00F211E1">
            <w:pPr>
              <w:spacing w:before="120" w:after="120"/>
              <w:rPr>
                <w:sz w:val="24"/>
              </w:rPr>
            </w:pPr>
            <w:r>
              <w:rPr>
                <w:sz w:val="24"/>
              </w:rPr>
              <w:lastRenderedPageBreak/>
              <w:t>Inadequate rural w</w:t>
            </w:r>
            <w:r w:rsidRPr="00BC53DF">
              <w:rPr>
                <w:sz w:val="24"/>
              </w:rPr>
              <w:t xml:space="preserve">astewater management </w:t>
            </w:r>
          </w:p>
        </w:tc>
        <w:tc>
          <w:tcPr>
            <w:tcW w:w="5527" w:type="dxa"/>
            <w:tcBorders>
              <w:top w:val="single" w:sz="2" w:space="0" w:color="808080" w:themeColor="background1" w:themeShade="80"/>
              <w:left w:val="single" w:sz="2" w:space="0" w:color="808080" w:themeColor="background1" w:themeShade="80"/>
              <w:bottom w:val="single" w:sz="2" w:space="0" w:color="808080" w:themeColor="background1" w:themeShade="80"/>
            </w:tcBorders>
          </w:tcPr>
          <w:p w:rsidR="00515D7D" w:rsidRPr="00915496" w:rsidRDefault="00515D7D" w:rsidP="00F211E1">
            <w:pPr>
              <w:spacing w:before="120" w:after="120"/>
              <w:rPr>
                <w:sz w:val="24"/>
              </w:rPr>
            </w:pPr>
            <w:r>
              <w:rPr>
                <w:sz w:val="24"/>
              </w:rPr>
              <w:t>Advanced onsite sewage treatment and disposal systems, connection fee assistance, monitoring, and establishment and funding of responsible management entities</w:t>
            </w:r>
          </w:p>
        </w:tc>
      </w:tr>
      <w:tr w:rsidR="00515D7D" w:rsidRPr="00BC53DF" w:rsidTr="00732CEE">
        <w:trPr>
          <w:cantSplit/>
        </w:trPr>
        <w:tc>
          <w:tcPr>
            <w:tcW w:w="5273" w:type="dxa"/>
            <w:tcBorders>
              <w:top w:val="single" w:sz="2" w:space="0" w:color="808080" w:themeColor="background1" w:themeShade="80"/>
              <w:bottom w:val="single" w:sz="12" w:space="0" w:color="auto"/>
              <w:right w:val="single" w:sz="2" w:space="0" w:color="808080" w:themeColor="background1" w:themeShade="80"/>
            </w:tcBorders>
          </w:tcPr>
          <w:p w:rsidR="00515D7D" w:rsidRDefault="00515D7D" w:rsidP="00F211E1">
            <w:pPr>
              <w:spacing w:before="120" w:after="120"/>
              <w:rPr>
                <w:sz w:val="24"/>
              </w:rPr>
            </w:pPr>
            <w:r w:rsidRPr="00BC53DF">
              <w:rPr>
                <w:sz w:val="24"/>
              </w:rPr>
              <w:t>High bacteria</w:t>
            </w:r>
            <w:r w:rsidR="006373F7">
              <w:rPr>
                <w:sz w:val="24"/>
              </w:rPr>
              <w:t xml:space="preserve"> and nutrient</w:t>
            </w:r>
            <w:r w:rsidRPr="00BC53DF">
              <w:rPr>
                <w:sz w:val="24"/>
              </w:rPr>
              <w:t xml:space="preserve"> levels in Apalachee Bay</w:t>
            </w:r>
          </w:p>
        </w:tc>
        <w:tc>
          <w:tcPr>
            <w:tcW w:w="5527" w:type="dxa"/>
            <w:tcBorders>
              <w:top w:val="single" w:sz="2" w:space="0" w:color="808080" w:themeColor="background1" w:themeShade="80"/>
              <w:left w:val="single" w:sz="2" w:space="0" w:color="808080" w:themeColor="background1" w:themeShade="80"/>
              <w:bottom w:val="single" w:sz="12" w:space="0" w:color="auto"/>
            </w:tcBorders>
          </w:tcPr>
          <w:p w:rsidR="00515D7D" w:rsidRPr="00BC53DF" w:rsidRDefault="00515D7D" w:rsidP="00F211E1">
            <w:pPr>
              <w:spacing w:before="120" w:after="120"/>
              <w:rPr>
                <w:sz w:val="24"/>
              </w:rPr>
            </w:pPr>
            <w:r>
              <w:rPr>
                <w:sz w:val="24"/>
              </w:rPr>
              <w:t>Funding for advanced onsite sewage treatment and disposal systems and karst-effective stormwater and wastewater treatment systems</w:t>
            </w:r>
          </w:p>
        </w:tc>
      </w:tr>
    </w:tbl>
    <w:p w:rsidR="00F211E1" w:rsidRDefault="00F211E1"/>
    <w:p w:rsidR="00F211E1" w:rsidRDefault="00F211E1"/>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73"/>
        <w:gridCol w:w="5527"/>
      </w:tblGrid>
      <w:tr w:rsidR="00515D7D" w:rsidRPr="000E1EDF" w:rsidTr="00732CEE">
        <w:trPr>
          <w:cantSplit/>
          <w:trHeight w:val="432"/>
        </w:trPr>
        <w:tc>
          <w:tcPr>
            <w:tcW w:w="10800" w:type="dxa"/>
            <w:gridSpan w:val="2"/>
            <w:tcBorders>
              <w:top w:val="single" w:sz="12" w:space="0" w:color="auto"/>
              <w:bottom w:val="single" w:sz="2" w:space="0" w:color="auto"/>
            </w:tcBorders>
            <w:shd w:val="clear" w:color="auto" w:fill="F2F2F2" w:themeFill="background1" w:themeFillShade="F2"/>
            <w:vAlign w:val="center"/>
          </w:tcPr>
          <w:p w:rsidR="00515D7D" w:rsidRPr="000E1EDF" w:rsidRDefault="00515D7D" w:rsidP="00653A15">
            <w:pPr>
              <w:keepNext/>
              <w:keepLines/>
              <w:rPr>
                <w:color w:val="003300"/>
                <w:sz w:val="24"/>
              </w:rPr>
            </w:pPr>
            <w:r w:rsidRPr="000E1EDF">
              <w:rPr>
                <w:b/>
                <w:color w:val="003300"/>
                <w:sz w:val="24"/>
              </w:rPr>
              <w:t>Perdido River and Bay Watershed</w:t>
            </w:r>
          </w:p>
        </w:tc>
      </w:tr>
      <w:tr w:rsidR="00515D7D" w:rsidRPr="00BC53DF" w:rsidTr="00732CEE">
        <w:trPr>
          <w:cantSplit/>
          <w:trHeight w:val="947"/>
        </w:trPr>
        <w:tc>
          <w:tcPr>
            <w:tcW w:w="10800" w:type="dxa"/>
            <w:gridSpan w:val="2"/>
            <w:tcBorders>
              <w:top w:val="single" w:sz="2" w:space="0" w:color="auto"/>
              <w:bottom w:val="single" w:sz="4" w:space="0" w:color="auto"/>
            </w:tcBorders>
            <w:vAlign w:val="center"/>
          </w:tcPr>
          <w:p w:rsidR="00515D7D" w:rsidRPr="00BC53DF" w:rsidRDefault="00515D7D" w:rsidP="00653A15">
            <w:pPr>
              <w:keepNext/>
              <w:keepLines/>
              <w:rPr>
                <w:sz w:val="24"/>
              </w:rPr>
            </w:pPr>
            <w:r w:rsidRPr="00BC53DF">
              <w:rPr>
                <w:sz w:val="24"/>
              </w:rPr>
              <w:t xml:space="preserve">Plans:  </w:t>
            </w:r>
          </w:p>
          <w:p w:rsidR="00515D7D" w:rsidRPr="00BC53DF" w:rsidRDefault="00515D7D" w:rsidP="00653A15">
            <w:pPr>
              <w:keepNext/>
              <w:keepLines/>
              <w:rPr>
                <w:sz w:val="24"/>
              </w:rPr>
            </w:pPr>
            <w:r w:rsidRPr="00BC53DF">
              <w:rPr>
                <w:sz w:val="24"/>
              </w:rPr>
              <w:t xml:space="preserve">(1) </w:t>
            </w:r>
            <w:r w:rsidRPr="00BC53DF">
              <w:rPr>
                <w:i/>
                <w:sz w:val="24"/>
              </w:rPr>
              <w:t>Draft Perdido River and Bay Watershed SWIM Plan</w:t>
            </w:r>
          </w:p>
          <w:p w:rsidR="00515D7D" w:rsidRPr="00BC53DF" w:rsidRDefault="00515D7D" w:rsidP="00653A15">
            <w:pPr>
              <w:keepNext/>
              <w:keepLines/>
              <w:rPr>
                <w:b/>
                <w:sz w:val="24"/>
              </w:rPr>
            </w:pPr>
            <w:r w:rsidRPr="00BC53DF">
              <w:rPr>
                <w:sz w:val="24"/>
              </w:rPr>
              <w:t>(2) Local Stormwater Master Plans – Escambia County, City of Pensacola</w:t>
            </w:r>
          </w:p>
        </w:tc>
      </w:tr>
      <w:tr w:rsidR="00515D7D" w:rsidRPr="000E1EDF" w:rsidTr="00DA2A33">
        <w:trPr>
          <w:cantSplit/>
          <w:trHeight w:val="432"/>
        </w:trPr>
        <w:tc>
          <w:tcPr>
            <w:tcW w:w="5273" w:type="dxa"/>
            <w:tcBorders>
              <w:top w:val="single" w:sz="4" w:space="0" w:color="auto"/>
              <w:bottom w:val="single" w:sz="4" w:space="0" w:color="auto"/>
              <w:right w:val="single" w:sz="4" w:space="0" w:color="auto"/>
            </w:tcBorders>
            <w:vAlign w:val="center"/>
          </w:tcPr>
          <w:p w:rsidR="00515D7D" w:rsidRPr="000E1EDF" w:rsidRDefault="00515D7D" w:rsidP="00653A15">
            <w:pPr>
              <w:keepNext/>
              <w:keepLines/>
              <w:rPr>
                <w:b/>
                <w:color w:val="003300"/>
                <w:sz w:val="24"/>
              </w:rPr>
            </w:pPr>
            <w:r w:rsidRPr="000E1EDF">
              <w:rPr>
                <w:b/>
                <w:color w:val="003300"/>
                <w:sz w:val="24"/>
              </w:rPr>
              <w:t>Watershed Challenges</w:t>
            </w:r>
          </w:p>
        </w:tc>
        <w:tc>
          <w:tcPr>
            <w:tcW w:w="5527" w:type="dxa"/>
            <w:tcBorders>
              <w:top w:val="single" w:sz="4" w:space="0" w:color="auto"/>
              <w:left w:val="single" w:sz="4" w:space="0" w:color="auto"/>
              <w:bottom w:val="single" w:sz="4" w:space="0" w:color="auto"/>
            </w:tcBorders>
            <w:vAlign w:val="center"/>
          </w:tcPr>
          <w:p w:rsidR="00515D7D" w:rsidRPr="000E1EDF" w:rsidRDefault="00515D7D" w:rsidP="00653A15">
            <w:pPr>
              <w:keepNext/>
              <w:keepLines/>
              <w:rPr>
                <w:b/>
                <w:color w:val="003300"/>
                <w:sz w:val="24"/>
              </w:rPr>
            </w:pPr>
            <w:r w:rsidRPr="000E1EDF">
              <w:rPr>
                <w:b/>
                <w:color w:val="003300"/>
                <w:sz w:val="24"/>
              </w:rPr>
              <w:t>Corresponding Project Strategies</w:t>
            </w:r>
          </w:p>
        </w:tc>
      </w:tr>
      <w:tr w:rsidR="00515D7D" w:rsidRPr="00BC53DF" w:rsidTr="00732CEE">
        <w:trPr>
          <w:cantSplit/>
        </w:trPr>
        <w:tc>
          <w:tcPr>
            <w:tcW w:w="5273" w:type="dxa"/>
            <w:tcBorders>
              <w:top w:val="single" w:sz="4" w:space="0" w:color="auto"/>
              <w:bottom w:val="single" w:sz="2" w:space="0" w:color="808080" w:themeColor="background1" w:themeShade="80"/>
              <w:right w:val="single" w:sz="2" w:space="0" w:color="808080" w:themeColor="background1" w:themeShade="80"/>
            </w:tcBorders>
          </w:tcPr>
          <w:p w:rsidR="00515D7D" w:rsidRPr="00887360" w:rsidRDefault="00515D7D" w:rsidP="00653A15">
            <w:pPr>
              <w:keepNext/>
              <w:keepLines/>
              <w:spacing w:before="120" w:after="120"/>
              <w:rPr>
                <w:sz w:val="24"/>
              </w:rPr>
            </w:pPr>
            <w:r w:rsidRPr="00BC53DF">
              <w:rPr>
                <w:sz w:val="24"/>
              </w:rPr>
              <w:t>Stormwater</w:t>
            </w:r>
            <w:r>
              <w:rPr>
                <w:sz w:val="24"/>
              </w:rPr>
              <w:t xml:space="preserve"> runoff</w:t>
            </w:r>
            <w:r w:rsidRPr="00BC53DF">
              <w:rPr>
                <w:sz w:val="24"/>
              </w:rPr>
              <w:t xml:space="preserve"> and </w:t>
            </w:r>
            <w:r>
              <w:rPr>
                <w:sz w:val="24"/>
              </w:rPr>
              <w:t>nonpoint source</w:t>
            </w:r>
            <w:r w:rsidRPr="00BC53DF">
              <w:rPr>
                <w:sz w:val="24"/>
              </w:rPr>
              <w:t xml:space="preserve"> pollution</w:t>
            </w:r>
          </w:p>
        </w:tc>
        <w:tc>
          <w:tcPr>
            <w:tcW w:w="5527" w:type="dxa"/>
            <w:tcBorders>
              <w:top w:val="single" w:sz="4" w:space="0" w:color="auto"/>
              <w:left w:val="single" w:sz="2" w:space="0" w:color="808080" w:themeColor="background1" w:themeShade="80"/>
              <w:bottom w:val="single" w:sz="2" w:space="0" w:color="808080" w:themeColor="background1" w:themeShade="80"/>
            </w:tcBorders>
          </w:tcPr>
          <w:p w:rsidR="00515D7D" w:rsidRPr="00887360" w:rsidRDefault="00515D7D" w:rsidP="00653A15">
            <w:pPr>
              <w:keepNext/>
              <w:keepLines/>
              <w:spacing w:before="120" w:after="120"/>
              <w:rPr>
                <w:sz w:val="24"/>
              </w:rPr>
            </w:pPr>
            <w:r w:rsidRPr="00BC53DF">
              <w:rPr>
                <w:sz w:val="24"/>
              </w:rPr>
              <w:t>Urban stormwater retrofit</w:t>
            </w:r>
            <w:r>
              <w:rPr>
                <w:sz w:val="24"/>
              </w:rPr>
              <w:t xml:space="preserve"> projects; stormwater best management practices</w:t>
            </w:r>
          </w:p>
        </w:tc>
      </w:tr>
      <w:tr w:rsidR="00515D7D" w:rsidRPr="00BC53DF" w:rsidTr="00732CEE">
        <w:trPr>
          <w:cantSplit/>
        </w:trPr>
        <w:tc>
          <w:tcPr>
            <w:tcW w:w="5273" w:type="dxa"/>
            <w:tcBorders>
              <w:top w:val="single" w:sz="2" w:space="0" w:color="808080" w:themeColor="background1" w:themeShade="80"/>
              <w:bottom w:val="single" w:sz="2" w:space="0" w:color="808080" w:themeColor="background1" w:themeShade="80"/>
              <w:right w:val="single" w:sz="2" w:space="0" w:color="808080" w:themeColor="background1" w:themeShade="80"/>
            </w:tcBorders>
          </w:tcPr>
          <w:p w:rsidR="00515D7D" w:rsidRPr="00BC53DF" w:rsidRDefault="00515D7D" w:rsidP="00653A15">
            <w:pPr>
              <w:keepNext/>
              <w:keepLines/>
              <w:spacing w:before="120" w:after="120"/>
              <w:rPr>
                <w:sz w:val="24"/>
              </w:rPr>
            </w:pPr>
            <w:r>
              <w:rPr>
                <w:sz w:val="24"/>
              </w:rPr>
              <w:t>Needs for p</w:t>
            </w:r>
            <w:r>
              <w:rPr>
                <w:sz w:val="24"/>
              </w:rPr>
              <w:t xml:space="preserve">rotection and restoration of estuarine </w:t>
            </w:r>
            <w:proofErr w:type="spellStart"/>
            <w:r>
              <w:rPr>
                <w:sz w:val="24"/>
              </w:rPr>
              <w:t>emba</w:t>
            </w:r>
            <w:r>
              <w:rPr>
                <w:sz w:val="24"/>
              </w:rPr>
              <w:t>yments</w:t>
            </w:r>
            <w:proofErr w:type="spellEnd"/>
            <w:r>
              <w:rPr>
                <w:sz w:val="24"/>
              </w:rPr>
              <w:t>, including Bayou Garcon</w:t>
            </w:r>
            <w:r w:rsidR="00DA2A33">
              <w:rPr>
                <w:sz w:val="24"/>
              </w:rPr>
              <w:t xml:space="preserve">, </w:t>
            </w:r>
            <w:proofErr w:type="spellStart"/>
            <w:r>
              <w:rPr>
                <w:sz w:val="24"/>
              </w:rPr>
              <w:t>Tarkiln</w:t>
            </w:r>
            <w:proofErr w:type="spellEnd"/>
            <w:r>
              <w:rPr>
                <w:sz w:val="24"/>
              </w:rPr>
              <w:t xml:space="preserve"> Bay</w:t>
            </w:r>
            <w:r w:rsidR="00DA2A33">
              <w:rPr>
                <w:sz w:val="24"/>
              </w:rPr>
              <w:t>, and others</w:t>
            </w:r>
          </w:p>
        </w:tc>
        <w:tc>
          <w:tcPr>
            <w:tcW w:w="5527" w:type="dxa"/>
            <w:tcBorders>
              <w:top w:val="single" w:sz="2" w:space="0" w:color="808080" w:themeColor="background1" w:themeShade="80"/>
              <w:left w:val="single" w:sz="2" w:space="0" w:color="808080" w:themeColor="background1" w:themeShade="80"/>
              <w:bottom w:val="single" w:sz="2" w:space="0" w:color="808080" w:themeColor="background1" w:themeShade="80"/>
            </w:tcBorders>
          </w:tcPr>
          <w:p w:rsidR="00515D7D" w:rsidRPr="00BC53DF" w:rsidRDefault="00515D7D" w:rsidP="00653A15">
            <w:pPr>
              <w:keepNext/>
              <w:keepLines/>
              <w:spacing w:before="120" w:after="120"/>
              <w:rPr>
                <w:sz w:val="24"/>
              </w:rPr>
            </w:pPr>
            <w:r w:rsidRPr="00BC53DF">
              <w:rPr>
                <w:sz w:val="24"/>
              </w:rPr>
              <w:t xml:space="preserve">Bayou </w:t>
            </w:r>
            <w:r>
              <w:rPr>
                <w:sz w:val="24"/>
              </w:rPr>
              <w:t xml:space="preserve">basin </w:t>
            </w:r>
            <w:r w:rsidRPr="00BC53DF">
              <w:rPr>
                <w:sz w:val="24"/>
              </w:rPr>
              <w:t>plans</w:t>
            </w:r>
            <w:r>
              <w:rPr>
                <w:sz w:val="24"/>
              </w:rPr>
              <w:t xml:space="preserve">; best management practices; stormwater retrofits; </w:t>
            </w:r>
            <w:r w:rsidRPr="00BC53DF">
              <w:rPr>
                <w:sz w:val="24"/>
              </w:rPr>
              <w:t xml:space="preserve">habitat </w:t>
            </w:r>
            <w:r>
              <w:rPr>
                <w:sz w:val="24"/>
              </w:rPr>
              <w:t>restoration and sediment remediation</w:t>
            </w:r>
          </w:p>
        </w:tc>
      </w:tr>
      <w:tr w:rsidR="00DA2A33" w:rsidRPr="00BC53DF" w:rsidTr="00732CEE">
        <w:trPr>
          <w:cantSplit/>
        </w:trPr>
        <w:tc>
          <w:tcPr>
            <w:tcW w:w="5273" w:type="dxa"/>
            <w:tcBorders>
              <w:top w:val="single" w:sz="2" w:space="0" w:color="808080" w:themeColor="background1" w:themeShade="80"/>
              <w:bottom w:val="single" w:sz="2" w:space="0" w:color="808080" w:themeColor="background1" w:themeShade="80"/>
              <w:right w:val="single" w:sz="2" w:space="0" w:color="808080" w:themeColor="background1" w:themeShade="80"/>
            </w:tcBorders>
          </w:tcPr>
          <w:p w:rsidR="00DA2A33" w:rsidRPr="00887360" w:rsidRDefault="00DA2A33" w:rsidP="00F211E1">
            <w:pPr>
              <w:spacing w:before="120" w:after="120"/>
              <w:rPr>
                <w:sz w:val="24"/>
              </w:rPr>
            </w:pPr>
            <w:r>
              <w:rPr>
                <w:sz w:val="24"/>
              </w:rPr>
              <w:t>L</w:t>
            </w:r>
            <w:r w:rsidRPr="00BC53DF">
              <w:rPr>
                <w:sz w:val="24"/>
              </w:rPr>
              <w:t xml:space="preserve">oss of shoreline and littoral habitat due to </w:t>
            </w:r>
            <w:r>
              <w:rPr>
                <w:sz w:val="24"/>
              </w:rPr>
              <w:t xml:space="preserve">shoreline </w:t>
            </w:r>
            <w:r w:rsidRPr="00BC53DF">
              <w:rPr>
                <w:sz w:val="24"/>
              </w:rPr>
              <w:t>alteration</w:t>
            </w:r>
            <w:r>
              <w:rPr>
                <w:sz w:val="24"/>
              </w:rPr>
              <w:t xml:space="preserve"> and erosion</w:t>
            </w:r>
          </w:p>
        </w:tc>
        <w:tc>
          <w:tcPr>
            <w:tcW w:w="5527" w:type="dxa"/>
            <w:tcBorders>
              <w:top w:val="single" w:sz="2" w:space="0" w:color="808080" w:themeColor="background1" w:themeShade="80"/>
              <w:left w:val="single" w:sz="2" w:space="0" w:color="808080" w:themeColor="background1" w:themeShade="80"/>
              <w:bottom w:val="single" w:sz="2" w:space="0" w:color="808080" w:themeColor="background1" w:themeShade="80"/>
            </w:tcBorders>
          </w:tcPr>
          <w:p w:rsidR="00DA2A33" w:rsidRPr="00887360" w:rsidRDefault="00DA2A33" w:rsidP="00F211E1">
            <w:pPr>
              <w:spacing w:before="120" w:after="120"/>
              <w:rPr>
                <w:sz w:val="24"/>
              </w:rPr>
            </w:pPr>
            <w:r w:rsidRPr="00BC53DF">
              <w:rPr>
                <w:sz w:val="24"/>
              </w:rPr>
              <w:t xml:space="preserve">Shoreline protection </w:t>
            </w:r>
            <w:r>
              <w:rPr>
                <w:sz w:val="24"/>
              </w:rPr>
              <w:t>and</w:t>
            </w:r>
            <w:r w:rsidRPr="00BC53DF">
              <w:rPr>
                <w:sz w:val="24"/>
              </w:rPr>
              <w:t xml:space="preserve"> restoration (</w:t>
            </w:r>
            <w:r>
              <w:rPr>
                <w:sz w:val="24"/>
              </w:rPr>
              <w:t xml:space="preserve">e.g., riparian </w:t>
            </w:r>
            <w:r w:rsidRPr="00BC53DF">
              <w:rPr>
                <w:sz w:val="24"/>
              </w:rPr>
              <w:t>buffer</w:t>
            </w:r>
            <w:r>
              <w:rPr>
                <w:sz w:val="24"/>
              </w:rPr>
              <w:t xml:space="preserve"> zone</w:t>
            </w:r>
            <w:r w:rsidRPr="00BC53DF">
              <w:rPr>
                <w:sz w:val="24"/>
              </w:rPr>
              <w:t xml:space="preserve">s </w:t>
            </w:r>
            <w:r>
              <w:rPr>
                <w:sz w:val="24"/>
              </w:rPr>
              <w:t>and shoreline habitat restoration)</w:t>
            </w:r>
          </w:p>
        </w:tc>
      </w:tr>
      <w:tr w:rsidR="00515D7D" w:rsidRPr="00BC53DF" w:rsidTr="00732CEE">
        <w:trPr>
          <w:cantSplit/>
        </w:trPr>
        <w:tc>
          <w:tcPr>
            <w:tcW w:w="5273" w:type="dxa"/>
            <w:tcBorders>
              <w:top w:val="single" w:sz="2" w:space="0" w:color="808080" w:themeColor="background1" w:themeShade="80"/>
              <w:bottom w:val="single" w:sz="2" w:space="0" w:color="808080" w:themeColor="background1" w:themeShade="80"/>
              <w:right w:val="single" w:sz="2" w:space="0" w:color="808080" w:themeColor="background1" w:themeShade="80"/>
            </w:tcBorders>
          </w:tcPr>
          <w:p w:rsidR="00515D7D" w:rsidRPr="003924B6" w:rsidRDefault="00515D7D" w:rsidP="00F211E1">
            <w:pPr>
              <w:spacing w:before="120" w:after="120"/>
              <w:rPr>
                <w:sz w:val="24"/>
              </w:rPr>
            </w:pPr>
            <w:r w:rsidRPr="003924B6">
              <w:rPr>
                <w:sz w:val="24"/>
              </w:rPr>
              <w:t>Degraded urban stream systems, resulting in habitat loss, sedimentation, and discharge of poor quality water into Perdido Bay</w:t>
            </w:r>
          </w:p>
        </w:tc>
        <w:tc>
          <w:tcPr>
            <w:tcW w:w="5527" w:type="dxa"/>
            <w:tcBorders>
              <w:top w:val="single" w:sz="2" w:space="0" w:color="808080" w:themeColor="background1" w:themeShade="80"/>
              <w:left w:val="single" w:sz="2" w:space="0" w:color="808080" w:themeColor="background1" w:themeShade="80"/>
              <w:bottom w:val="single" w:sz="2" w:space="0" w:color="808080" w:themeColor="background1" w:themeShade="80"/>
            </w:tcBorders>
          </w:tcPr>
          <w:p w:rsidR="00515D7D" w:rsidRPr="003924B6" w:rsidRDefault="00DA2A33" w:rsidP="00F211E1">
            <w:pPr>
              <w:spacing w:before="120" w:after="120"/>
              <w:rPr>
                <w:sz w:val="24"/>
              </w:rPr>
            </w:pPr>
            <w:r>
              <w:rPr>
                <w:sz w:val="24"/>
              </w:rPr>
              <w:t>S</w:t>
            </w:r>
            <w:r w:rsidR="00515D7D" w:rsidRPr="003924B6">
              <w:rPr>
                <w:sz w:val="24"/>
              </w:rPr>
              <w:t>tream restoration</w:t>
            </w:r>
            <w:r>
              <w:rPr>
                <w:sz w:val="24"/>
              </w:rPr>
              <w:t xml:space="preserve"> using n</w:t>
            </w:r>
            <w:r w:rsidRPr="003924B6">
              <w:rPr>
                <w:sz w:val="24"/>
              </w:rPr>
              <w:t>atural channel design</w:t>
            </w:r>
            <w:r>
              <w:rPr>
                <w:sz w:val="24"/>
              </w:rPr>
              <w:t xml:space="preserve"> techniques</w:t>
            </w:r>
          </w:p>
        </w:tc>
      </w:tr>
      <w:tr w:rsidR="00515D7D" w:rsidRPr="00BC53DF" w:rsidTr="00732CEE">
        <w:trPr>
          <w:cantSplit/>
        </w:trPr>
        <w:tc>
          <w:tcPr>
            <w:tcW w:w="5273" w:type="dxa"/>
            <w:tcBorders>
              <w:top w:val="single" w:sz="2" w:space="0" w:color="808080" w:themeColor="background1" w:themeShade="80"/>
              <w:bottom w:val="single" w:sz="2" w:space="0" w:color="808080" w:themeColor="background1" w:themeShade="80"/>
              <w:right w:val="single" w:sz="2" w:space="0" w:color="808080" w:themeColor="background1" w:themeShade="80"/>
            </w:tcBorders>
          </w:tcPr>
          <w:p w:rsidR="00515D7D" w:rsidRPr="00BC53DF" w:rsidRDefault="00515D7D" w:rsidP="00F211E1">
            <w:pPr>
              <w:spacing w:before="120" w:after="120"/>
              <w:rPr>
                <w:sz w:val="24"/>
              </w:rPr>
            </w:pPr>
            <w:r>
              <w:rPr>
                <w:sz w:val="24"/>
              </w:rPr>
              <w:t>Discharge of treated wastewater into surface waters and sprayfields</w:t>
            </w:r>
          </w:p>
        </w:tc>
        <w:tc>
          <w:tcPr>
            <w:tcW w:w="5527" w:type="dxa"/>
            <w:tcBorders>
              <w:top w:val="single" w:sz="2" w:space="0" w:color="808080" w:themeColor="background1" w:themeShade="80"/>
              <w:left w:val="single" w:sz="2" w:space="0" w:color="808080" w:themeColor="background1" w:themeShade="80"/>
              <w:bottom w:val="single" w:sz="2" w:space="0" w:color="808080" w:themeColor="background1" w:themeShade="80"/>
            </w:tcBorders>
          </w:tcPr>
          <w:p w:rsidR="00515D7D" w:rsidRPr="00BC53DF" w:rsidRDefault="00515D7D" w:rsidP="00F211E1">
            <w:pPr>
              <w:spacing w:before="120" w:after="120"/>
              <w:rPr>
                <w:sz w:val="24"/>
              </w:rPr>
            </w:pPr>
            <w:r>
              <w:rPr>
                <w:sz w:val="24"/>
              </w:rPr>
              <w:t xml:space="preserve">Advanced wastewater treatment; </w:t>
            </w:r>
            <w:r w:rsidR="00DA2A33">
              <w:rPr>
                <w:sz w:val="24"/>
              </w:rPr>
              <w:t xml:space="preserve">reuse </w:t>
            </w:r>
            <w:r>
              <w:rPr>
                <w:sz w:val="24"/>
              </w:rPr>
              <w:t>of reclaimed water</w:t>
            </w:r>
          </w:p>
        </w:tc>
      </w:tr>
      <w:tr w:rsidR="00515D7D" w:rsidRPr="00BC53DF" w:rsidTr="00732CEE">
        <w:trPr>
          <w:cantSplit/>
        </w:trPr>
        <w:tc>
          <w:tcPr>
            <w:tcW w:w="5273" w:type="dxa"/>
            <w:tcBorders>
              <w:top w:val="single" w:sz="2" w:space="0" w:color="808080" w:themeColor="background1" w:themeShade="80"/>
              <w:bottom w:val="single" w:sz="12" w:space="0" w:color="auto"/>
              <w:right w:val="single" w:sz="2" w:space="0" w:color="808080" w:themeColor="background1" w:themeShade="80"/>
            </w:tcBorders>
          </w:tcPr>
          <w:p w:rsidR="00515D7D" w:rsidRPr="00BC53DF" w:rsidRDefault="00515D7D" w:rsidP="00F211E1">
            <w:pPr>
              <w:spacing w:before="120" w:after="120"/>
              <w:rPr>
                <w:b/>
                <w:sz w:val="24"/>
              </w:rPr>
            </w:pPr>
            <w:r w:rsidRPr="00BC53DF">
              <w:rPr>
                <w:sz w:val="24"/>
              </w:rPr>
              <w:t>Overall diminished bay water quality and habitat quality</w:t>
            </w:r>
          </w:p>
        </w:tc>
        <w:tc>
          <w:tcPr>
            <w:tcW w:w="5527" w:type="dxa"/>
            <w:tcBorders>
              <w:top w:val="single" w:sz="2" w:space="0" w:color="808080" w:themeColor="background1" w:themeShade="80"/>
              <w:left w:val="single" w:sz="2" w:space="0" w:color="808080" w:themeColor="background1" w:themeShade="80"/>
              <w:bottom w:val="single" w:sz="12" w:space="0" w:color="auto"/>
            </w:tcBorders>
          </w:tcPr>
          <w:p w:rsidR="00515D7D" w:rsidRPr="003924B6" w:rsidRDefault="00515D7D" w:rsidP="00F211E1">
            <w:pPr>
              <w:spacing w:before="120" w:after="120"/>
              <w:rPr>
                <w:sz w:val="24"/>
              </w:rPr>
            </w:pPr>
            <w:r>
              <w:rPr>
                <w:sz w:val="24"/>
              </w:rPr>
              <w:t>Reduction of</w:t>
            </w:r>
            <w:r w:rsidRPr="003924B6">
              <w:rPr>
                <w:sz w:val="24"/>
              </w:rPr>
              <w:t xml:space="preserve"> industrial and domestic wastewater discharges; advanced treatment systems; </w:t>
            </w:r>
            <w:r>
              <w:rPr>
                <w:sz w:val="24"/>
              </w:rPr>
              <w:t xml:space="preserve">construction of </w:t>
            </w:r>
            <w:r w:rsidRPr="003924B6">
              <w:rPr>
                <w:sz w:val="24"/>
              </w:rPr>
              <w:t>urban stormwater retrofits</w:t>
            </w:r>
          </w:p>
        </w:tc>
      </w:tr>
    </w:tbl>
    <w:p w:rsidR="00310E2F" w:rsidRDefault="00310E2F" w:rsidP="006E0FF9">
      <w:pPr>
        <w:pStyle w:val="Heading1"/>
        <w:spacing w:before="120"/>
        <w:rPr>
          <w:sz w:val="32"/>
        </w:rPr>
      </w:pPr>
    </w:p>
    <w:p w:rsidR="00837477" w:rsidRPr="00BC53DF" w:rsidRDefault="00310E2F" w:rsidP="006E0FF9">
      <w:pPr>
        <w:pStyle w:val="Heading1"/>
        <w:spacing w:before="120"/>
        <w:rPr>
          <w:sz w:val="32"/>
        </w:rPr>
      </w:pPr>
      <w:r>
        <w:rPr>
          <w:sz w:val="32"/>
        </w:rPr>
        <w:t xml:space="preserve">NWFWMD </w:t>
      </w:r>
      <w:r w:rsidR="00837477" w:rsidRPr="00BC53DF">
        <w:rPr>
          <w:sz w:val="32"/>
        </w:rPr>
        <w:t>Plan Links</w:t>
      </w:r>
    </w:p>
    <w:p w:rsidR="00837477" w:rsidRPr="00BC53DF" w:rsidRDefault="00837477" w:rsidP="006E0FF9">
      <w:pPr>
        <w:keepNext/>
        <w:keepLines/>
        <w:rPr>
          <w:sz w:val="24"/>
        </w:rPr>
      </w:pPr>
      <w:r w:rsidRPr="00BC53DF">
        <w:rPr>
          <w:sz w:val="24"/>
        </w:rPr>
        <w:t xml:space="preserve">SWIM Plans – </w:t>
      </w:r>
      <w:hyperlink r:id="rId9" w:history="1">
        <w:r w:rsidRPr="00BC53DF">
          <w:rPr>
            <w:rStyle w:val="Hyperlink"/>
            <w:sz w:val="24"/>
          </w:rPr>
          <w:t>http://www.nwfwmd.state.fl.us/rmd/swim/swimdesc.htm</w:t>
        </w:r>
      </w:hyperlink>
      <w:r w:rsidRPr="00BC53DF">
        <w:rPr>
          <w:sz w:val="24"/>
        </w:rPr>
        <w:t xml:space="preserve"> </w:t>
      </w:r>
    </w:p>
    <w:p w:rsidR="00837477" w:rsidRPr="00BC53DF" w:rsidRDefault="00837477" w:rsidP="006E0FF9">
      <w:pPr>
        <w:keepNext/>
        <w:keepLines/>
        <w:rPr>
          <w:sz w:val="24"/>
        </w:rPr>
      </w:pPr>
      <w:r w:rsidRPr="00BC53DF">
        <w:rPr>
          <w:sz w:val="24"/>
        </w:rPr>
        <w:t xml:space="preserve">Tates Hell State Forest Hydrologic Restoration Plan – </w:t>
      </w:r>
      <w:hyperlink r:id="rId10" w:history="1">
        <w:r w:rsidRPr="00BC53DF">
          <w:rPr>
            <w:rStyle w:val="Hyperlink"/>
            <w:sz w:val="24"/>
          </w:rPr>
          <w:t>http://nwfwmdwetlands.com/index.php?Page=30</w:t>
        </w:r>
      </w:hyperlink>
      <w:r w:rsidRPr="00BC53DF">
        <w:rPr>
          <w:sz w:val="24"/>
        </w:rPr>
        <w:t xml:space="preserve"> </w:t>
      </w:r>
    </w:p>
    <w:p w:rsidR="00310E2F" w:rsidRDefault="00310E2F">
      <w:pPr>
        <w:rPr>
          <w:sz w:val="24"/>
        </w:rPr>
      </w:pPr>
      <w:bookmarkStart w:id="0" w:name="_GoBack"/>
      <w:bookmarkEnd w:id="0"/>
    </w:p>
    <w:sectPr w:rsidR="00310E2F" w:rsidSect="00F044E0">
      <w:headerReference w:type="default" r:id="rId11"/>
      <w:footerReference w:type="default" r:id="rId12"/>
      <w:pgSz w:w="12240" w:h="15840" w:code="1"/>
      <w:pgMar w:top="1440" w:right="720" w:bottom="144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7170" w:rsidRDefault="00C37170" w:rsidP="00970586">
      <w:r>
        <w:separator/>
      </w:r>
    </w:p>
  </w:endnote>
  <w:endnote w:type="continuationSeparator" w:id="0">
    <w:p w:rsidR="00C37170" w:rsidRDefault="00C37170" w:rsidP="009705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8609415"/>
      <w:docPartObj>
        <w:docPartGallery w:val="Page Numbers (Bottom of Page)"/>
        <w:docPartUnique/>
      </w:docPartObj>
    </w:sdtPr>
    <w:sdtEndPr>
      <w:rPr>
        <w:noProof/>
      </w:rPr>
    </w:sdtEndPr>
    <w:sdtContent>
      <w:p w:rsidR="00970586" w:rsidRDefault="008000FD" w:rsidP="008000FD">
        <w:pPr>
          <w:pStyle w:val="Footer"/>
          <w:jc w:val="center"/>
        </w:pPr>
        <w:r>
          <w:fldChar w:fldCharType="begin"/>
        </w:r>
        <w:r>
          <w:instrText xml:space="preserve"> PAGE   \* MERGEFORMAT </w:instrText>
        </w:r>
        <w:r>
          <w:fldChar w:fldCharType="separate"/>
        </w:r>
        <w:r w:rsidR="00F044E0">
          <w:rPr>
            <w:noProof/>
          </w:rPr>
          <w:t>6</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7170" w:rsidRDefault="00C37170" w:rsidP="00970586">
      <w:r>
        <w:separator/>
      </w:r>
    </w:p>
  </w:footnote>
  <w:footnote w:type="continuationSeparator" w:id="0">
    <w:p w:rsidR="00C37170" w:rsidRDefault="00C37170" w:rsidP="009705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7ACF" w:rsidRPr="00405A31" w:rsidRDefault="00405A31" w:rsidP="00405A31">
    <w:pPr>
      <w:pStyle w:val="Header"/>
      <w:tabs>
        <w:tab w:val="clear" w:pos="9360"/>
        <w:tab w:val="right" w:pos="10800"/>
      </w:tabs>
      <w:jc w:val="both"/>
      <w:rPr>
        <w:sz w:val="24"/>
      </w:rPr>
    </w:pPr>
    <w:r w:rsidRPr="00405A31">
      <w:rPr>
        <w:b/>
        <w:sz w:val="24"/>
      </w:rPr>
      <w:t>Draft</w:t>
    </w:r>
    <w:r>
      <w:rPr>
        <w:b/>
        <w:sz w:val="24"/>
      </w:rPr>
      <w:t xml:space="preserve"> – February 16, 2013</w:t>
    </w:r>
    <w:r>
      <w:tab/>
    </w:r>
    <w:r>
      <w:tab/>
    </w:r>
    <w:r w:rsidR="00957ACF" w:rsidRPr="00405A31">
      <w:rPr>
        <w:sz w:val="24"/>
      </w:rPr>
      <w:t>Northwest Flori</w:t>
    </w:r>
    <w:r w:rsidRPr="00405A31">
      <w:rPr>
        <w:sz w:val="24"/>
      </w:rPr>
      <w:t>da Coastal Watershed Challenges</w:t>
    </w:r>
  </w:p>
  <w:p w:rsidR="00957ACF" w:rsidRDefault="00957ACF" w:rsidP="00957ACF">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46A80"/>
    <w:multiLevelType w:val="hybridMultilevel"/>
    <w:tmpl w:val="F01E63E8"/>
    <w:lvl w:ilvl="0" w:tplc="730049D0">
      <w:start w:val="1"/>
      <w:numFmt w:val="lowerLetter"/>
      <w:lvlText w:val="%1)"/>
      <w:lvlJc w:val="left"/>
      <w:pPr>
        <w:ind w:left="720" w:hanging="360"/>
      </w:pPr>
      <w:rPr>
        <w:rFonts w:ascii="Times New Roman" w:hAnsi="Times New Roman" w:hint="default"/>
        <w:b w:val="0"/>
        <w:i w:val="0"/>
        <w:caps w:val="0"/>
        <w:strike w:val="0"/>
        <w:dstrike w:val="0"/>
        <w:vanish w:val="0"/>
        <w:color w:val="000000" w:themeColor="text1"/>
        <w:sz w:val="24"/>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E96A22"/>
    <w:multiLevelType w:val="hybridMultilevel"/>
    <w:tmpl w:val="93BE6B90"/>
    <w:lvl w:ilvl="0" w:tplc="62DE44B8">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6B46BB"/>
    <w:multiLevelType w:val="hybridMultilevel"/>
    <w:tmpl w:val="1488F6EE"/>
    <w:lvl w:ilvl="0" w:tplc="E9D4F600">
      <w:start w:val="1"/>
      <w:numFmt w:val="lowerLetter"/>
      <w:lvlText w:val="%1)"/>
      <w:lvlJc w:val="left"/>
      <w:pPr>
        <w:ind w:left="720" w:hanging="360"/>
      </w:pPr>
      <w:rPr>
        <w:rFonts w:ascii="Times New Roman" w:hAnsi="Times New Roman" w:hint="default"/>
        <w:b w:val="0"/>
        <w:i w:val="0"/>
        <w:caps w:val="0"/>
        <w:strike w:val="0"/>
        <w:dstrike w:val="0"/>
        <w:vanish w:val="0"/>
        <w:color w:val="000000" w:themeColor="text1"/>
        <w:sz w:val="24"/>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BA00AB"/>
    <w:multiLevelType w:val="hybridMultilevel"/>
    <w:tmpl w:val="D10A14F0"/>
    <w:lvl w:ilvl="0" w:tplc="7256ABEA">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404C09"/>
    <w:multiLevelType w:val="hybridMultilevel"/>
    <w:tmpl w:val="83140072"/>
    <w:lvl w:ilvl="0" w:tplc="4DDAF302">
      <w:start w:val="1"/>
      <w:numFmt w:val="lowerLetter"/>
      <w:lvlText w:val="%1)"/>
      <w:lvlJc w:val="left"/>
      <w:pPr>
        <w:ind w:left="720" w:hanging="360"/>
      </w:pPr>
      <w:rPr>
        <w:rFonts w:ascii="Times New Roman" w:hAnsi="Times New Roman" w:hint="default"/>
        <w:b w:val="0"/>
        <w:i w:val="0"/>
        <w:caps w:val="0"/>
        <w:strike w:val="0"/>
        <w:dstrike w:val="0"/>
        <w:vanish w:val="0"/>
        <w:color w:val="000000" w:themeColor="text1"/>
        <w:sz w:val="24"/>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85320E"/>
    <w:multiLevelType w:val="hybridMultilevel"/>
    <w:tmpl w:val="F3768A52"/>
    <w:lvl w:ilvl="0" w:tplc="16725628">
      <w:start w:val="1"/>
      <w:numFmt w:val="lowerLetter"/>
      <w:lvlText w:val="%1)"/>
      <w:lvlJc w:val="left"/>
      <w:pPr>
        <w:ind w:left="720" w:hanging="360"/>
      </w:pPr>
      <w:rPr>
        <w:rFonts w:ascii="Times New Roman" w:hAnsi="Times New Roman" w:hint="default"/>
        <w:b w:val="0"/>
        <w:i w:val="0"/>
        <w:caps w:val="0"/>
        <w:strike w:val="0"/>
        <w:dstrike w:val="0"/>
        <w:vanish w:val="0"/>
        <w:color w:val="000000" w:themeColor="text1"/>
        <w:sz w:val="24"/>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A51198"/>
    <w:multiLevelType w:val="hybridMultilevel"/>
    <w:tmpl w:val="42E6E370"/>
    <w:lvl w:ilvl="0" w:tplc="77B028BC">
      <w:start w:val="1"/>
      <w:numFmt w:val="lowerLetter"/>
      <w:lvlText w:val="%1)"/>
      <w:lvlJc w:val="left"/>
      <w:pPr>
        <w:ind w:left="720" w:hanging="360"/>
      </w:pPr>
      <w:rPr>
        <w:rFonts w:ascii="Times New Roman" w:hAnsi="Times New Roman" w:hint="default"/>
        <w:b w:val="0"/>
        <w:i w:val="0"/>
        <w:caps w:val="0"/>
        <w:strike w:val="0"/>
        <w:dstrike w:val="0"/>
        <w:vanish w:val="0"/>
        <w:color w:val="000000" w:themeColor="text1"/>
        <w:sz w:val="24"/>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0BB55FD"/>
    <w:multiLevelType w:val="hybridMultilevel"/>
    <w:tmpl w:val="2304D17C"/>
    <w:lvl w:ilvl="0" w:tplc="9F90BFF2">
      <w:numFmt w:val="bullet"/>
      <w:lvlText w:val="-"/>
      <w:lvlJc w:val="left"/>
      <w:pPr>
        <w:ind w:left="720" w:hanging="360"/>
      </w:pPr>
      <w:rPr>
        <w:rFonts w:ascii="Times New Roman" w:hAnsi="Times New Roman" w:cs="Times New Roman" w:hint="default"/>
        <w:b w:val="0"/>
        <w:i w:val="0"/>
        <w:color w:val="auto"/>
        <w:sz w:val="2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800482"/>
    <w:multiLevelType w:val="hybridMultilevel"/>
    <w:tmpl w:val="8C6CB5E4"/>
    <w:lvl w:ilvl="0" w:tplc="ADA29852">
      <w:start w:val="1"/>
      <w:numFmt w:val="lowerLetter"/>
      <w:lvlText w:val="%1)"/>
      <w:lvlJc w:val="left"/>
      <w:pPr>
        <w:ind w:left="720" w:hanging="360"/>
      </w:pPr>
      <w:rPr>
        <w:rFonts w:ascii="Times New Roman" w:hAnsi="Times New Roman" w:hint="default"/>
        <w:b w:val="0"/>
        <w:i w:val="0"/>
        <w:caps w:val="0"/>
        <w:strike w:val="0"/>
        <w:dstrike w:val="0"/>
        <w:vanish w:val="0"/>
        <w:color w:val="000000" w:themeColor="text1"/>
        <w:sz w:val="24"/>
        <w:u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B811170"/>
    <w:multiLevelType w:val="hybridMultilevel"/>
    <w:tmpl w:val="BE02D3A6"/>
    <w:lvl w:ilvl="0" w:tplc="9F90BFF2">
      <w:numFmt w:val="bullet"/>
      <w:lvlText w:val="-"/>
      <w:lvlJc w:val="left"/>
      <w:pPr>
        <w:ind w:left="720" w:hanging="360"/>
      </w:pPr>
      <w:rPr>
        <w:rFonts w:ascii="Times New Roman" w:hAnsi="Times New Roman" w:cs="Times New Roman" w:hint="default"/>
        <w:b w:val="0"/>
        <w:i w:val="0"/>
        <w:color w:val="auto"/>
        <w:sz w:val="2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E83712C"/>
    <w:multiLevelType w:val="hybridMultilevel"/>
    <w:tmpl w:val="C47A231E"/>
    <w:lvl w:ilvl="0" w:tplc="79485BB0">
      <w:start w:val="37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D675B0"/>
    <w:multiLevelType w:val="hybridMultilevel"/>
    <w:tmpl w:val="7ED4F88E"/>
    <w:lvl w:ilvl="0" w:tplc="972053AE">
      <w:start w:val="1"/>
      <w:numFmt w:val="lowerLetter"/>
      <w:lvlText w:val="%1)"/>
      <w:lvlJc w:val="left"/>
      <w:pPr>
        <w:ind w:left="720" w:hanging="360"/>
      </w:pPr>
      <w:rPr>
        <w:rFonts w:ascii="Times New Roman" w:hAnsi="Times New Roman" w:hint="default"/>
        <w:b w:val="0"/>
        <w:i w:val="0"/>
        <w:caps w:val="0"/>
        <w:strike w:val="0"/>
        <w:dstrike w:val="0"/>
        <w:vanish w:val="0"/>
        <w:color w:val="000000" w:themeColor="text1"/>
        <w:sz w:val="24"/>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8FF1070"/>
    <w:multiLevelType w:val="hybridMultilevel"/>
    <w:tmpl w:val="A9466054"/>
    <w:lvl w:ilvl="0" w:tplc="9A68FA08">
      <w:start w:val="1"/>
      <w:numFmt w:val="lowerLetter"/>
      <w:lvlText w:val="%1)"/>
      <w:lvlJc w:val="left"/>
      <w:pPr>
        <w:ind w:left="720" w:hanging="360"/>
      </w:pPr>
      <w:rPr>
        <w:rFonts w:ascii="Times New Roman" w:hAnsi="Times New Roman" w:hint="default"/>
        <w:b w:val="0"/>
        <w:i w:val="0"/>
        <w:caps w:val="0"/>
        <w:strike w:val="0"/>
        <w:dstrike w:val="0"/>
        <w:vanish w:val="0"/>
        <w:color w:val="000000" w:themeColor="text1"/>
        <w:sz w:val="24"/>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A60941"/>
    <w:multiLevelType w:val="hybridMultilevel"/>
    <w:tmpl w:val="6434AA32"/>
    <w:lvl w:ilvl="0" w:tplc="16725628">
      <w:start w:val="1"/>
      <w:numFmt w:val="lowerLetter"/>
      <w:lvlText w:val="%1)"/>
      <w:lvlJc w:val="left"/>
      <w:pPr>
        <w:ind w:left="720" w:hanging="360"/>
      </w:pPr>
      <w:rPr>
        <w:rFonts w:ascii="Times New Roman" w:hAnsi="Times New Roman" w:hint="default"/>
        <w:b w:val="0"/>
        <w:i w:val="0"/>
        <w:caps w:val="0"/>
        <w:strike w:val="0"/>
        <w:dstrike w:val="0"/>
        <w:vanish w:val="0"/>
        <w:color w:val="000000" w:themeColor="text1"/>
        <w:sz w:val="24"/>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1C9602F"/>
    <w:multiLevelType w:val="hybridMultilevel"/>
    <w:tmpl w:val="7F289132"/>
    <w:lvl w:ilvl="0" w:tplc="ADA29852">
      <w:start w:val="1"/>
      <w:numFmt w:val="lowerLetter"/>
      <w:lvlText w:val="%1)"/>
      <w:lvlJc w:val="left"/>
      <w:pPr>
        <w:ind w:left="720" w:hanging="360"/>
      </w:pPr>
      <w:rPr>
        <w:rFonts w:ascii="Times New Roman" w:hAnsi="Times New Roman" w:hint="default"/>
        <w:b w:val="0"/>
        <w:i w:val="0"/>
        <w:caps w:val="0"/>
        <w:strike w:val="0"/>
        <w:dstrike w:val="0"/>
        <w:vanish w:val="0"/>
        <w:color w:val="000000" w:themeColor="text1"/>
        <w:sz w:val="24"/>
        <w:u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1D47F75"/>
    <w:multiLevelType w:val="hybridMultilevel"/>
    <w:tmpl w:val="F2A2BC70"/>
    <w:lvl w:ilvl="0" w:tplc="4ABC82DC">
      <w:start w:val="1"/>
      <w:numFmt w:val="lowerLetter"/>
      <w:lvlText w:val="%1)"/>
      <w:lvlJc w:val="left"/>
      <w:pPr>
        <w:ind w:left="720" w:hanging="360"/>
      </w:pPr>
      <w:rPr>
        <w:rFonts w:ascii="Times New Roman" w:hAnsi="Times New Roman" w:hint="default"/>
        <w:b w:val="0"/>
        <w:i w:val="0"/>
        <w:caps w:val="0"/>
        <w:strike w:val="0"/>
        <w:dstrike w:val="0"/>
        <w:vanish w:val="0"/>
        <w:color w:val="000000" w:themeColor="text1"/>
        <w:sz w:val="24"/>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3F946E8"/>
    <w:multiLevelType w:val="hybridMultilevel"/>
    <w:tmpl w:val="D93C5BAE"/>
    <w:lvl w:ilvl="0" w:tplc="EE723ADE">
      <w:start w:val="1"/>
      <w:numFmt w:val="lowerLetter"/>
      <w:lvlText w:val="%1)"/>
      <w:lvlJc w:val="left"/>
      <w:pPr>
        <w:ind w:left="720" w:hanging="360"/>
      </w:pPr>
      <w:rPr>
        <w:rFonts w:ascii="Times New Roman" w:hAnsi="Times New Roman" w:hint="default"/>
        <w:b w:val="0"/>
        <w:i w:val="0"/>
        <w:caps w:val="0"/>
        <w:strike w:val="0"/>
        <w:dstrike w:val="0"/>
        <w:vanish w:val="0"/>
        <w:color w:val="000000" w:themeColor="text1"/>
        <w:sz w:val="24"/>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A2C02AB"/>
    <w:multiLevelType w:val="hybridMultilevel"/>
    <w:tmpl w:val="1FCC3254"/>
    <w:lvl w:ilvl="0" w:tplc="9F90BFF2">
      <w:numFmt w:val="bullet"/>
      <w:lvlText w:val="-"/>
      <w:lvlJc w:val="left"/>
      <w:pPr>
        <w:ind w:left="720" w:hanging="360"/>
      </w:pPr>
      <w:rPr>
        <w:rFonts w:ascii="Times New Roman" w:hAnsi="Times New Roman" w:cs="Times New Roman" w:hint="default"/>
        <w:b w:val="0"/>
        <w:i w:val="0"/>
        <w:color w:val="auto"/>
        <w:sz w:val="2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2982568"/>
    <w:multiLevelType w:val="hybridMultilevel"/>
    <w:tmpl w:val="8C6CB5E4"/>
    <w:lvl w:ilvl="0" w:tplc="ADA29852">
      <w:start w:val="1"/>
      <w:numFmt w:val="lowerLetter"/>
      <w:lvlText w:val="%1)"/>
      <w:lvlJc w:val="left"/>
      <w:pPr>
        <w:ind w:left="720" w:hanging="360"/>
      </w:pPr>
      <w:rPr>
        <w:rFonts w:ascii="Times New Roman" w:hAnsi="Times New Roman" w:hint="default"/>
        <w:b w:val="0"/>
        <w:i w:val="0"/>
        <w:caps w:val="0"/>
        <w:strike w:val="0"/>
        <w:dstrike w:val="0"/>
        <w:vanish w:val="0"/>
        <w:color w:val="000000" w:themeColor="text1"/>
        <w:sz w:val="24"/>
        <w:u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93E318B"/>
    <w:multiLevelType w:val="hybridMultilevel"/>
    <w:tmpl w:val="A7D03F1C"/>
    <w:lvl w:ilvl="0" w:tplc="9E2452F4">
      <w:start w:val="1"/>
      <w:numFmt w:val="lowerLetter"/>
      <w:lvlText w:val="%1)"/>
      <w:lvlJc w:val="left"/>
      <w:pPr>
        <w:ind w:left="720" w:hanging="360"/>
      </w:pPr>
      <w:rPr>
        <w:rFonts w:ascii="Times New Roman" w:hAnsi="Times New Roman" w:hint="default"/>
        <w:b w:val="0"/>
        <w:i w:val="0"/>
        <w:caps w:val="0"/>
        <w:strike w:val="0"/>
        <w:dstrike w:val="0"/>
        <w:vanish w:val="0"/>
        <w:color w:val="000000" w:themeColor="text1"/>
        <w:sz w:val="24"/>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FA321EB"/>
    <w:multiLevelType w:val="hybridMultilevel"/>
    <w:tmpl w:val="BD060706"/>
    <w:lvl w:ilvl="0" w:tplc="E9D4F600">
      <w:start w:val="1"/>
      <w:numFmt w:val="lowerLetter"/>
      <w:lvlText w:val="%1)"/>
      <w:lvlJc w:val="left"/>
      <w:pPr>
        <w:ind w:left="720" w:hanging="360"/>
      </w:pPr>
      <w:rPr>
        <w:rFonts w:ascii="Times New Roman" w:hAnsi="Times New Roman" w:hint="default"/>
        <w:b w:val="0"/>
        <w:i w:val="0"/>
        <w:caps w:val="0"/>
        <w:strike w:val="0"/>
        <w:dstrike w:val="0"/>
        <w:vanish w:val="0"/>
        <w:color w:val="000000" w:themeColor="text1"/>
        <w:sz w:val="24"/>
        <w:u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0437B47"/>
    <w:multiLevelType w:val="hybridMultilevel"/>
    <w:tmpl w:val="5EEACBA8"/>
    <w:lvl w:ilvl="0" w:tplc="96301DD6">
      <w:start w:val="1"/>
      <w:numFmt w:val="lowerLetter"/>
      <w:lvlText w:val="%1)"/>
      <w:lvlJc w:val="left"/>
      <w:pPr>
        <w:ind w:left="720" w:hanging="360"/>
      </w:pPr>
      <w:rPr>
        <w:rFonts w:ascii="Times New Roman" w:hAnsi="Times New Roman" w:hint="default"/>
        <w:b w:val="0"/>
        <w:i w:val="0"/>
        <w:caps w:val="0"/>
        <w:strike w:val="0"/>
        <w:dstrike w:val="0"/>
        <w:vanish w:val="0"/>
        <w:color w:val="000000" w:themeColor="text1"/>
        <w:sz w:val="24"/>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90741FE"/>
    <w:multiLevelType w:val="hybridMultilevel"/>
    <w:tmpl w:val="D24893B6"/>
    <w:lvl w:ilvl="0" w:tplc="A01CE642">
      <w:start w:val="1"/>
      <w:numFmt w:val="lowerLetter"/>
      <w:lvlText w:val="%1)"/>
      <w:lvlJc w:val="left"/>
      <w:pPr>
        <w:ind w:left="720" w:hanging="360"/>
      </w:pPr>
      <w:rPr>
        <w:rFonts w:ascii="Times New Roman" w:hAnsi="Times New Roman" w:hint="default"/>
        <w:b w:val="0"/>
        <w:i w:val="0"/>
        <w:caps w:val="0"/>
        <w:strike w:val="0"/>
        <w:dstrike w:val="0"/>
        <w:vanish w:val="0"/>
        <w:color w:val="000000" w:themeColor="text1"/>
        <w:sz w:val="24"/>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7"/>
  </w:num>
  <w:num w:numId="3">
    <w:abstractNumId w:val="14"/>
  </w:num>
  <w:num w:numId="4">
    <w:abstractNumId w:val="18"/>
  </w:num>
  <w:num w:numId="5">
    <w:abstractNumId w:val="11"/>
  </w:num>
  <w:num w:numId="6">
    <w:abstractNumId w:val="15"/>
  </w:num>
  <w:num w:numId="7">
    <w:abstractNumId w:val="17"/>
  </w:num>
  <w:num w:numId="8">
    <w:abstractNumId w:val="9"/>
  </w:num>
  <w:num w:numId="9">
    <w:abstractNumId w:val="2"/>
  </w:num>
  <w:num w:numId="10">
    <w:abstractNumId w:val="6"/>
  </w:num>
  <w:num w:numId="11">
    <w:abstractNumId w:val="20"/>
  </w:num>
  <w:num w:numId="12">
    <w:abstractNumId w:val="13"/>
  </w:num>
  <w:num w:numId="13">
    <w:abstractNumId w:val="5"/>
  </w:num>
  <w:num w:numId="14">
    <w:abstractNumId w:val="12"/>
  </w:num>
  <w:num w:numId="15">
    <w:abstractNumId w:val="21"/>
  </w:num>
  <w:num w:numId="16">
    <w:abstractNumId w:val="16"/>
  </w:num>
  <w:num w:numId="17">
    <w:abstractNumId w:val="22"/>
  </w:num>
  <w:num w:numId="18">
    <w:abstractNumId w:val="0"/>
  </w:num>
  <w:num w:numId="19">
    <w:abstractNumId w:val="19"/>
  </w:num>
  <w:num w:numId="20">
    <w:abstractNumId w:val="4"/>
  </w:num>
  <w:num w:numId="21">
    <w:abstractNumId w:val="8"/>
  </w:num>
  <w:num w:numId="22">
    <w:abstractNumId w:val="1"/>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6B3C"/>
    <w:rsid w:val="00003625"/>
    <w:rsid w:val="00091BA0"/>
    <w:rsid w:val="000E1EDF"/>
    <w:rsid w:val="00170147"/>
    <w:rsid w:val="001760EA"/>
    <w:rsid w:val="001A2D10"/>
    <w:rsid w:val="001A2FA3"/>
    <w:rsid w:val="001F198D"/>
    <w:rsid w:val="001F3830"/>
    <w:rsid w:val="00223DE2"/>
    <w:rsid w:val="002416E4"/>
    <w:rsid w:val="002731FD"/>
    <w:rsid w:val="002D7FEE"/>
    <w:rsid w:val="002E70BE"/>
    <w:rsid w:val="002F0B76"/>
    <w:rsid w:val="00304C98"/>
    <w:rsid w:val="003079EF"/>
    <w:rsid w:val="00310E2F"/>
    <w:rsid w:val="00370EA3"/>
    <w:rsid w:val="00386849"/>
    <w:rsid w:val="003924B6"/>
    <w:rsid w:val="003952F7"/>
    <w:rsid w:val="003A6B3C"/>
    <w:rsid w:val="003C765E"/>
    <w:rsid w:val="003F613B"/>
    <w:rsid w:val="003F7304"/>
    <w:rsid w:val="00405A31"/>
    <w:rsid w:val="004834E2"/>
    <w:rsid w:val="004F05E0"/>
    <w:rsid w:val="00510808"/>
    <w:rsid w:val="00515D7D"/>
    <w:rsid w:val="00560D01"/>
    <w:rsid w:val="005858F5"/>
    <w:rsid w:val="00587783"/>
    <w:rsid w:val="00590938"/>
    <w:rsid w:val="005C0596"/>
    <w:rsid w:val="005C226A"/>
    <w:rsid w:val="005E6A94"/>
    <w:rsid w:val="006373F7"/>
    <w:rsid w:val="00640444"/>
    <w:rsid w:val="00653A15"/>
    <w:rsid w:val="006720F3"/>
    <w:rsid w:val="0069495E"/>
    <w:rsid w:val="006A0670"/>
    <w:rsid w:val="006D2FA5"/>
    <w:rsid w:val="006E0FF9"/>
    <w:rsid w:val="006E5437"/>
    <w:rsid w:val="007155D7"/>
    <w:rsid w:val="00732CEE"/>
    <w:rsid w:val="007B5B6F"/>
    <w:rsid w:val="008000FD"/>
    <w:rsid w:val="008226C2"/>
    <w:rsid w:val="00833818"/>
    <w:rsid w:val="00837477"/>
    <w:rsid w:val="0084008C"/>
    <w:rsid w:val="00851C07"/>
    <w:rsid w:val="00855CB9"/>
    <w:rsid w:val="00865915"/>
    <w:rsid w:val="00887360"/>
    <w:rsid w:val="00894CFB"/>
    <w:rsid w:val="008D7220"/>
    <w:rsid w:val="00915496"/>
    <w:rsid w:val="00957ACF"/>
    <w:rsid w:val="00966291"/>
    <w:rsid w:val="00970586"/>
    <w:rsid w:val="00975DC8"/>
    <w:rsid w:val="009F6830"/>
    <w:rsid w:val="00A269DB"/>
    <w:rsid w:val="00A62956"/>
    <w:rsid w:val="00AB1CFC"/>
    <w:rsid w:val="00AB4C2D"/>
    <w:rsid w:val="00AE7FDF"/>
    <w:rsid w:val="00B060E7"/>
    <w:rsid w:val="00B452F5"/>
    <w:rsid w:val="00B453E7"/>
    <w:rsid w:val="00B51254"/>
    <w:rsid w:val="00B80DB1"/>
    <w:rsid w:val="00BC53DF"/>
    <w:rsid w:val="00BF3B17"/>
    <w:rsid w:val="00C37170"/>
    <w:rsid w:val="00C4449E"/>
    <w:rsid w:val="00C75B96"/>
    <w:rsid w:val="00C81578"/>
    <w:rsid w:val="00CC030D"/>
    <w:rsid w:val="00CD7438"/>
    <w:rsid w:val="00CF219C"/>
    <w:rsid w:val="00CF7444"/>
    <w:rsid w:val="00D01757"/>
    <w:rsid w:val="00D030DE"/>
    <w:rsid w:val="00D25316"/>
    <w:rsid w:val="00D56ACA"/>
    <w:rsid w:val="00D87385"/>
    <w:rsid w:val="00DA2A33"/>
    <w:rsid w:val="00E13A48"/>
    <w:rsid w:val="00E22223"/>
    <w:rsid w:val="00E77D09"/>
    <w:rsid w:val="00E92B1A"/>
    <w:rsid w:val="00EA0585"/>
    <w:rsid w:val="00EB6BCE"/>
    <w:rsid w:val="00EB70AC"/>
    <w:rsid w:val="00EC78E8"/>
    <w:rsid w:val="00F044E0"/>
    <w:rsid w:val="00F12BB7"/>
    <w:rsid w:val="00F16CA9"/>
    <w:rsid w:val="00F211E1"/>
    <w:rsid w:val="00F52FC4"/>
    <w:rsid w:val="00F72F55"/>
    <w:rsid w:val="00FA54B6"/>
    <w:rsid w:val="00FC1C35"/>
    <w:rsid w:val="00FC30DC"/>
    <w:rsid w:val="00FE53A6"/>
    <w:rsid w:val="00FF5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3747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3747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837477"/>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837477"/>
    <w:rPr>
      <w:color w:val="0000FF" w:themeColor="hyperlink"/>
      <w:u w:val="single"/>
    </w:rPr>
  </w:style>
  <w:style w:type="paragraph" w:styleId="ListParagraph">
    <w:name w:val="List Paragraph"/>
    <w:basedOn w:val="Normal"/>
    <w:uiPriority w:val="34"/>
    <w:qFormat/>
    <w:rsid w:val="00CF7444"/>
    <w:pPr>
      <w:ind w:left="720"/>
      <w:contextualSpacing/>
    </w:pPr>
  </w:style>
  <w:style w:type="paragraph" w:styleId="Header">
    <w:name w:val="header"/>
    <w:basedOn w:val="Normal"/>
    <w:link w:val="HeaderChar"/>
    <w:uiPriority w:val="99"/>
    <w:unhideWhenUsed/>
    <w:rsid w:val="00970586"/>
    <w:pPr>
      <w:tabs>
        <w:tab w:val="center" w:pos="4680"/>
        <w:tab w:val="right" w:pos="9360"/>
      </w:tabs>
    </w:pPr>
  </w:style>
  <w:style w:type="character" w:customStyle="1" w:styleId="HeaderChar">
    <w:name w:val="Header Char"/>
    <w:basedOn w:val="DefaultParagraphFont"/>
    <w:link w:val="Header"/>
    <w:uiPriority w:val="99"/>
    <w:rsid w:val="00970586"/>
  </w:style>
  <w:style w:type="paragraph" w:styleId="Footer">
    <w:name w:val="footer"/>
    <w:basedOn w:val="Normal"/>
    <w:link w:val="FooterChar"/>
    <w:uiPriority w:val="99"/>
    <w:unhideWhenUsed/>
    <w:rsid w:val="00970586"/>
    <w:pPr>
      <w:tabs>
        <w:tab w:val="center" w:pos="4680"/>
        <w:tab w:val="right" w:pos="9360"/>
      </w:tabs>
    </w:pPr>
  </w:style>
  <w:style w:type="character" w:customStyle="1" w:styleId="FooterChar">
    <w:name w:val="Footer Char"/>
    <w:basedOn w:val="DefaultParagraphFont"/>
    <w:link w:val="Footer"/>
    <w:uiPriority w:val="99"/>
    <w:rsid w:val="00970586"/>
  </w:style>
  <w:style w:type="paragraph" w:styleId="BalloonText">
    <w:name w:val="Balloon Text"/>
    <w:basedOn w:val="Normal"/>
    <w:link w:val="BalloonTextChar"/>
    <w:uiPriority w:val="99"/>
    <w:semiHidden/>
    <w:unhideWhenUsed/>
    <w:rsid w:val="00CC030D"/>
    <w:rPr>
      <w:rFonts w:ascii="Tahoma" w:hAnsi="Tahoma" w:cs="Tahoma"/>
      <w:sz w:val="16"/>
      <w:szCs w:val="16"/>
    </w:rPr>
  </w:style>
  <w:style w:type="character" w:customStyle="1" w:styleId="BalloonTextChar">
    <w:name w:val="Balloon Text Char"/>
    <w:basedOn w:val="DefaultParagraphFont"/>
    <w:link w:val="BalloonText"/>
    <w:uiPriority w:val="99"/>
    <w:semiHidden/>
    <w:rsid w:val="00CC030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3747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3747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837477"/>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837477"/>
    <w:rPr>
      <w:color w:val="0000FF" w:themeColor="hyperlink"/>
      <w:u w:val="single"/>
    </w:rPr>
  </w:style>
  <w:style w:type="paragraph" w:styleId="ListParagraph">
    <w:name w:val="List Paragraph"/>
    <w:basedOn w:val="Normal"/>
    <w:uiPriority w:val="34"/>
    <w:qFormat/>
    <w:rsid w:val="00CF7444"/>
    <w:pPr>
      <w:ind w:left="720"/>
      <w:contextualSpacing/>
    </w:pPr>
  </w:style>
  <w:style w:type="paragraph" w:styleId="Header">
    <w:name w:val="header"/>
    <w:basedOn w:val="Normal"/>
    <w:link w:val="HeaderChar"/>
    <w:uiPriority w:val="99"/>
    <w:unhideWhenUsed/>
    <w:rsid w:val="00970586"/>
    <w:pPr>
      <w:tabs>
        <w:tab w:val="center" w:pos="4680"/>
        <w:tab w:val="right" w:pos="9360"/>
      </w:tabs>
    </w:pPr>
  </w:style>
  <w:style w:type="character" w:customStyle="1" w:styleId="HeaderChar">
    <w:name w:val="Header Char"/>
    <w:basedOn w:val="DefaultParagraphFont"/>
    <w:link w:val="Header"/>
    <w:uiPriority w:val="99"/>
    <w:rsid w:val="00970586"/>
  </w:style>
  <w:style w:type="paragraph" w:styleId="Footer">
    <w:name w:val="footer"/>
    <w:basedOn w:val="Normal"/>
    <w:link w:val="FooterChar"/>
    <w:uiPriority w:val="99"/>
    <w:unhideWhenUsed/>
    <w:rsid w:val="00970586"/>
    <w:pPr>
      <w:tabs>
        <w:tab w:val="center" w:pos="4680"/>
        <w:tab w:val="right" w:pos="9360"/>
      </w:tabs>
    </w:pPr>
  </w:style>
  <w:style w:type="character" w:customStyle="1" w:styleId="FooterChar">
    <w:name w:val="Footer Char"/>
    <w:basedOn w:val="DefaultParagraphFont"/>
    <w:link w:val="Footer"/>
    <w:uiPriority w:val="99"/>
    <w:rsid w:val="00970586"/>
  </w:style>
  <w:style w:type="paragraph" w:styleId="BalloonText">
    <w:name w:val="Balloon Text"/>
    <w:basedOn w:val="Normal"/>
    <w:link w:val="BalloonTextChar"/>
    <w:uiPriority w:val="99"/>
    <w:semiHidden/>
    <w:unhideWhenUsed/>
    <w:rsid w:val="00CC030D"/>
    <w:rPr>
      <w:rFonts w:ascii="Tahoma" w:hAnsi="Tahoma" w:cs="Tahoma"/>
      <w:sz w:val="16"/>
      <w:szCs w:val="16"/>
    </w:rPr>
  </w:style>
  <w:style w:type="character" w:customStyle="1" w:styleId="BalloonTextChar">
    <w:name w:val="Balloon Text Char"/>
    <w:basedOn w:val="DefaultParagraphFont"/>
    <w:link w:val="BalloonText"/>
    <w:uiPriority w:val="99"/>
    <w:semiHidden/>
    <w:rsid w:val="00CC03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nwfwmdwetlands.com/index.php?Page=30" TargetMode="External"/><Relationship Id="rId4" Type="http://schemas.microsoft.com/office/2007/relationships/stylesWithEffects" Target="stylesWithEffects.xml"/><Relationship Id="rId9" Type="http://schemas.openxmlformats.org/officeDocument/2006/relationships/hyperlink" Target="http://www.nwfwmd.state.fl.us/rmd/swim/swimdesc.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67115D-E4E1-40B7-8C29-1850819E2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6</Pages>
  <Words>1676</Words>
  <Characters>9557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Thorpe</dc:creator>
  <cp:lastModifiedBy>Paul Thorpe</cp:lastModifiedBy>
  <cp:revision>19</cp:revision>
  <cp:lastPrinted>2013-02-05T18:33:00Z</cp:lastPrinted>
  <dcterms:created xsi:type="dcterms:W3CDTF">2013-02-16T14:41:00Z</dcterms:created>
  <dcterms:modified xsi:type="dcterms:W3CDTF">2013-02-16T15:20:00Z</dcterms:modified>
</cp:coreProperties>
</file>