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783" w:rsidRDefault="00603783" w:rsidP="00603783">
      <w:pPr>
        <w:autoSpaceDE w:val="0"/>
        <w:autoSpaceDN w:val="0"/>
        <w:adjustRightInd w:val="0"/>
        <w:spacing w:after="0" w:line="508" w:lineRule="exact"/>
        <w:ind w:left="40" w:right="-20"/>
        <w:jc w:val="center"/>
        <w:rPr>
          <w:rFonts w:ascii="Calibri" w:eastAsiaTheme="minorHAnsi" w:hAnsi="Calibri" w:cs="Calibri"/>
          <w:color w:val="000000"/>
          <w:sz w:val="35"/>
          <w:szCs w:val="35"/>
        </w:rPr>
      </w:pPr>
      <w:r>
        <w:rPr>
          <w:rFonts w:ascii="Calibri" w:eastAsiaTheme="minorHAnsi" w:hAnsi="Calibri" w:cs="Calibri"/>
          <w:b/>
          <w:bCs/>
          <w:color w:val="003366"/>
          <w:position w:val="2"/>
          <w:sz w:val="44"/>
          <w:szCs w:val="44"/>
        </w:rPr>
        <w:t>F</w:t>
      </w:r>
      <w:r>
        <w:rPr>
          <w:rFonts w:ascii="Calibri" w:eastAsiaTheme="minorHAnsi" w:hAnsi="Calibri" w:cs="Calibri"/>
          <w:b/>
          <w:bCs/>
          <w:color w:val="003366"/>
          <w:spacing w:val="1"/>
          <w:position w:val="2"/>
          <w:sz w:val="35"/>
          <w:szCs w:val="35"/>
        </w:rPr>
        <w:t>LO</w:t>
      </w:r>
      <w:r>
        <w:rPr>
          <w:rFonts w:ascii="Calibri" w:eastAsiaTheme="minorHAnsi" w:hAnsi="Calibri" w:cs="Calibri"/>
          <w:b/>
          <w:bCs/>
          <w:color w:val="003366"/>
          <w:position w:val="2"/>
          <w:sz w:val="35"/>
          <w:szCs w:val="35"/>
        </w:rPr>
        <w:t>RIDA</w:t>
      </w:r>
      <w:r>
        <w:rPr>
          <w:rFonts w:ascii="Calibri" w:eastAsiaTheme="minorHAnsi" w:hAnsi="Calibri" w:cs="Calibri"/>
          <w:b/>
          <w:bCs/>
          <w:color w:val="003366"/>
          <w:spacing w:val="-4"/>
          <w:position w:val="2"/>
          <w:sz w:val="35"/>
          <w:szCs w:val="35"/>
        </w:rPr>
        <w:t xml:space="preserve"> </w:t>
      </w:r>
      <w:r>
        <w:rPr>
          <w:rFonts w:ascii="Calibri" w:eastAsiaTheme="minorHAnsi" w:hAnsi="Calibri" w:cs="Calibri"/>
          <w:b/>
          <w:bCs/>
          <w:color w:val="003366"/>
          <w:spacing w:val="1"/>
          <w:position w:val="2"/>
          <w:sz w:val="44"/>
          <w:szCs w:val="44"/>
        </w:rPr>
        <w:t>G</w:t>
      </w:r>
      <w:r>
        <w:rPr>
          <w:rFonts w:ascii="Calibri" w:eastAsiaTheme="minorHAnsi" w:hAnsi="Calibri" w:cs="Calibri"/>
          <w:b/>
          <w:bCs/>
          <w:color w:val="003366"/>
          <w:spacing w:val="-1"/>
          <w:position w:val="2"/>
          <w:sz w:val="35"/>
          <w:szCs w:val="35"/>
        </w:rPr>
        <w:t>U</w:t>
      </w:r>
      <w:r>
        <w:rPr>
          <w:rFonts w:ascii="Calibri" w:eastAsiaTheme="minorHAnsi" w:hAnsi="Calibri" w:cs="Calibri"/>
          <w:b/>
          <w:bCs/>
          <w:color w:val="003366"/>
          <w:spacing w:val="1"/>
          <w:position w:val="2"/>
          <w:sz w:val="35"/>
          <w:szCs w:val="35"/>
        </w:rPr>
        <w:t>L</w:t>
      </w:r>
      <w:r>
        <w:rPr>
          <w:rFonts w:ascii="Calibri" w:eastAsiaTheme="minorHAnsi" w:hAnsi="Calibri" w:cs="Calibri"/>
          <w:b/>
          <w:bCs/>
          <w:color w:val="003366"/>
          <w:position w:val="2"/>
          <w:sz w:val="35"/>
          <w:szCs w:val="35"/>
        </w:rPr>
        <w:t>F</w:t>
      </w:r>
      <w:r>
        <w:rPr>
          <w:rFonts w:ascii="Calibri" w:eastAsiaTheme="minorHAnsi" w:hAnsi="Calibri" w:cs="Calibri"/>
          <w:color w:val="000000"/>
          <w:sz w:val="35"/>
          <w:szCs w:val="35"/>
        </w:rPr>
        <w:t xml:space="preserve"> </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 xml:space="preserve">F </w:t>
      </w:r>
      <w:r>
        <w:rPr>
          <w:rFonts w:ascii="Calibri" w:eastAsiaTheme="minorHAnsi" w:hAnsi="Calibri" w:cs="Calibri"/>
          <w:b/>
          <w:bCs/>
          <w:color w:val="003366"/>
          <w:position w:val="2"/>
          <w:sz w:val="44"/>
          <w:szCs w:val="44"/>
        </w:rPr>
        <w:t>M</w:t>
      </w:r>
      <w:r>
        <w:rPr>
          <w:rFonts w:ascii="Calibri" w:eastAsiaTheme="minorHAnsi" w:hAnsi="Calibri" w:cs="Calibri"/>
          <w:b/>
          <w:bCs/>
          <w:color w:val="003366"/>
          <w:spacing w:val="-1"/>
          <w:position w:val="2"/>
          <w:sz w:val="35"/>
          <w:szCs w:val="35"/>
        </w:rPr>
        <w:t>EX</w:t>
      </w:r>
      <w:r>
        <w:rPr>
          <w:rFonts w:ascii="Calibri" w:eastAsiaTheme="minorHAnsi" w:hAnsi="Calibri" w:cs="Calibri"/>
          <w:b/>
          <w:bCs/>
          <w:color w:val="003366"/>
          <w:position w:val="2"/>
          <w:sz w:val="35"/>
          <w:szCs w:val="35"/>
        </w:rPr>
        <w:t>I</w:t>
      </w:r>
      <w:r>
        <w:rPr>
          <w:rFonts w:ascii="Calibri" w:eastAsiaTheme="minorHAnsi" w:hAnsi="Calibri" w:cs="Calibri"/>
          <w:b/>
          <w:bCs/>
          <w:color w:val="003366"/>
          <w:spacing w:val="-1"/>
          <w:position w:val="2"/>
          <w:sz w:val="35"/>
          <w:szCs w:val="35"/>
        </w:rPr>
        <w:t>C</w:t>
      </w:r>
      <w:r>
        <w:rPr>
          <w:rFonts w:ascii="Calibri" w:eastAsiaTheme="minorHAnsi" w:hAnsi="Calibri" w:cs="Calibri"/>
          <w:b/>
          <w:bCs/>
          <w:color w:val="003366"/>
          <w:position w:val="2"/>
          <w:sz w:val="35"/>
          <w:szCs w:val="35"/>
        </w:rPr>
        <w:t>O</w:t>
      </w:r>
      <w:r>
        <w:rPr>
          <w:rFonts w:ascii="Calibri" w:eastAsiaTheme="minorHAnsi" w:hAnsi="Calibri" w:cs="Calibri"/>
          <w:b/>
          <w:bCs/>
          <w:color w:val="003366"/>
          <w:spacing w:val="-3"/>
          <w:position w:val="2"/>
          <w:sz w:val="35"/>
          <w:szCs w:val="35"/>
        </w:rPr>
        <w:t xml:space="preserve"> </w:t>
      </w:r>
      <w:r>
        <w:rPr>
          <w:rFonts w:ascii="Calibri" w:eastAsiaTheme="minorHAnsi" w:hAnsi="Calibri" w:cs="Calibri"/>
          <w:b/>
          <w:bCs/>
          <w:color w:val="003366"/>
          <w:position w:val="2"/>
          <w:sz w:val="44"/>
          <w:szCs w:val="44"/>
        </w:rPr>
        <w:t>R</w:t>
      </w:r>
      <w:r>
        <w:rPr>
          <w:rFonts w:ascii="Calibri" w:eastAsiaTheme="minorHAnsi" w:hAnsi="Calibri" w:cs="Calibri"/>
          <w:b/>
          <w:bCs/>
          <w:color w:val="003366"/>
          <w:spacing w:val="-1"/>
          <w:position w:val="2"/>
          <w:sz w:val="35"/>
          <w:szCs w:val="35"/>
        </w:rPr>
        <w:t>E</w:t>
      </w:r>
      <w:r>
        <w:rPr>
          <w:rFonts w:ascii="Calibri" w:eastAsiaTheme="minorHAnsi" w:hAnsi="Calibri" w:cs="Calibri"/>
          <w:b/>
          <w:bCs/>
          <w:color w:val="003366"/>
          <w:position w:val="2"/>
          <w:sz w:val="35"/>
          <w:szCs w:val="35"/>
        </w:rPr>
        <w:t>S</w:t>
      </w:r>
      <w:r>
        <w:rPr>
          <w:rFonts w:ascii="Calibri" w:eastAsiaTheme="minorHAnsi" w:hAnsi="Calibri" w:cs="Calibri"/>
          <w:b/>
          <w:bCs/>
          <w:color w:val="003366"/>
          <w:spacing w:val="-1"/>
          <w:position w:val="2"/>
          <w:sz w:val="35"/>
          <w:szCs w:val="35"/>
        </w:rPr>
        <w:t>T</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R</w:t>
      </w:r>
      <w:r>
        <w:rPr>
          <w:rFonts w:ascii="Calibri" w:eastAsiaTheme="minorHAnsi" w:hAnsi="Calibri" w:cs="Calibri"/>
          <w:b/>
          <w:bCs/>
          <w:color w:val="003366"/>
          <w:spacing w:val="-1"/>
          <w:position w:val="2"/>
          <w:sz w:val="35"/>
          <w:szCs w:val="35"/>
        </w:rPr>
        <w:t>AT</w:t>
      </w:r>
      <w:r>
        <w:rPr>
          <w:rFonts w:ascii="Calibri" w:eastAsiaTheme="minorHAnsi" w:hAnsi="Calibri" w:cs="Calibri"/>
          <w:b/>
          <w:bCs/>
          <w:color w:val="003366"/>
          <w:position w:val="2"/>
          <w:sz w:val="35"/>
          <w:szCs w:val="35"/>
        </w:rPr>
        <w:t>I</w:t>
      </w:r>
      <w:r>
        <w:rPr>
          <w:rFonts w:ascii="Calibri" w:eastAsiaTheme="minorHAnsi" w:hAnsi="Calibri" w:cs="Calibri"/>
          <w:b/>
          <w:bCs/>
          <w:color w:val="003366"/>
          <w:spacing w:val="1"/>
          <w:position w:val="2"/>
          <w:sz w:val="35"/>
          <w:szCs w:val="35"/>
        </w:rPr>
        <w:t>O</w:t>
      </w:r>
      <w:r>
        <w:rPr>
          <w:rFonts w:ascii="Calibri" w:eastAsiaTheme="minorHAnsi" w:hAnsi="Calibri" w:cs="Calibri"/>
          <w:b/>
          <w:bCs/>
          <w:color w:val="003366"/>
          <w:position w:val="2"/>
          <w:sz w:val="35"/>
          <w:szCs w:val="35"/>
        </w:rPr>
        <w:t>N</w:t>
      </w:r>
    </w:p>
    <w:p w:rsidR="00603783" w:rsidRDefault="00603783" w:rsidP="00603783">
      <w:pPr>
        <w:autoSpaceDE w:val="0"/>
        <w:autoSpaceDN w:val="0"/>
        <w:adjustRightInd w:val="0"/>
        <w:spacing w:before="64" w:after="0"/>
        <w:ind w:left="40" w:right="-20"/>
        <w:jc w:val="center"/>
        <w:rPr>
          <w:rFonts w:ascii="Calibri" w:eastAsiaTheme="minorHAnsi" w:hAnsi="Calibri" w:cs="Calibri"/>
          <w:b/>
          <w:bCs/>
          <w:color w:val="003366"/>
          <w:sz w:val="32"/>
          <w:szCs w:val="32"/>
        </w:rPr>
      </w:pPr>
      <w:r>
        <w:rPr>
          <w:rFonts w:ascii="Calibri" w:eastAsiaTheme="minorHAnsi" w:hAnsi="Calibri" w:cs="Calibri"/>
          <w:b/>
          <w:bCs/>
          <w:color w:val="003366"/>
          <w:sz w:val="40"/>
          <w:szCs w:val="40"/>
        </w:rPr>
        <w:t>P</w:t>
      </w:r>
      <w:r>
        <w:rPr>
          <w:rFonts w:ascii="Calibri" w:eastAsiaTheme="minorHAnsi" w:hAnsi="Calibri" w:cs="Calibri"/>
          <w:b/>
          <w:bCs/>
          <w:color w:val="003366"/>
          <w:sz w:val="32"/>
          <w:szCs w:val="32"/>
        </w:rPr>
        <w:t>ROJE</w:t>
      </w:r>
      <w:r>
        <w:rPr>
          <w:rFonts w:ascii="Calibri" w:eastAsiaTheme="minorHAnsi" w:hAnsi="Calibri" w:cs="Calibri"/>
          <w:b/>
          <w:bCs/>
          <w:color w:val="003366"/>
          <w:spacing w:val="-1"/>
          <w:sz w:val="32"/>
          <w:szCs w:val="32"/>
        </w:rPr>
        <w:t>C</w:t>
      </w:r>
      <w:r>
        <w:rPr>
          <w:rFonts w:ascii="Calibri" w:eastAsiaTheme="minorHAnsi" w:hAnsi="Calibri" w:cs="Calibri"/>
          <w:b/>
          <w:bCs/>
          <w:color w:val="003366"/>
          <w:sz w:val="32"/>
          <w:szCs w:val="32"/>
        </w:rPr>
        <w:t>T</w:t>
      </w:r>
      <w:r>
        <w:rPr>
          <w:rFonts w:ascii="Calibri" w:eastAsiaTheme="minorHAnsi" w:hAnsi="Calibri" w:cs="Calibri"/>
          <w:b/>
          <w:bCs/>
          <w:color w:val="003366"/>
          <w:spacing w:val="-10"/>
          <w:sz w:val="32"/>
          <w:szCs w:val="32"/>
        </w:rPr>
        <w:t xml:space="preserve"> </w:t>
      </w:r>
      <w:r>
        <w:rPr>
          <w:rFonts w:ascii="Calibri" w:eastAsiaTheme="minorHAnsi" w:hAnsi="Calibri" w:cs="Calibri"/>
          <w:b/>
          <w:bCs/>
          <w:color w:val="003366"/>
          <w:sz w:val="40"/>
          <w:szCs w:val="40"/>
        </w:rPr>
        <w:t>S</w:t>
      </w:r>
      <w:r>
        <w:rPr>
          <w:rFonts w:ascii="Calibri" w:eastAsiaTheme="minorHAnsi" w:hAnsi="Calibri" w:cs="Calibri"/>
          <w:b/>
          <w:bCs/>
          <w:color w:val="003366"/>
          <w:sz w:val="32"/>
          <w:szCs w:val="32"/>
        </w:rPr>
        <w:t>U</w:t>
      </w:r>
      <w:r>
        <w:rPr>
          <w:rFonts w:ascii="Calibri" w:eastAsiaTheme="minorHAnsi" w:hAnsi="Calibri" w:cs="Calibri"/>
          <w:b/>
          <w:bCs/>
          <w:color w:val="003366"/>
          <w:spacing w:val="1"/>
          <w:sz w:val="32"/>
          <w:szCs w:val="32"/>
        </w:rPr>
        <w:t>B</w:t>
      </w:r>
      <w:r>
        <w:rPr>
          <w:rFonts w:ascii="Calibri" w:eastAsiaTheme="minorHAnsi" w:hAnsi="Calibri" w:cs="Calibri"/>
          <w:b/>
          <w:bCs/>
          <w:color w:val="003366"/>
          <w:spacing w:val="2"/>
          <w:sz w:val="32"/>
          <w:szCs w:val="32"/>
        </w:rPr>
        <w:t>M</w:t>
      </w:r>
      <w:r>
        <w:rPr>
          <w:rFonts w:ascii="Calibri" w:eastAsiaTheme="minorHAnsi" w:hAnsi="Calibri" w:cs="Calibri"/>
          <w:b/>
          <w:bCs/>
          <w:color w:val="003366"/>
          <w:spacing w:val="-1"/>
          <w:sz w:val="32"/>
          <w:szCs w:val="32"/>
        </w:rPr>
        <w:t>I</w:t>
      </w:r>
      <w:r>
        <w:rPr>
          <w:rFonts w:ascii="Calibri" w:eastAsiaTheme="minorHAnsi" w:hAnsi="Calibri" w:cs="Calibri"/>
          <w:b/>
          <w:bCs/>
          <w:color w:val="003366"/>
          <w:spacing w:val="3"/>
          <w:sz w:val="32"/>
          <w:szCs w:val="32"/>
        </w:rPr>
        <w:t>T</w:t>
      </w:r>
      <w:r>
        <w:rPr>
          <w:rFonts w:ascii="Calibri" w:eastAsiaTheme="minorHAnsi" w:hAnsi="Calibri" w:cs="Calibri"/>
          <w:b/>
          <w:bCs/>
          <w:color w:val="003366"/>
          <w:sz w:val="32"/>
          <w:szCs w:val="32"/>
        </w:rPr>
        <w:t>T</w:t>
      </w:r>
      <w:r>
        <w:rPr>
          <w:rFonts w:ascii="Calibri" w:eastAsiaTheme="minorHAnsi" w:hAnsi="Calibri" w:cs="Calibri"/>
          <w:b/>
          <w:bCs/>
          <w:color w:val="003366"/>
          <w:spacing w:val="1"/>
          <w:sz w:val="32"/>
          <w:szCs w:val="32"/>
        </w:rPr>
        <w:t>A</w:t>
      </w:r>
      <w:r>
        <w:rPr>
          <w:rFonts w:ascii="Calibri" w:eastAsiaTheme="minorHAnsi" w:hAnsi="Calibri" w:cs="Calibri"/>
          <w:b/>
          <w:bCs/>
          <w:color w:val="003366"/>
          <w:sz w:val="32"/>
          <w:szCs w:val="32"/>
        </w:rPr>
        <w:t>L</w:t>
      </w:r>
      <w:r>
        <w:rPr>
          <w:rFonts w:ascii="Calibri" w:eastAsiaTheme="minorHAnsi" w:hAnsi="Calibri" w:cs="Calibri"/>
          <w:b/>
          <w:bCs/>
          <w:color w:val="003366"/>
          <w:spacing w:val="-15"/>
          <w:sz w:val="32"/>
          <w:szCs w:val="32"/>
        </w:rPr>
        <w:t xml:space="preserve"> </w:t>
      </w:r>
      <w:r>
        <w:rPr>
          <w:rFonts w:ascii="Calibri" w:eastAsiaTheme="minorHAnsi" w:hAnsi="Calibri" w:cs="Calibri"/>
          <w:b/>
          <w:bCs/>
          <w:color w:val="003366"/>
          <w:spacing w:val="1"/>
          <w:sz w:val="40"/>
          <w:szCs w:val="40"/>
        </w:rPr>
        <w:t>F</w:t>
      </w:r>
      <w:r>
        <w:rPr>
          <w:rFonts w:ascii="Calibri" w:eastAsiaTheme="minorHAnsi" w:hAnsi="Calibri" w:cs="Calibri"/>
          <w:b/>
          <w:bCs/>
          <w:color w:val="003366"/>
          <w:sz w:val="32"/>
          <w:szCs w:val="32"/>
        </w:rPr>
        <w:t>ORM</w:t>
      </w:r>
    </w:p>
    <w:p w:rsidR="00603783" w:rsidRDefault="00603783" w:rsidP="00603783">
      <w:pPr>
        <w:autoSpaceDE w:val="0"/>
        <w:autoSpaceDN w:val="0"/>
        <w:adjustRightInd w:val="0"/>
        <w:spacing w:before="44" w:after="0"/>
        <w:ind w:left="40" w:right="-20"/>
        <w:rPr>
          <w:rFonts w:ascii="Calibri" w:eastAsiaTheme="minorHAnsi" w:hAnsi="Calibri" w:cs="Calibri"/>
          <w:color w:val="000000"/>
          <w:szCs w:val="24"/>
        </w:rPr>
      </w:pPr>
      <w:r>
        <w:rPr>
          <w:rFonts w:ascii="Calibri" w:eastAsiaTheme="minorHAnsi" w:hAnsi="Calibri" w:cs="Calibri"/>
          <w:b/>
          <w:bCs/>
          <w:color w:val="000000"/>
          <w:szCs w:val="24"/>
          <w:u w:val="single"/>
        </w:rPr>
        <w:t>Fo</w:t>
      </w:r>
      <w:r>
        <w:rPr>
          <w:rFonts w:ascii="Calibri" w:eastAsiaTheme="minorHAnsi" w:hAnsi="Calibri" w:cs="Calibri"/>
          <w:b/>
          <w:bCs/>
          <w:color w:val="000000"/>
          <w:spacing w:val="1"/>
          <w:szCs w:val="24"/>
          <w:u w:val="single"/>
        </w:rPr>
        <w:t>r</w:t>
      </w:r>
      <w:r>
        <w:rPr>
          <w:rFonts w:ascii="Calibri" w:eastAsiaTheme="minorHAnsi" w:hAnsi="Calibri" w:cs="Calibri"/>
          <w:b/>
          <w:bCs/>
          <w:color w:val="000000"/>
          <w:szCs w:val="24"/>
          <w:u w:val="single"/>
        </w:rPr>
        <w:t>m</w:t>
      </w:r>
      <w:r>
        <w:rPr>
          <w:rFonts w:ascii="Calibri" w:eastAsiaTheme="minorHAnsi" w:hAnsi="Calibri" w:cs="Calibri"/>
          <w:b/>
          <w:bCs/>
          <w:color w:val="000000"/>
          <w:spacing w:val="-2"/>
          <w:szCs w:val="24"/>
          <w:u w:val="single"/>
        </w:rPr>
        <w:t xml:space="preserve"> </w:t>
      </w:r>
      <w:r>
        <w:rPr>
          <w:rFonts w:ascii="Calibri" w:eastAsiaTheme="minorHAnsi" w:hAnsi="Calibri" w:cs="Calibri"/>
          <w:b/>
          <w:bCs/>
          <w:color w:val="000000"/>
          <w:szCs w:val="24"/>
          <w:u w:val="single"/>
        </w:rPr>
        <w:t>P</w:t>
      </w:r>
      <w:r>
        <w:rPr>
          <w:rFonts w:ascii="Calibri" w:eastAsiaTheme="minorHAnsi" w:hAnsi="Calibri" w:cs="Calibri"/>
          <w:b/>
          <w:bCs/>
          <w:color w:val="000000"/>
          <w:spacing w:val="1"/>
          <w:szCs w:val="24"/>
          <w:u w:val="single"/>
        </w:rPr>
        <w:t>u</w:t>
      </w:r>
      <w:r>
        <w:rPr>
          <w:rFonts w:ascii="Calibri" w:eastAsiaTheme="minorHAnsi" w:hAnsi="Calibri" w:cs="Calibri"/>
          <w:b/>
          <w:bCs/>
          <w:color w:val="000000"/>
          <w:spacing w:val="-1"/>
          <w:szCs w:val="24"/>
          <w:u w:val="single"/>
        </w:rPr>
        <w:t>r</w:t>
      </w:r>
      <w:r>
        <w:rPr>
          <w:rFonts w:ascii="Calibri" w:eastAsiaTheme="minorHAnsi" w:hAnsi="Calibri" w:cs="Calibri"/>
          <w:b/>
          <w:bCs/>
          <w:color w:val="000000"/>
          <w:spacing w:val="1"/>
          <w:szCs w:val="24"/>
          <w:u w:val="single"/>
        </w:rPr>
        <w:t>p</w:t>
      </w:r>
      <w:r>
        <w:rPr>
          <w:rFonts w:ascii="Calibri" w:eastAsiaTheme="minorHAnsi" w:hAnsi="Calibri" w:cs="Calibri"/>
          <w:b/>
          <w:bCs/>
          <w:color w:val="000000"/>
          <w:szCs w:val="24"/>
          <w:u w:val="single"/>
        </w:rPr>
        <w:t>ose</w:t>
      </w:r>
      <w:r>
        <w:rPr>
          <w:rFonts w:ascii="Calibri" w:eastAsiaTheme="minorHAnsi" w:hAnsi="Calibri" w:cs="Calibri"/>
          <w:b/>
          <w:bCs/>
          <w:color w:val="000000"/>
          <w:spacing w:val="-4"/>
          <w:szCs w:val="24"/>
          <w:u w:val="single"/>
        </w:rPr>
        <w:t xml:space="preserve"> </w:t>
      </w:r>
      <w:r>
        <w:rPr>
          <w:rFonts w:ascii="Calibri" w:eastAsiaTheme="minorHAnsi" w:hAnsi="Calibri" w:cs="Calibri"/>
          <w:b/>
          <w:bCs/>
          <w:color w:val="000000"/>
          <w:spacing w:val="-1"/>
          <w:szCs w:val="24"/>
          <w:u w:val="single"/>
        </w:rPr>
        <w:t>a</w:t>
      </w:r>
      <w:r>
        <w:rPr>
          <w:rFonts w:ascii="Calibri" w:eastAsiaTheme="minorHAnsi" w:hAnsi="Calibri" w:cs="Calibri"/>
          <w:b/>
          <w:bCs/>
          <w:color w:val="000000"/>
          <w:spacing w:val="1"/>
          <w:szCs w:val="24"/>
          <w:u w:val="single"/>
        </w:rPr>
        <w:t>nd</w:t>
      </w:r>
      <w:r>
        <w:rPr>
          <w:rFonts w:ascii="Calibri" w:eastAsiaTheme="minorHAnsi" w:hAnsi="Calibri" w:cs="Calibri"/>
          <w:b/>
          <w:bCs/>
          <w:color w:val="000000"/>
          <w:spacing w:val="-5"/>
          <w:szCs w:val="24"/>
          <w:u w:val="single"/>
        </w:rPr>
        <w:t xml:space="preserve"> </w:t>
      </w:r>
      <w:r>
        <w:rPr>
          <w:rFonts w:ascii="Calibri" w:eastAsiaTheme="minorHAnsi" w:hAnsi="Calibri" w:cs="Calibri"/>
          <w:b/>
          <w:bCs/>
          <w:color w:val="000000"/>
          <w:spacing w:val="1"/>
          <w:szCs w:val="24"/>
          <w:u w:val="single"/>
        </w:rPr>
        <w:t>I</w:t>
      </w:r>
      <w:r>
        <w:rPr>
          <w:rFonts w:ascii="Calibri" w:eastAsiaTheme="minorHAnsi" w:hAnsi="Calibri" w:cs="Calibri"/>
          <w:b/>
          <w:bCs/>
          <w:color w:val="000000"/>
          <w:spacing w:val="-2"/>
          <w:szCs w:val="24"/>
          <w:u w:val="single"/>
        </w:rPr>
        <w:t>n</w:t>
      </w:r>
      <w:r>
        <w:rPr>
          <w:rFonts w:ascii="Calibri" w:eastAsiaTheme="minorHAnsi" w:hAnsi="Calibri" w:cs="Calibri"/>
          <w:b/>
          <w:bCs/>
          <w:color w:val="000000"/>
          <w:szCs w:val="24"/>
          <w:u w:val="single"/>
        </w:rPr>
        <w:t>s</w:t>
      </w:r>
      <w:r>
        <w:rPr>
          <w:rFonts w:ascii="Calibri" w:eastAsiaTheme="minorHAnsi" w:hAnsi="Calibri" w:cs="Calibri"/>
          <w:b/>
          <w:bCs/>
          <w:color w:val="000000"/>
          <w:spacing w:val="1"/>
          <w:szCs w:val="24"/>
          <w:u w:val="single"/>
        </w:rPr>
        <w:t>t</w:t>
      </w:r>
      <w:r>
        <w:rPr>
          <w:rFonts w:ascii="Calibri" w:eastAsiaTheme="minorHAnsi" w:hAnsi="Calibri" w:cs="Calibri"/>
          <w:b/>
          <w:bCs/>
          <w:color w:val="000000"/>
          <w:spacing w:val="-1"/>
          <w:szCs w:val="24"/>
          <w:u w:val="single"/>
        </w:rPr>
        <w:t>r</w:t>
      </w:r>
      <w:r>
        <w:rPr>
          <w:rFonts w:ascii="Calibri" w:eastAsiaTheme="minorHAnsi" w:hAnsi="Calibri" w:cs="Calibri"/>
          <w:b/>
          <w:bCs/>
          <w:color w:val="000000"/>
          <w:spacing w:val="1"/>
          <w:szCs w:val="24"/>
          <w:u w:val="single"/>
        </w:rPr>
        <w:t>u</w:t>
      </w:r>
      <w:r>
        <w:rPr>
          <w:rFonts w:ascii="Calibri" w:eastAsiaTheme="minorHAnsi" w:hAnsi="Calibri" w:cs="Calibri"/>
          <w:b/>
          <w:bCs/>
          <w:color w:val="000000"/>
          <w:szCs w:val="24"/>
          <w:u w:val="single"/>
        </w:rPr>
        <w:t>c</w:t>
      </w:r>
      <w:r>
        <w:rPr>
          <w:rFonts w:ascii="Calibri" w:eastAsiaTheme="minorHAnsi" w:hAnsi="Calibri" w:cs="Calibri"/>
          <w:b/>
          <w:bCs/>
          <w:color w:val="000000"/>
          <w:spacing w:val="1"/>
          <w:szCs w:val="24"/>
          <w:u w:val="single"/>
        </w:rPr>
        <w:t>ti</w:t>
      </w:r>
      <w:r>
        <w:rPr>
          <w:rFonts w:ascii="Calibri" w:eastAsiaTheme="minorHAnsi" w:hAnsi="Calibri" w:cs="Calibri"/>
          <w:b/>
          <w:bCs/>
          <w:color w:val="000000"/>
          <w:spacing w:val="-2"/>
          <w:szCs w:val="24"/>
          <w:u w:val="single"/>
        </w:rPr>
        <w:t>o</w:t>
      </w:r>
      <w:r>
        <w:rPr>
          <w:rFonts w:ascii="Calibri" w:eastAsiaTheme="minorHAnsi" w:hAnsi="Calibri" w:cs="Calibri"/>
          <w:b/>
          <w:bCs/>
          <w:color w:val="000000"/>
          <w:spacing w:val="1"/>
          <w:szCs w:val="24"/>
          <w:u w:val="single"/>
        </w:rPr>
        <w:t>n</w:t>
      </w:r>
      <w:r>
        <w:rPr>
          <w:rFonts w:ascii="Calibri" w:eastAsiaTheme="minorHAnsi" w:hAnsi="Calibri" w:cs="Calibri"/>
          <w:b/>
          <w:bCs/>
          <w:color w:val="000000"/>
          <w:spacing w:val="-2"/>
          <w:szCs w:val="24"/>
          <w:u w:val="single"/>
        </w:rPr>
        <w:t>s</w:t>
      </w:r>
      <w:r>
        <w:rPr>
          <w:rFonts w:ascii="Calibri" w:eastAsiaTheme="minorHAnsi" w:hAnsi="Calibri" w:cs="Calibri"/>
          <w:color w:val="000000"/>
          <w:szCs w:val="24"/>
        </w:rPr>
        <w:t>:</w:t>
      </w:r>
    </w:p>
    <w:p w:rsidR="00603783" w:rsidRDefault="00603783" w:rsidP="00603783">
      <w:pPr>
        <w:autoSpaceDE w:val="0"/>
        <w:autoSpaceDN w:val="0"/>
        <w:adjustRightInd w:val="0"/>
        <w:spacing w:before="3" w:after="0" w:line="100" w:lineRule="exact"/>
        <w:rPr>
          <w:rFonts w:eastAsiaTheme="minorHAnsi"/>
          <w:sz w:val="10"/>
          <w:szCs w:val="10"/>
        </w:rPr>
      </w:pPr>
    </w:p>
    <w:p w:rsidR="00603783" w:rsidRDefault="00603783" w:rsidP="00603783">
      <w:pPr>
        <w:autoSpaceDE w:val="0"/>
        <w:autoSpaceDN w:val="0"/>
        <w:adjustRightInd w:val="0"/>
        <w:spacing w:after="0"/>
        <w:ind w:left="460" w:right="55"/>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2"/>
          <w:szCs w:val="24"/>
        </w:rPr>
        <w:t xml:space="preserve"> </w:t>
      </w:r>
      <w:r>
        <w:rPr>
          <w:rFonts w:ascii="Calibri" w:eastAsiaTheme="minorHAnsi" w:hAnsi="Calibri" w:cs="Calibri"/>
          <w:szCs w:val="24"/>
        </w:rPr>
        <w:t>assist</w:t>
      </w:r>
      <w:r>
        <w:rPr>
          <w:rFonts w:ascii="Calibri" w:eastAsiaTheme="minorHAnsi" w:hAnsi="Calibri" w:cs="Calibri"/>
          <w:spacing w:val="-1"/>
          <w:szCs w:val="24"/>
        </w:rPr>
        <w:t xml:space="preserve"> t</w:t>
      </w:r>
      <w:r>
        <w:rPr>
          <w:rFonts w:ascii="Calibri" w:eastAsiaTheme="minorHAnsi" w:hAnsi="Calibri" w:cs="Calibri"/>
          <w:spacing w:val="1"/>
          <w:szCs w:val="24"/>
        </w:rPr>
        <w:t>h</w:t>
      </w:r>
      <w:r>
        <w:rPr>
          <w:rFonts w:ascii="Calibri" w:eastAsiaTheme="minorHAnsi" w:hAnsi="Calibri" w:cs="Calibri"/>
          <w:szCs w:val="24"/>
        </w:rPr>
        <w:t>e</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zCs w:val="24"/>
        </w:rPr>
        <w:t>t</w:t>
      </w:r>
      <w:r>
        <w:rPr>
          <w:rFonts w:ascii="Calibri" w:eastAsiaTheme="minorHAnsi" w:hAnsi="Calibri" w:cs="Calibri"/>
          <w:spacing w:val="-4"/>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2"/>
          <w:szCs w:val="24"/>
        </w:rPr>
        <w:t>o</w:t>
      </w:r>
      <w:r>
        <w:rPr>
          <w:rFonts w:ascii="Calibri" w:eastAsiaTheme="minorHAnsi" w:hAnsi="Calibri" w:cs="Calibri"/>
          <w:spacing w:val="1"/>
          <w:szCs w:val="24"/>
        </w:rPr>
        <w:t>po</w:t>
      </w:r>
      <w:r>
        <w:rPr>
          <w:rFonts w:ascii="Calibri" w:eastAsiaTheme="minorHAnsi" w:hAnsi="Calibri" w:cs="Calibri"/>
          <w:szCs w:val="24"/>
        </w:rPr>
        <w:t>sal</w:t>
      </w:r>
      <w:r>
        <w:rPr>
          <w:rFonts w:ascii="Calibri" w:eastAsiaTheme="minorHAnsi" w:hAnsi="Calibri" w:cs="Calibri"/>
          <w:spacing w:val="-1"/>
          <w:szCs w:val="24"/>
        </w:rPr>
        <w:t xml:space="preserve"> </w:t>
      </w:r>
      <w:r>
        <w:rPr>
          <w:rFonts w:ascii="Calibri" w:eastAsiaTheme="minorHAnsi" w:hAnsi="Calibri" w:cs="Calibri"/>
          <w:spacing w:val="-2"/>
          <w:szCs w:val="24"/>
        </w:rPr>
        <w:t>a</w:t>
      </w:r>
      <w:r>
        <w:rPr>
          <w:rFonts w:ascii="Calibri" w:eastAsiaTheme="minorHAnsi" w:hAnsi="Calibri" w:cs="Calibri"/>
          <w:spacing w:val="1"/>
          <w:szCs w:val="24"/>
        </w:rPr>
        <w:t>n</w:t>
      </w:r>
      <w:r>
        <w:rPr>
          <w:rFonts w:ascii="Calibri" w:eastAsiaTheme="minorHAnsi" w:hAnsi="Calibri" w:cs="Calibri"/>
          <w:szCs w:val="24"/>
        </w:rPr>
        <w:t>d r</w:t>
      </w:r>
      <w:r>
        <w:rPr>
          <w:rFonts w:ascii="Calibri" w:eastAsiaTheme="minorHAnsi" w:hAnsi="Calibri" w:cs="Calibri"/>
          <w:spacing w:val="1"/>
          <w:szCs w:val="24"/>
        </w:rPr>
        <w:t>e</w:t>
      </w:r>
      <w:r>
        <w:rPr>
          <w:rFonts w:ascii="Calibri" w:eastAsiaTheme="minorHAnsi" w:hAnsi="Calibri" w:cs="Calibri"/>
          <w:szCs w:val="24"/>
        </w:rPr>
        <w:t>view</w:t>
      </w:r>
      <w:r>
        <w:rPr>
          <w:rFonts w:ascii="Calibri" w:eastAsiaTheme="minorHAnsi" w:hAnsi="Calibri" w:cs="Calibri"/>
          <w:spacing w:val="-5"/>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pacing w:val="-1"/>
          <w:szCs w:val="24"/>
        </w:rPr>
        <w:t>c</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3"/>
          <w:szCs w:val="24"/>
        </w:rPr>
        <w:t>s</w:t>
      </w:r>
      <w:r>
        <w:rPr>
          <w:rFonts w:ascii="Calibri" w:eastAsiaTheme="minorHAnsi" w:hAnsi="Calibri" w:cs="Calibri"/>
          <w:szCs w:val="24"/>
        </w:rPr>
        <w:t>,</w:t>
      </w:r>
      <w:r>
        <w:rPr>
          <w:rFonts w:ascii="Calibri" w:eastAsiaTheme="minorHAnsi" w:hAnsi="Calibri" w:cs="Calibri"/>
          <w:spacing w:val="-4"/>
          <w:szCs w:val="24"/>
        </w:rPr>
        <w:t xml:space="preserve"> </w:t>
      </w:r>
      <w:r>
        <w:rPr>
          <w:rFonts w:ascii="Calibri" w:eastAsiaTheme="minorHAnsi" w:hAnsi="Calibri" w:cs="Calibri"/>
          <w:spacing w:val="1"/>
          <w:szCs w:val="24"/>
        </w:rPr>
        <w:t>p</w:t>
      </w:r>
      <w:r>
        <w:rPr>
          <w:rFonts w:ascii="Calibri" w:eastAsiaTheme="minorHAnsi" w:hAnsi="Calibri" w:cs="Calibri"/>
          <w:szCs w:val="24"/>
        </w:rPr>
        <w:t>lease</w:t>
      </w:r>
      <w:r>
        <w:rPr>
          <w:rFonts w:ascii="Calibri" w:eastAsiaTheme="minorHAnsi" w:hAnsi="Calibri" w:cs="Calibri"/>
          <w:spacing w:val="-2"/>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zCs w:val="24"/>
        </w:rPr>
        <w:t>m</w:t>
      </w:r>
      <w:r>
        <w:rPr>
          <w:rFonts w:ascii="Calibri" w:eastAsiaTheme="minorHAnsi" w:hAnsi="Calibri" w:cs="Calibri"/>
          <w:spacing w:val="1"/>
          <w:szCs w:val="24"/>
        </w:rPr>
        <w:t>p</w:t>
      </w:r>
      <w:r>
        <w:rPr>
          <w:rFonts w:ascii="Calibri" w:eastAsiaTheme="minorHAnsi" w:hAnsi="Calibri" w:cs="Calibri"/>
          <w:spacing w:val="-2"/>
          <w:szCs w:val="24"/>
        </w:rPr>
        <w:t>l</w:t>
      </w:r>
      <w:r>
        <w:rPr>
          <w:rFonts w:ascii="Calibri" w:eastAsiaTheme="minorHAnsi" w:hAnsi="Calibri" w:cs="Calibri"/>
          <w:spacing w:val="1"/>
          <w:szCs w:val="24"/>
        </w:rPr>
        <w:t>et</w:t>
      </w:r>
      <w:r>
        <w:rPr>
          <w:rFonts w:ascii="Calibri" w:eastAsiaTheme="minorHAnsi" w:hAnsi="Calibri" w:cs="Calibri"/>
          <w:szCs w:val="24"/>
        </w:rPr>
        <w:t>e</w:t>
      </w:r>
      <w:r>
        <w:rPr>
          <w:rFonts w:ascii="Calibri" w:eastAsiaTheme="minorHAnsi" w:hAnsi="Calibri" w:cs="Calibri"/>
          <w:spacing w:val="-7"/>
          <w:szCs w:val="24"/>
        </w:rPr>
        <w:t xml:space="preserve"> </w:t>
      </w:r>
      <w:r>
        <w:rPr>
          <w:rFonts w:ascii="Calibri" w:eastAsiaTheme="minorHAnsi" w:hAnsi="Calibri" w:cs="Calibri"/>
          <w:spacing w:val="-1"/>
          <w:szCs w:val="24"/>
        </w:rPr>
        <w:t>t</w:t>
      </w:r>
      <w:r>
        <w:rPr>
          <w:rFonts w:ascii="Calibri" w:eastAsiaTheme="minorHAnsi" w:hAnsi="Calibri" w:cs="Calibri"/>
          <w:spacing w:val="1"/>
          <w:szCs w:val="24"/>
        </w:rPr>
        <w:t>h</w:t>
      </w:r>
      <w:r>
        <w:rPr>
          <w:rFonts w:ascii="Calibri" w:eastAsiaTheme="minorHAnsi" w:hAnsi="Calibri" w:cs="Calibri"/>
          <w:szCs w:val="24"/>
        </w:rPr>
        <w:t xml:space="preserve">is </w:t>
      </w:r>
      <w:r>
        <w:rPr>
          <w:rFonts w:ascii="Calibri" w:eastAsiaTheme="minorHAnsi" w:hAnsi="Calibri" w:cs="Calibri"/>
          <w:spacing w:val="-2"/>
          <w:szCs w:val="24"/>
        </w:rPr>
        <w:t>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mi</w:t>
      </w:r>
      <w:r>
        <w:rPr>
          <w:rFonts w:ascii="Calibri" w:eastAsiaTheme="minorHAnsi" w:hAnsi="Calibri" w:cs="Calibri"/>
          <w:spacing w:val="-1"/>
          <w:szCs w:val="24"/>
        </w:rPr>
        <w:t>t</w:t>
      </w:r>
      <w:r>
        <w:rPr>
          <w:rFonts w:ascii="Calibri" w:eastAsiaTheme="minorHAnsi" w:hAnsi="Calibri" w:cs="Calibri"/>
          <w:spacing w:val="1"/>
          <w:szCs w:val="24"/>
        </w:rPr>
        <w:t>t</w:t>
      </w:r>
      <w:r>
        <w:rPr>
          <w:rFonts w:ascii="Calibri" w:eastAsiaTheme="minorHAnsi" w:hAnsi="Calibri" w:cs="Calibri"/>
          <w:szCs w:val="24"/>
        </w:rPr>
        <w:t>al F</w:t>
      </w:r>
      <w:r>
        <w:rPr>
          <w:rFonts w:ascii="Calibri" w:eastAsiaTheme="minorHAnsi" w:hAnsi="Calibri" w:cs="Calibri"/>
          <w:spacing w:val="-2"/>
          <w:szCs w:val="24"/>
        </w:rPr>
        <w:t>o</w:t>
      </w:r>
      <w:r>
        <w:rPr>
          <w:rFonts w:ascii="Calibri" w:eastAsiaTheme="minorHAnsi" w:hAnsi="Calibri" w:cs="Calibri"/>
          <w:w w:val="99"/>
          <w:szCs w:val="24"/>
        </w:rPr>
        <w:t>rm.</w:t>
      </w:r>
      <w:r>
        <w:rPr>
          <w:rFonts w:ascii="Calibri" w:eastAsiaTheme="minorHAnsi" w:hAnsi="Calibri" w:cs="Calibri"/>
          <w:szCs w:val="24"/>
        </w:rPr>
        <w:t xml:space="preserve"> </w:t>
      </w:r>
      <w:r>
        <w:rPr>
          <w:rFonts w:ascii="Calibri" w:eastAsiaTheme="minorHAnsi" w:hAnsi="Calibri" w:cs="Calibri"/>
          <w:spacing w:val="1"/>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pacing w:val="1"/>
          <w:w w:val="99"/>
          <w:szCs w:val="24"/>
        </w:rPr>
        <w:t>t</w:t>
      </w:r>
      <w:r>
        <w:rPr>
          <w:rFonts w:ascii="Calibri" w:eastAsiaTheme="minorHAnsi" w:hAnsi="Calibri" w:cs="Calibri"/>
          <w:szCs w:val="24"/>
        </w:rPr>
        <w:t>i</w:t>
      </w:r>
      <w:r>
        <w:rPr>
          <w:rFonts w:ascii="Calibri" w:eastAsiaTheme="minorHAnsi" w:hAnsi="Calibri" w:cs="Calibri"/>
          <w:spacing w:val="-2"/>
          <w:szCs w:val="24"/>
        </w:rPr>
        <w:t>o</w:t>
      </w:r>
      <w:r>
        <w:rPr>
          <w:rFonts w:ascii="Calibri" w:eastAsiaTheme="minorHAnsi" w:hAnsi="Calibri" w:cs="Calibri"/>
          <w:szCs w:val="24"/>
        </w:rPr>
        <w:t>n</w:t>
      </w:r>
      <w:r>
        <w:rPr>
          <w:rFonts w:ascii="Calibri" w:eastAsiaTheme="minorHAnsi" w:hAnsi="Calibri" w:cs="Calibri"/>
          <w:spacing w:val="2"/>
          <w:szCs w:val="24"/>
        </w:rPr>
        <w:t xml:space="preserve"> </w:t>
      </w:r>
      <w:r>
        <w:rPr>
          <w:rFonts w:ascii="Calibri" w:eastAsiaTheme="minorHAnsi" w:hAnsi="Calibri" w:cs="Calibri"/>
          <w:spacing w:val="-2"/>
          <w:szCs w:val="24"/>
        </w:rPr>
        <w:t xml:space="preserve">of </w:t>
      </w:r>
      <w:r>
        <w:rPr>
          <w:rFonts w:ascii="Calibri" w:eastAsiaTheme="minorHAnsi" w:hAnsi="Calibri" w:cs="Calibri"/>
          <w:spacing w:val="1"/>
          <w:szCs w:val="24"/>
        </w:rPr>
        <w:t>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w</w:t>
      </w:r>
      <w:r>
        <w:rPr>
          <w:rFonts w:ascii="Calibri" w:eastAsiaTheme="minorHAnsi" w:hAnsi="Calibri" w:cs="Calibri"/>
          <w:szCs w:val="24"/>
        </w:rPr>
        <w:t>ill</w:t>
      </w:r>
      <w:r>
        <w:rPr>
          <w:rFonts w:ascii="Calibri" w:eastAsiaTheme="minorHAnsi" w:hAnsi="Calibri" w:cs="Calibri"/>
          <w:spacing w:val="-1"/>
          <w:szCs w:val="24"/>
        </w:rPr>
        <w:t xml:space="preserve"> c</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pacing w:val="1"/>
          <w:szCs w:val="24"/>
        </w:rPr>
        <w:t>t</w:t>
      </w:r>
      <w:r>
        <w:rPr>
          <w:rFonts w:ascii="Calibri" w:eastAsiaTheme="minorHAnsi" w:hAnsi="Calibri" w:cs="Calibri"/>
          <w:szCs w:val="24"/>
        </w:rPr>
        <w:t>ri</w:t>
      </w:r>
      <w:r>
        <w:rPr>
          <w:rFonts w:ascii="Calibri" w:eastAsiaTheme="minorHAnsi" w:hAnsi="Calibri" w:cs="Calibri"/>
          <w:spacing w:val="-1"/>
          <w:szCs w:val="24"/>
        </w:rPr>
        <w:t>b</w:t>
      </w:r>
      <w:r>
        <w:rPr>
          <w:rFonts w:ascii="Calibri" w:eastAsiaTheme="minorHAnsi" w:hAnsi="Calibri" w:cs="Calibri"/>
          <w:spacing w:val="1"/>
          <w:szCs w:val="24"/>
        </w:rPr>
        <w:t>ut</w:t>
      </w:r>
      <w:r>
        <w:rPr>
          <w:rFonts w:ascii="Calibri" w:eastAsiaTheme="minorHAnsi" w:hAnsi="Calibri" w:cs="Calibri"/>
          <w:szCs w:val="24"/>
        </w:rPr>
        <w:t>e</w:t>
      </w:r>
      <w:r>
        <w:rPr>
          <w:rFonts w:ascii="Calibri" w:eastAsiaTheme="minorHAnsi" w:hAnsi="Calibri" w:cs="Calibri"/>
          <w:spacing w:val="-7"/>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2"/>
          <w:szCs w:val="24"/>
        </w:rPr>
        <w:t xml:space="preserve"> </w:t>
      </w:r>
      <w:r>
        <w:rPr>
          <w:rFonts w:ascii="Calibri" w:eastAsiaTheme="minorHAnsi" w:hAnsi="Calibri" w:cs="Calibri"/>
          <w:spacing w:val="1"/>
          <w:szCs w:val="24"/>
        </w:rPr>
        <w:t>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zCs w:val="24"/>
        </w:rPr>
        <w:t>a</w:t>
      </w:r>
      <w:r>
        <w:rPr>
          <w:rFonts w:ascii="Calibri" w:eastAsiaTheme="minorHAnsi" w:hAnsi="Calibri" w:cs="Calibri"/>
          <w:spacing w:val="-1"/>
          <w:szCs w:val="24"/>
        </w:rPr>
        <w:t>p</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2"/>
          <w:szCs w:val="24"/>
        </w:rPr>
        <w:t>o</w:t>
      </w:r>
      <w:r>
        <w:rPr>
          <w:rFonts w:ascii="Calibri" w:eastAsiaTheme="minorHAnsi" w:hAnsi="Calibri" w:cs="Calibri"/>
          <w:spacing w:val="1"/>
          <w:szCs w:val="24"/>
        </w:rPr>
        <w:t>p</w:t>
      </w:r>
      <w:r>
        <w:rPr>
          <w:rFonts w:ascii="Calibri" w:eastAsiaTheme="minorHAnsi" w:hAnsi="Calibri" w:cs="Calibri"/>
          <w:szCs w:val="24"/>
        </w:rPr>
        <w:t>ria</w:t>
      </w:r>
      <w:r>
        <w:rPr>
          <w:rFonts w:ascii="Calibri" w:eastAsiaTheme="minorHAnsi" w:hAnsi="Calibri" w:cs="Calibri"/>
          <w:spacing w:val="-1"/>
          <w:szCs w:val="24"/>
        </w:rPr>
        <w:t>t</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2"/>
          <w:szCs w:val="24"/>
        </w:rPr>
        <w:t>i</w:t>
      </w:r>
      <w:r>
        <w:rPr>
          <w:rFonts w:ascii="Calibri" w:eastAsiaTheme="minorHAnsi" w:hAnsi="Calibri" w:cs="Calibri"/>
          <w:spacing w:val="1"/>
          <w:szCs w:val="24"/>
        </w:rPr>
        <w:t>nfo</w:t>
      </w:r>
      <w:r>
        <w:rPr>
          <w:rFonts w:ascii="Calibri" w:eastAsiaTheme="minorHAnsi" w:hAnsi="Calibri" w:cs="Calibri"/>
          <w:spacing w:val="-2"/>
          <w:szCs w:val="24"/>
        </w:rPr>
        <w:t>r</w:t>
      </w:r>
      <w:r>
        <w:rPr>
          <w:rFonts w:ascii="Calibri" w:eastAsiaTheme="minorHAnsi" w:hAnsi="Calibri" w:cs="Calibri"/>
          <w:szCs w:val="24"/>
        </w:rPr>
        <w:t>ma</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w:t>
      </w:r>
      <w:r>
        <w:rPr>
          <w:rFonts w:ascii="Calibri" w:eastAsiaTheme="minorHAnsi" w:hAnsi="Calibri" w:cs="Calibri"/>
          <w:szCs w:val="24"/>
        </w:rPr>
        <w:t>n</w:t>
      </w:r>
      <w:r>
        <w:rPr>
          <w:rFonts w:ascii="Calibri" w:eastAsiaTheme="minorHAnsi" w:hAnsi="Calibri" w:cs="Calibri"/>
          <w:spacing w:val="-5"/>
          <w:szCs w:val="24"/>
        </w:rPr>
        <w:t xml:space="preserve"> </w:t>
      </w:r>
      <w:r>
        <w:rPr>
          <w:rFonts w:ascii="Calibri" w:eastAsiaTheme="minorHAnsi" w:hAnsi="Calibri" w:cs="Calibri"/>
          <w:spacing w:val="-1"/>
          <w:szCs w:val="24"/>
        </w:rPr>
        <w:t>b</w:t>
      </w:r>
      <w:r>
        <w:rPr>
          <w:rFonts w:ascii="Calibri" w:eastAsiaTheme="minorHAnsi" w:hAnsi="Calibri" w:cs="Calibri"/>
          <w:spacing w:val="1"/>
          <w:szCs w:val="24"/>
        </w:rPr>
        <w:t>e</w:t>
      </w:r>
      <w:r>
        <w:rPr>
          <w:rFonts w:ascii="Calibri" w:eastAsiaTheme="minorHAnsi" w:hAnsi="Calibri" w:cs="Calibri"/>
          <w:szCs w:val="24"/>
        </w:rPr>
        <w:t>i</w:t>
      </w:r>
      <w:r>
        <w:rPr>
          <w:rFonts w:ascii="Calibri" w:eastAsiaTheme="minorHAnsi" w:hAnsi="Calibri" w:cs="Calibri"/>
          <w:spacing w:val="1"/>
          <w:szCs w:val="24"/>
        </w:rPr>
        <w:t>n</w:t>
      </w:r>
      <w:r>
        <w:rPr>
          <w:rFonts w:ascii="Calibri" w:eastAsiaTheme="minorHAnsi" w:hAnsi="Calibri" w:cs="Calibri"/>
          <w:szCs w:val="24"/>
        </w:rPr>
        <w:t>g</w:t>
      </w:r>
      <w:r>
        <w:rPr>
          <w:rFonts w:ascii="Calibri" w:eastAsiaTheme="minorHAnsi" w:hAnsi="Calibri" w:cs="Calibri"/>
          <w:spacing w:val="-1"/>
          <w:szCs w:val="24"/>
        </w:rPr>
        <w:t xml:space="preserve"> 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pacing w:val="1"/>
          <w:szCs w:val="24"/>
        </w:rPr>
        <w:t>te</w:t>
      </w:r>
      <w:r>
        <w:rPr>
          <w:rFonts w:ascii="Calibri" w:eastAsiaTheme="minorHAnsi" w:hAnsi="Calibri" w:cs="Calibri"/>
          <w:szCs w:val="24"/>
        </w:rPr>
        <w:t>ly</w:t>
      </w:r>
      <w:r>
        <w:rPr>
          <w:rFonts w:ascii="Calibri" w:eastAsiaTheme="minorHAnsi" w:hAnsi="Calibri" w:cs="Calibri"/>
          <w:spacing w:val="-7"/>
          <w:szCs w:val="24"/>
        </w:rPr>
        <w:t xml:space="preserve"> </w:t>
      </w:r>
      <w:r>
        <w:rPr>
          <w:rFonts w:ascii="Calibri" w:eastAsiaTheme="minorHAnsi" w:hAnsi="Calibri" w:cs="Calibri"/>
          <w:szCs w:val="24"/>
        </w:rPr>
        <w:t>a</w:t>
      </w:r>
      <w:r>
        <w:rPr>
          <w:rFonts w:ascii="Calibri" w:eastAsiaTheme="minorHAnsi" w:hAnsi="Calibri" w:cs="Calibri"/>
          <w:spacing w:val="1"/>
          <w:szCs w:val="24"/>
        </w:rPr>
        <w:t>n</w:t>
      </w:r>
      <w:r>
        <w:rPr>
          <w:rFonts w:ascii="Calibri" w:eastAsiaTheme="minorHAnsi" w:hAnsi="Calibri" w:cs="Calibri"/>
          <w:szCs w:val="24"/>
        </w:rPr>
        <w:t>d a</w:t>
      </w:r>
      <w:r>
        <w:rPr>
          <w:rFonts w:ascii="Calibri" w:eastAsiaTheme="minorHAnsi" w:hAnsi="Calibri" w:cs="Calibri"/>
          <w:spacing w:val="-1"/>
          <w:szCs w:val="24"/>
        </w:rPr>
        <w:t>cc</w:t>
      </w:r>
      <w:r>
        <w:rPr>
          <w:rFonts w:ascii="Calibri" w:eastAsiaTheme="minorHAnsi" w:hAnsi="Calibri" w:cs="Calibri"/>
          <w:spacing w:val="1"/>
          <w:szCs w:val="24"/>
        </w:rPr>
        <w:t>u</w:t>
      </w:r>
      <w:r>
        <w:rPr>
          <w:rFonts w:ascii="Calibri" w:eastAsiaTheme="minorHAnsi" w:hAnsi="Calibri" w:cs="Calibri"/>
          <w:szCs w:val="24"/>
        </w:rPr>
        <w:t>ra</w:t>
      </w:r>
      <w:r>
        <w:rPr>
          <w:rFonts w:ascii="Calibri" w:eastAsiaTheme="minorHAnsi" w:hAnsi="Calibri" w:cs="Calibri"/>
          <w:spacing w:val="-1"/>
          <w:szCs w:val="24"/>
        </w:rPr>
        <w:t>t</w:t>
      </w:r>
      <w:r>
        <w:rPr>
          <w:rFonts w:ascii="Calibri" w:eastAsiaTheme="minorHAnsi" w:hAnsi="Calibri" w:cs="Calibri"/>
          <w:spacing w:val="1"/>
          <w:szCs w:val="24"/>
        </w:rPr>
        <w:t>e</w:t>
      </w:r>
      <w:r>
        <w:rPr>
          <w:rFonts w:ascii="Calibri" w:eastAsiaTheme="minorHAnsi" w:hAnsi="Calibri" w:cs="Calibri"/>
          <w:szCs w:val="24"/>
        </w:rPr>
        <w:t>ly 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mi</w:t>
      </w:r>
      <w:r>
        <w:rPr>
          <w:rFonts w:ascii="Calibri" w:eastAsiaTheme="minorHAnsi" w:hAnsi="Calibri" w:cs="Calibri"/>
          <w:spacing w:val="-1"/>
          <w:szCs w:val="24"/>
        </w:rPr>
        <w:t>t</w:t>
      </w:r>
      <w:r>
        <w:rPr>
          <w:rFonts w:ascii="Calibri" w:eastAsiaTheme="minorHAnsi" w:hAnsi="Calibri" w:cs="Calibri"/>
          <w:spacing w:val="1"/>
          <w:szCs w:val="24"/>
        </w:rPr>
        <w:t>t</w:t>
      </w:r>
      <w:r>
        <w:rPr>
          <w:rFonts w:ascii="Calibri" w:eastAsiaTheme="minorHAnsi" w:hAnsi="Calibri" w:cs="Calibri"/>
          <w:spacing w:val="-2"/>
          <w:szCs w:val="24"/>
        </w:rPr>
        <w:t>e</w:t>
      </w:r>
      <w:r>
        <w:rPr>
          <w:rFonts w:ascii="Calibri" w:eastAsiaTheme="minorHAnsi" w:hAnsi="Calibri" w:cs="Calibri"/>
          <w:szCs w:val="24"/>
        </w:rPr>
        <w:t xml:space="preserve">d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zCs w:val="24"/>
        </w:rPr>
        <w:t>r</w:t>
      </w:r>
      <w:r>
        <w:rPr>
          <w:rFonts w:ascii="Calibri" w:eastAsiaTheme="minorHAnsi" w:hAnsi="Calibri" w:cs="Calibri"/>
          <w:spacing w:val="-1"/>
          <w:szCs w:val="24"/>
        </w:rPr>
        <w:t xml:space="preserve"> </w:t>
      </w:r>
      <w:r>
        <w:rPr>
          <w:rFonts w:ascii="Calibri" w:eastAsiaTheme="minorHAnsi" w:hAnsi="Calibri" w:cs="Calibri"/>
          <w:spacing w:val="1"/>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1"/>
          <w:szCs w:val="24"/>
        </w:rPr>
        <w:t xml:space="preserve"> p</w:t>
      </w:r>
      <w:r>
        <w:rPr>
          <w:rFonts w:ascii="Calibri" w:eastAsiaTheme="minorHAnsi" w:hAnsi="Calibri" w:cs="Calibri"/>
          <w:spacing w:val="-2"/>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1"/>
          <w:szCs w:val="24"/>
        </w:rPr>
        <w:t>c</w:t>
      </w:r>
      <w:r>
        <w:rPr>
          <w:rFonts w:ascii="Calibri" w:eastAsiaTheme="minorHAnsi" w:hAnsi="Calibri" w:cs="Calibri"/>
          <w:spacing w:val="1"/>
          <w:szCs w:val="24"/>
        </w:rPr>
        <w:t>t.</w:t>
      </w:r>
    </w:p>
    <w:p w:rsidR="00603783" w:rsidRDefault="00603783" w:rsidP="00603783">
      <w:pPr>
        <w:autoSpaceDE w:val="0"/>
        <w:autoSpaceDN w:val="0"/>
        <w:adjustRightInd w:val="0"/>
        <w:spacing w:before="11" w:after="0" w:line="240" w:lineRule="exact"/>
        <w:rPr>
          <w:rFonts w:ascii="Calibri" w:eastAsiaTheme="minorHAnsi" w:hAnsi="Calibri" w:cs="Calibri"/>
          <w:szCs w:val="24"/>
        </w:rPr>
      </w:pPr>
    </w:p>
    <w:p w:rsidR="00603783" w:rsidRDefault="00603783" w:rsidP="00603783">
      <w:pPr>
        <w:autoSpaceDE w:val="0"/>
        <w:autoSpaceDN w:val="0"/>
        <w:adjustRightInd w:val="0"/>
        <w:spacing w:after="0"/>
        <w:ind w:left="460" w:right="145"/>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T</w:t>
      </w:r>
      <w:r>
        <w:rPr>
          <w:rFonts w:ascii="Calibri" w:eastAsiaTheme="minorHAnsi" w:hAnsi="Calibri" w:cs="Calibri"/>
          <w:szCs w:val="24"/>
        </w:rPr>
        <w:t>a</w:t>
      </w:r>
      <w:r>
        <w:rPr>
          <w:rFonts w:ascii="Calibri" w:eastAsiaTheme="minorHAnsi" w:hAnsi="Calibri" w:cs="Calibri"/>
          <w:spacing w:val="-1"/>
          <w:szCs w:val="24"/>
        </w:rPr>
        <w:t>k</w:t>
      </w:r>
      <w:r>
        <w:rPr>
          <w:rFonts w:ascii="Calibri" w:eastAsiaTheme="minorHAnsi" w:hAnsi="Calibri" w:cs="Calibri"/>
          <w:szCs w:val="24"/>
        </w:rPr>
        <w:t>e as</w:t>
      </w:r>
      <w:r>
        <w:rPr>
          <w:rFonts w:ascii="Calibri" w:eastAsiaTheme="minorHAnsi" w:hAnsi="Calibri" w:cs="Calibri"/>
          <w:spacing w:val="1"/>
          <w:szCs w:val="24"/>
        </w:rPr>
        <w:t xml:space="preserve"> </w:t>
      </w:r>
      <w:r>
        <w:rPr>
          <w:rFonts w:ascii="Calibri" w:eastAsiaTheme="minorHAnsi" w:hAnsi="Calibri" w:cs="Calibri"/>
          <w:szCs w:val="24"/>
        </w:rPr>
        <w:t>m</w:t>
      </w:r>
      <w:r>
        <w:rPr>
          <w:rFonts w:ascii="Calibri" w:eastAsiaTheme="minorHAnsi" w:hAnsi="Calibri" w:cs="Calibri"/>
          <w:spacing w:val="1"/>
          <w:szCs w:val="24"/>
        </w:rPr>
        <w:t>u</w:t>
      </w:r>
      <w:r>
        <w:rPr>
          <w:rFonts w:ascii="Calibri" w:eastAsiaTheme="minorHAnsi" w:hAnsi="Calibri" w:cs="Calibri"/>
          <w:spacing w:val="-3"/>
          <w:szCs w:val="24"/>
        </w:rPr>
        <w:t>c</w:t>
      </w:r>
      <w:r>
        <w:rPr>
          <w:rFonts w:ascii="Calibri" w:eastAsiaTheme="minorHAnsi" w:hAnsi="Calibri" w:cs="Calibri"/>
          <w:szCs w:val="24"/>
        </w:rPr>
        <w:t>h s</w:t>
      </w:r>
      <w:r>
        <w:rPr>
          <w:rFonts w:ascii="Calibri" w:eastAsiaTheme="minorHAnsi" w:hAnsi="Calibri" w:cs="Calibri"/>
          <w:spacing w:val="1"/>
          <w:szCs w:val="24"/>
        </w:rPr>
        <w:t>p</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e</w:t>
      </w:r>
      <w:r>
        <w:rPr>
          <w:rFonts w:ascii="Calibri" w:eastAsiaTheme="minorHAnsi" w:hAnsi="Calibri" w:cs="Calibri"/>
          <w:spacing w:val="-3"/>
          <w:szCs w:val="24"/>
        </w:rPr>
        <w:t xml:space="preserve"> </w:t>
      </w:r>
      <w:r>
        <w:rPr>
          <w:rFonts w:ascii="Calibri" w:eastAsiaTheme="minorHAnsi" w:hAnsi="Calibri" w:cs="Calibri"/>
          <w:szCs w:val="24"/>
        </w:rPr>
        <w:t>as</w:t>
      </w:r>
      <w:r>
        <w:rPr>
          <w:rFonts w:ascii="Calibri" w:eastAsiaTheme="minorHAnsi" w:hAnsi="Calibri" w:cs="Calibri"/>
          <w:spacing w:val="-2"/>
          <w:szCs w:val="24"/>
        </w:rPr>
        <w:t xml:space="preserve"> </w:t>
      </w:r>
      <w:r>
        <w:rPr>
          <w:rFonts w:ascii="Calibri" w:eastAsiaTheme="minorHAnsi" w:hAnsi="Calibri" w:cs="Calibri"/>
          <w:spacing w:val="-1"/>
          <w:szCs w:val="24"/>
        </w:rPr>
        <w:t>n</w:t>
      </w:r>
      <w:r>
        <w:rPr>
          <w:rFonts w:ascii="Calibri" w:eastAsiaTheme="minorHAnsi" w:hAnsi="Calibri" w:cs="Calibri"/>
          <w:spacing w:val="1"/>
          <w:szCs w:val="24"/>
        </w:rPr>
        <w:t>eed</w:t>
      </w:r>
      <w:r>
        <w:rPr>
          <w:rFonts w:ascii="Calibri" w:eastAsiaTheme="minorHAnsi" w:hAnsi="Calibri" w:cs="Calibri"/>
          <w:spacing w:val="-2"/>
          <w:szCs w:val="24"/>
        </w:rPr>
        <w:t>e</w:t>
      </w:r>
      <w:r>
        <w:rPr>
          <w:rFonts w:ascii="Calibri" w:eastAsiaTheme="minorHAnsi" w:hAnsi="Calibri" w:cs="Calibri"/>
          <w:szCs w:val="24"/>
        </w:rPr>
        <w:t>d</w:t>
      </w:r>
      <w:r>
        <w:rPr>
          <w:rFonts w:ascii="Calibri" w:eastAsiaTheme="minorHAnsi" w:hAnsi="Calibri" w:cs="Calibri"/>
          <w:spacing w:val="-5"/>
          <w:szCs w:val="24"/>
        </w:rPr>
        <w:t xml:space="preserve"> </w:t>
      </w:r>
      <w:r>
        <w:rPr>
          <w:rFonts w:ascii="Calibri" w:eastAsiaTheme="minorHAnsi" w:hAnsi="Calibri" w:cs="Calibri"/>
          <w:spacing w:val="1"/>
          <w:szCs w:val="24"/>
        </w:rPr>
        <w:t>fo</w:t>
      </w:r>
      <w:r>
        <w:rPr>
          <w:rFonts w:ascii="Calibri" w:eastAsiaTheme="minorHAnsi" w:hAnsi="Calibri" w:cs="Calibri"/>
          <w:szCs w:val="24"/>
        </w:rPr>
        <w:t>r</w:t>
      </w:r>
      <w:r>
        <w:rPr>
          <w:rFonts w:ascii="Calibri" w:eastAsiaTheme="minorHAnsi" w:hAnsi="Calibri" w:cs="Calibri"/>
          <w:spacing w:val="-2"/>
          <w:szCs w:val="24"/>
        </w:rPr>
        <w:t xml:space="preserve"> </w:t>
      </w:r>
      <w:r>
        <w:rPr>
          <w:rFonts w:ascii="Calibri" w:eastAsiaTheme="minorHAnsi" w:hAnsi="Calibri" w:cs="Calibri"/>
          <w:spacing w:val="1"/>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2"/>
          <w:szCs w:val="24"/>
        </w:rPr>
        <w:t xml:space="preserve"> </w:t>
      </w:r>
      <w:r>
        <w:rPr>
          <w:rFonts w:ascii="Calibri" w:eastAsiaTheme="minorHAnsi" w:hAnsi="Calibri" w:cs="Calibri"/>
          <w:spacing w:val="1"/>
          <w:szCs w:val="24"/>
        </w:rPr>
        <w:t>qu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zCs w:val="24"/>
        </w:rPr>
        <w:t>,</w:t>
      </w:r>
      <w:r>
        <w:rPr>
          <w:rFonts w:ascii="Calibri" w:eastAsiaTheme="minorHAnsi" w:hAnsi="Calibri" w:cs="Calibri"/>
          <w:spacing w:val="-2"/>
          <w:szCs w:val="24"/>
        </w:rPr>
        <w:t xml:space="preserve"> </w:t>
      </w:r>
      <w:r>
        <w:rPr>
          <w:rFonts w:ascii="Calibri" w:eastAsiaTheme="minorHAnsi" w:hAnsi="Calibri" w:cs="Calibri"/>
          <w:spacing w:val="1"/>
          <w:szCs w:val="24"/>
        </w:rPr>
        <w:t>b</w:t>
      </w:r>
      <w:r>
        <w:rPr>
          <w:rFonts w:ascii="Calibri" w:eastAsiaTheme="minorHAnsi" w:hAnsi="Calibri" w:cs="Calibri"/>
          <w:spacing w:val="-1"/>
          <w:szCs w:val="24"/>
        </w:rPr>
        <w:t>u</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1"/>
          <w:szCs w:val="24"/>
        </w:rPr>
        <w:t>e</w:t>
      </w:r>
      <w:r>
        <w:rPr>
          <w:rFonts w:ascii="Calibri" w:eastAsiaTheme="minorHAnsi" w:hAnsi="Calibri" w:cs="Calibri"/>
          <w:szCs w:val="24"/>
        </w:rPr>
        <w:t>ase</w:t>
      </w:r>
      <w:r>
        <w:rPr>
          <w:rFonts w:ascii="Calibri" w:eastAsiaTheme="minorHAnsi" w:hAnsi="Calibri" w:cs="Calibri"/>
          <w:spacing w:val="-3"/>
          <w:szCs w:val="24"/>
        </w:rPr>
        <w:t xml:space="preserve"> </w:t>
      </w:r>
      <w:r>
        <w:rPr>
          <w:rFonts w:ascii="Calibri" w:eastAsiaTheme="minorHAnsi" w:hAnsi="Calibri" w:cs="Calibri"/>
          <w:spacing w:val="-1"/>
          <w:szCs w:val="24"/>
        </w:rPr>
        <w:t>k</w:t>
      </w:r>
      <w:r>
        <w:rPr>
          <w:rFonts w:ascii="Calibri" w:eastAsiaTheme="minorHAnsi" w:hAnsi="Calibri" w:cs="Calibri"/>
          <w:spacing w:val="1"/>
          <w:szCs w:val="24"/>
        </w:rPr>
        <w:t>ee</w:t>
      </w:r>
      <w:r>
        <w:rPr>
          <w:rFonts w:ascii="Calibri" w:eastAsiaTheme="minorHAnsi" w:hAnsi="Calibri" w:cs="Calibri"/>
          <w:szCs w:val="24"/>
        </w:rPr>
        <w:t>p</w:t>
      </w:r>
      <w:r>
        <w:rPr>
          <w:rFonts w:ascii="Calibri" w:eastAsiaTheme="minorHAnsi" w:hAnsi="Calibri" w:cs="Calibri"/>
          <w:spacing w:val="-3"/>
          <w:szCs w:val="24"/>
        </w:rPr>
        <w:t xml:space="preserve"> </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1"/>
          <w:szCs w:val="24"/>
        </w:rPr>
        <w:t>p</w:t>
      </w:r>
      <w:r>
        <w:rPr>
          <w:rFonts w:ascii="Calibri" w:eastAsiaTheme="minorHAnsi" w:hAnsi="Calibri" w:cs="Calibri"/>
          <w:spacing w:val="-2"/>
          <w:szCs w:val="24"/>
        </w:rPr>
        <w:t>o</w:t>
      </w:r>
      <w:r>
        <w:rPr>
          <w:rFonts w:ascii="Calibri" w:eastAsiaTheme="minorHAnsi" w:hAnsi="Calibri" w:cs="Calibri"/>
          <w:spacing w:val="1"/>
          <w:szCs w:val="24"/>
        </w:rPr>
        <w:t>n</w:t>
      </w:r>
      <w:r>
        <w:rPr>
          <w:rFonts w:ascii="Calibri" w:eastAsiaTheme="minorHAnsi" w:hAnsi="Calibri" w:cs="Calibri"/>
          <w:spacing w:val="-3"/>
          <w:szCs w:val="24"/>
        </w:rPr>
        <w:t>s</w:t>
      </w:r>
      <w:r>
        <w:rPr>
          <w:rFonts w:ascii="Calibri" w:eastAsiaTheme="minorHAnsi" w:hAnsi="Calibri" w:cs="Calibri"/>
          <w:spacing w:val="1"/>
          <w:szCs w:val="24"/>
        </w:rPr>
        <w:t>e</w:t>
      </w:r>
      <w:r>
        <w:rPr>
          <w:rFonts w:ascii="Calibri" w:eastAsiaTheme="minorHAnsi" w:hAnsi="Calibri" w:cs="Calibri"/>
          <w:szCs w:val="24"/>
        </w:rPr>
        <w:t>s</w:t>
      </w:r>
      <w:r>
        <w:rPr>
          <w:rFonts w:ascii="Calibri" w:eastAsiaTheme="minorHAnsi" w:hAnsi="Calibri" w:cs="Calibri"/>
          <w:spacing w:val="-2"/>
          <w:szCs w:val="24"/>
        </w:rPr>
        <w:t xml:space="preserve"> </w:t>
      </w:r>
      <w:r>
        <w:rPr>
          <w:rFonts w:ascii="Calibri" w:eastAsiaTheme="minorHAnsi" w:hAnsi="Calibri" w:cs="Calibri"/>
          <w:szCs w:val="24"/>
        </w:rPr>
        <w:t>as</w:t>
      </w:r>
      <w:r>
        <w:rPr>
          <w:rFonts w:ascii="Calibri" w:eastAsiaTheme="minorHAnsi" w:hAnsi="Calibri" w:cs="Calibri"/>
          <w:spacing w:val="1"/>
          <w:szCs w:val="24"/>
        </w:rPr>
        <w:t xml:space="preserve">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pacing w:val="-1"/>
          <w:szCs w:val="24"/>
        </w:rPr>
        <w:t>c</w:t>
      </w:r>
      <w:r>
        <w:rPr>
          <w:rFonts w:ascii="Calibri" w:eastAsiaTheme="minorHAnsi" w:hAnsi="Calibri" w:cs="Calibri"/>
          <w:spacing w:val="1"/>
          <w:szCs w:val="24"/>
        </w:rPr>
        <w:t>u</w:t>
      </w:r>
      <w:r>
        <w:rPr>
          <w:rFonts w:ascii="Calibri" w:eastAsiaTheme="minorHAnsi" w:hAnsi="Calibri" w:cs="Calibri"/>
          <w:szCs w:val="24"/>
        </w:rPr>
        <w:t>s</w:t>
      </w:r>
      <w:r>
        <w:rPr>
          <w:rFonts w:ascii="Calibri" w:eastAsiaTheme="minorHAnsi" w:hAnsi="Calibri" w:cs="Calibri"/>
          <w:spacing w:val="1"/>
          <w:szCs w:val="24"/>
        </w:rPr>
        <w:t>e</w:t>
      </w:r>
      <w:r>
        <w:rPr>
          <w:rFonts w:ascii="Calibri" w:eastAsiaTheme="minorHAnsi" w:hAnsi="Calibri" w:cs="Calibri"/>
          <w:szCs w:val="24"/>
        </w:rPr>
        <w:t>d</w:t>
      </w:r>
      <w:r>
        <w:rPr>
          <w:rFonts w:ascii="Calibri" w:eastAsiaTheme="minorHAnsi" w:hAnsi="Calibri" w:cs="Calibri"/>
          <w:spacing w:val="-2"/>
          <w:szCs w:val="24"/>
        </w:rPr>
        <w:t xml:space="preserve"> </w:t>
      </w:r>
      <w:r>
        <w:rPr>
          <w:rFonts w:ascii="Calibri" w:eastAsiaTheme="minorHAnsi" w:hAnsi="Calibri" w:cs="Calibri"/>
          <w:szCs w:val="24"/>
        </w:rPr>
        <w:t>as</w:t>
      </w:r>
      <w:r>
        <w:rPr>
          <w:rFonts w:ascii="Calibri" w:eastAsiaTheme="minorHAnsi" w:hAnsi="Calibri" w:cs="Calibri"/>
          <w:spacing w:val="-2"/>
          <w:szCs w:val="24"/>
        </w:rPr>
        <w:t xml:space="preserve"> </w:t>
      </w:r>
      <w:r>
        <w:rPr>
          <w:rFonts w:ascii="Calibri" w:eastAsiaTheme="minorHAnsi" w:hAnsi="Calibri" w:cs="Calibri"/>
          <w:spacing w:val="1"/>
          <w:szCs w:val="24"/>
        </w:rPr>
        <w:t>po</w:t>
      </w:r>
      <w:r>
        <w:rPr>
          <w:rFonts w:ascii="Calibri" w:eastAsiaTheme="minorHAnsi" w:hAnsi="Calibri" w:cs="Calibri"/>
          <w:szCs w:val="24"/>
        </w:rPr>
        <w:t>ssi</w:t>
      </w:r>
      <w:r>
        <w:rPr>
          <w:rFonts w:ascii="Calibri" w:eastAsiaTheme="minorHAnsi" w:hAnsi="Calibri" w:cs="Calibri"/>
          <w:spacing w:val="1"/>
          <w:szCs w:val="24"/>
        </w:rPr>
        <w:t>b</w:t>
      </w:r>
      <w:r>
        <w:rPr>
          <w:rFonts w:ascii="Calibri" w:eastAsiaTheme="minorHAnsi" w:hAnsi="Calibri" w:cs="Calibri"/>
          <w:szCs w:val="24"/>
        </w:rPr>
        <w:t>l</w:t>
      </w:r>
      <w:r>
        <w:rPr>
          <w:rFonts w:ascii="Calibri" w:eastAsiaTheme="minorHAnsi" w:hAnsi="Calibri" w:cs="Calibri"/>
          <w:spacing w:val="-2"/>
          <w:w w:val="99"/>
          <w:szCs w:val="24"/>
        </w:rPr>
        <w:t>e</w:t>
      </w:r>
      <w:r>
        <w:rPr>
          <w:rFonts w:ascii="Calibri" w:eastAsiaTheme="minorHAnsi" w:hAnsi="Calibri" w:cs="Calibri"/>
          <w:szCs w:val="24"/>
        </w:rPr>
        <w:t xml:space="preserve">. </w:t>
      </w:r>
      <w:r>
        <w:rPr>
          <w:rFonts w:ascii="Calibri" w:eastAsiaTheme="minorHAnsi" w:hAnsi="Calibri" w:cs="Calibri"/>
          <w:spacing w:val="1"/>
          <w:szCs w:val="24"/>
        </w:rPr>
        <w:t xml:space="preserve"> </w:t>
      </w:r>
      <w:r>
        <w:rPr>
          <w:rFonts w:ascii="Calibri" w:eastAsiaTheme="minorHAnsi" w:hAnsi="Calibri" w:cs="Calibri"/>
          <w:szCs w:val="24"/>
        </w:rPr>
        <w:t>It</w:t>
      </w:r>
      <w:r>
        <w:rPr>
          <w:rFonts w:ascii="Calibri" w:eastAsiaTheme="minorHAnsi" w:hAnsi="Calibri" w:cs="Calibri"/>
          <w:spacing w:val="-2"/>
          <w:szCs w:val="24"/>
        </w:rPr>
        <w:t xml:space="preserve"> </w:t>
      </w:r>
      <w:r>
        <w:rPr>
          <w:rFonts w:ascii="Calibri" w:eastAsiaTheme="minorHAnsi" w:hAnsi="Calibri" w:cs="Calibri"/>
          <w:szCs w:val="24"/>
        </w:rPr>
        <w:t>may</w:t>
      </w:r>
      <w:r>
        <w:rPr>
          <w:rFonts w:ascii="Calibri" w:eastAsiaTheme="minorHAnsi" w:hAnsi="Calibri" w:cs="Calibri"/>
          <w:spacing w:val="-4"/>
          <w:szCs w:val="24"/>
        </w:rPr>
        <w:t xml:space="preserve"> </w:t>
      </w:r>
      <w:r>
        <w:rPr>
          <w:rFonts w:ascii="Calibri" w:eastAsiaTheme="minorHAnsi" w:hAnsi="Calibri" w:cs="Calibri"/>
          <w:szCs w:val="24"/>
        </w:rPr>
        <w:t>assist</w:t>
      </w:r>
      <w:r>
        <w:rPr>
          <w:rFonts w:ascii="Calibri" w:eastAsiaTheme="minorHAnsi" w:hAnsi="Calibri" w:cs="Calibri"/>
          <w:spacing w:val="1"/>
          <w:szCs w:val="24"/>
        </w:rPr>
        <w:t xml:space="preserve"> </w:t>
      </w:r>
      <w:r>
        <w:rPr>
          <w:rFonts w:ascii="Calibri" w:eastAsiaTheme="minorHAnsi" w:hAnsi="Calibri" w:cs="Calibri"/>
          <w:spacing w:val="-1"/>
          <w:szCs w:val="24"/>
        </w:rPr>
        <w:t>y</w:t>
      </w:r>
      <w:r>
        <w:rPr>
          <w:rFonts w:ascii="Calibri" w:eastAsiaTheme="minorHAnsi" w:hAnsi="Calibri" w:cs="Calibri"/>
          <w:spacing w:val="1"/>
          <w:szCs w:val="24"/>
        </w:rPr>
        <w:t>o</w:t>
      </w:r>
      <w:r>
        <w:rPr>
          <w:rFonts w:ascii="Calibri" w:eastAsiaTheme="minorHAnsi" w:hAnsi="Calibri" w:cs="Calibri"/>
          <w:szCs w:val="24"/>
        </w:rPr>
        <w:t>u</w:t>
      </w:r>
      <w:r>
        <w:rPr>
          <w:rFonts w:ascii="Calibri" w:eastAsiaTheme="minorHAnsi" w:hAnsi="Calibri" w:cs="Calibri"/>
          <w:spacing w:val="-1"/>
          <w:szCs w:val="24"/>
        </w:rPr>
        <w:t xml:space="preserve"> t</w:t>
      </w:r>
      <w:r>
        <w:rPr>
          <w:rFonts w:ascii="Calibri" w:eastAsiaTheme="minorHAnsi" w:hAnsi="Calibri" w:cs="Calibri"/>
          <w:szCs w:val="24"/>
        </w:rPr>
        <w:t>o</w:t>
      </w:r>
      <w:r>
        <w:rPr>
          <w:rFonts w:ascii="Calibri" w:eastAsiaTheme="minorHAnsi" w:hAnsi="Calibri" w:cs="Calibri"/>
          <w:spacing w:val="1"/>
          <w:szCs w:val="24"/>
        </w:rPr>
        <w:t xml:space="preserve"> </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v</w:t>
      </w:r>
      <w:r>
        <w:rPr>
          <w:rFonts w:ascii="Calibri" w:eastAsiaTheme="minorHAnsi" w:hAnsi="Calibri" w:cs="Calibri"/>
          <w:spacing w:val="-2"/>
          <w:szCs w:val="24"/>
        </w:rPr>
        <w:t>i</w:t>
      </w:r>
      <w:r>
        <w:rPr>
          <w:rFonts w:ascii="Calibri" w:eastAsiaTheme="minorHAnsi" w:hAnsi="Calibri" w:cs="Calibri"/>
          <w:spacing w:val="1"/>
          <w:szCs w:val="24"/>
        </w:rPr>
        <w:t>e</w:t>
      </w:r>
      <w:r>
        <w:rPr>
          <w:rFonts w:ascii="Calibri" w:eastAsiaTheme="minorHAnsi" w:hAnsi="Calibri" w:cs="Calibri"/>
          <w:szCs w:val="24"/>
        </w:rPr>
        <w:t>w</w:t>
      </w:r>
      <w:r>
        <w:rPr>
          <w:rFonts w:ascii="Calibri" w:eastAsiaTheme="minorHAnsi" w:hAnsi="Calibri" w:cs="Calibri"/>
          <w:spacing w:val="-6"/>
          <w:szCs w:val="24"/>
        </w:rPr>
        <w:t xml:space="preserve"> </w:t>
      </w:r>
      <w:r>
        <w:rPr>
          <w:rFonts w:ascii="Calibri" w:eastAsiaTheme="minorHAnsi" w:hAnsi="Calibri" w:cs="Calibri"/>
          <w:szCs w:val="24"/>
        </w:rPr>
        <w:t>all</w:t>
      </w:r>
      <w:r>
        <w:rPr>
          <w:rFonts w:ascii="Calibri" w:eastAsiaTheme="minorHAnsi" w:hAnsi="Calibri" w:cs="Calibri"/>
          <w:spacing w:val="1"/>
          <w:szCs w:val="24"/>
        </w:rPr>
        <w:t xml:space="preserve"> </w:t>
      </w:r>
      <w:r>
        <w:rPr>
          <w:rFonts w:ascii="Calibri" w:eastAsiaTheme="minorHAnsi" w:hAnsi="Calibri" w:cs="Calibri"/>
          <w:spacing w:val="-1"/>
          <w:szCs w:val="24"/>
        </w:rPr>
        <w:t>t</w:t>
      </w:r>
      <w:r>
        <w:rPr>
          <w:rFonts w:ascii="Calibri" w:eastAsiaTheme="minorHAnsi" w:hAnsi="Calibri" w:cs="Calibri"/>
          <w:spacing w:val="1"/>
          <w:szCs w:val="24"/>
        </w:rPr>
        <w:t>h</w:t>
      </w:r>
      <w:r>
        <w:rPr>
          <w:rFonts w:ascii="Calibri" w:eastAsiaTheme="minorHAnsi" w:hAnsi="Calibri" w:cs="Calibri"/>
          <w:szCs w:val="24"/>
        </w:rPr>
        <w:t>e</w:t>
      </w:r>
      <w:r>
        <w:rPr>
          <w:rFonts w:ascii="Calibri" w:eastAsiaTheme="minorHAnsi" w:hAnsi="Calibri" w:cs="Calibri"/>
          <w:spacing w:val="-4"/>
          <w:szCs w:val="24"/>
        </w:rPr>
        <w:t xml:space="preserve"> </w:t>
      </w:r>
      <w:r>
        <w:rPr>
          <w:rFonts w:ascii="Calibri" w:eastAsiaTheme="minorHAnsi" w:hAnsi="Calibri" w:cs="Calibri"/>
          <w:spacing w:val="1"/>
          <w:szCs w:val="24"/>
        </w:rPr>
        <w:t>qu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on</w:t>
      </w:r>
      <w:r>
        <w:rPr>
          <w:rFonts w:ascii="Calibri" w:eastAsiaTheme="minorHAnsi" w:hAnsi="Calibri" w:cs="Calibri"/>
          <w:szCs w:val="24"/>
        </w:rPr>
        <w:t>s</w:t>
      </w:r>
      <w:r>
        <w:rPr>
          <w:rFonts w:ascii="Calibri" w:eastAsiaTheme="minorHAnsi" w:hAnsi="Calibri" w:cs="Calibri"/>
          <w:spacing w:val="-2"/>
          <w:szCs w:val="24"/>
        </w:rPr>
        <w:t xml:space="preserve"> </w:t>
      </w:r>
      <w:r>
        <w:rPr>
          <w:rFonts w:ascii="Calibri" w:eastAsiaTheme="minorHAnsi" w:hAnsi="Calibri" w:cs="Calibri"/>
          <w:spacing w:val="1"/>
          <w:szCs w:val="24"/>
        </w:rPr>
        <w:t>b</w:t>
      </w:r>
      <w:r>
        <w:rPr>
          <w:rFonts w:ascii="Calibri" w:eastAsiaTheme="minorHAnsi" w:hAnsi="Calibri" w:cs="Calibri"/>
          <w:spacing w:val="-2"/>
          <w:szCs w:val="24"/>
        </w:rPr>
        <w:t>e</w:t>
      </w:r>
      <w:r>
        <w:rPr>
          <w:rFonts w:ascii="Calibri" w:eastAsiaTheme="minorHAnsi" w:hAnsi="Calibri" w:cs="Calibri"/>
          <w:spacing w:val="1"/>
          <w:szCs w:val="24"/>
        </w:rPr>
        <w:t>fo</w:t>
      </w:r>
      <w:r>
        <w:rPr>
          <w:rFonts w:ascii="Calibri" w:eastAsiaTheme="minorHAnsi" w:hAnsi="Calibri" w:cs="Calibri"/>
          <w:spacing w:val="-2"/>
          <w:szCs w:val="24"/>
        </w:rPr>
        <w:t>r</w:t>
      </w:r>
      <w:r>
        <w:rPr>
          <w:rFonts w:ascii="Calibri" w:eastAsiaTheme="minorHAnsi" w:hAnsi="Calibri" w:cs="Calibri"/>
          <w:szCs w:val="24"/>
        </w:rPr>
        <w:t>e</w:t>
      </w:r>
      <w:r>
        <w:rPr>
          <w:rFonts w:ascii="Calibri" w:eastAsiaTheme="minorHAnsi" w:hAnsi="Calibri" w:cs="Calibri"/>
          <w:spacing w:val="-5"/>
          <w:szCs w:val="24"/>
        </w:rPr>
        <w:t xml:space="preserve"> </w:t>
      </w:r>
      <w:r>
        <w:rPr>
          <w:rFonts w:ascii="Calibri" w:eastAsiaTheme="minorHAnsi" w:hAnsi="Calibri" w:cs="Calibri"/>
          <w:szCs w:val="24"/>
        </w:rPr>
        <w:t>a</w:t>
      </w:r>
      <w:r>
        <w:rPr>
          <w:rFonts w:ascii="Calibri" w:eastAsiaTheme="minorHAnsi" w:hAnsi="Calibri" w:cs="Calibri"/>
          <w:spacing w:val="1"/>
          <w:szCs w:val="24"/>
        </w:rPr>
        <w:t>dd</w:t>
      </w:r>
      <w:r>
        <w:rPr>
          <w:rFonts w:ascii="Calibri" w:eastAsiaTheme="minorHAnsi" w:hAnsi="Calibri" w:cs="Calibri"/>
          <w:szCs w:val="24"/>
        </w:rPr>
        <w:t>r</w:t>
      </w:r>
      <w:r>
        <w:rPr>
          <w:rFonts w:ascii="Calibri" w:eastAsiaTheme="minorHAnsi" w:hAnsi="Calibri" w:cs="Calibri"/>
          <w:spacing w:val="1"/>
          <w:szCs w:val="24"/>
        </w:rPr>
        <w:t>e</w:t>
      </w:r>
      <w:r>
        <w:rPr>
          <w:rFonts w:ascii="Calibri" w:eastAsiaTheme="minorHAnsi" w:hAnsi="Calibri" w:cs="Calibri"/>
          <w:szCs w:val="24"/>
        </w:rPr>
        <w:t>ss</w:t>
      </w:r>
      <w:r>
        <w:rPr>
          <w:rFonts w:ascii="Calibri" w:eastAsiaTheme="minorHAnsi" w:hAnsi="Calibri" w:cs="Calibri"/>
          <w:spacing w:val="-2"/>
          <w:szCs w:val="24"/>
        </w:rPr>
        <w:t>i</w:t>
      </w:r>
      <w:r>
        <w:rPr>
          <w:rFonts w:ascii="Calibri" w:eastAsiaTheme="minorHAnsi" w:hAnsi="Calibri" w:cs="Calibri"/>
          <w:spacing w:val="1"/>
          <w:szCs w:val="24"/>
        </w:rPr>
        <w:t>n</w:t>
      </w:r>
      <w:r>
        <w:rPr>
          <w:rFonts w:ascii="Calibri" w:eastAsiaTheme="minorHAnsi" w:hAnsi="Calibri" w:cs="Calibri"/>
          <w:szCs w:val="24"/>
        </w:rPr>
        <w:t xml:space="preserve">g </w:t>
      </w:r>
      <w:r>
        <w:rPr>
          <w:rFonts w:ascii="Calibri" w:eastAsiaTheme="minorHAnsi" w:hAnsi="Calibri" w:cs="Calibri"/>
          <w:spacing w:val="-2"/>
          <w:szCs w:val="24"/>
        </w:rPr>
        <w:t>a</w:t>
      </w:r>
      <w:r>
        <w:rPr>
          <w:rFonts w:ascii="Calibri" w:eastAsiaTheme="minorHAnsi" w:hAnsi="Calibri" w:cs="Calibri"/>
          <w:spacing w:val="1"/>
          <w:szCs w:val="24"/>
        </w:rPr>
        <w:t>n</w:t>
      </w:r>
      <w:r>
        <w:rPr>
          <w:rFonts w:ascii="Calibri" w:eastAsiaTheme="minorHAnsi" w:hAnsi="Calibri" w:cs="Calibri"/>
          <w:szCs w:val="24"/>
        </w:rPr>
        <w:t xml:space="preserve">y </w:t>
      </w:r>
      <w:r>
        <w:rPr>
          <w:rFonts w:ascii="Calibri" w:eastAsiaTheme="minorHAnsi" w:hAnsi="Calibri" w:cs="Calibri"/>
          <w:spacing w:val="1"/>
          <w:szCs w:val="24"/>
        </w:rPr>
        <w:t>o</w:t>
      </w:r>
      <w:r>
        <w:rPr>
          <w:rFonts w:ascii="Calibri" w:eastAsiaTheme="minorHAnsi" w:hAnsi="Calibri" w:cs="Calibri"/>
          <w:spacing w:val="-1"/>
          <w:szCs w:val="24"/>
        </w:rPr>
        <w:t>n</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1"/>
          <w:szCs w:val="24"/>
        </w:rPr>
        <w:t>q</w:t>
      </w:r>
      <w:r>
        <w:rPr>
          <w:rFonts w:ascii="Calibri" w:eastAsiaTheme="minorHAnsi" w:hAnsi="Calibri" w:cs="Calibri"/>
          <w:spacing w:val="1"/>
          <w:szCs w:val="24"/>
        </w:rPr>
        <w:t>u</w:t>
      </w:r>
      <w:r>
        <w:rPr>
          <w:rFonts w:ascii="Calibri" w:eastAsiaTheme="minorHAnsi" w:hAnsi="Calibri" w:cs="Calibri"/>
          <w:szCs w:val="24"/>
        </w:rPr>
        <w:t>e</w:t>
      </w:r>
      <w:r>
        <w:rPr>
          <w:rFonts w:ascii="Calibri" w:eastAsiaTheme="minorHAnsi" w:hAnsi="Calibri" w:cs="Calibri"/>
          <w:spacing w:val="-3"/>
          <w:szCs w:val="24"/>
        </w:rPr>
        <w:t>s</w:t>
      </w:r>
      <w:r>
        <w:rPr>
          <w:rFonts w:ascii="Calibri" w:eastAsiaTheme="minorHAnsi" w:hAnsi="Calibri" w:cs="Calibri"/>
          <w:spacing w:val="1"/>
          <w:szCs w:val="24"/>
        </w:rPr>
        <w:t>t</w:t>
      </w:r>
      <w:r>
        <w:rPr>
          <w:rFonts w:ascii="Calibri" w:eastAsiaTheme="minorHAnsi" w:hAnsi="Calibri" w:cs="Calibri"/>
          <w:szCs w:val="24"/>
        </w:rPr>
        <w:t>i</w:t>
      </w:r>
      <w:r>
        <w:rPr>
          <w:rFonts w:ascii="Calibri" w:eastAsiaTheme="minorHAnsi" w:hAnsi="Calibri" w:cs="Calibri"/>
          <w:spacing w:val="1"/>
          <w:szCs w:val="24"/>
        </w:rPr>
        <w:t>on.</w:t>
      </w:r>
    </w:p>
    <w:p w:rsidR="00603783" w:rsidRDefault="00603783" w:rsidP="00603783">
      <w:pPr>
        <w:autoSpaceDE w:val="0"/>
        <w:autoSpaceDN w:val="0"/>
        <w:adjustRightInd w:val="0"/>
        <w:spacing w:before="12" w:after="0" w:line="240" w:lineRule="exact"/>
        <w:rPr>
          <w:rFonts w:ascii="Calibri" w:eastAsiaTheme="minorHAnsi" w:hAnsi="Calibri" w:cs="Calibri"/>
          <w:szCs w:val="24"/>
        </w:rPr>
      </w:pPr>
    </w:p>
    <w:p w:rsidR="00603783" w:rsidRDefault="00603783" w:rsidP="00603783">
      <w:pPr>
        <w:autoSpaceDE w:val="0"/>
        <w:autoSpaceDN w:val="0"/>
        <w:adjustRightInd w:val="0"/>
        <w:spacing w:after="0" w:line="241" w:lineRule="auto"/>
        <w:ind w:left="460" w:right="341"/>
        <w:rPr>
          <w:rFonts w:ascii="Calibri" w:eastAsiaTheme="minorHAnsi" w:hAnsi="Calibri" w:cs="Calibri"/>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1"/>
          <w:szCs w:val="24"/>
        </w:rPr>
        <w:t>e</w:t>
      </w:r>
      <w:r>
        <w:rPr>
          <w:rFonts w:ascii="Calibri" w:eastAsiaTheme="minorHAnsi" w:hAnsi="Calibri" w:cs="Calibri"/>
          <w:szCs w:val="24"/>
        </w:rPr>
        <w:t>ase</w:t>
      </w:r>
      <w:r>
        <w:rPr>
          <w:rFonts w:ascii="Calibri" w:eastAsiaTheme="minorHAnsi" w:hAnsi="Calibri" w:cs="Calibri"/>
          <w:spacing w:val="-2"/>
          <w:szCs w:val="24"/>
        </w:rPr>
        <w:t xml:space="preserve"> </w:t>
      </w:r>
      <w:r>
        <w:rPr>
          <w:rFonts w:ascii="Calibri" w:eastAsiaTheme="minorHAnsi" w:hAnsi="Calibri" w:cs="Calibri"/>
          <w:spacing w:val="-3"/>
          <w:szCs w:val="24"/>
        </w:rPr>
        <w:t>s</w:t>
      </w:r>
      <w:r>
        <w:rPr>
          <w:rFonts w:ascii="Calibri" w:eastAsiaTheme="minorHAnsi" w:hAnsi="Calibri" w:cs="Calibri"/>
          <w:spacing w:val="1"/>
          <w:szCs w:val="24"/>
        </w:rPr>
        <w:t>ub</w:t>
      </w:r>
      <w:r>
        <w:rPr>
          <w:rFonts w:ascii="Calibri" w:eastAsiaTheme="minorHAnsi" w:hAnsi="Calibri" w:cs="Calibri"/>
          <w:szCs w:val="24"/>
        </w:rPr>
        <w:t>m</w:t>
      </w:r>
      <w:r>
        <w:rPr>
          <w:rFonts w:ascii="Calibri" w:eastAsiaTheme="minorHAnsi" w:hAnsi="Calibri" w:cs="Calibri"/>
          <w:spacing w:val="-2"/>
          <w:szCs w:val="24"/>
        </w:rPr>
        <w:t>i</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2"/>
          <w:szCs w:val="24"/>
        </w:rPr>
        <w:t>o</w:t>
      </w:r>
      <w:r>
        <w:rPr>
          <w:rFonts w:ascii="Calibri" w:eastAsiaTheme="minorHAnsi" w:hAnsi="Calibri" w:cs="Calibri"/>
          <w:spacing w:val="1"/>
          <w:szCs w:val="24"/>
        </w:rPr>
        <w:t>n</w:t>
      </w:r>
      <w:r>
        <w:rPr>
          <w:rFonts w:ascii="Calibri" w:eastAsiaTheme="minorHAnsi" w:hAnsi="Calibri" w:cs="Calibri"/>
          <w:szCs w:val="24"/>
        </w:rPr>
        <w:t>e</w:t>
      </w:r>
      <w:r>
        <w:rPr>
          <w:rFonts w:ascii="Calibri" w:eastAsiaTheme="minorHAnsi" w:hAnsi="Calibri" w:cs="Calibri"/>
          <w:spacing w:val="-1"/>
          <w:szCs w:val="24"/>
        </w:rPr>
        <w:t xml:space="preserve"> </w:t>
      </w:r>
      <w:r>
        <w:rPr>
          <w:rFonts w:ascii="Calibri" w:eastAsiaTheme="minorHAnsi" w:hAnsi="Calibri" w:cs="Calibri"/>
          <w:spacing w:val="-2"/>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pe</w:t>
      </w:r>
      <w:r>
        <w:rPr>
          <w:rFonts w:ascii="Calibri" w:eastAsiaTheme="minorHAnsi" w:hAnsi="Calibri" w:cs="Calibri"/>
          <w:szCs w:val="24"/>
        </w:rPr>
        <w:t>r</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pacing w:val="1"/>
          <w:szCs w:val="24"/>
        </w:rPr>
        <w:t>t</w:t>
      </w:r>
      <w:r>
        <w:rPr>
          <w:rFonts w:ascii="Calibri" w:eastAsiaTheme="minorHAnsi" w:hAnsi="Calibri" w:cs="Calibri"/>
          <w:szCs w:val="24"/>
        </w:rPr>
        <w:t>,</w:t>
      </w:r>
      <w:r>
        <w:rPr>
          <w:rFonts w:ascii="Calibri" w:eastAsiaTheme="minorHAnsi" w:hAnsi="Calibri" w:cs="Calibri"/>
          <w:spacing w:val="-5"/>
          <w:szCs w:val="24"/>
        </w:rPr>
        <w:t xml:space="preserve"> </w:t>
      </w:r>
      <w:r>
        <w:rPr>
          <w:rFonts w:ascii="Calibri" w:eastAsiaTheme="minorHAnsi" w:hAnsi="Calibri" w:cs="Calibri"/>
          <w:spacing w:val="-2"/>
          <w:szCs w:val="24"/>
        </w:rPr>
        <w:t>i</w:t>
      </w:r>
      <w:r>
        <w:rPr>
          <w:rFonts w:ascii="Calibri" w:eastAsiaTheme="minorHAnsi" w:hAnsi="Calibri" w:cs="Calibri"/>
          <w:szCs w:val="24"/>
        </w:rPr>
        <w:t>f</w:t>
      </w:r>
      <w:r>
        <w:rPr>
          <w:rFonts w:ascii="Calibri" w:eastAsiaTheme="minorHAnsi" w:hAnsi="Calibri" w:cs="Calibri"/>
          <w:spacing w:val="2"/>
          <w:szCs w:val="24"/>
        </w:rPr>
        <w:t xml:space="preserve"> </w:t>
      </w:r>
      <w:r>
        <w:rPr>
          <w:rFonts w:ascii="Calibri" w:eastAsiaTheme="minorHAnsi" w:hAnsi="Calibri" w:cs="Calibri"/>
          <w:spacing w:val="-1"/>
          <w:szCs w:val="24"/>
        </w:rPr>
        <w:t>y</w:t>
      </w:r>
      <w:r>
        <w:rPr>
          <w:rFonts w:ascii="Calibri" w:eastAsiaTheme="minorHAnsi" w:hAnsi="Calibri" w:cs="Calibri"/>
          <w:spacing w:val="1"/>
          <w:szCs w:val="24"/>
        </w:rPr>
        <w:t>o</w:t>
      </w:r>
      <w:r>
        <w:rPr>
          <w:rFonts w:ascii="Calibri" w:eastAsiaTheme="minorHAnsi" w:hAnsi="Calibri" w:cs="Calibri"/>
          <w:szCs w:val="24"/>
        </w:rPr>
        <w:t>u</w:t>
      </w:r>
      <w:r>
        <w:rPr>
          <w:rFonts w:ascii="Calibri" w:eastAsiaTheme="minorHAnsi" w:hAnsi="Calibri" w:cs="Calibri"/>
          <w:spacing w:val="-1"/>
          <w:szCs w:val="24"/>
        </w:rPr>
        <w:t xml:space="preserve"> </w:t>
      </w:r>
      <w:r>
        <w:rPr>
          <w:rFonts w:ascii="Calibri" w:eastAsiaTheme="minorHAnsi" w:hAnsi="Calibri" w:cs="Calibri"/>
          <w:spacing w:val="1"/>
          <w:szCs w:val="24"/>
        </w:rPr>
        <w:t>h</w:t>
      </w:r>
      <w:r>
        <w:rPr>
          <w:rFonts w:ascii="Calibri" w:eastAsiaTheme="minorHAnsi" w:hAnsi="Calibri" w:cs="Calibri"/>
          <w:szCs w:val="24"/>
        </w:rPr>
        <w:t>ave</w:t>
      </w:r>
      <w:r>
        <w:rPr>
          <w:rFonts w:ascii="Calibri" w:eastAsiaTheme="minorHAnsi" w:hAnsi="Calibri" w:cs="Calibri"/>
          <w:spacing w:val="-6"/>
          <w:szCs w:val="24"/>
        </w:rPr>
        <w:t xml:space="preserve"> </w:t>
      </w:r>
      <w:r>
        <w:rPr>
          <w:rFonts w:ascii="Calibri" w:eastAsiaTheme="minorHAnsi" w:hAnsi="Calibri" w:cs="Calibri"/>
          <w:szCs w:val="24"/>
        </w:rPr>
        <w:t>m</w:t>
      </w:r>
      <w:r>
        <w:rPr>
          <w:rFonts w:ascii="Calibri" w:eastAsiaTheme="minorHAnsi" w:hAnsi="Calibri" w:cs="Calibri"/>
          <w:spacing w:val="1"/>
          <w:szCs w:val="24"/>
        </w:rPr>
        <w:t>u</w:t>
      </w:r>
      <w:r>
        <w:rPr>
          <w:rFonts w:ascii="Calibri" w:eastAsiaTheme="minorHAnsi" w:hAnsi="Calibri" w:cs="Calibri"/>
          <w:szCs w:val="24"/>
        </w:rPr>
        <w:t>l</w:t>
      </w:r>
      <w:r>
        <w:rPr>
          <w:rFonts w:ascii="Calibri" w:eastAsiaTheme="minorHAnsi" w:hAnsi="Calibri" w:cs="Calibri"/>
          <w:spacing w:val="1"/>
          <w:szCs w:val="24"/>
        </w:rPr>
        <w:t>t</w:t>
      </w:r>
      <w:r>
        <w:rPr>
          <w:rFonts w:ascii="Calibri" w:eastAsiaTheme="minorHAnsi" w:hAnsi="Calibri" w:cs="Calibri"/>
          <w:spacing w:val="-2"/>
          <w:szCs w:val="24"/>
        </w:rPr>
        <w:t>i</w:t>
      </w:r>
      <w:r>
        <w:rPr>
          <w:rFonts w:ascii="Calibri" w:eastAsiaTheme="minorHAnsi" w:hAnsi="Calibri" w:cs="Calibri"/>
          <w:spacing w:val="1"/>
          <w:szCs w:val="24"/>
        </w:rPr>
        <w:t>p</w:t>
      </w:r>
      <w:r>
        <w:rPr>
          <w:rFonts w:ascii="Calibri" w:eastAsiaTheme="minorHAnsi" w:hAnsi="Calibri" w:cs="Calibri"/>
          <w:szCs w:val="24"/>
        </w:rPr>
        <w:t>le</w:t>
      </w:r>
      <w:r>
        <w:rPr>
          <w:rFonts w:ascii="Calibri" w:eastAsiaTheme="minorHAnsi" w:hAnsi="Calibri" w:cs="Calibri"/>
          <w:spacing w:val="-1"/>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3"/>
          <w:szCs w:val="24"/>
        </w:rPr>
        <w:t>c</w:t>
      </w:r>
      <w:r>
        <w:rPr>
          <w:rFonts w:ascii="Calibri" w:eastAsiaTheme="minorHAnsi" w:hAnsi="Calibri" w:cs="Calibri"/>
          <w:spacing w:val="1"/>
          <w:szCs w:val="24"/>
        </w:rPr>
        <w:t>t</w:t>
      </w:r>
      <w:r>
        <w:rPr>
          <w:rFonts w:ascii="Calibri" w:eastAsiaTheme="minorHAnsi" w:hAnsi="Calibri" w:cs="Calibri"/>
          <w:szCs w:val="24"/>
        </w:rPr>
        <w:t>s</w:t>
      </w:r>
      <w:r>
        <w:rPr>
          <w:rFonts w:ascii="Calibri" w:eastAsiaTheme="minorHAnsi" w:hAnsi="Calibri" w:cs="Calibri"/>
          <w:spacing w:val="-5"/>
          <w:szCs w:val="24"/>
        </w:rPr>
        <w:t xml:space="preserve"> </w:t>
      </w:r>
      <w:r>
        <w:rPr>
          <w:rFonts w:ascii="Calibri" w:eastAsiaTheme="minorHAnsi" w:hAnsi="Calibri" w:cs="Calibri"/>
          <w:szCs w:val="24"/>
        </w:rPr>
        <w:t xml:space="preserve">- </w:t>
      </w:r>
      <w:r>
        <w:rPr>
          <w:rFonts w:ascii="Calibri" w:eastAsiaTheme="minorHAnsi" w:hAnsi="Calibri" w:cs="Calibri"/>
          <w:spacing w:val="1"/>
          <w:szCs w:val="24"/>
        </w:rPr>
        <w:t>p</w:t>
      </w:r>
      <w:r>
        <w:rPr>
          <w:rFonts w:ascii="Calibri" w:eastAsiaTheme="minorHAnsi" w:hAnsi="Calibri" w:cs="Calibri"/>
          <w:szCs w:val="24"/>
        </w:rPr>
        <w:t>l</w:t>
      </w:r>
      <w:r>
        <w:rPr>
          <w:rFonts w:ascii="Calibri" w:eastAsiaTheme="minorHAnsi" w:hAnsi="Calibri" w:cs="Calibri"/>
          <w:spacing w:val="-2"/>
          <w:szCs w:val="24"/>
        </w:rPr>
        <w:t>e</w:t>
      </w:r>
      <w:r>
        <w:rPr>
          <w:rFonts w:ascii="Calibri" w:eastAsiaTheme="minorHAnsi" w:hAnsi="Calibri" w:cs="Calibri"/>
          <w:szCs w:val="24"/>
        </w:rPr>
        <w:t>ase</w:t>
      </w:r>
      <w:r>
        <w:rPr>
          <w:rFonts w:ascii="Calibri" w:eastAsiaTheme="minorHAnsi" w:hAnsi="Calibri" w:cs="Calibri"/>
          <w:spacing w:val="1"/>
          <w:szCs w:val="24"/>
        </w:rPr>
        <w:t xml:space="preserve"> </w:t>
      </w:r>
      <w:r>
        <w:rPr>
          <w:rFonts w:ascii="Calibri" w:eastAsiaTheme="minorHAnsi" w:hAnsi="Calibri" w:cs="Calibri"/>
          <w:szCs w:val="24"/>
        </w:rPr>
        <w:t>s</w:t>
      </w:r>
      <w:r>
        <w:rPr>
          <w:rFonts w:ascii="Calibri" w:eastAsiaTheme="minorHAnsi" w:hAnsi="Calibri" w:cs="Calibri"/>
          <w:spacing w:val="1"/>
          <w:szCs w:val="24"/>
        </w:rPr>
        <w:t>u</w:t>
      </w:r>
      <w:r>
        <w:rPr>
          <w:rFonts w:ascii="Calibri" w:eastAsiaTheme="minorHAnsi" w:hAnsi="Calibri" w:cs="Calibri"/>
          <w:spacing w:val="-1"/>
          <w:szCs w:val="24"/>
        </w:rPr>
        <w:t>b</w:t>
      </w:r>
      <w:r>
        <w:rPr>
          <w:rFonts w:ascii="Calibri" w:eastAsiaTheme="minorHAnsi" w:hAnsi="Calibri" w:cs="Calibri"/>
          <w:szCs w:val="24"/>
        </w:rPr>
        <w:t xml:space="preserve">mit </w:t>
      </w:r>
      <w:r>
        <w:rPr>
          <w:rFonts w:ascii="Calibri" w:eastAsiaTheme="minorHAnsi" w:hAnsi="Calibri" w:cs="Calibri"/>
          <w:spacing w:val="1"/>
          <w:szCs w:val="24"/>
        </w:rPr>
        <w:t>on</w:t>
      </w:r>
      <w:r>
        <w:rPr>
          <w:rFonts w:ascii="Calibri" w:eastAsiaTheme="minorHAnsi" w:hAnsi="Calibri" w:cs="Calibri"/>
          <w:szCs w:val="24"/>
        </w:rPr>
        <w:t>e</w:t>
      </w:r>
      <w:r>
        <w:rPr>
          <w:rFonts w:ascii="Calibri" w:eastAsiaTheme="minorHAnsi" w:hAnsi="Calibri" w:cs="Calibri"/>
          <w:spacing w:val="-2"/>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w:t>
      </w:r>
      <w:r>
        <w:rPr>
          <w:rFonts w:ascii="Calibri" w:eastAsiaTheme="minorHAnsi" w:hAnsi="Calibri" w:cs="Calibri"/>
          <w:spacing w:val="-4"/>
          <w:szCs w:val="24"/>
        </w:rPr>
        <w:t xml:space="preserve"> </w:t>
      </w:r>
      <w:r>
        <w:rPr>
          <w:rFonts w:ascii="Calibri" w:eastAsiaTheme="minorHAnsi" w:hAnsi="Calibri" w:cs="Calibri"/>
          <w:spacing w:val="-1"/>
          <w:szCs w:val="24"/>
        </w:rPr>
        <w:t>f</w:t>
      </w:r>
      <w:r>
        <w:rPr>
          <w:rFonts w:ascii="Calibri" w:eastAsiaTheme="minorHAnsi" w:hAnsi="Calibri" w:cs="Calibri"/>
          <w:spacing w:val="1"/>
          <w:szCs w:val="24"/>
        </w:rPr>
        <w:t>o</w:t>
      </w:r>
      <w:r>
        <w:rPr>
          <w:rFonts w:ascii="Calibri" w:eastAsiaTheme="minorHAnsi" w:hAnsi="Calibri" w:cs="Calibri"/>
          <w:szCs w:val="24"/>
        </w:rPr>
        <w:t>r</w:t>
      </w:r>
      <w:r>
        <w:rPr>
          <w:rFonts w:ascii="Calibri" w:eastAsiaTheme="minorHAnsi" w:hAnsi="Calibri" w:cs="Calibri"/>
          <w:spacing w:val="1"/>
          <w:szCs w:val="24"/>
        </w:rPr>
        <w:t xml:space="preserve"> </w:t>
      </w:r>
      <w:r>
        <w:rPr>
          <w:rFonts w:ascii="Calibri" w:eastAsiaTheme="minorHAnsi" w:hAnsi="Calibri" w:cs="Calibri"/>
          <w:spacing w:val="-2"/>
          <w:szCs w:val="24"/>
        </w:rPr>
        <w:t>e</w:t>
      </w:r>
      <w:r>
        <w:rPr>
          <w:rFonts w:ascii="Calibri" w:eastAsiaTheme="minorHAnsi" w:hAnsi="Calibri" w:cs="Calibri"/>
          <w:szCs w:val="24"/>
        </w:rPr>
        <w:t>a</w:t>
      </w:r>
      <w:r>
        <w:rPr>
          <w:rFonts w:ascii="Calibri" w:eastAsiaTheme="minorHAnsi" w:hAnsi="Calibri" w:cs="Calibri"/>
          <w:spacing w:val="-1"/>
          <w:szCs w:val="24"/>
        </w:rPr>
        <w:t>c</w:t>
      </w:r>
      <w:r>
        <w:rPr>
          <w:rFonts w:ascii="Calibri" w:eastAsiaTheme="minorHAnsi" w:hAnsi="Calibri" w:cs="Calibri"/>
          <w:szCs w:val="24"/>
        </w:rPr>
        <w:t>h</w:t>
      </w:r>
      <w:r>
        <w:rPr>
          <w:rFonts w:ascii="Calibri" w:eastAsiaTheme="minorHAnsi" w:hAnsi="Calibri" w:cs="Calibri"/>
          <w:spacing w:val="-3"/>
          <w:szCs w:val="24"/>
        </w:rPr>
        <w:t xml:space="preserve"> </w:t>
      </w:r>
      <w:r>
        <w:rPr>
          <w:rFonts w:ascii="Calibri" w:eastAsiaTheme="minorHAnsi" w:hAnsi="Calibri" w:cs="Calibri"/>
          <w:spacing w:val="1"/>
          <w:szCs w:val="24"/>
        </w:rPr>
        <w:t>p</w:t>
      </w:r>
      <w:r>
        <w:rPr>
          <w:rFonts w:ascii="Calibri" w:eastAsiaTheme="minorHAnsi" w:hAnsi="Calibri" w:cs="Calibri"/>
          <w:szCs w:val="24"/>
        </w:rPr>
        <w:t>r</w:t>
      </w:r>
      <w:r>
        <w:rPr>
          <w:rFonts w:ascii="Calibri" w:eastAsiaTheme="minorHAnsi" w:hAnsi="Calibri" w:cs="Calibri"/>
          <w:spacing w:val="1"/>
          <w:szCs w:val="24"/>
        </w:rPr>
        <w:t>o</w:t>
      </w:r>
      <w:r>
        <w:rPr>
          <w:rFonts w:ascii="Calibri" w:eastAsiaTheme="minorHAnsi" w:hAnsi="Calibri" w:cs="Calibri"/>
          <w:szCs w:val="24"/>
        </w:rPr>
        <w:t>j</w:t>
      </w:r>
      <w:r>
        <w:rPr>
          <w:rFonts w:ascii="Calibri" w:eastAsiaTheme="minorHAnsi" w:hAnsi="Calibri" w:cs="Calibri"/>
          <w:spacing w:val="1"/>
          <w:szCs w:val="24"/>
        </w:rPr>
        <w:t>e</w:t>
      </w:r>
      <w:r>
        <w:rPr>
          <w:rFonts w:ascii="Calibri" w:eastAsiaTheme="minorHAnsi" w:hAnsi="Calibri" w:cs="Calibri"/>
          <w:spacing w:val="-1"/>
          <w:szCs w:val="24"/>
        </w:rPr>
        <w:t>c</w:t>
      </w:r>
      <w:r>
        <w:rPr>
          <w:rFonts w:ascii="Calibri" w:eastAsiaTheme="minorHAnsi" w:hAnsi="Calibri" w:cs="Calibri"/>
          <w:spacing w:val="1"/>
          <w:szCs w:val="24"/>
        </w:rPr>
        <w:t>t</w:t>
      </w:r>
      <w:r>
        <w:rPr>
          <w:rFonts w:ascii="Calibri" w:eastAsiaTheme="minorHAnsi" w:hAnsi="Calibri" w:cs="Calibri"/>
          <w:szCs w:val="24"/>
        </w:rPr>
        <w:t>.</w:t>
      </w:r>
    </w:p>
    <w:p w:rsidR="00603783" w:rsidRDefault="00603783" w:rsidP="00603783">
      <w:pPr>
        <w:autoSpaceDE w:val="0"/>
        <w:autoSpaceDN w:val="0"/>
        <w:adjustRightInd w:val="0"/>
        <w:spacing w:before="9" w:after="0" w:line="240" w:lineRule="exact"/>
        <w:rPr>
          <w:rFonts w:ascii="Calibri" w:eastAsiaTheme="minorHAnsi" w:hAnsi="Calibri" w:cs="Calibri"/>
          <w:szCs w:val="24"/>
        </w:rPr>
      </w:pPr>
    </w:p>
    <w:p w:rsidR="00603783" w:rsidRDefault="00603783" w:rsidP="00603783">
      <w:pPr>
        <w:autoSpaceDE w:val="0"/>
        <w:autoSpaceDN w:val="0"/>
        <w:adjustRightInd w:val="0"/>
        <w:spacing w:after="0"/>
        <w:ind w:left="460" w:right="1056"/>
        <w:rPr>
          <w:rFonts w:ascii="Calibri" w:eastAsiaTheme="minorHAnsi" w:hAnsi="Calibri" w:cs="Calibri"/>
          <w:color w:val="000000"/>
          <w:szCs w:val="24"/>
        </w:rPr>
      </w:pPr>
      <w:r>
        <w:rPr>
          <w:rFonts w:eastAsiaTheme="minorHAnsi"/>
          <w:w w:val="131"/>
          <w:szCs w:val="24"/>
        </w:rPr>
        <w:t xml:space="preserve">•  </w:t>
      </w:r>
      <w:r>
        <w:rPr>
          <w:rFonts w:eastAsiaTheme="minorHAnsi"/>
          <w:spacing w:val="14"/>
          <w:w w:val="131"/>
          <w:szCs w:val="24"/>
        </w:rPr>
        <w:t xml:space="preserve"> </w:t>
      </w:r>
      <w:r>
        <w:rPr>
          <w:rFonts w:ascii="Calibri" w:eastAsiaTheme="minorHAnsi" w:hAnsi="Calibri" w:cs="Calibri"/>
          <w:spacing w:val="1"/>
          <w:szCs w:val="24"/>
        </w:rPr>
        <w:t>P</w:t>
      </w:r>
      <w:r>
        <w:rPr>
          <w:rFonts w:ascii="Calibri" w:eastAsiaTheme="minorHAnsi" w:hAnsi="Calibri" w:cs="Calibri"/>
          <w:szCs w:val="24"/>
        </w:rPr>
        <w:t xml:space="preserve">lease </w:t>
      </w:r>
      <w:r>
        <w:rPr>
          <w:rFonts w:ascii="Calibri" w:eastAsiaTheme="minorHAnsi" w:hAnsi="Calibri" w:cs="Calibri"/>
          <w:spacing w:val="-3"/>
          <w:szCs w:val="24"/>
        </w:rPr>
        <w:t>s</w:t>
      </w:r>
      <w:r>
        <w:rPr>
          <w:rFonts w:ascii="Calibri" w:eastAsiaTheme="minorHAnsi" w:hAnsi="Calibri" w:cs="Calibri"/>
          <w:spacing w:val="1"/>
          <w:szCs w:val="24"/>
        </w:rPr>
        <w:t>ub</w:t>
      </w:r>
      <w:r>
        <w:rPr>
          <w:rFonts w:ascii="Calibri" w:eastAsiaTheme="minorHAnsi" w:hAnsi="Calibri" w:cs="Calibri"/>
          <w:szCs w:val="24"/>
        </w:rPr>
        <w:t>m</w:t>
      </w:r>
      <w:r>
        <w:rPr>
          <w:rFonts w:ascii="Calibri" w:eastAsiaTheme="minorHAnsi" w:hAnsi="Calibri" w:cs="Calibri"/>
          <w:spacing w:val="-2"/>
          <w:szCs w:val="24"/>
        </w:rPr>
        <w:t>i</w:t>
      </w:r>
      <w:r>
        <w:rPr>
          <w:rFonts w:ascii="Calibri" w:eastAsiaTheme="minorHAnsi" w:hAnsi="Calibri" w:cs="Calibri"/>
          <w:szCs w:val="24"/>
        </w:rPr>
        <w:t>t</w:t>
      </w:r>
      <w:r>
        <w:rPr>
          <w:rFonts w:ascii="Calibri" w:eastAsiaTheme="minorHAnsi" w:hAnsi="Calibri" w:cs="Calibri"/>
          <w:spacing w:val="1"/>
          <w:szCs w:val="24"/>
        </w:rPr>
        <w:t xml:space="preserve"> </w:t>
      </w:r>
      <w:r>
        <w:rPr>
          <w:rFonts w:ascii="Calibri" w:eastAsiaTheme="minorHAnsi" w:hAnsi="Calibri" w:cs="Calibri"/>
          <w:spacing w:val="-1"/>
          <w:szCs w:val="24"/>
        </w:rPr>
        <w:t>c</w:t>
      </w:r>
      <w:r>
        <w:rPr>
          <w:rFonts w:ascii="Calibri" w:eastAsiaTheme="minorHAnsi" w:hAnsi="Calibri" w:cs="Calibri"/>
          <w:spacing w:val="1"/>
          <w:szCs w:val="24"/>
        </w:rPr>
        <w:t>o</w:t>
      </w:r>
      <w:r>
        <w:rPr>
          <w:rFonts w:ascii="Calibri" w:eastAsiaTheme="minorHAnsi" w:hAnsi="Calibri" w:cs="Calibri"/>
          <w:spacing w:val="-2"/>
          <w:szCs w:val="24"/>
        </w:rPr>
        <w:t>m</w:t>
      </w:r>
      <w:r>
        <w:rPr>
          <w:rFonts w:ascii="Calibri" w:eastAsiaTheme="minorHAnsi" w:hAnsi="Calibri" w:cs="Calibri"/>
          <w:spacing w:val="1"/>
          <w:szCs w:val="24"/>
        </w:rPr>
        <w:t>p</w:t>
      </w:r>
      <w:r>
        <w:rPr>
          <w:rFonts w:ascii="Calibri" w:eastAsiaTheme="minorHAnsi" w:hAnsi="Calibri" w:cs="Calibri"/>
          <w:szCs w:val="24"/>
        </w:rPr>
        <w:t>le</w:t>
      </w:r>
      <w:r>
        <w:rPr>
          <w:rFonts w:ascii="Calibri" w:eastAsiaTheme="minorHAnsi" w:hAnsi="Calibri" w:cs="Calibri"/>
          <w:spacing w:val="-1"/>
          <w:szCs w:val="24"/>
        </w:rPr>
        <w:t>t</w:t>
      </w:r>
      <w:r>
        <w:rPr>
          <w:rFonts w:ascii="Calibri" w:eastAsiaTheme="minorHAnsi" w:hAnsi="Calibri" w:cs="Calibri"/>
          <w:spacing w:val="1"/>
          <w:szCs w:val="24"/>
        </w:rPr>
        <w:t>e</w:t>
      </w:r>
      <w:r>
        <w:rPr>
          <w:rFonts w:ascii="Calibri" w:eastAsiaTheme="minorHAnsi" w:hAnsi="Calibri" w:cs="Calibri"/>
          <w:szCs w:val="24"/>
        </w:rPr>
        <w:t>d</w:t>
      </w:r>
      <w:r>
        <w:rPr>
          <w:rFonts w:ascii="Calibri" w:eastAsiaTheme="minorHAnsi" w:hAnsi="Calibri" w:cs="Calibri"/>
          <w:spacing w:val="-5"/>
          <w:szCs w:val="24"/>
        </w:rPr>
        <w:t xml:space="preserve"> </w:t>
      </w:r>
      <w:r>
        <w:rPr>
          <w:rFonts w:ascii="Calibri" w:eastAsiaTheme="minorHAnsi" w:hAnsi="Calibri" w:cs="Calibri"/>
          <w:szCs w:val="24"/>
        </w:rPr>
        <w:t>F</w:t>
      </w:r>
      <w:r>
        <w:rPr>
          <w:rFonts w:ascii="Calibri" w:eastAsiaTheme="minorHAnsi" w:hAnsi="Calibri" w:cs="Calibri"/>
          <w:spacing w:val="1"/>
          <w:szCs w:val="24"/>
        </w:rPr>
        <w:t>o</w:t>
      </w:r>
      <w:r>
        <w:rPr>
          <w:rFonts w:ascii="Calibri" w:eastAsiaTheme="minorHAnsi" w:hAnsi="Calibri" w:cs="Calibri"/>
          <w:szCs w:val="24"/>
        </w:rPr>
        <w:t>rms</w:t>
      </w:r>
      <w:r>
        <w:rPr>
          <w:rFonts w:ascii="Calibri" w:eastAsiaTheme="minorHAnsi" w:hAnsi="Calibri" w:cs="Calibri"/>
          <w:spacing w:val="-5"/>
          <w:szCs w:val="24"/>
        </w:rPr>
        <w:t xml:space="preserve"> </w:t>
      </w:r>
      <w:r>
        <w:rPr>
          <w:rFonts w:ascii="Calibri" w:eastAsiaTheme="minorHAnsi" w:hAnsi="Calibri" w:cs="Calibri"/>
          <w:spacing w:val="1"/>
          <w:szCs w:val="24"/>
        </w:rPr>
        <w:t>t</w:t>
      </w:r>
      <w:r>
        <w:rPr>
          <w:rFonts w:ascii="Calibri" w:eastAsiaTheme="minorHAnsi" w:hAnsi="Calibri" w:cs="Calibri"/>
          <w:szCs w:val="24"/>
        </w:rPr>
        <w:t>o</w:t>
      </w:r>
      <w:r>
        <w:rPr>
          <w:rFonts w:ascii="Calibri" w:eastAsiaTheme="minorHAnsi" w:hAnsi="Calibri" w:cs="Calibri"/>
          <w:spacing w:val="-1"/>
          <w:szCs w:val="24"/>
        </w:rPr>
        <w:t xml:space="preserve"> </w:t>
      </w:r>
      <w:hyperlink r:id="rId7" w:history="1">
        <w:r>
          <w:rPr>
            <w:rFonts w:ascii="Calibri" w:eastAsiaTheme="minorHAnsi" w:hAnsi="Calibri" w:cs="Calibri"/>
            <w:color w:val="0000FF"/>
            <w:spacing w:val="-1"/>
            <w:szCs w:val="24"/>
            <w:u w:val="single"/>
          </w:rPr>
          <w:t>R</w:t>
        </w:r>
        <w:r>
          <w:rPr>
            <w:rFonts w:ascii="Calibri" w:eastAsiaTheme="minorHAnsi" w:hAnsi="Calibri" w:cs="Calibri"/>
            <w:color w:val="0000FF"/>
            <w:szCs w:val="24"/>
            <w:u w:val="single"/>
          </w:rPr>
          <w:t>es</w:t>
        </w:r>
        <w:r>
          <w:rPr>
            <w:rFonts w:ascii="Calibri" w:eastAsiaTheme="minorHAnsi" w:hAnsi="Calibri" w:cs="Calibri"/>
            <w:color w:val="0000FF"/>
            <w:spacing w:val="1"/>
            <w:szCs w:val="24"/>
            <w:u w:val="single"/>
          </w:rPr>
          <w:t>to</w:t>
        </w:r>
        <w:r>
          <w:rPr>
            <w:rFonts w:ascii="Calibri" w:eastAsiaTheme="minorHAnsi" w:hAnsi="Calibri" w:cs="Calibri"/>
            <w:color w:val="0000FF"/>
            <w:szCs w:val="24"/>
            <w:u w:val="single"/>
          </w:rPr>
          <w:t>r</w:t>
        </w:r>
        <w:r>
          <w:rPr>
            <w:rFonts w:ascii="Calibri" w:eastAsiaTheme="minorHAnsi" w:hAnsi="Calibri" w:cs="Calibri"/>
            <w:color w:val="0000FF"/>
            <w:spacing w:val="-2"/>
            <w:szCs w:val="24"/>
            <w:u w:val="single"/>
          </w:rPr>
          <w:t>a</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i</w:t>
        </w:r>
        <w:r>
          <w:rPr>
            <w:rFonts w:ascii="Calibri" w:eastAsiaTheme="minorHAnsi" w:hAnsi="Calibri" w:cs="Calibri"/>
            <w:color w:val="0000FF"/>
            <w:spacing w:val="1"/>
            <w:szCs w:val="24"/>
            <w:u w:val="single"/>
          </w:rPr>
          <w:t>on</w:t>
        </w:r>
        <w:r>
          <w:rPr>
            <w:rFonts w:ascii="Calibri" w:eastAsiaTheme="minorHAnsi" w:hAnsi="Calibri" w:cs="Calibri"/>
            <w:color w:val="0000FF"/>
            <w:spacing w:val="-3"/>
            <w:szCs w:val="24"/>
            <w:u w:val="single"/>
          </w:rPr>
          <w:t>.</w:t>
        </w:r>
        <w:r>
          <w:rPr>
            <w:rFonts w:ascii="Calibri" w:eastAsiaTheme="minorHAnsi" w:hAnsi="Calibri" w:cs="Calibri"/>
            <w:color w:val="0000FF"/>
            <w:spacing w:val="1"/>
            <w:szCs w:val="24"/>
            <w:u w:val="single"/>
          </w:rPr>
          <w:t>P</w:t>
        </w:r>
        <w:r>
          <w:rPr>
            <w:rFonts w:ascii="Calibri" w:eastAsiaTheme="minorHAnsi" w:hAnsi="Calibri" w:cs="Calibri"/>
            <w:color w:val="0000FF"/>
            <w:spacing w:val="-2"/>
            <w:szCs w:val="24"/>
            <w:u w:val="single"/>
          </w:rPr>
          <w:t>r</w:t>
        </w:r>
        <w:r>
          <w:rPr>
            <w:rFonts w:ascii="Calibri" w:eastAsiaTheme="minorHAnsi" w:hAnsi="Calibri" w:cs="Calibri"/>
            <w:color w:val="0000FF"/>
            <w:spacing w:val="1"/>
            <w:szCs w:val="24"/>
            <w:u w:val="single"/>
          </w:rPr>
          <w:t>o</w:t>
        </w:r>
        <w:r>
          <w:rPr>
            <w:rFonts w:ascii="Calibri" w:eastAsiaTheme="minorHAnsi" w:hAnsi="Calibri" w:cs="Calibri"/>
            <w:color w:val="0000FF"/>
            <w:szCs w:val="24"/>
            <w:u w:val="single"/>
          </w:rPr>
          <w:t>je</w:t>
        </w:r>
        <w:r>
          <w:rPr>
            <w:rFonts w:ascii="Calibri" w:eastAsiaTheme="minorHAnsi" w:hAnsi="Calibri" w:cs="Calibri"/>
            <w:color w:val="0000FF"/>
            <w:spacing w:val="-1"/>
            <w:szCs w:val="24"/>
            <w:u w:val="single"/>
          </w:rPr>
          <w:t>c</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s</w:t>
        </w:r>
        <w:r>
          <w:rPr>
            <w:rFonts w:ascii="Calibri" w:eastAsiaTheme="minorHAnsi" w:hAnsi="Calibri" w:cs="Calibri"/>
            <w:color w:val="0000FF"/>
            <w:spacing w:val="-1"/>
            <w:szCs w:val="24"/>
            <w:u w:val="single"/>
          </w:rPr>
          <w:t>@</w:t>
        </w:r>
        <w:r>
          <w:rPr>
            <w:rFonts w:ascii="Calibri" w:eastAsiaTheme="minorHAnsi" w:hAnsi="Calibri" w:cs="Calibri"/>
            <w:color w:val="0000FF"/>
            <w:spacing w:val="1"/>
            <w:szCs w:val="24"/>
            <w:u w:val="single"/>
          </w:rPr>
          <w:t>d</w:t>
        </w:r>
        <w:r>
          <w:rPr>
            <w:rFonts w:ascii="Calibri" w:eastAsiaTheme="minorHAnsi" w:hAnsi="Calibri" w:cs="Calibri"/>
            <w:color w:val="0000FF"/>
            <w:szCs w:val="24"/>
            <w:u w:val="single"/>
          </w:rPr>
          <w:t>e</w:t>
        </w:r>
        <w:r>
          <w:rPr>
            <w:rFonts w:ascii="Calibri" w:eastAsiaTheme="minorHAnsi" w:hAnsi="Calibri" w:cs="Calibri"/>
            <w:color w:val="0000FF"/>
            <w:spacing w:val="1"/>
            <w:szCs w:val="24"/>
            <w:u w:val="single"/>
          </w:rPr>
          <w:t>p</w:t>
        </w:r>
        <w:r>
          <w:rPr>
            <w:rFonts w:ascii="Calibri" w:eastAsiaTheme="minorHAnsi" w:hAnsi="Calibri" w:cs="Calibri"/>
            <w:color w:val="0000FF"/>
            <w:szCs w:val="24"/>
            <w:u w:val="single"/>
          </w:rPr>
          <w:t>.</w:t>
        </w:r>
        <w:r>
          <w:rPr>
            <w:rFonts w:ascii="Calibri" w:eastAsiaTheme="minorHAnsi" w:hAnsi="Calibri" w:cs="Calibri"/>
            <w:color w:val="0000FF"/>
            <w:spacing w:val="-3"/>
            <w:szCs w:val="24"/>
            <w:u w:val="single"/>
          </w:rPr>
          <w:t>s</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a</w:t>
        </w:r>
        <w:r>
          <w:rPr>
            <w:rFonts w:ascii="Calibri" w:eastAsiaTheme="minorHAnsi" w:hAnsi="Calibri" w:cs="Calibri"/>
            <w:color w:val="0000FF"/>
            <w:spacing w:val="1"/>
            <w:szCs w:val="24"/>
            <w:u w:val="single"/>
          </w:rPr>
          <w:t>t</w:t>
        </w:r>
        <w:r>
          <w:rPr>
            <w:rFonts w:ascii="Calibri" w:eastAsiaTheme="minorHAnsi" w:hAnsi="Calibri" w:cs="Calibri"/>
            <w:color w:val="0000FF"/>
            <w:szCs w:val="24"/>
            <w:u w:val="single"/>
          </w:rPr>
          <w:t>e</w:t>
        </w:r>
        <w:r>
          <w:rPr>
            <w:rFonts w:ascii="Calibri" w:eastAsiaTheme="minorHAnsi" w:hAnsi="Calibri" w:cs="Calibri"/>
            <w:color w:val="0000FF"/>
            <w:spacing w:val="-3"/>
            <w:szCs w:val="24"/>
            <w:u w:val="single"/>
          </w:rPr>
          <w:t>.</w:t>
        </w:r>
        <w:r>
          <w:rPr>
            <w:rFonts w:ascii="Calibri" w:eastAsiaTheme="minorHAnsi" w:hAnsi="Calibri" w:cs="Calibri"/>
            <w:color w:val="0000FF"/>
            <w:spacing w:val="1"/>
            <w:szCs w:val="24"/>
            <w:u w:val="single"/>
          </w:rPr>
          <w:t>f</w:t>
        </w:r>
        <w:r>
          <w:rPr>
            <w:rFonts w:ascii="Calibri" w:eastAsiaTheme="minorHAnsi" w:hAnsi="Calibri" w:cs="Calibri"/>
            <w:color w:val="0000FF"/>
            <w:szCs w:val="24"/>
            <w:u w:val="single"/>
          </w:rPr>
          <w:t>l.</w:t>
        </w:r>
        <w:r>
          <w:rPr>
            <w:rFonts w:ascii="Calibri" w:eastAsiaTheme="minorHAnsi" w:hAnsi="Calibri" w:cs="Calibri"/>
            <w:color w:val="0000FF"/>
            <w:spacing w:val="1"/>
            <w:szCs w:val="24"/>
            <w:u w:val="single"/>
          </w:rPr>
          <w:t>u</w:t>
        </w:r>
        <w:r>
          <w:rPr>
            <w:rFonts w:ascii="Calibri" w:eastAsiaTheme="minorHAnsi" w:hAnsi="Calibri" w:cs="Calibri"/>
            <w:color w:val="0000FF"/>
            <w:spacing w:val="-3"/>
            <w:szCs w:val="24"/>
            <w:u w:val="single"/>
          </w:rPr>
          <w:t>s</w:t>
        </w:r>
        <w:r>
          <w:rPr>
            <w:rFonts w:ascii="Calibri" w:eastAsiaTheme="minorHAnsi" w:hAnsi="Calibri" w:cs="Calibri"/>
            <w:color w:val="000000"/>
            <w:szCs w:val="24"/>
          </w:rPr>
          <w:t>.</w:t>
        </w:r>
        <w:r>
          <w:rPr>
            <w:rFonts w:ascii="Calibri" w:eastAsiaTheme="minorHAnsi" w:hAnsi="Calibri" w:cs="Calibri"/>
            <w:color w:val="000000"/>
            <w:spacing w:val="41"/>
            <w:szCs w:val="24"/>
          </w:rPr>
          <w:t xml:space="preserve"> </w:t>
        </w:r>
      </w:hyperlink>
      <w:r>
        <w:rPr>
          <w:rFonts w:ascii="Calibri" w:eastAsiaTheme="minorHAnsi" w:hAnsi="Calibri" w:cs="Calibri"/>
          <w:color w:val="000000"/>
          <w:spacing w:val="-1"/>
          <w:szCs w:val="24"/>
        </w:rPr>
        <w:t>O</w:t>
      </w:r>
      <w:r>
        <w:rPr>
          <w:rFonts w:ascii="Calibri" w:eastAsiaTheme="minorHAnsi" w:hAnsi="Calibri" w:cs="Calibri"/>
          <w:color w:val="000000"/>
          <w:spacing w:val="1"/>
          <w:szCs w:val="24"/>
        </w:rPr>
        <w:t>n</w:t>
      </w:r>
      <w:r>
        <w:rPr>
          <w:rFonts w:ascii="Calibri" w:eastAsiaTheme="minorHAnsi" w:hAnsi="Calibri" w:cs="Calibri"/>
          <w:color w:val="000000"/>
          <w:spacing w:val="-1"/>
          <w:szCs w:val="24"/>
        </w:rPr>
        <w:t>c</w:t>
      </w:r>
      <w:r>
        <w:rPr>
          <w:rFonts w:ascii="Calibri" w:eastAsiaTheme="minorHAnsi" w:hAnsi="Calibri" w:cs="Calibri"/>
          <w:color w:val="000000"/>
          <w:szCs w:val="24"/>
        </w:rPr>
        <w:t xml:space="preserve">e </w:t>
      </w:r>
      <w:r>
        <w:rPr>
          <w:rFonts w:ascii="Calibri" w:eastAsiaTheme="minorHAnsi" w:hAnsi="Calibri" w:cs="Calibri"/>
          <w:color w:val="000000"/>
          <w:spacing w:val="-1"/>
          <w:szCs w:val="24"/>
        </w:rPr>
        <w:t>y</w:t>
      </w:r>
      <w:r>
        <w:rPr>
          <w:rFonts w:ascii="Calibri" w:eastAsiaTheme="minorHAnsi" w:hAnsi="Calibri" w:cs="Calibri"/>
          <w:color w:val="000000"/>
          <w:spacing w:val="1"/>
          <w:szCs w:val="24"/>
        </w:rPr>
        <w:t>ou</w:t>
      </w:r>
      <w:r>
        <w:rPr>
          <w:rFonts w:ascii="Calibri" w:eastAsiaTheme="minorHAnsi" w:hAnsi="Calibri" w:cs="Calibri"/>
          <w:color w:val="000000"/>
          <w:szCs w:val="24"/>
        </w:rPr>
        <w:t>r</w:t>
      </w:r>
      <w:r>
        <w:rPr>
          <w:rFonts w:ascii="Calibri" w:eastAsiaTheme="minorHAnsi" w:hAnsi="Calibri" w:cs="Calibri"/>
          <w:color w:val="000000"/>
          <w:spacing w:val="-4"/>
          <w:szCs w:val="24"/>
        </w:rPr>
        <w:t xml:space="preserve"> </w:t>
      </w:r>
      <w:r>
        <w:rPr>
          <w:rFonts w:ascii="Calibri" w:eastAsiaTheme="minorHAnsi" w:hAnsi="Calibri" w:cs="Calibri"/>
          <w:color w:val="000000"/>
          <w:szCs w:val="24"/>
        </w:rPr>
        <w:t>F</w:t>
      </w:r>
      <w:r>
        <w:rPr>
          <w:rFonts w:ascii="Calibri" w:eastAsiaTheme="minorHAnsi" w:hAnsi="Calibri" w:cs="Calibri"/>
          <w:color w:val="000000"/>
          <w:spacing w:val="1"/>
          <w:szCs w:val="24"/>
        </w:rPr>
        <w:t>o</w:t>
      </w:r>
      <w:r>
        <w:rPr>
          <w:rFonts w:ascii="Calibri" w:eastAsiaTheme="minorHAnsi" w:hAnsi="Calibri" w:cs="Calibri"/>
          <w:color w:val="000000"/>
          <w:szCs w:val="24"/>
        </w:rPr>
        <w:t>rm</w:t>
      </w:r>
      <w:r>
        <w:rPr>
          <w:rFonts w:ascii="Calibri" w:eastAsiaTheme="minorHAnsi" w:hAnsi="Calibri" w:cs="Calibri"/>
          <w:color w:val="000000"/>
          <w:spacing w:val="-1"/>
          <w:szCs w:val="24"/>
        </w:rPr>
        <w:t xml:space="preserve"> </w:t>
      </w:r>
      <w:r>
        <w:rPr>
          <w:rFonts w:ascii="Calibri" w:eastAsiaTheme="minorHAnsi" w:hAnsi="Calibri" w:cs="Calibri"/>
          <w:color w:val="000000"/>
          <w:szCs w:val="24"/>
        </w:rPr>
        <w:t>is s</w:t>
      </w:r>
      <w:r>
        <w:rPr>
          <w:rFonts w:ascii="Calibri" w:eastAsiaTheme="minorHAnsi" w:hAnsi="Calibri" w:cs="Calibri"/>
          <w:color w:val="000000"/>
          <w:spacing w:val="1"/>
          <w:szCs w:val="24"/>
        </w:rPr>
        <w:t>u</w:t>
      </w:r>
      <w:r>
        <w:rPr>
          <w:rFonts w:ascii="Calibri" w:eastAsiaTheme="minorHAnsi" w:hAnsi="Calibri" w:cs="Calibri"/>
          <w:color w:val="000000"/>
          <w:spacing w:val="-1"/>
          <w:szCs w:val="24"/>
        </w:rPr>
        <w:t>cc</w:t>
      </w:r>
      <w:r>
        <w:rPr>
          <w:rFonts w:ascii="Calibri" w:eastAsiaTheme="minorHAnsi" w:hAnsi="Calibri" w:cs="Calibri"/>
          <w:color w:val="000000"/>
          <w:spacing w:val="1"/>
          <w:szCs w:val="24"/>
        </w:rPr>
        <w:t>e</w:t>
      </w:r>
      <w:r>
        <w:rPr>
          <w:rFonts w:ascii="Calibri" w:eastAsiaTheme="minorHAnsi" w:hAnsi="Calibri" w:cs="Calibri"/>
          <w:color w:val="000000"/>
          <w:szCs w:val="24"/>
        </w:rPr>
        <w:t>ss</w:t>
      </w:r>
      <w:r>
        <w:rPr>
          <w:rFonts w:ascii="Calibri" w:eastAsiaTheme="minorHAnsi" w:hAnsi="Calibri" w:cs="Calibri"/>
          <w:color w:val="000000"/>
          <w:spacing w:val="1"/>
          <w:szCs w:val="24"/>
        </w:rPr>
        <w:t>fu</w:t>
      </w:r>
      <w:r>
        <w:rPr>
          <w:rFonts w:ascii="Calibri" w:eastAsiaTheme="minorHAnsi" w:hAnsi="Calibri" w:cs="Calibri"/>
          <w:color w:val="000000"/>
          <w:szCs w:val="24"/>
        </w:rPr>
        <w:t>lly</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s</w:t>
      </w:r>
      <w:r>
        <w:rPr>
          <w:rFonts w:ascii="Calibri" w:eastAsiaTheme="minorHAnsi" w:hAnsi="Calibri" w:cs="Calibri"/>
          <w:color w:val="000000"/>
          <w:spacing w:val="-1"/>
          <w:szCs w:val="24"/>
        </w:rPr>
        <w:t>u</w:t>
      </w:r>
      <w:r>
        <w:rPr>
          <w:rFonts w:ascii="Calibri" w:eastAsiaTheme="minorHAnsi" w:hAnsi="Calibri" w:cs="Calibri"/>
          <w:color w:val="000000"/>
          <w:spacing w:val="1"/>
          <w:szCs w:val="24"/>
        </w:rPr>
        <w:t>b</w:t>
      </w:r>
      <w:r>
        <w:rPr>
          <w:rFonts w:ascii="Calibri" w:eastAsiaTheme="minorHAnsi" w:hAnsi="Calibri" w:cs="Calibri"/>
          <w:color w:val="000000"/>
          <w:szCs w:val="24"/>
        </w:rPr>
        <w:t>mi</w:t>
      </w:r>
      <w:r>
        <w:rPr>
          <w:rFonts w:ascii="Calibri" w:eastAsiaTheme="minorHAnsi" w:hAnsi="Calibri" w:cs="Calibri"/>
          <w:color w:val="000000"/>
          <w:spacing w:val="-1"/>
          <w:szCs w:val="24"/>
        </w:rPr>
        <w:t>t</w:t>
      </w:r>
      <w:r>
        <w:rPr>
          <w:rFonts w:ascii="Calibri" w:eastAsiaTheme="minorHAnsi" w:hAnsi="Calibri" w:cs="Calibri"/>
          <w:color w:val="000000"/>
          <w:spacing w:val="1"/>
          <w:szCs w:val="24"/>
        </w:rPr>
        <w:t>t</w:t>
      </w:r>
      <w:r>
        <w:rPr>
          <w:rFonts w:ascii="Calibri" w:eastAsiaTheme="minorHAnsi" w:hAnsi="Calibri" w:cs="Calibri"/>
          <w:color w:val="000000"/>
          <w:spacing w:val="-2"/>
          <w:szCs w:val="24"/>
        </w:rPr>
        <w:t>e</w:t>
      </w:r>
      <w:r>
        <w:rPr>
          <w:rFonts w:ascii="Calibri" w:eastAsiaTheme="minorHAnsi" w:hAnsi="Calibri" w:cs="Calibri"/>
          <w:color w:val="000000"/>
          <w:spacing w:val="1"/>
          <w:szCs w:val="24"/>
        </w:rPr>
        <w:t>d</w:t>
      </w:r>
      <w:r>
        <w:rPr>
          <w:rFonts w:ascii="Calibri" w:eastAsiaTheme="minorHAnsi" w:hAnsi="Calibri" w:cs="Calibri"/>
          <w:color w:val="000000"/>
          <w:szCs w:val="24"/>
        </w:rPr>
        <w:t>,</w:t>
      </w:r>
      <w:r>
        <w:rPr>
          <w:rFonts w:ascii="Calibri" w:eastAsiaTheme="minorHAnsi" w:hAnsi="Calibri" w:cs="Calibri"/>
          <w:color w:val="000000"/>
          <w:spacing w:val="-2"/>
          <w:szCs w:val="24"/>
        </w:rPr>
        <w:t xml:space="preserve"> </w:t>
      </w:r>
      <w:r>
        <w:rPr>
          <w:rFonts w:ascii="Calibri" w:eastAsiaTheme="minorHAnsi" w:hAnsi="Calibri" w:cs="Calibri"/>
          <w:color w:val="000000"/>
          <w:spacing w:val="-3"/>
          <w:szCs w:val="24"/>
        </w:rPr>
        <w:t>y</w:t>
      </w:r>
      <w:r>
        <w:rPr>
          <w:rFonts w:ascii="Calibri" w:eastAsiaTheme="minorHAnsi" w:hAnsi="Calibri" w:cs="Calibri"/>
          <w:color w:val="000000"/>
          <w:spacing w:val="1"/>
          <w:szCs w:val="24"/>
        </w:rPr>
        <w:t>o</w:t>
      </w:r>
      <w:r>
        <w:rPr>
          <w:rFonts w:ascii="Calibri" w:eastAsiaTheme="minorHAnsi" w:hAnsi="Calibri" w:cs="Calibri"/>
          <w:color w:val="000000"/>
          <w:szCs w:val="24"/>
        </w:rPr>
        <w:t xml:space="preserve">u </w:t>
      </w:r>
      <w:r>
        <w:rPr>
          <w:rFonts w:ascii="Calibri" w:eastAsiaTheme="minorHAnsi" w:hAnsi="Calibri" w:cs="Calibri"/>
          <w:color w:val="000000"/>
          <w:spacing w:val="-1"/>
          <w:szCs w:val="24"/>
        </w:rPr>
        <w:t>w</w:t>
      </w:r>
      <w:r>
        <w:rPr>
          <w:rFonts w:ascii="Calibri" w:eastAsiaTheme="minorHAnsi" w:hAnsi="Calibri" w:cs="Calibri"/>
          <w:color w:val="000000"/>
          <w:szCs w:val="24"/>
        </w:rPr>
        <w:t>ill</w:t>
      </w:r>
      <w:r>
        <w:rPr>
          <w:rFonts w:ascii="Calibri" w:eastAsiaTheme="minorHAnsi" w:hAnsi="Calibri" w:cs="Calibri"/>
          <w:color w:val="000000"/>
          <w:spacing w:val="-1"/>
          <w:szCs w:val="24"/>
        </w:rPr>
        <w:t xml:space="preserve"> </w:t>
      </w:r>
      <w:r>
        <w:rPr>
          <w:rFonts w:ascii="Calibri" w:eastAsiaTheme="minorHAnsi" w:hAnsi="Calibri" w:cs="Calibri"/>
          <w:color w:val="000000"/>
          <w:spacing w:val="-2"/>
          <w:szCs w:val="24"/>
        </w:rPr>
        <w:t>r</w:t>
      </w:r>
      <w:r>
        <w:rPr>
          <w:rFonts w:ascii="Calibri" w:eastAsiaTheme="minorHAnsi" w:hAnsi="Calibri" w:cs="Calibri"/>
          <w:color w:val="000000"/>
          <w:spacing w:val="1"/>
          <w:szCs w:val="24"/>
        </w:rPr>
        <w:t>e</w:t>
      </w:r>
      <w:r>
        <w:rPr>
          <w:rFonts w:ascii="Calibri" w:eastAsiaTheme="minorHAnsi" w:hAnsi="Calibri" w:cs="Calibri"/>
          <w:color w:val="000000"/>
          <w:spacing w:val="-1"/>
          <w:szCs w:val="24"/>
        </w:rPr>
        <w:t>c</w:t>
      </w:r>
      <w:r>
        <w:rPr>
          <w:rFonts w:ascii="Calibri" w:eastAsiaTheme="minorHAnsi" w:hAnsi="Calibri" w:cs="Calibri"/>
          <w:color w:val="000000"/>
          <w:spacing w:val="1"/>
          <w:szCs w:val="24"/>
        </w:rPr>
        <w:t>e</w:t>
      </w:r>
      <w:r>
        <w:rPr>
          <w:rFonts w:ascii="Calibri" w:eastAsiaTheme="minorHAnsi" w:hAnsi="Calibri" w:cs="Calibri"/>
          <w:color w:val="000000"/>
          <w:szCs w:val="24"/>
        </w:rPr>
        <w:t>i</w:t>
      </w:r>
      <w:r>
        <w:rPr>
          <w:rFonts w:ascii="Calibri" w:eastAsiaTheme="minorHAnsi" w:hAnsi="Calibri" w:cs="Calibri"/>
          <w:color w:val="000000"/>
          <w:spacing w:val="-1"/>
          <w:szCs w:val="24"/>
        </w:rPr>
        <w:t>v</w:t>
      </w:r>
      <w:r>
        <w:rPr>
          <w:rFonts w:ascii="Calibri" w:eastAsiaTheme="minorHAnsi" w:hAnsi="Calibri" w:cs="Calibri"/>
          <w:color w:val="000000"/>
          <w:szCs w:val="24"/>
        </w:rPr>
        <w:t>e</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a</w:t>
      </w:r>
      <w:r>
        <w:rPr>
          <w:rFonts w:ascii="Calibri" w:eastAsiaTheme="minorHAnsi" w:hAnsi="Calibri" w:cs="Calibri"/>
          <w:color w:val="000000"/>
          <w:spacing w:val="1"/>
          <w:szCs w:val="24"/>
        </w:rPr>
        <w:t xml:space="preserve"> </w:t>
      </w:r>
      <w:r>
        <w:rPr>
          <w:rFonts w:ascii="Calibri" w:eastAsiaTheme="minorHAnsi" w:hAnsi="Calibri" w:cs="Calibri"/>
          <w:color w:val="000000"/>
          <w:spacing w:val="-1"/>
          <w:szCs w:val="24"/>
        </w:rPr>
        <w:t>c</w:t>
      </w:r>
      <w:r>
        <w:rPr>
          <w:rFonts w:ascii="Calibri" w:eastAsiaTheme="minorHAnsi" w:hAnsi="Calibri" w:cs="Calibri"/>
          <w:color w:val="000000"/>
          <w:spacing w:val="-2"/>
          <w:szCs w:val="24"/>
        </w:rPr>
        <w:t>o</w:t>
      </w:r>
      <w:r>
        <w:rPr>
          <w:rFonts w:ascii="Calibri" w:eastAsiaTheme="minorHAnsi" w:hAnsi="Calibri" w:cs="Calibri"/>
          <w:color w:val="000000"/>
          <w:spacing w:val="1"/>
          <w:szCs w:val="24"/>
        </w:rPr>
        <w:t>nf</w:t>
      </w:r>
      <w:r>
        <w:rPr>
          <w:rFonts w:ascii="Calibri" w:eastAsiaTheme="minorHAnsi" w:hAnsi="Calibri" w:cs="Calibri"/>
          <w:color w:val="000000"/>
          <w:spacing w:val="-2"/>
          <w:szCs w:val="24"/>
        </w:rPr>
        <w:t>i</w:t>
      </w:r>
      <w:r>
        <w:rPr>
          <w:rFonts w:ascii="Calibri" w:eastAsiaTheme="minorHAnsi" w:hAnsi="Calibri" w:cs="Calibri"/>
          <w:color w:val="000000"/>
          <w:szCs w:val="24"/>
        </w:rPr>
        <w:t>r</w:t>
      </w:r>
      <w:r>
        <w:rPr>
          <w:rFonts w:ascii="Calibri" w:eastAsiaTheme="minorHAnsi" w:hAnsi="Calibri" w:cs="Calibri"/>
          <w:color w:val="000000"/>
          <w:spacing w:val="-2"/>
          <w:szCs w:val="24"/>
        </w:rPr>
        <w:t>m</w:t>
      </w:r>
      <w:r>
        <w:rPr>
          <w:rFonts w:ascii="Calibri" w:eastAsiaTheme="minorHAnsi" w:hAnsi="Calibri" w:cs="Calibri"/>
          <w:color w:val="000000"/>
          <w:szCs w:val="24"/>
        </w:rPr>
        <w:t>a</w:t>
      </w:r>
      <w:r>
        <w:rPr>
          <w:rFonts w:ascii="Calibri" w:eastAsiaTheme="minorHAnsi" w:hAnsi="Calibri" w:cs="Calibri"/>
          <w:color w:val="000000"/>
          <w:spacing w:val="1"/>
          <w:szCs w:val="24"/>
        </w:rPr>
        <w:t>t</w:t>
      </w:r>
      <w:r>
        <w:rPr>
          <w:rFonts w:ascii="Calibri" w:eastAsiaTheme="minorHAnsi" w:hAnsi="Calibri" w:cs="Calibri"/>
          <w:color w:val="000000"/>
          <w:szCs w:val="24"/>
        </w:rPr>
        <w:t>i</w:t>
      </w:r>
      <w:r>
        <w:rPr>
          <w:rFonts w:ascii="Calibri" w:eastAsiaTheme="minorHAnsi" w:hAnsi="Calibri" w:cs="Calibri"/>
          <w:color w:val="000000"/>
          <w:spacing w:val="1"/>
          <w:szCs w:val="24"/>
        </w:rPr>
        <w:t>o</w:t>
      </w:r>
      <w:r>
        <w:rPr>
          <w:rFonts w:ascii="Calibri" w:eastAsiaTheme="minorHAnsi" w:hAnsi="Calibri" w:cs="Calibri"/>
          <w:color w:val="000000"/>
          <w:szCs w:val="24"/>
        </w:rPr>
        <w:t>n</w:t>
      </w:r>
      <w:r>
        <w:rPr>
          <w:rFonts w:ascii="Calibri" w:eastAsiaTheme="minorHAnsi" w:hAnsi="Calibri" w:cs="Calibri"/>
          <w:color w:val="000000"/>
          <w:spacing w:val="-6"/>
          <w:szCs w:val="24"/>
        </w:rPr>
        <w:t xml:space="preserve"> </w:t>
      </w:r>
      <w:r>
        <w:rPr>
          <w:rFonts w:ascii="Calibri" w:eastAsiaTheme="minorHAnsi" w:hAnsi="Calibri" w:cs="Calibri"/>
          <w:color w:val="000000"/>
          <w:spacing w:val="1"/>
          <w:szCs w:val="24"/>
        </w:rPr>
        <w:t>e</w:t>
      </w:r>
      <w:r>
        <w:rPr>
          <w:rFonts w:ascii="Calibri" w:eastAsiaTheme="minorHAnsi" w:hAnsi="Calibri" w:cs="Calibri"/>
          <w:color w:val="000000"/>
          <w:szCs w:val="24"/>
        </w:rPr>
        <w:t>mail</w:t>
      </w:r>
      <w:r>
        <w:rPr>
          <w:rFonts w:ascii="Calibri" w:eastAsiaTheme="minorHAnsi" w:hAnsi="Calibri" w:cs="Calibri"/>
          <w:color w:val="000000"/>
          <w:spacing w:val="-2"/>
          <w:szCs w:val="24"/>
        </w:rPr>
        <w:t xml:space="preserve"> </w:t>
      </w:r>
      <w:r>
        <w:rPr>
          <w:rFonts w:ascii="Calibri" w:eastAsiaTheme="minorHAnsi" w:hAnsi="Calibri" w:cs="Calibri"/>
          <w:color w:val="000000"/>
          <w:spacing w:val="1"/>
          <w:szCs w:val="24"/>
        </w:rPr>
        <w:t>f</w:t>
      </w:r>
      <w:r>
        <w:rPr>
          <w:rFonts w:ascii="Calibri" w:eastAsiaTheme="minorHAnsi" w:hAnsi="Calibri" w:cs="Calibri"/>
          <w:color w:val="000000"/>
          <w:spacing w:val="-2"/>
          <w:szCs w:val="24"/>
        </w:rPr>
        <w:t>r</w:t>
      </w:r>
      <w:r>
        <w:rPr>
          <w:rFonts w:ascii="Calibri" w:eastAsiaTheme="minorHAnsi" w:hAnsi="Calibri" w:cs="Calibri"/>
          <w:color w:val="000000"/>
          <w:spacing w:val="1"/>
          <w:szCs w:val="24"/>
        </w:rPr>
        <w:t>o</w:t>
      </w:r>
      <w:r>
        <w:rPr>
          <w:rFonts w:ascii="Calibri" w:eastAsiaTheme="minorHAnsi" w:hAnsi="Calibri" w:cs="Calibri"/>
          <w:color w:val="000000"/>
          <w:szCs w:val="24"/>
        </w:rPr>
        <w:t>m</w:t>
      </w:r>
      <w:r>
        <w:rPr>
          <w:rFonts w:ascii="Calibri" w:eastAsiaTheme="minorHAnsi" w:hAnsi="Calibri" w:cs="Calibri"/>
          <w:color w:val="000000"/>
          <w:spacing w:val="-4"/>
          <w:szCs w:val="24"/>
        </w:rPr>
        <w:t xml:space="preserve"> </w:t>
      </w:r>
      <w:r>
        <w:rPr>
          <w:rFonts w:ascii="Calibri" w:eastAsiaTheme="minorHAnsi" w:hAnsi="Calibri" w:cs="Calibri"/>
          <w:color w:val="000000"/>
          <w:spacing w:val="1"/>
          <w:szCs w:val="24"/>
        </w:rPr>
        <w:t>th</w:t>
      </w:r>
      <w:r>
        <w:rPr>
          <w:rFonts w:ascii="Calibri" w:eastAsiaTheme="minorHAnsi" w:hAnsi="Calibri" w:cs="Calibri"/>
          <w:color w:val="000000"/>
          <w:szCs w:val="24"/>
        </w:rPr>
        <w:t>e</w:t>
      </w:r>
      <w:r>
        <w:rPr>
          <w:rFonts w:ascii="Calibri" w:eastAsiaTheme="minorHAnsi" w:hAnsi="Calibri" w:cs="Calibri"/>
          <w:color w:val="000000"/>
          <w:spacing w:val="-3"/>
          <w:szCs w:val="24"/>
        </w:rPr>
        <w:t xml:space="preserve"> </w:t>
      </w:r>
      <w:r>
        <w:rPr>
          <w:rFonts w:ascii="Calibri" w:eastAsiaTheme="minorHAnsi" w:hAnsi="Calibri" w:cs="Calibri"/>
          <w:color w:val="000000"/>
          <w:szCs w:val="24"/>
        </w:rPr>
        <w:t>Flo</w:t>
      </w:r>
      <w:r>
        <w:rPr>
          <w:rFonts w:ascii="Calibri" w:eastAsiaTheme="minorHAnsi" w:hAnsi="Calibri" w:cs="Calibri"/>
          <w:color w:val="000000"/>
          <w:spacing w:val="-2"/>
          <w:szCs w:val="24"/>
        </w:rPr>
        <w:t>r</w:t>
      </w:r>
      <w:r>
        <w:rPr>
          <w:rFonts w:ascii="Calibri" w:eastAsiaTheme="minorHAnsi" w:hAnsi="Calibri" w:cs="Calibri"/>
          <w:color w:val="000000"/>
          <w:szCs w:val="24"/>
        </w:rPr>
        <w:t>i</w:t>
      </w:r>
      <w:r>
        <w:rPr>
          <w:rFonts w:ascii="Calibri" w:eastAsiaTheme="minorHAnsi" w:hAnsi="Calibri" w:cs="Calibri"/>
          <w:color w:val="000000"/>
          <w:spacing w:val="1"/>
          <w:szCs w:val="24"/>
        </w:rPr>
        <w:t>d</w:t>
      </w:r>
      <w:r>
        <w:rPr>
          <w:rFonts w:ascii="Calibri" w:eastAsiaTheme="minorHAnsi" w:hAnsi="Calibri" w:cs="Calibri"/>
          <w:color w:val="000000"/>
          <w:szCs w:val="24"/>
        </w:rPr>
        <w:t xml:space="preserve">a </w:t>
      </w:r>
      <w:r>
        <w:rPr>
          <w:rFonts w:ascii="Calibri" w:eastAsiaTheme="minorHAnsi" w:hAnsi="Calibri" w:cs="Calibri"/>
          <w:color w:val="000000"/>
          <w:spacing w:val="-1"/>
          <w:szCs w:val="24"/>
        </w:rPr>
        <w:t>D</w:t>
      </w:r>
      <w:r>
        <w:rPr>
          <w:rFonts w:ascii="Calibri" w:eastAsiaTheme="minorHAnsi" w:hAnsi="Calibri" w:cs="Calibri"/>
          <w:color w:val="000000"/>
          <w:spacing w:val="1"/>
          <w:szCs w:val="24"/>
        </w:rPr>
        <w:t>ep</w:t>
      </w:r>
      <w:r>
        <w:rPr>
          <w:rFonts w:ascii="Calibri" w:eastAsiaTheme="minorHAnsi" w:hAnsi="Calibri" w:cs="Calibri"/>
          <w:color w:val="000000"/>
          <w:szCs w:val="24"/>
        </w:rPr>
        <w:t>a</w:t>
      </w:r>
      <w:r>
        <w:rPr>
          <w:rFonts w:ascii="Calibri" w:eastAsiaTheme="minorHAnsi" w:hAnsi="Calibri" w:cs="Calibri"/>
          <w:color w:val="000000"/>
          <w:spacing w:val="-2"/>
          <w:szCs w:val="24"/>
        </w:rPr>
        <w:t>r</w:t>
      </w:r>
      <w:r>
        <w:rPr>
          <w:rFonts w:ascii="Calibri" w:eastAsiaTheme="minorHAnsi" w:hAnsi="Calibri" w:cs="Calibri"/>
          <w:color w:val="000000"/>
          <w:spacing w:val="1"/>
          <w:szCs w:val="24"/>
        </w:rPr>
        <w:t>t</w:t>
      </w:r>
      <w:r>
        <w:rPr>
          <w:rFonts w:ascii="Calibri" w:eastAsiaTheme="minorHAnsi" w:hAnsi="Calibri" w:cs="Calibri"/>
          <w:color w:val="000000"/>
          <w:szCs w:val="24"/>
        </w:rPr>
        <w:t>m</w:t>
      </w:r>
      <w:r>
        <w:rPr>
          <w:rFonts w:ascii="Calibri" w:eastAsiaTheme="minorHAnsi" w:hAnsi="Calibri" w:cs="Calibri"/>
          <w:color w:val="000000"/>
          <w:spacing w:val="-2"/>
          <w:szCs w:val="24"/>
        </w:rPr>
        <w:t>e</w:t>
      </w:r>
      <w:r>
        <w:rPr>
          <w:rFonts w:ascii="Calibri" w:eastAsiaTheme="minorHAnsi" w:hAnsi="Calibri" w:cs="Calibri"/>
          <w:color w:val="000000"/>
          <w:spacing w:val="1"/>
          <w:szCs w:val="24"/>
        </w:rPr>
        <w:t>n</w:t>
      </w:r>
      <w:r>
        <w:rPr>
          <w:rFonts w:ascii="Calibri" w:eastAsiaTheme="minorHAnsi" w:hAnsi="Calibri" w:cs="Calibri"/>
          <w:color w:val="000000"/>
          <w:szCs w:val="24"/>
        </w:rPr>
        <w:t xml:space="preserve">t </w:t>
      </w:r>
      <w:r>
        <w:rPr>
          <w:rFonts w:ascii="Calibri" w:eastAsiaTheme="minorHAnsi" w:hAnsi="Calibri" w:cs="Calibri"/>
          <w:color w:val="000000"/>
          <w:spacing w:val="1"/>
          <w:szCs w:val="24"/>
        </w:rPr>
        <w:t>o</w:t>
      </w:r>
      <w:r>
        <w:rPr>
          <w:rFonts w:ascii="Calibri" w:eastAsiaTheme="minorHAnsi" w:hAnsi="Calibri" w:cs="Calibri"/>
          <w:color w:val="000000"/>
          <w:szCs w:val="24"/>
        </w:rPr>
        <w:t>f E</w:t>
      </w:r>
      <w:r>
        <w:rPr>
          <w:rFonts w:ascii="Calibri" w:eastAsiaTheme="minorHAnsi" w:hAnsi="Calibri" w:cs="Calibri"/>
          <w:color w:val="000000"/>
          <w:spacing w:val="1"/>
          <w:szCs w:val="24"/>
        </w:rPr>
        <w:t>n</w:t>
      </w:r>
      <w:r>
        <w:rPr>
          <w:rFonts w:ascii="Calibri" w:eastAsiaTheme="minorHAnsi" w:hAnsi="Calibri" w:cs="Calibri"/>
          <w:color w:val="000000"/>
          <w:szCs w:val="24"/>
        </w:rPr>
        <w:t>vir</w:t>
      </w:r>
      <w:r>
        <w:rPr>
          <w:rFonts w:ascii="Calibri" w:eastAsiaTheme="minorHAnsi" w:hAnsi="Calibri" w:cs="Calibri"/>
          <w:color w:val="000000"/>
          <w:spacing w:val="1"/>
          <w:szCs w:val="24"/>
        </w:rPr>
        <w:t>on</w:t>
      </w:r>
      <w:r>
        <w:rPr>
          <w:rFonts w:ascii="Calibri" w:eastAsiaTheme="minorHAnsi" w:hAnsi="Calibri" w:cs="Calibri"/>
          <w:color w:val="000000"/>
          <w:spacing w:val="-2"/>
          <w:szCs w:val="24"/>
        </w:rPr>
        <w:t>m</w:t>
      </w:r>
      <w:r>
        <w:rPr>
          <w:rFonts w:ascii="Calibri" w:eastAsiaTheme="minorHAnsi" w:hAnsi="Calibri" w:cs="Calibri"/>
          <w:color w:val="000000"/>
          <w:spacing w:val="1"/>
          <w:szCs w:val="24"/>
        </w:rPr>
        <w:t>e</w:t>
      </w:r>
      <w:r>
        <w:rPr>
          <w:rFonts w:ascii="Calibri" w:eastAsiaTheme="minorHAnsi" w:hAnsi="Calibri" w:cs="Calibri"/>
          <w:color w:val="000000"/>
          <w:spacing w:val="-1"/>
          <w:szCs w:val="24"/>
        </w:rPr>
        <w:t>n</w:t>
      </w:r>
      <w:r>
        <w:rPr>
          <w:rFonts w:ascii="Calibri" w:eastAsiaTheme="minorHAnsi" w:hAnsi="Calibri" w:cs="Calibri"/>
          <w:color w:val="000000"/>
          <w:spacing w:val="1"/>
          <w:szCs w:val="24"/>
        </w:rPr>
        <w:t>t</w:t>
      </w:r>
      <w:r>
        <w:rPr>
          <w:rFonts w:ascii="Calibri" w:eastAsiaTheme="minorHAnsi" w:hAnsi="Calibri" w:cs="Calibri"/>
          <w:color w:val="000000"/>
          <w:szCs w:val="24"/>
        </w:rPr>
        <w:t>al</w:t>
      </w:r>
      <w:r>
        <w:rPr>
          <w:rFonts w:ascii="Calibri" w:eastAsiaTheme="minorHAnsi" w:hAnsi="Calibri" w:cs="Calibri"/>
          <w:color w:val="000000"/>
          <w:spacing w:val="-6"/>
          <w:szCs w:val="24"/>
        </w:rPr>
        <w:t xml:space="preserve"> </w:t>
      </w:r>
      <w:r>
        <w:rPr>
          <w:rFonts w:ascii="Calibri" w:eastAsiaTheme="minorHAnsi" w:hAnsi="Calibri" w:cs="Calibri"/>
          <w:color w:val="000000"/>
          <w:spacing w:val="1"/>
          <w:szCs w:val="24"/>
        </w:rPr>
        <w:t>P</w:t>
      </w:r>
      <w:r>
        <w:rPr>
          <w:rFonts w:ascii="Calibri" w:eastAsiaTheme="minorHAnsi" w:hAnsi="Calibri" w:cs="Calibri"/>
          <w:color w:val="000000"/>
          <w:szCs w:val="24"/>
        </w:rPr>
        <w:t>r</w:t>
      </w:r>
      <w:r>
        <w:rPr>
          <w:rFonts w:ascii="Calibri" w:eastAsiaTheme="minorHAnsi" w:hAnsi="Calibri" w:cs="Calibri"/>
          <w:color w:val="000000"/>
          <w:spacing w:val="1"/>
          <w:szCs w:val="24"/>
        </w:rPr>
        <w:t>o</w:t>
      </w:r>
      <w:r>
        <w:rPr>
          <w:rFonts w:ascii="Calibri" w:eastAsiaTheme="minorHAnsi" w:hAnsi="Calibri" w:cs="Calibri"/>
          <w:color w:val="000000"/>
          <w:spacing w:val="-1"/>
          <w:szCs w:val="24"/>
        </w:rPr>
        <w:t>t</w:t>
      </w:r>
      <w:r>
        <w:rPr>
          <w:rFonts w:ascii="Calibri" w:eastAsiaTheme="minorHAnsi" w:hAnsi="Calibri" w:cs="Calibri"/>
          <w:color w:val="000000"/>
          <w:spacing w:val="1"/>
          <w:szCs w:val="24"/>
        </w:rPr>
        <w:t>e</w:t>
      </w:r>
      <w:r>
        <w:rPr>
          <w:rFonts w:ascii="Calibri" w:eastAsiaTheme="minorHAnsi" w:hAnsi="Calibri" w:cs="Calibri"/>
          <w:color w:val="000000"/>
          <w:spacing w:val="-1"/>
          <w:szCs w:val="24"/>
        </w:rPr>
        <w:t>c</w:t>
      </w:r>
      <w:r>
        <w:rPr>
          <w:rFonts w:ascii="Calibri" w:eastAsiaTheme="minorHAnsi" w:hAnsi="Calibri" w:cs="Calibri"/>
          <w:color w:val="000000"/>
          <w:spacing w:val="1"/>
          <w:szCs w:val="24"/>
        </w:rPr>
        <w:t>t</w:t>
      </w:r>
      <w:r>
        <w:rPr>
          <w:rFonts w:ascii="Calibri" w:eastAsiaTheme="minorHAnsi" w:hAnsi="Calibri" w:cs="Calibri"/>
          <w:color w:val="000000"/>
          <w:szCs w:val="24"/>
        </w:rPr>
        <w:t>i</w:t>
      </w:r>
      <w:r>
        <w:rPr>
          <w:rFonts w:ascii="Calibri" w:eastAsiaTheme="minorHAnsi" w:hAnsi="Calibri" w:cs="Calibri"/>
          <w:color w:val="000000"/>
          <w:spacing w:val="-2"/>
          <w:szCs w:val="24"/>
        </w:rPr>
        <w:t>o</w:t>
      </w:r>
      <w:r>
        <w:rPr>
          <w:rFonts w:ascii="Calibri" w:eastAsiaTheme="minorHAnsi" w:hAnsi="Calibri" w:cs="Calibri"/>
          <w:color w:val="000000"/>
          <w:spacing w:val="1"/>
          <w:szCs w:val="24"/>
        </w:rPr>
        <w:t>n</w:t>
      </w:r>
      <w:r>
        <w:rPr>
          <w:rFonts w:ascii="Calibri" w:eastAsiaTheme="minorHAnsi" w:hAnsi="Calibri" w:cs="Calibri"/>
          <w:color w:val="000000"/>
          <w:szCs w:val="24"/>
        </w:rPr>
        <w:t>.</w:t>
      </w:r>
    </w:p>
    <w:p w:rsidR="00603783" w:rsidRDefault="00603783" w:rsidP="00603783">
      <w:pPr>
        <w:pBdr>
          <w:top w:val="single" w:sz="4" w:space="1" w:color="auto"/>
          <w:bottom w:val="single" w:sz="4" w:space="1" w:color="auto"/>
        </w:pBdr>
        <w:spacing w:after="0"/>
        <w:rPr>
          <w:rFonts w:ascii="Calibri" w:hAnsi="Calibri" w:cs="Calibri"/>
          <w:b/>
          <w:sz w:val="22"/>
          <w:szCs w:val="22"/>
        </w:rPr>
      </w:pPr>
      <w:r w:rsidRPr="00603783">
        <w:rPr>
          <w:rFonts w:ascii="Calibri" w:hAnsi="Calibri" w:cs="Calibri"/>
          <w:b/>
          <w:sz w:val="22"/>
          <w:szCs w:val="22"/>
        </w:rPr>
        <w:t>Project Name:</w:t>
      </w:r>
    </w:p>
    <w:p w:rsidR="00FF3D58" w:rsidRDefault="00FF3D58" w:rsidP="00603783">
      <w:pPr>
        <w:pBdr>
          <w:top w:val="single" w:sz="4" w:space="1" w:color="auto"/>
          <w:bottom w:val="single" w:sz="4" w:space="1" w:color="auto"/>
        </w:pBdr>
        <w:spacing w:after="0"/>
        <w:rPr>
          <w:rFonts w:ascii="Calibri" w:hAnsi="Calibri" w:cs="Calibri"/>
          <w:b/>
          <w:sz w:val="22"/>
          <w:szCs w:val="22"/>
        </w:rPr>
      </w:pPr>
    </w:p>
    <w:p w:rsidR="00603783" w:rsidRPr="002C0073" w:rsidRDefault="00603783" w:rsidP="00603783">
      <w:pPr>
        <w:pBdr>
          <w:top w:val="single" w:sz="4" w:space="1" w:color="auto"/>
          <w:bottom w:val="single" w:sz="4" w:space="1" w:color="auto"/>
        </w:pBdr>
        <w:spacing w:after="0"/>
        <w:rPr>
          <w:rFonts w:eastAsiaTheme="minorHAnsi"/>
          <w:bCs/>
          <w:szCs w:val="24"/>
        </w:rPr>
      </w:pPr>
      <w:r w:rsidRPr="002C0073">
        <w:rPr>
          <w:rFonts w:eastAsiaTheme="minorHAnsi"/>
          <w:bCs/>
          <w:szCs w:val="24"/>
        </w:rPr>
        <w:t>Navarre Beach Sea Turtle Conservation Center, Inc.</w:t>
      </w:r>
      <w:r w:rsidR="007365A7">
        <w:rPr>
          <w:rFonts w:eastAsiaTheme="minorHAnsi"/>
          <w:bCs/>
          <w:szCs w:val="24"/>
        </w:rPr>
        <w:t xml:space="preserve"> Visitor/Interpretive Center</w:t>
      </w:r>
    </w:p>
    <w:p w:rsidR="00603783" w:rsidRPr="002C0073" w:rsidRDefault="00603783" w:rsidP="00603783">
      <w:pPr>
        <w:pBdr>
          <w:top w:val="single" w:sz="4" w:space="1" w:color="auto"/>
          <w:bottom w:val="single" w:sz="4" w:space="1" w:color="auto"/>
        </w:pBdr>
        <w:spacing w:after="0"/>
        <w:rPr>
          <w:rFonts w:eastAsiaTheme="minorHAnsi"/>
          <w:bCs/>
          <w:szCs w:val="24"/>
          <w:u w:val="single"/>
        </w:rPr>
      </w:pPr>
    </w:p>
    <w:p w:rsidR="00603783" w:rsidRDefault="00603783" w:rsidP="00603783">
      <w:pPr>
        <w:spacing w:after="0"/>
        <w:rPr>
          <w:rFonts w:ascii="Calibri" w:hAnsi="Calibri" w:cs="Calibri"/>
          <w:i/>
          <w:sz w:val="22"/>
          <w:szCs w:val="22"/>
        </w:rPr>
      </w:pPr>
      <w:r w:rsidRPr="00603783">
        <w:rPr>
          <w:rFonts w:ascii="Calibri" w:hAnsi="Calibri" w:cs="Calibri"/>
          <w:b/>
          <w:sz w:val="22"/>
          <w:szCs w:val="22"/>
        </w:rPr>
        <w:t>Contact Information</w:t>
      </w:r>
      <w:r w:rsidR="00533EA7">
        <w:rPr>
          <w:rFonts w:ascii="Calibri" w:hAnsi="Calibri" w:cs="Calibri"/>
          <w:i/>
          <w:sz w:val="22"/>
          <w:szCs w:val="22"/>
        </w:rPr>
        <w:t xml:space="preserve"> (Include at least one name, phone, number, email address, and organization name if applicable):</w:t>
      </w:r>
    </w:p>
    <w:p w:rsidR="00FF3D58" w:rsidRPr="00FF3D58" w:rsidRDefault="00FF3D58" w:rsidP="00603783">
      <w:pPr>
        <w:spacing w:after="0"/>
        <w:rPr>
          <w:rFonts w:ascii="Calibri" w:hAnsi="Calibri" w:cs="Calibri"/>
          <w:sz w:val="22"/>
          <w:szCs w:val="22"/>
        </w:rPr>
      </w:pPr>
    </w:p>
    <w:p w:rsidR="00603783" w:rsidRPr="002C0073" w:rsidRDefault="00603783" w:rsidP="00603783">
      <w:pPr>
        <w:autoSpaceDE w:val="0"/>
        <w:autoSpaceDN w:val="0"/>
        <w:adjustRightInd w:val="0"/>
        <w:spacing w:after="120"/>
        <w:rPr>
          <w:rFonts w:eastAsiaTheme="minorHAnsi"/>
          <w:szCs w:val="24"/>
        </w:rPr>
      </w:pPr>
      <w:r w:rsidRPr="002C0073">
        <w:rPr>
          <w:rFonts w:eastAsiaTheme="minorHAnsi"/>
          <w:szCs w:val="24"/>
        </w:rPr>
        <w:t>Cathy S. Holmes, Proj</w:t>
      </w:r>
      <w:r w:rsidR="007365A7">
        <w:rPr>
          <w:rFonts w:eastAsiaTheme="minorHAnsi"/>
          <w:szCs w:val="24"/>
        </w:rPr>
        <w:t>ect Director, 8668 Navarre Pkwy</w:t>
      </w:r>
      <w:r w:rsidRPr="002C0073">
        <w:rPr>
          <w:rFonts w:eastAsiaTheme="minorHAnsi"/>
          <w:szCs w:val="24"/>
        </w:rPr>
        <w:t>, #286, Navarre, FL  32566</w:t>
      </w:r>
    </w:p>
    <w:p w:rsidR="00603783" w:rsidRPr="002C0073" w:rsidRDefault="00603783" w:rsidP="00603783">
      <w:pPr>
        <w:spacing w:after="0"/>
        <w:rPr>
          <w:szCs w:val="24"/>
        </w:rPr>
      </w:pPr>
      <w:r w:rsidRPr="002C0073">
        <w:rPr>
          <w:rFonts w:eastAsiaTheme="minorHAnsi"/>
          <w:szCs w:val="24"/>
        </w:rPr>
        <w:t xml:space="preserve">850-565-0279;       </w:t>
      </w:r>
      <w:r w:rsidRPr="002C0073">
        <w:rPr>
          <w:rFonts w:eastAsiaTheme="minorHAnsi"/>
          <w:b/>
          <w:bCs/>
          <w:szCs w:val="24"/>
        </w:rPr>
        <w:t>info@navarrebeachseaturtles.org</w:t>
      </w:r>
    </w:p>
    <w:p w:rsidR="00603783" w:rsidRPr="002C0073" w:rsidRDefault="00603783" w:rsidP="0090143A">
      <w:pPr>
        <w:pBdr>
          <w:bottom w:val="single" w:sz="4" w:space="1" w:color="auto"/>
        </w:pBdr>
        <w:spacing w:after="0"/>
        <w:rPr>
          <w:szCs w:val="24"/>
        </w:rPr>
      </w:pPr>
    </w:p>
    <w:p w:rsidR="0090143A" w:rsidRPr="00001CF1" w:rsidRDefault="0090143A" w:rsidP="0090143A">
      <w:pPr>
        <w:autoSpaceDE w:val="0"/>
        <w:autoSpaceDN w:val="0"/>
        <w:adjustRightInd w:val="0"/>
        <w:spacing w:before="43" w:after="120"/>
        <w:rPr>
          <w:rFonts w:ascii="Calibri" w:eastAsiaTheme="minorHAnsi" w:hAnsi="Calibri" w:cs="Calibri"/>
          <w:i/>
          <w:sz w:val="22"/>
          <w:szCs w:val="22"/>
        </w:rPr>
      </w:pPr>
      <w:r w:rsidRPr="0090143A">
        <w:rPr>
          <w:rFonts w:ascii="Calibri" w:hAnsi="Calibri" w:cs="Calibri"/>
          <w:b/>
          <w:sz w:val="22"/>
          <w:szCs w:val="22"/>
        </w:rPr>
        <w:t>Project Location</w:t>
      </w:r>
      <w:r w:rsidR="00001CF1">
        <w:rPr>
          <w:rFonts w:ascii="Calibri" w:hAnsi="Calibri" w:cs="Calibri"/>
          <w:b/>
          <w:sz w:val="22"/>
          <w:szCs w:val="22"/>
        </w:rPr>
        <w:t xml:space="preserve"> </w:t>
      </w:r>
      <w:r w:rsidR="00001CF1">
        <w:rPr>
          <w:rFonts w:ascii="Calibri" w:hAnsi="Calibri" w:cs="Calibri"/>
          <w:i/>
          <w:sz w:val="22"/>
          <w:szCs w:val="22"/>
        </w:rPr>
        <w:t>(Include a map, if possible, and the city, county, longitude/latitude, and watershed):</w:t>
      </w:r>
    </w:p>
    <w:p w:rsidR="0090143A" w:rsidRPr="002C0073" w:rsidRDefault="0090143A" w:rsidP="0090143A">
      <w:pPr>
        <w:autoSpaceDE w:val="0"/>
        <w:autoSpaceDN w:val="0"/>
        <w:adjustRightInd w:val="0"/>
        <w:spacing w:before="43" w:after="120"/>
        <w:rPr>
          <w:rFonts w:eastAsiaTheme="minorHAnsi"/>
          <w:szCs w:val="24"/>
        </w:rPr>
      </w:pPr>
      <w:r w:rsidRPr="002C0073">
        <w:rPr>
          <w:rFonts w:eastAsiaTheme="minorHAnsi"/>
          <w:szCs w:val="24"/>
        </w:rPr>
        <w:t>8740 Gulf Blvd., Navarre Beach, FL  32566, Santa Rosa County</w:t>
      </w:r>
    </w:p>
    <w:p w:rsidR="0090143A" w:rsidRPr="002C0073" w:rsidRDefault="0090143A" w:rsidP="0090143A">
      <w:pPr>
        <w:spacing w:after="0"/>
        <w:rPr>
          <w:rFonts w:eastAsiaTheme="minorHAnsi"/>
          <w:szCs w:val="24"/>
        </w:rPr>
      </w:pPr>
      <w:r w:rsidRPr="002C0073">
        <w:rPr>
          <w:rFonts w:eastAsiaTheme="minorHAnsi"/>
          <w:szCs w:val="24"/>
        </w:rPr>
        <w:t xml:space="preserve">GIS </w:t>
      </w:r>
      <w:r w:rsidR="008244CB" w:rsidRPr="002C0073">
        <w:rPr>
          <w:rFonts w:eastAsiaTheme="minorHAnsi"/>
          <w:szCs w:val="24"/>
        </w:rPr>
        <w:t>Coordinates -</w:t>
      </w:r>
      <w:r w:rsidRPr="002C0073">
        <w:rPr>
          <w:rFonts w:eastAsiaTheme="minorHAnsi"/>
          <w:szCs w:val="24"/>
        </w:rPr>
        <w:t xml:space="preserve"> (X)-86.8607089062992, (Y</w:t>
      </w:r>
      <w:proofErr w:type="gramStart"/>
      <w:r w:rsidRPr="002C0073">
        <w:rPr>
          <w:rFonts w:eastAsiaTheme="minorHAnsi"/>
          <w:szCs w:val="24"/>
        </w:rPr>
        <w:t>)30.3819055280719</w:t>
      </w:r>
      <w:proofErr w:type="gramEnd"/>
      <w:r w:rsidR="00AC525A">
        <w:rPr>
          <w:rFonts w:eastAsiaTheme="minorHAnsi"/>
          <w:szCs w:val="24"/>
        </w:rPr>
        <w:t xml:space="preserve"> </w:t>
      </w:r>
      <w:r w:rsidR="00B02652">
        <w:rPr>
          <w:rFonts w:eastAsiaTheme="minorHAnsi"/>
          <w:szCs w:val="24"/>
        </w:rPr>
        <w:t>(See attached)</w:t>
      </w:r>
    </w:p>
    <w:p w:rsidR="0090143A" w:rsidRDefault="0090143A" w:rsidP="0090143A">
      <w:pPr>
        <w:pBdr>
          <w:bottom w:val="single" w:sz="4" w:space="1" w:color="auto"/>
        </w:pBdr>
        <w:spacing w:after="0"/>
        <w:rPr>
          <w:rFonts w:ascii="Calibri" w:eastAsiaTheme="minorHAnsi" w:hAnsi="Calibri" w:cs="Calibri"/>
          <w:sz w:val="22"/>
          <w:szCs w:val="22"/>
        </w:rPr>
      </w:pPr>
    </w:p>
    <w:p w:rsidR="0090143A" w:rsidRDefault="0090143A" w:rsidP="0090143A">
      <w:pPr>
        <w:spacing w:after="0"/>
        <w:rPr>
          <w:rFonts w:ascii="Calibri" w:eastAsiaTheme="minorHAnsi" w:hAnsi="Calibri" w:cs="Calibri"/>
          <w:i/>
          <w:sz w:val="22"/>
          <w:szCs w:val="22"/>
        </w:rPr>
      </w:pPr>
      <w:r>
        <w:rPr>
          <w:rFonts w:ascii="Calibri" w:eastAsiaTheme="minorHAnsi" w:hAnsi="Calibri" w:cs="Calibri"/>
          <w:sz w:val="22"/>
          <w:szCs w:val="22"/>
        </w:rPr>
        <w:t xml:space="preserve"> </w:t>
      </w:r>
      <w:r w:rsidRPr="0090143A">
        <w:rPr>
          <w:rFonts w:ascii="Calibri" w:eastAsiaTheme="minorHAnsi" w:hAnsi="Calibri" w:cs="Calibri"/>
          <w:b/>
          <w:sz w:val="22"/>
          <w:szCs w:val="22"/>
        </w:rPr>
        <w:t>Project Description</w:t>
      </w:r>
      <w:r w:rsidR="00001CF1">
        <w:rPr>
          <w:rFonts w:ascii="Calibri" w:eastAsiaTheme="minorHAnsi" w:hAnsi="Calibri" w:cs="Calibri"/>
          <w:b/>
          <w:sz w:val="22"/>
          <w:szCs w:val="22"/>
        </w:rPr>
        <w:t xml:space="preserve"> </w:t>
      </w:r>
      <w:r w:rsidR="00001CF1">
        <w:rPr>
          <w:rFonts w:ascii="Calibri" w:eastAsiaTheme="minorHAnsi" w:hAnsi="Calibri" w:cs="Calibri"/>
          <w:i/>
          <w:sz w:val="22"/>
          <w:szCs w:val="22"/>
        </w:rPr>
        <w:t>(Describe all aspects of the project):</w:t>
      </w:r>
    </w:p>
    <w:p w:rsidR="003263AF" w:rsidRPr="003263AF" w:rsidRDefault="00603783" w:rsidP="003263AF">
      <w:pPr>
        <w:shd w:val="clear" w:color="auto" w:fill="FFFFFF"/>
        <w:rPr>
          <w:color w:val="000000"/>
          <w:szCs w:val="24"/>
        </w:rPr>
      </w:pPr>
      <w:r w:rsidRPr="002C0073">
        <w:rPr>
          <w:szCs w:val="24"/>
        </w:rPr>
        <w:t xml:space="preserve">The Navarre Beach Sea Turtle Conservation Center (NBSTCC) </w:t>
      </w:r>
      <w:r w:rsidR="002C0073" w:rsidRPr="002F2302">
        <w:rPr>
          <w:szCs w:val="24"/>
        </w:rPr>
        <w:t>is</w:t>
      </w:r>
      <w:r w:rsidRPr="002F2302">
        <w:rPr>
          <w:szCs w:val="24"/>
        </w:rPr>
        <w:t xml:space="preserve"> a non-profit</w:t>
      </w:r>
      <w:r w:rsidR="007365A7">
        <w:rPr>
          <w:szCs w:val="24"/>
        </w:rPr>
        <w:t xml:space="preserve"> (501©3)</w:t>
      </w:r>
      <w:r w:rsidRPr="002F2302">
        <w:rPr>
          <w:szCs w:val="24"/>
        </w:rPr>
        <w:t xml:space="preserve"> organization</w:t>
      </w:r>
      <w:r w:rsidRPr="002C0073">
        <w:rPr>
          <w:szCs w:val="24"/>
        </w:rPr>
        <w:t xml:space="preserve"> established in Navarre Be</w:t>
      </w:r>
      <w:r w:rsidR="003263AF">
        <w:rPr>
          <w:szCs w:val="24"/>
        </w:rPr>
        <w:t xml:space="preserve">ach, Florida.  The </w:t>
      </w:r>
      <w:r w:rsidR="00894A9E">
        <w:rPr>
          <w:szCs w:val="24"/>
        </w:rPr>
        <w:t xml:space="preserve">NBSTCC’s </w:t>
      </w:r>
      <w:r w:rsidR="00894A9E" w:rsidRPr="002C0073">
        <w:rPr>
          <w:szCs w:val="24"/>
        </w:rPr>
        <w:t>mission</w:t>
      </w:r>
      <w:r w:rsidRPr="002C0073">
        <w:rPr>
          <w:szCs w:val="24"/>
        </w:rPr>
        <w:t xml:space="preserve"> is the </w:t>
      </w:r>
      <w:r w:rsidR="003263AF">
        <w:rPr>
          <w:color w:val="000000"/>
          <w:szCs w:val="24"/>
        </w:rPr>
        <w:t>c</w:t>
      </w:r>
      <w:r w:rsidR="003263AF" w:rsidRPr="003263AF">
        <w:rPr>
          <w:color w:val="000000"/>
          <w:szCs w:val="24"/>
        </w:rPr>
        <w:t>onservation and protection of threatened and endangered sea turtles through community education programs and partnered research.</w:t>
      </w:r>
    </w:p>
    <w:p w:rsidR="002C0073" w:rsidRPr="002C0073" w:rsidRDefault="002C0073" w:rsidP="002C0073">
      <w:pPr>
        <w:spacing w:before="100" w:beforeAutospacing="1" w:after="100" w:afterAutospacing="1"/>
        <w:rPr>
          <w:rFonts w:eastAsiaTheme="minorEastAsia"/>
          <w:szCs w:val="24"/>
        </w:rPr>
      </w:pPr>
      <w:r w:rsidRPr="002F2302">
        <w:rPr>
          <w:szCs w:val="24"/>
        </w:rPr>
        <w:t xml:space="preserve">The sustainability and conservation of Florida’s coastal marine resources is paramount to this mission.  </w:t>
      </w:r>
      <w:r w:rsidR="0024056D" w:rsidRPr="002F2302">
        <w:rPr>
          <w:szCs w:val="24"/>
        </w:rPr>
        <w:t>The addition of an interpretive center</w:t>
      </w:r>
      <w:r w:rsidR="003C3E24" w:rsidRPr="002F2302">
        <w:rPr>
          <w:szCs w:val="24"/>
        </w:rPr>
        <w:t xml:space="preserve"> will enhance the </w:t>
      </w:r>
      <w:r w:rsidR="003C3E24" w:rsidRPr="002F2302">
        <w:rPr>
          <w:rFonts w:eastAsiaTheme="minorEastAsia"/>
          <w:szCs w:val="24"/>
        </w:rPr>
        <w:t xml:space="preserve">NBSTCC’s ability to be an ambassador for conservation, public awareness education and ecotourism for Santa Rosa, Escambia and Okaloosa Counties. </w:t>
      </w:r>
      <w:r w:rsidR="0024056D" w:rsidRPr="002F2302">
        <w:rPr>
          <w:szCs w:val="24"/>
        </w:rPr>
        <w:t xml:space="preserve"> </w:t>
      </w:r>
      <w:r w:rsidR="003C3E24" w:rsidRPr="002F2302">
        <w:rPr>
          <w:szCs w:val="24"/>
        </w:rPr>
        <w:t>The design</w:t>
      </w:r>
      <w:r w:rsidR="008B49F3">
        <w:rPr>
          <w:szCs w:val="24"/>
        </w:rPr>
        <w:t xml:space="preserve"> will include</w:t>
      </w:r>
      <w:r w:rsidR="003C3E24" w:rsidRPr="002F2302">
        <w:rPr>
          <w:szCs w:val="24"/>
        </w:rPr>
        <w:t xml:space="preserve"> four additional large pools for </w:t>
      </w:r>
      <w:r w:rsidR="0024056D" w:rsidRPr="002F2302">
        <w:rPr>
          <w:szCs w:val="24"/>
        </w:rPr>
        <w:t>non-releasable sea turtles</w:t>
      </w:r>
      <w:r w:rsidR="003C3E24" w:rsidRPr="002F2302">
        <w:rPr>
          <w:szCs w:val="24"/>
        </w:rPr>
        <w:t xml:space="preserve">.  This feature </w:t>
      </w:r>
      <w:r w:rsidR="008B49F3">
        <w:rPr>
          <w:szCs w:val="24"/>
        </w:rPr>
        <w:t>will allow</w:t>
      </w:r>
      <w:r w:rsidR="003C3E24" w:rsidRPr="002F2302">
        <w:rPr>
          <w:szCs w:val="24"/>
        </w:rPr>
        <w:t xml:space="preserve"> visitors to see “up close and personal” these </w:t>
      </w:r>
      <w:r w:rsidR="002F2302" w:rsidRPr="002F2302">
        <w:rPr>
          <w:szCs w:val="24"/>
        </w:rPr>
        <w:t>fascinating</w:t>
      </w:r>
      <w:r w:rsidR="003C3E24" w:rsidRPr="002F2302">
        <w:rPr>
          <w:szCs w:val="24"/>
        </w:rPr>
        <w:t xml:space="preserve"> creatures.  The</w:t>
      </w:r>
      <w:r w:rsidR="0024056D" w:rsidRPr="002F2302">
        <w:rPr>
          <w:szCs w:val="24"/>
        </w:rPr>
        <w:t xml:space="preserve"> interpretive </w:t>
      </w:r>
      <w:r w:rsidR="008B49F3" w:rsidRPr="002F2302">
        <w:rPr>
          <w:szCs w:val="24"/>
        </w:rPr>
        <w:t>designs will</w:t>
      </w:r>
      <w:r w:rsidR="008B49F3">
        <w:rPr>
          <w:szCs w:val="24"/>
        </w:rPr>
        <w:t xml:space="preserve"> focus</w:t>
      </w:r>
      <w:r w:rsidR="003C3E24" w:rsidRPr="002F2302">
        <w:rPr>
          <w:szCs w:val="24"/>
        </w:rPr>
        <w:t xml:space="preserve"> on sea turtles and their habitat.  </w:t>
      </w:r>
      <w:r w:rsidR="002F2302" w:rsidRPr="002F2302">
        <w:rPr>
          <w:szCs w:val="24"/>
        </w:rPr>
        <w:t>Life-size</w:t>
      </w:r>
      <w:r w:rsidR="002F2302">
        <w:rPr>
          <w:szCs w:val="24"/>
        </w:rPr>
        <w:t>d</w:t>
      </w:r>
      <w:r w:rsidR="003C3E24" w:rsidRPr="002F2302">
        <w:rPr>
          <w:szCs w:val="24"/>
        </w:rPr>
        <w:t xml:space="preserve"> replicas of sea turtles with signage on their natural and life history, along with many interactive displays for all ages will educate our visitors on the importance o</w:t>
      </w:r>
      <w:r w:rsidR="00FA666A">
        <w:rPr>
          <w:szCs w:val="24"/>
        </w:rPr>
        <w:t xml:space="preserve">f marine resource conservation </w:t>
      </w:r>
      <w:r w:rsidR="003C3E24" w:rsidRPr="002F2302">
        <w:rPr>
          <w:szCs w:val="24"/>
        </w:rPr>
        <w:t xml:space="preserve">and how </w:t>
      </w:r>
      <w:r w:rsidR="0024056D" w:rsidRPr="002F2302">
        <w:rPr>
          <w:szCs w:val="24"/>
        </w:rPr>
        <w:t xml:space="preserve">the Gulf of Mexico </w:t>
      </w:r>
      <w:r w:rsidRPr="002F2302">
        <w:rPr>
          <w:rFonts w:eastAsiaTheme="minorEastAsia"/>
          <w:szCs w:val="24"/>
        </w:rPr>
        <w:t xml:space="preserve">and </w:t>
      </w:r>
      <w:r w:rsidR="003C3E24" w:rsidRPr="002F2302">
        <w:rPr>
          <w:rFonts w:eastAsiaTheme="minorEastAsia"/>
          <w:szCs w:val="24"/>
        </w:rPr>
        <w:t>the health of all our oceans affects not only sea turtles</w:t>
      </w:r>
      <w:r w:rsidR="00B21CD9">
        <w:rPr>
          <w:rFonts w:eastAsiaTheme="minorEastAsia"/>
          <w:szCs w:val="24"/>
        </w:rPr>
        <w:t>,</w:t>
      </w:r>
      <w:r w:rsidR="003C3E24" w:rsidRPr="002F2302">
        <w:rPr>
          <w:rFonts w:eastAsiaTheme="minorEastAsia"/>
          <w:szCs w:val="24"/>
        </w:rPr>
        <w:t xml:space="preserve"> but all who live within its boundaries. </w:t>
      </w:r>
      <w:r w:rsidR="008F0AD2" w:rsidRPr="002F2302">
        <w:rPr>
          <w:rFonts w:eastAsiaTheme="minorEastAsia"/>
          <w:szCs w:val="24"/>
        </w:rPr>
        <w:t xml:space="preserve">Visitors will learn </w:t>
      </w:r>
      <w:r w:rsidR="00FA666A">
        <w:rPr>
          <w:rFonts w:eastAsiaTheme="minorEastAsia"/>
          <w:szCs w:val="24"/>
        </w:rPr>
        <w:t>that they can make a difference</w:t>
      </w:r>
      <w:r w:rsidR="008F0AD2" w:rsidRPr="002F2302">
        <w:rPr>
          <w:rFonts w:eastAsiaTheme="minorEastAsia"/>
          <w:szCs w:val="24"/>
        </w:rPr>
        <w:t xml:space="preserve"> and one individual action can create a ripple </w:t>
      </w:r>
      <w:r w:rsidR="00894A9E">
        <w:rPr>
          <w:rFonts w:eastAsiaTheme="minorEastAsia"/>
          <w:szCs w:val="24"/>
        </w:rPr>
        <w:t>e</w:t>
      </w:r>
      <w:r w:rsidR="002F2302" w:rsidRPr="002F2302">
        <w:rPr>
          <w:rFonts w:eastAsiaTheme="minorEastAsia"/>
          <w:szCs w:val="24"/>
        </w:rPr>
        <w:t>ffect</w:t>
      </w:r>
      <w:r w:rsidR="008F0AD2" w:rsidRPr="002F2302">
        <w:rPr>
          <w:rFonts w:eastAsiaTheme="minorEastAsia"/>
          <w:szCs w:val="24"/>
        </w:rPr>
        <w:t xml:space="preserve"> throughout the world.</w:t>
      </w:r>
      <w:r w:rsidR="003C3E24">
        <w:rPr>
          <w:rFonts w:eastAsiaTheme="minorEastAsia"/>
          <w:szCs w:val="24"/>
        </w:rPr>
        <w:t xml:space="preserve">   </w:t>
      </w:r>
      <w:r w:rsidRPr="002C0073">
        <w:rPr>
          <w:rFonts w:eastAsiaTheme="minorEastAsia"/>
          <w:szCs w:val="24"/>
        </w:rPr>
        <w:t xml:space="preserve">  </w:t>
      </w:r>
    </w:p>
    <w:p w:rsidR="0090143A" w:rsidRDefault="0090143A" w:rsidP="00FF3D58">
      <w:pPr>
        <w:pBdr>
          <w:top w:val="single" w:sz="4" w:space="1" w:color="auto"/>
        </w:pBdr>
        <w:spacing w:after="0"/>
        <w:rPr>
          <w:rFonts w:ascii="Calibri" w:hAnsi="Calibri" w:cs="Calibri"/>
          <w:i/>
          <w:sz w:val="22"/>
          <w:szCs w:val="22"/>
        </w:rPr>
      </w:pPr>
      <w:r w:rsidRPr="0090143A">
        <w:rPr>
          <w:rFonts w:ascii="Calibri" w:hAnsi="Calibri" w:cs="Calibri"/>
          <w:b/>
          <w:sz w:val="22"/>
          <w:szCs w:val="22"/>
        </w:rPr>
        <w:t>Estimated Project Costs</w:t>
      </w:r>
      <w:r w:rsidR="00001CF1">
        <w:rPr>
          <w:rFonts w:ascii="Calibri" w:hAnsi="Calibri" w:cs="Calibri"/>
          <w:b/>
          <w:sz w:val="22"/>
          <w:szCs w:val="22"/>
        </w:rPr>
        <w:t xml:space="preserve"> </w:t>
      </w:r>
      <w:r w:rsidR="00001CF1">
        <w:rPr>
          <w:rFonts w:ascii="Calibri" w:hAnsi="Calibri" w:cs="Calibri"/>
          <w:i/>
          <w:sz w:val="22"/>
          <w:szCs w:val="22"/>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001CF1" w:rsidRPr="00001CF1" w:rsidRDefault="00001CF1" w:rsidP="0090143A">
      <w:pPr>
        <w:spacing w:after="0"/>
        <w:rPr>
          <w:rFonts w:ascii="Calibri" w:hAnsi="Calibri" w:cs="Calibri"/>
          <w:i/>
          <w:sz w:val="22"/>
          <w:szCs w:val="22"/>
        </w:rPr>
      </w:pPr>
    </w:p>
    <w:p w:rsidR="002C0073" w:rsidRPr="00555D51" w:rsidRDefault="00A16403" w:rsidP="00A16403">
      <w:pPr>
        <w:spacing w:before="43" w:after="120"/>
        <w:rPr>
          <w:b/>
          <w:szCs w:val="24"/>
          <w:u w:val="single"/>
        </w:rPr>
      </w:pPr>
      <w:r w:rsidRPr="002F2302">
        <w:rPr>
          <w:szCs w:val="24"/>
        </w:rPr>
        <w:lastRenderedPageBreak/>
        <w:t xml:space="preserve">Project </w:t>
      </w:r>
      <w:r w:rsidR="008B49F3">
        <w:rPr>
          <w:szCs w:val="24"/>
        </w:rPr>
        <w:t>will consist</w:t>
      </w:r>
      <w:r w:rsidRPr="002F2302">
        <w:rPr>
          <w:szCs w:val="24"/>
        </w:rPr>
        <w:t xml:space="preserve"> of </w:t>
      </w:r>
      <w:r w:rsidR="007819C8" w:rsidRPr="002F2302">
        <w:rPr>
          <w:szCs w:val="24"/>
        </w:rPr>
        <w:t>a new 4,000 sq. ft.</w:t>
      </w:r>
      <w:r w:rsidR="002C0073" w:rsidRPr="002F2302">
        <w:rPr>
          <w:szCs w:val="24"/>
        </w:rPr>
        <w:t xml:space="preserve"> visitor/</w:t>
      </w:r>
      <w:r w:rsidR="007819C8" w:rsidRPr="002F2302">
        <w:rPr>
          <w:szCs w:val="24"/>
        </w:rPr>
        <w:t>interpretive center and main exhibit pools</w:t>
      </w:r>
      <w:r w:rsidR="008B49F3">
        <w:rPr>
          <w:szCs w:val="24"/>
        </w:rPr>
        <w:t xml:space="preserve">; </w:t>
      </w:r>
      <w:r w:rsidR="00CD3FFA">
        <w:rPr>
          <w:szCs w:val="24"/>
        </w:rPr>
        <w:t xml:space="preserve"> a</w:t>
      </w:r>
      <w:r w:rsidR="002C0073" w:rsidRPr="002F2302">
        <w:rPr>
          <w:szCs w:val="24"/>
        </w:rPr>
        <w:t xml:space="preserve"> large gift shop t</w:t>
      </w:r>
      <w:r w:rsidR="008B49F3">
        <w:rPr>
          <w:szCs w:val="24"/>
        </w:rPr>
        <w:t>o defray annual operating costs; A</w:t>
      </w:r>
      <w:r w:rsidR="002C0073" w:rsidRPr="002F2302">
        <w:rPr>
          <w:szCs w:val="24"/>
        </w:rPr>
        <w:t>dditional parking, and re-routing of park traffic flow to ensure public safety when entering the facility</w:t>
      </w:r>
      <w:r w:rsidRPr="002F2302">
        <w:rPr>
          <w:szCs w:val="24"/>
        </w:rPr>
        <w:t xml:space="preserve">.  </w:t>
      </w:r>
      <w:r w:rsidR="008B49F3">
        <w:rPr>
          <w:szCs w:val="24"/>
        </w:rPr>
        <w:t xml:space="preserve">See attached view of facility for current road location. </w:t>
      </w:r>
    </w:p>
    <w:p w:rsidR="00CB4507" w:rsidRPr="002F2302" w:rsidRDefault="002C0073" w:rsidP="00A16403">
      <w:pPr>
        <w:shd w:val="clear" w:color="auto" w:fill="FFFFFF"/>
        <w:spacing w:after="0"/>
        <w:rPr>
          <w:szCs w:val="24"/>
        </w:rPr>
      </w:pPr>
      <w:r w:rsidRPr="002F2302">
        <w:rPr>
          <w:b/>
          <w:szCs w:val="24"/>
          <w:u w:val="single"/>
        </w:rPr>
        <w:t xml:space="preserve">Visitor/Interpretive </w:t>
      </w:r>
      <w:proofErr w:type="gramStart"/>
      <w:r w:rsidRPr="002F2302">
        <w:rPr>
          <w:b/>
          <w:szCs w:val="24"/>
          <w:u w:val="single"/>
        </w:rPr>
        <w:t>Center</w:t>
      </w:r>
      <w:r w:rsidR="00CB4507" w:rsidRPr="002F2302">
        <w:rPr>
          <w:b/>
          <w:szCs w:val="24"/>
          <w:u w:val="single"/>
        </w:rPr>
        <w:t xml:space="preserve"> </w:t>
      </w:r>
      <w:r w:rsidR="000C1D2D" w:rsidRPr="002F2302">
        <w:rPr>
          <w:b/>
          <w:szCs w:val="24"/>
          <w:u w:val="single"/>
        </w:rPr>
        <w:t xml:space="preserve"> With</w:t>
      </w:r>
      <w:proofErr w:type="gramEnd"/>
      <w:r w:rsidR="000C1D2D" w:rsidRPr="002F2302">
        <w:rPr>
          <w:b/>
          <w:szCs w:val="24"/>
          <w:u w:val="single"/>
        </w:rPr>
        <w:t xml:space="preserve"> Gift Shop</w:t>
      </w:r>
      <w:r w:rsidR="000C1D2D" w:rsidRPr="002F2302">
        <w:rPr>
          <w:b/>
          <w:szCs w:val="24"/>
        </w:rPr>
        <w:t xml:space="preserve"> </w:t>
      </w:r>
      <w:r w:rsidR="00CB4507" w:rsidRPr="002F2302">
        <w:rPr>
          <w:b/>
          <w:szCs w:val="24"/>
        </w:rPr>
        <w:t>- $</w:t>
      </w:r>
      <w:r w:rsidR="003263AF">
        <w:rPr>
          <w:b/>
          <w:szCs w:val="24"/>
        </w:rPr>
        <w:t>1,55</w:t>
      </w:r>
      <w:r w:rsidR="00580514" w:rsidRPr="002F2302">
        <w:rPr>
          <w:b/>
          <w:szCs w:val="24"/>
        </w:rPr>
        <w:t>2,500</w:t>
      </w:r>
      <w:r w:rsidR="00A16403" w:rsidRPr="002F2302">
        <w:rPr>
          <w:b/>
          <w:szCs w:val="24"/>
          <w:u w:val="single"/>
        </w:rPr>
        <w:br/>
      </w:r>
      <w:r w:rsidR="00CB4507" w:rsidRPr="002F2302">
        <w:rPr>
          <w:szCs w:val="24"/>
        </w:rPr>
        <w:t>4,000 sq. ft. visitor/interpretive center - $800,000</w:t>
      </w:r>
      <w:r w:rsidR="00CB4507" w:rsidRPr="002F2302">
        <w:rPr>
          <w:szCs w:val="24"/>
        </w:rPr>
        <w:br/>
        <w:t>Four (4) 22x</w:t>
      </w:r>
      <w:r w:rsidR="003263AF">
        <w:rPr>
          <w:szCs w:val="24"/>
        </w:rPr>
        <w:t xml:space="preserve">26x5ft. </w:t>
      </w:r>
      <w:proofErr w:type="gramStart"/>
      <w:r w:rsidR="003263AF">
        <w:rPr>
          <w:szCs w:val="24"/>
        </w:rPr>
        <w:t>deep</w:t>
      </w:r>
      <w:proofErr w:type="gramEnd"/>
      <w:r w:rsidR="003263AF">
        <w:rPr>
          <w:szCs w:val="24"/>
        </w:rPr>
        <w:t xml:space="preserve"> exhibit pools - $13</w:t>
      </w:r>
      <w:r w:rsidR="00CB4507" w:rsidRPr="002F2302">
        <w:rPr>
          <w:szCs w:val="24"/>
        </w:rPr>
        <w:t>0,000</w:t>
      </w:r>
      <w:r w:rsidR="002057F6">
        <w:rPr>
          <w:szCs w:val="24"/>
        </w:rPr>
        <w:t>; filtration $2</w:t>
      </w:r>
      <w:r w:rsidR="003263AF">
        <w:rPr>
          <w:szCs w:val="24"/>
        </w:rPr>
        <w:t>4</w:t>
      </w:r>
      <w:r w:rsidR="002057F6">
        <w:rPr>
          <w:szCs w:val="24"/>
        </w:rPr>
        <w:t>0,000</w:t>
      </w:r>
    </w:p>
    <w:p w:rsidR="00CB4507" w:rsidRPr="002F2302" w:rsidRDefault="00CB4507" w:rsidP="00A16403">
      <w:pPr>
        <w:shd w:val="clear" w:color="auto" w:fill="FFFFFF"/>
        <w:spacing w:after="0"/>
        <w:rPr>
          <w:szCs w:val="24"/>
        </w:rPr>
      </w:pPr>
      <w:r w:rsidRPr="002F2302">
        <w:rPr>
          <w:szCs w:val="24"/>
        </w:rPr>
        <w:t>Interpretive Signage/Interactive Display - $</w:t>
      </w:r>
      <w:r w:rsidR="00580514" w:rsidRPr="002F2302">
        <w:rPr>
          <w:szCs w:val="24"/>
        </w:rPr>
        <w:t>232,500</w:t>
      </w:r>
    </w:p>
    <w:p w:rsidR="00CB4507" w:rsidRPr="002F2302" w:rsidRDefault="00CB4507" w:rsidP="00A16403">
      <w:pPr>
        <w:shd w:val="clear" w:color="auto" w:fill="FFFFFF"/>
        <w:spacing w:after="0"/>
        <w:rPr>
          <w:szCs w:val="24"/>
        </w:rPr>
      </w:pPr>
      <w:r w:rsidRPr="002F2302">
        <w:rPr>
          <w:szCs w:val="24"/>
        </w:rPr>
        <w:t xml:space="preserve">Gift shop with display racks, </w:t>
      </w:r>
      <w:r w:rsidR="00B21CD9">
        <w:rPr>
          <w:szCs w:val="24"/>
        </w:rPr>
        <w:t xml:space="preserve">merchandise </w:t>
      </w:r>
      <w:r w:rsidRPr="002F2302">
        <w:rPr>
          <w:szCs w:val="24"/>
        </w:rPr>
        <w:t>case</w:t>
      </w:r>
      <w:r w:rsidR="00B21CD9">
        <w:rPr>
          <w:szCs w:val="24"/>
        </w:rPr>
        <w:t xml:space="preserve">s, cash register, </w:t>
      </w:r>
      <w:r w:rsidR="008244CB">
        <w:rPr>
          <w:szCs w:val="24"/>
        </w:rPr>
        <w:t>and resale</w:t>
      </w:r>
      <w:r w:rsidR="00B21CD9">
        <w:rPr>
          <w:szCs w:val="24"/>
        </w:rPr>
        <w:t xml:space="preserve"> items w/</w:t>
      </w:r>
      <w:r w:rsidR="0096486E">
        <w:rPr>
          <w:szCs w:val="24"/>
        </w:rPr>
        <w:t>back stock</w:t>
      </w:r>
      <w:bookmarkStart w:id="0" w:name="_GoBack"/>
      <w:bookmarkEnd w:id="0"/>
      <w:r w:rsidR="003263AF">
        <w:rPr>
          <w:szCs w:val="24"/>
        </w:rPr>
        <w:t xml:space="preserve"> - $15</w:t>
      </w:r>
      <w:r w:rsidRPr="002F2302">
        <w:rPr>
          <w:szCs w:val="24"/>
        </w:rPr>
        <w:t>0,000</w:t>
      </w:r>
    </w:p>
    <w:p w:rsidR="00CB4507" w:rsidRPr="002F2302" w:rsidRDefault="00CB4507" w:rsidP="00A16403">
      <w:pPr>
        <w:shd w:val="clear" w:color="auto" w:fill="FFFFFF"/>
        <w:spacing w:after="0"/>
        <w:rPr>
          <w:szCs w:val="24"/>
        </w:rPr>
      </w:pPr>
    </w:p>
    <w:p w:rsidR="008F0AD2" w:rsidRPr="002F2302" w:rsidRDefault="008F0AD2" w:rsidP="00A16403">
      <w:pPr>
        <w:spacing w:after="0" w:line="276" w:lineRule="auto"/>
        <w:contextualSpacing/>
        <w:rPr>
          <w:szCs w:val="24"/>
        </w:rPr>
      </w:pPr>
      <w:r w:rsidRPr="002F2302">
        <w:rPr>
          <w:szCs w:val="24"/>
        </w:rPr>
        <w:t xml:space="preserve">Additional </w:t>
      </w:r>
      <w:r w:rsidR="00B21CD9" w:rsidRPr="002F2302">
        <w:rPr>
          <w:szCs w:val="24"/>
        </w:rPr>
        <w:t>Parking -</w:t>
      </w:r>
      <w:r w:rsidRPr="002F2302">
        <w:rPr>
          <w:szCs w:val="24"/>
        </w:rPr>
        <w:t xml:space="preserve"> $85,000</w:t>
      </w:r>
    </w:p>
    <w:p w:rsidR="00CB4507" w:rsidRPr="002F2302" w:rsidRDefault="008F0AD2" w:rsidP="00A16403">
      <w:pPr>
        <w:spacing w:after="0" w:line="276" w:lineRule="auto"/>
        <w:contextualSpacing/>
        <w:rPr>
          <w:szCs w:val="24"/>
        </w:rPr>
      </w:pPr>
      <w:r w:rsidRPr="002F2302">
        <w:rPr>
          <w:szCs w:val="24"/>
        </w:rPr>
        <w:t xml:space="preserve">Addition of 25 parking spaces, five (5) of which are </w:t>
      </w:r>
      <w:r w:rsidR="00B21CD9" w:rsidRPr="002F2302">
        <w:rPr>
          <w:szCs w:val="24"/>
        </w:rPr>
        <w:t>handicap</w:t>
      </w:r>
      <w:r w:rsidR="00A16403" w:rsidRPr="002F2302">
        <w:rPr>
          <w:szCs w:val="24"/>
        </w:rPr>
        <w:t xml:space="preserve">  </w:t>
      </w:r>
    </w:p>
    <w:p w:rsidR="00D92823" w:rsidRPr="002F2302" w:rsidRDefault="00D92823" w:rsidP="00A16403">
      <w:pPr>
        <w:spacing w:after="0" w:line="276" w:lineRule="auto"/>
        <w:contextualSpacing/>
        <w:rPr>
          <w:szCs w:val="24"/>
        </w:rPr>
      </w:pPr>
    </w:p>
    <w:p w:rsidR="00D92823" w:rsidRPr="002F2302" w:rsidRDefault="00D92823" w:rsidP="00A16403">
      <w:pPr>
        <w:spacing w:after="0" w:line="276" w:lineRule="auto"/>
        <w:contextualSpacing/>
        <w:rPr>
          <w:szCs w:val="24"/>
        </w:rPr>
      </w:pPr>
      <w:r w:rsidRPr="002F2302">
        <w:rPr>
          <w:szCs w:val="24"/>
        </w:rPr>
        <w:t>Re-routing of Park Traffic - $100,000</w:t>
      </w:r>
    </w:p>
    <w:p w:rsidR="00D92823" w:rsidRDefault="00D92823" w:rsidP="00A16403">
      <w:pPr>
        <w:spacing w:after="0" w:line="276" w:lineRule="auto"/>
        <w:contextualSpacing/>
        <w:rPr>
          <w:szCs w:val="24"/>
        </w:rPr>
      </w:pPr>
      <w:r w:rsidRPr="002F2302">
        <w:rPr>
          <w:szCs w:val="24"/>
        </w:rPr>
        <w:t>Includes modification of two (2) medians, asphalting, new directional signage</w:t>
      </w:r>
    </w:p>
    <w:p w:rsidR="007402FD" w:rsidRDefault="007402FD" w:rsidP="00A16403">
      <w:pPr>
        <w:spacing w:after="0" w:line="276" w:lineRule="auto"/>
        <w:contextualSpacing/>
        <w:rPr>
          <w:szCs w:val="24"/>
        </w:rPr>
      </w:pPr>
    </w:p>
    <w:p w:rsidR="007402FD" w:rsidRDefault="007402FD" w:rsidP="007402FD">
      <w:pPr>
        <w:spacing w:before="43" w:after="120"/>
        <w:rPr>
          <w:szCs w:val="24"/>
        </w:rPr>
      </w:pPr>
      <w:r>
        <w:rPr>
          <w:szCs w:val="24"/>
        </w:rPr>
        <w:t>Salary for the services of a permitted veterinarian (as needed basis, approximately 480 hours annually) 480hr x $30/</w:t>
      </w:r>
      <w:r w:rsidR="008244CB">
        <w:rPr>
          <w:szCs w:val="24"/>
        </w:rPr>
        <w:t>hr.</w:t>
      </w:r>
      <w:r>
        <w:rPr>
          <w:szCs w:val="24"/>
        </w:rPr>
        <w:t xml:space="preserve"> = $14,400; Salary for the services of a permitted rehabilitation coordinator to train all staff to facilitate staff being permitted by FWC to work with sea turtles at the facility. Using the estimate of 480hr x $20/</w:t>
      </w:r>
      <w:r w:rsidR="008244CB">
        <w:rPr>
          <w:szCs w:val="24"/>
        </w:rPr>
        <w:t>hr.</w:t>
      </w:r>
      <w:r>
        <w:rPr>
          <w:szCs w:val="24"/>
        </w:rPr>
        <w:t xml:space="preserve"> = $9600.00.  </w:t>
      </w:r>
    </w:p>
    <w:p w:rsidR="007402FD" w:rsidRPr="007402FD" w:rsidRDefault="007402FD" w:rsidP="007402FD">
      <w:pPr>
        <w:spacing w:before="43" w:after="120"/>
        <w:rPr>
          <w:b/>
          <w:szCs w:val="24"/>
          <w:u w:val="single"/>
        </w:rPr>
      </w:pPr>
      <w:r>
        <w:rPr>
          <w:szCs w:val="24"/>
        </w:rPr>
        <w:t xml:space="preserve">Total for both part-time salaries, annually </w:t>
      </w:r>
      <w:r w:rsidRPr="007402FD">
        <w:rPr>
          <w:b/>
          <w:szCs w:val="24"/>
        </w:rPr>
        <w:t>$24,000.00</w:t>
      </w:r>
      <w:r w:rsidR="003263AF">
        <w:rPr>
          <w:b/>
          <w:szCs w:val="24"/>
        </w:rPr>
        <w:t xml:space="preserve"> x 5 years = $120,000</w:t>
      </w:r>
    </w:p>
    <w:p w:rsidR="00A16403" w:rsidRPr="002F2302" w:rsidRDefault="00A16403" w:rsidP="00A16403">
      <w:pPr>
        <w:spacing w:after="0" w:line="276" w:lineRule="auto"/>
        <w:contextualSpacing/>
        <w:rPr>
          <w:szCs w:val="24"/>
        </w:rPr>
      </w:pPr>
      <w:r w:rsidRPr="002F2302">
        <w:rPr>
          <w:szCs w:val="24"/>
        </w:rPr>
        <w:t xml:space="preserve">                </w:t>
      </w:r>
    </w:p>
    <w:p w:rsidR="00D92823" w:rsidRPr="002F2302" w:rsidRDefault="003263AF" w:rsidP="00A16403">
      <w:pPr>
        <w:spacing w:after="200" w:line="276" w:lineRule="auto"/>
        <w:contextualSpacing/>
        <w:rPr>
          <w:b/>
          <w:szCs w:val="24"/>
        </w:rPr>
      </w:pPr>
      <w:r>
        <w:rPr>
          <w:b/>
          <w:szCs w:val="24"/>
        </w:rPr>
        <w:t>Total - $1,857</w:t>
      </w:r>
      <w:r w:rsidR="00580514" w:rsidRPr="002F2302">
        <w:rPr>
          <w:b/>
          <w:szCs w:val="24"/>
        </w:rPr>
        <w:t>,500</w:t>
      </w:r>
    </w:p>
    <w:p w:rsidR="00D5017C" w:rsidRDefault="00D5017C" w:rsidP="00A16403">
      <w:pPr>
        <w:spacing w:after="200" w:line="276" w:lineRule="auto"/>
        <w:contextualSpacing/>
        <w:rPr>
          <w:b/>
          <w:szCs w:val="24"/>
          <w:highlight w:val="yellow"/>
        </w:rPr>
      </w:pPr>
    </w:p>
    <w:p w:rsidR="00555D51" w:rsidRPr="00555D51" w:rsidRDefault="00A16403" w:rsidP="00A16403">
      <w:pPr>
        <w:spacing w:after="200" w:line="276" w:lineRule="auto"/>
        <w:contextualSpacing/>
        <w:rPr>
          <w:b/>
          <w:szCs w:val="24"/>
        </w:rPr>
      </w:pPr>
      <w:r w:rsidRPr="00D5017C">
        <w:rPr>
          <w:b/>
          <w:szCs w:val="24"/>
        </w:rPr>
        <w:t>Matching Funds:</w:t>
      </w:r>
      <w:r w:rsidRPr="00D5017C">
        <w:rPr>
          <w:szCs w:val="24"/>
        </w:rPr>
        <w:t xml:space="preserve">  District 4 Parks and Recreation - </w:t>
      </w:r>
      <w:r w:rsidRPr="00D5017C">
        <w:rPr>
          <w:b/>
          <w:szCs w:val="24"/>
        </w:rPr>
        <w:t>$165,000</w:t>
      </w:r>
      <w:r w:rsidRPr="00D5017C">
        <w:rPr>
          <w:b/>
          <w:szCs w:val="24"/>
        </w:rPr>
        <w:br/>
        <w:t xml:space="preserve">Additional Funding:  </w:t>
      </w:r>
      <w:r w:rsidRPr="00D5017C">
        <w:rPr>
          <w:szCs w:val="24"/>
        </w:rPr>
        <w:t xml:space="preserve">Tourist Development Council - </w:t>
      </w:r>
      <w:r w:rsidRPr="00D5017C">
        <w:rPr>
          <w:b/>
          <w:szCs w:val="24"/>
        </w:rPr>
        <w:t>$60,000</w:t>
      </w:r>
      <w:r w:rsidRPr="00D5017C">
        <w:rPr>
          <w:b/>
          <w:szCs w:val="24"/>
        </w:rPr>
        <w:br/>
        <w:t>In-Kind Contributions and Donations:</w:t>
      </w:r>
      <w:r w:rsidRPr="00D5017C">
        <w:rPr>
          <w:szCs w:val="24"/>
        </w:rPr>
        <w:t xml:space="preserve">  </w:t>
      </w:r>
      <w:r w:rsidRPr="00D5017C">
        <w:rPr>
          <w:b/>
          <w:szCs w:val="24"/>
        </w:rPr>
        <w:t>$140,358</w:t>
      </w:r>
    </w:p>
    <w:p w:rsidR="00A16403" w:rsidRPr="00555D51" w:rsidRDefault="00A16403" w:rsidP="00A16403">
      <w:pPr>
        <w:spacing w:after="200" w:line="276" w:lineRule="auto"/>
        <w:contextualSpacing/>
        <w:rPr>
          <w:szCs w:val="24"/>
        </w:rPr>
      </w:pPr>
      <w:r w:rsidRPr="00555D51">
        <w:rPr>
          <w:szCs w:val="24"/>
        </w:rPr>
        <w:t xml:space="preserve"> </w:t>
      </w:r>
    </w:p>
    <w:p w:rsidR="0090143A" w:rsidRPr="00001CF1" w:rsidRDefault="00A16403" w:rsidP="00533EA7">
      <w:pPr>
        <w:pBdr>
          <w:top w:val="single" w:sz="4" w:space="1" w:color="auto"/>
        </w:pBdr>
        <w:spacing w:after="0"/>
        <w:rPr>
          <w:rFonts w:ascii="Calibri" w:hAnsi="Calibri" w:cs="Calibri"/>
          <w:i/>
          <w:sz w:val="22"/>
          <w:szCs w:val="22"/>
        </w:rPr>
      </w:pPr>
      <w:r w:rsidRPr="00A16403">
        <w:rPr>
          <w:rFonts w:ascii="Calibri" w:hAnsi="Calibri" w:cs="Calibri"/>
          <w:b/>
          <w:sz w:val="22"/>
          <w:szCs w:val="22"/>
        </w:rPr>
        <w:t>Other Funding</w:t>
      </w:r>
      <w:r w:rsidR="00001CF1">
        <w:rPr>
          <w:rFonts w:ascii="Calibri" w:hAnsi="Calibri" w:cs="Calibri"/>
          <w:b/>
          <w:sz w:val="22"/>
          <w:szCs w:val="22"/>
        </w:rPr>
        <w:t xml:space="preserve"> </w:t>
      </w:r>
      <w:r w:rsidR="00001CF1">
        <w:rPr>
          <w:rFonts w:ascii="Calibri" w:hAnsi="Calibri" w:cs="Calibri"/>
          <w:i/>
          <w:sz w:val="22"/>
          <w:szCs w:val="22"/>
        </w:rPr>
        <w:t>(Indicate if the project is submitted for any potential funding or if it may be used to leverage additional funding, if so please describe the funding source [e.g. State/Federal Grants]):</w:t>
      </w:r>
    </w:p>
    <w:p w:rsidR="00986D66" w:rsidRPr="00555D51" w:rsidRDefault="00586295" w:rsidP="00986D66">
      <w:pPr>
        <w:spacing w:after="0" w:line="336" w:lineRule="auto"/>
        <w:rPr>
          <w:color w:val="000000"/>
          <w:szCs w:val="24"/>
        </w:rPr>
      </w:pPr>
      <w:r w:rsidRPr="00555D51">
        <w:rPr>
          <w:szCs w:val="24"/>
        </w:rPr>
        <w:t>The NBSTCC has applied fo</w:t>
      </w:r>
      <w:bookmarkStart w:id="1" w:name="content"/>
      <w:bookmarkEnd w:id="1"/>
      <w:r w:rsidR="00C9657B">
        <w:rPr>
          <w:szCs w:val="24"/>
        </w:rPr>
        <w:t>r</w:t>
      </w:r>
      <w:r w:rsidRPr="00555D51">
        <w:rPr>
          <w:szCs w:val="24"/>
        </w:rPr>
        <w:t xml:space="preserve"> the </w:t>
      </w:r>
      <w:r w:rsidR="00986D66" w:rsidRPr="00555D51">
        <w:rPr>
          <w:szCs w:val="24"/>
        </w:rPr>
        <w:t xml:space="preserve">Gulf Seafood and Tourism Promotion </w:t>
      </w:r>
      <w:r w:rsidR="00986D66" w:rsidRPr="002F2302">
        <w:rPr>
          <w:szCs w:val="24"/>
        </w:rPr>
        <w:t>Fund</w:t>
      </w:r>
      <w:r w:rsidR="00E94EC3" w:rsidRPr="002F2302">
        <w:rPr>
          <w:szCs w:val="24"/>
        </w:rPr>
        <w:t xml:space="preserve"> </w:t>
      </w:r>
      <w:r w:rsidR="00AC525A" w:rsidRPr="002F2302">
        <w:rPr>
          <w:szCs w:val="24"/>
        </w:rPr>
        <w:t>($250,000)</w:t>
      </w:r>
      <w:r w:rsidR="00AC525A">
        <w:rPr>
          <w:szCs w:val="24"/>
        </w:rPr>
        <w:t xml:space="preserve"> </w:t>
      </w:r>
      <w:r w:rsidR="00E94EC3" w:rsidRPr="00555D51">
        <w:rPr>
          <w:szCs w:val="24"/>
        </w:rPr>
        <w:t xml:space="preserve">(in partnership with the </w:t>
      </w:r>
      <w:r w:rsidR="007B729F" w:rsidRPr="00555D51">
        <w:rPr>
          <w:szCs w:val="24"/>
        </w:rPr>
        <w:t>Navarre Beach Marine Sanctuary).</w:t>
      </w:r>
      <w:r w:rsidR="00AC525A">
        <w:rPr>
          <w:szCs w:val="24"/>
        </w:rPr>
        <w:t xml:space="preserve">  </w:t>
      </w:r>
      <w:r w:rsidR="00C9657B">
        <w:rPr>
          <w:szCs w:val="24"/>
        </w:rPr>
        <w:t>The NBSTCC has submitted a Letter of Intent</w:t>
      </w:r>
      <w:r w:rsidR="00AC525A" w:rsidRPr="002F2302">
        <w:rPr>
          <w:szCs w:val="24"/>
        </w:rPr>
        <w:t xml:space="preserve"> for the </w:t>
      </w:r>
      <w:r w:rsidR="00D5017C">
        <w:rPr>
          <w:szCs w:val="24"/>
        </w:rPr>
        <w:t xml:space="preserve">Pensacola </w:t>
      </w:r>
      <w:r w:rsidR="00AC525A" w:rsidRPr="002F2302">
        <w:rPr>
          <w:szCs w:val="24"/>
        </w:rPr>
        <w:t xml:space="preserve">Impact 100 </w:t>
      </w:r>
      <w:r w:rsidR="00B21CD9">
        <w:rPr>
          <w:szCs w:val="24"/>
        </w:rPr>
        <w:t>grant, to be awarded in late 2013</w:t>
      </w:r>
      <w:r w:rsidR="00D5017C">
        <w:rPr>
          <w:szCs w:val="24"/>
        </w:rPr>
        <w:t>, wh</w:t>
      </w:r>
      <w:r w:rsidR="003263AF">
        <w:rPr>
          <w:szCs w:val="24"/>
        </w:rPr>
        <w:t>ich is a grant of $104,5</w:t>
      </w:r>
      <w:r w:rsidR="00D5017C">
        <w:rPr>
          <w:szCs w:val="24"/>
        </w:rPr>
        <w:t>00</w:t>
      </w:r>
      <w:r w:rsidR="00AC525A" w:rsidRPr="002F2302">
        <w:rPr>
          <w:szCs w:val="24"/>
        </w:rPr>
        <w:t>.</w:t>
      </w:r>
    </w:p>
    <w:p w:rsidR="00533EA7" w:rsidRDefault="00533EA7" w:rsidP="00533EA7">
      <w:pPr>
        <w:pBdr>
          <w:bottom w:val="single" w:sz="4" w:space="1" w:color="auto"/>
        </w:pBdr>
        <w:spacing w:after="0"/>
        <w:rPr>
          <w:rFonts w:ascii="Calibri" w:hAnsi="Calibri" w:cs="Calibri"/>
          <w:sz w:val="22"/>
          <w:szCs w:val="22"/>
        </w:rPr>
      </w:pPr>
    </w:p>
    <w:p w:rsidR="0090143A" w:rsidRDefault="00533EA7" w:rsidP="0090143A">
      <w:pPr>
        <w:spacing w:after="0"/>
        <w:rPr>
          <w:rFonts w:ascii="Calibri" w:hAnsi="Calibri" w:cs="Calibri"/>
          <w:i/>
          <w:sz w:val="22"/>
          <w:szCs w:val="22"/>
        </w:rPr>
      </w:pPr>
      <w:r w:rsidRPr="00533EA7">
        <w:rPr>
          <w:rFonts w:ascii="Calibri" w:hAnsi="Calibri" w:cs="Calibri"/>
          <w:b/>
          <w:sz w:val="22"/>
          <w:szCs w:val="22"/>
        </w:rPr>
        <w:t>Technical Feasibility</w:t>
      </w:r>
      <w:r w:rsidR="00001CF1">
        <w:rPr>
          <w:rFonts w:ascii="Calibri" w:hAnsi="Calibri" w:cs="Calibri"/>
          <w:b/>
          <w:sz w:val="22"/>
          <w:szCs w:val="22"/>
        </w:rPr>
        <w:t xml:space="preserve"> </w:t>
      </w:r>
      <w:r w:rsidR="00001CF1">
        <w:rPr>
          <w:rFonts w:ascii="Calibri" w:hAnsi="Calibri" w:cs="Calibri"/>
          <w:i/>
          <w:sz w:val="22"/>
          <w:szCs w:val="22"/>
        </w:rPr>
        <w:t>(Describe the technologies involved and any relevant past experience or proven success with similar projects):</w:t>
      </w:r>
    </w:p>
    <w:p w:rsidR="00533EA7" w:rsidRDefault="00D92823" w:rsidP="0090143A">
      <w:pPr>
        <w:spacing w:after="0"/>
        <w:rPr>
          <w:rFonts w:ascii="Calibri" w:hAnsi="Calibri" w:cs="Calibri"/>
          <w:sz w:val="22"/>
          <w:szCs w:val="22"/>
          <w:lang w:val="en"/>
        </w:rPr>
      </w:pPr>
      <w:r w:rsidRPr="002F2302">
        <w:rPr>
          <w:szCs w:val="24"/>
          <w:lang w:val="en"/>
        </w:rPr>
        <w:t xml:space="preserve">Construction of the building to include specialized filtration equipment for the four (4) main pools.  </w:t>
      </w:r>
      <w:r w:rsidR="00E21CFE" w:rsidRPr="002F2302">
        <w:rPr>
          <w:szCs w:val="24"/>
          <w:lang w:val="en"/>
        </w:rPr>
        <w:t xml:space="preserve">Sea turtle replicas including a large skeleton of an ancient sea turtle would be made </w:t>
      </w:r>
      <w:r w:rsidR="008B49F3">
        <w:rPr>
          <w:szCs w:val="24"/>
          <w:lang w:val="en"/>
        </w:rPr>
        <w:t xml:space="preserve">by a company that has several </w:t>
      </w:r>
      <w:r w:rsidR="00E21CFE" w:rsidRPr="002F2302">
        <w:rPr>
          <w:szCs w:val="24"/>
          <w:lang w:val="en"/>
        </w:rPr>
        <w:t>years</w:t>
      </w:r>
      <w:r w:rsidR="008B49F3">
        <w:rPr>
          <w:szCs w:val="24"/>
          <w:lang w:val="en"/>
        </w:rPr>
        <w:t xml:space="preserve"> of experience in the area of</w:t>
      </w:r>
      <w:r w:rsidR="00E21CFE" w:rsidRPr="002F2302">
        <w:rPr>
          <w:szCs w:val="24"/>
          <w:lang w:val="en"/>
        </w:rPr>
        <w:t xml:space="preserve"> int</w:t>
      </w:r>
      <w:r w:rsidR="008B49F3">
        <w:rPr>
          <w:szCs w:val="24"/>
          <w:lang w:val="en"/>
        </w:rPr>
        <w:t>erpretive signage.  The NBSTCC sets a priority</w:t>
      </w:r>
      <w:r w:rsidR="00E21CFE" w:rsidRPr="002F2302">
        <w:rPr>
          <w:szCs w:val="24"/>
          <w:lang w:val="en"/>
        </w:rPr>
        <w:t xml:space="preserve"> to work with local companies </w:t>
      </w:r>
      <w:r w:rsidR="008B49F3">
        <w:rPr>
          <w:szCs w:val="24"/>
          <w:lang w:val="en"/>
        </w:rPr>
        <w:t xml:space="preserve">whenever </w:t>
      </w:r>
      <w:r w:rsidR="00E21CFE" w:rsidRPr="002F2302">
        <w:rPr>
          <w:szCs w:val="24"/>
          <w:lang w:val="en"/>
        </w:rPr>
        <w:t xml:space="preserve">possible.  </w:t>
      </w:r>
      <w:r w:rsidR="00784FCD" w:rsidRPr="002F2302">
        <w:rPr>
          <w:szCs w:val="24"/>
          <w:lang w:val="en"/>
        </w:rPr>
        <w:t>Filtration and pool design consult</w:t>
      </w:r>
      <w:r w:rsidR="008B49F3">
        <w:rPr>
          <w:szCs w:val="24"/>
          <w:lang w:val="en"/>
        </w:rPr>
        <w:t>ant</w:t>
      </w:r>
      <w:r w:rsidR="00784FCD" w:rsidRPr="002F2302">
        <w:rPr>
          <w:szCs w:val="24"/>
          <w:lang w:val="en"/>
        </w:rPr>
        <w:t xml:space="preserve">s have over 20 years combined experience.  </w:t>
      </w:r>
      <w:r w:rsidR="008B49F3" w:rsidRPr="002F2302">
        <w:rPr>
          <w:szCs w:val="24"/>
          <w:lang w:val="en"/>
        </w:rPr>
        <w:t>Interpretive</w:t>
      </w:r>
      <w:r w:rsidR="00784FCD" w:rsidRPr="002F2302">
        <w:rPr>
          <w:szCs w:val="24"/>
          <w:lang w:val="en"/>
        </w:rPr>
        <w:t xml:space="preserve"> p</w:t>
      </w:r>
      <w:r w:rsidR="00533EA7" w:rsidRPr="002F2302">
        <w:rPr>
          <w:szCs w:val="24"/>
          <w:lang w:val="en"/>
        </w:rPr>
        <w:t xml:space="preserve">roject consultants have significant experience </w:t>
      </w:r>
      <w:r w:rsidR="00E21CFE" w:rsidRPr="002F2302">
        <w:rPr>
          <w:szCs w:val="24"/>
          <w:lang w:val="en"/>
        </w:rPr>
        <w:t>and have work</w:t>
      </w:r>
      <w:r w:rsidR="00784FCD" w:rsidRPr="002F2302">
        <w:rPr>
          <w:szCs w:val="24"/>
          <w:lang w:val="en"/>
        </w:rPr>
        <w:t>ed</w:t>
      </w:r>
      <w:r w:rsidR="00E21CFE" w:rsidRPr="002F2302">
        <w:rPr>
          <w:szCs w:val="24"/>
          <w:lang w:val="en"/>
        </w:rPr>
        <w:t xml:space="preserve"> for the National Park Service in developing visitor centers.</w:t>
      </w:r>
      <w:r w:rsidR="00E21CFE">
        <w:rPr>
          <w:szCs w:val="24"/>
          <w:lang w:val="en"/>
        </w:rPr>
        <w:t xml:space="preserve">  </w:t>
      </w:r>
    </w:p>
    <w:p w:rsidR="009141CD" w:rsidRDefault="00533EA7" w:rsidP="009141CD">
      <w:pPr>
        <w:pBdr>
          <w:top w:val="single" w:sz="4" w:space="1" w:color="auto"/>
        </w:pBdr>
        <w:spacing w:after="0"/>
        <w:rPr>
          <w:rFonts w:ascii="Calibri" w:hAnsi="Calibri" w:cs="Calibri"/>
          <w:i/>
          <w:sz w:val="22"/>
          <w:szCs w:val="22"/>
          <w:lang w:val="en"/>
        </w:rPr>
      </w:pPr>
      <w:r w:rsidRPr="00533EA7">
        <w:rPr>
          <w:rFonts w:ascii="Calibri" w:hAnsi="Calibri" w:cs="Calibri"/>
          <w:b/>
          <w:sz w:val="22"/>
          <w:szCs w:val="22"/>
          <w:lang w:val="en"/>
        </w:rPr>
        <w:t>Environmental Benefits</w:t>
      </w:r>
      <w:r w:rsidR="00001CF1">
        <w:rPr>
          <w:rFonts w:ascii="Calibri" w:hAnsi="Calibri" w:cs="Calibri"/>
          <w:b/>
          <w:sz w:val="22"/>
          <w:szCs w:val="22"/>
          <w:lang w:val="en"/>
        </w:rPr>
        <w:t xml:space="preserve"> </w:t>
      </w:r>
      <w:r w:rsidR="00001CF1">
        <w:rPr>
          <w:rFonts w:ascii="Calibri" w:hAnsi="Calibri" w:cs="Calibri"/>
          <w:i/>
          <w:sz w:val="22"/>
          <w:szCs w:val="22"/>
          <w:lang w:val="en"/>
        </w:rPr>
        <w:t>(Describe the nature, magnitude, and timing of any environmental benefits attributable to the project. If possible, describe potential environmental performance measures [e.g. pollutant reduction]. Please address any potential en</w:t>
      </w:r>
      <w:r w:rsidR="00C10C03">
        <w:rPr>
          <w:rFonts w:ascii="Calibri" w:hAnsi="Calibri" w:cs="Calibri"/>
          <w:i/>
          <w:sz w:val="22"/>
          <w:szCs w:val="22"/>
          <w:lang w:val="en"/>
        </w:rPr>
        <w:t xml:space="preserve">vironmental impacts associated with implementing or maintaining the project [e.g. loss of a habitat or conversion of habitat from one type to another during implementation]):  </w:t>
      </w:r>
    </w:p>
    <w:p w:rsidR="009141CD" w:rsidRDefault="009141CD" w:rsidP="009141CD">
      <w:pPr>
        <w:pBdr>
          <w:top w:val="single" w:sz="4" w:space="1" w:color="auto"/>
        </w:pBdr>
        <w:spacing w:after="0"/>
        <w:rPr>
          <w:rFonts w:ascii="Calibri" w:hAnsi="Calibri" w:cs="Calibri"/>
          <w:i/>
          <w:sz w:val="22"/>
          <w:szCs w:val="22"/>
        </w:rPr>
      </w:pPr>
    </w:p>
    <w:p w:rsidR="00664EB8" w:rsidRPr="009141CD" w:rsidRDefault="00533EA7" w:rsidP="009141CD">
      <w:pPr>
        <w:pBdr>
          <w:top w:val="single" w:sz="4" w:space="1" w:color="auto"/>
        </w:pBdr>
        <w:spacing w:after="0"/>
        <w:rPr>
          <w:rFonts w:ascii="Calibri" w:hAnsi="Calibri" w:cs="Calibri"/>
          <w:i/>
          <w:sz w:val="22"/>
          <w:szCs w:val="22"/>
        </w:rPr>
      </w:pPr>
      <w:r w:rsidRPr="002F2302">
        <w:rPr>
          <w:szCs w:val="24"/>
        </w:rPr>
        <w:t xml:space="preserve">The </w:t>
      </w:r>
      <w:r w:rsidR="00784FCD" w:rsidRPr="002F2302">
        <w:rPr>
          <w:szCs w:val="24"/>
        </w:rPr>
        <w:t xml:space="preserve">Visitor/Interpretive Center </w:t>
      </w:r>
      <w:r w:rsidRPr="002F2302">
        <w:rPr>
          <w:szCs w:val="24"/>
        </w:rPr>
        <w:t xml:space="preserve">will be considered a green facility. </w:t>
      </w:r>
      <w:r w:rsidR="001763CE">
        <w:rPr>
          <w:szCs w:val="24"/>
        </w:rPr>
        <w:t xml:space="preserve">  The NBSTCC’s </w:t>
      </w:r>
      <w:r w:rsidR="00215905" w:rsidRPr="002F2302">
        <w:rPr>
          <w:szCs w:val="24"/>
        </w:rPr>
        <w:t xml:space="preserve">goal </w:t>
      </w:r>
      <w:r w:rsidR="006D4A4D" w:rsidRPr="002F2302">
        <w:rPr>
          <w:szCs w:val="24"/>
        </w:rPr>
        <w:t>is</w:t>
      </w:r>
      <w:r w:rsidR="00215905" w:rsidRPr="002F2302">
        <w:rPr>
          <w:szCs w:val="24"/>
        </w:rPr>
        <w:t xml:space="preserve"> to “lead by example” and be an </w:t>
      </w:r>
      <w:r w:rsidR="00215905" w:rsidRPr="002F2302">
        <w:t>environmentally responsible an</w:t>
      </w:r>
      <w:r w:rsidR="001763CE">
        <w:t xml:space="preserve">d resource-efficient facility. </w:t>
      </w:r>
      <w:r w:rsidR="00664EB8" w:rsidRPr="002F2302">
        <w:t xml:space="preserve">The Center will be </w:t>
      </w:r>
      <w:r w:rsidR="001763CE">
        <w:rPr>
          <w:szCs w:val="24"/>
        </w:rPr>
        <w:t xml:space="preserve">designed to </w:t>
      </w:r>
      <w:r w:rsidR="001763CE" w:rsidRPr="009141CD">
        <w:rPr>
          <w:szCs w:val="24"/>
        </w:rPr>
        <w:t xml:space="preserve">reduce its overall footprint </w:t>
      </w:r>
      <w:r w:rsidR="00664EB8" w:rsidRPr="009141CD">
        <w:rPr>
          <w:szCs w:val="24"/>
        </w:rPr>
        <w:t>o</w:t>
      </w:r>
      <w:r w:rsidR="001763CE" w:rsidRPr="009141CD">
        <w:rPr>
          <w:szCs w:val="24"/>
        </w:rPr>
        <w:t>n the environment by implementing the following actions if awarded</w:t>
      </w:r>
      <w:r w:rsidR="00664EB8" w:rsidRPr="009141CD">
        <w:rPr>
          <w:szCs w:val="24"/>
        </w:rPr>
        <w:t>:</w:t>
      </w:r>
    </w:p>
    <w:p w:rsidR="00A72BFB" w:rsidRPr="009141CD" w:rsidRDefault="00533EA7" w:rsidP="00A72BFB">
      <w:pPr>
        <w:pStyle w:val="ListParagraph"/>
        <w:numPr>
          <w:ilvl w:val="0"/>
          <w:numId w:val="1"/>
        </w:numPr>
        <w:spacing w:after="200" w:line="276" w:lineRule="auto"/>
        <w:ind w:left="360"/>
        <w:rPr>
          <w:szCs w:val="24"/>
        </w:rPr>
      </w:pPr>
      <w:r w:rsidRPr="009141CD">
        <w:rPr>
          <w:szCs w:val="24"/>
        </w:rPr>
        <w:lastRenderedPageBreak/>
        <w:t xml:space="preserve">Water conservation by utilizing </w:t>
      </w:r>
      <w:r w:rsidR="00784FCD" w:rsidRPr="009141CD">
        <w:rPr>
          <w:szCs w:val="24"/>
        </w:rPr>
        <w:t xml:space="preserve">salt </w:t>
      </w:r>
      <w:r w:rsidRPr="009141CD">
        <w:rPr>
          <w:szCs w:val="24"/>
        </w:rPr>
        <w:t xml:space="preserve">water </w:t>
      </w:r>
      <w:r w:rsidR="00784FCD" w:rsidRPr="009141CD">
        <w:rPr>
          <w:szCs w:val="24"/>
        </w:rPr>
        <w:t xml:space="preserve">wells located approximately 50 </w:t>
      </w:r>
      <w:r w:rsidR="008244CB" w:rsidRPr="009141CD">
        <w:rPr>
          <w:szCs w:val="24"/>
        </w:rPr>
        <w:t>ft.</w:t>
      </w:r>
      <w:r w:rsidR="00784FCD" w:rsidRPr="009141CD">
        <w:rPr>
          <w:szCs w:val="24"/>
        </w:rPr>
        <w:t xml:space="preserve"> underground for the main exhibit pools.  We have also received approval </w:t>
      </w:r>
      <w:r w:rsidRPr="009141CD">
        <w:rPr>
          <w:szCs w:val="24"/>
        </w:rPr>
        <w:t xml:space="preserve">from </w:t>
      </w:r>
      <w:r w:rsidR="00784FCD" w:rsidRPr="009141CD">
        <w:rPr>
          <w:szCs w:val="24"/>
        </w:rPr>
        <w:t xml:space="preserve">the Bureau of Ground Water Regulation, Northwest Florida Water Management District to pump water from </w:t>
      </w:r>
      <w:r w:rsidRPr="009141CD">
        <w:rPr>
          <w:szCs w:val="24"/>
        </w:rPr>
        <w:t xml:space="preserve">Santa Rosa Sound for </w:t>
      </w:r>
      <w:r w:rsidR="00215905" w:rsidRPr="009141CD">
        <w:rPr>
          <w:szCs w:val="24"/>
        </w:rPr>
        <w:t>exhibit pools.</w:t>
      </w:r>
      <w:r w:rsidR="006D4A4D" w:rsidRPr="009141CD">
        <w:rPr>
          <w:szCs w:val="24"/>
        </w:rPr>
        <w:t xml:space="preserve">  We will  install low flush toilets</w:t>
      </w:r>
      <w:r w:rsidR="00CD3FFA" w:rsidRPr="009141CD">
        <w:rPr>
          <w:szCs w:val="24"/>
        </w:rPr>
        <w:t xml:space="preserve"> and motion activated hand washing sinks</w:t>
      </w:r>
      <w:r w:rsidR="006D4A4D" w:rsidRPr="009141CD">
        <w:rPr>
          <w:szCs w:val="24"/>
        </w:rPr>
        <w:t>.</w:t>
      </w:r>
    </w:p>
    <w:p w:rsidR="001763CE" w:rsidRPr="009141CD" w:rsidRDefault="00664EB8" w:rsidP="00A72BFB">
      <w:pPr>
        <w:pStyle w:val="ListParagraph"/>
        <w:numPr>
          <w:ilvl w:val="0"/>
          <w:numId w:val="1"/>
        </w:numPr>
        <w:spacing w:after="200" w:line="276" w:lineRule="auto"/>
        <w:ind w:left="360"/>
        <w:rPr>
          <w:szCs w:val="24"/>
        </w:rPr>
      </w:pPr>
      <w:r w:rsidRPr="009141CD">
        <w:rPr>
          <w:szCs w:val="24"/>
        </w:rPr>
        <w:t>Reducing waste by incorporating r</w:t>
      </w:r>
      <w:r w:rsidR="00215905" w:rsidRPr="009141CD">
        <w:rPr>
          <w:szCs w:val="24"/>
        </w:rPr>
        <w:t>ecycling programs, not only for the Center</w:t>
      </w:r>
      <w:r w:rsidR="00B21CD9" w:rsidRPr="009141CD">
        <w:rPr>
          <w:szCs w:val="24"/>
        </w:rPr>
        <w:t>’s refuse,</w:t>
      </w:r>
      <w:r w:rsidR="00215905" w:rsidRPr="009141CD">
        <w:rPr>
          <w:szCs w:val="24"/>
        </w:rPr>
        <w:t xml:space="preserve"> but available for </w:t>
      </w:r>
      <w:r w:rsidR="001763CE" w:rsidRPr="009141CD">
        <w:rPr>
          <w:szCs w:val="24"/>
        </w:rPr>
        <w:t xml:space="preserve">park </w:t>
      </w:r>
      <w:r w:rsidR="00215905" w:rsidRPr="009141CD">
        <w:rPr>
          <w:szCs w:val="24"/>
        </w:rPr>
        <w:t xml:space="preserve">visitors </w:t>
      </w:r>
      <w:r w:rsidR="001763CE" w:rsidRPr="009141CD">
        <w:rPr>
          <w:szCs w:val="24"/>
        </w:rPr>
        <w:t xml:space="preserve">to use as well.  </w:t>
      </w:r>
      <w:r w:rsidR="00CD3FFA" w:rsidRPr="009141CD">
        <w:rPr>
          <w:szCs w:val="24"/>
        </w:rPr>
        <w:t xml:space="preserve"> Working with companies that provide minimal product packaging and high </w:t>
      </w:r>
      <w:r w:rsidR="008244CB" w:rsidRPr="009141CD">
        <w:rPr>
          <w:szCs w:val="24"/>
        </w:rPr>
        <w:t>recyclable</w:t>
      </w:r>
      <w:r w:rsidR="00CD3FFA" w:rsidRPr="009141CD">
        <w:rPr>
          <w:szCs w:val="24"/>
        </w:rPr>
        <w:t xml:space="preserve"> products. </w:t>
      </w:r>
      <w:r w:rsidR="008244CB" w:rsidRPr="009141CD">
        <w:rPr>
          <w:szCs w:val="24"/>
        </w:rPr>
        <w:t xml:space="preserve"> Employees at the Center will also use reusable and biodegradable supplies.  </w:t>
      </w:r>
    </w:p>
    <w:p w:rsidR="00A72BFB" w:rsidRPr="009141CD" w:rsidRDefault="00A72BFB" w:rsidP="00A72BFB">
      <w:pPr>
        <w:pStyle w:val="ListParagraph"/>
        <w:numPr>
          <w:ilvl w:val="0"/>
          <w:numId w:val="1"/>
        </w:numPr>
        <w:spacing w:after="200" w:line="276" w:lineRule="auto"/>
        <w:ind w:left="360"/>
        <w:rPr>
          <w:szCs w:val="24"/>
        </w:rPr>
      </w:pPr>
      <w:r w:rsidRPr="009141CD">
        <w:rPr>
          <w:szCs w:val="24"/>
        </w:rPr>
        <w:t>Efficie</w:t>
      </w:r>
      <w:r w:rsidR="00B21CD9" w:rsidRPr="009141CD">
        <w:rPr>
          <w:szCs w:val="24"/>
        </w:rPr>
        <w:t xml:space="preserve">ntly using energy through </w:t>
      </w:r>
      <w:r w:rsidR="00664EB8" w:rsidRPr="009141CD">
        <w:rPr>
          <w:szCs w:val="24"/>
        </w:rPr>
        <w:t>CFC or LED lig</w:t>
      </w:r>
      <w:r w:rsidR="001763CE" w:rsidRPr="009141CD">
        <w:rPr>
          <w:szCs w:val="24"/>
        </w:rPr>
        <w:t xml:space="preserve">hting, installing solar tubing and </w:t>
      </w:r>
      <w:r w:rsidRPr="009141CD">
        <w:t>reducing air leakag</w:t>
      </w:r>
      <w:r w:rsidR="001763CE" w:rsidRPr="009141CD">
        <w:t>e through the building envelope; U</w:t>
      </w:r>
      <w:r w:rsidRPr="009141CD">
        <w:t>sing high-performance windows and extra insulation in walls, ceilings, and floors.</w:t>
      </w:r>
      <w:r w:rsidR="008244CB" w:rsidRPr="009141CD">
        <w:t xml:space="preserve">  The Center will also work with the local power company to incorporate the use of solar energy. </w:t>
      </w:r>
    </w:p>
    <w:p w:rsidR="006D4A4D" w:rsidRPr="009141CD" w:rsidRDefault="00A72BFB" w:rsidP="00A72BFB">
      <w:pPr>
        <w:pStyle w:val="ListParagraph"/>
        <w:numPr>
          <w:ilvl w:val="0"/>
          <w:numId w:val="1"/>
        </w:numPr>
        <w:spacing w:after="200" w:line="276" w:lineRule="auto"/>
        <w:ind w:left="360"/>
        <w:rPr>
          <w:szCs w:val="24"/>
        </w:rPr>
      </w:pPr>
      <w:r w:rsidRPr="009141CD">
        <w:rPr>
          <w:szCs w:val="24"/>
        </w:rPr>
        <w:t>Indoor environmental quality enhancement will be incorporated by using</w:t>
      </w:r>
      <w:r w:rsidRPr="009141CD">
        <w:t xml:space="preserve"> construction materials and interior finish products with zero or low </w:t>
      </w:r>
      <w:hyperlink r:id="rId8" w:tooltip="Volatile organic compound" w:history="1">
        <w:r w:rsidRPr="009141CD">
          <w:t>volatile organic compounds</w:t>
        </w:r>
      </w:hyperlink>
      <w:r w:rsidRPr="009141CD">
        <w:t xml:space="preserve"> (VOC) emissions, good for people and sea turtles.</w:t>
      </w:r>
    </w:p>
    <w:p w:rsidR="00A72BFB" w:rsidRPr="009141CD" w:rsidRDefault="00A72BFB" w:rsidP="00A72BFB">
      <w:pPr>
        <w:pStyle w:val="ListParagraph"/>
        <w:numPr>
          <w:ilvl w:val="0"/>
          <w:numId w:val="1"/>
        </w:numPr>
        <w:spacing w:after="200" w:line="276" w:lineRule="auto"/>
        <w:ind w:left="360"/>
        <w:rPr>
          <w:szCs w:val="24"/>
        </w:rPr>
      </w:pPr>
      <w:r w:rsidRPr="009141CD">
        <w:t>Control of mois</w:t>
      </w:r>
      <w:r w:rsidR="00B21CD9" w:rsidRPr="009141CD">
        <w:t>ture accumulation by ensuring a</w:t>
      </w:r>
      <w:r w:rsidRPr="009141CD">
        <w:t xml:space="preserve"> well sealed building, proper HVAC temperatures and </w:t>
      </w:r>
      <w:r w:rsidR="006D4A4D" w:rsidRPr="009141CD">
        <w:t>good ventilation.</w:t>
      </w:r>
    </w:p>
    <w:p w:rsidR="0090143A" w:rsidRPr="00C10C03" w:rsidRDefault="00533EA7" w:rsidP="00533EA7">
      <w:pPr>
        <w:pBdr>
          <w:top w:val="single" w:sz="4" w:space="1" w:color="auto"/>
        </w:pBdr>
        <w:spacing w:after="0"/>
        <w:rPr>
          <w:rFonts w:ascii="Calibri" w:hAnsi="Calibri" w:cs="Calibri"/>
          <w:i/>
          <w:sz w:val="22"/>
          <w:szCs w:val="22"/>
        </w:rPr>
      </w:pPr>
      <w:r w:rsidRPr="00533EA7">
        <w:rPr>
          <w:rFonts w:ascii="Calibri" w:hAnsi="Calibri" w:cs="Calibri"/>
          <w:b/>
          <w:sz w:val="22"/>
          <w:szCs w:val="22"/>
        </w:rPr>
        <w:t xml:space="preserve">Economic and Social Benefits </w:t>
      </w:r>
      <w:r w:rsidR="00C10C03">
        <w:rPr>
          <w:rFonts w:ascii="Calibri" w:hAnsi="Calibri" w:cs="Calibri"/>
          <w:i/>
          <w:sz w:val="22"/>
          <w:szCs w:val="22"/>
        </w:rPr>
        <w:t>(Describe the economic and social benefits including those related to the project’s improved ecosystem services and any estimates on jobs created or preserved):</w:t>
      </w:r>
    </w:p>
    <w:p w:rsidR="004D5820" w:rsidRDefault="00603783" w:rsidP="0090143A">
      <w:pPr>
        <w:spacing w:after="0"/>
        <w:rPr>
          <w:rFonts w:ascii="Calibri" w:hAnsi="Calibri" w:cs="Calibri"/>
          <w:sz w:val="22"/>
          <w:szCs w:val="22"/>
        </w:rPr>
      </w:pPr>
      <w:r w:rsidRPr="007612E6">
        <w:rPr>
          <w:rFonts w:ascii="Calibri" w:hAnsi="Calibri" w:cs="Calibri"/>
          <w:sz w:val="22"/>
          <w:szCs w:val="22"/>
        </w:rPr>
        <w:t xml:space="preserve"> </w:t>
      </w:r>
    </w:p>
    <w:p w:rsidR="006D4A4D" w:rsidRDefault="00300470" w:rsidP="006D4A4D">
      <w:pPr>
        <w:spacing w:after="0"/>
        <w:rPr>
          <w:szCs w:val="24"/>
          <w:lang w:val="en"/>
        </w:rPr>
      </w:pPr>
      <w:r>
        <w:rPr>
          <w:szCs w:val="24"/>
          <w:lang w:val="en"/>
        </w:rPr>
        <w:t xml:space="preserve">The NBSTCC has </w:t>
      </w:r>
      <w:r w:rsidR="006D4A4D" w:rsidRPr="002F2302">
        <w:rPr>
          <w:szCs w:val="24"/>
          <w:lang w:val="en"/>
        </w:rPr>
        <w:t>experience</w:t>
      </w:r>
      <w:r>
        <w:rPr>
          <w:szCs w:val="24"/>
          <w:lang w:val="en"/>
        </w:rPr>
        <w:t>d overwhelming</w:t>
      </w:r>
      <w:r w:rsidR="00CE6739">
        <w:rPr>
          <w:szCs w:val="24"/>
          <w:lang w:val="en"/>
        </w:rPr>
        <w:t xml:space="preserve"> support from Santa Rosa and surrounding counties.  </w:t>
      </w:r>
      <w:r w:rsidR="00C229AC">
        <w:rPr>
          <w:szCs w:val="24"/>
          <w:lang w:val="en"/>
        </w:rPr>
        <w:t xml:space="preserve">Even though the NBSTCC is not officially open, approximately 29 people, on average, stop by daily to see the Center’s progress.  The NBSTCC has begun utilizing a Guest Log to accurately account for visitors and gather their information for future marketing efforts. </w:t>
      </w:r>
      <w:r w:rsidR="006D4A4D" w:rsidRPr="002F2302">
        <w:rPr>
          <w:szCs w:val="24"/>
          <w:lang w:val="en"/>
        </w:rPr>
        <w:t xml:space="preserve"> An interpretive center would</w:t>
      </w:r>
      <w:r w:rsidR="007875CC">
        <w:rPr>
          <w:szCs w:val="24"/>
          <w:lang w:val="en"/>
        </w:rPr>
        <w:t xml:space="preserve"> attract</w:t>
      </w:r>
      <w:r w:rsidR="006D4A4D" w:rsidRPr="002F2302">
        <w:rPr>
          <w:szCs w:val="24"/>
          <w:lang w:val="en"/>
        </w:rPr>
        <w:t xml:space="preserve"> even more tourist</w:t>
      </w:r>
      <w:r w:rsidR="00CD3FFA">
        <w:rPr>
          <w:szCs w:val="24"/>
          <w:lang w:val="en"/>
        </w:rPr>
        <w:t>s</w:t>
      </w:r>
      <w:r w:rsidR="006D4A4D" w:rsidRPr="002F2302">
        <w:rPr>
          <w:szCs w:val="24"/>
          <w:lang w:val="en"/>
        </w:rPr>
        <w:t xml:space="preserve"> to the ar</w:t>
      </w:r>
      <w:r w:rsidR="007875CC">
        <w:rPr>
          <w:szCs w:val="24"/>
          <w:lang w:val="en"/>
        </w:rPr>
        <w:t>ea, to visit the NBSTCC and learn about sea turtle conservation efforts</w:t>
      </w:r>
      <w:r>
        <w:rPr>
          <w:szCs w:val="24"/>
          <w:lang w:val="en"/>
        </w:rPr>
        <w:t xml:space="preserve"> and how best to support the continued recovery of the species.  </w:t>
      </w:r>
      <w:r w:rsidR="007875CC">
        <w:rPr>
          <w:szCs w:val="24"/>
          <w:lang w:val="en"/>
        </w:rPr>
        <w:t xml:space="preserve">Based on community projections, it is estimated that by 2014, approximately 25,000 out-of-town visitors will visit Navarre Beach with an estimated economic impact of $2.5 million. The </w:t>
      </w:r>
      <w:r w:rsidR="00894A9E">
        <w:rPr>
          <w:szCs w:val="24"/>
          <w:lang w:val="en"/>
        </w:rPr>
        <w:t>NBSTCC will</w:t>
      </w:r>
      <w:r w:rsidR="007875CC">
        <w:rPr>
          <w:szCs w:val="24"/>
          <w:lang w:val="en"/>
        </w:rPr>
        <w:t xml:space="preserve"> be a focal point for these projected eco-tourism visitors by providing planned activities and educational awareness campaigns.  The e</w:t>
      </w:r>
      <w:r w:rsidR="00164A2D">
        <w:rPr>
          <w:szCs w:val="24"/>
          <w:lang w:val="en"/>
        </w:rPr>
        <w:t>xpansion of the Center with the</w:t>
      </w:r>
      <w:r w:rsidR="007875CC">
        <w:rPr>
          <w:szCs w:val="24"/>
          <w:lang w:val="en"/>
        </w:rPr>
        <w:t xml:space="preserve"> proposed Interpretive Center could potentially double the number of eco-tourism visitors to Navarre Beach and the surrounding area.   </w:t>
      </w:r>
      <w:r>
        <w:rPr>
          <w:szCs w:val="24"/>
          <w:lang w:val="en"/>
        </w:rPr>
        <w:t xml:space="preserve">It is </w:t>
      </w:r>
      <w:r w:rsidR="006D4A4D" w:rsidRPr="002F2302">
        <w:rPr>
          <w:szCs w:val="24"/>
          <w:lang w:val="en"/>
        </w:rPr>
        <w:t>anticipate</w:t>
      </w:r>
      <w:r>
        <w:rPr>
          <w:szCs w:val="24"/>
          <w:lang w:val="en"/>
        </w:rPr>
        <w:t>d</w:t>
      </w:r>
      <w:r w:rsidR="006D4A4D" w:rsidRPr="002F2302">
        <w:rPr>
          <w:szCs w:val="24"/>
          <w:lang w:val="en"/>
        </w:rPr>
        <w:t xml:space="preserve"> that at least five (5) jobs will be created over a period of two-three years.  As expansion continues</w:t>
      </w:r>
      <w:r>
        <w:rPr>
          <w:szCs w:val="24"/>
          <w:lang w:val="en"/>
        </w:rPr>
        <w:t xml:space="preserve">, </w:t>
      </w:r>
      <w:r w:rsidR="004B10CB" w:rsidRPr="009141CD">
        <w:rPr>
          <w:szCs w:val="24"/>
          <w:lang w:val="en"/>
        </w:rPr>
        <w:t xml:space="preserve">an increase in </w:t>
      </w:r>
      <w:r w:rsidR="006D4A4D" w:rsidRPr="009141CD">
        <w:rPr>
          <w:szCs w:val="24"/>
          <w:lang w:val="en"/>
        </w:rPr>
        <w:t>job opportunities</w:t>
      </w:r>
      <w:r w:rsidR="004B10CB" w:rsidRPr="009141CD">
        <w:rPr>
          <w:szCs w:val="24"/>
          <w:lang w:val="en"/>
        </w:rPr>
        <w:t xml:space="preserve"> will also occur</w:t>
      </w:r>
      <w:r w:rsidR="006D4A4D" w:rsidRPr="009141CD">
        <w:rPr>
          <w:szCs w:val="24"/>
          <w:lang w:val="en"/>
        </w:rPr>
        <w:t>.</w:t>
      </w:r>
    </w:p>
    <w:p w:rsidR="006D4A4D" w:rsidRDefault="006D4A4D" w:rsidP="0090143A">
      <w:pPr>
        <w:spacing w:after="0"/>
        <w:rPr>
          <w:szCs w:val="24"/>
          <w:lang w:val="en"/>
        </w:rPr>
      </w:pPr>
      <w:r>
        <w:rPr>
          <w:szCs w:val="24"/>
          <w:lang w:val="en"/>
        </w:rPr>
        <w:t xml:space="preserve">  </w:t>
      </w:r>
    </w:p>
    <w:p w:rsidR="00533EA7" w:rsidRPr="00295A10" w:rsidRDefault="00532771" w:rsidP="0090143A">
      <w:pPr>
        <w:spacing w:after="0"/>
        <w:rPr>
          <w:szCs w:val="24"/>
        </w:rPr>
      </w:pPr>
      <w:r>
        <w:rPr>
          <w:szCs w:val="24"/>
        </w:rPr>
        <w:t xml:space="preserve">As </w:t>
      </w:r>
      <w:r w:rsidRPr="002F2302">
        <w:rPr>
          <w:szCs w:val="24"/>
        </w:rPr>
        <w:t>an ambassador</w:t>
      </w:r>
      <w:r w:rsidR="00697A46" w:rsidRPr="00A97823">
        <w:rPr>
          <w:szCs w:val="24"/>
        </w:rPr>
        <w:t xml:space="preserve"> for conservation</w:t>
      </w:r>
      <w:r w:rsidR="00697A46" w:rsidRPr="00295A10">
        <w:rPr>
          <w:szCs w:val="24"/>
        </w:rPr>
        <w:t>,</w:t>
      </w:r>
      <w:r w:rsidR="00EE35C1" w:rsidRPr="00295A10">
        <w:rPr>
          <w:szCs w:val="24"/>
        </w:rPr>
        <w:t xml:space="preserve"> public awareness</w:t>
      </w:r>
      <w:r w:rsidR="00697A46" w:rsidRPr="00295A10">
        <w:rPr>
          <w:szCs w:val="24"/>
        </w:rPr>
        <w:t xml:space="preserve"> education</w:t>
      </w:r>
      <w:r w:rsidR="00697A46" w:rsidRPr="00A97823">
        <w:rPr>
          <w:szCs w:val="24"/>
        </w:rPr>
        <w:t xml:space="preserve"> and ecotourism for Navarre Beach </w:t>
      </w:r>
      <w:r>
        <w:rPr>
          <w:szCs w:val="24"/>
        </w:rPr>
        <w:t>the NBSTCC</w:t>
      </w:r>
      <w:r w:rsidR="00697A46" w:rsidRPr="00A97823">
        <w:rPr>
          <w:szCs w:val="24"/>
        </w:rPr>
        <w:t xml:space="preserve"> will foster special and unique relationships between visitors, residents, and leaders of Santa Rosa, Escambia and Okaloosa Counties</w:t>
      </w:r>
      <w:r w:rsidR="00697A46" w:rsidRPr="00295A10">
        <w:rPr>
          <w:szCs w:val="24"/>
        </w:rPr>
        <w:t xml:space="preserve">.  </w:t>
      </w:r>
      <w:r w:rsidR="00EE35C1" w:rsidRPr="00295A10">
        <w:rPr>
          <w:szCs w:val="24"/>
        </w:rPr>
        <w:t xml:space="preserve">Public awareness </w:t>
      </w:r>
      <w:r w:rsidR="00697A46" w:rsidRPr="00295A10">
        <w:rPr>
          <w:szCs w:val="24"/>
        </w:rPr>
        <w:t>programs will include Let’s Save S</w:t>
      </w:r>
      <w:r w:rsidR="00B21CD9">
        <w:rPr>
          <w:szCs w:val="24"/>
        </w:rPr>
        <w:t>ea Turtles Camp;</w:t>
      </w:r>
      <w:r w:rsidR="00697A46" w:rsidRPr="00295A10">
        <w:rPr>
          <w:szCs w:val="24"/>
        </w:rPr>
        <w:t xml:space="preserve"> </w:t>
      </w:r>
      <w:r w:rsidR="00B21CD9">
        <w:rPr>
          <w:szCs w:val="24"/>
        </w:rPr>
        <w:t>P</w:t>
      </w:r>
      <w:r w:rsidR="00697A46" w:rsidRPr="00295A10">
        <w:rPr>
          <w:szCs w:val="24"/>
        </w:rPr>
        <w:t>ublic pr</w:t>
      </w:r>
      <w:r w:rsidR="00B21CD9">
        <w:rPr>
          <w:szCs w:val="24"/>
        </w:rPr>
        <w:t>ograms for school-aged children; L</w:t>
      </w:r>
      <w:r w:rsidR="00697A46" w:rsidRPr="00295A10">
        <w:rPr>
          <w:szCs w:val="24"/>
        </w:rPr>
        <w:t xml:space="preserve">ecture series and outreach presentations. </w:t>
      </w:r>
      <w:r w:rsidR="00EE35C1" w:rsidRPr="00295A10">
        <w:rPr>
          <w:szCs w:val="24"/>
        </w:rPr>
        <w:t xml:space="preserve"> </w:t>
      </w:r>
      <w:r w:rsidR="00932DD8" w:rsidRPr="00295A10">
        <w:rPr>
          <w:szCs w:val="24"/>
        </w:rPr>
        <w:t xml:space="preserve">Programs requested by educators will be offered as an enhancement to their existing curriculum.  </w:t>
      </w:r>
      <w:r w:rsidR="00697A46" w:rsidRPr="00295A10">
        <w:rPr>
          <w:szCs w:val="24"/>
        </w:rPr>
        <w:t>We will also offer specialized programs for residents, visitors, and community leaders about the importance of sea turtle conservation and the preservation of the world’s marine resources</w:t>
      </w:r>
      <w:r w:rsidR="00EE35C1" w:rsidRPr="00295A10">
        <w:rPr>
          <w:szCs w:val="24"/>
        </w:rPr>
        <w:t>.</w:t>
      </w:r>
      <w:r w:rsidR="00697A46" w:rsidRPr="00295A10">
        <w:rPr>
          <w:szCs w:val="24"/>
        </w:rPr>
        <w:t xml:space="preserve">  </w:t>
      </w:r>
    </w:p>
    <w:p w:rsidR="00533EA7" w:rsidRDefault="00533EA7" w:rsidP="00586295">
      <w:pPr>
        <w:pBdr>
          <w:top w:val="single" w:sz="4" w:space="1" w:color="auto"/>
        </w:pBdr>
        <w:spacing w:after="0"/>
        <w:rPr>
          <w:rFonts w:ascii="Calibri" w:hAnsi="Calibri" w:cs="Calibri"/>
          <w:i/>
          <w:sz w:val="22"/>
          <w:szCs w:val="22"/>
        </w:rPr>
      </w:pPr>
      <w:r w:rsidRPr="00295A10">
        <w:rPr>
          <w:rFonts w:ascii="Calibri" w:hAnsi="Calibri" w:cs="Calibri"/>
          <w:b/>
          <w:sz w:val="22"/>
          <w:szCs w:val="22"/>
        </w:rPr>
        <w:t>Community Resilience</w:t>
      </w:r>
      <w:r w:rsidR="00C10C03" w:rsidRPr="00295A10">
        <w:rPr>
          <w:rFonts w:ascii="Calibri" w:hAnsi="Calibri" w:cs="Calibri"/>
          <w:i/>
          <w:sz w:val="22"/>
          <w:szCs w:val="22"/>
        </w:rPr>
        <w:t xml:space="preserve"> (Describe if the project assists Florida’s ability to anticipate</w:t>
      </w:r>
      <w:r w:rsidR="00C10C03">
        <w:rPr>
          <w:rFonts w:ascii="Calibri" w:hAnsi="Calibri" w:cs="Calibri"/>
          <w:i/>
          <w:sz w:val="22"/>
          <w:szCs w:val="22"/>
        </w:rPr>
        <w:t>, withstand, or recover from hazards or threats [e.g. hurricane preparedness, establishing living shorelines]):</w:t>
      </w:r>
    </w:p>
    <w:p w:rsidR="00C10C03" w:rsidRPr="00532771" w:rsidRDefault="00532771" w:rsidP="00C10C03">
      <w:pPr>
        <w:spacing w:after="0"/>
        <w:rPr>
          <w:szCs w:val="24"/>
        </w:rPr>
      </w:pPr>
      <w:r w:rsidRPr="00295A10">
        <w:rPr>
          <w:szCs w:val="24"/>
        </w:rPr>
        <w:t>N/A</w:t>
      </w:r>
    </w:p>
    <w:p w:rsidR="00C10C03" w:rsidRDefault="00C10C03" w:rsidP="00C10C03">
      <w:pPr>
        <w:spacing w:after="0"/>
        <w:rPr>
          <w:rFonts w:ascii="Calibri" w:hAnsi="Calibri" w:cs="Calibri"/>
          <w:i/>
          <w:sz w:val="22"/>
          <w:szCs w:val="22"/>
        </w:rPr>
      </w:pPr>
    </w:p>
    <w:p w:rsidR="00C10C03" w:rsidRDefault="00C10C03" w:rsidP="00586295">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Conflicts or Complements to Existing Efforts </w:t>
      </w:r>
      <w:r>
        <w:rPr>
          <w:rFonts w:asciiTheme="minorHAnsi" w:hAnsiTheme="minorHAnsi" w:cstheme="minorHAnsi"/>
          <w:i/>
          <w:sz w:val="22"/>
          <w:szCs w:val="22"/>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C10C03" w:rsidRPr="00302EEE" w:rsidRDefault="00C10C03" w:rsidP="00C10C03">
      <w:pPr>
        <w:spacing w:after="0"/>
        <w:rPr>
          <w:rFonts w:asciiTheme="minorHAnsi" w:hAnsiTheme="minorHAnsi" w:cstheme="minorHAnsi"/>
          <w:sz w:val="22"/>
          <w:szCs w:val="22"/>
        </w:rPr>
      </w:pPr>
    </w:p>
    <w:p w:rsidR="00C10C03" w:rsidRPr="00300470" w:rsidRDefault="00AC525A" w:rsidP="00300470">
      <w:pPr>
        <w:rPr>
          <w:szCs w:val="24"/>
        </w:rPr>
      </w:pPr>
      <w:r w:rsidRPr="00295A10">
        <w:rPr>
          <w:szCs w:val="24"/>
        </w:rPr>
        <w:t xml:space="preserve">Phase II </w:t>
      </w:r>
      <w:r w:rsidR="00302EEE" w:rsidRPr="00295A10">
        <w:rPr>
          <w:szCs w:val="24"/>
        </w:rPr>
        <w:t>fully complement</w:t>
      </w:r>
      <w:r w:rsidRPr="00295A10">
        <w:rPr>
          <w:szCs w:val="24"/>
        </w:rPr>
        <w:t>s</w:t>
      </w:r>
      <w:r w:rsidR="00302EEE" w:rsidRPr="00295A10">
        <w:rPr>
          <w:szCs w:val="24"/>
        </w:rPr>
        <w:t xml:space="preserve"> and enhance</w:t>
      </w:r>
      <w:r w:rsidRPr="00295A10">
        <w:rPr>
          <w:szCs w:val="24"/>
        </w:rPr>
        <w:t>s</w:t>
      </w:r>
      <w:r w:rsidR="00302EEE" w:rsidRPr="00295A10">
        <w:rPr>
          <w:szCs w:val="24"/>
        </w:rPr>
        <w:t xml:space="preserve"> efforts to </w:t>
      </w:r>
      <w:r w:rsidR="006D4A4D" w:rsidRPr="00295A10">
        <w:rPr>
          <w:szCs w:val="24"/>
        </w:rPr>
        <w:t>educate the public on sea turtle and marine resource conservation.</w:t>
      </w:r>
      <w:r w:rsidR="00300470">
        <w:rPr>
          <w:szCs w:val="24"/>
        </w:rPr>
        <w:t xml:space="preserve">  It supports the Center’s </w:t>
      </w:r>
      <w:r w:rsidR="00DF1987" w:rsidRPr="00295A10">
        <w:rPr>
          <w:szCs w:val="24"/>
        </w:rPr>
        <w:t>mi</w:t>
      </w:r>
      <w:r w:rsidR="00300470">
        <w:rPr>
          <w:szCs w:val="24"/>
        </w:rPr>
        <w:t>ssion in more than one way.  The</w:t>
      </w:r>
      <w:r w:rsidR="00DF1987" w:rsidRPr="00295A10">
        <w:rPr>
          <w:szCs w:val="24"/>
        </w:rPr>
        <w:t xml:space="preserve"> vision is t</w:t>
      </w:r>
      <w:r w:rsidR="00DF1987" w:rsidRPr="00295A10">
        <w:rPr>
          <w:rFonts w:eastAsiaTheme="minorEastAsia"/>
          <w:szCs w:val="24"/>
        </w:rPr>
        <w:t>o inspire students,</w:t>
      </w:r>
      <w:r w:rsidR="00300470">
        <w:rPr>
          <w:rFonts w:eastAsiaTheme="minorEastAsia"/>
          <w:szCs w:val="24"/>
        </w:rPr>
        <w:t xml:space="preserve"> individuals and leaders of the </w:t>
      </w:r>
      <w:r w:rsidR="00DF1987" w:rsidRPr="00295A10">
        <w:rPr>
          <w:rFonts w:eastAsiaTheme="minorEastAsia"/>
          <w:szCs w:val="24"/>
        </w:rPr>
        <w:t>community to understand that one person can make a difference and to empower individuals to</w:t>
      </w:r>
      <w:r w:rsidR="00DF1987" w:rsidRPr="00295A10">
        <w:rPr>
          <w:rFonts w:asciiTheme="majorHAnsi" w:eastAsiaTheme="minorEastAsia" w:hAnsiTheme="majorHAnsi"/>
          <w:sz w:val="36"/>
          <w:szCs w:val="36"/>
        </w:rPr>
        <w:t xml:space="preserve"> </w:t>
      </w:r>
      <w:r w:rsidR="00DF1987" w:rsidRPr="00295A10">
        <w:rPr>
          <w:rFonts w:eastAsiaTheme="minorEastAsia"/>
          <w:szCs w:val="24"/>
        </w:rPr>
        <w:t>act locally and globally to protect coastal and marine res</w:t>
      </w:r>
      <w:r w:rsidR="00300470">
        <w:rPr>
          <w:rFonts w:eastAsiaTheme="minorEastAsia"/>
          <w:szCs w:val="24"/>
        </w:rPr>
        <w:t>ources throughout the world.  This will be accomplished</w:t>
      </w:r>
      <w:r w:rsidR="00DF1987" w:rsidRPr="00295A10">
        <w:rPr>
          <w:rFonts w:eastAsiaTheme="minorEastAsia"/>
          <w:szCs w:val="24"/>
        </w:rPr>
        <w:t xml:space="preserve"> through </w:t>
      </w:r>
      <w:r w:rsidR="00300470">
        <w:rPr>
          <w:rFonts w:eastAsiaTheme="minorEastAsia"/>
          <w:szCs w:val="24"/>
        </w:rPr>
        <w:t>the promotion of</w:t>
      </w:r>
      <w:r w:rsidR="00DF1987" w:rsidRPr="00295A10">
        <w:rPr>
          <w:rFonts w:eastAsiaTheme="minorEastAsia"/>
          <w:szCs w:val="24"/>
        </w:rPr>
        <w:t xml:space="preserve"> understanding, stewardship and conservation of Florida’s coastal marine resources through research and public awareness programs.</w:t>
      </w:r>
      <w:r w:rsidR="00DF1987">
        <w:rPr>
          <w:rFonts w:eastAsiaTheme="minorEastAsia"/>
          <w:szCs w:val="24"/>
        </w:rPr>
        <w:t xml:space="preserve">  </w:t>
      </w:r>
      <w:r w:rsidR="00A8699A">
        <w:rPr>
          <w:rFonts w:eastAsiaTheme="minorEastAsia"/>
          <w:szCs w:val="24"/>
        </w:rPr>
        <w:t xml:space="preserve">The Center will seek-out cooperative </w:t>
      </w:r>
      <w:r w:rsidR="00A8699A">
        <w:rPr>
          <w:rFonts w:eastAsiaTheme="minorEastAsia"/>
          <w:szCs w:val="24"/>
        </w:rPr>
        <w:lastRenderedPageBreak/>
        <w:t>research agreements with Florida Universities</w:t>
      </w:r>
      <w:r w:rsidR="004B10CB" w:rsidRPr="009141CD">
        <w:rPr>
          <w:rFonts w:eastAsiaTheme="minorEastAsia"/>
          <w:szCs w:val="24"/>
        </w:rPr>
        <w:t xml:space="preserve">, Florida Fish and Wildlife Conservation Commission, US Fish and Wildlife, National </w:t>
      </w:r>
      <w:r w:rsidR="008244CB" w:rsidRPr="009141CD">
        <w:rPr>
          <w:rFonts w:eastAsiaTheme="minorEastAsia"/>
          <w:szCs w:val="24"/>
        </w:rPr>
        <w:t>Oceanographic</w:t>
      </w:r>
      <w:r w:rsidR="004B10CB" w:rsidRPr="009141CD">
        <w:rPr>
          <w:rFonts w:eastAsiaTheme="minorEastAsia"/>
          <w:szCs w:val="24"/>
        </w:rPr>
        <w:t xml:space="preserve"> and Atmospheric Administration, and sea turtle conservation organizations</w:t>
      </w:r>
      <w:r w:rsidR="00CD0610">
        <w:rPr>
          <w:rFonts w:eastAsiaTheme="minorEastAsia"/>
          <w:szCs w:val="24"/>
        </w:rPr>
        <w:t xml:space="preserve"> to further the efforts of preserving and protecting sea turtles. </w:t>
      </w:r>
      <w:r w:rsidR="00A8699A">
        <w:rPr>
          <w:rFonts w:eastAsiaTheme="minorEastAsia"/>
          <w:szCs w:val="24"/>
        </w:rPr>
        <w:t xml:space="preserve"> </w:t>
      </w:r>
    </w:p>
    <w:p w:rsidR="00C10C03" w:rsidRDefault="00865E4D" w:rsidP="00865E4D">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Complies with Federal, State, Local, and Tribal Laws/Regulations </w:t>
      </w:r>
      <w:r>
        <w:rPr>
          <w:rFonts w:asciiTheme="minorHAnsi" w:hAnsiTheme="minorHAnsi" w:cstheme="minorHAnsi"/>
          <w:i/>
          <w:sz w:val="22"/>
          <w:szCs w:val="22"/>
        </w:rPr>
        <w:t>(Describe any concerns or potential conflicts):</w:t>
      </w:r>
    </w:p>
    <w:p w:rsidR="00865E4D" w:rsidRDefault="00865E4D" w:rsidP="00865E4D">
      <w:pPr>
        <w:pBdr>
          <w:top w:val="single" w:sz="4" w:space="1" w:color="auto"/>
        </w:pBdr>
        <w:spacing w:after="0"/>
        <w:rPr>
          <w:rFonts w:asciiTheme="minorHAnsi" w:hAnsiTheme="minorHAnsi" w:cstheme="minorHAnsi"/>
          <w:sz w:val="22"/>
          <w:szCs w:val="22"/>
        </w:rPr>
      </w:pPr>
    </w:p>
    <w:p w:rsidR="00865E4D" w:rsidRDefault="00865E4D" w:rsidP="00865E4D">
      <w:pPr>
        <w:spacing w:after="0"/>
        <w:rPr>
          <w:rFonts w:asciiTheme="minorHAnsi" w:hAnsiTheme="minorHAnsi" w:cstheme="minorHAnsi"/>
          <w:b/>
          <w:sz w:val="22"/>
          <w:szCs w:val="22"/>
        </w:rPr>
      </w:pPr>
      <w:r>
        <w:rPr>
          <w:rFonts w:asciiTheme="minorHAnsi" w:hAnsiTheme="minorHAnsi" w:cstheme="minorHAnsi"/>
          <w:b/>
          <w:sz w:val="22"/>
          <w:szCs w:val="22"/>
        </w:rPr>
        <w:t>N/A</w:t>
      </w:r>
    </w:p>
    <w:p w:rsidR="00865E4D" w:rsidRDefault="00865E4D" w:rsidP="00865E4D">
      <w:pPr>
        <w:spacing w:after="0"/>
        <w:rPr>
          <w:rFonts w:asciiTheme="minorHAnsi" w:hAnsiTheme="minorHAnsi" w:cstheme="minorHAnsi"/>
          <w:b/>
          <w:sz w:val="22"/>
          <w:szCs w:val="22"/>
        </w:rPr>
      </w:pPr>
    </w:p>
    <w:p w:rsidR="00C10C03" w:rsidRDefault="00C10C03" w:rsidP="00865E4D">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Readiness for Implementation </w:t>
      </w:r>
      <w:r>
        <w:rPr>
          <w:rFonts w:asciiTheme="minorHAnsi" w:hAnsiTheme="minorHAnsi" w:cstheme="minorHAnsi"/>
          <w:i/>
          <w:sz w:val="22"/>
          <w:szCs w:val="22"/>
        </w:rPr>
        <w:t>(Describe if the project has had any design or permitting work started or completed [attach permits or design work]. Please address any issues that may delay start or finish of the project):</w:t>
      </w:r>
    </w:p>
    <w:p w:rsidR="00C10C03" w:rsidRPr="00FF3D58" w:rsidRDefault="00C10C03" w:rsidP="00C10C03">
      <w:pPr>
        <w:spacing w:after="0"/>
        <w:rPr>
          <w:rFonts w:asciiTheme="minorHAnsi" w:hAnsiTheme="minorHAnsi" w:cstheme="minorHAnsi"/>
          <w:sz w:val="22"/>
          <w:szCs w:val="22"/>
        </w:rPr>
      </w:pPr>
    </w:p>
    <w:p w:rsidR="00DF1987" w:rsidRPr="00295A10" w:rsidRDefault="00300470" w:rsidP="00C10C03">
      <w:pPr>
        <w:spacing w:after="0"/>
        <w:rPr>
          <w:szCs w:val="24"/>
          <w:lang w:val="en"/>
        </w:rPr>
      </w:pPr>
      <w:r>
        <w:rPr>
          <w:szCs w:val="24"/>
          <w:lang w:val="en"/>
        </w:rPr>
        <w:t xml:space="preserve">The NBSTCC was granted a </w:t>
      </w:r>
      <w:r w:rsidR="00FF3D58" w:rsidRPr="00295A10">
        <w:rPr>
          <w:szCs w:val="24"/>
          <w:lang w:val="en"/>
        </w:rPr>
        <w:t>lease to the</w:t>
      </w:r>
      <w:r>
        <w:rPr>
          <w:szCs w:val="24"/>
          <w:lang w:val="en"/>
        </w:rPr>
        <w:t xml:space="preserve"> current</w:t>
      </w:r>
      <w:r w:rsidR="00FF3D58" w:rsidRPr="00295A10">
        <w:rPr>
          <w:szCs w:val="24"/>
          <w:lang w:val="en"/>
        </w:rPr>
        <w:t xml:space="preserve"> building on October 31, 2012</w:t>
      </w:r>
      <w:r w:rsidR="00CD0610">
        <w:rPr>
          <w:szCs w:val="24"/>
          <w:lang w:val="en"/>
        </w:rPr>
        <w:t xml:space="preserve">. </w:t>
      </w:r>
      <w:r w:rsidR="00DF1987" w:rsidRPr="00295A10">
        <w:rPr>
          <w:szCs w:val="24"/>
          <w:lang w:val="en"/>
        </w:rPr>
        <w:t xml:space="preserve"> </w:t>
      </w:r>
      <w:r w:rsidR="00CD0610">
        <w:rPr>
          <w:szCs w:val="24"/>
          <w:lang w:val="en"/>
        </w:rPr>
        <w:t xml:space="preserve">Phase I of the building </w:t>
      </w:r>
      <w:r w:rsidR="00894A9E">
        <w:rPr>
          <w:szCs w:val="24"/>
          <w:lang w:val="en"/>
        </w:rPr>
        <w:t>expansion</w:t>
      </w:r>
      <w:r w:rsidR="00CD0610">
        <w:rPr>
          <w:szCs w:val="24"/>
          <w:lang w:val="en"/>
        </w:rPr>
        <w:t xml:space="preserve"> is in the final stages</w:t>
      </w:r>
      <w:r w:rsidR="00FC1690">
        <w:rPr>
          <w:szCs w:val="24"/>
          <w:lang w:val="en"/>
        </w:rPr>
        <w:t xml:space="preserve"> with construction commencing in Sep 2013</w:t>
      </w:r>
      <w:proofErr w:type="gramStart"/>
      <w:r w:rsidR="00FC1690">
        <w:rPr>
          <w:szCs w:val="24"/>
          <w:lang w:val="en"/>
        </w:rPr>
        <w:t>.</w:t>
      </w:r>
      <w:r w:rsidR="00CD0610">
        <w:rPr>
          <w:szCs w:val="24"/>
          <w:lang w:val="en"/>
        </w:rPr>
        <w:t>.</w:t>
      </w:r>
      <w:proofErr w:type="gramEnd"/>
      <w:r w:rsidR="00CD0610">
        <w:rPr>
          <w:szCs w:val="24"/>
          <w:lang w:val="en"/>
        </w:rPr>
        <w:t xml:space="preserve">  This addition will include a</w:t>
      </w:r>
      <w:r w:rsidR="00DF1987" w:rsidRPr="00295A10">
        <w:rPr>
          <w:szCs w:val="24"/>
          <w:lang w:val="en"/>
        </w:rPr>
        <w:t xml:space="preserve"> main exhibit pool and stadium seating for 30 people</w:t>
      </w:r>
      <w:r w:rsidR="00FC1690">
        <w:rPr>
          <w:szCs w:val="24"/>
          <w:lang w:val="en"/>
        </w:rPr>
        <w:t xml:space="preserve"> and interactive &amp; educational interpretative displays.</w:t>
      </w:r>
    </w:p>
    <w:p w:rsidR="00C10C03" w:rsidRDefault="00C10C03" w:rsidP="00C10C03">
      <w:pPr>
        <w:spacing w:after="0"/>
        <w:rPr>
          <w:rFonts w:asciiTheme="minorHAnsi" w:hAnsiTheme="minorHAnsi" w:cstheme="minorHAnsi"/>
          <w:i/>
          <w:sz w:val="22"/>
          <w:szCs w:val="22"/>
        </w:rPr>
      </w:pPr>
    </w:p>
    <w:p w:rsidR="00300470" w:rsidRDefault="00C10C03" w:rsidP="00300470">
      <w:pPr>
        <w:pBdr>
          <w:top w:val="single" w:sz="4" w:space="1" w:color="auto"/>
        </w:pBdr>
        <w:spacing w:after="0"/>
        <w:rPr>
          <w:rFonts w:asciiTheme="minorHAnsi" w:hAnsiTheme="minorHAnsi" w:cstheme="minorHAnsi"/>
          <w:i/>
          <w:sz w:val="22"/>
          <w:szCs w:val="22"/>
        </w:rPr>
      </w:pPr>
      <w:r>
        <w:rPr>
          <w:rFonts w:asciiTheme="minorHAnsi" w:hAnsiTheme="minorHAnsi" w:cstheme="minorHAnsi"/>
          <w:b/>
          <w:sz w:val="22"/>
          <w:szCs w:val="22"/>
        </w:rPr>
        <w:t xml:space="preserve">Public Acceptance </w:t>
      </w:r>
      <w:r>
        <w:rPr>
          <w:rFonts w:asciiTheme="minorHAnsi" w:hAnsiTheme="minorHAnsi" w:cstheme="minorHAnsi"/>
          <w:i/>
          <w:sz w:val="22"/>
          <w:szCs w:val="22"/>
        </w:rPr>
        <w:t>(Describe any known or potential public approval or opposition to the project):</w:t>
      </w:r>
    </w:p>
    <w:p w:rsidR="00300470" w:rsidRDefault="00300470" w:rsidP="00300470">
      <w:pPr>
        <w:pBdr>
          <w:top w:val="single" w:sz="4" w:space="1" w:color="auto"/>
        </w:pBdr>
        <w:spacing w:after="0"/>
        <w:rPr>
          <w:rFonts w:asciiTheme="minorHAnsi" w:hAnsiTheme="minorHAnsi" w:cstheme="minorHAnsi"/>
          <w:i/>
          <w:sz w:val="22"/>
          <w:szCs w:val="22"/>
        </w:rPr>
      </w:pPr>
    </w:p>
    <w:p w:rsidR="003156F6" w:rsidRDefault="00300470" w:rsidP="002478EF">
      <w:pPr>
        <w:pBdr>
          <w:top w:val="single" w:sz="4" w:space="1" w:color="auto"/>
        </w:pBdr>
        <w:spacing w:before="44" w:after="140"/>
        <w:rPr>
          <w:szCs w:val="24"/>
          <w:lang w:val="en"/>
        </w:rPr>
      </w:pPr>
      <w:r>
        <w:rPr>
          <w:szCs w:val="24"/>
          <w:lang w:val="en"/>
        </w:rPr>
        <w:t>The Center has encountered no opposition to the</w:t>
      </w:r>
      <w:r w:rsidR="00FF3D58" w:rsidRPr="00A97823">
        <w:rPr>
          <w:szCs w:val="24"/>
          <w:lang w:val="en"/>
        </w:rPr>
        <w:t xml:space="preserve"> </w:t>
      </w:r>
      <w:r>
        <w:rPr>
          <w:szCs w:val="24"/>
          <w:lang w:val="en"/>
        </w:rPr>
        <w:t xml:space="preserve">current </w:t>
      </w:r>
      <w:r w:rsidR="00FF3D58" w:rsidRPr="00A97823">
        <w:rPr>
          <w:szCs w:val="24"/>
          <w:lang w:val="en"/>
        </w:rPr>
        <w:t xml:space="preserve">project. </w:t>
      </w:r>
      <w:r>
        <w:rPr>
          <w:szCs w:val="24"/>
          <w:lang w:val="en"/>
        </w:rPr>
        <w:t xml:space="preserve"> The community already </w:t>
      </w:r>
      <w:r w:rsidR="003156F6">
        <w:rPr>
          <w:szCs w:val="24"/>
          <w:lang w:val="en"/>
        </w:rPr>
        <w:t>a</w:t>
      </w:r>
      <w:r>
        <w:rPr>
          <w:szCs w:val="24"/>
          <w:lang w:val="en"/>
        </w:rPr>
        <w:t>ttends</w:t>
      </w:r>
      <w:r w:rsidR="003156F6" w:rsidRPr="00A97823">
        <w:rPr>
          <w:szCs w:val="24"/>
          <w:lang w:val="en"/>
        </w:rPr>
        <w:t xml:space="preserve"> hatching events and public presentations average 50-100 people; </w:t>
      </w:r>
      <w:r w:rsidR="00047DD5">
        <w:rPr>
          <w:szCs w:val="24"/>
          <w:lang w:val="en"/>
        </w:rPr>
        <w:t>The Center</w:t>
      </w:r>
      <w:r w:rsidR="003156F6">
        <w:rPr>
          <w:szCs w:val="24"/>
          <w:lang w:val="en"/>
        </w:rPr>
        <w:t xml:space="preserve"> consistently receive</w:t>
      </w:r>
      <w:r w:rsidR="00047DD5">
        <w:rPr>
          <w:szCs w:val="24"/>
          <w:lang w:val="en"/>
        </w:rPr>
        <w:t>s, on average of 10 per month,</w:t>
      </w:r>
      <w:r w:rsidR="003156F6">
        <w:rPr>
          <w:szCs w:val="24"/>
          <w:lang w:val="en"/>
        </w:rPr>
        <w:t xml:space="preserve"> r</w:t>
      </w:r>
      <w:r w:rsidR="003156F6" w:rsidRPr="00A97823">
        <w:rPr>
          <w:szCs w:val="24"/>
          <w:lang w:val="en"/>
        </w:rPr>
        <w:t>equests for presentations from schools, civic organizations, other non-profits, and businesses</w:t>
      </w:r>
      <w:r w:rsidR="00047DD5">
        <w:rPr>
          <w:szCs w:val="24"/>
          <w:lang w:val="en"/>
        </w:rPr>
        <w:t>.  The Center also is</w:t>
      </w:r>
      <w:r w:rsidR="003156F6" w:rsidRPr="00A97823">
        <w:rPr>
          <w:szCs w:val="24"/>
          <w:lang w:val="en"/>
        </w:rPr>
        <w:t xml:space="preserve"> contacted</w:t>
      </w:r>
      <w:r w:rsidR="00047DD5">
        <w:rPr>
          <w:szCs w:val="24"/>
          <w:lang w:val="en"/>
        </w:rPr>
        <w:t xml:space="preserve"> on a regular basis,</w:t>
      </w:r>
      <w:r w:rsidR="003156F6" w:rsidRPr="00A97823">
        <w:rPr>
          <w:szCs w:val="24"/>
          <w:lang w:val="en"/>
        </w:rPr>
        <w:t xml:space="preserve"> with offers of free vendor space at local festivals, charity events and community activities.</w:t>
      </w:r>
    </w:p>
    <w:p w:rsidR="002478EF" w:rsidRDefault="002478EF" w:rsidP="002478EF">
      <w:pPr>
        <w:pBdr>
          <w:top w:val="single" w:sz="4" w:space="1" w:color="auto"/>
        </w:pBdr>
        <w:spacing w:after="0"/>
        <w:rPr>
          <w:szCs w:val="24"/>
          <w:lang w:val="en"/>
        </w:rPr>
      </w:pPr>
      <w:r>
        <w:rPr>
          <w:szCs w:val="24"/>
          <w:lang w:val="en"/>
        </w:rPr>
        <w:t>To underscore this support, the NBSTCC has been chosen to contribute items to a time capsule as part of the Viva Florida state-wide celebration.  This honor was bestowed on the Center by the community as the community, through a vote, chose the Center to be included in the time capsule, which will be sealed in Sep 2013.</w:t>
      </w:r>
    </w:p>
    <w:p w:rsidR="00FF3D58" w:rsidRDefault="00FF3D58" w:rsidP="002478EF">
      <w:pPr>
        <w:spacing w:before="120" w:after="140"/>
        <w:rPr>
          <w:szCs w:val="24"/>
          <w:lang w:val="en"/>
        </w:rPr>
      </w:pPr>
      <w:r w:rsidRPr="00A97823">
        <w:rPr>
          <w:szCs w:val="24"/>
          <w:lang w:val="en"/>
        </w:rPr>
        <w:t>In Santa Rosa County</w:t>
      </w:r>
      <w:r w:rsidR="00047DD5">
        <w:rPr>
          <w:szCs w:val="24"/>
          <w:lang w:val="en"/>
        </w:rPr>
        <w:t xml:space="preserve"> alone,</w:t>
      </w:r>
      <w:r w:rsidRPr="00A97823">
        <w:rPr>
          <w:szCs w:val="24"/>
          <w:lang w:val="en"/>
        </w:rPr>
        <w:t xml:space="preserve"> community support has been overwhelming.  Articles in local newspapers, emails of support to the Santa Rosa County Board of County Commissioners, monetary support from individuals and soft marketing techniques (approx. $15,000 in one month), and requests for volunteer opportunities.  Additionally, commitment from District 4 Commissioner Jim Melvin</w:t>
      </w:r>
      <w:r w:rsidR="00FC1690">
        <w:rPr>
          <w:szCs w:val="24"/>
          <w:lang w:val="en"/>
        </w:rPr>
        <w:t>, Parks and Recreation Fund</w:t>
      </w:r>
      <w:proofErr w:type="gramStart"/>
      <w:r w:rsidR="00FC1690">
        <w:rPr>
          <w:szCs w:val="24"/>
          <w:lang w:val="en"/>
        </w:rPr>
        <w:t xml:space="preserve">, </w:t>
      </w:r>
      <w:r w:rsidRPr="00A97823">
        <w:rPr>
          <w:szCs w:val="24"/>
          <w:lang w:val="en"/>
        </w:rPr>
        <w:t xml:space="preserve"> for</w:t>
      </w:r>
      <w:proofErr w:type="gramEnd"/>
      <w:r w:rsidRPr="00A97823">
        <w:rPr>
          <w:szCs w:val="24"/>
          <w:lang w:val="en"/>
        </w:rPr>
        <w:t xml:space="preserve"> $165,000.00 in matching funds and $60,000.00 from the Tourist Development Council shows strong support at the county level.</w:t>
      </w:r>
    </w:p>
    <w:p w:rsidR="003156F6" w:rsidRDefault="003156F6" w:rsidP="002478EF">
      <w:pPr>
        <w:spacing w:before="120" w:after="0"/>
        <w:rPr>
          <w:szCs w:val="24"/>
          <w:lang w:val="en"/>
        </w:rPr>
      </w:pPr>
      <w:r w:rsidRPr="00295A10">
        <w:rPr>
          <w:szCs w:val="24"/>
          <w:lang w:val="en"/>
        </w:rPr>
        <w:t>Residents and visitors email, c</w:t>
      </w:r>
      <w:r w:rsidR="00047DD5">
        <w:rPr>
          <w:szCs w:val="24"/>
          <w:lang w:val="en"/>
        </w:rPr>
        <w:t xml:space="preserve">all or just show up at the Center, </w:t>
      </w:r>
      <w:r w:rsidRPr="00295A10">
        <w:rPr>
          <w:szCs w:val="24"/>
          <w:lang w:val="en"/>
        </w:rPr>
        <w:t xml:space="preserve">wanting to </w:t>
      </w:r>
      <w:r w:rsidR="00047DD5">
        <w:rPr>
          <w:szCs w:val="24"/>
          <w:lang w:val="en"/>
        </w:rPr>
        <w:t xml:space="preserve">know “how much longer” before the Center is fully </w:t>
      </w:r>
      <w:r w:rsidRPr="00295A10">
        <w:rPr>
          <w:szCs w:val="24"/>
          <w:lang w:val="en"/>
        </w:rPr>
        <w:t xml:space="preserve">open to the public. </w:t>
      </w:r>
      <w:r w:rsidR="00047DD5">
        <w:rPr>
          <w:szCs w:val="24"/>
          <w:lang w:val="en"/>
        </w:rPr>
        <w:t xml:space="preserve"> A</w:t>
      </w:r>
      <w:r w:rsidRPr="00295A10">
        <w:rPr>
          <w:szCs w:val="24"/>
          <w:lang w:val="en"/>
        </w:rPr>
        <w:t xml:space="preserve"> small interpretive center</w:t>
      </w:r>
      <w:r w:rsidR="00047DD5">
        <w:rPr>
          <w:szCs w:val="24"/>
          <w:lang w:val="en"/>
        </w:rPr>
        <w:t xml:space="preserve"> </w:t>
      </w:r>
      <w:r w:rsidR="00FC1690">
        <w:rPr>
          <w:szCs w:val="24"/>
          <w:lang w:val="en"/>
        </w:rPr>
        <w:t>and gift shop has been</w:t>
      </w:r>
      <w:r w:rsidR="00047DD5">
        <w:rPr>
          <w:szCs w:val="24"/>
          <w:lang w:val="en"/>
        </w:rPr>
        <w:t xml:space="preserve"> set-up to satisfy visitors’ spontaneous visits, seeking more information about the Center.  This affords</w:t>
      </w:r>
      <w:r w:rsidRPr="00295A10">
        <w:rPr>
          <w:szCs w:val="24"/>
          <w:lang w:val="en"/>
        </w:rPr>
        <w:t xml:space="preserve"> the </w:t>
      </w:r>
      <w:r w:rsidR="00047DD5">
        <w:rPr>
          <w:szCs w:val="24"/>
          <w:lang w:val="en"/>
        </w:rPr>
        <w:t xml:space="preserve">Center an opportunity to educate </w:t>
      </w:r>
      <w:r w:rsidRPr="00295A10">
        <w:rPr>
          <w:szCs w:val="24"/>
          <w:lang w:val="en"/>
        </w:rPr>
        <w:t>on s</w:t>
      </w:r>
      <w:r w:rsidR="00047DD5">
        <w:rPr>
          <w:szCs w:val="24"/>
          <w:lang w:val="en"/>
        </w:rPr>
        <w:t>ea turtle conservation and experience</w:t>
      </w:r>
      <w:r w:rsidRPr="00295A10">
        <w:rPr>
          <w:szCs w:val="24"/>
          <w:lang w:val="en"/>
        </w:rPr>
        <w:t xml:space="preserve"> </w:t>
      </w:r>
      <w:r w:rsidR="00047DD5">
        <w:rPr>
          <w:szCs w:val="24"/>
          <w:lang w:val="en"/>
        </w:rPr>
        <w:t xml:space="preserve">a “ground up” view of where the Center is now and where it will be in the future. </w:t>
      </w:r>
    </w:p>
    <w:p w:rsidR="00C10C03" w:rsidRPr="00E94EC3" w:rsidRDefault="00C10C03" w:rsidP="00C10C03">
      <w:pPr>
        <w:spacing w:after="0"/>
        <w:rPr>
          <w:rFonts w:asciiTheme="minorHAnsi" w:hAnsiTheme="minorHAnsi" w:cstheme="minorHAnsi"/>
          <w:sz w:val="22"/>
          <w:szCs w:val="22"/>
        </w:rPr>
      </w:pPr>
    </w:p>
    <w:p w:rsidR="00C10C03" w:rsidRPr="00C10C03" w:rsidRDefault="00C10C03" w:rsidP="00C10C03">
      <w:pPr>
        <w:pBdr>
          <w:top w:val="single" w:sz="4" w:space="1" w:color="auto"/>
        </w:pBdr>
        <w:spacing w:after="0"/>
        <w:rPr>
          <w:rFonts w:asciiTheme="minorHAnsi" w:hAnsiTheme="minorHAnsi" w:cstheme="minorHAnsi"/>
          <w:i/>
          <w:sz w:val="22"/>
          <w:szCs w:val="22"/>
        </w:rPr>
      </w:pPr>
      <w:r w:rsidRPr="00C1267E">
        <w:rPr>
          <w:rFonts w:asciiTheme="minorHAnsi" w:hAnsiTheme="minorHAnsi" w:cstheme="minorHAnsi"/>
          <w:b/>
          <w:sz w:val="22"/>
          <w:szCs w:val="22"/>
        </w:rPr>
        <w:t>Additional Information you wish to provide</w:t>
      </w:r>
      <w:r>
        <w:rPr>
          <w:rFonts w:asciiTheme="minorHAnsi" w:hAnsiTheme="minorHAnsi" w:cstheme="minorHAnsi"/>
          <w:b/>
          <w:sz w:val="22"/>
          <w:szCs w:val="22"/>
        </w:rPr>
        <w:t xml:space="preserve"> </w:t>
      </w:r>
      <w:r>
        <w:rPr>
          <w:rFonts w:asciiTheme="minorHAnsi" w:hAnsiTheme="minorHAnsi" w:cstheme="minorHAnsi"/>
          <w:i/>
          <w:sz w:val="22"/>
          <w:szCs w:val="22"/>
        </w:rPr>
        <w:t xml:space="preserve">(Please include any maps, designs, drawings, photos, or background resources that may assist in completely and accurately understanding the project): </w:t>
      </w:r>
    </w:p>
    <w:sectPr w:rsidR="00C10C03" w:rsidRPr="00C10C03" w:rsidSect="002478EF">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3336BA6"/>
    <w:multiLevelType w:val="multilevel"/>
    <w:tmpl w:val="12B8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97E64"/>
    <w:multiLevelType w:val="multilevel"/>
    <w:tmpl w:val="26A4C6A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011874"/>
    <w:multiLevelType w:val="hybridMultilevel"/>
    <w:tmpl w:val="5F5A9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83"/>
    <w:rsid w:val="00001CF1"/>
    <w:rsid w:val="00047DD5"/>
    <w:rsid w:val="000C1D2D"/>
    <w:rsid w:val="000D21A9"/>
    <w:rsid w:val="00164A2D"/>
    <w:rsid w:val="001763CE"/>
    <w:rsid w:val="001A6E01"/>
    <w:rsid w:val="002057F6"/>
    <w:rsid w:val="00215905"/>
    <w:rsid w:val="0024056D"/>
    <w:rsid w:val="002478EF"/>
    <w:rsid w:val="00295A10"/>
    <w:rsid w:val="002C0073"/>
    <w:rsid w:val="002F2302"/>
    <w:rsid w:val="00300470"/>
    <w:rsid w:val="00302EEE"/>
    <w:rsid w:val="003156F6"/>
    <w:rsid w:val="003263AF"/>
    <w:rsid w:val="003C3E24"/>
    <w:rsid w:val="003D309A"/>
    <w:rsid w:val="004B10CB"/>
    <w:rsid w:val="004D5820"/>
    <w:rsid w:val="00532771"/>
    <w:rsid w:val="00533EA7"/>
    <w:rsid w:val="00546A61"/>
    <w:rsid w:val="00555D51"/>
    <w:rsid w:val="00580514"/>
    <w:rsid w:val="00586295"/>
    <w:rsid w:val="00603783"/>
    <w:rsid w:val="006050F0"/>
    <w:rsid w:val="00664EB8"/>
    <w:rsid w:val="00697A46"/>
    <w:rsid w:val="006D4A4D"/>
    <w:rsid w:val="007365A7"/>
    <w:rsid w:val="007402FD"/>
    <w:rsid w:val="007819C8"/>
    <w:rsid w:val="00784FCD"/>
    <w:rsid w:val="007875CC"/>
    <w:rsid w:val="007B729F"/>
    <w:rsid w:val="007E1E8D"/>
    <w:rsid w:val="008244CB"/>
    <w:rsid w:val="00865E4D"/>
    <w:rsid w:val="00894A9E"/>
    <w:rsid w:val="008B49F3"/>
    <w:rsid w:val="008F0AD2"/>
    <w:rsid w:val="0090143A"/>
    <w:rsid w:val="009141CD"/>
    <w:rsid w:val="00932DD8"/>
    <w:rsid w:val="0096486E"/>
    <w:rsid w:val="00986D66"/>
    <w:rsid w:val="00A16403"/>
    <w:rsid w:val="00A72BFB"/>
    <w:rsid w:val="00A8672A"/>
    <w:rsid w:val="00A8699A"/>
    <w:rsid w:val="00A97823"/>
    <w:rsid w:val="00AC525A"/>
    <w:rsid w:val="00B010C6"/>
    <w:rsid w:val="00B02652"/>
    <w:rsid w:val="00B21CD9"/>
    <w:rsid w:val="00B46DC0"/>
    <w:rsid w:val="00BA5F3B"/>
    <w:rsid w:val="00C10C03"/>
    <w:rsid w:val="00C1267E"/>
    <w:rsid w:val="00C229AC"/>
    <w:rsid w:val="00C9657B"/>
    <w:rsid w:val="00CB4507"/>
    <w:rsid w:val="00CD0610"/>
    <w:rsid w:val="00CD3FFA"/>
    <w:rsid w:val="00CE6739"/>
    <w:rsid w:val="00D5017C"/>
    <w:rsid w:val="00D619C6"/>
    <w:rsid w:val="00D700A7"/>
    <w:rsid w:val="00D92823"/>
    <w:rsid w:val="00DF1987"/>
    <w:rsid w:val="00E21CFE"/>
    <w:rsid w:val="00E807BC"/>
    <w:rsid w:val="00E94EC3"/>
    <w:rsid w:val="00EE35C1"/>
    <w:rsid w:val="00FA6299"/>
    <w:rsid w:val="00FA666A"/>
    <w:rsid w:val="00FC1690"/>
    <w:rsid w:val="00FF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783"/>
    <w:pPr>
      <w:spacing w:after="24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A72B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6295"/>
    <w:rPr>
      <w:color w:val="006699"/>
      <w:u w:val="single"/>
    </w:rPr>
  </w:style>
  <w:style w:type="paragraph" w:styleId="NormalWeb">
    <w:name w:val="Normal (Web)"/>
    <w:basedOn w:val="Normal"/>
    <w:uiPriority w:val="99"/>
    <w:unhideWhenUsed/>
    <w:rsid w:val="00215905"/>
    <w:rPr>
      <w:szCs w:val="24"/>
    </w:rPr>
  </w:style>
  <w:style w:type="paragraph" w:styleId="ListParagraph">
    <w:name w:val="List Paragraph"/>
    <w:basedOn w:val="Normal"/>
    <w:uiPriority w:val="34"/>
    <w:qFormat/>
    <w:rsid w:val="00215905"/>
    <w:pPr>
      <w:ind w:left="720"/>
      <w:contextualSpacing/>
    </w:pPr>
  </w:style>
  <w:style w:type="character" w:customStyle="1" w:styleId="Heading3Char">
    <w:name w:val="Heading 3 Char"/>
    <w:basedOn w:val="DefaultParagraphFont"/>
    <w:link w:val="Heading3"/>
    <w:uiPriority w:val="9"/>
    <w:semiHidden/>
    <w:rsid w:val="00A72BFB"/>
    <w:rPr>
      <w:rFonts w:asciiTheme="majorHAnsi" w:eastAsiaTheme="majorEastAsia" w:hAnsiTheme="majorHAnsi" w:cstheme="majorBidi"/>
      <w:b/>
      <w:bCs/>
      <w:color w:val="4F81BD" w:themeColor="accent1"/>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783"/>
    <w:pPr>
      <w:spacing w:after="240" w:line="240" w:lineRule="auto"/>
    </w:pPr>
    <w:rPr>
      <w:rFonts w:ascii="Times New Roman" w:eastAsia="Times New Roman" w:hAnsi="Times New Roman" w:cs="Times New Roman"/>
      <w:sz w:val="24"/>
      <w:szCs w:val="20"/>
    </w:rPr>
  </w:style>
  <w:style w:type="paragraph" w:styleId="Heading3">
    <w:name w:val="heading 3"/>
    <w:basedOn w:val="Normal"/>
    <w:next w:val="Normal"/>
    <w:link w:val="Heading3Char"/>
    <w:uiPriority w:val="9"/>
    <w:semiHidden/>
    <w:unhideWhenUsed/>
    <w:qFormat/>
    <w:rsid w:val="00A72B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6295"/>
    <w:rPr>
      <w:color w:val="006699"/>
      <w:u w:val="single"/>
    </w:rPr>
  </w:style>
  <w:style w:type="paragraph" w:styleId="NormalWeb">
    <w:name w:val="Normal (Web)"/>
    <w:basedOn w:val="Normal"/>
    <w:uiPriority w:val="99"/>
    <w:unhideWhenUsed/>
    <w:rsid w:val="00215905"/>
    <w:rPr>
      <w:szCs w:val="24"/>
    </w:rPr>
  </w:style>
  <w:style w:type="paragraph" w:styleId="ListParagraph">
    <w:name w:val="List Paragraph"/>
    <w:basedOn w:val="Normal"/>
    <w:uiPriority w:val="34"/>
    <w:qFormat/>
    <w:rsid w:val="00215905"/>
    <w:pPr>
      <w:ind w:left="720"/>
      <w:contextualSpacing/>
    </w:pPr>
  </w:style>
  <w:style w:type="character" w:customStyle="1" w:styleId="Heading3Char">
    <w:name w:val="Heading 3 Char"/>
    <w:basedOn w:val="DefaultParagraphFont"/>
    <w:link w:val="Heading3"/>
    <w:uiPriority w:val="9"/>
    <w:semiHidden/>
    <w:rsid w:val="00A72BFB"/>
    <w:rPr>
      <w:rFonts w:asciiTheme="majorHAnsi" w:eastAsiaTheme="majorEastAsia" w:hAnsiTheme="majorHAnsi" w:cstheme="majorBidi"/>
      <w:b/>
      <w:bCs/>
      <w:color w:val="4F81BD" w:themeColor="accent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985740">
      <w:bodyDiv w:val="1"/>
      <w:marLeft w:val="0"/>
      <w:marRight w:val="0"/>
      <w:marTop w:val="0"/>
      <w:marBottom w:val="0"/>
      <w:divBdr>
        <w:top w:val="none" w:sz="0" w:space="0" w:color="auto"/>
        <w:left w:val="none" w:sz="0" w:space="0" w:color="auto"/>
        <w:bottom w:val="none" w:sz="0" w:space="0" w:color="auto"/>
        <w:right w:val="none" w:sz="0" w:space="0" w:color="auto"/>
      </w:divBdr>
      <w:divsChild>
        <w:div w:id="1997372146">
          <w:marLeft w:val="0"/>
          <w:marRight w:val="0"/>
          <w:marTop w:val="0"/>
          <w:marBottom w:val="0"/>
          <w:divBdr>
            <w:top w:val="none" w:sz="0" w:space="0" w:color="auto"/>
            <w:left w:val="none" w:sz="0" w:space="0" w:color="auto"/>
            <w:bottom w:val="none" w:sz="0" w:space="0" w:color="auto"/>
            <w:right w:val="none" w:sz="0" w:space="0" w:color="auto"/>
          </w:divBdr>
          <w:divsChild>
            <w:div w:id="353726305">
              <w:marLeft w:val="0"/>
              <w:marRight w:val="0"/>
              <w:marTop w:val="0"/>
              <w:marBottom w:val="0"/>
              <w:divBdr>
                <w:top w:val="none" w:sz="0" w:space="0" w:color="auto"/>
                <w:left w:val="none" w:sz="0" w:space="0" w:color="auto"/>
                <w:bottom w:val="none" w:sz="0" w:space="0" w:color="auto"/>
                <w:right w:val="none" w:sz="0" w:space="0" w:color="auto"/>
              </w:divBdr>
              <w:divsChild>
                <w:div w:id="562713546">
                  <w:marLeft w:val="0"/>
                  <w:marRight w:val="0"/>
                  <w:marTop w:val="0"/>
                  <w:marBottom w:val="0"/>
                  <w:divBdr>
                    <w:top w:val="none" w:sz="0" w:space="0" w:color="auto"/>
                    <w:left w:val="none" w:sz="0" w:space="0" w:color="auto"/>
                    <w:bottom w:val="none" w:sz="0" w:space="0" w:color="auto"/>
                    <w:right w:val="none" w:sz="0" w:space="0" w:color="auto"/>
                  </w:divBdr>
                  <w:divsChild>
                    <w:div w:id="1112826704">
                      <w:marLeft w:val="0"/>
                      <w:marRight w:val="0"/>
                      <w:marTop w:val="0"/>
                      <w:marBottom w:val="0"/>
                      <w:divBdr>
                        <w:top w:val="none" w:sz="0" w:space="0" w:color="auto"/>
                        <w:left w:val="none" w:sz="0" w:space="0" w:color="auto"/>
                        <w:bottom w:val="none" w:sz="0" w:space="0" w:color="auto"/>
                        <w:right w:val="none" w:sz="0" w:space="0" w:color="auto"/>
                      </w:divBdr>
                      <w:divsChild>
                        <w:div w:id="1425107727">
                          <w:marLeft w:val="0"/>
                          <w:marRight w:val="0"/>
                          <w:marTop w:val="0"/>
                          <w:marBottom w:val="0"/>
                          <w:divBdr>
                            <w:top w:val="none" w:sz="0" w:space="0" w:color="auto"/>
                            <w:left w:val="none" w:sz="0" w:space="0" w:color="auto"/>
                            <w:bottom w:val="none" w:sz="0" w:space="0" w:color="auto"/>
                            <w:right w:val="none" w:sz="0" w:space="0" w:color="auto"/>
                          </w:divBdr>
                          <w:divsChild>
                            <w:div w:id="1394039700">
                              <w:marLeft w:val="0"/>
                              <w:marRight w:val="0"/>
                              <w:marTop w:val="0"/>
                              <w:marBottom w:val="0"/>
                              <w:divBdr>
                                <w:top w:val="none" w:sz="0" w:space="0" w:color="auto"/>
                                <w:left w:val="none" w:sz="0" w:space="0" w:color="auto"/>
                                <w:bottom w:val="none" w:sz="0" w:space="0" w:color="auto"/>
                                <w:right w:val="none" w:sz="0" w:space="0" w:color="auto"/>
                              </w:divBdr>
                              <w:divsChild>
                                <w:div w:id="525565039">
                                  <w:marLeft w:val="0"/>
                                  <w:marRight w:val="0"/>
                                  <w:marTop w:val="0"/>
                                  <w:marBottom w:val="0"/>
                                  <w:divBdr>
                                    <w:top w:val="none" w:sz="0" w:space="0" w:color="auto"/>
                                    <w:left w:val="none" w:sz="0" w:space="0" w:color="auto"/>
                                    <w:bottom w:val="none" w:sz="0" w:space="0" w:color="auto"/>
                                    <w:right w:val="none" w:sz="0" w:space="0" w:color="auto"/>
                                  </w:divBdr>
                                  <w:divsChild>
                                    <w:div w:id="218830016">
                                      <w:marLeft w:val="0"/>
                                      <w:marRight w:val="0"/>
                                      <w:marTop w:val="0"/>
                                      <w:marBottom w:val="0"/>
                                      <w:divBdr>
                                        <w:top w:val="none" w:sz="0" w:space="0" w:color="auto"/>
                                        <w:left w:val="none" w:sz="0" w:space="0" w:color="auto"/>
                                        <w:bottom w:val="none" w:sz="0" w:space="0" w:color="auto"/>
                                        <w:right w:val="none" w:sz="0" w:space="0" w:color="auto"/>
                                      </w:divBdr>
                                      <w:divsChild>
                                        <w:div w:id="734821922">
                                          <w:marLeft w:val="0"/>
                                          <w:marRight w:val="0"/>
                                          <w:marTop w:val="0"/>
                                          <w:marBottom w:val="0"/>
                                          <w:divBdr>
                                            <w:top w:val="none" w:sz="0" w:space="0" w:color="auto"/>
                                            <w:left w:val="none" w:sz="0" w:space="0" w:color="auto"/>
                                            <w:bottom w:val="none" w:sz="0" w:space="0" w:color="auto"/>
                                            <w:right w:val="none" w:sz="0" w:space="0" w:color="auto"/>
                                          </w:divBdr>
                                          <w:divsChild>
                                            <w:div w:id="2118132830">
                                              <w:marLeft w:val="0"/>
                                              <w:marRight w:val="0"/>
                                              <w:marTop w:val="0"/>
                                              <w:marBottom w:val="0"/>
                                              <w:divBdr>
                                                <w:top w:val="none" w:sz="0" w:space="0" w:color="auto"/>
                                                <w:left w:val="none" w:sz="0" w:space="0" w:color="auto"/>
                                                <w:bottom w:val="none" w:sz="0" w:space="0" w:color="auto"/>
                                                <w:right w:val="none" w:sz="0" w:space="0" w:color="auto"/>
                                              </w:divBdr>
                                              <w:divsChild>
                                                <w:div w:id="8862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1218120">
      <w:bodyDiv w:val="1"/>
      <w:marLeft w:val="0"/>
      <w:marRight w:val="0"/>
      <w:marTop w:val="0"/>
      <w:marBottom w:val="0"/>
      <w:divBdr>
        <w:top w:val="none" w:sz="0" w:space="0" w:color="auto"/>
        <w:left w:val="none" w:sz="0" w:space="0" w:color="auto"/>
        <w:bottom w:val="none" w:sz="0" w:space="0" w:color="auto"/>
        <w:right w:val="none" w:sz="0" w:space="0" w:color="auto"/>
      </w:divBdr>
    </w:div>
    <w:div w:id="201067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Volatile_organic_compound" TargetMode="External"/><Relationship Id="rId3" Type="http://schemas.openxmlformats.org/officeDocument/2006/relationships/styles" Target="styles.xml"/><Relationship Id="rId7" Type="http://schemas.openxmlformats.org/officeDocument/2006/relationships/hyperlink" Target="mailto:Restoration.Projects@dep.state.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B0C36-55A4-4B07-B53C-DD295D2D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2143</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USAF User</dc:creator>
  <cp:lastModifiedBy>USAF User</cp:lastModifiedBy>
  <cp:revision>10</cp:revision>
  <cp:lastPrinted>2013-08-09T14:59:00Z</cp:lastPrinted>
  <dcterms:created xsi:type="dcterms:W3CDTF">2013-05-12T15:42:00Z</dcterms:created>
  <dcterms:modified xsi:type="dcterms:W3CDTF">2013-08-20T14:57:00Z</dcterms:modified>
</cp:coreProperties>
</file>