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w:t>
      </w:r>
      <w:r w:rsidR="00FF094A">
        <w:rPr>
          <w:rFonts w:ascii="Times New Roman" w:hAnsi="Times New Roman" w:cs="Times New Roman"/>
          <w:b/>
          <w:sz w:val="24"/>
          <w:szCs w:val="28"/>
        </w:rPr>
        <w:t>H</w:t>
      </w:r>
      <w:r w:rsidR="001F1795">
        <w:rPr>
          <w:rFonts w:ascii="Times New Roman" w:hAnsi="Times New Roman" w:cs="Times New Roman"/>
          <w:b/>
          <w:sz w:val="24"/>
          <w:szCs w:val="28"/>
        </w:rPr>
        <w:t>igh Priority Projects List for Sarasota</w:t>
      </w:r>
      <w:r w:rsidR="00FF094A">
        <w:rPr>
          <w:rFonts w:ascii="Times New Roman" w:hAnsi="Times New Roman" w:cs="Times New Roman"/>
          <w:b/>
          <w:sz w:val="24"/>
          <w:szCs w:val="28"/>
        </w:rPr>
        <w:t xml:space="preserve"> Bay</w:t>
      </w:r>
      <w:r w:rsidR="005A00C2">
        <w:rPr>
          <w:rFonts w:ascii="Times New Roman" w:hAnsi="Times New Roman" w:cs="Times New Roman"/>
          <w:b/>
          <w:sz w:val="24"/>
          <w:szCs w:val="28"/>
        </w:rPr>
        <w:t xml:space="preserve"> </w:t>
      </w:r>
      <w:r w:rsidR="006F6A55">
        <w:rPr>
          <w:rFonts w:ascii="Times New Roman" w:hAnsi="Times New Roman" w:cs="Times New Roman"/>
          <w:b/>
          <w:sz w:val="24"/>
          <w:szCs w:val="28"/>
        </w:rPr>
        <w:t>Region</w:t>
      </w:r>
    </w:p>
    <w:p w:rsidR="00A363F3" w:rsidRDefault="00FF094A" w:rsidP="00A363F3">
      <w:pPr>
        <w:jc w:val="center"/>
        <w:rPr>
          <w:rFonts w:ascii="Times New Roman" w:hAnsi="Times New Roman" w:cs="Times New Roman"/>
          <w:b/>
          <w:sz w:val="24"/>
          <w:szCs w:val="28"/>
        </w:rPr>
      </w:pPr>
      <w:r>
        <w:rPr>
          <w:rFonts w:ascii="Times New Roman" w:hAnsi="Times New Roman" w:cs="Times New Roman"/>
          <w:b/>
          <w:sz w:val="24"/>
          <w:szCs w:val="28"/>
        </w:rPr>
        <w:t>2016</w:t>
      </w:r>
    </w:p>
    <w:tbl>
      <w:tblPr>
        <w:tblStyle w:val="TableGrid"/>
        <w:tblW w:w="0" w:type="auto"/>
        <w:tblLook w:val="04A0" w:firstRow="1" w:lastRow="0" w:firstColumn="1" w:lastColumn="0" w:noHBand="0" w:noVBand="1"/>
      </w:tblPr>
      <w:tblGrid>
        <w:gridCol w:w="4788"/>
        <w:gridCol w:w="961"/>
        <w:gridCol w:w="1433"/>
        <w:gridCol w:w="2394"/>
      </w:tblGrid>
      <w:tr w:rsidR="00FD5A66" w:rsidTr="008817BD">
        <w:tc>
          <w:tcPr>
            <w:tcW w:w="7182" w:type="dxa"/>
            <w:gridSpan w:val="3"/>
          </w:tcPr>
          <w:p w:rsidR="00CA4174" w:rsidRPr="00FD5A66" w:rsidRDefault="00FD5A66" w:rsidP="00CA4174">
            <w:pPr>
              <w:rPr>
                <w:rFonts w:ascii="Times New Roman" w:hAnsi="Times New Roman" w:cs="Times New Roman"/>
                <w:sz w:val="24"/>
                <w:szCs w:val="28"/>
              </w:rPr>
            </w:pPr>
            <w:r>
              <w:rPr>
                <w:rFonts w:ascii="Times New Roman" w:hAnsi="Times New Roman" w:cs="Times New Roman"/>
                <w:b/>
                <w:sz w:val="24"/>
                <w:szCs w:val="28"/>
              </w:rPr>
              <w:t>Contact Information</w:t>
            </w:r>
            <w:r w:rsidR="00135F79">
              <w:rPr>
                <w:rFonts w:ascii="Times New Roman" w:hAnsi="Times New Roman" w:cs="Times New Roman"/>
                <w:b/>
                <w:sz w:val="24"/>
                <w:szCs w:val="28"/>
              </w:rPr>
              <w:t xml:space="preserve"> (Name, email, phone number, organization)</w:t>
            </w:r>
            <w:r>
              <w:rPr>
                <w:rFonts w:ascii="Times New Roman" w:hAnsi="Times New Roman" w:cs="Times New Roman"/>
                <w:b/>
                <w:sz w:val="24"/>
                <w:szCs w:val="28"/>
              </w:rPr>
              <w:t>:</w:t>
            </w:r>
            <w:r>
              <w:rPr>
                <w:rFonts w:ascii="Times New Roman" w:hAnsi="Times New Roman" w:cs="Times New Roman"/>
                <w:sz w:val="24"/>
                <w:szCs w:val="28"/>
              </w:rPr>
              <w:t xml:space="preserve">  </w:t>
            </w:r>
          </w:p>
          <w:p w:rsidR="008906E7" w:rsidRPr="00FD5A66" w:rsidRDefault="00F41B60" w:rsidP="00F41B60">
            <w:pPr>
              <w:rPr>
                <w:rFonts w:ascii="Times New Roman" w:hAnsi="Times New Roman" w:cs="Times New Roman"/>
                <w:sz w:val="24"/>
                <w:szCs w:val="28"/>
              </w:rPr>
            </w:pPr>
            <w:r>
              <w:rPr>
                <w:rFonts w:ascii="Times New Roman" w:hAnsi="Times New Roman" w:cs="Times New Roman"/>
                <w:sz w:val="24"/>
                <w:szCs w:val="28"/>
              </w:rPr>
              <w:t>Christopher Cole</w:t>
            </w:r>
            <w:r w:rsidR="008D1563">
              <w:rPr>
                <w:rFonts w:ascii="Times New Roman" w:hAnsi="Times New Roman" w:cs="Times New Roman"/>
                <w:sz w:val="24"/>
                <w:szCs w:val="28"/>
              </w:rPr>
              <w:t xml:space="preserve">; </w:t>
            </w:r>
            <w:hyperlink r:id="rId5" w:history="1">
              <w:r w:rsidRPr="00F17426">
                <w:rPr>
                  <w:rStyle w:val="Hyperlink"/>
                  <w:rFonts w:ascii="Times New Roman" w:hAnsi="Times New Roman" w:cs="Times New Roman"/>
                  <w:sz w:val="24"/>
                  <w:szCs w:val="28"/>
                </w:rPr>
                <w:t>cbcole@scgov.net</w:t>
              </w:r>
            </w:hyperlink>
            <w:r w:rsidR="008D1563">
              <w:rPr>
                <w:rFonts w:ascii="Times New Roman" w:hAnsi="Times New Roman" w:cs="Times New Roman"/>
                <w:sz w:val="24"/>
                <w:szCs w:val="28"/>
              </w:rPr>
              <w:t>; 941-</w:t>
            </w:r>
            <w:r>
              <w:rPr>
                <w:rFonts w:ascii="Times New Roman" w:hAnsi="Times New Roman" w:cs="Times New Roman"/>
                <w:sz w:val="24"/>
                <w:szCs w:val="28"/>
              </w:rPr>
              <w:t>232</w:t>
            </w:r>
            <w:r w:rsidR="008D1563">
              <w:rPr>
                <w:rFonts w:ascii="Times New Roman" w:hAnsi="Times New Roman" w:cs="Times New Roman"/>
                <w:sz w:val="24"/>
                <w:szCs w:val="28"/>
              </w:rPr>
              <w:t>-</w:t>
            </w:r>
            <w:r>
              <w:rPr>
                <w:rFonts w:ascii="Times New Roman" w:hAnsi="Times New Roman" w:cs="Times New Roman"/>
                <w:sz w:val="24"/>
                <w:szCs w:val="28"/>
              </w:rPr>
              <w:t>5952</w:t>
            </w:r>
            <w:r w:rsidR="008D1563">
              <w:rPr>
                <w:rFonts w:ascii="Times New Roman" w:hAnsi="Times New Roman" w:cs="Times New Roman"/>
                <w:sz w:val="24"/>
                <w:szCs w:val="28"/>
              </w:rPr>
              <w:t>; Sarasota County</w:t>
            </w:r>
          </w:p>
        </w:tc>
        <w:tc>
          <w:tcPr>
            <w:tcW w:w="2394" w:type="dxa"/>
          </w:tcPr>
          <w:p w:rsidR="00FD5A66" w:rsidRPr="00FD5A66" w:rsidRDefault="00FD5A66" w:rsidP="00CA4174">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8D1563">
              <w:rPr>
                <w:rFonts w:ascii="Times New Roman" w:hAnsi="Times New Roman" w:cs="Times New Roman"/>
                <w:sz w:val="24"/>
                <w:szCs w:val="28"/>
              </w:rPr>
              <w:t>December 15, 2016</w:t>
            </w:r>
          </w:p>
        </w:tc>
      </w:tr>
      <w:tr w:rsidR="008817BD" w:rsidTr="008817BD">
        <w:tc>
          <w:tcPr>
            <w:tcW w:w="7182" w:type="dxa"/>
            <w:gridSpan w:val="3"/>
          </w:tcPr>
          <w:p w:rsidR="008817BD" w:rsidRDefault="008817BD" w:rsidP="00CA4174">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p>
          <w:p w:rsidR="00CA4174" w:rsidRPr="00A363F3" w:rsidRDefault="00F41B60" w:rsidP="00E7104A">
            <w:pPr>
              <w:rPr>
                <w:rFonts w:ascii="Times New Roman" w:hAnsi="Times New Roman" w:cs="Times New Roman"/>
                <w:sz w:val="24"/>
                <w:szCs w:val="28"/>
              </w:rPr>
            </w:pPr>
            <w:r>
              <w:rPr>
                <w:rFonts w:ascii="Times New Roman" w:hAnsi="Times New Roman" w:cs="Times New Roman"/>
                <w:sz w:val="24"/>
                <w:szCs w:val="28"/>
              </w:rPr>
              <w:t>Siesta Key Master Pump Station and Force Main</w:t>
            </w:r>
          </w:p>
        </w:tc>
        <w:tc>
          <w:tcPr>
            <w:tcW w:w="2394" w:type="dxa"/>
          </w:tcPr>
          <w:p w:rsidR="008817BD" w:rsidRPr="008817BD" w:rsidRDefault="003B413E" w:rsidP="00E7104A">
            <w:pPr>
              <w:rPr>
                <w:rFonts w:ascii="Times New Roman" w:hAnsi="Times New Roman" w:cs="Times New Roman"/>
                <w:sz w:val="24"/>
                <w:szCs w:val="28"/>
              </w:rPr>
            </w:pPr>
            <w:r>
              <w:rPr>
                <w:rFonts w:ascii="Times New Roman" w:hAnsi="Times New Roman" w:cs="Times New Roman"/>
                <w:b/>
                <w:sz w:val="24"/>
                <w:szCs w:val="28"/>
              </w:rPr>
              <w:t>Rank</w:t>
            </w:r>
            <w:r w:rsidR="00BC3099">
              <w:rPr>
                <w:rFonts w:ascii="Times New Roman" w:hAnsi="Times New Roman" w:cs="Times New Roman"/>
                <w:b/>
                <w:sz w:val="24"/>
                <w:szCs w:val="28"/>
              </w:rPr>
              <w:t xml:space="preserve"> (1 is highest)</w:t>
            </w:r>
            <w:r w:rsidR="00135F79">
              <w:rPr>
                <w:rFonts w:ascii="Times New Roman" w:hAnsi="Times New Roman" w:cs="Times New Roman"/>
                <w:sz w:val="24"/>
                <w:szCs w:val="28"/>
              </w:rPr>
              <w:t>:</w:t>
            </w:r>
            <w:r w:rsidR="008D1563">
              <w:rPr>
                <w:rFonts w:ascii="Times New Roman" w:hAnsi="Times New Roman" w:cs="Times New Roman"/>
                <w:sz w:val="24"/>
                <w:szCs w:val="28"/>
              </w:rPr>
              <w:t xml:space="preserve">  </w:t>
            </w:r>
            <w:r w:rsidR="00E7104A">
              <w:rPr>
                <w:rFonts w:ascii="Times New Roman" w:hAnsi="Times New Roman" w:cs="Times New Roman"/>
                <w:sz w:val="24"/>
                <w:szCs w:val="28"/>
              </w:rPr>
              <w:t>T4</w:t>
            </w:r>
          </w:p>
        </w:tc>
      </w:tr>
      <w:tr w:rsidR="00A363F3" w:rsidTr="009250D8">
        <w:tc>
          <w:tcPr>
            <w:tcW w:w="9576" w:type="dxa"/>
            <w:gridSpan w:val="4"/>
          </w:tcPr>
          <w:p w:rsidR="00A363F3" w:rsidRDefault="00A363F3" w:rsidP="00CA4174">
            <w:pPr>
              <w:rPr>
                <w:rFonts w:ascii="Times New Roman" w:hAnsi="Times New Roman" w:cs="Times New Roman"/>
                <w:sz w:val="24"/>
                <w:szCs w:val="28"/>
              </w:rPr>
            </w:pPr>
            <w:r w:rsidRPr="00897968">
              <w:rPr>
                <w:rFonts w:ascii="Times New Roman" w:hAnsi="Times New Roman" w:cs="Times New Roman"/>
                <w:b/>
                <w:sz w:val="24"/>
                <w:szCs w:val="28"/>
              </w:rPr>
              <w:t>Project Description</w:t>
            </w:r>
            <w:r w:rsidRPr="00897968">
              <w:rPr>
                <w:rFonts w:ascii="Times New Roman" w:hAnsi="Times New Roman" w:cs="Times New Roman"/>
                <w:sz w:val="24"/>
                <w:szCs w:val="28"/>
              </w:rPr>
              <w:t xml:space="preserve">: </w:t>
            </w:r>
          </w:p>
          <w:p w:rsidR="00F41B60" w:rsidRDefault="00F41B60" w:rsidP="00F41B60">
            <w:pPr>
              <w:rPr>
                <w:rFonts w:ascii="Times New Roman" w:hAnsi="Times New Roman" w:cs="Times New Roman"/>
                <w:sz w:val="24"/>
                <w:szCs w:val="28"/>
              </w:rPr>
            </w:pPr>
            <w:r>
              <w:rPr>
                <w:rFonts w:ascii="Times New Roman" w:hAnsi="Times New Roman" w:cs="Times New Roman"/>
                <w:sz w:val="24"/>
                <w:szCs w:val="28"/>
              </w:rPr>
              <w:t xml:space="preserve">This project consists of design, permitting and construction of a master pump station and transmission force main to allow the decommissioning of the county’s Siesta Key Wastewater Treatment Plant (WWTP).  This WWTP’s effluent is permitted for surface water discharge to Sarasota Bay.  </w:t>
            </w:r>
          </w:p>
          <w:p w:rsidR="00F41B60" w:rsidRDefault="00F41B60" w:rsidP="00F41B60">
            <w:pPr>
              <w:rPr>
                <w:rFonts w:ascii="Times New Roman" w:hAnsi="Times New Roman" w:cs="Times New Roman"/>
                <w:sz w:val="24"/>
                <w:szCs w:val="28"/>
              </w:rPr>
            </w:pPr>
          </w:p>
          <w:p w:rsidR="00CA4174" w:rsidRPr="00A363F3" w:rsidRDefault="00F41B60" w:rsidP="00F41B60">
            <w:pPr>
              <w:rPr>
                <w:rFonts w:ascii="Times New Roman" w:hAnsi="Times New Roman" w:cs="Times New Roman"/>
                <w:sz w:val="24"/>
                <w:szCs w:val="28"/>
              </w:rPr>
            </w:pPr>
            <w:r>
              <w:rPr>
                <w:rFonts w:ascii="Times New Roman" w:hAnsi="Times New Roman" w:cs="Times New Roman"/>
                <w:sz w:val="24"/>
                <w:szCs w:val="28"/>
              </w:rPr>
              <w:t xml:space="preserve">Once the new infrastructure is installed the plant will be decommissioned and the wastewater flows will be diverted to the mainland and treated at one of the county’s regional wastewater reclamation facilities. The 1.5 million gallons per day of contributing flow from the </w:t>
            </w:r>
            <w:r w:rsidRPr="00D022A3">
              <w:rPr>
                <w:rFonts w:ascii="Times New Roman" w:hAnsi="Times New Roman" w:cs="Times New Roman"/>
                <w:sz w:val="24"/>
                <w:szCs w:val="28"/>
              </w:rPr>
              <w:t xml:space="preserve">Siesta Key </w:t>
            </w:r>
            <w:r>
              <w:rPr>
                <w:rFonts w:ascii="Times New Roman" w:hAnsi="Times New Roman" w:cs="Times New Roman"/>
                <w:sz w:val="24"/>
                <w:szCs w:val="28"/>
              </w:rPr>
              <w:t>service area will then be treated and beneficially reused in the county’s reclaimed water system.</w:t>
            </w:r>
          </w:p>
        </w:tc>
      </w:tr>
      <w:tr w:rsidR="00A363F3" w:rsidTr="009250D8">
        <w:tc>
          <w:tcPr>
            <w:tcW w:w="9576" w:type="dxa"/>
            <w:gridSpan w:val="4"/>
          </w:tcPr>
          <w:p w:rsidR="00A363F3" w:rsidRDefault="008817BD" w:rsidP="00CA4174">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p>
          <w:p w:rsidR="00135F79" w:rsidRPr="009250D8" w:rsidRDefault="00F41B60" w:rsidP="00CA4174">
            <w:pPr>
              <w:rPr>
                <w:rFonts w:ascii="Times New Roman" w:hAnsi="Times New Roman" w:cs="Times New Roman"/>
                <w:sz w:val="24"/>
                <w:szCs w:val="28"/>
              </w:rPr>
            </w:pPr>
            <w:r w:rsidRPr="00803A42">
              <w:rPr>
                <w:rFonts w:ascii="Times New Roman" w:hAnsi="Times New Roman" w:cs="Times New Roman"/>
                <w:sz w:val="24"/>
                <w:szCs w:val="28"/>
              </w:rPr>
              <w:t>Sarasota County, Siesta Key</w:t>
            </w:r>
            <w:r>
              <w:rPr>
                <w:rFonts w:ascii="Times New Roman" w:hAnsi="Times New Roman" w:cs="Times New Roman"/>
                <w:sz w:val="24"/>
                <w:szCs w:val="28"/>
              </w:rPr>
              <w:t xml:space="preserve">, </w:t>
            </w:r>
            <w:r w:rsidRPr="002E7A7F">
              <w:rPr>
                <w:rFonts w:ascii="Times New Roman" w:hAnsi="Times New Roman" w:cs="Times New Roman"/>
                <w:sz w:val="24"/>
                <w:szCs w:val="28"/>
              </w:rPr>
              <w:t>Lat</w:t>
            </w:r>
            <w:r>
              <w:rPr>
                <w:rFonts w:ascii="Times New Roman" w:hAnsi="Times New Roman" w:cs="Times New Roman"/>
                <w:sz w:val="24"/>
                <w:szCs w:val="28"/>
              </w:rPr>
              <w:t>.</w:t>
            </w:r>
            <w:r w:rsidRPr="002E7A7F">
              <w:rPr>
                <w:rFonts w:ascii="Times New Roman" w:hAnsi="Times New Roman" w:cs="Times New Roman"/>
                <w:sz w:val="24"/>
                <w:szCs w:val="28"/>
              </w:rPr>
              <w:t xml:space="preserve"> and Long</w:t>
            </w:r>
            <w:r>
              <w:rPr>
                <w:rFonts w:ascii="Times New Roman" w:hAnsi="Times New Roman" w:cs="Times New Roman"/>
                <w:sz w:val="24"/>
                <w:szCs w:val="28"/>
              </w:rPr>
              <w:t>.</w:t>
            </w:r>
            <w:r w:rsidRPr="002E7A7F">
              <w:rPr>
                <w:rFonts w:ascii="Times New Roman" w:hAnsi="Times New Roman" w:cs="Times New Roman"/>
                <w:sz w:val="24"/>
                <w:szCs w:val="28"/>
              </w:rPr>
              <w:t>: 27.27099677, -82.54108129</w:t>
            </w:r>
          </w:p>
        </w:tc>
      </w:tr>
      <w:tr w:rsidR="009250D8" w:rsidTr="008817BD">
        <w:tc>
          <w:tcPr>
            <w:tcW w:w="4788" w:type="dxa"/>
          </w:tcPr>
          <w:p w:rsidR="009250D8" w:rsidRDefault="009250D8" w:rsidP="00CA4174">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p>
          <w:p w:rsidR="00135F79" w:rsidRPr="00A363F3" w:rsidRDefault="008D1563" w:rsidP="00CA4174">
            <w:pPr>
              <w:rPr>
                <w:rFonts w:ascii="Times New Roman" w:hAnsi="Times New Roman" w:cs="Times New Roman"/>
                <w:sz w:val="24"/>
                <w:szCs w:val="28"/>
              </w:rPr>
            </w:pPr>
            <w:r>
              <w:rPr>
                <w:rFonts w:ascii="Times New Roman" w:hAnsi="Times New Roman" w:cs="Times New Roman"/>
                <w:sz w:val="24"/>
                <w:szCs w:val="28"/>
              </w:rPr>
              <w:t>Sarasota County</w:t>
            </w:r>
          </w:p>
        </w:tc>
        <w:tc>
          <w:tcPr>
            <w:tcW w:w="4788" w:type="dxa"/>
            <w:gridSpan w:val="3"/>
          </w:tcPr>
          <w:p w:rsidR="009250D8" w:rsidRDefault="009250D8" w:rsidP="00CA4174">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C35365">
              <w:rPr>
                <w:rFonts w:ascii="Times New Roman" w:hAnsi="Times New Roman" w:cs="Times New Roman"/>
                <w:sz w:val="24"/>
                <w:szCs w:val="28"/>
              </w:rPr>
              <w:t xml:space="preserve"> </w:t>
            </w:r>
          </w:p>
        </w:tc>
      </w:tr>
      <w:tr w:rsidR="00135F79" w:rsidTr="00135F79">
        <w:tc>
          <w:tcPr>
            <w:tcW w:w="5749" w:type="dxa"/>
            <w:gridSpan w:val="2"/>
          </w:tcPr>
          <w:p w:rsidR="00135F79" w:rsidRDefault="00135F79" w:rsidP="00CA4174">
            <w:pPr>
              <w:rPr>
                <w:rFonts w:ascii="Times New Roman" w:hAnsi="Times New Roman" w:cs="Times New Roman"/>
                <w:sz w:val="24"/>
                <w:szCs w:val="28"/>
              </w:rPr>
            </w:pPr>
            <w:r>
              <w:rPr>
                <w:rFonts w:ascii="Times New Roman" w:hAnsi="Times New Roman" w:cs="Times New Roman"/>
                <w:b/>
                <w:sz w:val="24"/>
                <w:szCs w:val="28"/>
              </w:rPr>
              <w:t>Estimated Project Cost</w:t>
            </w:r>
            <w:r>
              <w:rPr>
                <w:rFonts w:ascii="Times New Roman" w:hAnsi="Times New Roman" w:cs="Times New Roman"/>
                <w:sz w:val="24"/>
                <w:szCs w:val="28"/>
              </w:rPr>
              <w:t xml:space="preserve">: </w:t>
            </w:r>
          </w:p>
          <w:p w:rsidR="00135F79" w:rsidRPr="009250D8" w:rsidRDefault="008D1563" w:rsidP="00F41B60">
            <w:pPr>
              <w:rPr>
                <w:rFonts w:ascii="Times New Roman" w:hAnsi="Times New Roman" w:cs="Times New Roman"/>
                <w:sz w:val="24"/>
                <w:szCs w:val="28"/>
              </w:rPr>
            </w:pPr>
            <w:r>
              <w:rPr>
                <w:rFonts w:ascii="Times New Roman" w:hAnsi="Times New Roman" w:cs="Times New Roman"/>
                <w:sz w:val="24"/>
                <w:szCs w:val="28"/>
              </w:rPr>
              <w:t>$1</w:t>
            </w:r>
            <w:r w:rsidR="00F41B60">
              <w:rPr>
                <w:rFonts w:ascii="Times New Roman" w:hAnsi="Times New Roman" w:cs="Times New Roman"/>
                <w:sz w:val="24"/>
                <w:szCs w:val="28"/>
              </w:rPr>
              <w:t>2</w:t>
            </w:r>
            <w:r>
              <w:rPr>
                <w:rFonts w:ascii="Times New Roman" w:hAnsi="Times New Roman" w:cs="Times New Roman"/>
                <w:sz w:val="24"/>
                <w:szCs w:val="28"/>
              </w:rPr>
              <w:t>,</w:t>
            </w:r>
            <w:r w:rsidR="00F41B60">
              <w:rPr>
                <w:rFonts w:ascii="Times New Roman" w:hAnsi="Times New Roman" w:cs="Times New Roman"/>
                <w:sz w:val="24"/>
                <w:szCs w:val="28"/>
              </w:rPr>
              <w:t>600</w:t>
            </w:r>
            <w:r>
              <w:rPr>
                <w:rFonts w:ascii="Times New Roman" w:hAnsi="Times New Roman" w:cs="Times New Roman"/>
                <w:sz w:val="24"/>
                <w:szCs w:val="28"/>
              </w:rPr>
              <w:t>,</w:t>
            </w:r>
            <w:r w:rsidR="00F41B60">
              <w:rPr>
                <w:rFonts w:ascii="Times New Roman" w:hAnsi="Times New Roman" w:cs="Times New Roman"/>
                <w:sz w:val="24"/>
                <w:szCs w:val="28"/>
              </w:rPr>
              <w:t>00</w:t>
            </w:r>
            <w:r>
              <w:rPr>
                <w:rFonts w:ascii="Times New Roman" w:hAnsi="Times New Roman" w:cs="Times New Roman"/>
                <w:sz w:val="24"/>
                <w:szCs w:val="28"/>
              </w:rPr>
              <w:t>0</w:t>
            </w:r>
          </w:p>
        </w:tc>
        <w:tc>
          <w:tcPr>
            <w:tcW w:w="3827" w:type="dxa"/>
            <w:gridSpan w:val="2"/>
          </w:tcPr>
          <w:p w:rsidR="00135F79" w:rsidRDefault="00135F79" w:rsidP="00CA4174">
            <w:pPr>
              <w:rPr>
                <w:rFonts w:ascii="Times New Roman" w:hAnsi="Times New Roman" w:cs="Times New Roman"/>
                <w:b/>
                <w:sz w:val="24"/>
                <w:szCs w:val="28"/>
              </w:rPr>
            </w:pPr>
            <w:r w:rsidRPr="004B0FED">
              <w:rPr>
                <w:rFonts w:ascii="Times New Roman" w:hAnsi="Times New Roman" w:cs="Times New Roman"/>
                <w:b/>
                <w:sz w:val="24"/>
                <w:szCs w:val="28"/>
              </w:rPr>
              <w:t>Dollars needed:</w:t>
            </w:r>
          </w:p>
          <w:p w:rsidR="008D1563" w:rsidRPr="004B0FED" w:rsidRDefault="008D1563" w:rsidP="00F41B60">
            <w:pPr>
              <w:rPr>
                <w:rFonts w:ascii="Times New Roman" w:hAnsi="Times New Roman" w:cs="Times New Roman"/>
                <w:b/>
                <w:sz w:val="24"/>
                <w:szCs w:val="28"/>
              </w:rPr>
            </w:pPr>
            <w:r>
              <w:rPr>
                <w:rFonts w:ascii="Times New Roman" w:hAnsi="Times New Roman" w:cs="Times New Roman"/>
                <w:b/>
                <w:sz w:val="24"/>
                <w:szCs w:val="28"/>
              </w:rPr>
              <w:t>$</w:t>
            </w:r>
            <w:r w:rsidR="00F41B60">
              <w:rPr>
                <w:rFonts w:ascii="Times New Roman" w:hAnsi="Times New Roman" w:cs="Times New Roman"/>
                <w:b/>
                <w:sz w:val="24"/>
                <w:szCs w:val="28"/>
              </w:rPr>
              <w:t>5</w:t>
            </w:r>
            <w:r>
              <w:rPr>
                <w:rFonts w:ascii="Times New Roman" w:hAnsi="Times New Roman" w:cs="Times New Roman"/>
                <w:b/>
                <w:sz w:val="24"/>
                <w:szCs w:val="28"/>
              </w:rPr>
              <w:t>,</w:t>
            </w:r>
            <w:r w:rsidR="0000657A">
              <w:rPr>
                <w:rFonts w:ascii="Times New Roman" w:hAnsi="Times New Roman" w:cs="Times New Roman"/>
                <w:b/>
                <w:sz w:val="24"/>
                <w:szCs w:val="28"/>
              </w:rPr>
              <w:t>2</w:t>
            </w:r>
            <w:r w:rsidR="00F41B60">
              <w:rPr>
                <w:rFonts w:ascii="Times New Roman" w:hAnsi="Times New Roman" w:cs="Times New Roman"/>
                <w:b/>
                <w:sz w:val="24"/>
                <w:szCs w:val="28"/>
              </w:rPr>
              <w:t>00</w:t>
            </w:r>
            <w:r>
              <w:rPr>
                <w:rFonts w:ascii="Times New Roman" w:hAnsi="Times New Roman" w:cs="Times New Roman"/>
                <w:b/>
                <w:sz w:val="24"/>
                <w:szCs w:val="28"/>
              </w:rPr>
              <w:t>,</w:t>
            </w:r>
            <w:r w:rsidR="00F41B60">
              <w:rPr>
                <w:rFonts w:ascii="Times New Roman" w:hAnsi="Times New Roman" w:cs="Times New Roman"/>
                <w:b/>
                <w:sz w:val="24"/>
                <w:szCs w:val="28"/>
              </w:rPr>
              <w:t>00</w:t>
            </w:r>
            <w:r>
              <w:rPr>
                <w:rFonts w:ascii="Times New Roman" w:hAnsi="Times New Roman" w:cs="Times New Roman"/>
                <w:b/>
                <w:sz w:val="24"/>
                <w:szCs w:val="28"/>
              </w:rPr>
              <w:t>0</w:t>
            </w:r>
          </w:p>
        </w:tc>
      </w:tr>
      <w:tr w:rsidR="00135F79" w:rsidTr="00135F79">
        <w:tc>
          <w:tcPr>
            <w:tcW w:w="5749" w:type="dxa"/>
            <w:gridSpan w:val="2"/>
          </w:tcPr>
          <w:p w:rsidR="00135F79" w:rsidRDefault="00135F79" w:rsidP="00CA4174">
            <w:pPr>
              <w:rPr>
                <w:rFonts w:ascii="Times New Roman" w:hAnsi="Times New Roman" w:cs="Times New Roman"/>
                <w:b/>
                <w:sz w:val="24"/>
                <w:szCs w:val="28"/>
              </w:rPr>
            </w:pPr>
            <w:r>
              <w:rPr>
                <w:rFonts w:ascii="Times New Roman" w:hAnsi="Times New Roman" w:cs="Times New Roman"/>
                <w:b/>
                <w:sz w:val="24"/>
                <w:szCs w:val="28"/>
              </w:rPr>
              <w:t>Expected match and source:</w:t>
            </w:r>
          </w:p>
          <w:p w:rsidR="00135F79" w:rsidRDefault="00135F79" w:rsidP="00CA4174">
            <w:pPr>
              <w:rPr>
                <w:rFonts w:ascii="Times New Roman" w:hAnsi="Times New Roman" w:cs="Times New Roman"/>
                <w:b/>
                <w:sz w:val="24"/>
                <w:szCs w:val="28"/>
              </w:rPr>
            </w:pPr>
          </w:p>
        </w:tc>
        <w:tc>
          <w:tcPr>
            <w:tcW w:w="3827" w:type="dxa"/>
            <w:gridSpan w:val="2"/>
          </w:tcPr>
          <w:p w:rsidR="00135F79" w:rsidRDefault="00135F79" w:rsidP="00CA4174">
            <w:pPr>
              <w:rPr>
                <w:rFonts w:ascii="Times New Roman" w:hAnsi="Times New Roman" w:cs="Times New Roman"/>
                <w:sz w:val="24"/>
                <w:szCs w:val="28"/>
              </w:rPr>
            </w:pPr>
          </w:p>
        </w:tc>
      </w:tr>
      <w:tr w:rsidR="009250D8" w:rsidTr="009250D8">
        <w:tc>
          <w:tcPr>
            <w:tcW w:w="4788" w:type="dxa"/>
          </w:tcPr>
          <w:p w:rsidR="009250D8" w:rsidRPr="009250D8" w:rsidRDefault="009250D8" w:rsidP="00D6381C">
            <w:pPr>
              <w:rPr>
                <w:rFonts w:ascii="Times New Roman" w:hAnsi="Times New Roman" w:cs="Times New Roman"/>
                <w:sz w:val="24"/>
                <w:szCs w:val="28"/>
              </w:rPr>
            </w:pPr>
            <w:r>
              <w:rPr>
                <w:rFonts w:ascii="Times New Roman" w:hAnsi="Times New Roman" w:cs="Times New Roman"/>
                <w:b/>
                <w:sz w:val="24"/>
                <w:szCs w:val="28"/>
              </w:rPr>
              <w:t>Start</w:t>
            </w:r>
            <w:r w:rsidR="00135F79">
              <w:rPr>
                <w:rFonts w:ascii="Times New Roman" w:hAnsi="Times New Roman" w:cs="Times New Roman"/>
                <w:b/>
                <w:sz w:val="24"/>
                <w:szCs w:val="28"/>
              </w:rPr>
              <w:t xml:space="preserve"> Year</w:t>
            </w:r>
            <w:r>
              <w:rPr>
                <w:rFonts w:ascii="Times New Roman" w:hAnsi="Times New Roman" w:cs="Times New Roman"/>
                <w:sz w:val="24"/>
                <w:szCs w:val="28"/>
              </w:rPr>
              <w:t xml:space="preserve">: </w:t>
            </w:r>
            <w:r w:rsidR="008D1563">
              <w:rPr>
                <w:rFonts w:ascii="Times New Roman" w:hAnsi="Times New Roman" w:cs="Times New Roman"/>
                <w:sz w:val="24"/>
                <w:szCs w:val="28"/>
              </w:rPr>
              <w:t>FY</w:t>
            </w:r>
            <w:r w:rsidR="00D6381C">
              <w:rPr>
                <w:rFonts w:ascii="Times New Roman" w:hAnsi="Times New Roman" w:cs="Times New Roman"/>
                <w:sz w:val="24"/>
                <w:szCs w:val="28"/>
              </w:rPr>
              <w:t>09</w:t>
            </w:r>
          </w:p>
        </w:tc>
        <w:tc>
          <w:tcPr>
            <w:tcW w:w="4788" w:type="dxa"/>
            <w:gridSpan w:val="3"/>
          </w:tcPr>
          <w:p w:rsidR="009250D8" w:rsidRPr="009250D8" w:rsidRDefault="009250D8" w:rsidP="00D6381C">
            <w:pPr>
              <w:rPr>
                <w:rFonts w:ascii="Times New Roman" w:hAnsi="Times New Roman" w:cs="Times New Roman"/>
                <w:sz w:val="24"/>
                <w:szCs w:val="28"/>
              </w:rPr>
            </w:pPr>
            <w:r>
              <w:rPr>
                <w:rFonts w:ascii="Times New Roman" w:hAnsi="Times New Roman" w:cs="Times New Roman"/>
                <w:b/>
                <w:sz w:val="24"/>
                <w:szCs w:val="28"/>
              </w:rPr>
              <w:t>Completion</w:t>
            </w:r>
            <w:r w:rsidR="00135F79">
              <w:rPr>
                <w:rFonts w:ascii="Times New Roman" w:hAnsi="Times New Roman" w:cs="Times New Roman"/>
                <w:b/>
                <w:sz w:val="24"/>
                <w:szCs w:val="28"/>
              </w:rPr>
              <w:t xml:space="preserve"> Year</w:t>
            </w:r>
            <w:r>
              <w:rPr>
                <w:rFonts w:ascii="Times New Roman" w:hAnsi="Times New Roman" w:cs="Times New Roman"/>
                <w:sz w:val="24"/>
                <w:szCs w:val="28"/>
              </w:rPr>
              <w:t>:</w:t>
            </w:r>
            <w:r w:rsidR="00897968">
              <w:rPr>
                <w:rFonts w:ascii="Times New Roman" w:hAnsi="Times New Roman" w:cs="Times New Roman"/>
                <w:sz w:val="24"/>
                <w:szCs w:val="28"/>
              </w:rPr>
              <w:t xml:space="preserve"> </w:t>
            </w:r>
            <w:r w:rsidR="008D1563">
              <w:rPr>
                <w:rFonts w:ascii="Times New Roman" w:hAnsi="Times New Roman" w:cs="Times New Roman"/>
                <w:sz w:val="24"/>
                <w:szCs w:val="28"/>
              </w:rPr>
              <w:t>FY1</w:t>
            </w:r>
            <w:r w:rsidR="00D6381C">
              <w:rPr>
                <w:rFonts w:ascii="Times New Roman" w:hAnsi="Times New Roman" w:cs="Times New Roman"/>
                <w:sz w:val="24"/>
                <w:szCs w:val="28"/>
              </w:rPr>
              <w:t>8</w:t>
            </w:r>
          </w:p>
        </w:tc>
      </w:tr>
      <w:tr w:rsidR="00CB59AC" w:rsidTr="004E048A">
        <w:tc>
          <w:tcPr>
            <w:tcW w:w="9576" w:type="dxa"/>
            <w:gridSpan w:val="4"/>
          </w:tcPr>
          <w:p w:rsidR="00CB59AC" w:rsidRDefault="00CB59AC" w:rsidP="00CA4174">
            <w:pPr>
              <w:rPr>
                <w:rFonts w:ascii="Times New Roman" w:hAnsi="Times New Roman" w:cs="Times New Roman"/>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p>
          <w:p w:rsidR="00135F79" w:rsidRDefault="00D6381C" w:rsidP="00CA4174">
            <w:pPr>
              <w:rPr>
                <w:rFonts w:ascii="Times New Roman" w:hAnsi="Times New Roman" w:cs="Times New Roman"/>
                <w:b/>
                <w:sz w:val="24"/>
                <w:szCs w:val="28"/>
              </w:rPr>
            </w:pPr>
            <w:r>
              <w:rPr>
                <w:rFonts w:ascii="Times New Roman" w:hAnsi="Times New Roman" w:cs="Times New Roman"/>
                <w:sz w:val="24"/>
                <w:szCs w:val="28"/>
              </w:rPr>
              <w:t>A</w:t>
            </w:r>
            <w:r w:rsidRPr="006F1564">
              <w:rPr>
                <w:rFonts w:ascii="Times New Roman" w:hAnsi="Times New Roman" w:cs="Times New Roman"/>
                <w:sz w:val="24"/>
                <w:szCs w:val="28"/>
              </w:rPr>
              <w:t>n alternatives analysis was completed on</w:t>
            </w:r>
            <w:r>
              <w:rPr>
                <w:rFonts w:ascii="Times New Roman" w:hAnsi="Times New Roman" w:cs="Times New Roman"/>
                <w:sz w:val="24"/>
                <w:szCs w:val="28"/>
              </w:rPr>
              <w:t xml:space="preserve"> </w:t>
            </w:r>
            <w:r w:rsidRPr="006F1564">
              <w:rPr>
                <w:rFonts w:ascii="Times New Roman" w:hAnsi="Times New Roman" w:cs="Times New Roman"/>
                <w:sz w:val="24"/>
                <w:szCs w:val="28"/>
              </w:rPr>
              <w:t>01/05/09</w:t>
            </w:r>
            <w:r>
              <w:rPr>
                <w:rFonts w:ascii="Times New Roman" w:hAnsi="Times New Roman" w:cs="Times New Roman"/>
                <w:sz w:val="24"/>
                <w:szCs w:val="28"/>
              </w:rPr>
              <w:t>. Design and permitting f</w:t>
            </w:r>
            <w:r w:rsidRPr="00DA6221">
              <w:rPr>
                <w:rFonts w:ascii="Times New Roman" w:hAnsi="Times New Roman" w:cs="Times New Roman"/>
                <w:sz w:val="24"/>
                <w:szCs w:val="28"/>
              </w:rPr>
              <w:t>or the project is</w:t>
            </w:r>
            <w:r>
              <w:rPr>
                <w:rFonts w:ascii="Times New Roman" w:hAnsi="Times New Roman" w:cs="Times New Roman"/>
                <w:sz w:val="24"/>
                <w:szCs w:val="28"/>
              </w:rPr>
              <w:t xml:space="preserve"> 100% complete.  Construction of</w:t>
            </w:r>
            <w:r w:rsidRPr="00DA6221">
              <w:rPr>
                <w:rFonts w:ascii="Times New Roman" w:hAnsi="Times New Roman" w:cs="Times New Roman"/>
                <w:sz w:val="24"/>
                <w:szCs w:val="28"/>
              </w:rPr>
              <w:t xml:space="preserve"> phase</w:t>
            </w:r>
            <w:r>
              <w:rPr>
                <w:rFonts w:ascii="Times New Roman" w:hAnsi="Times New Roman" w:cs="Times New Roman"/>
                <w:sz w:val="24"/>
                <w:szCs w:val="28"/>
              </w:rPr>
              <w:t>s</w:t>
            </w:r>
            <w:r w:rsidRPr="00DA6221">
              <w:rPr>
                <w:rFonts w:ascii="Times New Roman" w:hAnsi="Times New Roman" w:cs="Times New Roman"/>
                <w:sz w:val="24"/>
                <w:szCs w:val="28"/>
              </w:rPr>
              <w:t xml:space="preserve"> </w:t>
            </w:r>
            <w:r>
              <w:rPr>
                <w:rFonts w:ascii="Times New Roman" w:hAnsi="Times New Roman" w:cs="Times New Roman"/>
                <w:sz w:val="24"/>
                <w:szCs w:val="28"/>
              </w:rPr>
              <w:t xml:space="preserve">1 and 2 </w:t>
            </w:r>
            <w:r w:rsidRPr="00DA6221">
              <w:rPr>
                <w:rFonts w:ascii="Times New Roman" w:hAnsi="Times New Roman" w:cs="Times New Roman"/>
                <w:sz w:val="24"/>
                <w:szCs w:val="28"/>
              </w:rPr>
              <w:t>is</w:t>
            </w:r>
            <w:r>
              <w:rPr>
                <w:rFonts w:ascii="Times New Roman" w:hAnsi="Times New Roman" w:cs="Times New Roman"/>
                <w:sz w:val="24"/>
                <w:szCs w:val="28"/>
              </w:rPr>
              <w:t xml:space="preserve"> underway. Construction contract for phase 3 was awarded on August 23, 2016, with substantial completion sch</w:t>
            </w:r>
            <w:r w:rsidRPr="00DA6221">
              <w:rPr>
                <w:rFonts w:ascii="Times New Roman" w:hAnsi="Times New Roman" w:cs="Times New Roman"/>
                <w:sz w:val="24"/>
                <w:szCs w:val="28"/>
              </w:rPr>
              <w:t xml:space="preserve">eduled </w:t>
            </w:r>
            <w:r>
              <w:rPr>
                <w:rFonts w:ascii="Times New Roman" w:hAnsi="Times New Roman" w:cs="Times New Roman"/>
                <w:sz w:val="24"/>
                <w:szCs w:val="28"/>
              </w:rPr>
              <w:t>for</w:t>
            </w:r>
            <w:r w:rsidRPr="00DA6221">
              <w:rPr>
                <w:rFonts w:ascii="Times New Roman" w:hAnsi="Times New Roman" w:cs="Times New Roman"/>
                <w:sz w:val="24"/>
                <w:szCs w:val="28"/>
              </w:rPr>
              <w:t xml:space="preserve"> </w:t>
            </w:r>
            <w:r>
              <w:rPr>
                <w:rFonts w:ascii="Times New Roman" w:hAnsi="Times New Roman" w:cs="Times New Roman"/>
                <w:sz w:val="24"/>
                <w:szCs w:val="28"/>
              </w:rPr>
              <w:t>November 2017</w:t>
            </w:r>
            <w:r w:rsidR="008D1563">
              <w:rPr>
                <w:rFonts w:ascii="Times New Roman" w:hAnsi="Times New Roman" w:cs="Times New Roman"/>
                <w:sz w:val="24"/>
                <w:szCs w:val="28"/>
              </w:rPr>
              <w:t>.</w:t>
            </w:r>
          </w:p>
        </w:tc>
      </w:tr>
      <w:tr w:rsidR="004B0FED" w:rsidTr="004E048A">
        <w:tc>
          <w:tcPr>
            <w:tcW w:w="9576" w:type="dxa"/>
            <w:gridSpan w:val="4"/>
          </w:tcPr>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Goals and Florida Priorities addressed, from “Goals and Florida Priorities” document:</w:t>
            </w:r>
          </w:p>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Primary Goal:</w:t>
            </w:r>
            <w:r w:rsidR="00265B20">
              <w:rPr>
                <w:rFonts w:ascii="Times New Roman" w:hAnsi="Times New Roman" w:cs="Times New Roman"/>
                <w:b/>
                <w:sz w:val="24"/>
                <w:szCs w:val="28"/>
              </w:rPr>
              <w:t xml:space="preserve"> </w:t>
            </w:r>
            <w:r w:rsidR="00265B20" w:rsidRPr="00D6381C">
              <w:rPr>
                <w:rFonts w:ascii="Times New Roman" w:hAnsi="Times New Roman" w:cs="Times New Roman"/>
                <w:sz w:val="24"/>
                <w:szCs w:val="28"/>
              </w:rPr>
              <w:t xml:space="preserve">Restore </w:t>
            </w:r>
            <w:r w:rsidR="00D6381C" w:rsidRPr="00D6381C">
              <w:rPr>
                <w:rFonts w:ascii="Times New Roman" w:hAnsi="Times New Roman" w:cs="Times New Roman"/>
                <w:sz w:val="24"/>
                <w:szCs w:val="28"/>
              </w:rPr>
              <w:t>Water Quality</w:t>
            </w:r>
          </w:p>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Primary Florida Priority:</w:t>
            </w:r>
            <w:r w:rsidR="00265B20">
              <w:rPr>
                <w:rFonts w:ascii="Times New Roman" w:hAnsi="Times New Roman" w:cs="Times New Roman"/>
                <w:b/>
                <w:sz w:val="24"/>
                <w:szCs w:val="28"/>
              </w:rPr>
              <w:t xml:space="preserve"> </w:t>
            </w:r>
            <w:r w:rsidR="00D6381C">
              <w:rPr>
                <w:rFonts w:ascii="Times New Roman" w:hAnsi="Times New Roman" w:cs="Times New Roman"/>
                <w:sz w:val="24"/>
                <w:szCs w:val="28"/>
              </w:rPr>
              <w:t xml:space="preserve">Reduce excessive sediment, pollutant and nutrient loads in waterways by improving the management of urban and agricultural </w:t>
            </w:r>
            <w:proofErr w:type="spellStart"/>
            <w:r w:rsidR="00D6381C">
              <w:rPr>
                <w:rFonts w:ascii="Times New Roman" w:hAnsi="Times New Roman" w:cs="Times New Roman"/>
                <w:sz w:val="24"/>
                <w:szCs w:val="28"/>
              </w:rPr>
              <w:t>stormwater</w:t>
            </w:r>
            <w:proofErr w:type="spellEnd"/>
            <w:r w:rsidR="00D6381C">
              <w:rPr>
                <w:rFonts w:ascii="Times New Roman" w:hAnsi="Times New Roman" w:cs="Times New Roman"/>
                <w:sz w:val="24"/>
                <w:szCs w:val="28"/>
              </w:rPr>
              <w:t xml:space="preserve"> runoff, increasing the treatment levels of wastewater and encouraging their reuse, restoring inland waterways that flow to Sarasota Bay and </w:t>
            </w:r>
            <w:r w:rsidR="009C39E6">
              <w:rPr>
                <w:rFonts w:ascii="Times New Roman" w:hAnsi="Times New Roman" w:cs="Times New Roman"/>
                <w:sz w:val="24"/>
                <w:szCs w:val="28"/>
              </w:rPr>
              <w:t xml:space="preserve">the </w:t>
            </w:r>
            <w:r w:rsidR="009C39E6">
              <w:rPr>
                <w:rFonts w:ascii="Times New Roman" w:hAnsi="Times New Roman" w:cs="Times New Roman"/>
                <w:sz w:val="24"/>
                <w:szCs w:val="28"/>
              </w:rPr>
              <w:t>Gulf</w:t>
            </w:r>
            <w:r w:rsidR="009C39E6">
              <w:rPr>
                <w:rFonts w:ascii="Times New Roman" w:hAnsi="Times New Roman" w:cs="Times New Roman"/>
                <w:sz w:val="24"/>
                <w:szCs w:val="28"/>
              </w:rPr>
              <w:t>, restoring canals and altered floodplains to represent more natural systems, and promoting more sustainable adjacent land use policies.</w:t>
            </w:r>
          </w:p>
          <w:p w:rsidR="004B0FED" w:rsidRDefault="004B0FED" w:rsidP="00CA4174">
            <w:pPr>
              <w:rPr>
                <w:rFonts w:ascii="Times New Roman" w:hAnsi="Times New Roman" w:cs="Times New Roman"/>
                <w:b/>
                <w:sz w:val="24"/>
                <w:szCs w:val="28"/>
              </w:rPr>
            </w:pPr>
          </w:p>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Secondary Goal (if appropriate):</w:t>
            </w:r>
          </w:p>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Secondary Florida Priority:</w:t>
            </w:r>
          </w:p>
          <w:p w:rsidR="004B0FED" w:rsidRDefault="004B0FED" w:rsidP="00CA4174">
            <w:pPr>
              <w:rPr>
                <w:rFonts w:ascii="Times New Roman" w:hAnsi="Times New Roman" w:cs="Times New Roman"/>
                <w:b/>
                <w:sz w:val="24"/>
                <w:szCs w:val="28"/>
              </w:rPr>
            </w:pPr>
          </w:p>
        </w:tc>
      </w:tr>
      <w:tr w:rsidR="001B3EBC" w:rsidTr="008817BD">
        <w:tc>
          <w:tcPr>
            <w:tcW w:w="9576" w:type="dxa"/>
            <w:gridSpan w:val="4"/>
          </w:tcPr>
          <w:p w:rsidR="001B3EBC" w:rsidRDefault="001B3EBC" w:rsidP="00CA4174">
            <w:pPr>
              <w:rPr>
                <w:rFonts w:ascii="Times New Roman" w:hAnsi="Times New Roman" w:cs="Times New Roman"/>
                <w:sz w:val="24"/>
                <w:szCs w:val="28"/>
              </w:rPr>
            </w:pPr>
            <w:r>
              <w:rPr>
                <w:rFonts w:ascii="Times New Roman" w:hAnsi="Times New Roman" w:cs="Times New Roman"/>
                <w:b/>
                <w:sz w:val="24"/>
                <w:szCs w:val="28"/>
              </w:rPr>
              <w:t>Environmental Results</w:t>
            </w:r>
            <w:r w:rsidR="00BE6FCD">
              <w:rPr>
                <w:rFonts w:ascii="Times New Roman" w:hAnsi="Times New Roman" w:cs="Times New Roman"/>
                <w:b/>
                <w:sz w:val="24"/>
                <w:szCs w:val="28"/>
              </w:rPr>
              <w:t xml:space="preserve"> expected: </w:t>
            </w:r>
            <w:r w:rsidR="008E241B">
              <w:rPr>
                <w:rFonts w:ascii="Times New Roman" w:hAnsi="Times New Roman" w:cs="Times New Roman"/>
                <w:b/>
                <w:sz w:val="24"/>
                <w:szCs w:val="28"/>
              </w:rPr>
              <w:t>(i.e</w:t>
            </w:r>
            <w:r w:rsidR="00177D45">
              <w:rPr>
                <w:rFonts w:ascii="Times New Roman" w:hAnsi="Times New Roman" w:cs="Times New Roman"/>
                <w:b/>
                <w:sz w:val="24"/>
                <w:szCs w:val="28"/>
              </w:rPr>
              <w:t>.</w:t>
            </w:r>
            <w:r w:rsidR="008E241B">
              <w:rPr>
                <w:rFonts w:ascii="Times New Roman" w:hAnsi="Times New Roman" w:cs="Times New Roman"/>
                <w:b/>
                <w:sz w:val="24"/>
                <w:szCs w:val="28"/>
              </w:rPr>
              <w:t xml:space="preserve">, acres and types of habitat restored or protected; </w:t>
            </w:r>
            <w:r w:rsidR="00BE6FCD" w:rsidRPr="00BE6FCD">
              <w:rPr>
                <w:rFonts w:ascii="Times New Roman" w:hAnsi="Times New Roman" w:cs="Times New Roman"/>
                <w:b/>
                <w:sz w:val="24"/>
                <w:szCs w:val="28"/>
              </w:rPr>
              <w:t>lbs.</w:t>
            </w:r>
            <w:r w:rsidR="00BE6FCD">
              <w:rPr>
                <w:rFonts w:ascii="Times New Roman" w:hAnsi="Times New Roman" w:cs="Times New Roman"/>
                <w:b/>
                <w:sz w:val="24"/>
                <w:szCs w:val="28"/>
              </w:rPr>
              <w:t xml:space="preserve"> of pollutant reduced;</w:t>
            </w:r>
            <w:r w:rsidR="008E241B">
              <w:rPr>
                <w:rFonts w:ascii="Times New Roman" w:hAnsi="Times New Roman" w:cs="Times New Roman"/>
                <w:b/>
                <w:sz w:val="24"/>
                <w:szCs w:val="28"/>
              </w:rPr>
              <w:t xml:space="preserve"> etc)</w:t>
            </w:r>
            <w:r>
              <w:rPr>
                <w:rFonts w:ascii="Times New Roman" w:hAnsi="Times New Roman" w:cs="Times New Roman"/>
                <w:b/>
                <w:sz w:val="24"/>
                <w:szCs w:val="28"/>
              </w:rPr>
              <w:t>:</w:t>
            </w:r>
            <w:r>
              <w:rPr>
                <w:rFonts w:ascii="Times New Roman" w:hAnsi="Times New Roman" w:cs="Times New Roman"/>
                <w:sz w:val="24"/>
                <w:szCs w:val="28"/>
              </w:rPr>
              <w:t xml:space="preserve"> </w:t>
            </w:r>
          </w:p>
          <w:p w:rsidR="00CA4174" w:rsidRPr="001B3EBC" w:rsidRDefault="009C39E6" w:rsidP="009C39E6">
            <w:pPr>
              <w:rPr>
                <w:rFonts w:ascii="Times New Roman" w:hAnsi="Times New Roman" w:cs="Times New Roman"/>
                <w:sz w:val="24"/>
                <w:szCs w:val="28"/>
              </w:rPr>
            </w:pPr>
            <w:r w:rsidRPr="001234A0">
              <w:rPr>
                <w:rFonts w:ascii="Times New Roman" w:hAnsi="Times New Roman" w:cs="Times New Roman"/>
                <w:sz w:val="24"/>
                <w:szCs w:val="28"/>
              </w:rPr>
              <w:t>Removal of this point source will have an immediate reduction of nutrients (</w:t>
            </w:r>
            <w:r>
              <w:rPr>
                <w:rFonts w:ascii="Times New Roman" w:hAnsi="Times New Roman" w:cs="Times New Roman"/>
                <w:sz w:val="24"/>
                <w:szCs w:val="28"/>
              </w:rPr>
              <w:t xml:space="preserve">estimated 5,800 </w:t>
            </w:r>
            <w:proofErr w:type="spellStart"/>
            <w:r>
              <w:rPr>
                <w:rFonts w:ascii="Times New Roman" w:hAnsi="Times New Roman" w:cs="Times New Roman"/>
                <w:sz w:val="24"/>
                <w:szCs w:val="28"/>
              </w:rPr>
              <w:t>lbs</w:t>
            </w:r>
            <w:proofErr w:type="spellEnd"/>
            <w:r>
              <w:rPr>
                <w:rFonts w:ascii="Times New Roman" w:hAnsi="Times New Roman" w:cs="Times New Roman"/>
                <w:sz w:val="24"/>
                <w:szCs w:val="28"/>
              </w:rPr>
              <w:t xml:space="preserve"> of </w:t>
            </w:r>
            <w:r w:rsidRPr="001234A0">
              <w:rPr>
                <w:rFonts w:ascii="Times New Roman" w:hAnsi="Times New Roman" w:cs="Times New Roman"/>
                <w:sz w:val="24"/>
                <w:szCs w:val="28"/>
              </w:rPr>
              <w:t xml:space="preserve">nitrogen and </w:t>
            </w:r>
            <w:r>
              <w:rPr>
                <w:rFonts w:ascii="Times New Roman" w:hAnsi="Times New Roman" w:cs="Times New Roman"/>
                <w:sz w:val="24"/>
                <w:szCs w:val="28"/>
              </w:rPr>
              <w:t xml:space="preserve">2,000 </w:t>
            </w:r>
            <w:proofErr w:type="spellStart"/>
            <w:r>
              <w:rPr>
                <w:rFonts w:ascii="Times New Roman" w:hAnsi="Times New Roman" w:cs="Times New Roman"/>
                <w:sz w:val="24"/>
                <w:szCs w:val="28"/>
              </w:rPr>
              <w:t>lbs</w:t>
            </w:r>
            <w:proofErr w:type="spellEnd"/>
            <w:r>
              <w:rPr>
                <w:rFonts w:ascii="Times New Roman" w:hAnsi="Times New Roman" w:cs="Times New Roman"/>
                <w:sz w:val="24"/>
                <w:szCs w:val="28"/>
              </w:rPr>
              <w:t xml:space="preserve"> of </w:t>
            </w:r>
            <w:r w:rsidRPr="001234A0">
              <w:rPr>
                <w:rFonts w:ascii="Times New Roman" w:hAnsi="Times New Roman" w:cs="Times New Roman"/>
                <w:sz w:val="24"/>
                <w:szCs w:val="28"/>
              </w:rPr>
              <w:t>phosphorous</w:t>
            </w:r>
            <w:r>
              <w:rPr>
                <w:rFonts w:ascii="Times New Roman" w:hAnsi="Times New Roman" w:cs="Times New Roman"/>
                <w:sz w:val="24"/>
                <w:szCs w:val="28"/>
              </w:rPr>
              <w:t xml:space="preserve"> per year</w:t>
            </w:r>
            <w:r w:rsidRPr="001234A0">
              <w:rPr>
                <w:rFonts w:ascii="Times New Roman" w:hAnsi="Times New Roman" w:cs="Times New Roman"/>
                <w:sz w:val="24"/>
                <w:szCs w:val="28"/>
              </w:rPr>
              <w:t>) into Sarasota Bay.</w:t>
            </w:r>
            <w:r>
              <w:rPr>
                <w:rFonts w:ascii="Times New Roman" w:hAnsi="Times New Roman" w:cs="Times New Roman"/>
                <w:sz w:val="24"/>
                <w:szCs w:val="28"/>
              </w:rPr>
              <w:t xml:space="preserve"> </w:t>
            </w:r>
            <w:r>
              <w:rPr>
                <w:rFonts w:ascii="Times New Roman" w:hAnsi="Times New Roman" w:cs="Times New Roman"/>
                <w:sz w:val="24"/>
                <w:szCs w:val="28"/>
              </w:rPr>
              <w:t>The project will enhance water quality, and will contribute to reductions in chlorophyll levels within Sarasota Bay</w:t>
            </w:r>
            <w:r>
              <w:rPr>
                <w:rFonts w:ascii="Times New Roman" w:hAnsi="Times New Roman" w:cs="Times New Roman"/>
                <w:sz w:val="24"/>
                <w:szCs w:val="28"/>
              </w:rPr>
              <w:t>,</w:t>
            </w:r>
            <w:r>
              <w:rPr>
                <w:rFonts w:ascii="Times New Roman" w:hAnsi="Times New Roman" w:cs="Times New Roman"/>
                <w:sz w:val="24"/>
                <w:szCs w:val="28"/>
              </w:rPr>
              <w:t xml:space="preserve"> which in turn will promote sea grass growth</w:t>
            </w:r>
            <w:r>
              <w:rPr>
                <w:rFonts w:ascii="Times New Roman" w:hAnsi="Times New Roman" w:cs="Times New Roman"/>
                <w:sz w:val="24"/>
                <w:szCs w:val="28"/>
              </w:rPr>
              <w:t xml:space="preserve"> and enhance native habitat for small fish and bivalves</w:t>
            </w:r>
            <w:proofErr w:type="gramStart"/>
            <w:r>
              <w:rPr>
                <w:rFonts w:ascii="Times New Roman" w:hAnsi="Times New Roman" w:cs="Times New Roman"/>
                <w:sz w:val="24"/>
                <w:szCs w:val="28"/>
              </w:rPr>
              <w:t>..</w:t>
            </w:r>
            <w:proofErr w:type="gramEnd"/>
          </w:p>
        </w:tc>
      </w:tr>
      <w:tr w:rsidR="008817BD" w:rsidTr="008817BD">
        <w:tc>
          <w:tcPr>
            <w:tcW w:w="9576" w:type="dxa"/>
            <w:gridSpan w:val="4"/>
          </w:tcPr>
          <w:p w:rsidR="008817BD" w:rsidRDefault="00BE6FCD" w:rsidP="00CA4174">
            <w:pPr>
              <w:rPr>
                <w:rFonts w:ascii="Times New Roman" w:hAnsi="Times New Roman" w:cs="Times New Roman"/>
                <w:sz w:val="24"/>
                <w:szCs w:val="28"/>
              </w:rPr>
            </w:pPr>
            <w:r>
              <w:rPr>
                <w:rFonts w:ascii="Times New Roman" w:hAnsi="Times New Roman" w:cs="Times New Roman"/>
                <w:b/>
                <w:sz w:val="24"/>
                <w:szCs w:val="28"/>
              </w:rPr>
              <w:t>Additional Benefits</w:t>
            </w:r>
            <w:r w:rsidR="008817BD">
              <w:rPr>
                <w:rFonts w:ascii="Times New Roman" w:hAnsi="Times New Roman" w:cs="Times New Roman"/>
                <w:sz w:val="24"/>
                <w:szCs w:val="28"/>
              </w:rPr>
              <w:t>:</w:t>
            </w:r>
            <w:r w:rsidR="00AF369D">
              <w:rPr>
                <w:rFonts w:ascii="Times New Roman" w:hAnsi="Times New Roman" w:cs="Times New Roman"/>
                <w:sz w:val="24"/>
                <w:szCs w:val="28"/>
              </w:rPr>
              <w:t xml:space="preserve"> </w:t>
            </w:r>
          </w:p>
          <w:p w:rsidR="00CA4174" w:rsidRPr="008817BD" w:rsidRDefault="009C39E6" w:rsidP="00EF47B4">
            <w:pPr>
              <w:rPr>
                <w:rFonts w:ascii="Times New Roman" w:hAnsi="Times New Roman" w:cs="Times New Roman"/>
                <w:sz w:val="24"/>
                <w:szCs w:val="28"/>
              </w:rPr>
            </w:pPr>
            <w:r w:rsidRPr="00DA6221">
              <w:rPr>
                <w:rFonts w:ascii="Times New Roman" w:hAnsi="Times New Roman" w:cs="Times New Roman"/>
                <w:sz w:val="24"/>
                <w:szCs w:val="28"/>
              </w:rPr>
              <w:t>Th</w:t>
            </w:r>
            <w:r>
              <w:rPr>
                <w:rFonts w:ascii="Times New Roman" w:hAnsi="Times New Roman" w:cs="Times New Roman"/>
                <w:sz w:val="24"/>
                <w:szCs w:val="28"/>
              </w:rPr>
              <w:t xml:space="preserve">e </w:t>
            </w:r>
            <w:r w:rsidRPr="00EC63F0">
              <w:rPr>
                <w:rFonts w:ascii="Times New Roman" w:hAnsi="Times New Roman" w:cs="Times New Roman"/>
                <w:sz w:val="24"/>
                <w:szCs w:val="28"/>
              </w:rPr>
              <w:t>Siesta Key Wastewater Treatment Plant</w:t>
            </w:r>
            <w:r w:rsidRPr="00DA6221">
              <w:rPr>
                <w:rFonts w:ascii="Times New Roman" w:hAnsi="Times New Roman" w:cs="Times New Roman"/>
                <w:sz w:val="24"/>
                <w:szCs w:val="28"/>
              </w:rPr>
              <w:t xml:space="preserve"> </w:t>
            </w:r>
            <w:r>
              <w:rPr>
                <w:rFonts w:ascii="Times New Roman" w:hAnsi="Times New Roman" w:cs="Times New Roman"/>
                <w:sz w:val="24"/>
                <w:szCs w:val="28"/>
              </w:rPr>
              <w:t>i</w:t>
            </w:r>
            <w:r w:rsidRPr="00DA6221">
              <w:rPr>
                <w:rFonts w:ascii="Times New Roman" w:hAnsi="Times New Roman" w:cs="Times New Roman"/>
                <w:sz w:val="24"/>
                <w:szCs w:val="28"/>
              </w:rPr>
              <w:t xml:space="preserve">s permitted with a direct surface water discharge into the Grand Canal which feeds into Sarasota Bay and ultimately to the Gulf of Mexico.  </w:t>
            </w:r>
            <w:r>
              <w:rPr>
                <w:rFonts w:ascii="Times New Roman" w:hAnsi="Times New Roman" w:cs="Times New Roman"/>
                <w:sz w:val="24"/>
                <w:szCs w:val="28"/>
              </w:rPr>
              <w:t xml:space="preserve">The </w:t>
            </w:r>
            <w:r>
              <w:rPr>
                <w:rFonts w:ascii="Times New Roman" w:hAnsi="Times New Roman" w:cs="Times New Roman"/>
                <w:sz w:val="24"/>
                <w:szCs w:val="28"/>
              </w:rPr>
              <w:lastRenderedPageBreak/>
              <w:t>project</w:t>
            </w:r>
            <w:r w:rsidRPr="00DA6221">
              <w:rPr>
                <w:rFonts w:ascii="Times New Roman" w:hAnsi="Times New Roman" w:cs="Times New Roman"/>
                <w:sz w:val="24"/>
                <w:szCs w:val="28"/>
              </w:rPr>
              <w:t xml:space="preserve"> will</w:t>
            </w:r>
            <w:r>
              <w:rPr>
                <w:rFonts w:ascii="Times New Roman" w:hAnsi="Times New Roman" w:cs="Times New Roman"/>
                <w:sz w:val="24"/>
                <w:szCs w:val="28"/>
              </w:rPr>
              <w:t xml:space="preserve"> also</w:t>
            </w:r>
            <w:r w:rsidRPr="00DA6221">
              <w:rPr>
                <w:rFonts w:ascii="Times New Roman" w:hAnsi="Times New Roman" w:cs="Times New Roman"/>
                <w:sz w:val="24"/>
                <w:szCs w:val="28"/>
              </w:rPr>
              <w:t xml:space="preserve"> increase the amount of beneficially used reclaimed water (1.5 </w:t>
            </w:r>
            <w:proofErr w:type="spellStart"/>
            <w:r w:rsidRPr="00DA6221">
              <w:rPr>
                <w:rFonts w:ascii="Times New Roman" w:hAnsi="Times New Roman" w:cs="Times New Roman"/>
                <w:sz w:val="24"/>
                <w:szCs w:val="28"/>
              </w:rPr>
              <w:t>mgd</w:t>
            </w:r>
            <w:proofErr w:type="spellEnd"/>
            <w:r w:rsidRPr="00DA6221">
              <w:rPr>
                <w:rFonts w:ascii="Times New Roman" w:hAnsi="Times New Roman" w:cs="Times New Roman"/>
                <w:sz w:val="24"/>
                <w:szCs w:val="28"/>
              </w:rPr>
              <w:t>), and will reduce the amount of groundwater withdrawals used for irrigation</w:t>
            </w:r>
            <w:r>
              <w:rPr>
                <w:rFonts w:ascii="Times New Roman" w:hAnsi="Times New Roman" w:cs="Times New Roman"/>
                <w:sz w:val="24"/>
                <w:szCs w:val="28"/>
              </w:rPr>
              <w:t xml:space="preserve"> in the region.</w:t>
            </w:r>
            <w:r w:rsidR="00EF47B4">
              <w:rPr>
                <w:rFonts w:ascii="Times New Roman" w:hAnsi="Times New Roman" w:cs="Times New Roman"/>
                <w:sz w:val="24"/>
                <w:szCs w:val="28"/>
              </w:rPr>
              <w:t xml:space="preserve">  Further, moving key wastewater infrastructure off a barrier island and away from a storm surge area will improve the utility system’</w:t>
            </w:r>
            <w:bookmarkStart w:id="0" w:name="_GoBack"/>
            <w:bookmarkEnd w:id="0"/>
            <w:r w:rsidR="00EF47B4">
              <w:rPr>
                <w:rFonts w:ascii="Times New Roman" w:hAnsi="Times New Roman" w:cs="Times New Roman"/>
                <w:sz w:val="24"/>
                <w:szCs w:val="28"/>
              </w:rPr>
              <w:t>s resiliency.</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lastRenderedPageBreak/>
        <w:t>Add any photos or maps</w:t>
      </w:r>
      <w:r w:rsidR="00F015B6">
        <w:rPr>
          <w:rFonts w:ascii="Times New Roman" w:hAnsi="Times New Roman" w:cs="Times New Roman"/>
          <w:b/>
          <w:sz w:val="24"/>
          <w:szCs w:val="28"/>
        </w:rPr>
        <w:t xml:space="preserve"> or other materials</w:t>
      </w:r>
      <w:r>
        <w:rPr>
          <w:rFonts w:ascii="Times New Roman" w:hAnsi="Times New Roman" w:cs="Times New Roman"/>
          <w:b/>
          <w:sz w:val="24"/>
          <w:szCs w:val="28"/>
        </w:rPr>
        <w:t xml:space="preserve"> that explain project</w:t>
      </w:r>
    </w:p>
    <w:p w:rsidR="00E7104A" w:rsidRDefault="00265B20">
      <w:pPr>
        <w:rPr>
          <w:rFonts w:ascii="Times New Roman" w:hAnsi="Times New Roman" w:cs="Times New Roman"/>
          <w:sz w:val="24"/>
          <w:szCs w:val="28"/>
        </w:rPr>
      </w:pPr>
      <w:r>
        <w:rPr>
          <w:rFonts w:ascii="Times New Roman" w:hAnsi="Times New Roman" w:cs="Times New Roman"/>
          <w:sz w:val="24"/>
          <w:szCs w:val="28"/>
        </w:rPr>
        <w:t>Attached</w:t>
      </w:r>
      <w:r w:rsidR="00E7104A">
        <w:rPr>
          <w:rFonts w:ascii="Times New Roman" w:hAnsi="Times New Roman" w:cs="Times New Roman"/>
          <w:sz w:val="24"/>
          <w:szCs w:val="28"/>
        </w:rPr>
        <w:br w:type="page"/>
      </w:r>
    </w:p>
    <w:p w:rsidR="00F41B60" w:rsidRPr="00793A77" w:rsidRDefault="00F41B60" w:rsidP="00F41B60">
      <w:pPr>
        <w:jc w:val="center"/>
        <w:rPr>
          <w:rFonts w:ascii="Times New Roman" w:hAnsi="Times New Roman" w:cs="Times New Roman"/>
          <w:b/>
          <w:sz w:val="32"/>
          <w:szCs w:val="32"/>
        </w:rPr>
      </w:pPr>
      <w:proofErr w:type="spellStart"/>
      <w:r w:rsidRPr="00793A77">
        <w:rPr>
          <w:rFonts w:ascii="Times New Roman" w:hAnsi="Times New Roman" w:cs="Times New Roman"/>
          <w:b/>
          <w:sz w:val="32"/>
          <w:szCs w:val="32"/>
        </w:rPr>
        <w:lastRenderedPageBreak/>
        <w:t>Forcemain</w:t>
      </w:r>
      <w:proofErr w:type="spellEnd"/>
      <w:r w:rsidRPr="00793A77">
        <w:rPr>
          <w:rFonts w:ascii="Times New Roman" w:hAnsi="Times New Roman" w:cs="Times New Roman"/>
          <w:b/>
          <w:sz w:val="32"/>
          <w:szCs w:val="32"/>
        </w:rPr>
        <w:t xml:space="preserve"> Route</w:t>
      </w:r>
    </w:p>
    <w:p w:rsidR="00F41B60" w:rsidRDefault="00F41B60" w:rsidP="00F41B60">
      <w:pPr>
        <w:rPr>
          <w:rFonts w:ascii="Times New Roman" w:hAnsi="Times New Roman" w:cs="Times New Roman"/>
          <w:sz w:val="24"/>
          <w:szCs w:val="28"/>
        </w:rPr>
      </w:pPr>
      <w:r w:rsidRPr="00DA6221">
        <w:rPr>
          <w:rFonts w:ascii="Times New Roman" w:hAnsi="Times New Roman" w:cs="Times New Roman"/>
          <w:noProof/>
          <w:sz w:val="24"/>
          <w:szCs w:val="28"/>
        </w:rPr>
        <w:drawing>
          <wp:inline distT="0" distB="0" distL="0" distR="0" wp14:anchorId="3944D643" wp14:editId="20DCA27B">
            <wp:extent cx="5325089" cy="5740400"/>
            <wp:effectExtent l="19050" t="0" r="8911"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325089" cy="5740400"/>
                    </a:xfrm>
                    <a:prstGeom prst="rect">
                      <a:avLst/>
                    </a:prstGeom>
                    <a:noFill/>
                    <a:ln w="9525">
                      <a:noFill/>
                      <a:miter lim="800000"/>
                      <a:headEnd/>
                      <a:tailEnd/>
                    </a:ln>
                  </pic:spPr>
                </pic:pic>
              </a:graphicData>
            </a:graphic>
          </wp:inline>
        </w:drawing>
      </w:r>
    </w:p>
    <w:p w:rsidR="00F41B60" w:rsidRDefault="00F41B60" w:rsidP="00F41B60">
      <w:pPr>
        <w:rPr>
          <w:rFonts w:ascii="Times New Roman" w:hAnsi="Times New Roman" w:cs="Times New Roman"/>
          <w:sz w:val="24"/>
          <w:szCs w:val="28"/>
        </w:rPr>
      </w:pPr>
    </w:p>
    <w:p w:rsidR="00F41B60" w:rsidRDefault="00F41B60" w:rsidP="00F41B60">
      <w:pPr>
        <w:rPr>
          <w:rFonts w:ascii="Times New Roman" w:hAnsi="Times New Roman" w:cs="Times New Roman"/>
          <w:sz w:val="24"/>
          <w:szCs w:val="28"/>
        </w:rPr>
      </w:pPr>
    </w:p>
    <w:p w:rsidR="00F41B60" w:rsidRDefault="00F41B60">
      <w:pPr>
        <w:rPr>
          <w:rFonts w:ascii="Times New Roman" w:hAnsi="Times New Roman" w:cs="Times New Roman"/>
          <w:i/>
          <w:sz w:val="24"/>
          <w:szCs w:val="28"/>
        </w:rPr>
      </w:pPr>
      <w:r>
        <w:rPr>
          <w:rFonts w:ascii="Times New Roman" w:hAnsi="Times New Roman" w:cs="Times New Roman"/>
          <w:i/>
          <w:sz w:val="24"/>
          <w:szCs w:val="28"/>
        </w:rPr>
        <w:br w:type="page"/>
      </w:r>
    </w:p>
    <w:p w:rsidR="00F41B60" w:rsidRPr="00793A77" w:rsidRDefault="00F41B60" w:rsidP="00F41B60">
      <w:pPr>
        <w:jc w:val="center"/>
        <w:rPr>
          <w:rFonts w:ascii="Times New Roman" w:hAnsi="Times New Roman" w:cs="Times New Roman"/>
          <w:b/>
          <w:sz w:val="32"/>
          <w:szCs w:val="32"/>
        </w:rPr>
      </w:pPr>
      <w:r w:rsidRPr="00793A77">
        <w:rPr>
          <w:rFonts w:ascii="Times New Roman" w:hAnsi="Times New Roman" w:cs="Times New Roman"/>
          <w:b/>
          <w:sz w:val="32"/>
          <w:szCs w:val="32"/>
        </w:rPr>
        <w:lastRenderedPageBreak/>
        <w:t>Plant Site</w:t>
      </w:r>
    </w:p>
    <w:p w:rsidR="00F41B60" w:rsidRPr="008C3A98" w:rsidRDefault="00F41B60" w:rsidP="00F41B60">
      <w:pPr>
        <w:rPr>
          <w:rFonts w:ascii="Times New Roman" w:hAnsi="Times New Roman" w:cs="Times New Roman"/>
          <w:sz w:val="24"/>
          <w:szCs w:val="28"/>
        </w:rPr>
      </w:pPr>
      <w:r>
        <w:rPr>
          <w:rFonts w:ascii="Times New Roman" w:hAnsi="Times New Roman" w:cs="Times New Roman"/>
          <w:noProof/>
          <w:sz w:val="24"/>
          <w:szCs w:val="28"/>
        </w:rPr>
        <w:drawing>
          <wp:inline distT="0" distB="0" distL="0" distR="0" wp14:anchorId="43546C56" wp14:editId="18CCF6D6">
            <wp:extent cx="5943600" cy="4698332"/>
            <wp:effectExtent l="19050" t="0" r="0" b="0"/>
            <wp:docPr id="1" name="Picture 1" descr="\\BCCHome\Home\cbcole\My Documents\CIP\Siesta Key Demo\Plant 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CHome\Home\cbcole\My Documents\CIP\Siesta Key Demo\Plant Site.JPG"/>
                    <pic:cNvPicPr>
                      <a:picLocks noChangeAspect="1" noChangeArrowheads="1"/>
                    </pic:cNvPicPr>
                  </pic:nvPicPr>
                  <pic:blipFill>
                    <a:blip r:embed="rId7" cstate="print"/>
                    <a:srcRect/>
                    <a:stretch>
                      <a:fillRect/>
                    </a:stretch>
                  </pic:blipFill>
                  <pic:spPr bwMode="auto">
                    <a:xfrm>
                      <a:off x="0" y="0"/>
                      <a:ext cx="5943600" cy="4698332"/>
                    </a:xfrm>
                    <a:prstGeom prst="rect">
                      <a:avLst/>
                    </a:prstGeom>
                    <a:noFill/>
                    <a:ln w="9525">
                      <a:noFill/>
                      <a:miter lim="800000"/>
                      <a:headEnd/>
                      <a:tailEnd/>
                    </a:ln>
                  </pic:spPr>
                </pic:pic>
              </a:graphicData>
            </a:graphic>
          </wp:inline>
        </w:drawing>
      </w:r>
    </w:p>
    <w:p w:rsidR="00E7104A" w:rsidRPr="00D46438" w:rsidRDefault="00E7104A" w:rsidP="00E7104A">
      <w:pPr>
        <w:rPr>
          <w:rFonts w:ascii="Times New Roman" w:hAnsi="Times New Roman" w:cs="Times New Roman"/>
          <w:i/>
          <w:sz w:val="24"/>
          <w:szCs w:val="28"/>
        </w:rPr>
      </w:pPr>
    </w:p>
    <w:sectPr w:rsidR="00E7104A" w:rsidRPr="00D46438" w:rsidSect="000065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3F3"/>
    <w:rsid w:val="0000657A"/>
    <w:rsid w:val="00135F79"/>
    <w:rsid w:val="001437AD"/>
    <w:rsid w:val="00177D45"/>
    <w:rsid w:val="00184B49"/>
    <w:rsid w:val="001B3EBC"/>
    <w:rsid w:val="001B6ED4"/>
    <w:rsid w:val="001F1795"/>
    <w:rsid w:val="0026179C"/>
    <w:rsid w:val="00265B20"/>
    <w:rsid w:val="002803CB"/>
    <w:rsid w:val="00304740"/>
    <w:rsid w:val="00323414"/>
    <w:rsid w:val="0034440C"/>
    <w:rsid w:val="00373E52"/>
    <w:rsid w:val="00394FF7"/>
    <w:rsid w:val="003B413E"/>
    <w:rsid w:val="00434ED2"/>
    <w:rsid w:val="004975B3"/>
    <w:rsid w:val="004B0FED"/>
    <w:rsid w:val="004E048A"/>
    <w:rsid w:val="00516B69"/>
    <w:rsid w:val="005A00C2"/>
    <w:rsid w:val="005F041B"/>
    <w:rsid w:val="006745B1"/>
    <w:rsid w:val="0068531B"/>
    <w:rsid w:val="006F6A55"/>
    <w:rsid w:val="00771C45"/>
    <w:rsid w:val="0077789D"/>
    <w:rsid w:val="00787DEB"/>
    <w:rsid w:val="008817BD"/>
    <w:rsid w:val="008906E7"/>
    <w:rsid w:val="00897968"/>
    <w:rsid w:val="008C18C2"/>
    <w:rsid w:val="008C3A98"/>
    <w:rsid w:val="008D1563"/>
    <w:rsid w:val="008E241B"/>
    <w:rsid w:val="009250D8"/>
    <w:rsid w:val="009C39E6"/>
    <w:rsid w:val="00A251FA"/>
    <w:rsid w:val="00A32FE0"/>
    <w:rsid w:val="00A363F3"/>
    <w:rsid w:val="00A42183"/>
    <w:rsid w:val="00A5540A"/>
    <w:rsid w:val="00AA0847"/>
    <w:rsid w:val="00AF369D"/>
    <w:rsid w:val="00B71BAF"/>
    <w:rsid w:val="00BA0843"/>
    <w:rsid w:val="00BC3099"/>
    <w:rsid w:val="00BE6FCD"/>
    <w:rsid w:val="00C015C2"/>
    <w:rsid w:val="00C35365"/>
    <w:rsid w:val="00CA4174"/>
    <w:rsid w:val="00CB59AC"/>
    <w:rsid w:val="00CC07E3"/>
    <w:rsid w:val="00D00D1D"/>
    <w:rsid w:val="00D6381C"/>
    <w:rsid w:val="00DB11DB"/>
    <w:rsid w:val="00DE1C07"/>
    <w:rsid w:val="00DE3525"/>
    <w:rsid w:val="00E23F5F"/>
    <w:rsid w:val="00E7104A"/>
    <w:rsid w:val="00E85A01"/>
    <w:rsid w:val="00EC53AF"/>
    <w:rsid w:val="00EF47B4"/>
    <w:rsid w:val="00F015B6"/>
    <w:rsid w:val="00F41B60"/>
    <w:rsid w:val="00FD5A66"/>
    <w:rsid w:val="00FF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ListParagraph">
    <w:name w:val="List Paragraph"/>
    <w:basedOn w:val="Normal"/>
    <w:uiPriority w:val="34"/>
    <w:qFormat/>
    <w:rsid w:val="00897968"/>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ListParagraph">
    <w:name w:val="List Paragraph"/>
    <w:basedOn w:val="Normal"/>
    <w:uiPriority w:val="34"/>
    <w:qFormat/>
    <w:rsid w:val="00897968"/>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cbcole@scgov.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Laird Wreford</cp:lastModifiedBy>
  <cp:revision>2</cp:revision>
  <cp:lastPrinted>2016-05-20T19:08:00Z</cp:lastPrinted>
  <dcterms:created xsi:type="dcterms:W3CDTF">2016-12-15T16:16:00Z</dcterms:created>
  <dcterms:modified xsi:type="dcterms:W3CDTF">2016-12-15T16:16:00Z</dcterms:modified>
</cp:coreProperties>
</file>