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7BD" w:rsidRDefault="008817BD" w:rsidP="008817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8817BD" w:rsidRDefault="008817BD" w:rsidP="008817BD">
      <w:pPr>
        <w:spacing w:after="0"/>
        <w:jc w:val="center"/>
        <w:rPr>
          <w:rFonts w:ascii="Times New Roman" w:hAnsi="Times New Roman" w:cs="Times New Roman"/>
          <w:b/>
          <w:sz w:val="24"/>
          <w:szCs w:val="28"/>
        </w:rPr>
      </w:pPr>
      <w:proofErr w:type="gramStart"/>
      <w:r>
        <w:rPr>
          <w:rFonts w:ascii="Times New Roman" w:hAnsi="Times New Roman" w:cs="Times New Roman"/>
          <w:b/>
          <w:sz w:val="24"/>
          <w:szCs w:val="28"/>
        </w:rPr>
        <w:t>f</w:t>
      </w:r>
      <w:r w:rsidRPr="00A363F3">
        <w:rPr>
          <w:rFonts w:ascii="Times New Roman" w:hAnsi="Times New Roman" w:cs="Times New Roman"/>
          <w:b/>
          <w:sz w:val="24"/>
          <w:szCs w:val="28"/>
        </w:rPr>
        <w:t>or</w:t>
      </w:r>
      <w:proofErr w:type="gramEnd"/>
      <w:r w:rsidRPr="00A363F3">
        <w:rPr>
          <w:rFonts w:ascii="Times New Roman" w:hAnsi="Times New Roman" w:cs="Times New Roman"/>
          <w:b/>
          <w:sz w:val="24"/>
          <w:szCs w:val="28"/>
        </w:rPr>
        <w:t xml:space="preserve">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8817BD" w:rsidRDefault="008817BD" w:rsidP="008817BD">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137"/>
        <w:gridCol w:w="1189"/>
        <w:gridCol w:w="1190"/>
        <w:gridCol w:w="1296"/>
        <w:gridCol w:w="1156"/>
        <w:gridCol w:w="1156"/>
        <w:gridCol w:w="1156"/>
        <w:gridCol w:w="1296"/>
      </w:tblGrid>
      <w:tr w:rsidR="00FD5A66" w:rsidTr="00184B49">
        <w:tc>
          <w:tcPr>
            <w:tcW w:w="7100" w:type="dxa"/>
            <w:gridSpan w:val="6"/>
          </w:tcPr>
          <w:p w:rsidR="00FD5A66" w:rsidRPr="00FD5A66" w:rsidRDefault="00FD5A66" w:rsidP="00FD5A66">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Pr="00FD5A66">
              <w:rPr>
                <w:rFonts w:ascii="Times New Roman" w:hAnsi="Times New Roman" w:cs="Times New Roman"/>
                <w:sz w:val="24"/>
                <w:szCs w:val="28"/>
              </w:rPr>
              <w:t>Stephanie T. Powers, Staff Environmental Scientist</w:t>
            </w:r>
            <w:r>
              <w:rPr>
                <w:rFonts w:ascii="Times New Roman" w:hAnsi="Times New Roman" w:cs="Times New Roman"/>
                <w:sz w:val="24"/>
                <w:szCs w:val="28"/>
              </w:rPr>
              <w:t xml:space="preserve">, </w:t>
            </w:r>
            <w:r w:rsidRPr="00FD5A66">
              <w:rPr>
                <w:rFonts w:ascii="Times New Roman" w:hAnsi="Times New Roman" w:cs="Times New Roman"/>
                <w:sz w:val="24"/>
                <w:szCs w:val="28"/>
              </w:rPr>
              <w:t>Southwest Florida Water Management District</w:t>
            </w:r>
          </w:p>
          <w:p w:rsidR="00FD5A66" w:rsidRPr="00FD5A66" w:rsidRDefault="001620DD" w:rsidP="00BA097B">
            <w:pPr>
              <w:rPr>
                <w:rFonts w:ascii="Times New Roman" w:hAnsi="Times New Roman" w:cs="Times New Roman"/>
                <w:sz w:val="24"/>
                <w:szCs w:val="28"/>
              </w:rPr>
            </w:pPr>
            <w:hyperlink r:id="rId4" w:history="1">
              <w:r w:rsidR="00FD5A66" w:rsidRPr="00787562">
                <w:rPr>
                  <w:rStyle w:val="Hyperlink"/>
                  <w:rFonts w:ascii="Times New Roman" w:hAnsi="Times New Roman" w:cs="Times New Roman"/>
                  <w:sz w:val="24"/>
                  <w:szCs w:val="28"/>
                </w:rPr>
                <w:t>Stephanie.Powers@swfwmd.state.fl.us</w:t>
              </w:r>
            </w:hyperlink>
            <w:r w:rsidR="00FD5A66">
              <w:rPr>
                <w:rFonts w:ascii="Times New Roman" w:hAnsi="Times New Roman" w:cs="Times New Roman"/>
                <w:sz w:val="24"/>
                <w:szCs w:val="28"/>
              </w:rPr>
              <w:t xml:space="preserve"> </w:t>
            </w:r>
          </w:p>
        </w:tc>
        <w:tc>
          <w:tcPr>
            <w:tcW w:w="2476" w:type="dxa"/>
            <w:gridSpan w:val="2"/>
          </w:tcPr>
          <w:p w:rsidR="00FD5A66" w:rsidRDefault="00FD5A66" w:rsidP="00BA097B">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p>
          <w:p w:rsidR="00FD5A66" w:rsidRPr="00FD5A66" w:rsidRDefault="00580DAB" w:rsidP="00BA097B">
            <w:pPr>
              <w:rPr>
                <w:rFonts w:ascii="Times New Roman" w:hAnsi="Times New Roman" w:cs="Times New Roman"/>
                <w:sz w:val="24"/>
                <w:szCs w:val="28"/>
              </w:rPr>
            </w:pPr>
            <w:r>
              <w:rPr>
                <w:rFonts w:ascii="Times New Roman" w:hAnsi="Times New Roman" w:cs="Times New Roman"/>
                <w:sz w:val="24"/>
                <w:szCs w:val="28"/>
              </w:rPr>
              <w:t>10/11/</w:t>
            </w:r>
            <w:r w:rsidR="00FD5A66">
              <w:rPr>
                <w:rFonts w:ascii="Times New Roman" w:hAnsi="Times New Roman" w:cs="Times New Roman"/>
                <w:sz w:val="24"/>
                <w:szCs w:val="28"/>
              </w:rPr>
              <w:t>2012</w:t>
            </w:r>
          </w:p>
        </w:tc>
      </w:tr>
      <w:tr w:rsidR="008817BD" w:rsidTr="00184B49">
        <w:tc>
          <w:tcPr>
            <w:tcW w:w="7100" w:type="dxa"/>
            <w:gridSpan w:val="6"/>
          </w:tcPr>
          <w:p w:rsidR="008817BD" w:rsidRPr="00A363F3" w:rsidRDefault="008817BD" w:rsidP="00FD7FCA">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FD7FCA">
              <w:rPr>
                <w:rFonts w:ascii="Times New Roman" w:hAnsi="Times New Roman" w:cs="Times New Roman"/>
                <w:sz w:val="24"/>
                <w:szCs w:val="28"/>
              </w:rPr>
              <w:t>Hillsborough River Water Quality Improvement Project in Tampa</w:t>
            </w:r>
            <w:r w:rsidRPr="008817BD">
              <w:rPr>
                <w:rFonts w:ascii="Times New Roman" w:hAnsi="Times New Roman" w:cs="Times New Roman"/>
                <w:sz w:val="24"/>
                <w:szCs w:val="28"/>
              </w:rPr>
              <w:t>, Florida</w:t>
            </w:r>
          </w:p>
        </w:tc>
        <w:tc>
          <w:tcPr>
            <w:tcW w:w="2476" w:type="dxa"/>
            <w:gridSpan w:val="2"/>
          </w:tcPr>
          <w:p w:rsidR="00FD7FCA" w:rsidRDefault="003B413E" w:rsidP="00FD7FCA">
            <w:pPr>
              <w:rPr>
                <w:rFonts w:ascii="Times New Roman" w:hAnsi="Times New Roman" w:cs="Times New Roman"/>
                <w:sz w:val="24"/>
                <w:szCs w:val="28"/>
              </w:rPr>
            </w:pPr>
            <w:r>
              <w:rPr>
                <w:rFonts w:ascii="Times New Roman" w:hAnsi="Times New Roman" w:cs="Times New Roman"/>
                <w:b/>
                <w:sz w:val="24"/>
                <w:szCs w:val="28"/>
              </w:rPr>
              <w:t>Org and</w:t>
            </w:r>
            <w:r w:rsidR="008817BD">
              <w:rPr>
                <w:rFonts w:ascii="Times New Roman" w:hAnsi="Times New Roman" w:cs="Times New Roman"/>
                <w:b/>
                <w:sz w:val="24"/>
                <w:szCs w:val="28"/>
              </w:rPr>
              <w:t xml:space="preserve"> Rank</w:t>
            </w:r>
            <w:r w:rsidR="008817BD">
              <w:rPr>
                <w:rFonts w:ascii="Times New Roman" w:hAnsi="Times New Roman" w:cs="Times New Roman"/>
                <w:sz w:val="24"/>
                <w:szCs w:val="28"/>
              </w:rPr>
              <w:t>:</w:t>
            </w:r>
            <w:r>
              <w:rPr>
                <w:rFonts w:ascii="Times New Roman" w:hAnsi="Times New Roman" w:cs="Times New Roman"/>
                <w:sz w:val="24"/>
                <w:szCs w:val="28"/>
              </w:rPr>
              <w:t xml:space="preserve"> </w:t>
            </w:r>
          </w:p>
          <w:p w:rsidR="008817BD" w:rsidRPr="008817BD" w:rsidRDefault="00FD7FCA" w:rsidP="00FD7FCA">
            <w:pPr>
              <w:rPr>
                <w:rFonts w:ascii="Times New Roman" w:hAnsi="Times New Roman" w:cs="Times New Roman"/>
                <w:sz w:val="24"/>
                <w:szCs w:val="28"/>
              </w:rPr>
            </w:pPr>
            <w:r>
              <w:rPr>
                <w:rFonts w:ascii="Times New Roman" w:hAnsi="Times New Roman" w:cs="Times New Roman"/>
                <w:sz w:val="24"/>
                <w:szCs w:val="28"/>
              </w:rPr>
              <w:t>TBEP</w:t>
            </w:r>
          </w:p>
        </w:tc>
      </w:tr>
      <w:tr w:rsidR="008817BD" w:rsidTr="008817BD">
        <w:tc>
          <w:tcPr>
            <w:tcW w:w="9576" w:type="dxa"/>
            <w:gridSpan w:val="8"/>
          </w:tcPr>
          <w:p w:rsidR="008817BD" w:rsidRPr="00A363F3" w:rsidRDefault="008817BD" w:rsidP="00580DAB">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580DAB">
              <w:rPr>
                <w:rFonts w:ascii="Times New Roman" w:hAnsi="Times New Roman" w:cs="Times New Roman"/>
                <w:sz w:val="24"/>
                <w:szCs w:val="28"/>
              </w:rPr>
              <w:t xml:space="preserve">This project </w:t>
            </w:r>
            <w:r w:rsidR="00580DAB" w:rsidRPr="00580DAB">
              <w:rPr>
                <w:rFonts w:ascii="Times New Roman" w:hAnsi="Times New Roman" w:cs="Times New Roman"/>
                <w:sz w:val="24"/>
                <w:szCs w:val="28"/>
              </w:rPr>
              <w:t>consists of the hydrologic and habitat restoration of impacted wetland and upland habitat along the Hillsborough River on property owned and managed by the City of Tampa (City). The project area is approximately 150 acres within the boundaries of an active municipal golf course. Proposed water quality improvements include deepening existing water features on the site and incorporating littoral shelves within the course's water features, which will increase residence time and thus decrease the nitrogen load discharging into the Hillsborough River. Within the site's upland habitats, extensive turf and exotic plant species removal is anticipated to improve habitat quality on the site and to decrease the amount of fertilizer and irrigation needed to maintain the golf course grounds.</w:t>
            </w:r>
          </w:p>
        </w:tc>
      </w:tr>
      <w:tr w:rsidR="008817BD" w:rsidTr="008817BD">
        <w:tc>
          <w:tcPr>
            <w:tcW w:w="9576" w:type="dxa"/>
            <w:gridSpan w:val="8"/>
          </w:tcPr>
          <w:p w:rsidR="008817BD" w:rsidRPr="009250D8" w:rsidRDefault="008817BD" w:rsidP="00C732B2">
            <w:pPr>
              <w:rPr>
                <w:rFonts w:ascii="Times New Roman" w:hAnsi="Times New Roman" w:cs="Times New Roman"/>
                <w:sz w:val="24"/>
                <w:szCs w:val="28"/>
              </w:rPr>
            </w:pPr>
            <w:r>
              <w:rPr>
                <w:rFonts w:ascii="Times New Roman" w:hAnsi="Times New Roman" w:cs="Times New Roman"/>
                <w:b/>
                <w:sz w:val="24"/>
                <w:szCs w:val="28"/>
              </w:rPr>
              <w:t>Project Location</w:t>
            </w:r>
            <w:r>
              <w:rPr>
                <w:rFonts w:ascii="Times New Roman" w:hAnsi="Times New Roman" w:cs="Times New Roman"/>
                <w:sz w:val="24"/>
                <w:szCs w:val="28"/>
              </w:rPr>
              <w:t xml:space="preserve">: </w:t>
            </w:r>
            <w:r w:rsidR="00FD7FCA">
              <w:rPr>
                <w:rFonts w:ascii="Times New Roman" w:hAnsi="Times New Roman" w:cs="Times New Roman"/>
                <w:sz w:val="24"/>
                <w:szCs w:val="28"/>
              </w:rPr>
              <w:t>Hillsborough County</w:t>
            </w:r>
            <w:r w:rsidRPr="008817BD">
              <w:rPr>
                <w:rFonts w:ascii="Times New Roman" w:hAnsi="Times New Roman" w:cs="Times New Roman"/>
                <w:sz w:val="24"/>
                <w:szCs w:val="28"/>
              </w:rPr>
              <w:t xml:space="preserve">, </w:t>
            </w:r>
            <w:r w:rsidR="00FD7FCA">
              <w:rPr>
                <w:rFonts w:ascii="Times New Roman" w:hAnsi="Times New Roman" w:cs="Times New Roman"/>
                <w:sz w:val="24"/>
                <w:szCs w:val="28"/>
              </w:rPr>
              <w:t>150-</w:t>
            </w:r>
            <w:r w:rsidRPr="008817BD">
              <w:rPr>
                <w:rFonts w:ascii="Times New Roman" w:hAnsi="Times New Roman" w:cs="Times New Roman"/>
                <w:sz w:val="24"/>
                <w:szCs w:val="28"/>
              </w:rPr>
              <w:t xml:space="preserve">acre parcel owned by the </w:t>
            </w:r>
            <w:r w:rsidR="00FD7FCA">
              <w:rPr>
                <w:rFonts w:ascii="Times New Roman" w:hAnsi="Times New Roman" w:cs="Times New Roman"/>
                <w:sz w:val="24"/>
                <w:szCs w:val="28"/>
              </w:rPr>
              <w:t>City of Tampa</w:t>
            </w:r>
            <w:r w:rsidR="00C732B2">
              <w:rPr>
                <w:rFonts w:ascii="Times New Roman" w:hAnsi="Times New Roman" w:cs="Times New Roman"/>
                <w:sz w:val="24"/>
                <w:szCs w:val="28"/>
              </w:rPr>
              <w:t>, part of the City’s Park System</w:t>
            </w:r>
          </w:p>
        </w:tc>
      </w:tr>
      <w:tr w:rsidR="008817BD" w:rsidTr="00184B49">
        <w:tc>
          <w:tcPr>
            <w:tcW w:w="4740" w:type="dxa"/>
            <w:gridSpan w:val="4"/>
          </w:tcPr>
          <w:p w:rsidR="008817BD" w:rsidRPr="00A363F3" w:rsidRDefault="008817BD" w:rsidP="008817BD">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Pr="008817BD">
              <w:rPr>
                <w:rFonts w:ascii="Times New Roman" w:hAnsi="Times New Roman" w:cs="Times New Roman"/>
                <w:sz w:val="24"/>
                <w:szCs w:val="28"/>
              </w:rPr>
              <w:t>SWFWMD</w:t>
            </w:r>
          </w:p>
        </w:tc>
        <w:tc>
          <w:tcPr>
            <w:tcW w:w="4836" w:type="dxa"/>
            <w:gridSpan w:val="4"/>
          </w:tcPr>
          <w:p w:rsidR="008817BD" w:rsidRDefault="008817BD" w:rsidP="00FD7FCA">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t xml:space="preserve"> </w:t>
            </w:r>
            <w:r w:rsidRPr="008817BD">
              <w:rPr>
                <w:rFonts w:ascii="Times New Roman" w:hAnsi="Times New Roman" w:cs="Times New Roman"/>
                <w:sz w:val="24"/>
                <w:szCs w:val="28"/>
              </w:rPr>
              <w:t>This project has support from SWFWMD</w:t>
            </w:r>
            <w:r w:rsidR="00FD7FCA">
              <w:rPr>
                <w:rFonts w:ascii="Times New Roman" w:hAnsi="Times New Roman" w:cs="Times New Roman"/>
                <w:sz w:val="24"/>
                <w:szCs w:val="28"/>
              </w:rPr>
              <w:t xml:space="preserve"> and the City of Tampa</w:t>
            </w:r>
          </w:p>
        </w:tc>
      </w:tr>
      <w:tr w:rsidR="008817BD" w:rsidTr="00184B49">
        <w:tc>
          <w:tcPr>
            <w:tcW w:w="2366" w:type="dxa"/>
            <w:gridSpan w:val="2"/>
          </w:tcPr>
          <w:p w:rsidR="008817BD" w:rsidRDefault="008817BD" w:rsidP="00FD7FCA">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 xml:space="preserve">: </w:t>
            </w:r>
            <w:r w:rsidR="00FD7FCA">
              <w:rPr>
                <w:rFonts w:ascii="Times New Roman" w:hAnsi="Times New Roman" w:cs="Times New Roman"/>
                <w:sz w:val="24"/>
                <w:szCs w:val="28"/>
              </w:rPr>
              <w:t>TBEP</w:t>
            </w:r>
          </w:p>
        </w:tc>
        <w:tc>
          <w:tcPr>
            <w:tcW w:w="3554" w:type="dxa"/>
            <w:gridSpan w:val="3"/>
          </w:tcPr>
          <w:p w:rsidR="008817BD" w:rsidRPr="009250D8" w:rsidRDefault="008817BD" w:rsidP="00580DAB">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DE3525">
              <w:rPr>
                <w:rFonts w:ascii="Times New Roman" w:hAnsi="Times New Roman" w:cs="Times New Roman"/>
                <w:sz w:val="24"/>
                <w:szCs w:val="28"/>
              </w:rPr>
              <w:t>$</w:t>
            </w:r>
            <w:r w:rsidRPr="008817BD">
              <w:rPr>
                <w:rFonts w:ascii="Times New Roman" w:hAnsi="Times New Roman" w:cs="Times New Roman"/>
                <w:sz w:val="24"/>
                <w:szCs w:val="28"/>
              </w:rPr>
              <w:t>1</w:t>
            </w:r>
            <w:r w:rsidR="00DE3525">
              <w:rPr>
                <w:rFonts w:ascii="Times New Roman" w:hAnsi="Times New Roman" w:cs="Times New Roman"/>
                <w:sz w:val="24"/>
                <w:szCs w:val="28"/>
              </w:rPr>
              <w:t>,</w:t>
            </w:r>
            <w:r w:rsidR="0029504C">
              <w:rPr>
                <w:rFonts w:ascii="Times New Roman" w:hAnsi="Times New Roman" w:cs="Times New Roman"/>
                <w:sz w:val="24"/>
                <w:szCs w:val="28"/>
              </w:rPr>
              <w:t>2</w:t>
            </w:r>
            <w:r w:rsidR="00580DAB">
              <w:rPr>
                <w:rFonts w:ascii="Times New Roman" w:hAnsi="Times New Roman" w:cs="Times New Roman"/>
                <w:sz w:val="24"/>
                <w:szCs w:val="28"/>
              </w:rPr>
              <w:t>50</w:t>
            </w:r>
            <w:r w:rsidR="0029504C">
              <w:rPr>
                <w:rFonts w:ascii="Times New Roman" w:hAnsi="Times New Roman" w:cs="Times New Roman"/>
                <w:sz w:val="24"/>
                <w:szCs w:val="28"/>
              </w:rPr>
              <w:t>,000</w:t>
            </w:r>
          </w:p>
        </w:tc>
        <w:tc>
          <w:tcPr>
            <w:tcW w:w="3656" w:type="dxa"/>
            <w:gridSpan w:val="3"/>
          </w:tcPr>
          <w:p w:rsidR="008817BD" w:rsidRPr="009250D8" w:rsidRDefault="008817BD" w:rsidP="00651971">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DE3525">
              <w:rPr>
                <w:rFonts w:ascii="Times New Roman" w:hAnsi="Times New Roman" w:cs="Times New Roman"/>
                <w:sz w:val="24"/>
                <w:szCs w:val="28"/>
              </w:rPr>
              <w:t xml:space="preserve"> $</w:t>
            </w:r>
            <w:r w:rsidR="00651971">
              <w:rPr>
                <w:rFonts w:ascii="Times New Roman" w:hAnsi="Times New Roman" w:cs="Times New Roman"/>
                <w:sz w:val="24"/>
                <w:szCs w:val="28"/>
              </w:rPr>
              <w:t>1,0</w:t>
            </w:r>
            <w:r w:rsidR="00D9543F">
              <w:rPr>
                <w:rFonts w:ascii="Times New Roman" w:hAnsi="Times New Roman" w:cs="Times New Roman"/>
                <w:sz w:val="24"/>
                <w:szCs w:val="28"/>
              </w:rPr>
              <w:t>00,000</w:t>
            </w:r>
          </w:p>
        </w:tc>
      </w:tr>
      <w:tr w:rsidR="008817BD" w:rsidTr="00184B49">
        <w:tc>
          <w:tcPr>
            <w:tcW w:w="4740" w:type="dxa"/>
            <w:gridSpan w:val="4"/>
          </w:tcPr>
          <w:p w:rsidR="008817BD" w:rsidRPr="009250D8" w:rsidRDefault="008817BD" w:rsidP="00FD7FCA">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FD7FCA">
              <w:rPr>
                <w:rFonts w:ascii="Times New Roman" w:hAnsi="Times New Roman" w:cs="Times New Roman"/>
                <w:sz w:val="24"/>
                <w:szCs w:val="28"/>
              </w:rPr>
              <w:t>December</w:t>
            </w:r>
            <w:r w:rsidR="00B71BAF">
              <w:rPr>
                <w:rFonts w:ascii="Times New Roman" w:hAnsi="Times New Roman" w:cs="Times New Roman"/>
                <w:sz w:val="24"/>
                <w:szCs w:val="28"/>
              </w:rPr>
              <w:t xml:space="preserve"> 201</w:t>
            </w:r>
            <w:r w:rsidR="00FD7FCA">
              <w:rPr>
                <w:rFonts w:ascii="Times New Roman" w:hAnsi="Times New Roman" w:cs="Times New Roman"/>
                <w:sz w:val="24"/>
                <w:szCs w:val="28"/>
              </w:rPr>
              <w:t>2</w:t>
            </w:r>
          </w:p>
        </w:tc>
        <w:tc>
          <w:tcPr>
            <w:tcW w:w="4836" w:type="dxa"/>
            <w:gridSpan w:val="4"/>
          </w:tcPr>
          <w:p w:rsidR="008817BD" w:rsidRPr="009250D8" w:rsidRDefault="008817BD" w:rsidP="00651971">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B71BAF">
              <w:rPr>
                <w:rFonts w:ascii="Times New Roman" w:hAnsi="Times New Roman" w:cs="Times New Roman"/>
                <w:sz w:val="24"/>
                <w:szCs w:val="28"/>
              </w:rPr>
              <w:t xml:space="preserve"> </w:t>
            </w:r>
            <w:r w:rsidR="00651971">
              <w:rPr>
                <w:rFonts w:ascii="Times New Roman" w:hAnsi="Times New Roman" w:cs="Times New Roman"/>
                <w:sz w:val="24"/>
                <w:szCs w:val="28"/>
              </w:rPr>
              <w:t>December 2015</w:t>
            </w:r>
          </w:p>
        </w:tc>
      </w:tr>
      <w:tr w:rsidR="00CB59AC" w:rsidTr="004E048A">
        <w:tc>
          <w:tcPr>
            <w:tcW w:w="9576" w:type="dxa"/>
            <w:gridSpan w:val="8"/>
          </w:tcPr>
          <w:p w:rsidR="00CB59AC" w:rsidRPr="00CB59AC" w:rsidRDefault="00E23F5F" w:rsidP="0029504C">
            <w:pPr>
              <w:rPr>
                <w:rFonts w:ascii="Times New Roman" w:hAnsi="Times New Roman" w:cs="Times New Roman"/>
                <w:sz w:val="24"/>
                <w:szCs w:val="28"/>
              </w:rPr>
            </w:pPr>
            <w:r>
              <w:rPr>
                <w:rFonts w:ascii="Times New Roman" w:hAnsi="Times New Roman" w:cs="Times New Roman"/>
                <w:b/>
                <w:sz w:val="24"/>
                <w:szCs w:val="28"/>
              </w:rPr>
              <w:t>Status of Project Design and Permitting</w:t>
            </w:r>
            <w:r>
              <w:rPr>
                <w:rFonts w:ascii="Times New Roman" w:hAnsi="Times New Roman" w:cs="Times New Roman"/>
                <w:sz w:val="24"/>
                <w:szCs w:val="28"/>
              </w:rPr>
              <w:t>:</w:t>
            </w:r>
            <w:r w:rsidR="00CB59AC">
              <w:rPr>
                <w:rFonts w:ascii="Times New Roman" w:hAnsi="Times New Roman" w:cs="Times New Roman"/>
                <w:sz w:val="24"/>
                <w:szCs w:val="28"/>
              </w:rPr>
              <w:t xml:space="preserve"> </w:t>
            </w:r>
            <w:r w:rsidR="00CB59AC" w:rsidRPr="00CB59AC">
              <w:rPr>
                <w:rFonts w:ascii="Times New Roman" w:hAnsi="Times New Roman" w:cs="Times New Roman"/>
                <w:sz w:val="24"/>
                <w:szCs w:val="28"/>
              </w:rPr>
              <w:t xml:space="preserve">This project is in the </w:t>
            </w:r>
            <w:r w:rsidR="0034440C">
              <w:rPr>
                <w:rFonts w:ascii="Times New Roman" w:hAnsi="Times New Roman" w:cs="Times New Roman"/>
                <w:sz w:val="24"/>
                <w:szCs w:val="28"/>
              </w:rPr>
              <w:t>initial</w:t>
            </w:r>
            <w:r w:rsidR="00CB59AC" w:rsidRPr="00CB59AC">
              <w:rPr>
                <w:rFonts w:ascii="Times New Roman" w:hAnsi="Times New Roman" w:cs="Times New Roman"/>
                <w:sz w:val="24"/>
                <w:szCs w:val="28"/>
              </w:rPr>
              <w:t xml:space="preserve"> design and permitting phase.  Exotic removal areas have already been identified and restoration efforts in these areas could begin immediately.  The remaining components will be ready to construct in </w:t>
            </w:r>
            <w:r w:rsidR="0029504C">
              <w:rPr>
                <w:rFonts w:ascii="Times New Roman" w:hAnsi="Times New Roman" w:cs="Times New Roman"/>
                <w:sz w:val="24"/>
                <w:szCs w:val="28"/>
              </w:rPr>
              <w:t>~</w:t>
            </w:r>
            <w:r w:rsidR="0034440C">
              <w:rPr>
                <w:rFonts w:ascii="Times New Roman" w:hAnsi="Times New Roman" w:cs="Times New Roman"/>
                <w:sz w:val="24"/>
                <w:szCs w:val="28"/>
              </w:rPr>
              <w:t>12 months.</w:t>
            </w:r>
          </w:p>
        </w:tc>
      </w:tr>
      <w:tr w:rsidR="00E23F5F" w:rsidTr="004E048A">
        <w:tc>
          <w:tcPr>
            <w:tcW w:w="9576" w:type="dxa"/>
            <w:gridSpan w:val="8"/>
          </w:tcPr>
          <w:p w:rsidR="00E23F5F" w:rsidRDefault="00E23F5F" w:rsidP="00D9543F">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B71BAF" w:rsidRPr="00B71BAF">
              <w:rPr>
                <w:rFonts w:ascii="Times New Roman" w:hAnsi="Times New Roman" w:cs="Times New Roman"/>
                <w:sz w:val="24"/>
                <w:szCs w:val="28"/>
              </w:rPr>
              <w:t xml:space="preserve"> </w:t>
            </w:r>
            <w:r w:rsidR="00D9543F">
              <w:rPr>
                <w:rFonts w:ascii="Times New Roman" w:hAnsi="Times New Roman" w:cs="Times New Roman"/>
                <w:sz w:val="24"/>
                <w:szCs w:val="28"/>
              </w:rPr>
              <w:t>December</w:t>
            </w:r>
            <w:r w:rsidR="00B71BAF" w:rsidRPr="00B71BAF">
              <w:rPr>
                <w:rFonts w:ascii="Times New Roman" w:hAnsi="Times New Roman" w:cs="Times New Roman"/>
                <w:sz w:val="24"/>
                <w:szCs w:val="28"/>
              </w:rPr>
              <w:t xml:space="preserve"> 2013</w:t>
            </w:r>
          </w:p>
        </w:tc>
      </w:tr>
      <w:tr w:rsidR="00E23F5F" w:rsidTr="008817BD">
        <w:tc>
          <w:tcPr>
            <w:tcW w:w="9576" w:type="dxa"/>
            <w:gridSpan w:val="8"/>
          </w:tcPr>
          <w:p w:rsidR="00E23F5F" w:rsidRDefault="00E23F5F" w:rsidP="008817BD">
            <w:pPr>
              <w:jc w:val="center"/>
              <w:rPr>
                <w:rFonts w:ascii="Times New Roman" w:hAnsi="Times New Roman" w:cs="Times New Roman"/>
                <w:b/>
                <w:sz w:val="24"/>
                <w:szCs w:val="28"/>
              </w:rPr>
            </w:pPr>
            <w:proofErr w:type="gramStart"/>
            <w:r>
              <w:rPr>
                <w:rFonts w:ascii="Times New Roman" w:hAnsi="Times New Roman" w:cs="Times New Roman"/>
                <w:b/>
                <w:sz w:val="24"/>
                <w:szCs w:val="28"/>
              </w:rPr>
              <w:t>Your</w:t>
            </w:r>
            <w:proofErr w:type="gramEnd"/>
            <w:r>
              <w:rPr>
                <w:rFonts w:ascii="Times New Roman" w:hAnsi="Times New Roman" w:cs="Times New Roman"/>
                <w:b/>
                <w:sz w:val="24"/>
                <w:szCs w:val="28"/>
              </w:rPr>
              <w:t xml:space="preserve"> Proposed Timing of Funding (given permits, phasing, staging, etc.)</w:t>
            </w:r>
          </w:p>
        </w:tc>
      </w:tr>
      <w:tr w:rsidR="00E23F5F" w:rsidTr="00184B49">
        <w:tc>
          <w:tcPr>
            <w:tcW w:w="1172"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4"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4"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296"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E23F5F" w:rsidTr="00184B49">
        <w:tc>
          <w:tcPr>
            <w:tcW w:w="1172" w:type="dxa"/>
          </w:tcPr>
          <w:p w:rsidR="00E23F5F" w:rsidRDefault="00E23F5F" w:rsidP="008817BD">
            <w:pPr>
              <w:jc w:val="center"/>
              <w:rPr>
                <w:rFonts w:ascii="Times New Roman" w:hAnsi="Times New Roman" w:cs="Times New Roman"/>
                <w:b/>
                <w:sz w:val="24"/>
                <w:szCs w:val="28"/>
              </w:rPr>
            </w:pPr>
          </w:p>
        </w:tc>
        <w:tc>
          <w:tcPr>
            <w:tcW w:w="1194" w:type="dxa"/>
          </w:tcPr>
          <w:p w:rsidR="00E23F5F" w:rsidRPr="009250D8" w:rsidRDefault="00E23F5F" w:rsidP="0029504C">
            <w:pPr>
              <w:jc w:val="center"/>
              <w:rPr>
                <w:rFonts w:ascii="Times New Roman" w:hAnsi="Times New Roman" w:cs="Times New Roman"/>
                <w:sz w:val="24"/>
                <w:szCs w:val="28"/>
              </w:rPr>
            </w:pPr>
            <w:r>
              <w:rPr>
                <w:rFonts w:ascii="Times New Roman" w:hAnsi="Times New Roman" w:cs="Times New Roman"/>
                <w:sz w:val="24"/>
                <w:szCs w:val="28"/>
              </w:rPr>
              <w:t>$</w:t>
            </w:r>
            <w:r w:rsidR="0029504C">
              <w:rPr>
                <w:rFonts w:ascii="Times New Roman" w:hAnsi="Times New Roman" w:cs="Times New Roman"/>
                <w:sz w:val="24"/>
                <w:szCs w:val="28"/>
              </w:rPr>
              <w:t>0</w:t>
            </w:r>
          </w:p>
        </w:tc>
        <w:tc>
          <w:tcPr>
            <w:tcW w:w="1194" w:type="dxa"/>
          </w:tcPr>
          <w:p w:rsidR="00E23F5F" w:rsidRPr="009250D8" w:rsidRDefault="00E23F5F" w:rsidP="0029504C">
            <w:pPr>
              <w:jc w:val="center"/>
              <w:rPr>
                <w:rFonts w:ascii="Times New Roman" w:hAnsi="Times New Roman" w:cs="Times New Roman"/>
                <w:sz w:val="24"/>
                <w:szCs w:val="28"/>
              </w:rPr>
            </w:pPr>
            <w:r>
              <w:rPr>
                <w:rFonts w:ascii="Times New Roman" w:hAnsi="Times New Roman" w:cs="Times New Roman"/>
                <w:sz w:val="24"/>
                <w:szCs w:val="28"/>
              </w:rPr>
              <w:t>$</w:t>
            </w:r>
            <w:r w:rsidR="0034440C">
              <w:rPr>
                <w:rFonts w:ascii="Times New Roman" w:hAnsi="Times New Roman" w:cs="Times New Roman"/>
                <w:sz w:val="24"/>
                <w:szCs w:val="28"/>
              </w:rPr>
              <w:t>2</w:t>
            </w:r>
            <w:r w:rsidR="0029504C">
              <w:rPr>
                <w:rFonts w:ascii="Times New Roman" w:hAnsi="Times New Roman" w:cs="Times New Roman"/>
                <w:sz w:val="24"/>
                <w:szCs w:val="28"/>
              </w:rPr>
              <w:t>50</w:t>
            </w:r>
            <w:r w:rsidR="0034440C">
              <w:rPr>
                <w:rFonts w:ascii="Times New Roman" w:hAnsi="Times New Roman" w:cs="Times New Roman"/>
                <w:sz w:val="24"/>
                <w:szCs w:val="28"/>
              </w:rPr>
              <w:t>,000</w:t>
            </w:r>
          </w:p>
        </w:tc>
        <w:tc>
          <w:tcPr>
            <w:tcW w:w="1180" w:type="dxa"/>
          </w:tcPr>
          <w:p w:rsidR="00E23F5F" w:rsidRPr="009250D8" w:rsidRDefault="00E23F5F" w:rsidP="00D9543F">
            <w:pPr>
              <w:jc w:val="center"/>
              <w:rPr>
                <w:rFonts w:ascii="Times New Roman" w:hAnsi="Times New Roman" w:cs="Times New Roman"/>
                <w:sz w:val="24"/>
                <w:szCs w:val="28"/>
              </w:rPr>
            </w:pPr>
            <w:r>
              <w:rPr>
                <w:rFonts w:ascii="Times New Roman" w:hAnsi="Times New Roman" w:cs="Times New Roman"/>
                <w:sz w:val="24"/>
                <w:szCs w:val="28"/>
              </w:rPr>
              <w:t>$</w:t>
            </w:r>
            <w:r w:rsidR="000C5324">
              <w:rPr>
                <w:rFonts w:ascii="Times New Roman" w:hAnsi="Times New Roman" w:cs="Times New Roman"/>
                <w:sz w:val="24"/>
                <w:szCs w:val="28"/>
              </w:rPr>
              <w:t>1,0</w:t>
            </w:r>
            <w:r w:rsidR="00D9543F">
              <w:rPr>
                <w:rFonts w:ascii="Times New Roman" w:hAnsi="Times New Roman" w:cs="Times New Roman"/>
                <w:sz w:val="24"/>
                <w:szCs w:val="28"/>
              </w:rPr>
              <w:t>00,000</w:t>
            </w:r>
          </w:p>
        </w:tc>
        <w:tc>
          <w:tcPr>
            <w:tcW w:w="1180" w:type="dxa"/>
          </w:tcPr>
          <w:p w:rsidR="00E23F5F" w:rsidRPr="009250D8" w:rsidRDefault="00E23F5F" w:rsidP="0029504C">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296" w:type="dxa"/>
          </w:tcPr>
          <w:p w:rsidR="00E23F5F" w:rsidRPr="009250D8" w:rsidRDefault="00E23F5F" w:rsidP="000C5324">
            <w:pPr>
              <w:jc w:val="center"/>
              <w:rPr>
                <w:rFonts w:ascii="Times New Roman" w:hAnsi="Times New Roman" w:cs="Times New Roman"/>
                <w:sz w:val="24"/>
                <w:szCs w:val="28"/>
              </w:rPr>
            </w:pPr>
            <w:r>
              <w:rPr>
                <w:rFonts w:ascii="Times New Roman" w:hAnsi="Times New Roman" w:cs="Times New Roman"/>
                <w:sz w:val="24"/>
                <w:szCs w:val="28"/>
              </w:rPr>
              <w:t>$</w:t>
            </w:r>
            <w:r w:rsidR="000C5324">
              <w:rPr>
                <w:rFonts w:ascii="Times New Roman" w:hAnsi="Times New Roman" w:cs="Times New Roman"/>
                <w:sz w:val="24"/>
                <w:szCs w:val="28"/>
              </w:rPr>
              <w:t>1,25</w:t>
            </w:r>
            <w:r w:rsidR="00D9543F">
              <w:rPr>
                <w:rFonts w:ascii="Times New Roman" w:hAnsi="Times New Roman" w:cs="Times New Roman"/>
                <w:sz w:val="24"/>
                <w:szCs w:val="28"/>
              </w:rPr>
              <w:t>0,000</w:t>
            </w:r>
          </w:p>
        </w:tc>
      </w:tr>
      <w:tr w:rsidR="008C3A98" w:rsidTr="008817BD">
        <w:tc>
          <w:tcPr>
            <w:tcW w:w="9576" w:type="dxa"/>
            <w:gridSpan w:val="8"/>
          </w:tcPr>
          <w:p w:rsidR="008C3A98" w:rsidRPr="001B3EBC" w:rsidRDefault="008C3A98" w:rsidP="00787DEB">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p>
        </w:tc>
      </w:tr>
      <w:tr w:rsidR="008C3A98" w:rsidTr="008817BD">
        <w:tc>
          <w:tcPr>
            <w:tcW w:w="9576" w:type="dxa"/>
            <w:gridSpan w:val="8"/>
          </w:tcPr>
          <w:p w:rsidR="008C3A98" w:rsidRPr="00B350CA" w:rsidRDefault="008C3A98" w:rsidP="0029504C">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651971">
              <w:rPr>
                <w:rFonts w:ascii="Times New Roman" w:hAnsi="Times New Roman" w:cs="Times New Roman"/>
                <w:sz w:val="24"/>
                <w:szCs w:val="28"/>
              </w:rPr>
              <w:t>The value of ecosystems service improvements has not been estimated yet.</w:t>
            </w:r>
          </w:p>
        </w:tc>
      </w:tr>
      <w:tr w:rsidR="008C3A98" w:rsidTr="008817BD">
        <w:tc>
          <w:tcPr>
            <w:tcW w:w="9576" w:type="dxa"/>
            <w:gridSpan w:val="8"/>
          </w:tcPr>
          <w:p w:rsidR="008C3A98" w:rsidRPr="001B3EBC" w:rsidRDefault="008C3A98" w:rsidP="00651971">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sidR="0029504C">
              <w:rPr>
                <w:rFonts w:ascii="Times New Roman" w:hAnsi="Times New Roman" w:cs="Times New Roman"/>
                <w:sz w:val="24"/>
                <w:szCs w:val="28"/>
              </w:rPr>
              <w:t xml:space="preserve"> </w:t>
            </w:r>
            <w:r w:rsidR="000C5324">
              <w:rPr>
                <w:rFonts w:ascii="Times New Roman" w:hAnsi="Times New Roman" w:cs="Times New Roman"/>
                <w:sz w:val="24"/>
                <w:szCs w:val="28"/>
              </w:rPr>
              <w:t>1</w:t>
            </w:r>
            <w:r w:rsidR="00651971">
              <w:rPr>
                <w:rFonts w:ascii="Times New Roman" w:hAnsi="Times New Roman" w:cs="Times New Roman"/>
                <w:sz w:val="24"/>
                <w:szCs w:val="28"/>
              </w:rPr>
              <w:t>9</w:t>
            </w:r>
            <w:r w:rsidRPr="005F041B">
              <w:rPr>
                <w:rFonts w:ascii="Times New Roman" w:hAnsi="Times New Roman" w:cs="Times New Roman"/>
                <w:sz w:val="24"/>
                <w:szCs w:val="28"/>
              </w:rPr>
              <w:t xml:space="preserve"> </w:t>
            </w:r>
          </w:p>
        </w:tc>
      </w:tr>
      <w:tr w:rsidR="008C3A98" w:rsidTr="008817BD">
        <w:tc>
          <w:tcPr>
            <w:tcW w:w="9576" w:type="dxa"/>
            <w:gridSpan w:val="8"/>
          </w:tcPr>
          <w:p w:rsidR="008C3A98" w:rsidRPr="00E23F5F" w:rsidRDefault="008C3A98" w:rsidP="0034440C">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r>
              <w:rPr>
                <w:rFonts w:ascii="Times New Roman" w:hAnsi="Times New Roman" w:cs="Times New Roman"/>
                <w:sz w:val="24"/>
                <w:szCs w:val="28"/>
              </w:rPr>
              <w:t xml:space="preserve"> </w:t>
            </w:r>
            <w:r w:rsidR="0029504C">
              <w:rPr>
                <w:rFonts w:ascii="Times New Roman" w:hAnsi="Times New Roman" w:cs="Times New Roman"/>
                <w:sz w:val="24"/>
                <w:szCs w:val="28"/>
              </w:rPr>
              <w:t>50</w:t>
            </w:r>
            <w:r w:rsidR="005F041B">
              <w:rPr>
                <w:rFonts w:ascii="Times New Roman" w:hAnsi="Times New Roman" w:cs="Times New Roman"/>
                <w:sz w:val="24"/>
                <w:szCs w:val="28"/>
              </w:rPr>
              <w:t xml:space="preserve"> acres</w:t>
            </w:r>
          </w:p>
        </w:tc>
      </w:tr>
      <w:tr w:rsidR="008C3A98" w:rsidTr="008817BD">
        <w:tc>
          <w:tcPr>
            <w:tcW w:w="9576" w:type="dxa"/>
            <w:gridSpan w:val="8"/>
          </w:tcPr>
          <w:p w:rsidR="008C3A98" w:rsidRPr="00323414" w:rsidRDefault="008C3A98" w:rsidP="0029504C">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34440C">
              <w:rPr>
                <w:rFonts w:ascii="Times New Roman" w:hAnsi="Times New Roman" w:cs="Times New Roman"/>
                <w:sz w:val="24"/>
                <w:szCs w:val="28"/>
              </w:rPr>
              <w:t>This phase will provide significant pollutant load reductions</w:t>
            </w:r>
            <w:r w:rsidR="0029504C">
              <w:rPr>
                <w:rFonts w:ascii="Times New Roman" w:hAnsi="Times New Roman" w:cs="Times New Roman"/>
                <w:sz w:val="24"/>
                <w:szCs w:val="28"/>
              </w:rPr>
              <w:t>, though they have not yet been quantified</w:t>
            </w:r>
            <w:r w:rsidR="0034440C">
              <w:rPr>
                <w:rFonts w:ascii="Times New Roman" w:hAnsi="Times New Roman" w:cs="Times New Roman"/>
                <w:sz w:val="24"/>
                <w:szCs w:val="28"/>
              </w:rPr>
              <w:t>.</w:t>
            </w:r>
          </w:p>
        </w:tc>
      </w:tr>
      <w:tr w:rsidR="008C3A98" w:rsidTr="008817BD">
        <w:tc>
          <w:tcPr>
            <w:tcW w:w="9576" w:type="dxa"/>
            <w:gridSpan w:val="8"/>
          </w:tcPr>
          <w:p w:rsidR="008C3A98" w:rsidRPr="00323414" w:rsidRDefault="00FD5A66" w:rsidP="00787DEB">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proofErr w:type="gramStart"/>
            <w:r>
              <w:rPr>
                <w:rFonts w:ascii="Times New Roman" w:hAnsi="Times New Roman" w:cs="Times New Roman"/>
                <w:b/>
                <w:sz w:val="24"/>
                <w:szCs w:val="28"/>
              </w:rPr>
              <w:t>?:</w:t>
            </w:r>
            <w:proofErr w:type="gramEnd"/>
            <w:r>
              <w:rPr>
                <w:rFonts w:ascii="Times New Roman" w:hAnsi="Times New Roman" w:cs="Times New Roman"/>
                <w:b/>
                <w:sz w:val="24"/>
                <w:szCs w:val="28"/>
              </w:rPr>
              <w:t xml:space="preserve"> </w:t>
            </w:r>
            <w:r w:rsidR="005F041B">
              <w:rPr>
                <w:rFonts w:ascii="Times New Roman" w:hAnsi="Times New Roman" w:cs="Times New Roman"/>
                <w:sz w:val="24"/>
                <w:szCs w:val="28"/>
              </w:rPr>
              <w:t xml:space="preserve">Arthropod </w:t>
            </w:r>
            <w:r w:rsidR="0034440C">
              <w:rPr>
                <w:rFonts w:ascii="Times New Roman" w:hAnsi="Times New Roman" w:cs="Times New Roman"/>
                <w:sz w:val="24"/>
                <w:szCs w:val="28"/>
              </w:rPr>
              <w:t xml:space="preserve">and fish </w:t>
            </w:r>
            <w:r w:rsidR="005F041B">
              <w:rPr>
                <w:rFonts w:ascii="Times New Roman" w:hAnsi="Times New Roman" w:cs="Times New Roman"/>
                <w:sz w:val="24"/>
                <w:szCs w:val="28"/>
              </w:rPr>
              <w:t>abundance and diversity will be improved with resulting increase in bird abundance and diversity.</w:t>
            </w:r>
          </w:p>
        </w:tc>
      </w:tr>
      <w:tr w:rsidR="008C3A98" w:rsidTr="008817BD">
        <w:tc>
          <w:tcPr>
            <w:tcW w:w="9576" w:type="dxa"/>
            <w:gridSpan w:val="8"/>
          </w:tcPr>
          <w:p w:rsidR="008C3A98" w:rsidRPr="005F041B" w:rsidRDefault="008C3A98" w:rsidP="00D17E96">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5F041B">
              <w:rPr>
                <w:rFonts w:ascii="Times New Roman" w:hAnsi="Times New Roman" w:cs="Times New Roman"/>
                <w:sz w:val="24"/>
                <w:szCs w:val="28"/>
              </w:rPr>
              <w:t xml:space="preserve"> </w:t>
            </w:r>
          </w:p>
        </w:tc>
      </w:tr>
      <w:tr w:rsidR="00E23F5F" w:rsidTr="008817BD">
        <w:tc>
          <w:tcPr>
            <w:tcW w:w="9576" w:type="dxa"/>
            <w:gridSpan w:val="8"/>
          </w:tcPr>
          <w:p w:rsidR="00E23F5F" w:rsidRPr="00CB59AC" w:rsidRDefault="00E23F5F" w:rsidP="00580DAB">
            <w:pPr>
              <w:rPr>
                <w:rFonts w:ascii="Times New Roman" w:hAnsi="Times New Roman"/>
              </w:rPr>
            </w:pPr>
            <w:r>
              <w:rPr>
                <w:rFonts w:ascii="Times New Roman" w:hAnsi="Times New Roman" w:cs="Times New Roman"/>
                <w:b/>
                <w:sz w:val="24"/>
                <w:szCs w:val="28"/>
              </w:rPr>
              <w:t>Additional Justification</w:t>
            </w:r>
            <w:r>
              <w:rPr>
                <w:rFonts w:ascii="Times New Roman" w:hAnsi="Times New Roman" w:cs="Times New Roman"/>
                <w:sz w:val="24"/>
                <w:szCs w:val="28"/>
              </w:rPr>
              <w:t>:</w:t>
            </w:r>
            <w:r w:rsidRPr="000311B1">
              <w:rPr>
                <w:rFonts w:ascii="Times New Roman" w:hAnsi="Times New Roman"/>
              </w:rPr>
              <w:t xml:space="preserve"> </w:t>
            </w:r>
            <w:r w:rsidR="00D17E96" w:rsidRPr="00D17E96">
              <w:rPr>
                <w:rFonts w:ascii="Times New Roman" w:hAnsi="Times New Roman"/>
              </w:rPr>
              <w:t xml:space="preserve">Since 1950, about 50 percent of the bay's natural shoreline and 40 percent of its seagrass acreage were lost as a result of physical destruction and water quality impairment. This resulted in a decline in the aesthetic, recreational, and commercial value of the bay, as well as a loss of habitat for native plants and animals.  The SWIM Plan for Tampa Bay outlines goals to restore habitat </w:t>
            </w:r>
            <w:r w:rsidR="00D17E96" w:rsidRPr="00D17E96">
              <w:rPr>
                <w:rFonts w:ascii="Times New Roman" w:hAnsi="Times New Roman"/>
              </w:rPr>
              <w:lastRenderedPageBreak/>
              <w:t xml:space="preserve">and reduce pollutants entering Tampa Bay. The objectives of this project are consistent with these goals.  </w:t>
            </w:r>
            <w:r w:rsidRPr="000311B1">
              <w:rPr>
                <w:rFonts w:ascii="Times New Roman" w:hAnsi="Times New Roman"/>
              </w:rPr>
              <w:t xml:space="preserve">Funding </w:t>
            </w:r>
            <w:r>
              <w:rPr>
                <w:rFonts w:ascii="Times New Roman" w:hAnsi="Times New Roman"/>
              </w:rPr>
              <w:t xml:space="preserve">for </w:t>
            </w:r>
            <w:r w:rsidR="0034440C">
              <w:rPr>
                <w:rFonts w:ascii="Times New Roman" w:hAnsi="Times New Roman"/>
              </w:rPr>
              <w:t xml:space="preserve">the overall </w:t>
            </w:r>
            <w:r>
              <w:rPr>
                <w:rFonts w:ascii="Times New Roman" w:hAnsi="Times New Roman"/>
              </w:rPr>
              <w:t xml:space="preserve">project design and permitting </w:t>
            </w:r>
            <w:r w:rsidRPr="000311B1">
              <w:rPr>
                <w:rFonts w:ascii="Times New Roman" w:hAnsi="Times New Roman"/>
              </w:rPr>
              <w:t>has been included in the District's budget for the past</w:t>
            </w:r>
            <w:r w:rsidR="0034440C">
              <w:rPr>
                <w:rFonts w:ascii="Times New Roman" w:hAnsi="Times New Roman"/>
              </w:rPr>
              <w:t xml:space="preserve"> four</w:t>
            </w:r>
            <w:r w:rsidRPr="000311B1">
              <w:rPr>
                <w:rFonts w:ascii="Times New Roman" w:hAnsi="Times New Roman"/>
              </w:rPr>
              <w:t xml:space="preserve"> years.</w:t>
            </w:r>
            <w:r>
              <w:rPr>
                <w:rFonts w:ascii="Times New Roman" w:hAnsi="Times New Roman"/>
              </w:rPr>
              <w:t xml:space="preserve">  The District does not have sufficient funds to complete construction.</w:t>
            </w:r>
            <w:r w:rsidRPr="000311B1">
              <w:rPr>
                <w:rFonts w:ascii="Times New Roman" w:hAnsi="Times New Roman"/>
              </w:rPr>
              <w:t xml:space="preserve">  </w:t>
            </w:r>
            <w:r w:rsidR="00580DAB">
              <w:rPr>
                <w:rFonts w:ascii="Times New Roman" w:hAnsi="Times New Roman"/>
              </w:rPr>
              <w:t>T</w:t>
            </w:r>
            <w:r w:rsidRPr="004D6BAC">
              <w:rPr>
                <w:rFonts w:ascii="Times New Roman" w:hAnsi="Times New Roman"/>
              </w:rPr>
              <w:t>his project is estimated to cost $</w:t>
            </w:r>
            <w:r>
              <w:rPr>
                <w:rFonts w:ascii="Times New Roman" w:hAnsi="Times New Roman"/>
              </w:rPr>
              <w:t>1.</w:t>
            </w:r>
            <w:r w:rsidR="00580DAB">
              <w:rPr>
                <w:rFonts w:ascii="Times New Roman" w:hAnsi="Times New Roman"/>
              </w:rPr>
              <w:t>25</w:t>
            </w:r>
            <w:r>
              <w:rPr>
                <w:rFonts w:ascii="Times New Roman" w:hAnsi="Times New Roman"/>
              </w:rPr>
              <w:t xml:space="preserve"> million</w:t>
            </w:r>
            <w:r w:rsidRPr="004D6BAC">
              <w:rPr>
                <w:rFonts w:ascii="Times New Roman" w:hAnsi="Times New Roman"/>
              </w:rPr>
              <w:t>.</w:t>
            </w:r>
          </w:p>
        </w:tc>
      </w:tr>
    </w:tbl>
    <w:p w:rsidR="00CB59AC"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lastRenderedPageBreak/>
        <w:t xml:space="preserve">Add any photos or maps that explain </w:t>
      </w:r>
      <w:r w:rsidR="008C3A98">
        <w:rPr>
          <w:rFonts w:ascii="Times New Roman" w:hAnsi="Times New Roman" w:cs="Times New Roman"/>
          <w:b/>
          <w:sz w:val="24"/>
          <w:szCs w:val="28"/>
        </w:rPr>
        <w:t xml:space="preserve">the </w:t>
      </w:r>
      <w:r>
        <w:rPr>
          <w:rFonts w:ascii="Times New Roman" w:hAnsi="Times New Roman" w:cs="Times New Roman"/>
          <w:b/>
          <w:sz w:val="24"/>
          <w:szCs w:val="28"/>
        </w:rPr>
        <w:t>projec</w:t>
      </w:r>
      <w:r w:rsidR="008C3A98">
        <w:rPr>
          <w:rFonts w:ascii="Times New Roman" w:hAnsi="Times New Roman" w:cs="Times New Roman"/>
          <w:b/>
          <w:sz w:val="24"/>
          <w:szCs w:val="28"/>
        </w:rPr>
        <w:t xml:space="preserve">t: </w:t>
      </w:r>
    </w:p>
    <w:p w:rsidR="008817BD" w:rsidRDefault="001620DD" w:rsidP="008817BD">
      <w:pPr>
        <w:jc w:val="center"/>
        <w:rPr>
          <w:rFonts w:ascii="Times New Roman" w:hAnsi="Times New Roman" w:cs="Times New Roman"/>
          <w:b/>
          <w:sz w:val="24"/>
          <w:szCs w:val="28"/>
        </w:rPr>
      </w:pPr>
      <w:r w:rsidRPr="001620DD">
        <w:rPr>
          <w:rFonts w:ascii="Times New Roman" w:hAnsi="Times New Roman" w:cs="Times New Roman"/>
          <w:b/>
          <w:noProof/>
          <w:sz w:val="28"/>
          <w:szCs w:val="28"/>
          <w:lang w:eastAsia="zh-TW"/>
        </w:rPr>
        <w:pict>
          <v:shapetype id="_x0000_t202" coordsize="21600,21600" o:spt="202" path="m,l,21600r21600,l21600,xe">
            <v:stroke joinstyle="miter"/>
            <v:path gradientshapeok="t" o:connecttype="rect"/>
          </v:shapetype>
          <v:shape id="_x0000_s1026" type="#_x0000_t202" style="position:absolute;left:0;text-align:left;margin-left:26.25pt;margin-top:20.05pt;width:428.25pt;height:543.75pt;z-index:251660288;mso-width-relative:margin;mso-height-relative:margin">
            <v:textbox>
              <w:txbxContent>
                <w:p w:rsidR="0032366B" w:rsidRDefault="0032366B">
                  <w:r>
                    <w:rPr>
                      <w:noProof/>
                    </w:rPr>
                    <w:drawing>
                      <wp:inline distT="0" distB="0" distL="0" distR="0">
                        <wp:extent cx="5189029" cy="6715125"/>
                        <wp:effectExtent l="19050" t="0" r="0" b="0"/>
                        <wp:docPr id="1" name="Picture 0" descr="Rog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gers.jpg"/>
                                <pic:cNvPicPr/>
                              </pic:nvPicPr>
                              <pic:blipFill>
                                <a:blip r:embed="rId5"/>
                                <a:stretch>
                                  <a:fillRect/>
                                </a:stretch>
                              </pic:blipFill>
                              <pic:spPr>
                                <a:xfrm>
                                  <a:off x="0" y="0"/>
                                  <a:ext cx="5196065" cy="6724230"/>
                                </a:xfrm>
                                <a:prstGeom prst="rect">
                                  <a:avLst/>
                                </a:prstGeom>
                              </pic:spPr>
                            </pic:pic>
                          </a:graphicData>
                        </a:graphic>
                      </wp:inline>
                    </w:drawing>
                  </w:r>
                </w:p>
              </w:txbxContent>
            </v:textbox>
          </v:shape>
        </w:pict>
      </w:r>
    </w:p>
    <w:p w:rsidR="00A363F3" w:rsidRPr="00A363F3" w:rsidRDefault="00A363F3" w:rsidP="008817BD">
      <w:pPr>
        <w:rPr>
          <w:rFonts w:ascii="Times New Roman" w:hAnsi="Times New Roman" w:cs="Times New Roman"/>
          <w:b/>
          <w:sz w:val="24"/>
          <w:szCs w:val="28"/>
        </w:rPr>
      </w:pPr>
    </w:p>
    <w:sectPr w:rsidR="00A363F3" w:rsidRPr="00A363F3"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C5324"/>
    <w:rsid w:val="001437AD"/>
    <w:rsid w:val="001620DD"/>
    <w:rsid w:val="00184B49"/>
    <w:rsid w:val="001B3EBC"/>
    <w:rsid w:val="0026179C"/>
    <w:rsid w:val="002873F4"/>
    <w:rsid w:val="0029504C"/>
    <w:rsid w:val="00304740"/>
    <w:rsid w:val="00323414"/>
    <w:rsid w:val="0032366B"/>
    <w:rsid w:val="0032539F"/>
    <w:rsid w:val="0034440C"/>
    <w:rsid w:val="00373E52"/>
    <w:rsid w:val="003B413E"/>
    <w:rsid w:val="003F5B95"/>
    <w:rsid w:val="004E048A"/>
    <w:rsid w:val="00516B69"/>
    <w:rsid w:val="00580DAB"/>
    <w:rsid w:val="005F041B"/>
    <w:rsid w:val="00651971"/>
    <w:rsid w:val="006745B1"/>
    <w:rsid w:val="00677D55"/>
    <w:rsid w:val="0068531B"/>
    <w:rsid w:val="00704FE0"/>
    <w:rsid w:val="0077789D"/>
    <w:rsid w:val="00787DEB"/>
    <w:rsid w:val="008269D4"/>
    <w:rsid w:val="008817BD"/>
    <w:rsid w:val="008C3A98"/>
    <w:rsid w:val="009250D8"/>
    <w:rsid w:val="00993A9F"/>
    <w:rsid w:val="00A130EB"/>
    <w:rsid w:val="00A251FA"/>
    <w:rsid w:val="00A363F3"/>
    <w:rsid w:val="00AA0847"/>
    <w:rsid w:val="00B350CA"/>
    <w:rsid w:val="00B71BAF"/>
    <w:rsid w:val="00B846D6"/>
    <w:rsid w:val="00BA43C5"/>
    <w:rsid w:val="00C015C2"/>
    <w:rsid w:val="00C03CDB"/>
    <w:rsid w:val="00C732B2"/>
    <w:rsid w:val="00CB59AC"/>
    <w:rsid w:val="00D00D1D"/>
    <w:rsid w:val="00D17E96"/>
    <w:rsid w:val="00D9543F"/>
    <w:rsid w:val="00DA1623"/>
    <w:rsid w:val="00DB11DB"/>
    <w:rsid w:val="00DE1C07"/>
    <w:rsid w:val="00DE3525"/>
    <w:rsid w:val="00E23F5F"/>
    <w:rsid w:val="00FB528E"/>
    <w:rsid w:val="00FD5A66"/>
    <w:rsid w:val="00FD7F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character" w:customStyle="1" w:styleId="baselabel">
    <w:name w:val="baselabel"/>
    <w:basedOn w:val="DefaultParagraphFont"/>
    <w:rsid w:val="00D17E96"/>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Stephanie.Powers@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jseachrist</cp:lastModifiedBy>
  <cp:revision>3</cp:revision>
  <dcterms:created xsi:type="dcterms:W3CDTF">2012-10-31T19:05:00Z</dcterms:created>
  <dcterms:modified xsi:type="dcterms:W3CDTF">2012-10-31T20:35:00Z</dcterms:modified>
</cp:coreProperties>
</file>