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7BD" w:rsidRDefault="008817BD" w:rsidP="008817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8817BD" w:rsidRDefault="008817BD" w:rsidP="008817BD">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8817BD" w:rsidRDefault="008817BD" w:rsidP="008817BD">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36"/>
        <w:gridCol w:w="1190"/>
        <w:gridCol w:w="1190"/>
        <w:gridCol w:w="1296"/>
        <w:gridCol w:w="1156"/>
        <w:gridCol w:w="1156"/>
        <w:gridCol w:w="1156"/>
        <w:gridCol w:w="1296"/>
      </w:tblGrid>
      <w:tr w:rsidR="00FD5A66" w:rsidTr="00184B49">
        <w:tc>
          <w:tcPr>
            <w:tcW w:w="7100" w:type="dxa"/>
            <w:gridSpan w:val="6"/>
          </w:tcPr>
          <w:p w:rsidR="00FD5A66" w:rsidRPr="00FD5A66" w:rsidRDefault="00FD5A66" w:rsidP="00FD5A66">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Pr="00FD5A66">
              <w:rPr>
                <w:rFonts w:ascii="Times New Roman" w:hAnsi="Times New Roman" w:cs="Times New Roman"/>
                <w:sz w:val="24"/>
                <w:szCs w:val="28"/>
              </w:rPr>
              <w:t>Stephanie T. Powers, Staff Environmental Scientist</w:t>
            </w:r>
            <w:r>
              <w:rPr>
                <w:rFonts w:ascii="Times New Roman" w:hAnsi="Times New Roman" w:cs="Times New Roman"/>
                <w:sz w:val="24"/>
                <w:szCs w:val="28"/>
              </w:rPr>
              <w:t xml:space="preserve">, </w:t>
            </w:r>
            <w:r w:rsidRPr="00FD5A66">
              <w:rPr>
                <w:rFonts w:ascii="Times New Roman" w:hAnsi="Times New Roman" w:cs="Times New Roman"/>
                <w:sz w:val="24"/>
                <w:szCs w:val="28"/>
              </w:rPr>
              <w:t>Southwest Florida Water Management District</w:t>
            </w:r>
          </w:p>
          <w:p w:rsidR="00FD5A66" w:rsidRPr="00FD5A66" w:rsidRDefault="00B00321" w:rsidP="00BA097B">
            <w:pPr>
              <w:rPr>
                <w:rFonts w:ascii="Times New Roman" w:hAnsi="Times New Roman" w:cs="Times New Roman"/>
                <w:sz w:val="24"/>
                <w:szCs w:val="28"/>
              </w:rPr>
            </w:pPr>
            <w:hyperlink r:id="rId4" w:history="1">
              <w:r w:rsidR="00FD5A66" w:rsidRPr="00787562">
                <w:rPr>
                  <w:rStyle w:val="Hyperlink"/>
                  <w:rFonts w:ascii="Times New Roman" w:hAnsi="Times New Roman" w:cs="Times New Roman"/>
                  <w:sz w:val="24"/>
                  <w:szCs w:val="28"/>
                </w:rPr>
                <w:t>Stephanie.Powers@swfwmd.state.fl.us</w:t>
              </w:r>
            </w:hyperlink>
            <w:r w:rsidR="00FD5A66">
              <w:rPr>
                <w:rFonts w:ascii="Times New Roman" w:hAnsi="Times New Roman" w:cs="Times New Roman"/>
                <w:sz w:val="24"/>
                <w:szCs w:val="28"/>
              </w:rPr>
              <w:t xml:space="preserve"> </w:t>
            </w:r>
          </w:p>
        </w:tc>
        <w:tc>
          <w:tcPr>
            <w:tcW w:w="2476" w:type="dxa"/>
            <w:gridSpan w:val="2"/>
          </w:tcPr>
          <w:p w:rsidR="00FD5A66" w:rsidRDefault="00FD5A66" w:rsidP="00BA097B">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D5A66" w:rsidRPr="00FD5A66" w:rsidRDefault="003E2175" w:rsidP="00BA097B">
            <w:pPr>
              <w:rPr>
                <w:rFonts w:ascii="Times New Roman" w:hAnsi="Times New Roman" w:cs="Times New Roman"/>
                <w:sz w:val="24"/>
                <w:szCs w:val="28"/>
              </w:rPr>
            </w:pPr>
            <w:r>
              <w:rPr>
                <w:rFonts w:ascii="Times New Roman" w:hAnsi="Times New Roman" w:cs="Times New Roman"/>
                <w:sz w:val="24"/>
                <w:szCs w:val="28"/>
              </w:rPr>
              <w:t>11/1</w:t>
            </w:r>
            <w:r w:rsidR="00580DAB">
              <w:rPr>
                <w:rFonts w:ascii="Times New Roman" w:hAnsi="Times New Roman" w:cs="Times New Roman"/>
                <w:sz w:val="24"/>
                <w:szCs w:val="28"/>
              </w:rPr>
              <w:t>/</w:t>
            </w:r>
            <w:r w:rsidR="00FD5A66">
              <w:rPr>
                <w:rFonts w:ascii="Times New Roman" w:hAnsi="Times New Roman" w:cs="Times New Roman"/>
                <w:sz w:val="24"/>
                <w:szCs w:val="28"/>
              </w:rPr>
              <w:t>2012</w:t>
            </w:r>
          </w:p>
        </w:tc>
      </w:tr>
      <w:tr w:rsidR="008817BD" w:rsidTr="00184B49">
        <w:tc>
          <w:tcPr>
            <w:tcW w:w="7100" w:type="dxa"/>
            <w:gridSpan w:val="6"/>
          </w:tcPr>
          <w:p w:rsidR="006C4C27" w:rsidRDefault="008817BD" w:rsidP="006C4C27">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6C4C27">
              <w:rPr>
                <w:rFonts w:ascii="Times New Roman" w:hAnsi="Times New Roman" w:cs="Times New Roman"/>
                <w:sz w:val="24"/>
                <w:szCs w:val="28"/>
              </w:rPr>
              <w:t xml:space="preserve">Lemon Bay Habitat Restoration Project </w:t>
            </w:r>
          </w:p>
          <w:p w:rsidR="008817BD" w:rsidRPr="00A363F3" w:rsidRDefault="00FD7FCA" w:rsidP="00354598">
            <w:pPr>
              <w:rPr>
                <w:rFonts w:ascii="Times New Roman" w:hAnsi="Times New Roman" w:cs="Times New Roman"/>
                <w:sz w:val="24"/>
                <w:szCs w:val="28"/>
              </w:rPr>
            </w:pPr>
            <w:r>
              <w:rPr>
                <w:rFonts w:ascii="Times New Roman" w:hAnsi="Times New Roman" w:cs="Times New Roman"/>
                <w:sz w:val="24"/>
                <w:szCs w:val="28"/>
              </w:rPr>
              <w:t xml:space="preserve">in </w:t>
            </w:r>
            <w:r w:rsidR="00354598">
              <w:rPr>
                <w:rFonts w:ascii="Times New Roman" w:hAnsi="Times New Roman" w:cs="Times New Roman"/>
                <w:sz w:val="24"/>
                <w:szCs w:val="28"/>
              </w:rPr>
              <w:t>Englewood</w:t>
            </w:r>
            <w:r w:rsidR="008817BD" w:rsidRPr="008817BD">
              <w:rPr>
                <w:rFonts w:ascii="Times New Roman" w:hAnsi="Times New Roman" w:cs="Times New Roman"/>
                <w:sz w:val="24"/>
                <w:szCs w:val="28"/>
              </w:rPr>
              <w:t>, Florida</w:t>
            </w:r>
          </w:p>
        </w:tc>
        <w:tc>
          <w:tcPr>
            <w:tcW w:w="2476" w:type="dxa"/>
            <w:gridSpan w:val="2"/>
          </w:tcPr>
          <w:p w:rsidR="00FD7FCA" w:rsidRDefault="003B413E" w:rsidP="00FD7FCA">
            <w:pPr>
              <w:rPr>
                <w:rFonts w:ascii="Times New Roman" w:hAnsi="Times New Roman" w:cs="Times New Roman"/>
                <w:sz w:val="24"/>
                <w:szCs w:val="28"/>
              </w:rPr>
            </w:pPr>
            <w:r>
              <w:rPr>
                <w:rFonts w:ascii="Times New Roman" w:hAnsi="Times New Roman" w:cs="Times New Roman"/>
                <w:b/>
                <w:sz w:val="24"/>
                <w:szCs w:val="28"/>
              </w:rPr>
              <w:t>Org and</w:t>
            </w:r>
            <w:r w:rsidR="008817BD">
              <w:rPr>
                <w:rFonts w:ascii="Times New Roman" w:hAnsi="Times New Roman" w:cs="Times New Roman"/>
                <w:b/>
                <w:sz w:val="24"/>
                <w:szCs w:val="28"/>
              </w:rPr>
              <w:t xml:space="preserve"> Rank</w:t>
            </w:r>
            <w:r w:rsidR="008817BD">
              <w:rPr>
                <w:rFonts w:ascii="Times New Roman" w:hAnsi="Times New Roman" w:cs="Times New Roman"/>
                <w:sz w:val="24"/>
                <w:szCs w:val="28"/>
              </w:rPr>
              <w:t>:</w:t>
            </w:r>
            <w:r>
              <w:rPr>
                <w:rFonts w:ascii="Times New Roman" w:hAnsi="Times New Roman" w:cs="Times New Roman"/>
                <w:sz w:val="24"/>
                <w:szCs w:val="28"/>
              </w:rPr>
              <w:t xml:space="preserve"> </w:t>
            </w:r>
          </w:p>
          <w:p w:rsidR="008817BD" w:rsidRPr="008817BD" w:rsidRDefault="008817BD" w:rsidP="00FD7FCA">
            <w:pPr>
              <w:rPr>
                <w:rFonts w:ascii="Times New Roman" w:hAnsi="Times New Roman" w:cs="Times New Roman"/>
                <w:sz w:val="24"/>
                <w:szCs w:val="28"/>
              </w:rPr>
            </w:pPr>
          </w:p>
        </w:tc>
      </w:tr>
      <w:tr w:rsidR="008817BD" w:rsidTr="008817BD">
        <w:tc>
          <w:tcPr>
            <w:tcW w:w="9576" w:type="dxa"/>
            <w:gridSpan w:val="8"/>
          </w:tcPr>
          <w:p w:rsidR="008817BD" w:rsidRPr="00A363F3" w:rsidRDefault="008817BD" w:rsidP="00126ABC">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6C4C27" w:rsidRPr="006C4C27">
              <w:rPr>
                <w:rFonts w:ascii="Times New Roman" w:hAnsi="Times New Roman" w:cs="Times New Roman"/>
                <w:sz w:val="24"/>
                <w:szCs w:val="28"/>
              </w:rPr>
              <w:t xml:space="preserve">This project </w:t>
            </w:r>
            <w:r w:rsidR="000B4BE3">
              <w:rPr>
                <w:rFonts w:ascii="Times New Roman" w:hAnsi="Times New Roman" w:cs="Times New Roman"/>
                <w:sz w:val="24"/>
                <w:szCs w:val="28"/>
              </w:rPr>
              <w:t xml:space="preserve">is </w:t>
            </w:r>
            <w:r w:rsidR="006C4C27" w:rsidRPr="006C4C27">
              <w:rPr>
                <w:rFonts w:ascii="Times New Roman" w:hAnsi="Times New Roman" w:cs="Times New Roman"/>
                <w:sz w:val="24"/>
                <w:szCs w:val="28"/>
              </w:rPr>
              <w:t xml:space="preserve">the design, permitting, and construction of a habitat restoration project at the Wildflower Preserve in Charlotte County. The 80-acre preserve was purchased by the Conservancy in 2010 to improve natural systems and water quality. The property formerly served as an active golf course, situated adjacent to Lemon Bay, and includes several man-made features that are now infested with non-native vegetation. </w:t>
            </w:r>
            <w:r w:rsidR="00126ABC">
              <w:rPr>
                <w:rFonts w:ascii="Times New Roman" w:hAnsi="Times New Roman" w:cs="Times New Roman"/>
                <w:sz w:val="24"/>
                <w:szCs w:val="28"/>
              </w:rPr>
              <w:t>A large portion</w:t>
            </w:r>
            <w:r w:rsidR="006C4C27" w:rsidRPr="006C4C27">
              <w:rPr>
                <w:rFonts w:ascii="Times New Roman" w:hAnsi="Times New Roman" w:cs="Times New Roman"/>
                <w:sz w:val="24"/>
                <w:szCs w:val="28"/>
              </w:rPr>
              <w:t xml:space="preserve"> of the site contain</w:t>
            </w:r>
            <w:r w:rsidR="00126ABC">
              <w:rPr>
                <w:rFonts w:ascii="Times New Roman" w:hAnsi="Times New Roman" w:cs="Times New Roman"/>
                <w:sz w:val="24"/>
                <w:szCs w:val="28"/>
              </w:rPr>
              <w:t>s</w:t>
            </w:r>
            <w:r w:rsidR="006C4C27" w:rsidRPr="006C4C27">
              <w:rPr>
                <w:rFonts w:ascii="Times New Roman" w:hAnsi="Times New Roman" w:cs="Times New Roman"/>
                <w:sz w:val="24"/>
                <w:szCs w:val="28"/>
              </w:rPr>
              <w:t xml:space="preserve"> freshwater wetlands, or remnant water hazards, which are nutrient rich and stagnant. The remaining wetlands on the site are tidally influenced, providing some habitat for economically and recreationally important juvenile fish species. The project objectives involve the restoration of freshwater and estuarine wetlands and their associated upland habitats. Water quality will be improved over the entire site via the creation of new wetland connections and littoral shelves. Exotic vegetation will be eliminated and native plantings will be established throughout.</w:t>
            </w:r>
          </w:p>
        </w:tc>
      </w:tr>
      <w:tr w:rsidR="008817BD" w:rsidTr="008817BD">
        <w:tc>
          <w:tcPr>
            <w:tcW w:w="9576" w:type="dxa"/>
            <w:gridSpan w:val="8"/>
          </w:tcPr>
          <w:p w:rsidR="008817BD" w:rsidRPr="009250D8" w:rsidRDefault="008817BD" w:rsidP="006C4C27">
            <w:pPr>
              <w:rPr>
                <w:rFonts w:ascii="Times New Roman" w:hAnsi="Times New Roman" w:cs="Times New Roman"/>
                <w:sz w:val="24"/>
                <w:szCs w:val="28"/>
              </w:rPr>
            </w:pPr>
            <w:r>
              <w:rPr>
                <w:rFonts w:ascii="Times New Roman" w:hAnsi="Times New Roman" w:cs="Times New Roman"/>
                <w:b/>
                <w:sz w:val="24"/>
                <w:szCs w:val="28"/>
              </w:rPr>
              <w:t>Project Location</w:t>
            </w:r>
            <w:r>
              <w:rPr>
                <w:rFonts w:ascii="Times New Roman" w:hAnsi="Times New Roman" w:cs="Times New Roman"/>
                <w:sz w:val="24"/>
                <w:szCs w:val="28"/>
              </w:rPr>
              <w:t xml:space="preserve">: </w:t>
            </w:r>
            <w:r w:rsidR="006C4C27">
              <w:rPr>
                <w:rFonts w:ascii="Times New Roman" w:hAnsi="Times New Roman" w:cs="Times New Roman"/>
                <w:sz w:val="24"/>
                <w:szCs w:val="28"/>
              </w:rPr>
              <w:t>Charlotte</w:t>
            </w:r>
            <w:r w:rsidR="00FD7FCA">
              <w:rPr>
                <w:rFonts w:ascii="Times New Roman" w:hAnsi="Times New Roman" w:cs="Times New Roman"/>
                <w:sz w:val="24"/>
                <w:szCs w:val="28"/>
              </w:rPr>
              <w:t xml:space="preserve"> County</w:t>
            </w:r>
            <w:r w:rsidRPr="008817BD">
              <w:rPr>
                <w:rFonts w:ascii="Times New Roman" w:hAnsi="Times New Roman" w:cs="Times New Roman"/>
                <w:sz w:val="24"/>
                <w:szCs w:val="28"/>
              </w:rPr>
              <w:t xml:space="preserve">, </w:t>
            </w:r>
            <w:r w:rsidR="006C4C27">
              <w:rPr>
                <w:rFonts w:ascii="Times New Roman" w:hAnsi="Times New Roman" w:cs="Times New Roman"/>
                <w:sz w:val="24"/>
                <w:szCs w:val="28"/>
              </w:rPr>
              <w:t>80</w:t>
            </w:r>
            <w:r w:rsidR="00FD7FCA">
              <w:rPr>
                <w:rFonts w:ascii="Times New Roman" w:hAnsi="Times New Roman" w:cs="Times New Roman"/>
                <w:sz w:val="24"/>
                <w:szCs w:val="28"/>
              </w:rPr>
              <w:t>-</w:t>
            </w:r>
            <w:r w:rsidRPr="008817BD">
              <w:rPr>
                <w:rFonts w:ascii="Times New Roman" w:hAnsi="Times New Roman" w:cs="Times New Roman"/>
                <w:sz w:val="24"/>
                <w:szCs w:val="28"/>
              </w:rPr>
              <w:t xml:space="preserve">acre parcel owned by the </w:t>
            </w:r>
            <w:r w:rsidR="006C4C27">
              <w:rPr>
                <w:rFonts w:ascii="Times New Roman" w:hAnsi="Times New Roman" w:cs="Times New Roman"/>
                <w:sz w:val="24"/>
                <w:szCs w:val="28"/>
              </w:rPr>
              <w:t>Lemon Bay Conservancy</w:t>
            </w:r>
          </w:p>
        </w:tc>
      </w:tr>
      <w:tr w:rsidR="008817BD" w:rsidTr="00184B49">
        <w:tc>
          <w:tcPr>
            <w:tcW w:w="4740" w:type="dxa"/>
            <w:gridSpan w:val="4"/>
          </w:tcPr>
          <w:p w:rsidR="008817BD" w:rsidRPr="00A363F3" w:rsidRDefault="008817BD" w:rsidP="008817B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Pr="008817BD">
              <w:rPr>
                <w:rFonts w:ascii="Times New Roman" w:hAnsi="Times New Roman" w:cs="Times New Roman"/>
                <w:sz w:val="24"/>
                <w:szCs w:val="28"/>
              </w:rPr>
              <w:t>SWFWMD</w:t>
            </w:r>
          </w:p>
        </w:tc>
        <w:tc>
          <w:tcPr>
            <w:tcW w:w="4836" w:type="dxa"/>
            <w:gridSpan w:val="4"/>
          </w:tcPr>
          <w:p w:rsidR="008817BD" w:rsidRDefault="008817BD" w:rsidP="006C4C27">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t xml:space="preserve"> </w:t>
            </w:r>
            <w:r w:rsidRPr="008817BD">
              <w:rPr>
                <w:rFonts w:ascii="Times New Roman" w:hAnsi="Times New Roman" w:cs="Times New Roman"/>
                <w:sz w:val="24"/>
                <w:szCs w:val="28"/>
              </w:rPr>
              <w:t>This project has support from SWFWMD</w:t>
            </w:r>
            <w:r w:rsidR="00FD7FCA">
              <w:rPr>
                <w:rFonts w:ascii="Times New Roman" w:hAnsi="Times New Roman" w:cs="Times New Roman"/>
                <w:sz w:val="24"/>
                <w:szCs w:val="28"/>
              </w:rPr>
              <w:t xml:space="preserve"> and </w:t>
            </w:r>
            <w:r w:rsidR="006C4C27">
              <w:rPr>
                <w:rFonts w:ascii="Times New Roman" w:hAnsi="Times New Roman" w:cs="Times New Roman"/>
                <w:sz w:val="24"/>
                <w:szCs w:val="28"/>
              </w:rPr>
              <w:t>the Lemon Bay Conservancy</w:t>
            </w:r>
          </w:p>
        </w:tc>
      </w:tr>
      <w:tr w:rsidR="008817BD" w:rsidTr="00184B49">
        <w:tc>
          <w:tcPr>
            <w:tcW w:w="2366" w:type="dxa"/>
            <w:gridSpan w:val="2"/>
          </w:tcPr>
          <w:p w:rsidR="008817BD" w:rsidRDefault="008817BD" w:rsidP="006C4C27">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 xml:space="preserve">: </w:t>
            </w:r>
            <w:r w:rsidR="006C4C27">
              <w:rPr>
                <w:rFonts w:ascii="Times New Roman" w:hAnsi="Times New Roman" w:cs="Times New Roman"/>
                <w:sz w:val="24"/>
                <w:szCs w:val="28"/>
              </w:rPr>
              <w:t>CHNEP</w:t>
            </w:r>
          </w:p>
        </w:tc>
        <w:tc>
          <w:tcPr>
            <w:tcW w:w="3554" w:type="dxa"/>
            <w:gridSpan w:val="3"/>
          </w:tcPr>
          <w:p w:rsidR="008817BD" w:rsidRPr="009250D8" w:rsidRDefault="008817BD" w:rsidP="00260F0C">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DE3525">
              <w:rPr>
                <w:rFonts w:ascii="Times New Roman" w:hAnsi="Times New Roman" w:cs="Times New Roman"/>
                <w:sz w:val="24"/>
                <w:szCs w:val="28"/>
              </w:rPr>
              <w:t>$</w:t>
            </w:r>
            <w:r w:rsidR="00260F0C">
              <w:rPr>
                <w:rFonts w:ascii="Times New Roman" w:hAnsi="Times New Roman" w:cs="Times New Roman"/>
                <w:sz w:val="24"/>
                <w:szCs w:val="28"/>
              </w:rPr>
              <w:t>2,000,000</w:t>
            </w:r>
          </w:p>
        </w:tc>
        <w:tc>
          <w:tcPr>
            <w:tcW w:w="3656" w:type="dxa"/>
            <w:gridSpan w:val="3"/>
          </w:tcPr>
          <w:p w:rsidR="008817BD" w:rsidRPr="009250D8" w:rsidRDefault="008817BD" w:rsidP="00260F0C">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E3525">
              <w:rPr>
                <w:rFonts w:ascii="Times New Roman" w:hAnsi="Times New Roman" w:cs="Times New Roman"/>
                <w:sz w:val="24"/>
                <w:szCs w:val="28"/>
              </w:rPr>
              <w:t xml:space="preserve"> $</w:t>
            </w:r>
            <w:r w:rsidR="00260F0C">
              <w:rPr>
                <w:rFonts w:ascii="Times New Roman" w:hAnsi="Times New Roman" w:cs="Times New Roman"/>
                <w:sz w:val="24"/>
                <w:szCs w:val="28"/>
              </w:rPr>
              <w:t>500,000</w:t>
            </w:r>
          </w:p>
        </w:tc>
      </w:tr>
      <w:tr w:rsidR="008817BD" w:rsidTr="00184B49">
        <w:tc>
          <w:tcPr>
            <w:tcW w:w="4740" w:type="dxa"/>
            <w:gridSpan w:val="4"/>
          </w:tcPr>
          <w:p w:rsidR="008817BD" w:rsidRPr="009250D8" w:rsidRDefault="008817BD" w:rsidP="00FD7FC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FD7FCA">
              <w:rPr>
                <w:rFonts w:ascii="Times New Roman" w:hAnsi="Times New Roman" w:cs="Times New Roman"/>
                <w:sz w:val="24"/>
                <w:szCs w:val="28"/>
              </w:rPr>
              <w:t>December</w:t>
            </w:r>
            <w:r w:rsidR="00B71BAF">
              <w:rPr>
                <w:rFonts w:ascii="Times New Roman" w:hAnsi="Times New Roman" w:cs="Times New Roman"/>
                <w:sz w:val="24"/>
                <w:szCs w:val="28"/>
              </w:rPr>
              <w:t xml:space="preserve"> 201</w:t>
            </w:r>
            <w:r w:rsidR="00FD7FCA">
              <w:rPr>
                <w:rFonts w:ascii="Times New Roman" w:hAnsi="Times New Roman" w:cs="Times New Roman"/>
                <w:sz w:val="24"/>
                <w:szCs w:val="28"/>
              </w:rPr>
              <w:t>2</w:t>
            </w:r>
          </w:p>
        </w:tc>
        <w:tc>
          <w:tcPr>
            <w:tcW w:w="4836" w:type="dxa"/>
            <w:gridSpan w:val="4"/>
          </w:tcPr>
          <w:p w:rsidR="008817BD" w:rsidRPr="009250D8" w:rsidRDefault="008817BD" w:rsidP="003E2175">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B71BAF">
              <w:rPr>
                <w:rFonts w:ascii="Times New Roman" w:hAnsi="Times New Roman" w:cs="Times New Roman"/>
                <w:sz w:val="24"/>
                <w:szCs w:val="28"/>
              </w:rPr>
              <w:t xml:space="preserve"> </w:t>
            </w:r>
            <w:r w:rsidR="003E2175">
              <w:rPr>
                <w:rFonts w:ascii="Times New Roman" w:hAnsi="Times New Roman" w:cs="Times New Roman"/>
                <w:sz w:val="24"/>
                <w:szCs w:val="28"/>
              </w:rPr>
              <w:t>December 2015</w:t>
            </w:r>
          </w:p>
        </w:tc>
      </w:tr>
      <w:tr w:rsidR="00CB59AC" w:rsidTr="004E048A">
        <w:tc>
          <w:tcPr>
            <w:tcW w:w="9576" w:type="dxa"/>
            <w:gridSpan w:val="8"/>
          </w:tcPr>
          <w:p w:rsidR="00CB59AC" w:rsidRPr="00CB59AC" w:rsidRDefault="00E23F5F" w:rsidP="0029504C">
            <w:pPr>
              <w:rPr>
                <w:rFonts w:ascii="Times New Roman" w:hAnsi="Times New Roman" w:cs="Times New Roman"/>
                <w:sz w:val="24"/>
                <w:szCs w:val="28"/>
              </w:rPr>
            </w:pPr>
            <w:r>
              <w:rPr>
                <w:rFonts w:ascii="Times New Roman" w:hAnsi="Times New Roman" w:cs="Times New Roman"/>
                <w:b/>
                <w:sz w:val="24"/>
                <w:szCs w:val="28"/>
              </w:rPr>
              <w:t>Status of Project Design and Permitting</w:t>
            </w:r>
            <w:r>
              <w:rPr>
                <w:rFonts w:ascii="Times New Roman" w:hAnsi="Times New Roman" w:cs="Times New Roman"/>
                <w:sz w:val="24"/>
                <w:szCs w:val="28"/>
              </w:rPr>
              <w:t>:</w:t>
            </w:r>
            <w:r w:rsidR="00CB59AC">
              <w:rPr>
                <w:rFonts w:ascii="Times New Roman" w:hAnsi="Times New Roman" w:cs="Times New Roman"/>
                <w:sz w:val="24"/>
                <w:szCs w:val="28"/>
              </w:rPr>
              <w:t xml:space="preserve"> </w:t>
            </w:r>
            <w:r w:rsidR="00CB59AC" w:rsidRPr="00CB59AC">
              <w:rPr>
                <w:rFonts w:ascii="Times New Roman" w:hAnsi="Times New Roman" w:cs="Times New Roman"/>
                <w:sz w:val="24"/>
                <w:szCs w:val="28"/>
              </w:rPr>
              <w:t xml:space="preserve">This project is in the </w:t>
            </w:r>
            <w:r w:rsidR="0034440C">
              <w:rPr>
                <w:rFonts w:ascii="Times New Roman" w:hAnsi="Times New Roman" w:cs="Times New Roman"/>
                <w:sz w:val="24"/>
                <w:szCs w:val="28"/>
              </w:rPr>
              <w:t>initial</w:t>
            </w:r>
            <w:r w:rsidR="00CB59AC" w:rsidRPr="00CB59AC">
              <w:rPr>
                <w:rFonts w:ascii="Times New Roman" w:hAnsi="Times New Roman" w:cs="Times New Roman"/>
                <w:sz w:val="24"/>
                <w:szCs w:val="28"/>
              </w:rPr>
              <w:t xml:space="preserve"> design and permitting phase.  Exotic removal areas have already been identified and restoration efforts in these areas could begin immediately.  The remaining components will be ready to construct in </w:t>
            </w:r>
            <w:r w:rsidR="0029504C">
              <w:rPr>
                <w:rFonts w:ascii="Times New Roman" w:hAnsi="Times New Roman" w:cs="Times New Roman"/>
                <w:sz w:val="24"/>
                <w:szCs w:val="28"/>
              </w:rPr>
              <w:t>~</w:t>
            </w:r>
            <w:r w:rsidR="0034440C">
              <w:rPr>
                <w:rFonts w:ascii="Times New Roman" w:hAnsi="Times New Roman" w:cs="Times New Roman"/>
                <w:sz w:val="24"/>
                <w:szCs w:val="28"/>
              </w:rPr>
              <w:t>12 months.</w:t>
            </w:r>
          </w:p>
        </w:tc>
      </w:tr>
      <w:tr w:rsidR="00E23F5F" w:rsidTr="004E048A">
        <w:tc>
          <w:tcPr>
            <w:tcW w:w="9576" w:type="dxa"/>
            <w:gridSpan w:val="8"/>
          </w:tcPr>
          <w:p w:rsidR="00E23F5F" w:rsidRDefault="00E23F5F" w:rsidP="00260F0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B71BAF" w:rsidRPr="00B71BAF">
              <w:rPr>
                <w:rFonts w:ascii="Times New Roman" w:hAnsi="Times New Roman" w:cs="Times New Roman"/>
                <w:sz w:val="24"/>
                <w:szCs w:val="28"/>
              </w:rPr>
              <w:t xml:space="preserve"> </w:t>
            </w:r>
            <w:r w:rsidR="00260F0C">
              <w:rPr>
                <w:rFonts w:ascii="Times New Roman" w:hAnsi="Times New Roman" w:cs="Times New Roman"/>
                <w:sz w:val="24"/>
                <w:szCs w:val="28"/>
              </w:rPr>
              <w:t>December</w:t>
            </w:r>
            <w:r w:rsidR="00B71BAF" w:rsidRPr="00B71BAF">
              <w:rPr>
                <w:rFonts w:ascii="Times New Roman" w:hAnsi="Times New Roman" w:cs="Times New Roman"/>
                <w:sz w:val="24"/>
                <w:szCs w:val="28"/>
              </w:rPr>
              <w:t xml:space="preserve"> 2013</w:t>
            </w:r>
          </w:p>
        </w:tc>
      </w:tr>
      <w:tr w:rsidR="00E23F5F" w:rsidTr="008817BD">
        <w:tc>
          <w:tcPr>
            <w:tcW w:w="9576" w:type="dxa"/>
            <w:gridSpan w:val="8"/>
          </w:tcPr>
          <w:p w:rsidR="00E23F5F" w:rsidRDefault="00E23F5F" w:rsidP="008817BD">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E23F5F" w:rsidTr="00184B49">
        <w:tc>
          <w:tcPr>
            <w:tcW w:w="1172"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4"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4"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296"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23F5F" w:rsidTr="00184B49">
        <w:tc>
          <w:tcPr>
            <w:tcW w:w="1172" w:type="dxa"/>
          </w:tcPr>
          <w:p w:rsidR="00E23F5F" w:rsidRDefault="00E23F5F" w:rsidP="008817BD">
            <w:pPr>
              <w:jc w:val="center"/>
              <w:rPr>
                <w:rFonts w:ascii="Times New Roman" w:hAnsi="Times New Roman" w:cs="Times New Roman"/>
                <w:b/>
                <w:sz w:val="24"/>
                <w:szCs w:val="28"/>
              </w:rPr>
            </w:pPr>
          </w:p>
        </w:tc>
        <w:tc>
          <w:tcPr>
            <w:tcW w:w="1194" w:type="dxa"/>
          </w:tcPr>
          <w:p w:rsidR="00E23F5F" w:rsidRPr="009250D8" w:rsidRDefault="00E23F5F" w:rsidP="006C4C27">
            <w:pPr>
              <w:jc w:val="center"/>
              <w:rPr>
                <w:rFonts w:ascii="Times New Roman" w:hAnsi="Times New Roman" w:cs="Times New Roman"/>
                <w:sz w:val="24"/>
                <w:szCs w:val="28"/>
              </w:rPr>
            </w:pPr>
            <w:r>
              <w:rPr>
                <w:rFonts w:ascii="Times New Roman" w:hAnsi="Times New Roman" w:cs="Times New Roman"/>
                <w:sz w:val="24"/>
                <w:szCs w:val="28"/>
              </w:rPr>
              <w:t>$</w:t>
            </w:r>
            <w:r w:rsidR="006C4C27">
              <w:rPr>
                <w:rFonts w:ascii="Times New Roman" w:hAnsi="Times New Roman" w:cs="Times New Roman"/>
                <w:sz w:val="24"/>
                <w:szCs w:val="28"/>
              </w:rPr>
              <w:t>750,000</w:t>
            </w:r>
          </w:p>
        </w:tc>
        <w:tc>
          <w:tcPr>
            <w:tcW w:w="1194" w:type="dxa"/>
          </w:tcPr>
          <w:p w:rsidR="00E23F5F" w:rsidRPr="009250D8" w:rsidRDefault="00E23F5F" w:rsidP="006C4C27">
            <w:pPr>
              <w:jc w:val="center"/>
              <w:rPr>
                <w:rFonts w:ascii="Times New Roman" w:hAnsi="Times New Roman" w:cs="Times New Roman"/>
                <w:sz w:val="24"/>
                <w:szCs w:val="28"/>
              </w:rPr>
            </w:pPr>
            <w:r>
              <w:rPr>
                <w:rFonts w:ascii="Times New Roman" w:hAnsi="Times New Roman" w:cs="Times New Roman"/>
                <w:sz w:val="24"/>
                <w:szCs w:val="28"/>
              </w:rPr>
              <w:t>$</w:t>
            </w:r>
            <w:r w:rsidR="0034440C">
              <w:rPr>
                <w:rFonts w:ascii="Times New Roman" w:hAnsi="Times New Roman" w:cs="Times New Roman"/>
                <w:sz w:val="24"/>
                <w:szCs w:val="28"/>
              </w:rPr>
              <w:t>2</w:t>
            </w:r>
            <w:r w:rsidR="006C4C27">
              <w:rPr>
                <w:rFonts w:ascii="Times New Roman" w:hAnsi="Times New Roman" w:cs="Times New Roman"/>
                <w:sz w:val="24"/>
                <w:szCs w:val="28"/>
              </w:rPr>
              <w:t>0</w:t>
            </w:r>
            <w:r w:rsidR="0029504C">
              <w:rPr>
                <w:rFonts w:ascii="Times New Roman" w:hAnsi="Times New Roman" w:cs="Times New Roman"/>
                <w:sz w:val="24"/>
                <w:szCs w:val="28"/>
              </w:rPr>
              <w:t>0</w:t>
            </w:r>
            <w:r w:rsidR="0034440C">
              <w:rPr>
                <w:rFonts w:ascii="Times New Roman" w:hAnsi="Times New Roman" w:cs="Times New Roman"/>
                <w:sz w:val="24"/>
                <w:szCs w:val="28"/>
              </w:rPr>
              <w:t>,000</w:t>
            </w:r>
          </w:p>
        </w:tc>
        <w:tc>
          <w:tcPr>
            <w:tcW w:w="1180" w:type="dxa"/>
          </w:tcPr>
          <w:p w:rsidR="00E23F5F" w:rsidRPr="009250D8" w:rsidRDefault="00E23F5F" w:rsidP="00126ABC">
            <w:pPr>
              <w:jc w:val="center"/>
              <w:rPr>
                <w:rFonts w:ascii="Times New Roman" w:hAnsi="Times New Roman" w:cs="Times New Roman"/>
                <w:sz w:val="24"/>
                <w:szCs w:val="28"/>
              </w:rPr>
            </w:pPr>
            <w:r>
              <w:rPr>
                <w:rFonts w:ascii="Times New Roman" w:hAnsi="Times New Roman" w:cs="Times New Roman"/>
                <w:sz w:val="24"/>
                <w:szCs w:val="28"/>
              </w:rPr>
              <w:t>$</w:t>
            </w:r>
            <w:r w:rsidR="00126ABC">
              <w:rPr>
                <w:rFonts w:ascii="Times New Roman" w:hAnsi="Times New Roman" w:cs="Times New Roman"/>
                <w:sz w:val="24"/>
                <w:szCs w:val="28"/>
              </w:rPr>
              <w:t>1,0</w:t>
            </w:r>
            <w:r w:rsidR="00260F0C">
              <w:rPr>
                <w:rFonts w:ascii="Times New Roman" w:hAnsi="Times New Roman" w:cs="Times New Roman"/>
                <w:sz w:val="24"/>
                <w:szCs w:val="28"/>
              </w:rPr>
              <w:t>50,000</w:t>
            </w:r>
          </w:p>
        </w:tc>
        <w:tc>
          <w:tcPr>
            <w:tcW w:w="1180" w:type="dxa"/>
          </w:tcPr>
          <w:p w:rsidR="00E23F5F" w:rsidRPr="009250D8" w:rsidRDefault="00E23F5F" w:rsidP="0029504C">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296" w:type="dxa"/>
          </w:tcPr>
          <w:p w:rsidR="00E23F5F" w:rsidRPr="009250D8" w:rsidRDefault="00E23F5F" w:rsidP="00126ABC">
            <w:pPr>
              <w:jc w:val="center"/>
              <w:rPr>
                <w:rFonts w:ascii="Times New Roman" w:hAnsi="Times New Roman" w:cs="Times New Roman"/>
                <w:sz w:val="24"/>
                <w:szCs w:val="28"/>
              </w:rPr>
            </w:pPr>
            <w:r>
              <w:rPr>
                <w:rFonts w:ascii="Times New Roman" w:hAnsi="Times New Roman" w:cs="Times New Roman"/>
                <w:sz w:val="24"/>
                <w:szCs w:val="28"/>
              </w:rPr>
              <w:t>$</w:t>
            </w:r>
            <w:r w:rsidR="00126ABC">
              <w:rPr>
                <w:rFonts w:ascii="Times New Roman" w:hAnsi="Times New Roman" w:cs="Times New Roman"/>
                <w:sz w:val="24"/>
                <w:szCs w:val="28"/>
              </w:rPr>
              <w:t>2,000,000</w:t>
            </w:r>
          </w:p>
        </w:tc>
      </w:tr>
      <w:tr w:rsidR="008C3A98" w:rsidTr="008817BD">
        <w:tc>
          <w:tcPr>
            <w:tcW w:w="9576" w:type="dxa"/>
            <w:gridSpan w:val="8"/>
          </w:tcPr>
          <w:p w:rsidR="008C3A98" w:rsidRPr="001B3EBC" w:rsidRDefault="008C3A98" w:rsidP="00787DEB">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8C3A98" w:rsidTr="008817BD">
        <w:tc>
          <w:tcPr>
            <w:tcW w:w="9576" w:type="dxa"/>
            <w:gridSpan w:val="8"/>
          </w:tcPr>
          <w:p w:rsidR="008C3A98" w:rsidRPr="00B350CA" w:rsidRDefault="008C3A98" w:rsidP="0029504C">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0B4BE3">
              <w:rPr>
                <w:rFonts w:ascii="Times New Roman" w:hAnsi="Times New Roman" w:cs="Times New Roman"/>
                <w:sz w:val="24"/>
                <w:szCs w:val="28"/>
              </w:rPr>
              <w:t>The value of ecosystems service improvements has not been estimated yet.</w:t>
            </w:r>
          </w:p>
        </w:tc>
      </w:tr>
      <w:tr w:rsidR="008C3A98" w:rsidTr="008817BD">
        <w:tc>
          <w:tcPr>
            <w:tcW w:w="9576" w:type="dxa"/>
            <w:gridSpan w:val="8"/>
          </w:tcPr>
          <w:p w:rsidR="008C3A98" w:rsidRPr="001B3EBC" w:rsidRDefault="008C3A98" w:rsidP="008F4A00">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C3552A">
              <w:rPr>
                <w:rFonts w:ascii="Times New Roman" w:hAnsi="Times New Roman" w:cs="Times New Roman"/>
                <w:b/>
                <w:sz w:val="24"/>
                <w:szCs w:val="28"/>
              </w:rPr>
              <w:t xml:space="preserve"> </w:t>
            </w:r>
            <w:r w:rsidR="008F4A00">
              <w:rPr>
                <w:rFonts w:ascii="Times New Roman" w:hAnsi="Times New Roman" w:cs="Times New Roman"/>
                <w:sz w:val="24"/>
                <w:szCs w:val="28"/>
              </w:rPr>
              <w:t>31</w:t>
            </w:r>
          </w:p>
        </w:tc>
      </w:tr>
      <w:tr w:rsidR="008C3A98" w:rsidTr="008817BD">
        <w:tc>
          <w:tcPr>
            <w:tcW w:w="9576" w:type="dxa"/>
            <w:gridSpan w:val="8"/>
          </w:tcPr>
          <w:p w:rsidR="008C3A98" w:rsidRPr="00E23F5F" w:rsidRDefault="008C3A98" w:rsidP="007C2519">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7C2519">
              <w:rPr>
                <w:rFonts w:ascii="Times New Roman" w:hAnsi="Times New Roman" w:cs="Times New Roman"/>
                <w:sz w:val="24"/>
                <w:szCs w:val="28"/>
              </w:rPr>
              <w:t>80</w:t>
            </w:r>
            <w:r w:rsidR="005F041B">
              <w:rPr>
                <w:rFonts w:ascii="Times New Roman" w:hAnsi="Times New Roman" w:cs="Times New Roman"/>
                <w:sz w:val="24"/>
                <w:szCs w:val="28"/>
              </w:rPr>
              <w:t xml:space="preserve"> acres</w:t>
            </w:r>
          </w:p>
        </w:tc>
      </w:tr>
      <w:tr w:rsidR="008C3A98" w:rsidTr="008817BD">
        <w:tc>
          <w:tcPr>
            <w:tcW w:w="9576" w:type="dxa"/>
            <w:gridSpan w:val="8"/>
          </w:tcPr>
          <w:p w:rsidR="008C3A98" w:rsidRPr="00323414" w:rsidRDefault="008C3A98" w:rsidP="007C2519">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34440C">
              <w:rPr>
                <w:rFonts w:ascii="Times New Roman" w:hAnsi="Times New Roman" w:cs="Times New Roman"/>
                <w:sz w:val="24"/>
                <w:szCs w:val="28"/>
              </w:rPr>
              <w:t>This phase will provide</w:t>
            </w:r>
            <w:r w:rsidR="007C2519">
              <w:rPr>
                <w:rFonts w:ascii="Times New Roman" w:hAnsi="Times New Roman" w:cs="Times New Roman"/>
                <w:sz w:val="24"/>
                <w:szCs w:val="28"/>
              </w:rPr>
              <w:t xml:space="preserve"> some</w:t>
            </w:r>
            <w:r w:rsidR="0034440C">
              <w:rPr>
                <w:rFonts w:ascii="Times New Roman" w:hAnsi="Times New Roman" w:cs="Times New Roman"/>
                <w:sz w:val="24"/>
                <w:szCs w:val="28"/>
              </w:rPr>
              <w:t xml:space="preserve"> pollutant load reductions</w:t>
            </w:r>
            <w:r w:rsidR="0029504C">
              <w:rPr>
                <w:rFonts w:ascii="Times New Roman" w:hAnsi="Times New Roman" w:cs="Times New Roman"/>
                <w:sz w:val="24"/>
                <w:szCs w:val="28"/>
              </w:rPr>
              <w:t>, though they have not yet been quantified</w:t>
            </w:r>
            <w:r w:rsidR="0034440C">
              <w:rPr>
                <w:rFonts w:ascii="Times New Roman" w:hAnsi="Times New Roman" w:cs="Times New Roman"/>
                <w:sz w:val="24"/>
                <w:szCs w:val="28"/>
              </w:rPr>
              <w:t>.</w:t>
            </w:r>
          </w:p>
        </w:tc>
      </w:tr>
      <w:tr w:rsidR="008C3A98" w:rsidTr="008817BD">
        <w:tc>
          <w:tcPr>
            <w:tcW w:w="9576" w:type="dxa"/>
            <w:gridSpan w:val="8"/>
          </w:tcPr>
          <w:p w:rsidR="008C3A98" w:rsidRPr="00323414" w:rsidRDefault="00FD5A66" w:rsidP="00787DEB">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proofErr w:type="gramStart"/>
            <w:r>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sidR="005F041B">
              <w:rPr>
                <w:rFonts w:ascii="Times New Roman" w:hAnsi="Times New Roman" w:cs="Times New Roman"/>
                <w:sz w:val="24"/>
                <w:szCs w:val="28"/>
              </w:rPr>
              <w:t xml:space="preserve">Arthropod </w:t>
            </w:r>
            <w:r w:rsidR="0034440C">
              <w:rPr>
                <w:rFonts w:ascii="Times New Roman" w:hAnsi="Times New Roman" w:cs="Times New Roman"/>
                <w:sz w:val="24"/>
                <w:szCs w:val="28"/>
              </w:rPr>
              <w:t xml:space="preserve">and fish </w:t>
            </w:r>
            <w:r w:rsidR="005F041B">
              <w:rPr>
                <w:rFonts w:ascii="Times New Roman" w:hAnsi="Times New Roman" w:cs="Times New Roman"/>
                <w:sz w:val="24"/>
                <w:szCs w:val="28"/>
              </w:rPr>
              <w:t>abundance and diversity will be improved with resulting increase in bird abundance and diversity.</w:t>
            </w:r>
          </w:p>
        </w:tc>
      </w:tr>
      <w:tr w:rsidR="008C3A98" w:rsidTr="008817BD">
        <w:tc>
          <w:tcPr>
            <w:tcW w:w="9576" w:type="dxa"/>
            <w:gridSpan w:val="8"/>
          </w:tcPr>
          <w:p w:rsidR="008C3A98" w:rsidRPr="005F041B" w:rsidRDefault="008C3A98" w:rsidP="00126ABC">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5F041B">
              <w:rPr>
                <w:rFonts w:ascii="Times New Roman" w:hAnsi="Times New Roman" w:cs="Times New Roman"/>
                <w:sz w:val="24"/>
                <w:szCs w:val="28"/>
              </w:rPr>
              <w:t xml:space="preserve"> </w:t>
            </w:r>
            <w:r w:rsidR="00126ABC">
              <w:rPr>
                <w:rFonts w:ascii="Times New Roman" w:hAnsi="Times New Roman" w:cs="Times New Roman"/>
                <w:sz w:val="24"/>
                <w:szCs w:val="28"/>
              </w:rPr>
              <w:t>Hydrologic alterations on the site will reduce the effects of sea-level rise and improve resilience of the preserve.</w:t>
            </w:r>
          </w:p>
        </w:tc>
      </w:tr>
      <w:tr w:rsidR="00E23F5F" w:rsidTr="008817BD">
        <w:tc>
          <w:tcPr>
            <w:tcW w:w="9576" w:type="dxa"/>
            <w:gridSpan w:val="8"/>
          </w:tcPr>
          <w:p w:rsidR="00E23F5F" w:rsidRPr="00CB59AC" w:rsidRDefault="00E23F5F" w:rsidP="003E2175">
            <w:pPr>
              <w:rPr>
                <w:rFonts w:ascii="Times New Roman" w:hAnsi="Times New Roman"/>
              </w:rPr>
            </w:pPr>
            <w:r>
              <w:rPr>
                <w:rFonts w:ascii="Times New Roman" w:hAnsi="Times New Roman" w:cs="Times New Roman"/>
                <w:b/>
                <w:sz w:val="24"/>
                <w:szCs w:val="28"/>
              </w:rPr>
              <w:t>Additional Justification</w:t>
            </w:r>
            <w:r>
              <w:rPr>
                <w:rFonts w:ascii="Times New Roman" w:hAnsi="Times New Roman" w:cs="Times New Roman"/>
                <w:sz w:val="24"/>
                <w:szCs w:val="28"/>
              </w:rPr>
              <w:t>:</w:t>
            </w:r>
            <w:r w:rsidRPr="000311B1">
              <w:rPr>
                <w:rFonts w:ascii="Times New Roman" w:hAnsi="Times New Roman"/>
              </w:rPr>
              <w:t xml:space="preserve"> </w:t>
            </w:r>
            <w:r w:rsidR="006C4C27" w:rsidRPr="007C2519">
              <w:rPr>
                <w:rFonts w:ascii="Times New Roman" w:hAnsi="Times New Roman" w:cs="Times New Roman"/>
                <w:sz w:val="24"/>
                <w:szCs w:val="28"/>
              </w:rPr>
              <w:t xml:space="preserve">Charlotte Harbor is a Surface Water Improvement and Management </w:t>
            </w:r>
            <w:r w:rsidR="006C4C27" w:rsidRPr="007C2519">
              <w:rPr>
                <w:rFonts w:ascii="Times New Roman" w:hAnsi="Times New Roman" w:cs="Times New Roman"/>
                <w:sz w:val="24"/>
                <w:szCs w:val="28"/>
              </w:rPr>
              <w:lastRenderedPageBreak/>
              <w:t xml:space="preserve">(SWIM) water body that was designated an estuary of national significance by the U.S. Congress in 1995.  The Harbor is generally viewed as one of the most productive estuarine systems in Southwest Florida. Although it is appropriately considered a healthy system, hydrologic alterations, water quality degradation, and habitat loss have impacted the Harbor.  The SWIM Plan for Charlotte Harbor focuses on management strategies for the Peace and Myakka Rivers.  The plan outlines goals to restore hydrology, habitat, and reduce pollutants entering the Harbor. The objectives of this project are consistent with these goals. </w:t>
            </w:r>
            <w:r w:rsidRPr="007C2519">
              <w:rPr>
                <w:rFonts w:ascii="Times New Roman" w:hAnsi="Times New Roman" w:cs="Times New Roman"/>
                <w:sz w:val="24"/>
                <w:szCs w:val="28"/>
              </w:rPr>
              <w:t xml:space="preserve">Funding for </w:t>
            </w:r>
            <w:r w:rsidR="0034440C" w:rsidRPr="007C2519">
              <w:rPr>
                <w:rFonts w:ascii="Times New Roman" w:hAnsi="Times New Roman" w:cs="Times New Roman"/>
                <w:sz w:val="24"/>
                <w:szCs w:val="28"/>
              </w:rPr>
              <w:t xml:space="preserve">the </w:t>
            </w:r>
            <w:r w:rsidRPr="007C2519">
              <w:rPr>
                <w:rFonts w:ascii="Times New Roman" w:hAnsi="Times New Roman" w:cs="Times New Roman"/>
                <w:sz w:val="24"/>
                <w:szCs w:val="28"/>
              </w:rPr>
              <w:t xml:space="preserve">project design and permitting has been included in the District's budget for </w:t>
            </w:r>
            <w:r w:rsidR="007C2519">
              <w:rPr>
                <w:rFonts w:ascii="Times New Roman" w:hAnsi="Times New Roman" w:cs="Times New Roman"/>
                <w:sz w:val="24"/>
                <w:szCs w:val="28"/>
              </w:rPr>
              <w:t>FY1</w:t>
            </w:r>
            <w:r w:rsidR="00126ABC">
              <w:rPr>
                <w:rFonts w:ascii="Times New Roman" w:hAnsi="Times New Roman" w:cs="Times New Roman"/>
                <w:sz w:val="24"/>
                <w:szCs w:val="28"/>
              </w:rPr>
              <w:t>3</w:t>
            </w:r>
            <w:r w:rsidRPr="007C2519">
              <w:rPr>
                <w:rFonts w:ascii="Times New Roman" w:hAnsi="Times New Roman" w:cs="Times New Roman"/>
                <w:sz w:val="24"/>
                <w:szCs w:val="28"/>
              </w:rPr>
              <w:t>.  The District does not have sufficient funds to complete construction</w:t>
            </w:r>
            <w:r w:rsidR="007C2519">
              <w:rPr>
                <w:rFonts w:ascii="Times New Roman" w:hAnsi="Times New Roman" w:cs="Times New Roman"/>
                <w:sz w:val="24"/>
                <w:szCs w:val="28"/>
              </w:rPr>
              <w:t xml:space="preserve"> at this time</w:t>
            </w:r>
            <w:r w:rsidRPr="007C2519">
              <w:rPr>
                <w:rFonts w:ascii="Times New Roman" w:hAnsi="Times New Roman" w:cs="Times New Roman"/>
                <w:sz w:val="24"/>
                <w:szCs w:val="28"/>
              </w:rPr>
              <w:t xml:space="preserve">.  </w:t>
            </w:r>
            <w:r w:rsidR="00580DAB" w:rsidRPr="007C2519">
              <w:rPr>
                <w:rFonts w:ascii="Times New Roman" w:hAnsi="Times New Roman" w:cs="Times New Roman"/>
                <w:sz w:val="24"/>
                <w:szCs w:val="28"/>
              </w:rPr>
              <w:t>T</w:t>
            </w:r>
            <w:r w:rsidRPr="007C2519">
              <w:rPr>
                <w:rFonts w:ascii="Times New Roman" w:hAnsi="Times New Roman" w:cs="Times New Roman"/>
                <w:sz w:val="24"/>
                <w:szCs w:val="28"/>
              </w:rPr>
              <w:t>his project is estimated to cost $</w:t>
            </w:r>
            <w:r w:rsidR="00126ABC">
              <w:rPr>
                <w:rFonts w:ascii="Times New Roman" w:hAnsi="Times New Roman" w:cs="Times New Roman"/>
                <w:sz w:val="24"/>
                <w:szCs w:val="28"/>
              </w:rPr>
              <w:t>2</w:t>
            </w:r>
            <w:r w:rsidR="007C2519">
              <w:rPr>
                <w:rFonts w:ascii="Times New Roman" w:hAnsi="Times New Roman" w:cs="Times New Roman"/>
                <w:sz w:val="24"/>
                <w:szCs w:val="28"/>
              </w:rPr>
              <w:t xml:space="preserve"> </w:t>
            </w:r>
            <w:r w:rsidRPr="007C2519">
              <w:rPr>
                <w:rFonts w:ascii="Times New Roman" w:hAnsi="Times New Roman" w:cs="Times New Roman"/>
                <w:sz w:val="24"/>
                <w:szCs w:val="28"/>
              </w:rPr>
              <w:t>million.</w:t>
            </w:r>
          </w:p>
        </w:tc>
      </w:tr>
    </w:tbl>
    <w:p w:rsidR="00CB59AC" w:rsidRPr="008817BD" w:rsidRDefault="00B00321" w:rsidP="008817BD">
      <w:pPr>
        <w:rPr>
          <w:rFonts w:ascii="Times New Roman" w:hAnsi="Times New Roman" w:cs="Times New Roman"/>
          <w:sz w:val="24"/>
          <w:szCs w:val="28"/>
        </w:rPr>
      </w:pPr>
      <w:r w:rsidRPr="00B00321">
        <w:rPr>
          <w:rFonts w:ascii="Times New Roman" w:hAnsi="Times New Roman" w:cs="Times New Roman"/>
          <w:b/>
          <w:noProof/>
          <w:sz w:val="28"/>
          <w:szCs w:val="28"/>
          <w:lang w:eastAsia="zh-TW"/>
        </w:rPr>
        <w:lastRenderedPageBreak/>
        <w:pict>
          <v:shapetype id="_x0000_t202" coordsize="21600,21600" o:spt="202" path="m,l,21600r21600,l21600,xe">
            <v:stroke joinstyle="miter"/>
            <v:path gradientshapeok="t" o:connecttype="rect"/>
          </v:shapetype>
          <v:shape id="_x0000_s1026" type="#_x0000_t202" style="position:absolute;margin-left:-7.5pt;margin-top:23.3pt;width:477.75pt;height:366.75pt;z-index:251660288;mso-position-horizontal-relative:text;mso-position-vertical-relative:text;mso-width-relative:margin;mso-height-relative:margin">
            <v:textbox>
              <w:txbxContent>
                <w:p w:rsidR="0032366B" w:rsidRDefault="0032366B">
                  <w:r>
                    <w:rPr>
                      <w:noProof/>
                    </w:rPr>
                    <w:drawing>
                      <wp:inline distT="0" distB="0" distL="0" distR="0">
                        <wp:extent cx="5879728" cy="4543425"/>
                        <wp:effectExtent l="19050" t="0" r="6722"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883150" cy="4546070"/>
                                </a:xfrm>
                                <a:prstGeom prst="rect">
                                  <a:avLst/>
                                </a:prstGeom>
                              </pic:spPr>
                            </pic:pic>
                          </a:graphicData>
                        </a:graphic>
                      </wp:inline>
                    </w:drawing>
                  </w:r>
                </w:p>
              </w:txbxContent>
            </v:textbox>
          </v:shape>
        </w:pict>
      </w:r>
      <w:r w:rsidR="008817BD">
        <w:rPr>
          <w:rFonts w:ascii="Times New Roman" w:hAnsi="Times New Roman" w:cs="Times New Roman"/>
          <w:b/>
          <w:sz w:val="24"/>
          <w:szCs w:val="28"/>
        </w:rPr>
        <w:t xml:space="preserve">Add any photos or maps that explain </w:t>
      </w:r>
      <w:r w:rsidR="008C3A98">
        <w:rPr>
          <w:rFonts w:ascii="Times New Roman" w:hAnsi="Times New Roman" w:cs="Times New Roman"/>
          <w:b/>
          <w:sz w:val="24"/>
          <w:szCs w:val="28"/>
        </w:rPr>
        <w:t xml:space="preserve">the </w:t>
      </w:r>
      <w:r w:rsidR="008817BD">
        <w:rPr>
          <w:rFonts w:ascii="Times New Roman" w:hAnsi="Times New Roman" w:cs="Times New Roman"/>
          <w:b/>
          <w:sz w:val="24"/>
          <w:szCs w:val="28"/>
        </w:rPr>
        <w:t>projec</w:t>
      </w:r>
      <w:r w:rsidR="008C3A98">
        <w:rPr>
          <w:rFonts w:ascii="Times New Roman" w:hAnsi="Times New Roman" w:cs="Times New Roman"/>
          <w:b/>
          <w:sz w:val="24"/>
          <w:szCs w:val="28"/>
        </w:rPr>
        <w:t xml:space="preserve">t: </w:t>
      </w:r>
    </w:p>
    <w:p w:rsidR="008817BD" w:rsidRDefault="008817BD" w:rsidP="008817BD">
      <w:pPr>
        <w:jc w:val="center"/>
        <w:rPr>
          <w:rFonts w:ascii="Times New Roman" w:hAnsi="Times New Roman" w:cs="Times New Roman"/>
          <w:b/>
          <w:sz w:val="24"/>
          <w:szCs w:val="28"/>
        </w:rPr>
      </w:pPr>
    </w:p>
    <w:p w:rsidR="00A363F3" w:rsidRPr="00A363F3" w:rsidRDefault="00A363F3" w:rsidP="008817BD">
      <w:pPr>
        <w:rPr>
          <w:rFonts w:ascii="Times New Roman" w:hAnsi="Times New Roman" w:cs="Times New Roman"/>
          <w:b/>
          <w:sz w:val="24"/>
          <w:szCs w:val="28"/>
        </w:rPr>
      </w:pPr>
    </w:p>
    <w:sectPr w:rsidR="00A363F3" w:rsidRPr="00A363F3"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87D04"/>
    <w:rsid w:val="000B4BE3"/>
    <w:rsid w:val="00126ABC"/>
    <w:rsid w:val="00142B31"/>
    <w:rsid w:val="001437AD"/>
    <w:rsid w:val="00184B49"/>
    <w:rsid w:val="001B3EBC"/>
    <w:rsid w:val="001D2B2F"/>
    <w:rsid w:val="00260F0C"/>
    <w:rsid w:val="0026179C"/>
    <w:rsid w:val="002873F4"/>
    <w:rsid w:val="0029504C"/>
    <w:rsid w:val="002C0D7B"/>
    <w:rsid w:val="00304740"/>
    <w:rsid w:val="00323414"/>
    <w:rsid w:val="0032366B"/>
    <w:rsid w:val="0034440C"/>
    <w:rsid w:val="00354598"/>
    <w:rsid w:val="00373E52"/>
    <w:rsid w:val="003B413E"/>
    <w:rsid w:val="003E2175"/>
    <w:rsid w:val="003F5B95"/>
    <w:rsid w:val="004C5FD0"/>
    <w:rsid w:val="004E048A"/>
    <w:rsid w:val="00516B69"/>
    <w:rsid w:val="00531587"/>
    <w:rsid w:val="005618D9"/>
    <w:rsid w:val="00580DAB"/>
    <w:rsid w:val="00592660"/>
    <w:rsid w:val="005F041B"/>
    <w:rsid w:val="006745B1"/>
    <w:rsid w:val="00677D55"/>
    <w:rsid w:val="0068531B"/>
    <w:rsid w:val="006C4C27"/>
    <w:rsid w:val="00704FE0"/>
    <w:rsid w:val="0077789D"/>
    <w:rsid w:val="00787DEB"/>
    <w:rsid w:val="007C2519"/>
    <w:rsid w:val="00806569"/>
    <w:rsid w:val="008817BD"/>
    <w:rsid w:val="008C3A98"/>
    <w:rsid w:val="008F4A00"/>
    <w:rsid w:val="009250D8"/>
    <w:rsid w:val="009F4D48"/>
    <w:rsid w:val="00A130EB"/>
    <w:rsid w:val="00A251FA"/>
    <w:rsid w:val="00A363F3"/>
    <w:rsid w:val="00AA0847"/>
    <w:rsid w:val="00B00321"/>
    <w:rsid w:val="00B350CA"/>
    <w:rsid w:val="00B71BAF"/>
    <w:rsid w:val="00B8181A"/>
    <w:rsid w:val="00C015C2"/>
    <w:rsid w:val="00C3552A"/>
    <w:rsid w:val="00C732B2"/>
    <w:rsid w:val="00CB59AC"/>
    <w:rsid w:val="00CE5110"/>
    <w:rsid w:val="00D00D1D"/>
    <w:rsid w:val="00D02485"/>
    <w:rsid w:val="00D17E96"/>
    <w:rsid w:val="00D5120E"/>
    <w:rsid w:val="00DA1623"/>
    <w:rsid w:val="00DB11DB"/>
    <w:rsid w:val="00DE1C07"/>
    <w:rsid w:val="00DE3525"/>
    <w:rsid w:val="00E23F5F"/>
    <w:rsid w:val="00E263D3"/>
    <w:rsid w:val="00E371DA"/>
    <w:rsid w:val="00FB528E"/>
    <w:rsid w:val="00FD5A66"/>
    <w:rsid w:val="00FD7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character" w:customStyle="1" w:styleId="baselabel">
    <w:name w:val="baselabel"/>
    <w:basedOn w:val="DefaultParagraphFont"/>
    <w:rsid w:val="00D17E96"/>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tephanie.Powers@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2</cp:revision>
  <dcterms:created xsi:type="dcterms:W3CDTF">2012-11-01T15:08:00Z</dcterms:created>
  <dcterms:modified xsi:type="dcterms:W3CDTF">2012-11-01T15:08:00Z</dcterms:modified>
</cp:coreProperties>
</file>