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532" w:rsidRPr="007425C4" w:rsidRDefault="005C0ACA" w:rsidP="005C0ACA">
      <w:pPr>
        <w:pStyle w:val="NoSpacing"/>
        <w:jc w:val="center"/>
        <w:rPr>
          <w:smallCaps/>
          <w:sz w:val="36"/>
          <w:szCs w:val="36"/>
        </w:rPr>
      </w:pPr>
      <w:r w:rsidRPr="007425C4">
        <w:rPr>
          <w:smallCaps/>
          <w:sz w:val="36"/>
          <w:szCs w:val="36"/>
        </w:rPr>
        <w:t>FLORIDA GULF OF MEXICO RESTORATION</w:t>
      </w:r>
    </w:p>
    <w:p w:rsidR="005C0ACA" w:rsidRPr="007425C4" w:rsidRDefault="005C0ACA" w:rsidP="005C0ACA">
      <w:pPr>
        <w:pStyle w:val="NoSpacing"/>
        <w:jc w:val="center"/>
        <w:rPr>
          <w:smallCaps/>
          <w:sz w:val="36"/>
          <w:szCs w:val="36"/>
        </w:rPr>
      </w:pPr>
      <w:r w:rsidRPr="007425C4">
        <w:rPr>
          <w:smallCaps/>
          <w:sz w:val="36"/>
          <w:szCs w:val="36"/>
        </w:rPr>
        <w:t>PROJECT SUBMITTAL FORM</w:t>
      </w:r>
    </w:p>
    <w:p w:rsidR="005C0ACA" w:rsidRDefault="005C0ACA" w:rsidP="005C0ACA">
      <w:pPr>
        <w:pStyle w:val="NoSpacing"/>
        <w:jc w:val="center"/>
      </w:pPr>
    </w:p>
    <w:p w:rsidR="005C0ACA" w:rsidRPr="007425C4" w:rsidRDefault="005C0ACA" w:rsidP="005C0ACA">
      <w:pPr>
        <w:pStyle w:val="NoSpacing"/>
        <w:rPr>
          <w:b/>
          <w:sz w:val="24"/>
          <w:szCs w:val="24"/>
          <w:u w:val="single"/>
        </w:rPr>
      </w:pPr>
      <w:r w:rsidRPr="007425C4">
        <w:rPr>
          <w:b/>
          <w:sz w:val="24"/>
          <w:szCs w:val="24"/>
          <w:u w:val="single"/>
        </w:rPr>
        <w:t>Form Purpose and Instructions:</w:t>
      </w:r>
      <w:r w:rsidR="00566A33">
        <w:rPr>
          <w:b/>
          <w:sz w:val="24"/>
          <w:szCs w:val="24"/>
          <w:u w:val="single"/>
        </w:rPr>
        <w:br/>
      </w:r>
    </w:p>
    <w:p w:rsidR="005C0ACA" w:rsidRDefault="005C0ACA" w:rsidP="005C0ACA">
      <w:pPr>
        <w:pStyle w:val="NoSpacing"/>
        <w:numPr>
          <w:ilvl w:val="0"/>
          <w:numId w:val="1"/>
        </w:numPr>
      </w:pPr>
      <w:r>
        <w:t>To assist the project proposal and review process, please complete this Submittal Form. Completion of the Form will contribute to the appropriate information being completely and accurately submitted for each project.</w:t>
      </w:r>
    </w:p>
    <w:p w:rsidR="005C0ACA" w:rsidRDefault="005C0ACA" w:rsidP="005C0ACA">
      <w:pPr>
        <w:pStyle w:val="NoSpacing"/>
        <w:numPr>
          <w:ilvl w:val="0"/>
          <w:numId w:val="1"/>
        </w:numPr>
      </w:pPr>
      <w:r>
        <w:t>Take as much space as needed for each question, but please keep responses as focused as possible. It my assist you to review all the questions before addressing any one question.</w:t>
      </w:r>
    </w:p>
    <w:p w:rsidR="005C0ACA" w:rsidRDefault="007425C4" w:rsidP="005C0ACA">
      <w:pPr>
        <w:pStyle w:val="NoSpacing"/>
        <w:numPr>
          <w:ilvl w:val="0"/>
          <w:numId w:val="1"/>
        </w:numPr>
      </w:pPr>
      <w:r>
        <w:t>I</w:t>
      </w:r>
      <w:r w:rsidR="005C0ACA">
        <w:t>f you have multiple projects – please submit on</w:t>
      </w:r>
      <w:r>
        <w:t>e</w:t>
      </w:r>
      <w:r w:rsidR="005C0ACA">
        <w:t xml:space="preserve"> Form for each project.</w:t>
      </w:r>
    </w:p>
    <w:p w:rsidR="005F053C" w:rsidRPr="005F053C" w:rsidRDefault="005C0ACA" w:rsidP="005F053C">
      <w:pPr>
        <w:pStyle w:val="NoSpacing"/>
        <w:numPr>
          <w:ilvl w:val="0"/>
          <w:numId w:val="1"/>
        </w:numPr>
        <w:rPr>
          <w:rStyle w:val="Hyperlink"/>
          <w:color w:val="auto"/>
          <w:u w:val="none"/>
        </w:rPr>
      </w:pPr>
      <w:r>
        <w:t>Submit</w:t>
      </w:r>
      <w:r w:rsidR="005F053C">
        <w:t xml:space="preserve"> the completed form and</w:t>
      </w:r>
      <w:r>
        <w:t xml:space="preserve"> all back-up maps, information, etc. to </w:t>
      </w:r>
      <w:hyperlink r:id="rId7" w:history="1">
        <w:r w:rsidRPr="00FB7E7D">
          <w:rPr>
            <w:rStyle w:val="Hyperlink"/>
          </w:rPr>
          <w:t>Restoration.Projects@dep.state.fl.us</w:t>
        </w:r>
      </w:hyperlink>
      <w:r w:rsidR="005F053C">
        <w:rPr>
          <w:rStyle w:val="Hyperlink"/>
        </w:rPr>
        <w:t xml:space="preserve">  </w:t>
      </w:r>
    </w:p>
    <w:p w:rsidR="005F053C" w:rsidRDefault="005F053C" w:rsidP="005F053C">
      <w:pPr>
        <w:pStyle w:val="NoSpacing"/>
        <w:numPr>
          <w:ilvl w:val="0"/>
          <w:numId w:val="1"/>
        </w:numPr>
      </w:pPr>
      <w:r>
        <w:t>Once your Form is successfully submitted and received, you will receive a confirmation email from the Florida Department of Environmental Protection.</w:t>
      </w:r>
    </w:p>
    <w:p w:rsidR="005C0ACA" w:rsidRDefault="005C0ACA" w:rsidP="005C0ACA">
      <w:pPr>
        <w:pStyle w:val="NoSpacing"/>
        <w:numPr>
          <w:ilvl w:val="0"/>
          <w:numId w:val="1"/>
        </w:numPr>
      </w:pPr>
      <w:r>
        <w:t>To submit updated information, plea</w:t>
      </w:r>
      <w:r w:rsidR="005F053C">
        <w:t>se fill out this form and updating</w:t>
      </w:r>
      <w:r>
        <w:t xml:space="preserve"> fields as needed.</w:t>
      </w:r>
    </w:p>
    <w:p w:rsidR="00397D39" w:rsidRDefault="00397D39" w:rsidP="0024620C">
      <w:pPr>
        <w:pStyle w:val="NoSpacing"/>
      </w:pPr>
    </w:p>
    <w:p w:rsidR="00397D39" w:rsidRDefault="00397D39" w:rsidP="0024620C">
      <w:pPr>
        <w:pStyle w:val="NoSpacing"/>
      </w:pPr>
      <w:r>
        <w:t>* Required Fields for project updates</w:t>
      </w:r>
    </w:p>
    <w:p w:rsidR="0028450B" w:rsidRPr="0028450B" w:rsidRDefault="00566A33" w:rsidP="0024620C">
      <w:pPr>
        <w:pStyle w:val="NoSpacing"/>
        <w:rPr>
          <w:sz w:val="16"/>
          <w:szCs w:val="16"/>
        </w:rPr>
      </w:pPr>
      <w:r>
        <w:br/>
      </w:r>
      <w:r w:rsidR="005C0ACA" w:rsidRPr="007A59FE">
        <w:rPr>
          <w:b/>
          <w:sz w:val="24"/>
          <w:szCs w:val="24"/>
        </w:rPr>
        <w:t>New Project</w:t>
      </w:r>
      <w:r w:rsidR="009F56B3">
        <w:rPr>
          <w:sz w:val="24"/>
          <w:szCs w:val="24"/>
        </w:rPr>
        <w:t xml:space="preserve"> </w:t>
      </w:r>
      <w:r w:rsidR="000A5230">
        <w:rPr>
          <w:sz w:val="24"/>
          <w:szCs w:val="24"/>
        </w:rPr>
        <w:t>X</w:t>
      </w:r>
      <w:r w:rsidR="005C0ACA" w:rsidRPr="007A59FE">
        <w:rPr>
          <w:sz w:val="24"/>
          <w:szCs w:val="24"/>
        </w:rPr>
        <w:tab/>
      </w:r>
      <w:r w:rsidR="005C0ACA" w:rsidRPr="007A59FE">
        <w:rPr>
          <w:sz w:val="24"/>
          <w:szCs w:val="24"/>
        </w:rPr>
        <w:tab/>
      </w:r>
      <w:r w:rsidR="005C0ACA" w:rsidRPr="007A59FE">
        <w:rPr>
          <w:b/>
          <w:sz w:val="24"/>
          <w:szCs w:val="24"/>
        </w:rPr>
        <w:t>Update to Previous Submittal</w:t>
      </w:r>
      <w:r w:rsidR="009F56B3">
        <w:rPr>
          <w:sz w:val="24"/>
          <w:szCs w:val="24"/>
        </w:rPr>
        <w:t xml:space="preserve"> __</w:t>
      </w:r>
      <w:r w:rsidR="007A59FE">
        <w:rPr>
          <w:sz w:val="24"/>
          <w:szCs w:val="24"/>
        </w:rPr>
        <w:tab/>
      </w:r>
      <w:r w:rsidR="0028450B">
        <w:rPr>
          <w:sz w:val="24"/>
          <w:szCs w:val="24"/>
        </w:rPr>
        <w:br/>
      </w:r>
    </w:p>
    <w:p w:rsidR="0024620C" w:rsidRPr="0024620C" w:rsidRDefault="00397D39" w:rsidP="0028450B">
      <w:pPr>
        <w:pStyle w:val="NoSpacing"/>
        <w:rPr>
          <w:i/>
          <w:sz w:val="24"/>
          <w:szCs w:val="24"/>
        </w:rPr>
      </w:pPr>
      <w:r>
        <w:rPr>
          <w:b/>
          <w:sz w:val="24"/>
          <w:szCs w:val="24"/>
        </w:rPr>
        <w:t>*</w:t>
      </w:r>
      <w:r w:rsidR="005C0ACA" w:rsidRPr="007A59FE">
        <w:rPr>
          <w:b/>
          <w:sz w:val="24"/>
          <w:szCs w:val="24"/>
        </w:rPr>
        <w:t>Project #</w:t>
      </w:r>
      <w:r w:rsidR="005C0ACA" w:rsidRPr="007A59FE">
        <w:rPr>
          <w:sz w:val="24"/>
          <w:szCs w:val="24"/>
        </w:rPr>
        <w:t xml:space="preserve"> _______________</w:t>
      </w:r>
      <w:r w:rsidR="007A59FE">
        <w:rPr>
          <w:sz w:val="24"/>
          <w:szCs w:val="24"/>
        </w:rPr>
        <w:t>__</w:t>
      </w:r>
      <w:r w:rsidR="009F56B3">
        <w:rPr>
          <w:sz w:val="24"/>
          <w:szCs w:val="24"/>
        </w:rPr>
        <w:t>______</w:t>
      </w:r>
      <w:r w:rsidR="0028450B">
        <w:rPr>
          <w:sz w:val="24"/>
          <w:szCs w:val="24"/>
        </w:rPr>
        <w:t xml:space="preserve">      </w:t>
      </w:r>
      <w:r w:rsidR="0024620C" w:rsidRPr="0024620C">
        <w:rPr>
          <w:i/>
        </w:rPr>
        <w:t>(Project number can be found on the project summary spreadsheet.)</w:t>
      </w:r>
    </w:p>
    <w:p w:rsidR="005C0ACA" w:rsidRPr="007A59FE" w:rsidRDefault="00566A33" w:rsidP="007A59FE">
      <w:pPr>
        <w:pStyle w:val="NoSpacing"/>
        <w:rPr>
          <w:sz w:val="24"/>
          <w:szCs w:val="24"/>
        </w:rPr>
      </w:pPr>
      <w:r>
        <w:rPr>
          <w:b/>
          <w:sz w:val="24"/>
          <w:szCs w:val="24"/>
        </w:rPr>
        <w:br/>
      </w:r>
      <w:r w:rsidR="00397D39">
        <w:rPr>
          <w:b/>
          <w:sz w:val="24"/>
          <w:szCs w:val="24"/>
        </w:rPr>
        <w:t>*</w:t>
      </w:r>
      <w:r w:rsidR="005C0ACA" w:rsidRPr="007A59FE">
        <w:rPr>
          <w:b/>
          <w:sz w:val="24"/>
          <w:szCs w:val="24"/>
        </w:rPr>
        <w:t>Project Name</w:t>
      </w:r>
      <w:r w:rsidR="005C0ACA" w:rsidRPr="007A59FE">
        <w:rPr>
          <w:sz w:val="24"/>
          <w:szCs w:val="24"/>
        </w:rPr>
        <w:t xml:space="preserve"> </w:t>
      </w:r>
      <w:r w:rsidR="000A5230">
        <w:rPr>
          <w:sz w:val="24"/>
          <w:szCs w:val="24"/>
        </w:rPr>
        <w:t>Lift Station Replacement Program</w:t>
      </w:r>
    </w:p>
    <w:p w:rsidR="005C0ACA" w:rsidRDefault="005C0ACA" w:rsidP="005C0ACA">
      <w:pPr>
        <w:pStyle w:val="NoSpacing"/>
      </w:pPr>
    </w:p>
    <w:p w:rsidR="005C0ACA" w:rsidRDefault="00397D39" w:rsidP="005C0ACA">
      <w:pPr>
        <w:pStyle w:val="NoSpacing"/>
        <w:pBdr>
          <w:bottom w:val="single" w:sz="12" w:space="1" w:color="auto"/>
        </w:pBdr>
        <w:rPr>
          <w:i/>
        </w:rPr>
      </w:pPr>
      <w:r w:rsidRPr="00397D39">
        <w:rPr>
          <w:b/>
          <w:sz w:val="24"/>
          <w:szCs w:val="24"/>
        </w:rPr>
        <w:t>*</w:t>
      </w:r>
      <w:r w:rsidR="005C0ACA" w:rsidRPr="00397D39">
        <w:rPr>
          <w:b/>
          <w:sz w:val="24"/>
          <w:szCs w:val="24"/>
        </w:rPr>
        <w:t>Contact Information:</w:t>
      </w:r>
      <w:r w:rsidR="005C0ACA" w:rsidRPr="00602543">
        <w:t xml:space="preserve"> </w:t>
      </w:r>
      <w:r w:rsidR="005C0ACA" w:rsidRPr="00602543">
        <w:rPr>
          <w:i/>
        </w:rPr>
        <w:t>(Include at least one name, phone number, email address, and organization name if applicable)</w:t>
      </w:r>
    </w:p>
    <w:p w:rsidR="000A5230" w:rsidRDefault="000A5230" w:rsidP="005C0ACA">
      <w:pPr>
        <w:pStyle w:val="NoSpacing"/>
        <w:pBdr>
          <w:bottom w:val="single" w:sz="12" w:space="1" w:color="auto"/>
        </w:pBdr>
        <w:rPr>
          <w:rFonts w:cs="Helvetica"/>
        </w:rPr>
      </w:pPr>
    </w:p>
    <w:p w:rsidR="0024620C" w:rsidRPr="000A5230" w:rsidRDefault="000A5230" w:rsidP="005C0ACA">
      <w:pPr>
        <w:pStyle w:val="NoSpacing"/>
        <w:pBdr>
          <w:bottom w:val="single" w:sz="12" w:space="1" w:color="auto"/>
        </w:pBdr>
      </w:pPr>
      <w:r w:rsidRPr="000A5230">
        <w:rPr>
          <w:rFonts w:cs="Helvetica"/>
        </w:rPr>
        <w:t>Brian Watkins, (850) 983-5414, brian.watkins@ci.milton.fl.us, City of Milton, FL.</w:t>
      </w:r>
    </w:p>
    <w:p w:rsidR="0024620C" w:rsidRPr="0024620C" w:rsidRDefault="0024620C" w:rsidP="005C0ACA">
      <w:pPr>
        <w:pStyle w:val="NoSpacing"/>
        <w:pBdr>
          <w:bottom w:val="single" w:sz="12" w:space="1" w:color="auto"/>
        </w:pBdr>
      </w:pPr>
    </w:p>
    <w:p w:rsidR="0024620C" w:rsidRPr="0024620C" w:rsidRDefault="0024620C" w:rsidP="005C0ACA">
      <w:pPr>
        <w:pStyle w:val="NoSpacing"/>
        <w:pBdr>
          <w:bottom w:val="single" w:sz="12" w:space="1" w:color="auto"/>
        </w:pBdr>
      </w:pPr>
    </w:p>
    <w:p w:rsidR="005C0ACA" w:rsidRDefault="005C0ACA" w:rsidP="005C0ACA">
      <w:pPr>
        <w:pStyle w:val="NoSpacing"/>
      </w:pPr>
    </w:p>
    <w:p w:rsidR="005C0ACA" w:rsidRDefault="005C0ACA" w:rsidP="005C0ACA">
      <w:pPr>
        <w:pStyle w:val="NoSpacing"/>
        <w:pBdr>
          <w:bottom w:val="single" w:sz="12" w:space="1" w:color="auto"/>
        </w:pBdr>
        <w:rPr>
          <w:i/>
        </w:rPr>
      </w:pPr>
      <w:r w:rsidRPr="00397D39">
        <w:rPr>
          <w:b/>
          <w:sz w:val="24"/>
          <w:szCs w:val="24"/>
        </w:rPr>
        <w:t>Project Location:</w:t>
      </w:r>
      <w:r>
        <w:t xml:space="preserve"> </w:t>
      </w:r>
      <w:r w:rsidRPr="00602543">
        <w:rPr>
          <w:i/>
        </w:rPr>
        <w:t xml:space="preserve">(Include a map, if possible, and the city, county, </w:t>
      </w:r>
      <w:r w:rsidR="00615D1C">
        <w:rPr>
          <w:i/>
        </w:rPr>
        <w:t>watershed</w:t>
      </w:r>
      <w:r w:rsidR="0024620C">
        <w:rPr>
          <w:i/>
        </w:rPr>
        <w:t>)</w:t>
      </w:r>
      <w:r w:rsidR="00615D1C">
        <w:rPr>
          <w:i/>
        </w:rPr>
        <w:t xml:space="preserve"> </w:t>
      </w:r>
      <w:r w:rsidR="0024620C">
        <w:rPr>
          <w:i/>
        </w:rPr>
        <w:br/>
        <w:t>L</w:t>
      </w:r>
      <w:r w:rsidR="00615D1C">
        <w:rPr>
          <w:i/>
        </w:rPr>
        <w:t>atitude</w:t>
      </w:r>
      <w:r w:rsidR="0024620C">
        <w:rPr>
          <w:i/>
        </w:rPr>
        <w:t xml:space="preserve"> &amp; </w:t>
      </w:r>
      <w:r w:rsidR="00472469">
        <w:rPr>
          <w:i/>
        </w:rPr>
        <w:t>Longitude</w:t>
      </w:r>
      <w:r w:rsidR="00615D1C">
        <w:rPr>
          <w:i/>
        </w:rPr>
        <w:t xml:space="preserve"> </w:t>
      </w:r>
      <w:r w:rsidR="0024620C">
        <w:rPr>
          <w:i/>
        </w:rPr>
        <w:t xml:space="preserve">in Decimal Degrees:  </w:t>
      </w:r>
      <w:r w:rsidR="000A5230" w:rsidRPr="000A5230">
        <w:rPr>
          <w:rFonts w:cs="Helvetica"/>
        </w:rPr>
        <w:t>City of Milton, Santa Rosa County, Florida, Latitude 30</w:t>
      </w:r>
      <w:r w:rsidR="000A5230">
        <w:rPr>
          <w:rFonts w:cs="Helvetica"/>
        </w:rPr>
        <w:t>.63583</w:t>
      </w:r>
      <w:r w:rsidR="000A5230" w:rsidRPr="000A5230">
        <w:rPr>
          <w:rFonts w:cs="Helvetica"/>
        </w:rPr>
        <w:t>, Longitude 87</w:t>
      </w:r>
      <w:r w:rsidR="000A5230">
        <w:rPr>
          <w:rFonts w:cs="Helvetica"/>
        </w:rPr>
        <w:t>.030833</w:t>
      </w:r>
      <w:r w:rsidR="000A5230" w:rsidRPr="000A5230">
        <w:rPr>
          <w:rFonts w:cs="Helvetica"/>
        </w:rPr>
        <w:t>, and the project is in the Pensacola Bay Watershed.</w:t>
      </w:r>
    </w:p>
    <w:p w:rsidR="00397D39" w:rsidRDefault="00397D39" w:rsidP="005C0ACA">
      <w:pPr>
        <w:pStyle w:val="NoSpacing"/>
        <w:pBdr>
          <w:bottom w:val="single" w:sz="12" w:space="1" w:color="auto"/>
        </w:pBdr>
      </w:pPr>
      <w:r>
        <w:rPr>
          <w:i/>
        </w:rPr>
        <w:lastRenderedPageBreak/>
        <w:t>Parcel Number: (if applicable) ____________________________________________________________________</w:t>
      </w:r>
    </w:p>
    <w:p w:rsidR="0018757A" w:rsidRDefault="0018757A" w:rsidP="005C0ACA">
      <w:pPr>
        <w:pStyle w:val="NoSpacing"/>
        <w:pBdr>
          <w:bottom w:val="single" w:sz="12" w:space="1" w:color="auto"/>
        </w:pBdr>
      </w:pP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C0ACA" w:rsidRDefault="005C0ACA" w:rsidP="005C0ACA">
      <w:pPr>
        <w:pStyle w:val="NoSpacing"/>
      </w:pPr>
    </w:p>
    <w:p w:rsidR="005C0ACA" w:rsidRPr="00602543" w:rsidRDefault="0018757A" w:rsidP="005C0ACA">
      <w:pPr>
        <w:pStyle w:val="NoSpacing"/>
        <w:pBdr>
          <w:bottom w:val="single" w:sz="12" w:space="1" w:color="auto"/>
        </w:pBdr>
        <w:rPr>
          <w:i/>
        </w:rPr>
      </w:pPr>
      <w:r w:rsidRPr="00397D39">
        <w:rPr>
          <w:b/>
          <w:sz w:val="24"/>
          <w:szCs w:val="24"/>
        </w:rPr>
        <w:t>Project Description:</w:t>
      </w:r>
      <w:r>
        <w:t xml:space="preserve"> </w:t>
      </w:r>
      <w:r w:rsidRPr="00602543">
        <w:rPr>
          <w:i/>
        </w:rPr>
        <w:t>(Describe all aspects of the project)</w:t>
      </w:r>
    </w:p>
    <w:p w:rsidR="000A5230" w:rsidRDefault="000A5230" w:rsidP="000A5230">
      <w:pPr>
        <w:tabs>
          <w:tab w:val="left" w:pos="3935"/>
        </w:tabs>
        <w:rPr>
          <w:rFonts w:ascii="Calibri" w:hAnsi="Calibri"/>
        </w:rPr>
      </w:pPr>
    </w:p>
    <w:p w:rsidR="000A5230" w:rsidRDefault="000A5230" w:rsidP="000A5230">
      <w:pPr>
        <w:tabs>
          <w:tab w:val="left" w:pos="3935"/>
        </w:tabs>
        <w:rPr>
          <w:rFonts w:ascii="Calibri" w:hAnsi="Calibri"/>
          <w:b/>
        </w:rPr>
      </w:pPr>
      <w:r>
        <w:rPr>
          <w:rFonts w:ascii="Calibri" w:hAnsi="Calibri"/>
        </w:rPr>
        <w:t xml:space="preserve">As with most sewer systems, use of lift stations is common practice and the City of Milton is no different. Within the City are aging structures that are; 1) either within or near flood prone areas and need upgrading; 2) are at an age where the equipment and structure has exceeded its life expectancy; or 3) is under capacity. This project will identify those lift stations that fall within these categories. </w:t>
      </w:r>
    </w:p>
    <w:p w:rsidR="000A5230" w:rsidRDefault="000A5230" w:rsidP="000A5230">
      <w:pPr>
        <w:tabs>
          <w:tab w:val="left" w:pos="3935"/>
        </w:tabs>
        <w:rPr>
          <w:rFonts w:ascii="Calibri" w:hAnsi="Calibri"/>
          <w:b/>
        </w:rPr>
      </w:pPr>
      <w:r>
        <w:rPr>
          <w:rFonts w:ascii="Calibri" w:hAnsi="Calibri"/>
        </w:rPr>
        <w:t xml:space="preserve">Any lift station within or near flood prone areas are subject to failure due to high water. Failure will then cause pollution of water bodies. In the case of the City of Milton, many of the lift stations are located near areas where runoff is directly or indirectly into the Blackwater River. </w:t>
      </w:r>
    </w:p>
    <w:p w:rsidR="0018757A" w:rsidRDefault="000A5230" w:rsidP="000A5230">
      <w:pPr>
        <w:pStyle w:val="NoSpacing"/>
        <w:pBdr>
          <w:bottom w:val="single" w:sz="12" w:space="1" w:color="auto"/>
        </w:pBdr>
      </w:pPr>
      <w:r>
        <w:rPr>
          <w:rFonts w:ascii="Calibri" w:hAnsi="Calibri"/>
        </w:rPr>
        <w:t xml:space="preserve">Aging lift stations are of equal concerns in that they pose a higher risk of failure, in turn, creating conditions for discharging untreated wastewater. Lastly, stations and equipment that are pushed beyond their rated capacity also pose a higher risk of failure with similar end results.  </w:t>
      </w: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566A33" w:rsidRDefault="00566A33" w:rsidP="005C0ACA">
      <w:pPr>
        <w:pStyle w:val="NoSpacing"/>
        <w:pBdr>
          <w:bottom w:val="single" w:sz="12" w:space="1" w:color="auto"/>
        </w:pBdr>
      </w:pPr>
    </w:p>
    <w:p w:rsidR="0018757A" w:rsidRDefault="0018757A" w:rsidP="005C0ACA">
      <w:pPr>
        <w:pStyle w:val="NoSpacing"/>
      </w:pPr>
    </w:p>
    <w:p w:rsidR="0018757A" w:rsidRDefault="00602543" w:rsidP="0018757A">
      <w:pPr>
        <w:pStyle w:val="NoSpacing"/>
      </w:pPr>
      <w:r>
        <w:t xml:space="preserve">All of the following are </w:t>
      </w:r>
      <w:r w:rsidR="0018757A" w:rsidRPr="00602543">
        <w:rPr>
          <w:b/>
        </w:rPr>
        <w:t>Required Fields</w:t>
      </w:r>
      <w:r w:rsidR="0018757A">
        <w:t xml:space="preserve"> for project updates</w:t>
      </w:r>
    </w:p>
    <w:p w:rsidR="00602543" w:rsidRDefault="00602543" w:rsidP="0018757A">
      <w:pPr>
        <w:pStyle w:val="NoSpacing"/>
      </w:pPr>
    </w:p>
    <w:p w:rsidR="0018757A" w:rsidRDefault="0018757A" w:rsidP="0018757A">
      <w:pPr>
        <w:pStyle w:val="NoSpacing"/>
        <w:pBdr>
          <w:bottom w:val="single" w:sz="12" w:space="1" w:color="auto"/>
        </w:pBdr>
      </w:pPr>
      <w:r w:rsidRPr="00602543">
        <w:rPr>
          <w:b/>
        </w:rPr>
        <w:t>Estimated Project Costs:</w:t>
      </w:r>
      <w:r>
        <w:t xml:space="preserve"> </w:t>
      </w:r>
      <w:r w:rsidRPr="00602543">
        <w:rPr>
          <w:i/>
        </w:rPr>
        <w:t>(Describe the estimated costs of the project, including any assumptions for contingency and ongoing operations/maintenance.  Identify other secured funding sources such as matching funds, in-kind contributions or state/federal dollars. In addition, if possible, complete and submit the Cost Appendix Sheet associated with this Form)</w:t>
      </w:r>
    </w:p>
    <w:p w:rsidR="000A5230" w:rsidRDefault="000A5230" w:rsidP="000A5230">
      <w:pPr>
        <w:pStyle w:val="ListParagraph"/>
        <w:numPr>
          <w:ilvl w:val="0"/>
          <w:numId w:val="4"/>
        </w:numPr>
        <w:tabs>
          <w:tab w:val="left" w:pos="3935"/>
        </w:tabs>
        <w:ind w:left="720"/>
        <w:rPr>
          <w:rFonts w:ascii="Calibri" w:hAnsi="Calibri"/>
          <w:b w:val="0"/>
          <w:color w:val="auto"/>
        </w:rPr>
      </w:pPr>
      <w:r w:rsidRPr="005543AC">
        <w:rPr>
          <w:rFonts w:ascii="Calibri" w:hAnsi="Calibri"/>
          <w:b w:val="0"/>
          <w:color w:val="auto"/>
        </w:rPr>
        <w:t>Munson Hwy Lift Station Replacement</w:t>
      </w:r>
      <w:r>
        <w:rPr>
          <w:rFonts w:ascii="Calibri" w:hAnsi="Calibri"/>
          <w:color w:val="auto"/>
        </w:rPr>
        <w:t xml:space="preserve"> </w:t>
      </w:r>
      <w:r w:rsidRPr="00E94BC3">
        <w:rPr>
          <w:rFonts w:ascii="Calibri" w:hAnsi="Calibri"/>
          <w:b w:val="0"/>
          <w:color w:val="auto"/>
        </w:rPr>
        <w:t xml:space="preserve">- </w:t>
      </w:r>
      <w:r>
        <w:rPr>
          <w:rFonts w:ascii="Calibri" w:hAnsi="Calibri"/>
          <w:b w:val="0"/>
          <w:color w:val="auto"/>
        </w:rPr>
        <w:t xml:space="preserve">                 </w:t>
      </w:r>
      <w:r>
        <w:rPr>
          <w:rFonts w:ascii="Calibri" w:hAnsi="Calibri"/>
          <w:b w:val="0"/>
          <w:color w:val="auto"/>
        </w:rPr>
        <w:tab/>
        <w:t xml:space="preserve">$ </w:t>
      </w:r>
      <w:r w:rsidRPr="00E94BC3">
        <w:rPr>
          <w:rFonts w:ascii="Calibri" w:hAnsi="Calibri"/>
          <w:b w:val="0"/>
          <w:color w:val="auto"/>
        </w:rPr>
        <w:t>150,000</w:t>
      </w:r>
    </w:p>
    <w:p w:rsidR="000A5230" w:rsidRDefault="000A5230" w:rsidP="000A5230">
      <w:pPr>
        <w:pStyle w:val="ListParagraph"/>
        <w:numPr>
          <w:ilvl w:val="0"/>
          <w:numId w:val="3"/>
        </w:numPr>
        <w:tabs>
          <w:tab w:val="left" w:pos="3935"/>
        </w:tabs>
        <w:rPr>
          <w:rFonts w:ascii="Calibri" w:hAnsi="Calibri"/>
          <w:b w:val="0"/>
          <w:color w:val="auto"/>
        </w:rPr>
      </w:pPr>
      <w:r>
        <w:rPr>
          <w:rFonts w:ascii="Calibri" w:hAnsi="Calibri"/>
          <w:b w:val="0"/>
          <w:color w:val="auto"/>
        </w:rPr>
        <w:t xml:space="preserve">Georgetown Lift Station Replacement -                      </w:t>
      </w:r>
      <w:r>
        <w:rPr>
          <w:rFonts w:ascii="Calibri" w:hAnsi="Calibri"/>
          <w:b w:val="0"/>
          <w:color w:val="auto"/>
        </w:rPr>
        <w:tab/>
        <w:t>$ 225,000</w:t>
      </w:r>
    </w:p>
    <w:p w:rsidR="000A5230" w:rsidRDefault="000A5230" w:rsidP="000A5230">
      <w:pPr>
        <w:pStyle w:val="ListParagraph"/>
        <w:numPr>
          <w:ilvl w:val="0"/>
          <w:numId w:val="3"/>
        </w:numPr>
        <w:tabs>
          <w:tab w:val="left" w:pos="3935"/>
        </w:tabs>
        <w:rPr>
          <w:rFonts w:ascii="Calibri" w:hAnsi="Calibri"/>
          <w:b w:val="0"/>
          <w:color w:val="auto"/>
        </w:rPr>
      </w:pPr>
      <w:r>
        <w:rPr>
          <w:rFonts w:ascii="Calibri" w:hAnsi="Calibri"/>
          <w:b w:val="0"/>
          <w:color w:val="auto"/>
        </w:rPr>
        <w:t>Locklin VoTech Lift Station Replacement -                   $ 200,000</w:t>
      </w:r>
    </w:p>
    <w:p w:rsidR="000A5230" w:rsidRDefault="000A5230" w:rsidP="000A5230">
      <w:pPr>
        <w:pStyle w:val="ListParagraph"/>
        <w:numPr>
          <w:ilvl w:val="0"/>
          <w:numId w:val="3"/>
        </w:numPr>
        <w:tabs>
          <w:tab w:val="left" w:pos="3935"/>
        </w:tabs>
        <w:rPr>
          <w:rFonts w:ascii="Calibri" w:hAnsi="Calibri"/>
          <w:b w:val="0"/>
          <w:color w:val="auto"/>
        </w:rPr>
      </w:pPr>
      <w:r>
        <w:rPr>
          <w:rFonts w:ascii="Calibri" w:hAnsi="Calibri"/>
          <w:b w:val="0"/>
          <w:color w:val="auto"/>
        </w:rPr>
        <w:t>Abandonment of Santa Rosa Complex Lift Station -   $ 250,000</w:t>
      </w:r>
    </w:p>
    <w:p w:rsidR="000A5230" w:rsidRDefault="000A5230" w:rsidP="000A5230">
      <w:pPr>
        <w:pStyle w:val="ListParagraph"/>
        <w:numPr>
          <w:ilvl w:val="0"/>
          <w:numId w:val="3"/>
        </w:numPr>
        <w:tabs>
          <w:tab w:val="left" w:pos="3935"/>
        </w:tabs>
        <w:rPr>
          <w:rFonts w:ascii="Calibri" w:hAnsi="Calibri"/>
          <w:b w:val="0"/>
          <w:color w:val="auto"/>
        </w:rPr>
      </w:pPr>
      <w:r>
        <w:rPr>
          <w:rFonts w:ascii="Calibri" w:hAnsi="Calibri"/>
          <w:b w:val="0"/>
          <w:color w:val="auto"/>
        </w:rPr>
        <w:t xml:space="preserve">Patterson Town Vac Station Upgrades -                      </w:t>
      </w:r>
      <w:r>
        <w:rPr>
          <w:rFonts w:ascii="Calibri" w:hAnsi="Calibri"/>
          <w:b w:val="0"/>
          <w:color w:val="auto"/>
        </w:rPr>
        <w:tab/>
        <w:t xml:space="preserve"> $ 200,000</w:t>
      </w:r>
    </w:p>
    <w:p w:rsidR="000A5230" w:rsidRDefault="000A5230" w:rsidP="000A5230">
      <w:pPr>
        <w:pStyle w:val="ListParagraph"/>
        <w:numPr>
          <w:ilvl w:val="0"/>
          <w:numId w:val="3"/>
        </w:numPr>
        <w:tabs>
          <w:tab w:val="left" w:pos="3935"/>
        </w:tabs>
        <w:rPr>
          <w:rFonts w:ascii="Calibri" w:hAnsi="Calibri"/>
          <w:b w:val="0"/>
          <w:color w:val="auto"/>
        </w:rPr>
      </w:pPr>
      <w:r>
        <w:rPr>
          <w:rFonts w:ascii="Calibri" w:hAnsi="Calibri"/>
          <w:b w:val="0"/>
          <w:color w:val="auto"/>
        </w:rPr>
        <w:t xml:space="preserve">Engineering and Permitting @10% -                           </w:t>
      </w:r>
      <w:r>
        <w:rPr>
          <w:rFonts w:ascii="Calibri" w:hAnsi="Calibri"/>
          <w:b w:val="0"/>
          <w:color w:val="auto"/>
        </w:rPr>
        <w:tab/>
        <w:t xml:space="preserve"> $ 102,500</w:t>
      </w:r>
    </w:p>
    <w:p w:rsidR="000A5230" w:rsidRDefault="000A5230" w:rsidP="000A5230">
      <w:pPr>
        <w:pStyle w:val="ListParagraph"/>
        <w:numPr>
          <w:ilvl w:val="0"/>
          <w:numId w:val="3"/>
        </w:numPr>
        <w:tabs>
          <w:tab w:val="left" w:pos="3935"/>
        </w:tabs>
        <w:rPr>
          <w:rFonts w:ascii="Calibri" w:hAnsi="Calibri"/>
          <w:b w:val="0"/>
          <w:color w:val="auto"/>
        </w:rPr>
      </w:pPr>
      <w:r>
        <w:rPr>
          <w:rFonts w:ascii="Calibri" w:hAnsi="Calibri"/>
          <w:b w:val="0"/>
          <w:color w:val="auto"/>
        </w:rPr>
        <w:t xml:space="preserve">Contingency @ 10% -                                                    </w:t>
      </w:r>
      <w:r>
        <w:rPr>
          <w:rFonts w:ascii="Calibri" w:hAnsi="Calibri"/>
          <w:b w:val="0"/>
          <w:color w:val="auto"/>
        </w:rPr>
        <w:tab/>
        <w:t xml:space="preserve">  $ 103,525</w:t>
      </w:r>
    </w:p>
    <w:p w:rsidR="000A5230" w:rsidRDefault="000A5230" w:rsidP="000A5230">
      <w:pPr>
        <w:tabs>
          <w:tab w:val="left" w:pos="3935"/>
        </w:tabs>
        <w:rPr>
          <w:rFonts w:ascii="Calibri" w:hAnsi="Calibri"/>
        </w:rPr>
      </w:pPr>
      <w:r w:rsidRPr="008504AB">
        <w:rPr>
          <w:rFonts w:ascii="Calibri" w:hAnsi="Calibri"/>
        </w:rPr>
        <w:t>TOTAL PROJECT COST</w:t>
      </w:r>
      <w:r>
        <w:rPr>
          <w:rFonts w:ascii="Calibri" w:hAnsi="Calibri"/>
        </w:rPr>
        <w:t xml:space="preserve">:                                                              </w:t>
      </w:r>
      <w:r>
        <w:rPr>
          <w:rFonts w:ascii="Calibri" w:hAnsi="Calibri"/>
        </w:rPr>
        <w:tab/>
        <w:t xml:space="preserve"> $1,231,025</w:t>
      </w:r>
    </w:p>
    <w:p w:rsidR="0018757A" w:rsidRDefault="00566A33" w:rsidP="0018757A">
      <w:pPr>
        <w:pStyle w:val="NoSpacing"/>
        <w:pBdr>
          <w:bottom w:val="single" w:sz="12" w:space="1" w:color="auto"/>
        </w:pBdr>
      </w:pPr>
      <w:r>
        <w:br/>
      </w:r>
      <w:r>
        <w:br/>
      </w:r>
    </w:p>
    <w:p w:rsidR="0018757A" w:rsidRDefault="0018757A" w:rsidP="0018757A">
      <w:pPr>
        <w:pStyle w:val="NoSpacing"/>
      </w:pPr>
    </w:p>
    <w:p w:rsidR="0018757A" w:rsidRDefault="0018757A" w:rsidP="0018757A">
      <w:pPr>
        <w:pStyle w:val="NoSpacing"/>
        <w:pBdr>
          <w:bottom w:val="single" w:sz="12" w:space="1" w:color="auto"/>
        </w:pBdr>
      </w:pPr>
      <w:r w:rsidRPr="00602543">
        <w:rPr>
          <w:b/>
        </w:rPr>
        <w:t>Other Funding:</w:t>
      </w:r>
      <w:r>
        <w:t xml:space="preserve"> </w:t>
      </w:r>
      <w:r w:rsidRPr="00602543">
        <w:rPr>
          <w:i/>
        </w:rPr>
        <w:t>(Indicate if the project is submitted for any potential funding or if it may be used to leverage additional funding, if so, please describe the funding source [e.g. State/Federal Grants</w:t>
      </w:r>
      <w:r w:rsidR="00602543">
        <w:rPr>
          <w:i/>
        </w:rPr>
        <w:t>])</w:t>
      </w:r>
    </w:p>
    <w:p w:rsidR="0018757A" w:rsidRPr="000A5230" w:rsidRDefault="00566A33" w:rsidP="0018757A">
      <w:pPr>
        <w:pStyle w:val="NoSpacing"/>
        <w:pBdr>
          <w:bottom w:val="single" w:sz="12" w:space="1" w:color="auto"/>
        </w:pBdr>
      </w:pPr>
      <w:r>
        <w:br/>
      </w:r>
      <w:r w:rsidR="000A5230" w:rsidRPr="000A5230">
        <w:rPr>
          <w:rFonts w:cs="Helvetica"/>
        </w:rPr>
        <w:t xml:space="preserve">The project is also submitted for funding with the </w:t>
      </w:r>
      <w:r w:rsidR="000A5230">
        <w:rPr>
          <w:rFonts w:cs="Helvetica"/>
        </w:rPr>
        <w:t>Restore Act</w:t>
      </w:r>
      <w:r w:rsidR="000A5230" w:rsidRPr="000A5230">
        <w:rPr>
          <w:rFonts w:cs="Helvetica"/>
        </w:rPr>
        <w:t>, the National Fish and Wildlife Foundation, and the Natural Resource Damage Assessment.</w:t>
      </w:r>
      <w:r w:rsidRPr="000A5230">
        <w:br/>
      </w:r>
      <w:r w:rsidRPr="000A523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Technical Feasibility:</w:t>
      </w:r>
      <w:r>
        <w:t xml:space="preserve"> </w:t>
      </w:r>
      <w:r w:rsidRPr="00602543">
        <w:rPr>
          <w:i/>
        </w:rPr>
        <w:t>(Describe the technologies involved and any relevant past experience or proven success with similar projects)</w:t>
      </w:r>
    </w:p>
    <w:p w:rsidR="0018757A" w:rsidRPr="000A5230" w:rsidRDefault="00566A33" w:rsidP="0018757A">
      <w:pPr>
        <w:pStyle w:val="NoSpacing"/>
        <w:pBdr>
          <w:bottom w:val="single" w:sz="12" w:space="1" w:color="auto"/>
        </w:pBdr>
      </w:pPr>
      <w:r>
        <w:br/>
      </w:r>
      <w:r w:rsidR="000A5230" w:rsidRPr="000A5230">
        <w:rPr>
          <w:rFonts w:cs="Helvetica"/>
        </w:rPr>
        <w:t>Standard engineering practices will be utilized to replace or rehabilitate the lift stations.</w:t>
      </w:r>
      <w:r w:rsidRPr="000A5230">
        <w:br/>
      </w:r>
      <w:r w:rsidRPr="000A5230">
        <w:br/>
      </w:r>
      <w:r w:rsidRPr="000A5230">
        <w:br/>
      </w:r>
      <w:r w:rsidRPr="000A5230">
        <w:br/>
      </w:r>
      <w:r w:rsidRPr="000A523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Environmental Benefits:</w:t>
      </w:r>
      <w:r>
        <w:t xml:space="preserve"> </w:t>
      </w:r>
      <w:r w:rsidRPr="00602543">
        <w:rPr>
          <w:i/>
        </w:rPr>
        <w:t>(Describe the nature, magnitude, and timing of any environmental benefits attributable to the project. If possible, describe potential environmental performance measures [e.g. pollutant reduction]. Please address any potential environmental impacts associated with implementing or maintaining the project [e.g. loss of a habitat or conversion of habitat from one type to another during implementation])</w:t>
      </w:r>
    </w:p>
    <w:p w:rsidR="0018757A" w:rsidRPr="000A5230" w:rsidRDefault="00566A33" w:rsidP="0018757A">
      <w:pPr>
        <w:pStyle w:val="NoSpacing"/>
        <w:pBdr>
          <w:bottom w:val="single" w:sz="12" w:space="1" w:color="auto"/>
        </w:pBdr>
      </w:pPr>
      <w:r>
        <w:br/>
      </w:r>
      <w:r w:rsidR="000A5230" w:rsidRPr="000A5230">
        <w:rPr>
          <w:rFonts w:cs="Helvetica"/>
        </w:rPr>
        <w:t>Aged or under-capacity lift stations are subject to failure resulting in unnecessary discharges that could impact area waterways. The planned improvements will decrease the potential of such failures and any impacts to the area waterways.</w:t>
      </w:r>
      <w:r w:rsidRPr="000A5230">
        <w:br/>
      </w:r>
      <w:r w:rsidRPr="000A5230">
        <w:br/>
      </w:r>
    </w:p>
    <w:p w:rsidR="0018757A" w:rsidRDefault="0018757A" w:rsidP="0018757A">
      <w:pPr>
        <w:pStyle w:val="NoSpacing"/>
      </w:pPr>
    </w:p>
    <w:p w:rsidR="0018757A" w:rsidRDefault="0018757A" w:rsidP="0018757A">
      <w:pPr>
        <w:pStyle w:val="NoSpacing"/>
        <w:pBdr>
          <w:bottom w:val="single" w:sz="12" w:space="1" w:color="auto"/>
        </w:pBdr>
      </w:pPr>
      <w:r w:rsidRPr="00602543">
        <w:rPr>
          <w:b/>
        </w:rPr>
        <w:lastRenderedPageBreak/>
        <w:t>Economic and Social Benefits:</w:t>
      </w:r>
      <w:r>
        <w:t xml:space="preserve"> </w:t>
      </w:r>
      <w:r w:rsidRPr="00602543">
        <w:rPr>
          <w:i/>
        </w:rPr>
        <w:t>(Describe the economic and social benefits including those related to the project’s improved ecosystem services and any estimates on jobs created or preserved)</w:t>
      </w:r>
    </w:p>
    <w:p w:rsidR="0018757A" w:rsidRPr="000A5230" w:rsidRDefault="00566A33" w:rsidP="0018757A">
      <w:pPr>
        <w:pStyle w:val="NoSpacing"/>
        <w:pBdr>
          <w:bottom w:val="single" w:sz="12" w:space="1" w:color="auto"/>
        </w:pBdr>
      </w:pPr>
      <w:r>
        <w:br/>
      </w:r>
      <w:r w:rsidR="000A5230" w:rsidRPr="000A5230">
        <w:rPr>
          <w:rFonts w:cs="Helvetica"/>
        </w:rPr>
        <w:t>Rehabilitated lift stations will accommodate additional growth in the area providing an economic and social benefit to the residents of the area regardless of age, race, gender, or economic status.</w:t>
      </w:r>
      <w:r w:rsidRPr="000A5230">
        <w:br/>
      </w:r>
      <w:r w:rsidRPr="000A5230">
        <w:br/>
      </w:r>
      <w:r w:rsidRPr="000A5230">
        <w:br/>
      </w:r>
      <w:r w:rsidRPr="000A5230">
        <w:br/>
      </w:r>
    </w:p>
    <w:p w:rsidR="0018757A" w:rsidRDefault="0018757A" w:rsidP="0018757A">
      <w:pPr>
        <w:pStyle w:val="NoSpacing"/>
      </w:pPr>
    </w:p>
    <w:p w:rsidR="0018757A" w:rsidRDefault="0018757A" w:rsidP="0018757A">
      <w:pPr>
        <w:pStyle w:val="NoSpacing"/>
        <w:pBdr>
          <w:bottom w:val="single" w:sz="12" w:space="1" w:color="auto"/>
        </w:pBdr>
      </w:pPr>
      <w:r w:rsidRPr="00602543">
        <w:rPr>
          <w:b/>
        </w:rPr>
        <w:t>Community Resilience:</w:t>
      </w:r>
      <w:r>
        <w:t xml:space="preserve"> (Describe if the project assists Florida’s ability to anticipate, withstand, or recover from hazards or threats [e.g. hurricane preparedness, establishing living shorelines])</w:t>
      </w:r>
    </w:p>
    <w:p w:rsidR="0018757A" w:rsidRPr="000A5230" w:rsidRDefault="00566A33" w:rsidP="0018757A">
      <w:pPr>
        <w:pStyle w:val="NoSpacing"/>
        <w:pBdr>
          <w:bottom w:val="single" w:sz="12" w:space="1" w:color="auto"/>
        </w:pBdr>
      </w:pPr>
      <w:r>
        <w:br/>
      </w:r>
      <w:r w:rsidR="000A5230" w:rsidRPr="000A5230">
        <w:rPr>
          <w:rFonts w:cs="Helvetica"/>
        </w:rPr>
        <w:t>Rehabilitated lift stations constructed to current codes and standards will allow for continued operation during natural hazards that result in power outages. The continued operation of the lift station will eliminate the potential of an overflow that could affect area waterways.</w:t>
      </w:r>
      <w:r w:rsidRPr="000A5230">
        <w:br/>
      </w:r>
      <w:r w:rsidRPr="000A5230">
        <w:br/>
      </w:r>
      <w:r w:rsidRPr="000A5230">
        <w:br/>
      </w:r>
    </w:p>
    <w:p w:rsidR="0018757A" w:rsidRDefault="0018757A" w:rsidP="0018757A">
      <w:pPr>
        <w:pStyle w:val="NoSpacing"/>
      </w:pPr>
    </w:p>
    <w:p w:rsidR="0018757A" w:rsidRDefault="007656BD" w:rsidP="0018757A">
      <w:pPr>
        <w:pStyle w:val="NoSpacing"/>
        <w:pBdr>
          <w:bottom w:val="single" w:sz="12" w:space="1" w:color="auto"/>
        </w:pBdr>
      </w:pPr>
      <w:r w:rsidRPr="00602543">
        <w:rPr>
          <w:b/>
        </w:rPr>
        <w:t>Conflicts or Complements to Existing Efforts:</w:t>
      </w:r>
      <w:r>
        <w:t xml:space="preserve"> </w:t>
      </w:r>
      <w:r w:rsidRPr="00602543">
        <w:rPr>
          <w:i/>
        </w:rPr>
        <w:t>(Describe any ongoing activities in the project implementation area, if the project is part of another plan, and why the project does or does not interfere with that work. Please consider how the project may complement existing local, regional, and state efforts/plans/objectives)</w:t>
      </w:r>
    </w:p>
    <w:p w:rsidR="007656BD" w:rsidRPr="00E12C83" w:rsidRDefault="00566A33" w:rsidP="0018757A">
      <w:pPr>
        <w:pStyle w:val="NoSpacing"/>
        <w:pBdr>
          <w:bottom w:val="single" w:sz="12" w:space="1" w:color="auto"/>
        </w:pBdr>
      </w:pPr>
      <w:r>
        <w:br/>
      </w:r>
      <w:r w:rsidR="00E12C83" w:rsidRPr="00E12C83">
        <w:rPr>
          <w:rFonts w:cs="Helvetica"/>
        </w:rPr>
        <w:t>There are no ongoing activities in the project area. The project will enhance the water quality of a Florida Outstanding Waterway.</w:t>
      </w:r>
      <w:r w:rsidRPr="00E12C83">
        <w:br/>
      </w:r>
      <w:r w:rsidRPr="00E12C83">
        <w:br/>
      </w:r>
      <w:r w:rsidRPr="00E12C83">
        <w:br/>
      </w:r>
      <w:r w:rsidRPr="00E12C83">
        <w:br/>
      </w:r>
      <w:r w:rsidRPr="00E12C83">
        <w:br/>
      </w:r>
      <w:r w:rsidRPr="00E12C83">
        <w:br/>
      </w:r>
      <w:r w:rsidRPr="00E12C83">
        <w:br/>
      </w:r>
      <w:r w:rsidRPr="00E12C83">
        <w:lastRenderedPageBreak/>
        <w:br/>
      </w:r>
      <w:r w:rsidRPr="00E12C83">
        <w:br/>
      </w:r>
      <w:r w:rsidRPr="00E12C83">
        <w:br/>
      </w:r>
      <w:r w:rsidRPr="00E12C8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Complies with Federal, State, Local, and Tribal Laws/Regulations:</w:t>
      </w:r>
      <w:r>
        <w:t xml:space="preserve"> </w:t>
      </w:r>
      <w:r w:rsidRPr="00602543">
        <w:rPr>
          <w:i/>
        </w:rPr>
        <w:t>(Describe any concerns or potential conflicts)</w:t>
      </w:r>
    </w:p>
    <w:p w:rsidR="007656BD" w:rsidRPr="00E12C83" w:rsidRDefault="00566A33" w:rsidP="0018757A">
      <w:pPr>
        <w:pStyle w:val="NoSpacing"/>
        <w:pBdr>
          <w:bottom w:val="single" w:sz="12" w:space="1" w:color="auto"/>
        </w:pBdr>
      </w:pPr>
      <w:r>
        <w:br/>
      </w:r>
      <w:r w:rsidR="00E12C83" w:rsidRPr="00E12C83">
        <w:rPr>
          <w:rFonts w:cs="Helvetica"/>
        </w:rPr>
        <w:t>This project complies with all Federal, State, Local and Tribal Laws/Regulations.</w:t>
      </w:r>
      <w:r w:rsidRPr="00E12C83">
        <w:br/>
      </w:r>
      <w:r w:rsidRPr="00E12C83">
        <w:br/>
      </w:r>
      <w:r w:rsidRPr="00E12C83">
        <w:br/>
      </w:r>
      <w:r w:rsidRPr="00E12C83">
        <w:br/>
      </w:r>
      <w:r w:rsidRPr="00E12C83">
        <w:br/>
      </w:r>
      <w:r w:rsidRPr="00E12C83">
        <w:br/>
      </w:r>
    </w:p>
    <w:p w:rsidR="007656BD" w:rsidRDefault="007656BD" w:rsidP="0018757A">
      <w:pPr>
        <w:pStyle w:val="NoSpacing"/>
      </w:pPr>
    </w:p>
    <w:p w:rsidR="007656BD" w:rsidRDefault="007656BD" w:rsidP="0018757A">
      <w:pPr>
        <w:pStyle w:val="NoSpacing"/>
        <w:pBdr>
          <w:bottom w:val="single" w:sz="12" w:space="1" w:color="auto"/>
        </w:pBdr>
      </w:pPr>
      <w:r w:rsidRPr="00602543">
        <w:rPr>
          <w:b/>
        </w:rPr>
        <w:t>Readiness for Implementation:</w:t>
      </w:r>
      <w:r>
        <w:t xml:space="preserve"> </w:t>
      </w:r>
      <w:r w:rsidRPr="00602543">
        <w:rPr>
          <w:i/>
        </w:rPr>
        <w:t>(Describe if the project has had any design or permitting work started or completed [attach permits or design work]. Please address any issues that may delay start or finish of the project)</w:t>
      </w:r>
    </w:p>
    <w:p w:rsidR="007656BD" w:rsidRPr="00E12C83" w:rsidRDefault="00566A33" w:rsidP="0018757A">
      <w:pPr>
        <w:pStyle w:val="NoSpacing"/>
        <w:pBdr>
          <w:bottom w:val="single" w:sz="12" w:space="1" w:color="auto"/>
        </w:pBdr>
        <w:rPr>
          <w:rFonts w:ascii="Calibri" w:hAnsi="Calibri"/>
        </w:rPr>
      </w:pPr>
      <w:r>
        <w:br/>
      </w:r>
      <w:r w:rsidR="00E12C83" w:rsidRPr="00E12C83">
        <w:rPr>
          <w:rFonts w:ascii="Calibri" w:hAnsi="Calibri" w:cs="Helvetica"/>
        </w:rPr>
        <w:t>None of these projects have been designed or permitted at this time.</w:t>
      </w:r>
      <w:r w:rsidRPr="00E12C83">
        <w:rPr>
          <w:rFonts w:ascii="Calibri" w:hAnsi="Calibri"/>
        </w:rPr>
        <w:br/>
      </w:r>
      <w:r w:rsidRPr="00E12C83">
        <w:rPr>
          <w:rFonts w:ascii="Calibri" w:hAnsi="Calibri"/>
        </w:rPr>
        <w:br/>
      </w:r>
      <w:r w:rsidRPr="00E12C83">
        <w:rPr>
          <w:rFonts w:ascii="Calibri" w:hAnsi="Calibri"/>
        </w:rPr>
        <w:br/>
      </w:r>
      <w:r w:rsidRPr="00E12C83">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Public Acceptance:</w:t>
      </w:r>
      <w:r>
        <w:t xml:space="preserve"> </w:t>
      </w:r>
      <w:r w:rsidRPr="00602543">
        <w:rPr>
          <w:i/>
        </w:rPr>
        <w:t>(Describe any known or potential public approval or opposition to the project)</w:t>
      </w:r>
    </w:p>
    <w:p w:rsidR="007656BD" w:rsidRPr="00E12C83" w:rsidRDefault="00566A33" w:rsidP="0018757A">
      <w:pPr>
        <w:pStyle w:val="NoSpacing"/>
        <w:pBdr>
          <w:bottom w:val="single" w:sz="12" w:space="1" w:color="auto"/>
        </w:pBdr>
        <w:rPr>
          <w:rFonts w:ascii="Calibri" w:hAnsi="Calibri"/>
        </w:rPr>
      </w:pPr>
      <w:r>
        <w:br/>
      </w:r>
      <w:r w:rsidR="00E12C83" w:rsidRPr="00E12C83">
        <w:rPr>
          <w:rFonts w:ascii="Calibri" w:hAnsi="Calibri" w:cs="Helvetica"/>
        </w:rPr>
        <w:t>There have not been any public meetings associated with this project however, projects that will reduce pollutants to area waterways are generally accepted by the public.</w:t>
      </w:r>
      <w:r w:rsidRPr="00E12C83">
        <w:rPr>
          <w:rFonts w:ascii="Calibri" w:hAnsi="Calibri"/>
        </w:rPr>
        <w:br/>
      </w:r>
      <w:r w:rsidRPr="00E12C83">
        <w:rPr>
          <w:rFonts w:ascii="Calibri" w:hAnsi="Calibri"/>
        </w:rPr>
        <w:lastRenderedPageBreak/>
        <w:br/>
      </w:r>
      <w:r w:rsidRPr="00E12C83">
        <w:rPr>
          <w:rFonts w:ascii="Calibri" w:hAnsi="Calibri"/>
        </w:rPr>
        <w:br/>
      </w:r>
    </w:p>
    <w:p w:rsidR="007656BD" w:rsidRDefault="007656BD" w:rsidP="0018757A">
      <w:pPr>
        <w:pStyle w:val="NoSpacing"/>
      </w:pPr>
    </w:p>
    <w:p w:rsidR="007656BD" w:rsidRDefault="007656BD" w:rsidP="0018757A">
      <w:pPr>
        <w:pStyle w:val="NoSpacing"/>
        <w:pBdr>
          <w:bottom w:val="single" w:sz="12" w:space="1" w:color="auto"/>
        </w:pBdr>
      </w:pPr>
      <w:r w:rsidRPr="00602543">
        <w:rPr>
          <w:b/>
        </w:rPr>
        <w:t>Additional Information you wish to provide:</w:t>
      </w:r>
      <w:r>
        <w:t xml:space="preserve"> </w:t>
      </w:r>
      <w:r w:rsidRPr="00154C12">
        <w:rPr>
          <w:i/>
        </w:rPr>
        <w:t xml:space="preserve">(Please include any maps, designs, drawings, photos or background resources that may assist in completely and accurately understanding the project. If these are too large to attach here, please email them to </w:t>
      </w:r>
      <w:hyperlink r:id="rId8" w:history="1">
        <w:r w:rsidRPr="00154C12">
          <w:rPr>
            <w:rStyle w:val="Hyperlink"/>
            <w:i/>
          </w:rPr>
          <w:t>Restoration.Projects@dep.state.fl.us</w:t>
        </w:r>
      </w:hyperlink>
      <w:r w:rsidR="00154C12">
        <w:rPr>
          <w:i/>
        </w:rPr>
        <w:t>)</w:t>
      </w:r>
    </w:p>
    <w:p w:rsidR="00602543" w:rsidRPr="00E12C83" w:rsidRDefault="00566A33" w:rsidP="0018757A">
      <w:pPr>
        <w:pStyle w:val="NoSpacing"/>
        <w:pBdr>
          <w:bottom w:val="single" w:sz="12" w:space="1" w:color="auto"/>
        </w:pBdr>
      </w:pPr>
      <w:r>
        <w:br/>
      </w:r>
      <w:r w:rsidR="00E12C83" w:rsidRPr="00E12C83">
        <w:rPr>
          <w:rFonts w:cs="Helvetica"/>
        </w:rPr>
        <w:t xml:space="preserve">A </w:t>
      </w:r>
      <w:r w:rsidR="00E12C83" w:rsidRPr="00E12C83">
        <w:rPr>
          <w:rFonts w:cs="Helvetica"/>
        </w:rPr>
        <w:t>general map illustrating the location of the project area is included</w:t>
      </w:r>
      <w:r w:rsidR="00E12C83" w:rsidRPr="00E12C83">
        <w:rPr>
          <w:rFonts w:cs="Helvetica"/>
        </w:rPr>
        <w:t>.</w:t>
      </w:r>
      <w:r w:rsidRPr="00E12C83">
        <w:br/>
      </w:r>
      <w:r w:rsidRPr="00E12C83">
        <w:br/>
      </w:r>
      <w:r w:rsidRPr="00E12C83">
        <w:br/>
      </w:r>
      <w:r w:rsidRPr="00E12C83">
        <w:br/>
      </w:r>
      <w:r w:rsidRPr="00E12C83">
        <w:br/>
      </w:r>
      <w:r w:rsidRPr="00E12C83">
        <w:br/>
      </w:r>
      <w:r w:rsidRPr="00E12C83">
        <w:br/>
      </w:r>
      <w:r w:rsidRPr="00E12C83">
        <w:br/>
      </w:r>
      <w:r w:rsidRPr="00E12C83">
        <w:br/>
      </w:r>
      <w:r w:rsidRPr="00E12C83">
        <w:br/>
      </w:r>
      <w:r w:rsidRPr="00E12C83">
        <w:br/>
      </w:r>
    </w:p>
    <w:p w:rsidR="00602543" w:rsidRDefault="00602543"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p w:rsidR="00262A77" w:rsidRDefault="00262A77" w:rsidP="0018757A">
      <w:pPr>
        <w:pStyle w:val="NoSpacing"/>
      </w:pPr>
    </w:p>
    <w:tbl>
      <w:tblPr>
        <w:tblW w:w="8440" w:type="dxa"/>
        <w:tblInd w:w="5" w:type="dxa"/>
        <w:tblLook w:val="04A0" w:firstRow="1" w:lastRow="0" w:firstColumn="1" w:lastColumn="0" w:noHBand="0" w:noVBand="1"/>
      </w:tblPr>
      <w:tblGrid>
        <w:gridCol w:w="6438"/>
        <w:gridCol w:w="2002"/>
      </w:tblGrid>
      <w:tr w:rsidR="00262A77" w:rsidRPr="00262A77" w:rsidTr="00262A77">
        <w:trPr>
          <w:trHeight w:val="675"/>
        </w:trPr>
        <w:tc>
          <w:tcPr>
            <w:tcW w:w="8440" w:type="dxa"/>
            <w:gridSpan w:val="2"/>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r w:rsidRPr="00262A77">
              <w:rPr>
                <w:rFonts w:ascii="Calibri" w:eastAsia="Times New Roman" w:hAnsi="Calibri" w:cs="Times New Roman"/>
                <w:b/>
                <w:bCs/>
                <w:color w:val="000000"/>
                <w:sz w:val="52"/>
                <w:szCs w:val="52"/>
              </w:rPr>
              <w:t>Cost Appendix Sheet</w:t>
            </w:r>
          </w:p>
        </w:tc>
      </w:tr>
      <w:tr w:rsidR="00262A77" w:rsidRPr="00262A77" w:rsidTr="00262A77">
        <w:trPr>
          <w:trHeight w:val="6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52"/>
                <w:szCs w:val="52"/>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p>
        </w:tc>
      </w:tr>
      <w:tr w:rsidR="00262A77" w:rsidRPr="00262A77" w:rsidTr="00262A7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Item</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Cost Estimate</w:t>
            </w:r>
          </w:p>
        </w:tc>
      </w:tr>
      <w:tr w:rsidR="00262A77" w:rsidRPr="00262A77" w:rsidTr="00262A7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Planning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262A7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Feasibility</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Engineering, Design, Land Rights &amp; Bid Prep</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E12C83">
              <w:rPr>
                <w:rFonts w:ascii="Calibri" w:eastAsia="Times New Roman" w:hAnsi="Calibri" w:cs="Times New Roman"/>
                <w:color w:val="000000"/>
              </w:rPr>
              <w:t>$102,500.00</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Restoration Plan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Site Visits &amp; Cost of Site Selection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Overhead and Indirect</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Planning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E12C83">
              <w:rPr>
                <w:rFonts w:ascii="Calibri" w:eastAsia="Times New Roman" w:hAnsi="Calibri" w:cs="Times New Roman"/>
                <w:b/>
                <w:bCs/>
                <w:color w:val="000000"/>
              </w:rPr>
              <w:t>102,50</w:t>
            </w:r>
            <w:r w:rsidRPr="00262A77">
              <w:rPr>
                <w:rFonts w:ascii="Calibri" w:eastAsia="Times New Roman" w:hAnsi="Calibri" w:cs="Times New Roman"/>
                <w:b/>
                <w:bCs/>
                <w:color w:val="000000"/>
              </w:rPr>
              <w:t>0.00</w:t>
            </w:r>
          </w:p>
        </w:tc>
      </w:tr>
      <w:tr w:rsidR="00262A77" w:rsidRPr="00262A77" w:rsidTr="00262A77">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262A7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Construction</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262A7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E12C83">
              <w:rPr>
                <w:rFonts w:ascii="Calibri" w:eastAsia="Times New Roman" w:hAnsi="Calibri" w:cs="Times New Roman"/>
                <w:color w:val="000000"/>
              </w:rPr>
              <w:t>$923,750.00</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Administration &amp; Mobilization/Demobilization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E12C83">
              <w:rPr>
                <w:rFonts w:ascii="Calibri" w:eastAsia="Times New Roman" w:hAnsi="Calibri" w:cs="Times New Roman"/>
                <w:color w:val="000000"/>
              </w:rPr>
              <w:t>$51,250.00</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Construction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E12C83">
              <w:rPr>
                <w:rFonts w:ascii="Calibri" w:eastAsia="Times New Roman" w:hAnsi="Calibri" w:cs="Times New Roman"/>
                <w:b/>
                <w:bCs/>
                <w:color w:val="000000"/>
              </w:rPr>
              <w:t>975,00</w:t>
            </w:r>
            <w:r w:rsidRPr="00262A77">
              <w:rPr>
                <w:rFonts w:ascii="Calibri" w:eastAsia="Times New Roman" w:hAnsi="Calibri" w:cs="Times New Roman"/>
                <w:b/>
                <w:bCs/>
                <w:color w:val="000000"/>
              </w:rPr>
              <w:t>0.00</w:t>
            </w:r>
          </w:p>
        </w:tc>
      </w:tr>
      <w:tr w:rsidR="00262A77" w:rsidRPr="00262A77" w:rsidTr="00262A77">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262A7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Monitoring</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262A7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Contracts</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Data Collection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Monitoring Administration</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Other</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Monitoring 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$0.00</w:t>
            </w:r>
          </w:p>
        </w:tc>
      </w:tr>
      <w:tr w:rsidR="00262A77" w:rsidRPr="00262A77" w:rsidTr="00262A77">
        <w:trPr>
          <w:trHeight w:val="300"/>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Times New Roman" w:eastAsia="Times New Roman" w:hAnsi="Times New Roman" w:cs="Times New Roman"/>
                <w:sz w:val="20"/>
                <w:szCs w:val="20"/>
              </w:rPr>
            </w:pPr>
          </w:p>
        </w:tc>
      </w:tr>
      <w:tr w:rsidR="00262A77" w:rsidRPr="00262A77" w:rsidTr="00262A7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Project Cost</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b/>
                <w:bCs/>
                <w:color w:val="000000"/>
                <w:sz w:val="28"/>
                <w:szCs w:val="28"/>
              </w:rPr>
            </w:pPr>
          </w:p>
        </w:tc>
      </w:tr>
      <w:tr w:rsidR="00262A77" w:rsidRPr="00262A77" w:rsidTr="00262A7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Supervision</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E12C83">
              <w:rPr>
                <w:rFonts w:ascii="Calibri" w:eastAsia="Times New Roman" w:hAnsi="Calibri" w:cs="Times New Roman"/>
                <w:color w:val="000000"/>
              </w:rPr>
              <w:t>$50,000.00</w:t>
            </w:r>
          </w:p>
        </w:tc>
      </w:tr>
      <w:tr w:rsidR="00262A77" w:rsidRPr="00262A77" w:rsidTr="00262A77">
        <w:trPr>
          <w:trHeight w:val="300"/>
        </w:trPr>
        <w:tc>
          <w:tcPr>
            <w:tcW w:w="6438" w:type="dxa"/>
            <w:tcBorders>
              <w:top w:val="nil"/>
              <w:left w:val="nil"/>
              <w:bottom w:val="nil"/>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Subtotal:</w:t>
            </w:r>
          </w:p>
        </w:tc>
        <w:tc>
          <w:tcPr>
            <w:tcW w:w="2002" w:type="dxa"/>
            <w:tcBorders>
              <w:top w:val="nil"/>
              <w:left w:val="nil"/>
              <w:bottom w:val="nil"/>
              <w:right w:val="nil"/>
            </w:tcBorders>
            <w:shd w:val="clear" w:color="000000" w:fill="D9D9D9"/>
            <w:noWrap/>
            <w:vAlign w:val="bottom"/>
            <w:hideMark/>
          </w:tcPr>
          <w:p w:rsidR="00262A77" w:rsidRPr="00262A77" w:rsidRDefault="00262A77" w:rsidP="00E12C83">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E12C83">
              <w:rPr>
                <w:rFonts w:ascii="Calibri" w:eastAsia="Times New Roman" w:hAnsi="Calibri" w:cs="Times New Roman"/>
                <w:b/>
                <w:bCs/>
                <w:color w:val="000000"/>
              </w:rPr>
              <w:t>1,077,50</w:t>
            </w:r>
            <w:r w:rsidRPr="00262A77">
              <w:rPr>
                <w:rFonts w:ascii="Calibri" w:eastAsia="Times New Roman" w:hAnsi="Calibri" w:cs="Times New Roman"/>
                <w:b/>
                <w:bCs/>
                <w:color w:val="000000"/>
              </w:rPr>
              <w:t>0.00</w:t>
            </w:r>
          </w:p>
        </w:tc>
      </w:tr>
      <w:tr w:rsidR="00262A77" w:rsidRPr="00262A77" w:rsidTr="00262A7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Contingency</w:t>
            </w:r>
            <w:r w:rsidRPr="00262A77">
              <w:rPr>
                <w:rFonts w:ascii="Calibri" w:eastAsia="Times New Roman" w:hAnsi="Calibri" w:cs="Times New Roman"/>
                <w:i/>
                <w:iCs/>
                <w:color w:val="000000"/>
                <w:sz w:val="21"/>
                <w:szCs w:val="21"/>
              </w:rPr>
              <w:t xml:space="preserve"> (traditionally calculated at 10% of the subtotal)</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rPr>
                <w:rFonts w:ascii="Calibri" w:eastAsia="Times New Roman" w:hAnsi="Calibri" w:cs="Times New Roman"/>
                <w:color w:val="000000"/>
              </w:rPr>
            </w:pPr>
            <w:r w:rsidRPr="00262A77">
              <w:rPr>
                <w:rFonts w:ascii="Calibri" w:eastAsia="Times New Roman" w:hAnsi="Calibri" w:cs="Times New Roman"/>
                <w:color w:val="000000"/>
              </w:rPr>
              <w:t> </w:t>
            </w:r>
            <w:r w:rsidR="00E12C83">
              <w:rPr>
                <w:rFonts w:ascii="Calibri" w:eastAsia="Times New Roman" w:hAnsi="Calibri" w:cs="Times New Roman"/>
                <w:color w:val="000000"/>
              </w:rPr>
              <w:t>$103,525.00</w:t>
            </w:r>
          </w:p>
        </w:tc>
      </w:tr>
      <w:tr w:rsidR="00262A77" w:rsidRPr="00262A77" w:rsidTr="00262A77">
        <w:trPr>
          <w:trHeight w:val="315"/>
        </w:trPr>
        <w:tc>
          <w:tcPr>
            <w:tcW w:w="6438" w:type="dxa"/>
            <w:tcBorders>
              <w:top w:val="nil"/>
              <w:left w:val="nil"/>
              <w:bottom w:val="double" w:sz="6" w:space="0" w:color="auto"/>
              <w:right w:val="nil"/>
            </w:tcBorders>
            <w:shd w:val="clear" w:color="000000" w:fill="D9D9D9"/>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TOTAL:</w:t>
            </w:r>
          </w:p>
        </w:tc>
        <w:tc>
          <w:tcPr>
            <w:tcW w:w="2002" w:type="dxa"/>
            <w:tcBorders>
              <w:top w:val="nil"/>
              <w:left w:val="nil"/>
              <w:bottom w:val="double" w:sz="6" w:space="0" w:color="auto"/>
              <w:right w:val="nil"/>
            </w:tcBorders>
            <w:shd w:val="clear" w:color="000000" w:fill="D9D9D9"/>
            <w:noWrap/>
            <w:vAlign w:val="bottom"/>
            <w:hideMark/>
          </w:tcPr>
          <w:p w:rsidR="00262A77" w:rsidRPr="00262A77" w:rsidRDefault="00262A77" w:rsidP="00E12C83">
            <w:pPr>
              <w:spacing w:after="0" w:line="240" w:lineRule="auto"/>
              <w:jc w:val="right"/>
              <w:rPr>
                <w:rFonts w:ascii="Calibri" w:eastAsia="Times New Roman" w:hAnsi="Calibri" w:cs="Times New Roman"/>
                <w:b/>
                <w:bCs/>
                <w:color w:val="000000"/>
              </w:rPr>
            </w:pPr>
            <w:r w:rsidRPr="00262A77">
              <w:rPr>
                <w:rFonts w:ascii="Calibri" w:eastAsia="Times New Roman" w:hAnsi="Calibri" w:cs="Times New Roman"/>
                <w:b/>
                <w:bCs/>
                <w:color w:val="000000"/>
              </w:rPr>
              <w:t>$</w:t>
            </w:r>
            <w:r w:rsidR="00E12C83">
              <w:rPr>
                <w:rFonts w:ascii="Calibri" w:eastAsia="Times New Roman" w:hAnsi="Calibri" w:cs="Times New Roman"/>
                <w:b/>
                <w:bCs/>
                <w:color w:val="000000"/>
              </w:rPr>
              <w:t>1,231,025</w:t>
            </w:r>
            <w:r w:rsidRPr="00262A77">
              <w:rPr>
                <w:rFonts w:ascii="Calibri" w:eastAsia="Times New Roman" w:hAnsi="Calibri" w:cs="Times New Roman"/>
                <w:b/>
                <w:bCs/>
                <w:color w:val="000000"/>
              </w:rPr>
              <w:t>.00</w:t>
            </w:r>
          </w:p>
        </w:tc>
      </w:tr>
      <w:tr w:rsidR="00262A77" w:rsidRPr="00262A77" w:rsidTr="00262A77">
        <w:trPr>
          <w:trHeight w:val="31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right"/>
              <w:rPr>
                <w:rFonts w:ascii="Calibri" w:eastAsia="Times New Roman" w:hAnsi="Calibri" w:cs="Times New Roman"/>
                <w:b/>
                <w:bCs/>
                <w:color w:val="000000"/>
              </w:rPr>
            </w:pP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rPr>
                <w:rFonts w:ascii="Times New Roman" w:eastAsia="Times New Roman" w:hAnsi="Times New Roman" w:cs="Times New Roman"/>
                <w:sz w:val="20"/>
                <w:szCs w:val="20"/>
              </w:rPr>
            </w:pPr>
            <w:bookmarkStart w:id="0" w:name="_GoBack"/>
            <w:bookmarkEnd w:id="0"/>
          </w:p>
        </w:tc>
      </w:tr>
      <w:tr w:rsidR="00262A77" w:rsidRPr="00262A77" w:rsidTr="00262A77">
        <w:trPr>
          <w:trHeight w:val="375"/>
        </w:trPr>
        <w:tc>
          <w:tcPr>
            <w:tcW w:w="6438"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r w:rsidRPr="00262A77">
              <w:rPr>
                <w:rFonts w:ascii="Calibri" w:eastAsia="Times New Roman" w:hAnsi="Calibri" w:cs="Times New Roman"/>
                <w:b/>
                <w:bCs/>
                <w:color w:val="000000"/>
                <w:sz w:val="28"/>
                <w:szCs w:val="28"/>
              </w:rPr>
              <w:t>Estimated Costs by Year</w:t>
            </w:r>
          </w:p>
        </w:tc>
        <w:tc>
          <w:tcPr>
            <w:tcW w:w="2002" w:type="dxa"/>
            <w:tcBorders>
              <w:top w:val="nil"/>
              <w:left w:val="nil"/>
              <w:bottom w:val="nil"/>
              <w:right w:val="nil"/>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b/>
                <w:bCs/>
                <w:color w:val="000000"/>
                <w:sz w:val="28"/>
                <w:szCs w:val="28"/>
              </w:rPr>
            </w:pPr>
          </w:p>
        </w:tc>
      </w:tr>
      <w:tr w:rsidR="00262A77" w:rsidRPr="00262A77" w:rsidTr="00262A77">
        <w:trPr>
          <w:trHeight w:val="300"/>
        </w:trPr>
        <w:tc>
          <w:tcPr>
            <w:tcW w:w="64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1</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rsidR="00262A77" w:rsidRPr="00262A77" w:rsidRDefault="00E12C83"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$102,500.00</w:t>
            </w:r>
            <w:r w:rsidR="00262A77"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2</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E12C83" w:rsidP="00262A77">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$737,115.00</w:t>
            </w:r>
            <w:r w:rsidR="00262A77"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3</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r w:rsidR="00E12C83">
              <w:rPr>
                <w:rFonts w:ascii="Calibri" w:eastAsia="Times New Roman" w:hAnsi="Calibri" w:cs="Times New Roman"/>
                <w:color w:val="000000"/>
              </w:rPr>
              <w:t>$491,410.00</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4</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5</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r w:rsidR="00262A77" w:rsidRPr="00262A77" w:rsidTr="00262A77">
        <w:trPr>
          <w:trHeight w:val="300"/>
        </w:trPr>
        <w:tc>
          <w:tcPr>
            <w:tcW w:w="6438" w:type="dxa"/>
            <w:tcBorders>
              <w:top w:val="nil"/>
              <w:left w:val="single" w:sz="4" w:space="0" w:color="auto"/>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Year 6</w:t>
            </w:r>
          </w:p>
        </w:tc>
        <w:tc>
          <w:tcPr>
            <w:tcW w:w="2002" w:type="dxa"/>
            <w:tcBorders>
              <w:top w:val="nil"/>
              <w:left w:val="nil"/>
              <w:bottom w:val="single" w:sz="4" w:space="0" w:color="auto"/>
              <w:right w:val="single" w:sz="4" w:space="0" w:color="auto"/>
            </w:tcBorders>
            <w:shd w:val="clear" w:color="auto" w:fill="auto"/>
            <w:noWrap/>
            <w:vAlign w:val="bottom"/>
            <w:hideMark/>
          </w:tcPr>
          <w:p w:rsidR="00262A77" w:rsidRPr="00262A77" w:rsidRDefault="00262A77" w:rsidP="00262A77">
            <w:pPr>
              <w:spacing w:after="0" w:line="240" w:lineRule="auto"/>
              <w:jc w:val="center"/>
              <w:rPr>
                <w:rFonts w:ascii="Calibri" w:eastAsia="Times New Roman" w:hAnsi="Calibri" w:cs="Times New Roman"/>
                <w:color w:val="000000"/>
              </w:rPr>
            </w:pPr>
            <w:r w:rsidRPr="00262A77">
              <w:rPr>
                <w:rFonts w:ascii="Calibri" w:eastAsia="Times New Roman" w:hAnsi="Calibri" w:cs="Times New Roman"/>
                <w:color w:val="000000"/>
              </w:rPr>
              <w:t> </w:t>
            </w:r>
          </w:p>
        </w:tc>
      </w:tr>
    </w:tbl>
    <w:p w:rsidR="00262A77" w:rsidRDefault="00262A77" w:rsidP="0018757A">
      <w:pPr>
        <w:pStyle w:val="NoSpacing"/>
      </w:pPr>
    </w:p>
    <w:sectPr w:rsidR="00262A77" w:rsidSect="007425C4">
      <w:footerReference w:type="default" r:id="rId9"/>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230" w:rsidRDefault="000A5230" w:rsidP="005435D0">
      <w:pPr>
        <w:spacing w:after="0" w:line="240" w:lineRule="auto"/>
      </w:pPr>
      <w:r>
        <w:separator/>
      </w:r>
    </w:p>
  </w:endnote>
  <w:endnote w:type="continuationSeparator" w:id="0">
    <w:p w:rsidR="000A5230" w:rsidRDefault="000A5230" w:rsidP="00543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2288466"/>
      <w:docPartObj>
        <w:docPartGallery w:val="Page Numbers (Bottom of Page)"/>
        <w:docPartUnique/>
      </w:docPartObj>
    </w:sdtPr>
    <w:sdtContent>
      <w:sdt>
        <w:sdtPr>
          <w:id w:val="-1769616900"/>
          <w:docPartObj>
            <w:docPartGallery w:val="Page Numbers (Top of Page)"/>
            <w:docPartUnique/>
          </w:docPartObj>
        </w:sdtPr>
        <w:sdtContent>
          <w:p w:rsidR="000A5230" w:rsidRDefault="000A523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E12C83">
              <w:rPr>
                <w:b/>
                <w:bCs/>
                <w:noProof/>
              </w:rPr>
              <w:t>6</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12C83">
              <w:rPr>
                <w:b/>
                <w:bCs/>
                <w:noProof/>
              </w:rPr>
              <w:t>6</w:t>
            </w:r>
            <w:r>
              <w:rPr>
                <w:b/>
                <w:bCs/>
                <w:sz w:val="24"/>
                <w:szCs w:val="24"/>
              </w:rPr>
              <w:fldChar w:fldCharType="end"/>
            </w:r>
          </w:p>
        </w:sdtContent>
      </w:sdt>
    </w:sdtContent>
  </w:sdt>
  <w:p w:rsidR="000A5230" w:rsidRDefault="000A52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230" w:rsidRDefault="000A5230" w:rsidP="005435D0">
      <w:pPr>
        <w:spacing w:after="0" w:line="240" w:lineRule="auto"/>
      </w:pPr>
      <w:r>
        <w:separator/>
      </w:r>
    </w:p>
  </w:footnote>
  <w:footnote w:type="continuationSeparator" w:id="0">
    <w:p w:rsidR="000A5230" w:rsidRDefault="000A5230" w:rsidP="005435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805B1"/>
    <w:multiLevelType w:val="hybridMultilevel"/>
    <w:tmpl w:val="23388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BCB370A"/>
    <w:multiLevelType w:val="hybridMultilevel"/>
    <w:tmpl w:val="4FD4CA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557B15CB"/>
    <w:multiLevelType w:val="hybridMultilevel"/>
    <w:tmpl w:val="9692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DE85B17"/>
    <w:multiLevelType w:val="hybridMultilevel"/>
    <w:tmpl w:val="2AB85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ACA"/>
    <w:rsid w:val="000A5230"/>
    <w:rsid w:val="00154C12"/>
    <w:rsid w:val="0018757A"/>
    <w:rsid w:val="0024620C"/>
    <w:rsid w:val="00262A77"/>
    <w:rsid w:val="0028450B"/>
    <w:rsid w:val="00397D39"/>
    <w:rsid w:val="00472469"/>
    <w:rsid w:val="005435D0"/>
    <w:rsid w:val="00566A33"/>
    <w:rsid w:val="005C0ACA"/>
    <w:rsid w:val="005F053C"/>
    <w:rsid w:val="00602543"/>
    <w:rsid w:val="00615D1C"/>
    <w:rsid w:val="007425C4"/>
    <w:rsid w:val="007656BD"/>
    <w:rsid w:val="007A59FE"/>
    <w:rsid w:val="009F56B3"/>
    <w:rsid w:val="00C16473"/>
    <w:rsid w:val="00D949C8"/>
    <w:rsid w:val="00E12C83"/>
    <w:rsid w:val="00F07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4E4D98-080F-4878-94F8-14042907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0ACA"/>
    <w:pPr>
      <w:spacing w:after="0" w:line="240" w:lineRule="auto"/>
    </w:pPr>
  </w:style>
  <w:style w:type="character" w:styleId="Hyperlink">
    <w:name w:val="Hyperlink"/>
    <w:basedOn w:val="DefaultParagraphFont"/>
    <w:uiPriority w:val="99"/>
    <w:unhideWhenUsed/>
    <w:rsid w:val="005C0ACA"/>
    <w:rPr>
      <w:color w:val="0563C1" w:themeColor="hyperlink"/>
      <w:u w:val="single"/>
    </w:rPr>
  </w:style>
  <w:style w:type="paragraph" w:styleId="Header">
    <w:name w:val="header"/>
    <w:basedOn w:val="Normal"/>
    <w:link w:val="HeaderChar"/>
    <w:uiPriority w:val="99"/>
    <w:unhideWhenUsed/>
    <w:rsid w:val="005435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5D0"/>
  </w:style>
  <w:style w:type="paragraph" w:styleId="Footer">
    <w:name w:val="footer"/>
    <w:basedOn w:val="Normal"/>
    <w:link w:val="FooterChar"/>
    <w:uiPriority w:val="99"/>
    <w:unhideWhenUsed/>
    <w:rsid w:val="005435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5D0"/>
  </w:style>
  <w:style w:type="paragraph" w:styleId="EnvelopeAddress">
    <w:name w:val="envelope address"/>
    <w:basedOn w:val="Normal"/>
    <w:uiPriority w:val="99"/>
    <w:semiHidden/>
    <w:unhideWhenUsed/>
    <w:rsid w:val="000A5230"/>
    <w:pPr>
      <w:framePr w:w="7920" w:h="1980" w:hRule="exact" w:hSpace="180" w:wrap="auto" w:hAnchor="page" w:xAlign="center" w:yAlign="bottom"/>
      <w:spacing w:after="0" w:line="240" w:lineRule="auto"/>
      <w:ind w:left="2880"/>
      <w:contextualSpacing/>
    </w:pPr>
    <w:rPr>
      <w:rFonts w:ascii="Bookman Old Style" w:eastAsiaTheme="majorEastAsia" w:hAnsi="Bookman Old Style" w:cstheme="majorBidi"/>
      <w:b/>
      <w:bCs/>
      <w:color w:val="000000"/>
      <w:sz w:val="24"/>
      <w:szCs w:val="24"/>
    </w:rPr>
  </w:style>
  <w:style w:type="paragraph" w:styleId="ListParagraph">
    <w:name w:val="List Paragraph"/>
    <w:basedOn w:val="Normal"/>
    <w:uiPriority w:val="34"/>
    <w:qFormat/>
    <w:rsid w:val="000A5230"/>
    <w:pPr>
      <w:spacing w:after="0" w:line="240" w:lineRule="auto"/>
      <w:ind w:left="720"/>
      <w:contextualSpacing/>
    </w:pPr>
    <w:rPr>
      <w:rFonts w:ascii="Bookman Old Style" w:hAnsi="Bookman Old Style" w:cstheme="majorBidi"/>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281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storation.Projects@dep.state.fl.us" TargetMode="External"/><Relationship Id="rId3" Type="http://schemas.openxmlformats.org/officeDocument/2006/relationships/settings" Target="settings.xml"/><Relationship Id="rId7" Type="http://schemas.openxmlformats.org/officeDocument/2006/relationships/hyperlink" Target="mailto:Restoration.Projects@dep.state.fl.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1271</Words>
  <Characters>7248</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Parramore, Janet</dc:creator>
  <cp:keywords/>
  <dc:description/>
  <cp:lastModifiedBy>Ric W. Delp</cp:lastModifiedBy>
  <cp:revision>2</cp:revision>
  <cp:lastPrinted>2014-02-28T20:57:00Z</cp:lastPrinted>
  <dcterms:created xsi:type="dcterms:W3CDTF">2014-03-12T19:11:00Z</dcterms:created>
  <dcterms:modified xsi:type="dcterms:W3CDTF">2014-03-12T19:11:00Z</dcterms:modified>
</cp:coreProperties>
</file>