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FE6" w:rsidRPr="002C460B" w:rsidRDefault="003F1FE6" w:rsidP="003F1FE6">
      <w:pPr>
        <w:jc w:val="center"/>
        <w:rPr>
          <w:b/>
          <w:sz w:val="22"/>
          <w:szCs w:val="22"/>
        </w:rPr>
      </w:pPr>
      <w:r w:rsidRPr="0006291F">
        <w:rPr>
          <w:sz w:val="22"/>
          <w:szCs w:val="22"/>
        </w:rPr>
        <w:softHyphen/>
      </w:r>
      <w:r w:rsidRPr="00692603">
        <w:rPr>
          <w:b/>
          <w:sz w:val="22"/>
          <w:szCs w:val="22"/>
        </w:rPr>
        <w:t xml:space="preserve"> </w:t>
      </w:r>
      <w:r w:rsidRPr="002C460B">
        <w:rPr>
          <w:b/>
          <w:sz w:val="22"/>
          <w:szCs w:val="22"/>
        </w:rPr>
        <w:t xml:space="preserve">Gulf Environmental Benefit Fund </w:t>
      </w:r>
      <w:r w:rsidR="002C460B">
        <w:rPr>
          <w:b/>
          <w:sz w:val="22"/>
          <w:szCs w:val="22"/>
        </w:rPr>
        <w:t>(GEBF)</w:t>
      </w:r>
      <w:r w:rsidR="002E6C69">
        <w:rPr>
          <w:b/>
          <w:sz w:val="22"/>
          <w:szCs w:val="22"/>
        </w:rPr>
        <w:t xml:space="preserve"> Florida 2016</w:t>
      </w:r>
      <w:r w:rsidR="002C460B">
        <w:rPr>
          <w:b/>
          <w:sz w:val="22"/>
          <w:szCs w:val="22"/>
        </w:rPr>
        <w:t xml:space="preserve"> </w:t>
      </w:r>
      <w:r w:rsidRPr="002C460B">
        <w:rPr>
          <w:b/>
          <w:sz w:val="22"/>
          <w:szCs w:val="22"/>
        </w:rPr>
        <w:t>Project Pre-proposal</w:t>
      </w:r>
      <w:r w:rsidR="002E6C69">
        <w:rPr>
          <w:b/>
          <w:sz w:val="22"/>
          <w:szCs w:val="22"/>
        </w:rPr>
        <w:t xml:space="preserve"> </w:t>
      </w:r>
    </w:p>
    <w:p w:rsidR="003F1FE6" w:rsidRPr="002C460B" w:rsidRDefault="003F1FE6" w:rsidP="002C460B">
      <w:pPr>
        <w:autoSpaceDE w:val="0"/>
        <w:autoSpaceDN w:val="0"/>
        <w:adjustRightInd w:val="0"/>
        <w:rPr>
          <w:b/>
          <w:bCs/>
          <w:sz w:val="22"/>
          <w:szCs w:val="22"/>
        </w:rPr>
      </w:pPr>
    </w:p>
    <w:p w:rsidR="003F1FE6" w:rsidRPr="002C460B" w:rsidRDefault="003F1FE6" w:rsidP="003F1FE6">
      <w:pPr>
        <w:autoSpaceDE w:val="0"/>
        <w:autoSpaceDN w:val="0"/>
        <w:adjustRightInd w:val="0"/>
        <w:rPr>
          <w:b/>
          <w:sz w:val="22"/>
          <w:szCs w:val="22"/>
        </w:rPr>
      </w:pPr>
    </w:p>
    <w:p w:rsidR="003F1FE6" w:rsidRPr="002C460B" w:rsidRDefault="003F1FE6" w:rsidP="003F1FE6">
      <w:pPr>
        <w:autoSpaceDE w:val="0"/>
        <w:autoSpaceDN w:val="0"/>
        <w:adjustRightInd w:val="0"/>
        <w:rPr>
          <w:sz w:val="22"/>
          <w:szCs w:val="22"/>
        </w:rPr>
      </w:pPr>
      <w:r w:rsidRPr="002C460B">
        <w:rPr>
          <w:b/>
          <w:sz w:val="22"/>
          <w:szCs w:val="22"/>
        </w:rPr>
        <w:t>Project</w:t>
      </w:r>
      <w:r w:rsidR="002C460B">
        <w:rPr>
          <w:b/>
          <w:sz w:val="22"/>
          <w:szCs w:val="22"/>
        </w:rPr>
        <w:t xml:space="preserve"> Title</w:t>
      </w:r>
      <w:r w:rsidRPr="002C460B">
        <w:rPr>
          <w:b/>
          <w:sz w:val="22"/>
          <w:szCs w:val="22"/>
        </w:rPr>
        <w:t>:</w:t>
      </w:r>
      <w:r w:rsidRPr="002C460B">
        <w:rPr>
          <w:sz w:val="22"/>
          <w:szCs w:val="22"/>
        </w:rPr>
        <w:t xml:space="preserve"> </w:t>
      </w:r>
      <w:r w:rsidR="00C806C9">
        <w:rPr>
          <w:sz w:val="22"/>
          <w:szCs w:val="22"/>
        </w:rPr>
        <w:t xml:space="preserve">Indian Creek Park Expansion </w:t>
      </w:r>
    </w:p>
    <w:p w:rsidR="003F1FE6" w:rsidRPr="002C460B" w:rsidRDefault="003F1FE6" w:rsidP="003F1FE6">
      <w:pPr>
        <w:autoSpaceDE w:val="0"/>
        <w:autoSpaceDN w:val="0"/>
        <w:adjustRightInd w:val="0"/>
        <w:ind w:left="1440" w:firstLine="720"/>
        <w:rPr>
          <w:sz w:val="22"/>
          <w:szCs w:val="22"/>
        </w:rPr>
      </w:pPr>
    </w:p>
    <w:p w:rsidR="002C460B" w:rsidRPr="002C460B" w:rsidRDefault="002C460B" w:rsidP="002C460B">
      <w:pPr>
        <w:autoSpaceDE w:val="0"/>
        <w:autoSpaceDN w:val="0"/>
        <w:adjustRightInd w:val="0"/>
        <w:rPr>
          <w:sz w:val="22"/>
          <w:szCs w:val="22"/>
        </w:rPr>
      </w:pPr>
      <w:r w:rsidRPr="002C460B">
        <w:rPr>
          <w:b/>
          <w:sz w:val="22"/>
          <w:szCs w:val="22"/>
        </w:rPr>
        <w:t>Project Location</w:t>
      </w:r>
      <w:r w:rsidR="002E6C69">
        <w:rPr>
          <w:b/>
          <w:sz w:val="22"/>
          <w:szCs w:val="22"/>
        </w:rPr>
        <w:t xml:space="preserve"> (</w:t>
      </w:r>
      <w:r w:rsidR="002E6C69" w:rsidRPr="002E6C69">
        <w:rPr>
          <w:b/>
          <w:sz w:val="22"/>
          <w:szCs w:val="22"/>
        </w:rPr>
        <w:t>include w</w:t>
      </w:r>
      <w:r w:rsidR="002E6C69">
        <w:rPr>
          <w:b/>
          <w:sz w:val="22"/>
          <w:szCs w:val="22"/>
        </w:rPr>
        <w:t xml:space="preserve">atershed, </w:t>
      </w:r>
      <w:r w:rsidR="002E6C69" w:rsidRPr="002E6C69">
        <w:rPr>
          <w:b/>
          <w:sz w:val="22"/>
          <w:szCs w:val="22"/>
        </w:rPr>
        <w:t xml:space="preserve">see </w:t>
      </w:r>
      <w:hyperlink r:id="rId10" w:history="1">
        <w:r w:rsidR="002E6C69" w:rsidRPr="002E6C69">
          <w:rPr>
            <w:rStyle w:val="Hyperlink"/>
            <w:sz w:val="22"/>
            <w:szCs w:val="22"/>
          </w:rPr>
          <w:t>http://www.protectingourwater.org/watersheds/map/</w:t>
        </w:r>
      </w:hyperlink>
      <w:r w:rsidR="002E6C69">
        <w:rPr>
          <w:b/>
          <w:sz w:val="22"/>
          <w:szCs w:val="22"/>
        </w:rPr>
        <w:t>)</w:t>
      </w:r>
      <w:r w:rsidRPr="002C460B">
        <w:rPr>
          <w:b/>
          <w:sz w:val="22"/>
          <w:szCs w:val="22"/>
        </w:rPr>
        <w:t>:</w:t>
      </w:r>
    </w:p>
    <w:p w:rsidR="002C460B" w:rsidRPr="002C460B" w:rsidRDefault="002C460B" w:rsidP="002C460B">
      <w:pPr>
        <w:autoSpaceDE w:val="0"/>
        <w:autoSpaceDN w:val="0"/>
        <w:adjustRightInd w:val="0"/>
        <w:rPr>
          <w:sz w:val="22"/>
          <w:szCs w:val="22"/>
        </w:rPr>
      </w:pPr>
    </w:p>
    <w:p w:rsidR="003F1FE6" w:rsidRDefault="002C460B" w:rsidP="003F1FE6">
      <w:pPr>
        <w:autoSpaceDE w:val="0"/>
        <w:autoSpaceDN w:val="0"/>
        <w:adjustRightInd w:val="0"/>
        <w:rPr>
          <w:b/>
          <w:sz w:val="22"/>
          <w:szCs w:val="22"/>
        </w:rPr>
      </w:pPr>
      <w:r>
        <w:rPr>
          <w:b/>
          <w:sz w:val="22"/>
          <w:szCs w:val="22"/>
        </w:rPr>
        <w:t>Estimated Project Cost</w:t>
      </w:r>
      <w:r w:rsidR="003F1FE6" w:rsidRPr="002C460B">
        <w:rPr>
          <w:b/>
          <w:sz w:val="22"/>
          <w:szCs w:val="22"/>
        </w:rPr>
        <w:t>:</w:t>
      </w:r>
      <w:r w:rsidR="009D7D4E">
        <w:rPr>
          <w:b/>
          <w:sz w:val="22"/>
          <w:szCs w:val="22"/>
        </w:rPr>
        <w:t xml:space="preserve"> $5</w:t>
      </w:r>
      <w:r w:rsidR="00C806C9">
        <w:rPr>
          <w:b/>
          <w:sz w:val="22"/>
          <w:szCs w:val="22"/>
        </w:rPr>
        <w:t>,000,000</w:t>
      </w:r>
    </w:p>
    <w:p w:rsidR="002C460B" w:rsidRDefault="002C460B" w:rsidP="003F1FE6">
      <w:pPr>
        <w:autoSpaceDE w:val="0"/>
        <w:autoSpaceDN w:val="0"/>
        <w:adjustRightInd w:val="0"/>
        <w:rPr>
          <w:b/>
          <w:sz w:val="22"/>
          <w:szCs w:val="22"/>
        </w:rPr>
      </w:pPr>
    </w:p>
    <w:p w:rsidR="002C460B" w:rsidRPr="002C460B" w:rsidRDefault="002C460B" w:rsidP="003F1FE6">
      <w:pPr>
        <w:autoSpaceDE w:val="0"/>
        <w:autoSpaceDN w:val="0"/>
        <w:adjustRightInd w:val="0"/>
        <w:rPr>
          <w:sz w:val="22"/>
          <w:szCs w:val="22"/>
        </w:rPr>
      </w:pPr>
      <w:r>
        <w:rPr>
          <w:b/>
          <w:sz w:val="22"/>
          <w:szCs w:val="22"/>
        </w:rPr>
        <w:t xml:space="preserve">Additional Funding Sources </w:t>
      </w:r>
      <w:r w:rsidRPr="002C460B">
        <w:rPr>
          <w:b/>
          <w:sz w:val="22"/>
          <w:szCs w:val="22"/>
        </w:rPr>
        <w:t>(anticipated source and amount</w:t>
      </w:r>
      <w:r>
        <w:rPr>
          <w:b/>
          <w:sz w:val="22"/>
          <w:szCs w:val="22"/>
        </w:rPr>
        <w:t>, if applicable</w:t>
      </w:r>
      <w:r w:rsidRPr="002C460B">
        <w:rPr>
          <w:b/>
          <w:sz w:val="22"/>
          <w:szCs w:val="22"/>
        </w:rPr>
        <w:t>):</w:t>
      </w:r>
    </w:p>
    <w:p w:rsidR="003F1FE6" w:rsidRPr="002C460B" w:rsidRDefault="003F1FE6" w:rsidP="003F1FE6">
      <w:pPr>
        <w:autoSpaceDE w:val="0"/>
        <w:autoSpaceDN w:val="0"/>
        <w:adjustRightInd w:val="0"/>
        <w:ind w:left="1440" w:firstLine="720"/>
        <w:rPr>
          <w:sz w:val="22"/>
          <w:szCs w:val="22"/>
        </w:rPr>
      </w:pPr>
    </w:p>
    <w:p w:rsidR="002C460B" w:rsidRPr="002C460B" w:rsidRDefault="002C460B" w:rsidP="002C460B">
      <w:pPr>
        <w:autoSpaceDE w:val="0"/>
        <w:autoSpaceDN w:val="0"/>
        <w:adjustRightInd w:val="0"/>
        <w:rPr>
          <w:sz w:val="22"/>
          <w:szCs w:val="22"/>
        </w:rPr>
      </w:pPr>
      <w:r w:rsidRPr="002C460B">
        <w:rPr>
          <w:b/>
          <w:sz w:val="22"/>
          <w:szCs w:val="22"/>
        </w:rPr>
        <w:t xml:space="preserve">Proposed Project Period: </w:t>
      </w:r>
      <w:r w:rsidR="00C806C9">
        <w:rPr>
          <w:b/>
          <w:sz w:val="22"/>
          <w:szCs w:val="22"/>
        </w:rPr>
        <w:t>June 2016-June 2018</w:t>
      </w:r>
    </w:p>
    <w:p w:rsidR="002C460B" w:rsidRPr="002C460B" w:rsidRDefault="002C460B" w:rsidP="002C460B">
      <w:pPr>
        <w:autoSpaceDE w:val="0"/>
        <w:autoSpaceDN w:val="0"/>
        <w:adjustRightInd w:val="0"/>
        <w:rPr>
          <w:sz w:val="22"/>
          <w:szCs w:val="22"/>
        </w:rPr>
      </w:pPr>
    </w:p>
    <w:p w:rsidR="003F1FE6" w:rsidRDefault="003F1FE6" w:rsidP="003F1FE6">
      <w:pPr>
        <w:autoSpaceDE w:val="0"/>
        <w:autoSpaceDN w:val="0"/>
        <w:adjustRightInd w:val="0"/>
        <w:rPr>
          <w:b/>
          <w:sz w:val="22"/>
          <w:szCs w:val="22"/>
        </w:rPr>
      </w:pPr>
      <w:r w:rsidRPr="002C460B">
        <w:rPr>
          <w:b/>
          <w:sz w:val="22"/>
          <w:szCs w:val="22"/>
        </w:rPr>
        <w:t xml:space="preserve">Project Lead </w:t>
      </w:r>
      <w:r w:rsidR="002C460B">
        <w:rPr>
          <w:b/>
          <w:sz w:val="22"/>
          <w:szCs w:val="22"/>
        </w:rPr>
        <w:t>Agency/</w:t>
      </w:r>
      <w:r w:rsidRPr="002C460B">
        <w:rPr>
          <w:b/>
          <w:sz w:val="22"/>
          <w:szCs w:val="22"/>
        </w:rPr>
        <w:t>Organization:</w:t>
      </w:r>
      <w:r w:rsidR="00C806C9">
        <w:rPr>
          <w:b/>
          <w:sz w:val="22"/>
          <w:szCs w:val="22"/>
        </w:rPr>
        <w:t xml:space="preserve"> Apalachicola Riverkeeper</w:t>
      </w:r>
    </w:p>
    <w:p w:rsidR="002E6C69" w:rsidRDefault="002E6C69" w:rsidP="003F1FE6">
      <w:pPr>
        <w:autoSpaceDE w:val="0"/>
        <w:autoSpaceDN w:val="0"/>
        <w:adjustRightInd w:val="0"/>
        <w:rPr>
          <w:b/>
          <w:sz w:val="22"/>
          <w:szCs w:val="22"/>
        </w:rPr>
      </w:pPr>
    </w:p>
    <w:tbl>
      <w:tblPr>
        <w:tblStyle w:val="TableGrid"/>
        <w:tblW w:w="0" w:type="auto"/>
        <w:tblLook w:val="04A0"/>
      </w:tblPr>
      <w:tblGrid>
        <w:gridCol w:w="2337"/>
        <w:gridCol w:w="2337"/>
        <w:gridCol w:w="3235"/>
        <w:gridCol w:w="2338"/>
      </w:tblGrid>
      <w:tr w:rsidR="002E6C69" w:rsidTr="00385353">
        <w:tc>
          <w:tcPr>
            <w:tcW w:w="2337" w:type="dxa"/>
          </w:tcPr>
          <w:p w:rsidR="002E6C69" w:rsidRDefault="002E6C69" w:rsidP="00385353">
            <w:pPr>
              <w:jc w:val="center"/>
            </w:pPr>
            <w:r>
              <w:t>ORGANIZATION</w:t>
            </w:r>
          </w:p>
        </w:tc>
        <w:tc>
          <w:tcPr>
            <w:tcW w:w="2337" w:type="dxa"/>
          </w:tcPr>
          <w:p w:rsidR="002E6C69" w:rsidRDefault="002E6C69" w:rsidP="00385353">
            <w:pPr>
              <w:jc w:val="center"/>
            </w:pPr>
            <w:r>
              <w:t>CONTACT</w:t>
            </w:r>
          </w:p>
        </w:tc>
        <w:tc>
          <w:tcPr>
            <w:tcW w:w="2338" w:type="dxa"/>
          </w:tcPr>
          <w:p w:rsidR="002E6C69" w:rsidRDefault="002E6C69" w:rsidP="00385353">
            <w:pPr>
              <w:jc w:val="center"/>
            </w:pPr>
            <w:r>
              <w:t>EMAIL and/or PHONE</w:t>
            </w:r>
          </w:p>
        </w:tc>
        <w:tc>
          <w:tcPr>
            <w:tcW w:w="2338" w:type="dxa"/>
          </w:tcPr>
          <w:p w:rsidR="002E6C69" w:rsidRDefault="002E6C69" w:rsidP="00385353">
            <w:pPr>
              <w:jc w:val="center"/>
            </w:pPr>
            <w:r>
              <w:t>ROLE</w:t>
            </w:r>
          </w:p>
        </w:tc>
      </w:tr>
      <w:tr w:rsidR="002E6C69" w:rsidTr="00385353">
        <w:trPr>
          <w:trHeight w:val="962"/>
        </w:trPr>
        <w:tc>
          <w:tcPr>
            <w:tcW w:w="2337" w:type="dxa"/>
          </w:tcPr>
          <w:p w:rsidR="002E6C69" w:rsidRDefault="00C806C9" w:rsidP="00385353">
            <w:r>
              <w:t>Apalachicola Riverkeeper</w:t>
            </w:r>
          </w:p>
        </w:tc>
        <w:tc>
          <w:tcPr>
            <w:tcW w:w="2337" w:type="dxa"/>
          </w:tcPr>
          <w:p w:rsidR="002E6C69" w:rsidRDefault="00C806C9" w:rsidP="00385353">
            <w:r>
              <w:t>Dan Tonsmeire</w:t>
            </w:r>
          </w:p>
        </w:tc>
        <w:tc>
          <w:tcPr>
            <w:tcW w:w="2338" w:type="dxa"/>
          </w:tcPr>
          <w:p w:rsidR="002E6C69" w:rsidRDefault="00C806C9" w:rsidP="00385353">
            <w:hyperlink r:id="rId11" w:history="1">
              <w:r w:rsidRPr="00C22729">
                <w:rPr>
                  <w:rStyle w:val="Hyperlink"/>
                </w:rPr>
                <w:t>Dan@apalachicolariverkeeper.org</w:t>
              </w:r>
            </w:hyperlink>
          </w:p>
          <w:p w:rsidR="00C806C9" w:rsidRDefault="00C806C9" w:rsidP="00385353"/>
          <w:p w:rsidR="00C806C9" w:rsidRDefault="00C806C9" w:rsidP="00385353">
            <w:r>
              <w:t>(850) 508-7787</w:t>
            </w:r>
          </w:p>
        </w:tc>
        <w:tc>
          <w:tcPr>
            <w:tcW w:w="2338" w:type="dxa"/>
          </w:tcPr>
          <w:p w:rsidR="002E6C69" w:rsidRDefault="00C806C9" w:rsidP="00385353">
            <w:r>
              <w:t>Coordinator</w:t>
            </w:r>
          </w:p>
        </w:tc>
      </w:tr>
      <w:tr w:rsidR="002E6C69" w:rsidTr="00385353">
        <w:trPr>
          <w:trHeight w:val="818"/>
        </w:trPr>
        <w:tc>
          <w:tcPr>
            <w:tcW w:w="2337" w:type="dxa"/>
          </w:tcPr>
          <w:p w:rsidR="002E6C69" w:rsidRDefault="00C806C9" w:rsidP="00385353">
            <w:r>
              <w:t>Florida Trust for Public Lands</w:t>
            </w:r>
          </w:p>
        </w:tc>
        <w:tc>
          <w:tcPr>
            <w:tcW w:w="2337" w:type="dxa"/>
          </w:tcPr>
          <w:p w:rsidR="002E6C69" w:rsidRDefault="00C806C9" w:rsidP="00385353">
            <w:r>
              <w:t xml:space="preserve">Greg </w:t>
            </w:r>
            <w:proofErr w:type="spellStart"/>
            <w:r>
              <w:t>Chelius</w:t>
            </w:r>
            <w:proofErr w:type="spellEnd"/>
            <w:r>
              <w:t xml:space="preserve"> </w:t>
            </w:r>
          </w:p>
        </w:tc>
        <w:tc>
          <w:tcPr>
            <w:tcW w:w="2338" w:type="dxa"/>
          </w:tcPr>
          <w:p w:rsidR="002E6C69" w:rsidRDefault="00C806C9" w:rsidP="00385353">
            <w:r>
              <w:t>Greg.Chelius@tpl.org</w:t>
            </w:r>
          </w:p>
        </w:tc>
        <w:tc>
          <w:tcPr>
            <w:tcW w:w="2338" w:type="dxa"/>
          </w:tcPr>
          <w:p w:rsidR="002E6C69" w:rsidRDefault="00C806C9" w:rsidP="00385353">
            <w:r>
              <w:t>Land Acquisition agent</w:t>
            </w:r>
          </w:p>
        </w:tc>
      </w:tr>
      <w:tr w:rsidR="002E6C69" w:rsidTr="00385353">
        <w:trPr>
          <w:trHeight w:val="872"/>
        </w:trPr>
        <w:tc>
          <w:tcPr>
            <w:tcW w:w="2337" w:type="dxa"/>
          </w:tcPr>
          <w:p w:rsidR="002E6C69" w:rsidRDefault="002E6C69" w:rsidP="00385353"/>
        </w:tc>
        <w:tc>
          <w:tcPr>
            <w:tcW w:w="2337" w:type="dxa"/>
          </w:tcPr>
          <w:p w:rsidR="002E6C69" w:rsidRDefault="002E6C69" w:rsidP="00385353"/>
        </w:tc>
        <w:tc>
          <w:tcPr>
            <w:tcW w:w="2338" w:type="dxa"/>
          </w:tcPr>
          <w:p w:rsidR="002E6C69" w:rsidRDefault="002E6C69" w:rsidP="00385353"/>
        </w:tc>
        <w:tc>
          <w:tcPr>
            <w:tcW w:w="2338" w:type="dxa"/>
          </w:tcPr>
          <w:p w:rsidR="002E6C69" w:rsidRDefault="002E6C69" w:rsidP="00385353"/>
        </w:tc>
      </w:tr>
      <w:tr w:rsidR="002E6C69" w:rsidTr="00385353">
        <w:trPr>
          <w:trHeight w:val="908"/>
        </w:trPr>
        <w:tc>
          <w:tcPr>
            <w:tcW w:w="2337" w:type="dxa"/>
          </w:tcPr>
          <w:p w:rsidR="002E6C69" w:rsidRDefault="002E6C69" w:rsidP="00385353"/>
        </w:tc>
        <w:tc>
          <w:tcPr>
            <w:tcW w:w="2337" w:type="dxa"/>
          </w:tcPr>
          <w:p w:rsidR="002E6C69" w:rsidRDefault="002E6C69" w:rsidP="00385353"/>
        </w:tc>
        <w:tc>
          <w:tcPr>
            <w:tcW w:w="2338" w:type="dxa"/>
          </w:tcPr>
          <w:p w:rsidR="002E6C69" w:rsidRDefault="002E6C69" w:rsidP="00385353"/>
        </w:tc>
        <w:tc>
          <w:tcPr>
            <w:tcW w:w="2338" w:type="dxa"/>
          </w:tcPr>
          <w:p w:rsidR="002E6C69" w:rsidRDefault="002E6C69" w:rsidP="00385353"/>
        </w:tc>
      </w:tr>
    </w:tbl>
    <w:p w:rsidR="003F1FE6" w:rsidRPr="002C460B" w:rsidRDefault="003F1FE6" w:rsidP="003F1FE6">
      <w:pPr>
        <w:autoSpaceDE w:val="0"/>
        <w:autoSpaceDN w:val="0"/>
        <w:adjustRightInd w:val="0"/>
        <w:rPr>
          <w:sz w:val="22"/>
          <w:szCs w:val="22"/>
        </w:rPr>
      </w:pPr>
      <w:bookmarkStart w:id="0" w:name="_GoBack"/>
      <w:bookmarkEnd w:id="0"/>
    </w:p>
    <w:p w:rsidR="003F1FE6" w:rsidRPr="002C460B" w:rsidRDefault="003F1FE6" w:rsidP="003F1FE6">
      <w:pPr>
        <w:autoSpaceDE w:val="0"/>
        <w:autoSpaceDN w:val="0"/>
        <w:adjustRightInd w:val="0"/>
        <w:rPr>
          <w:b/>
          <w:sz w:val="22"/>
          <w:szCs w:val="22"/>
        </w:rPr>
      </w:pPr>
      <w:r w:rsidRPr="002C460B">
        <w:rPr>
          <w:b/>
          <w:sz w:val="22"/>
          <w:szCs w:val="22"/>
        </w:rPr>
        <w:t>Partner Organizations (if applicable):</w:t>
      </w:r>
    </w:p>
    <w:p w:rsidR="003F1FE6" w:rsidRPr="002C460B" w:rsidRDefault="003F1FE6" w:rsidP="003F1FE6">
      <w:pPr>
        <w:autoSpaceDE w:val="0"/>
        <w:autoSpaceDN w:val="0"/>
        <w:adjustRightInd w:val="0"/>
        <w:rPr>
          <w:sz w:val="22"/>
          <w:szCs w:val="22"/>
        </w:rPr>
      </w:pPr>
    </w:p>
    <w:p w:rsidR="003F1FE6" w:rsidRPr="002C460B" w:rsidRDefault="003F1FE6" w:rsidP="003F1FE6">
      <w:pPr>
        <w:rPr>
          <w:rFonts w:ascii="Calibri" w:eastAsia="Calibri" w:hAnsi="Calibri"/>
          <w:sz w:val="22"/>
          <w:szCs w:val="22"/>
        </w:rPr>
      </w:pPr>
    </w:p>
    <w:p w:rsidR="003F1FE6" w:rsidRPr="002C460B" w:rsidRDefault="003F1FE6" w:rsidP="003F1FE6">
      <w:pPr>
        <w:jc w:val="center"/>
        <w:rPr>
          <w:rFonts w:ascii="Calibri" w:eastAsia="Calibri" w:hAnsi="Calibri"/>
          <w:sz w:val="22"/>
          <w:szCs w:val="22"/>
        </w:rPr>
      </w:pPr>
      <w:r w:rsidRPr="002C460B">
        <w:rPr>
          <w:b/>
          <w:sz w:val="22"/>
          <w:szCs w:val="22"/>
        </w:rPr>
        <w:t>Pre-proposal Project Narrative</w:t>
      </w:r>
    </w:p>
    <w:p w:rsidR="003F1FE6" w:rsidRPr="002C460B" w:rsidRDefault="003F1FE6" w:rsidP="003F1FE6">
      <w:pPr>
        <w:rPr>
          <w:rFonts w:ascii="Georgia" w:hAnsi="Georgia"/>
          <w:sz w:val="22"/>
          <w:szCs w:val="22"/>
        </w:rPr>
      </w:pPr>
    </w:p>
    <w:p w:rsidR="003F1FE6" w:rsidRPr="002C460B" w:rsidRDefault="003F1FE6" w:rsidP="00150A54">
      <w:pPr>
        <w:pStyle w:val="NoSpacing"/>
        <w:numPr>
          <w:ilvl w:val="0"/>
          <w:numId w:val="12"/>
        </w:numPr>
      </w:pPr>
      <w:r w:rsidRPr="002C460B">
        <w:rPr>
          <w:rFonts w:ascii="Times New Roman" w:hAnsi="Times New Roman"/>
          <w:b/>
        </w:rPr>
        <w:t xml:space="preserve">Project Description:  </w:t>
      </w:r>
      <w:r w:rsidRPr="002C460B">
        <w:rPr>
          <w:rFonts w:ascii="Times New Roman" w:hAnsi="Times New Roman"/>
          <w:i/>
          <w:sz w:val="20"/>
          <w:szCs w:val="20"/>
        </w:rPr>
        <w:t xml:space="preserve">Please provide a brief narrative that outlines the </w:t>
      </w:r>
      <w:r w:rsidR="002C460B" w:rsidRPr="002C460B">
        <w:rPr>
          <w:rFonts w:ascii="Times New Roman" w:hAnsi="Times New Roman"/>
          <w:i/>
          <w:sz w:val="20"/>
          <w:szCs w:val="20"/>
        </w:rPr>
        <w:t xml:space="preserve">conservation </w:t>
      </w:r>
      <w:r w:rsidRPr="002C460B">
        <w:rPr>
          <w:rFonts w:ascii="Times New Roman" w:hAnsi="Times New Roman"/>
          <w:i/>
          <w:sz w:val="20"/>
          <w:szCs w:val="20"/>
        </w:rPr>
        <w:t xml:space="preserve">outcome(s) of the project and the </w:t>
      </w:r>
      <w:r w:rsidR="003D74F7">
        <w:rPr>
          <w:rFonts w:ascii="Times New Roman" w:hAnsi="Times New Roman"/>
          <w:i/>
          <w:sz w:val="20"/>
          <w:szCs w:val="20"/>
        </w:rPr>
        <w:t>proposed scope of work</w:t>
      </w:r>
      <w:r w:rsidRPr="002C460B">
        <w:rPr>
          <w:rFonts w:ascii="Times New Roman" w:hAnsi="Times New Roman"/>
          <w:i/>
          <w:sz w:val="20"/>
          <w:szCs w:val="20"/>
        </w:rPr>
        <w:t xml:space="preserve"> for achieving project outcome(s).</w:t>
      </w:r>
      <w:r w:rsidR="002C460B">
        <w:rPr>
          <w:rFonts w:ascii="Times New Roman" w:hAnsi="Times New Roman"/>
          <w:i/>
          <w:sz w:val="20"/>
          <w:szCs w:val="20"/>
        </w:rPr>
        <w:t xml:space="preserve">  </w:t>
      </w:r>
      <w:r w:rsidR="003B345D">
        <w:rPr>
          <w:rFonts w:ascii="Times New Roman" w:hAnsi="Times New Roman"/>
          <w:i/>
          <w:sz w:val="20"/>
          <w:szCs w:val="20"/>
        </w:rPr>
        <w:t>B</w:t>
      </w:r>
      <w:r w:rsidR="002C460B">
        <w:rPr>
          <w:rFonts w:ascii="Times New Roman" w:hAnsi="Times New Roman"/>
          <w:i/>
          <w:sz w:val="20"/>
          <w:szCs w:val="20"/>
        </w:rPr>
        <w:t xml:space="preserve">riefly </w:t>
      </w:r>
      <w:r w:rsidR="002C460B" w:rsidRPr="002C460B">
        <w:rPr>
          <w:rFonts w:ascii="Times New Roman" w:hAnsi="Times New Roman"/>
          <w:i/>
          <w:sz w:val="20"/>
          <w:szCs w:val="20"/>
        </w:rPr>
        <w:t xml:space="preserve">describe how the expected outcome(s) will remedy harm to natural resources </w:t>
      </w:r>
      <w:r w:rsidR="00C937E6">
        <w:rPr>
          <w:rFonts w:ascii="Times New Roman" w:hAnsi="Times New Roman"/>
          <w:i/>
          <w:sz w:val="20"/>
          <w:szCs w:val="20"/>
        </w:rPr>
        <w:t xml:space="preserve">of a type </w:t>
      </w:r>
      <w:r w:rsidR="002C460B" w:rsidRPr="002C460B">
        <w:rPr>
          <w:rFonts w:ascii="Times New Roman" w:hAnsi="Times New Roman"/>
          <w:i/>
          <w:sz w:val="20"/>
          <w:szCs w:val="20"/>
        </w:rPr>
        <w:t>affected by the</w:t>
      </w:r>
      <w:r w:rsidR="002C460B" w:rsidRPr="002C460B">
        <w:rPr>
          <w:i/>
          <w:sz w:val="20"/>
          <w:szCs w:val="20"/>
        </w:rPr>
        <w:t xml:space="preserve"> </w:t>
      </w:r>
      <w:r w:rsidR="002C460B" w:rsidRPr="002C460B">
        <w:rPr>
          <w:rFonts w:ascii="Times New Roman" w:hAnsi="Times New Roman"/>
          <w:i/>
          <w:sz w:val="20"/>
          <w:szCs w:val="20"/>
        </w:rPr>
        <w:t>Deepwater Horizon oil spill</w:t>
      </w:r>
      <w:r w:rsidR="00C937E6">
        <w:rPr>
          <w:rFonts w:ascii="Times New Roman" w:hAnsi="Times New Roman"/>
          <w:i/>
          <w:sz w:val="20"/>
          <w:szCs w:val="20"/>
        </w:rPr>
        <w:t xml:space="preserve">, consistent with the </w:t>
      </w:r>
      <w:r w:rsidR="00F52ADD">
        <w:rPr>
          <w:rFonts w:ascii="Times New Roman" w:hAnsi="Times New Roman"/>
          <w:i/>
          <w:sz w:val="20"/>
          <w:szCs w:val="20"/>
        </w:rPr>
        <w:t>conservation priorities</w:t>
      </w:r>
      <w:r w:rsidR="00C937E6">
        <w:rPr>
          <w:rFonts w:ascii="Times New Roman" w:hAnsi="Times New Roman"/>
          <w:i/>
          <w:sz w:val="20"/>
          <w:szCs w:val="20"/>
        </w:rPr>
        <w:t xml:space="preserve"> for the GEBF</w:t>
      </w:r>
      <w:r w:rsidR="00F52ADD">
        <w:rPr>
          <w:rFonts w:ascii="Times New Roman" w:hAnsi="Times New Roman"/>
          <w:i/>
          <w:sz w:val="20"/>
          <w:szCs w:val="20"/>
        </w:rPr>
        <w:t xml:space="preserve"> (e.g., barrier islands, beach/dune habitat, coastal marsh, bays and estuaries, coastal and marine living resources)</w:t>
      </w:r>
      <w:r w:rsidR="002C460B">
        <w:rPr>
          <w:rFonts w:ascii="Times New Roman" w:hAnsi="Times New Roman"/>
          <w:i/>
          <w:sz w:val="20"/>
          <w:szCs w:val="20"/>
        </w:rPr>
        <w:t>.</w:t>
      </w:r>
    </w:p>
    <w:p w:rsidR="003F1FE6" w:rsidRDefault="003F1FE6" w:rsidP="003F1FE6">
      <w:pPr>
        <w:pStyle w:val="NoSpacing"/>
      </w:pPr>
    </w:p>
    <w:p w:rsidR="0042245E" w:rsidRPr="002C460B" w:rsidRDefault="0042245E" w:rsidP="0042245E">
      <w:pPr>
        <w:pStyle w:val="NoSpacing"/>
        <w:ind w:left="720"/>
      </w:pPr>
      <w:r>
        <w:t xml:space="preserve">Indian Creek Park was purchased by TPL using FCT funding in 2005.  The purpose of the park was to remove development from the near shore area that was impacting the water quality and degrading the land on the Eastern Shore of Apalachicola Bay.  Since that time, the park has been cleaned up and maintained by Franklin County.  Under a project from USFWS and NFWF, the shoreline along the bay has restored using a living shoreline technique permitted by the Florida DEP and U.S. Army Corps of Engineers.  The primary purpose of this proposal is to expand the park from its current two acres to 7 acres under fee simple </w:t>
      </w:r>
      <w:r>
        <w:lastRenderedPageBreak/>
        <w:t xml:space="preserve">acquisition and an additional </w:t>
      </w:r>
      <w:r w:rsidR="009D7D4E">
        <w:t>25</w:t>
      </w:r>
      <w:r>
        <w:t xml:space="preserve"> acres using a combination of conservation easements connecting the park with existing buffers set aside by developments along Indian Creek in Eastpoint Florida. </w:t>
      </w:r>
    </w:p>
    <w:p w:rsidR="003F1FE6" w:rsidRPr="002C460B" w:rsidRDefault="003F1FE6" w:rsidP="003F1FE6">
      <w:pPr>
        <w:pStyle w:val="NoSpacing"/>
      </w:pPr>
    </w:p>
    <w:p w:rsidR="0042245E" w:rsidRPr="0042245E" w:rsidRDefault="003F1FE6" w:rsidP="0042245E">
      <w:pPr>
        <w:pStyle w:val="NoSpacing"/>
        <w:numPr>
          <w:ilvl w:val="0"/>
          <w:numId w:val="12"/>
        </w:numPr>
        <w:rPr>
          <w:i/>
        </w:rPr>
      </w:pPr>
      <w:r w:rsidRPr="0042245E">
        <w:rPr>
          <w:rFonts w:ascii="Times New Roman" w:hAnsi="Times New Roman"/>
          <w:b/>
        </w:rPr>
        <w:t xml:space="preserve">Strategic Significance:  </w:t>
      </w:r>
      <w:r w:rsidRPr="0042245E">
        <w:rPr>
          <w:rFonts w:ascii="Times New Roman" w:hAnsi="Times New Roman"/>
          <w:i/>
          <w:sz w:val="20"/>
          <w:szCs w:val="20"/>
        </w:rPr>
        <w:t xml:space="preserve">Briefly describe the strategic significance </w:t>
      </w:r>
      <w:r w:rsidR="00C937E6" w:rsidRPr="0042245E">
        <w:rPr>
          <w:rFonts w:ascii="Times New Roman" w:hAnsi="Times New Roman"/>
          <w:i/>
          <w:sz w:val="20"/>
          <w:szCs w:val="20"/>
        </w:rPr>
        <w:t xml:space="preserve">and priority </w:t>
      </w:r>
      <w:r w:rsidRPr="0042245E">
        <w:rPr>
          <w:rFonts w:ascii="Times New Roman" w:hAnsi="Times New Roman"/>
          <w:i/>
          <w:sz w:val="20"/>
          <w:szCs w:val="20"/>
        </w:rPr>
        <w:t>of the project, including how the project relates to established or emerging plans</w:t>
      </w:r>
      <w:r w:rsidRPr="0042245E">
        <w:rPr>
          <w:rFonts w:ascii="Times New Roman" w:hAnsi="Times New Roman"/>
          <w:i/>
        </w:rPr>
        <w:t>.</w:t>
      </w:r>
      <w:r w:rsidR="002E6C69" w:rsidRPr="0042245E">
        <w:rPr>
          <w:rFonts w:ascii="Times New Roman" w:hAnsi="Times New Roman"/>
          <w:i/>
          <w:sz w:val="20"/>
          <w:szCs w:val="20"/>
        </w:rPr>
        <w:t xml:space="preserve"> In Florida, specifically identify connections between the project and the plans being considered as part of the state’s GEBF Restoration Strategy (visit “View a list of plans” at </w:t>
      </w:r>
      <w:hyperlink r:id="rId12" w:history="1">
        <w:r w:rsidR="002E6C69" w:rsidRPr="0042245E">
          <w:rPr>
            <w:rStyle w:val="Hyperlink"/>
            <w:rFonts w:ascii="Times New Roman" w:hAnsi="Times New Roman"/>
            <w:i/>
            <w:sz w:val="20"/>
            <w:szCs w:val="20"/>
          </w:rPr>
          <w:t>http://dep.state.fl.us/deepwaterhorizon/nfwf_projects.htm</w:t>
        </w:r>
      </w:hyperlink>
      <w:r w:rsidR="002E6C69" w:rsidRPr="0042245E">
        <w:rPr>
          <w:rFonts w:ascii="Times New Roman" w:hAnsi="Times New Roman"/>
          <w:i/>
          <w:sz w:val="20"/>
          <w:szCs w:val="20"/>
        </w:rPr>
        <w:t>).</w:t>
      </w:r>
    </w:p>
    <w:p w:rsidR="006D0BE7" w:rsidRPr="0042245E" w:rsidRDefault="0042245E" w:rsidP="00150A54">
      <w:pPr>
        <w:pStyle w:val="ListParagraph"/>
        <w:spacing w:before="240"/>
        <w:rPr>
          <w:rFonts w:ascii="Times New Roman" w:hAnsi="Times New Roman"/>
        </w:rPr>
      </w:pPr>
      <w:r w:rsidRPr="0042245E">
        <w:rPr>
          <w:rFonts w:ascii="Times New Roman" w:hAnsi="Times New Roman"/>
        </w:rPr>
        <w:t>Protecting the shoreline</w:t>
      </w:r>
      <w:r>
        <w:rPr>
          <w:rFonts w:ascii="Times New Roman" w:hAnsi="Times New Roman"/>
        </w:rPr>
        <w:t xml:space="preserve"> of Apalachicola Bay and the tributaries</w:t>
      </w:r>
      <w:r w:rsidR="009D7D4E">
        <w:rPr>
          <w:rFonts w:ascii="Times New Roman" w:hAnsi="Times New Roman"/>
        </w:rPr>
        <w:t xml:space="preserve"> and </w:t>
      </w:r>
      <w:proofErr w:type="gramStart"/>
      <w:r w:rsidR="009D7D4E">
        <w:rPr>
          <w:rFonts w:ascii="Times New Roman" w:hAnsi="Times New Roman"/>
        </w:rPr>
        <w:t xml:space="preserve">wetlands </w:t>
      </w:r>
      <w:r>
        <w:rPr>
          <w:rFonts w:ascii="Times New Roman" w:hAnsi="Times New Roman"/>
        </w:rPr>
        <w:t xml:space="preserve"> to</w:t>
      </w:r>
      <w:proofErr w:type="gramEnd"/>
      <w:r>
        <w:rPr>
          <w:rFonts w:ascii="Times New Roman" w:hAnsi="Times New Roman"/>
        </w:rPr>
        <w:t xml:space="preserve"> the Bay has been actively pursued by the NWFWMD</w:t>
      </w:r>
      <w:r w:rsidR="009D7D4E">
        <w:rPr>
          <w:rFonts w:ascii="Times New Roman" w:hAnsi="Times New Roman"/>
        </w:rPr>
        <w:t xml:space="preserve"> in conjunction with its local partners.  Franklin County has a 50’ vegetative buffer along the wetlands and water around Apalachicola River and Bay, but these restrictions have been difficult to enforce.  Land acquisition and conservation </w:t>
      </w:r>
      <w:proofErr w:type="gramStart"/>
      <w:r w:rsidR="009D7D4E">
        <w:rPr>
          <w:rFonts w:ascii="Times New Roman" w:hAnsi="Times New Roman"/>
        </w:rPr>
        <w:t>easements has</w:t>
      </w:r>
      <w:proofErr w:type="gramEnd"/>
      <w:r w:rsidR="009D7D4E">
        <w:rPr>
          <w:rFonts w:ascii="Times New Roman" w:hAnsi="Times New Roman"/>
        </w:rPr>
        <w:t xml:space="preserve"> been shown to be the best means for long term protection.  This project expands on an existing effort</w:t>
      </w:r>
      <w:r>
        <w:rPr>
          <w:rFonts w:ascii="Times New Roman" w:hAnsi="Times New Roman"/>
        </w:rPr>
        <w:t>.</w:t>
      </w:r>
    </w:p>
    <w:p w:rsidR="0042245E" w:rsidRPr="00150A54" w:rsidRDefault="0042245E" w:rsidP="00150A54">
      <w:pPr>
        <w:pStyle w:val="ListParagraph"/>
        <w:spacing w:before="240"/>
        <w:rPr>
          <w:rFonts w:ascii="Times New Roman" w:hAnsi="Times New Roman"/>
          <w:b/>
        </w:rPr>
      </w:pPr>
    </w:p>
    <w:p w:rsidR="005F643E" w:rsidRPr="00150A54" w:rsidRDefault="005F643E" w:rsidP="00EB7DCD">
      <w:pPr>
        <w:pStyle w:val="ListParagraph"/>
        <w:numPr>
          <w:ilvl w:val="0"/>
          <w:numId w:val="12"/>
        </w:numPr>
        <w:spacing w:before="240"/>
        <w:rPr>
          <w:rFonts w:ascii="Times New Roman" w:hAnsi="Times New Roman"/>
          <w:b/>
        </w:rPr>
      </w:pPr>
      <w:r>
        <w:rPr>
          <w:rFonts w:ascii="Times New Roman" w:hAnsi="Times New Roman"/>
          <w:b/>
        </w:rPr>
        <w:t xml:space="preserve">Project Development Work Completed to Date:  </w:t>
      </w:r>
      <w:r>
        <w:rPr>
          <w:rFonts w:ascii="Times New Roman" w:hAnsi="Times New Roman"/>
          <w:i/>
          <w:sz w:val="20"/>
          <w:szCs w:val="20"/>
        </w:rPr>
        <w:t>To the extent that preliminary planning or budgeting work for this project has been performed, please briefly describe that work and attach supporting documentation</w:t>
      </w:r>
      <w:r w:rsidR="008F06E5">
        <w:rPr>
          <w:rFonts w:ascii="Times New Roman" w:hAnsi="Times New Roman"/>
          <w:i/>
          <w:sz w:val="20"/>
          <w:szCs w:val="20"/>
        </w:rPr>
        <w:t xml:space="preserve"> if available</w:t>
      </w:r>
      <w:r>
        <w:rPr>
          <w:rFonts w:ascii="Times New Roman" w:hAnsi="Times New Roman"/>
          <w:i/>
          <w:sz w:val="20"/>
          <w:szCs w:val="20"/>
        </w:rPr>
        <w:t>.  If further planning and development work is required</w:t>
      </w:r>
      <w:r w:rsidR="008F06E5">
        <w:rPr>
          <w:rFonts w:ascii="Times New Roman" w:hAnsi="Times New Roman"/>
          <w:i/>
          <w:sz w:val="20"/>
          <w:szCs w:val="20"/>
        </w:rPr>
        <w:t xml:space="preserve"> for certain components of the project</w:t>
      </w:r>
      <w:r w:rsidR="00705434">
        <w:rPr>
          <w:rFonts w:ascii="Times New Roman" w:hAnsi="Times New Roman"/>
          <w:i/>
          <w:sz w:val="20"/>
          <w:szCs w:val="20"/>
        </w:rPr>
        <w:t>,</w:t>
      </w:r>
      <w:r w:rsidR="006D0BE7">
        <w:rPr>
          <w:rFonts w:ascii="Times New Roman" w:hAnsi="Times New Roman"/>
          <w:i/>
          <w:sz w:val="20"/>
          <w:szCs w:val="20"/>
        </w:rPr>
        <w:t xml:space="preserve"> please describe </w:t>
      </w:r>
      <w:r w:rsidR="00371863">
        <w:rPr>
          <w:rFonts w:ascii="Times New Roman" w:hAnsi="Times New Roman"/>
          <w:i/>
          <w:sz w:val="20"/>
          <w:szCs w:val="20"/>
        </w:rPr>
        <w:t>the</w:t>
      </w:r>
      <w:r>
        <w:rPr>
          <w:rFonts w:ascii="Times New Roman" w:hAnsi="Times New Roman"/>
          <w:i/>
          <w:sz w:val="20"/>
          <w:szCs w:val="20"/>
        </w:rPr>
        <w:t xml:space="preserve"> work needs to be performed and when that work is expected to be complete.</w:t>
      </w:r>
      <w:r w:rsidR="00C136C3">
        <w:rPr>
          <w:rFonts w:ascii="Times New Roman" w:hAnsi="Times New Roman"/>
          <w:i/>
          <w:sz w:val="20"/>
          <w:szCs w:val="20"/>
        </w:rPr>
        <w:t xml:space="preserve"> If an Ap</w:t>
      </w:r>
      <w:r w:rsidR="002E6C69">
        <w:rPr>
          <w:rFonts w:ascii="Times New Roman" w:hAnsi="Times New Roman"/>
          <w:i/>
          <w:sz w:val="20"/>
          <w:szCs w:val="20"/>
        </w:rPr>
        <w:t>plicant is invited to submit a full proposal, that full p</w:t>
      </w:r>
      <w:r w:rsidR="00C136C3">
        <w:rPr>
          <w:rFonts w:ascii="Times New Roman" w:hAnsi="Times New Roman"/>
          <w:i/>
          <w:sz w:val="20"/>
          <w:szCs w:val="20"/>
        </w:rPr>
        <w:t>roposal must reflect</w:t>
      </w:r>
      <w:r w:rsidR="00C136C3" w:rsidRPr="00C136C3">
        <w:rPr>
          <w:rFonts w:ascii="Times New Roman" w:hAnsi="Times New Roman"/>
          <w:i/>
          <w:sz w:val="20"/>
          <w:szCs w:val="20"/>
        </w:rPr>
        <w:t xml:space="preserve"> reasonable management plan, scope and cost certainties regarding the work to be performed</w:t>
      </w:r>
      <w:r w:rsidR="00C136C3">
        <w:rPr>
          <w:rFonts w:ascii="Times New Roman" w:hAnsi="Times New Roman"/>
          <w:i/>
          <w:sz w:val="20"/>
          <w:szCs w:val="20"/>
        </w:rPr>
        <w:t xml:space="preserve">.  </w:t>
      </w:r>
      <w:r w:rsidR="00EB7DCD" w:rsidRPr="00EB7DCD">
        <w:rPr>
          <w:rFonts w:ascii="Times New Roman" w:hAnsi="Times New Roman"/>
          <w:i/>
          <w:sz w:val="20"/>
          <w:szCs w:val="20"/>
        </w:rPr>
        <w:t>For projects that may require distinct steps to complete, NFWF encourages the submission of separate project proposals for one or more project components.  These may include preliminary design, planning and development work needed to inform later project phases.</w:t>
      </w:r>
    </w:p>
    <w:p w:rsidR="00B63638" w:rsidRDefault="00B63638" w:rsidP="003F1FE6">
      <w:pPr>
        <w:pStyle w:val="ListParagraph"/>
        <w:spacing w:before="240" w:after="0"/>
        <w:ind w:left="0"/>
        <w:rPr>
          <w:rFonts w:ascii="Times New Roman" w:hAnsi="Times New Roman"/>
          <w:b/>
        </w:rPr>
      </w:pPr>
    </w:p>
    <w:p w:rsidR="00150A54" w:rsidRPr="009D7D4E" w:rsidRDefault="009D7D4E" w:rsidP="009D7D4E">
      <w:pPr>
        <w:pStyle w:val="ListParagraph"/>
        <w:spacing w:before="240" w:after="0"/>
        <w:rPr>
          <w:rFonts w:ascii="Times New Roman" w:hAnsi="Times New Roman"/>
        </w:rPr>
      </w:pPr>
      <w:r w:rsidRPr="009D7D4E">
        <w:rPr>
          <w:rFonts w:ascii="Times New Roman" w:hAnsi="Times New Roman"/>
        </w:rPr>
        <w:t>A preliminary plat map showing the parcels has been developed.</w:t>
      </w:r>
      <w:r>
        <w:rPr>
          <w:rFonts w:ascii="Times New Roman" w:hAnsi="Times New Roman"/>
        </w:rPr>
        <w:t xml:space="preserve"> Only </w:t>
      </w:r>
      <w:proofErr w:type="gramStart"/>
      <w:r>
        <w:rPr>
          <w:rFonts w:ascii="Times New Roman" w:hAnsi="Times New Roman"/>
        </w:rPr>
        <w:t>a portion of the property owner have</w:t>
      </w:r>
      <w:proofErr w:type="gramEnd"/>
      <w:r>
        <w:rPr>
          <w:rFonts w:ascii="Times New Roman" w:hAnsi="Times New Roman"/>
        </w:rPr>
        <w:t xml:space="preserve"> been contacted and are interested in selling their property.  Additional work to collect all property </w:t>
      </w:r>
      <w:proofErr w:type="gramStart"/>
      <w:r>
        <w:rPr>
          <w:rFonts w:ascii="Times New Roman" w:hAnsi="Times New Roman"/>
        </w:rPr>
        <w:t>owners</w:t>
      </w:r>
      <w:proofErr w:type="gramEnd"/>
      <w:r>
        <w:rPr>
          <w:rFonts w:ascii="Times New Roman" w:hAnsi="Times New Roman"/>
        </w:rPr>
        <w:t xml:space="preserve"> contacts and make offers will be necessary to complete the preliminary design.</w:t>
      </w:r>
    </w:p>
    <w:p w:rsidR="009D7D4E" w:rsidRPr="002C460B" w:rsidRDefault="009D7D4E" w:rsidP="003F1FE6">
      <w:pPr>
        <w:pStyle w:val="ListParagraph"/>
        <w:spacing w:before="240" w:after="0"/>
        <w:ind w:left="0"/>
        <w:rPr>
          <w:rFonts w:ascii="Times New Roman" w:hAnsi="Times New Roman"/>
          <w:b/>
        </w:rPr>
      </w:pPr>
    </w:p>
    <w:p w:rsidR="003B345D" w:rsidRPr="00B63638" w:rsidRDefault="003B345D" w:rsidP="00150A54">
      <w:pPr>
        <w:pStyle w:val="ListParagraph"/>
        <w:numPr>
          <w:ilvl w:val="0"/>
          <w:numId w:val="12"/>
        </w:numPr>
        <w:spacing w:before="240"/>
        <w:rPr>
          <w:rFonts w:ascii="Times New Roman" w:hAnsi="Times New Roman"/>
          <w:b/>
        </w:rPr>
      </w:pPr>
      <w:r w:rsidRPr="00B63638">
        <w:rPr>
          <w:rFonts w:ascii="Times New Roman" w:hAnsi="Times New Roman"/>
          <w:b/>
        </w:rPr>
        <w:t xml:space="preserve">Supporting Material:  </w:t>
      </w:r>
      <w:r w:rsidRPr="00150A54">
        <w:rPr>
          <w:rFonts w:ascii="Times New Roman" w:hAnsi="Times New Roman"/>
          <w:i/>
          <w:sz w:val="20"/>
          <w:szCs w:val="20"/>
        </w:rPr>
        <w:t>In order to assist NFWF with scheduling and coordinating the required consultation and technical review activities</w:t>
      </w:r>
      <w:r w:rsidR="003D74F7" w:rsidRPr="00150A54">
        <w:rPr>
          <w:rFonts w:ascii="Times New Roman" w:hAnsi="Times New Roman"/>
          <w:i/>
          <w:sz w:val="20"/>
          <w:szCs w:val="20"/>
        </w:rPr>
        <w:t xml:space="preserve"> should a full proposal be invited</w:t>
      </w:r>
      <w:r w:rsidRPr="00150A54">
        <w:rPr>
          <w:rFonts w:ascii="Times New Roman" w:hAnsi="Times New Roman"/>
          <w:i/>
          <w:sz w:val="20"/>
          <w:szCs w:val="20"/>
        </w:rPr>
        <w:t xml:space="preserve">, please list any supporting materials that </w:t>
      </w:r>
      <w:r w:rsidR="002E6C69" w:rsidRPr="00150A54">
        <w:rPr>
          <w:rFonts w:ascii="Times New Roman" w:hAnsi="Times New Roman"/>
          <w:i/>
          <w:sz w:val="20"/>
          <w:szCs w:val="20"/>
        </w:rPr>
        <w:t>would be</w:t>
      </w:r>
      <w:r w:rsidRPr="00150A54">
        <w:rPr>
          <w:rFonts w:ascii="Times New Roman" w:hAnsi="Times New Roman"/>
          <w:i/>
          <w:sz w:val="20"/>
          <w:szCs w:val="20"/>
        </w:rPr>
        <w:t xml:space="preserve"> </w:t>
      </w:r>
      <w:r w:rsidR="003D74F7" w:rsidRPr="00150A54">
        <w:rPr>
          <w:rFonts w:ascii="Times New Roman" w:hAnsi="Times New Roman"/>
          <w:i/>
          <w:sz w:val="20"/>
          <w:szCs w:val="20"/>
        </w:rPr>
        <w:t xml:space="preserve">expected to be </w:t>
      </w:r>
      <w:r w:rsidRPr="00150A54">
        <w:rPr>
          <w:rFonts w:ascii="Times New Roman" w:hAnsi="Times New Roman"/>
          <w:i/>
          <w:sz w:val="20"/>
          <w:szCs w:val="20"/>
        </w:rPr>
        <w:t>submitted a</w:t>
      </w:r>
      <w:r w:rsidR="003D74F7" w:rsidRPr="00150A54">
        <w:rPr>
          <w:rFonts w:ascii="Times New Roman" w:hAnsi="Times New Roman"/>
          <w:i/>
          <w:sz w:val="20"/>
          <w:szCs w:val="20"/>
        </w:rPr>
        <w:t>t that time</w:t>
      </w:r>
      <w:r w:rsidRPr="00150A54">
        <w:rPr>
          <w:rFonts w:ascii="Times New Roman" w:hAnsi="Times New Roman"/>
          <w:i/>
          <w:sz w:val="20"/>
          <w:szCs w:val="20"/>
        </w:rPr>
        <w:t xml:space="preserve"> (e.g. engineering and design documents, construction plans and specifications, real estate appraisals, etc.).</w:t>
      </w:r>
    </w:p>
    <w:p w:rsidR="00B63638" w:rsidRDefault="00B63638" w:rsidP="00B63638">
      <w:pPr>
        <w:pStyle w:val="ListParagraph"/>
        <w:spacing w:before="240"/>
        <w:ind w:left="360"/>
        <w:rPr>
          <w:rFonts w:ascii="Times New Roman" w:hAnsi="Times New Roman"/>
          <w:b/>
        </w:rPr>
      </w:pPr>
    </w:p>
    <w:p w:rsidR="00150A54" w:rsidRPr="009D7D4E" w:rsidRDefault="009D7D4E" w:rsidP="009D7D4E">
      <w:pPr>
        <w:pStyle w:val="ListParagraph"/>
        <w:spacing w:before="240"/>
        <w:rPr>
          <w:rFonts w:ascii="Times New Roman" w:hAnsi="Times New Roman"/>
        </w:rPr>
      </w:pPr>
      <w:r w:rsidRPr="009D7D4E">
        <w:rPr>
          <w:rFonts w:ascii="Times New Roman" w:hAnsi="Times New Roman"/>
        </w:rPr>
        <w:t>Land tax assessments and owners names</w:t>
      </w:r>
    </w:p>
    <w:p w:rsidR="009D7D4E" w:rsidRPr="003B345D" w:rsidRDefault="009D7D4E" w:rsidP="009D7D4E">
      <w:pPr>
        <w:pStyle w:val="ListParagraph"/>
        <w:spacing w:before="240"/>
        <w:rPr>
          <w:rFonts w:ascii="Times New Roman" w:hAnsi="Times New Roman"/>
          <w:b/>
        </w:rPr>
      </w:pPr>
    </w:p>
    <w:p w:rsidR="006A6E56" w:rsidRPr="00B63638" w:rsidRDefault="003F1FE6" w:rsidP="00150A54">
      <w:pPr>
        <w:pStyle w:val="ListParagraph"/>
        <w:numPr>
          <w:ilvl w:val="0"/>
          <w:numId w:val="12"/>
        </w:numPr>
        <w:spacing w:before="240"/>
      </w:pPr>
      <w:r w:rsidRPr="00150A54">
        <w:rPr>
          <w:rFonts w:ascii="Times New Roman" w:hAnsi="Times New Roman"/>
          <w:b/>
        </w:rPr>
        <w:t>Other (Optional):</w:t>
      </w:r>
      <w:r w:rsidRPr="00150A54">
        <w:rPr>
          <w:rFonts w:ascii="Times New Roman" w:hAnsi="Times New Roman"/>
        </w:rPr>
        <w:t xml:space="preserve"> </w:t>
      </w:r>
      <w:r w:rsidRPr="00150A54">
        <w:rPr>
          <w:rFonts w:ascii="Times New Roman" w:hAnsi="Times New Roman"/>
          <w:b/>
        </w:rPr>
        <w:t xml:space="preserve"> </w:t>
      </w:r>
      <w:r w:rsidRPr="00150A54">
        <w:rPr>
          <w:rFonts w:ascii="Times New Roman" w:hAnsi="Times New Roman"/>
          <w:i/>
          <w:sz w:val="20"/>
          <w:szCs w:val="20"/>
        </w:rPr>
        <w:t>Provide any further information important for the review of this pre-proposal</w:t>
      </w:r>
      <w:r w:rsidRPr="00B63638">
        <w:rPr>
          <w:i/>
        </w:rPr>
        <w:t>.</w:t>
      </w:r>
    </w:p>
    <w:sectPr w:rsidR="006A6E56" w:rsidRPr="00B63638" w:rsidSect="003F1FE6">
      <w:headerReference w:type="default" r:id="rId13"/>
      <w:footerReference w:type="default" r:id="rId14"/>
      <w:pgSz w:w="12240" w:h="15840"/>
      <w:pgMar w:top="720" w:right="72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7A23" w:rsidRDefault="00737A23" w:rsidP="003F1FE6">
      <w:r>
        <w:separator/>
      </w:r>
    </w:p>
  </w:endnote>
  <w:endnote w:type="continuationSeparator" w:id="0">
    <w:p w:rsidR="00737A23" w:rsidRDefault="00737A23" w:rsidP="003F1F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38" w:rsidRPr="00B63638" w:rsidRDefault="00EB7DCD" w:rsidP="00B63638">
    <w:pPr>
      <w:pStyle w:val="Footer"/>
      <w:jc w:val="center"/>
      <w:rPr>
        <w:sz w:val="20"/>
        <w:szCs w:val="20"/>
      </w:rPr>
    </w:pPr>
    <w:r>
      <w:rPr>
        <w:sz w:val="20"/>
        <w:szCs w:val="20"/>
      </w:rPr>
      <w:t>Version 1-1-16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7A23" w:rsidRDefault="00737A23" w:rsidP="003F1FE6">
      <w:r>
        <w:separator/>
      </w:r>
    </w:p>
  </w:footnote>
  <w:footnote w:type="continuationSeparator" w:id="0">
    <w:p w:rsidR="00737A23" w:rsidRDefault="00737A23" w:rsidP="003F1F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A4C" w:rsidRDefault="006C2A4C">
    <w:pPr>
      <w:pStyle w:val="Header"/>
    </w:pPr>
    <w:r>
      <w:rPr>
        <w:noProof/>
      </w:rPr>
      <w:drawing>
        <wp:anchor distT="0" distB="0" distL="114300" distR="114300" simplePos="0" relativeHeight="251659264" behindDoc="0" locked="0" layoutInCell="1" allowOverlap="1">
          <wp:simplePos x="0" y="0"/>
          <wp:positionH relativeFrom="column">
            <wp:posOffset>-914400</wp:posOffset>
          </wp:positionH>
          <wp:positionV relativeFrom="paragraph">
            <wp:posOffset>-465455</wp:posOffset>
          </wp:positionV>
          <wp:extent cx="7772400" cy="1081405"/>
          <wp:effectExtent l="0" t="0" r="0" b="444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olorbar.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772400" cy="108140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a:ext>
                  </a:extLst>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C022B"/>
    <w:multiLevelType w:val="hybridMultilevel"/>
    <w:tmpl w:val="9B7C90B0"/>
    <w:lvl w:ilvl="0" w:tplc="FB84BAC4">
      <w:start w:val="3"/>
      <w:numFmt w:val="decimal"/>
      <w:lvlText w:val="%1."/>
      <w:lvlJc w:val="left"/>
      <w:pPr>
        <w:ind w:left="72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A12BB7"/>
    <w:multiLevelType w:val="hybridMultilevel"/>
    <w:tmpl w:val="079EB7A4"/>
    <w:lvl w:ilvl="0" w:tplc="33D6FB2A">
      <w:start w:val="2"/>
      <w:numFmt w:val="decimal"/>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4847D3"/>
    <w:multiLevelType w:val="hybridMultilevel"/>
    <w:tmpl w:val="DA6CDB7E"/>
    <w:lvl w:ilvl="0" w:tplc="421A44E8">
      <w:start w:val="2"/>
      <w:numFmt w:val="decimal"/>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CA3107"/>
    <w:multiLevelType w:val="hybridMultilevel"/>
    <w:tmpl w:val="72301286"/>
    <w:lvl w:ilvl="0" w:tplc="3752A7D8">
      <w:start w:val="2"/>
      <w:numFmt w:val="decimal"/>
      <w:lvlText w:val="%1."/>
      <w:lvlJc w:val="left"/>
      <w:pPr>
        <w:ind w:left="360" w:hanging="360"/>
      </w:pPr>
      <w:rPr>
        <w:rFonts w:ascii="Times New Roman" w:hAnsi="Times New Roman"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C3D3712"/>
    <w:multiLevelType w:val="hybridMultilevel"/>
    <w:tmpl w:val="3872F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056AB5"/>
    <w:multiLevelType w:val="hybridMultilevel"/>
    <w:tmpl w:val="507C0AEA"/>
    <w:lvl w:ilvl="0" w:tplc="80967022">
      <w:start w:val="3"/>
      <w:numFmt w:val="decimal"/>
      <w:lvlText w:val="%1."/>
      <w:lvlJc w:val="left"/>
      <w:pPr>
        <w:ind w:left="72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0C2C65"/>
    <w:multiLevelType w:val="hybridMultilevel"/>
    <w:tmpl w:val="B4A48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BF4D51"/>
    <w:multiLevelType w:val="hybridMultilevel"/>
    <w:tmpl w:val="25AA638E"/>
    <w:lvl w:ilvl="0" w:tplc="C1F0CB04">
      <w:start w:val="1"/>
      <w:numFmt w:val="decimal"/>
      <w:lvlText w:val="%1."/>
      <w:lvlJc w:val="left"/>
      <w:pPr>
        <w:ind w:left="720" w:hanging="360"/>
      </w:pPr>
      <w:rPr>
        <w:rFonts w:ascii="Times New Roman" w:hAnsi="Times New Roman" w:cs="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317ACF"/>
    <w:multiLevelType w:val="hybridMultilevel"/>
    <w:tmpl w:val="72943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0392638"/>
    <w:multiLevelType w:val="hybridMultilevel"/>
    <w:tmpl w:val="E0827536"/>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11727B"/>
    <w:multiLevelType w:val="hybridMultilevel"/>
    <w:tmpl w:val="5DBA0DEC"/>
    <w:lvl w:ilvl="0" w:tplc="F4342074">
      <w:start w:val="1"/>
      <w:numFmt w:val="decimal"/>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BB04A8"/>
    <w:multiLevelType w:val="hybridMultilevel"/>
    <w:tmpl w:val="0BB0A2AE"/>
    <w:lvl w:ilvl="0" w:tplc="879ABF78">
      <w:start w:val="2"/>
      <w:numFmt w:val="decimal"/>
      <w:lvlText w:val="%1."/>
      <w:lvlJc w:val="left"/>
      <w:pPr>
        <w:ind w:left="360" w:hanging="360"/>
      </w:pPr>
      <w:rPr>
        <w:rFonts w:ascii="Times New Roman" w:hAnsi="Times New Roman"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CAC2B24"/>
    <w:multiLevelType w:val="hybridMultilevel"/>
    <w:tmpl w:val="98A44D98"/>
    <w:lvl w:ilvl="0" w:tplc="A1CA6704">
      <w:start w:val="3"/>
      <w:numFmt w:val="decimal"/>
      <w:lvlText w:val="%1."/>
      <w:lvlJc w:val="left"/>
      <w:pPr>
        <w:ind w:left="72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6"/>
  </w:num>
  <w:num w:numId="4">
    <w:abstractNumId w:val="2"/>
  </w:num>
  <w:num w:numId="5">
    <w:abstractNumId w:val="1"/>
  </w:num>
  <w:num w:numId="6">
    <w:abstractNumId w:val="12"/>
  </w:num>
  <w:num w:numId="7">
    <w:abstractNumId w:val="0"/>
  </w:num>
  <w:num w:numId="8">
    <w:abstractNumId w:val="5"/>
  </w:num>
  <w:num w:numId="9">
    <w:abstractNumId w:val="4"/>
  </w:num>
  <w:num w:numId="10">
    <w:abstractNumId w:val="11"/>
  </w:num>
  <w:num w:numId="11">
    <w:abstractNumId w:val="3"/>
  </w:num>
  <w:num w:numId="12">
    <w:abstractNumId w:val="7"/>
  </w:num>
  <w:num w:numId="13">
    <w:abstractNumId w:val="10"/>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F1FE6"/>
    <w:rsid w:val="000D387A"/>
    <w:rsid w:val="00150A54"/>
    <w:rsid w:val="001D3668"/>
    <w:rsid w:val="002074E7"/>
    <w:rsid w:val="00212BB3"/>
    <w:rsid w:val="00215578"/>
    <w:rsid w:val="0023629A"/>
    <w:rsid w:val="002C460B"/>
    <w:rsid w:val="002E6C69"/>
    <w:rsid w:val="00371863"/>
    <w:rsid w:val="00377430"/>
    <w:rsid w:val="00392760"/>
    <w:rsid w:val="003B345D"/>
    <w:rsid w:val="003D74F7"/>
    <w:rsid w:val="003F1FE6"/>
    <w:rsid w:val="0042245E"/>
    <w:rsid w:val="004A7604"/>
    <w:rsid w:val="00502496"/>
    <w:rsid w:val="00516323"/>
    <w:rsid w:val="005D4F8B"/>
    <w:rsid w:val="005F643E"/>
    <w:rsid w:val="00601F58"/>
    <w:rsid w:val="00691246"/>
    <w:rsid w:val="006A6E56"/>
    <w:rsid w:val="006C2A4C"/>
    <w:rsid w:val="006D0BE7"/>
    <w:rsid w:val="00705434"/>
    <w:rsid w:val="00737A23"/>
    <w:rsid w:val="007F211A"/>
    <w:rsid w:val="00820685"/>
    <w:rsid w:val="00884435"/>
    <w:rsid w:val="008F06E5"/>
    <w:rsid w:val="009D7D4E"/>
    <w:rsid w:val="009E3397"/>
    <w:rsid w:val="00A37CFD"/>
    <w:rsid w:val="00A92574"/>
    <w:rsid w:val="00B63638"/>
    <w:rsid w:val="00C136C3"/>
    <w:rsid w:val="00C806C9"/>
    <w:rsid w:val="00C937E6"/>
    <w:rsid w:val="00D6390E"/>
    <w:rsid w:val="00D6516D"/>
    <w:rsid w:val="00E571F9"/>
    <w:rsid w:val="00EB7DCD"/>
    <w:rsid w:val="00F52ADD"/>
    <w:rsid w:val="00FB0F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FE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FE6"/>
    <w:pPr>
      <w:tabs>
        <w:tab w:val="center" w:pos="4680"/>
        <w:tab w:val="right" w:pos="9360"/>
      </w:tabs>
    </w:pPr>
  </w:style>
  <w:style w:type="character" w:customStyle="1" w:styleId="HeaderChar">
    <w:name w:val="Header Char"/>
    <w:basedOn w:val="DefaultParagraphFont"/>
    <w:link w:val="Header"/>
    <w:uiPriority w:val="99"/>
    <w:rsid w:val="003F1FE6"/>
  </w:style>
  <w:style w:type="paragraph" w:styleId="Footer">
    <w:name w:val="footer"/>
    <w:basedOn w:val="Normal"/>
    <w:link w:val="FooterChar"/>
    <w:uiPriority w:val="99"/>
    <w:unhideWhenUsed/>
    <w:rsid w:val="003F1FE6"/>
    <w:pPr>
      <w:tabs>
        <w:tab w:val="center" w:pos="4680"/>
        <w:tab w:val="right" w:pos="9360"/>
      </w:tabs>
    </w:pPr>
  </w:style>
  <w:style w:type="character" w:customStyle="1" w:styleId="FooterChar">
    <w:name w:val="Footer Char"/>
    <w:basedOn w:val="DefaultParagraphFont"/>
    <w:link w:val="Footer"/>
    <w:uiPriority w:val="99"/>
    <w:rsid w:val="003F1FE6"/>
  </w:style>
  <w:style w:type="paragraph" w:styleId="ListParagraph">
    <w:name w:val="List Paragraph"/>
    <w:basedOn w:val="Normal"/>
    <w:uiPriority w:val="34"/>
    <w:qFormat/>
    <w:rsid w:val="003F1FE6"/>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3F1FE6"/>
    <w:pPr>
      <w:spacing w:after="0" w:line="240" w:lineRule="auto"/>
    </w:pPr>
    <w:rPr>
      <w:rFonts w:ascii="Calibri" w:eastAsia="Calibri" w:hAnsi="Calibri" w:cs="Times New Roman"/>
    </w:rPr>
  </w:style>
  <w:style w:type="character" w:styleId="Emphasis">
    <w:name w:val="Emphasis"/>
    <w:uiPriority w:val="20"/>
    <w:qFormat/>
    <w:rsid w:val="003F1FE6"/>
    <w:rPr>
      <w:i/>
      <w:iCs/>
    </w:rPr>
  </w:style>
  <w:style w:type="paragraph" w:styleId="BalloonText">
    <w:name w:val="Balloon Text"/>
    <w:basedOn w:val="Normal"/>
    <w:link w:val="BalloonTextChar"/>
    <w:uiPriority w:val="99"/>
    <w:semiHidden/>
    <w:unhideWhenUsed/>
    <w:rsid w:val="003B345D"/>
    <w:rPr>
      <w:rFonts w:ascii="Tahoma" w:hAnsi="Tahoma" w:cs="Tahoma"/>
      <w:sz w:val="16"/>
      <w:szCs w:val="16"/>
    </w:rPr>
  </w:style>
  <w:style w:type="character" w:customStyle="1" w:styleId="BalloonTextChar">
    <w:name w:val="Balloon Text Char"/>
    <w:basedOn w:val="DefaultParagraphFont"/>
    <w:link w:val="BalloonText"/>
    <w:uiPriority w:val="99"/>
    <w:semiHidden/>
    <w:rsid w:val="003B345D"/>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B345D"/>
    <w:rPr>
      <w:sz w:val="16"/>
      <w:szCs w:val="16"/>
    </w:rPr>
  </w:style>
  <w:style w:type="paragraph" w:styleId="CommentText">
    <w:name w:val="annotation text"/>
    <w:basedOn w:val="Normal"/>
    <w:link w:val="CommentTextChar"/>
    <w:uiPriority w:val="99"/>
    <w:semiHidden/>
    <w:unhideWhenUsed/>
    <w:rsid w:val="003B345D"/>
    <w:rPr>
      <w:sz w:val="20"/>
      <w:szCs w:val="20"/>
    </w:rPr>
  </w:style>
  <w:style w:type="character" w:customStyle="1" w:styleId="CommentTextChar">
    <w:name w:val="Comment Text Char"/>
    <w:basedOn w:val="DefaultParagraphFont"/>
    <w:link w:val="CommentText"/>
    <w:uiPriority w:val="99"/>
    <w:semiHidden/>
    <w:rsid w:val="003B345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B345D"/>
    <w:rPr>
      <w:b/>
      <w:bCs/>
    </w:rPr>
  </w:style>
  <w:style w:type="character" w:customStyle="1" w:styleId="CommentSubjectChar">
    <w:name w:val="Comment Subject Char"/>
    <w:basedOn w:val="CommentTextChar"/>
    <w:link w:val="CommentSubject"/>
    <w:uiPriority w:val="99"/>
    <w:semiHidden/>
    <w:rsid w:val="003B345D"/>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2E6C69"/>
    <w:rPr>
      <w:color w:val="0000FF" w:themeColor="hyperlink"/>
      <w:u w:val="single"/>
    </w:rPr>
  </w:style>
  <w:style w:type="character" w:styleId="FollowedHyperlink">
    <w:name w:val="FollowedHyperlink"/>
    <w:basedOn w:val="DefaultParagraphFont"/>
    <w:uiPriority w:val="99"/>
    <w:semiHidden/>
    <w:unhideWhenUsed/>
    <w:rsid w:val="002E6C69"/>
    <w:rPr>
      <w:color w:val="800080" w:themeColor="followedHyperlink"/>
      <w:u w:val="single"/>
    </w:rPr>
  </w:style>
  <w:style w:type="table" w:styleId="TableGrid">
    <w:name w:val="Table Grid"/>
    <w:basedOn w:val="TableNormal"/>
    <w:uiPriority w:val="39"/>
    <w:rsid w:val="002E6C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FE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FE6"/>
    <w:pPr>
      <w:tabs>
        <w:tab w:val="center" w:pos="4680"/>
        <w:tab w:val="right" w:pos="9360"/>
      </w:tabs>
    </w:pPr>
  </w:style>
  <w:style w:type="character" w:customStyle="1" w:styleId="HeaderChar">
    <w:name w:val="Header Char"/>
    <w:basedOn w:val="DefaultParagraphFont"/>
    <w:link w:val="Header"/>
    <w:uiPriority w:val="99"/>
    <w:rsid w:val="003F1FE6"/>
  </w:style>
  <w:style w:type="paragraph" w:styleId="Footer">
    <w:name w:val="footer"/>
    <w:basedOn w:val="Normal"/>
    <w:link w:val="FooterChar"/>
    <w:uiPriority w:val="99"/>
    <w:unhideWhenUsed/>
    <w:rsid w:val="003F1FE6"/>
    <w:pPr>
      <w:tabs>
        <w:tab w:val="center" w:pos="4680"/>
        <w:tab w:val="right" w:pos="9360"/>
      </w:tabs>
    </w:pPr>
  </w:style>
  <w:style w:type="character" w:customStyle="1" w:styleId="FooterChar">
    <w:name w:val="Footer Char"/>
    <w:basedOn w:val="DefaultParagraphFont"/>
    <w:link w:val="Footer"/>
    <w:uiPriority w:val="99"/>
    <w:rsid w:val="003F1FE6"/>
  </w:style>
  <w:style w:type="paragraph" w:styleId="ListParagraph">
    <w:name w:val="List Paragraph"/>
    <w:basedOn w:val="Normal"/>
    <w:uiPriority w:val="34"/>
    <w:qFormat/>
    <w:rsid w:val="003F1FE6"/>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3F1FE6"/>
    <w:pPr>
      <w:spacing w:after="0" w:line="240" w:lineRule="auto"/>
    </w:pPr>
    <w:rPr>
      <w:rFonts w:ascii="Calibri" w:eastAsia="Calibri" w:hAnsi="Calibri" w:cs="Times New Roman"/>
    </w:rPr>
  </w:style>
  <w:style w:type="character" w:styleId="Emphasis">
    <w:name w:val="Emphasis"/>
    <w:uiPriority w:val="20"/>
    <w:qFormat/>
    <w:rsid w:val="003F1FE6"/>
    <w:rPr>
      <w:i/>
      <w:iCs/>
    </w:rPr>
  </w:style>
  <w:style w:type="paragraph" w:styleId="BalloonText">
    <w:name w:val="Balloon Text"/>
    <w:basedOn w:val="Normal"/>
    <w:link w:val="BalloonTextChar"/>
    <w:uiPriority w:val="99"/>
    <w:semiHidden/>
    <w:unhideWhenUsed/>
    <w:rsid w:val="003B345D"/>
    <w:rPr>
      <w:rFonts w:ascii="Tahoma" w:hAnsi="Tahoma" w:cs="Tahoma"/>
      <w:sz w:val="16"/>
      <w:szCs w:val="16"/>
    </w:rPr>
  </w:style>
  <w:style w:type="character" w:customStyle="1" w:styleId="BalloonTextChar">
    <w:name w:val="Balloon Text Char"/>
    <w:basedOn w:val="DefaultParagraphFont"/>
    <w:link w:val="BalloonText"/>
    <w:uiPriority w:val="99"/>
    <w:semiHidden/>
    <w:rsid w:val="003B345D"/>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B345D"/>
    <w:rPr>
      <w:sz w:val="16"/>
      <w:szCs w:val="16"/>
    </w:rPr>
  </w:style>
  <w:style w:type="paragraph" w:styleId="CommentText">
    <w:name w:val="annotation text"/>
    <w:basedOn w:val="Normal"/>
    <w:link w:val="CommentTextChar"/>
    <w:uiPriority w:val="99"/>
    <w:semiHidden/>
    <w:unhideWhenUsed/>
    <w:rsid w:val="003B345D"/>
    <w:rPr>
      <w:sz w:val="20"/>
      <w:szCs w:val="20"/>
    </w:rPr>
  </w:style>
  <w:style w:type="character" w:customStyle="1" w:styleId="CommentTextChar">
    <w:name w:val="Comment Text Char"/>
    <w:basedOn w:val="DefaultParagraphFont"/>
    <w:link w:val="CommentText"/>
    <w:uiPriority w:val="99"/>
    <w:semiHidden/>
    <w:rsid w:val="003B345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B345D"/>
    <w:rPr>
      <w:b/>
      <w:bCs/>
    </w:rPr>
  </w:style>
  <w:style w:type="character" w:customStyle="1" w:styleId="CommentSubjectChar">
    <w:name w:val="Comment Subject Char"/>
    <w:basedOn w:val="CommentTextChar"/>
    <w:link w:val="CommentSubject"/>
    <w:uiPriority w:val="99"/>
    <w:semiHidden/>
    <w:rsid w:val="003B345D"/>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2E6C69"/>
    <w:rPr>
      <w:color w:val="0000FF" w:themeColor="hyperlink"/>
      <w:u w:val="single"/>
    </w:rPr>
  </w:style>
  <w:style w:type="character" w:styleId="FollowedHyperlink">
    <w:name w:val="FollowedHyperlink"/>
    <w:basedOn w:val="DefaultParagraphFont"/>
    <w:uiPriority w:val="99"/>
    <w:semiHidden/>
    <w:unhideWhenUsed/>
    <w:rsid w:val="002E6C69"/>
    <w:rPr>
      <w:color w:val="800080" w:themeColor="followedHyperlink"/>
      <w:u w:val="single"/>
    </w:rPr>
  </w:style>
  <w:style w:type="table" w:styleId="TableGrid">
    <w:name w:val="Table Grid"/>
    <w:basedOn w:val="TableNormal"/>
    <w:uiPriority w:val="39"/>
    <w:rsid w:val="002E6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01918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dep.state.fl.us/deepwaterhorizon/nfwf_projects.htm" TargetMode="External"/><Relationship Id="rId1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n@apalachicolariverkeeper.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protectingourwater.org/watersheds/ma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B3C53543A3FE4ABAE1617AD9B0C997" ma:contentTypeVersion="1" ma:contentTypeDescription="Create a new document." ma:contentTypeScope="" ma:versionID="bcfc677f0a2919daa2fcd3907e3d2455">
  <xsd:schema xmlns:xsd="http://www.w3.org/2001/XMLSchema" xmlns:xs="http://www.w3.org/2001/XMLSchema" xmlns:p="http://schemas.microsoft.com/office/2006/metadata/properties" xmlns:ns2="c7ef6938-76a4-43ed-a3f5-2038f1a5ac0c" targetNamespace="http://schemas.microsoft.com/office/2006/metadata/properties" ma:root="true" ma:fieldsID="f38f4c603aee1f463c0d63908eeae1f9" ns2:_="">
    <xsd:import namespace="c7ef6938-76a4-43ed-a3f5-2038f1a5ac0c"/>
    <xsd:element name="properties">
      <xsd:complexType>
        <xsd:sequence>
          <xsd:element name="documentManagement">
            <xsd:complexType>
              <xsd:all>
                <xsd:element ref="ns2:Pro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f6938-76a4-43ed-a3f5-2038f1a5ac0c" elementFormDefault="qualified">
    <xsd:import namespace="http://schemas.microsoft.com/office/2006/documentManagement/types"/>
    <xsd:import namespace="http://schemas.microsoft.com/office/infopath/2007/PartnerControls"/>
    <xsd:element name="Process" ma:index="8" nillable="true" ma:displayName="Process" ma:format="Dropdown" ma:internalName="Process">
      <xsd:simpleType>
        <xsd:restriction base="dms:Choice">
          <xsd:enumeration value="01 General"/>
          <xsd:enumeration value="02 Proposal Solicitation and Vetting"/>
          <xsd:enumeration value="03 Executing Funding Agreements"/>
          <xsd:enumeration value="04 Payments"/>
          <xsd:enumeration value="05 Interim Reports"/>
          <xsd:enumeration value="06 Amendments"/>
          <xsd:enumeration value="07 Subrecipient Monitoring"/>
          <xsd:enumeration value="08 Final Reports and Closur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ocess xmlns="c7ef6938-76a4-43ed-a3f5-2038f1a5ac0c">02 Proposal Solicitation and Vetting</Proces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6A1B1A-A5F8-4007-84B4-293F9B3E5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f6938-76a4-43ed-a3f5-2038f1a5ac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C86F1F-4EAA-4CCA-BB98-94DE854FCFA7}">
  <ds:schemaRefs>
    <ds:schemaRef ds:uri="http://schemas.microsoft.com/office/2006/metadata/properties"/>
    <ds:schemaRef ds:uri="http://schemas.microsoft.com/office/infopath/2007/PartnerControls"/>
    <ds:schemaRef ds:uri="c7ef6938-76a4-43ed-a3f5-2038f1a5ac0c"/>
  </ds:schemaRefs>
</ds:datastoreItem>
</file>

<file path=customXml/itemProps3.xml><?xml version="1.0" encoding="utf-8"?>
<ds:datastoreItem xmlns:ds="http://schemas.openxmlformats.org/officeDocument/2006/customXml" ds:itemID="{722B369F-9E71-48E9-A4B6-3B17B6DB91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716</Words>
  <Characters>4083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Pre-proposal Template Final - 2 24 15</vt:lpstr>
    </vt:vector>
  </TitlesOfParts>
  <Company>Microsoft</Company>
  <LinksUpToDate>false</LinksUpToDate>
  <CharactersWithSpaces>4790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Pre-proposal Template Final - 2 24 15</dc:title>
  <dc:creator>Jayme Ohlhaver</dc:creator>
  <cp:lastModifiedBy>Riverkeeper Dan</cp:lastModifiedBy>
  <cp:revision>2</cp:revision>
  <dcterms:created xsi:type="dcterms:W3CDTF">2016-02-12T21:59:00Z</dcterms:created>
  <dcterms:modified xsi:type="dcterms:W3CDTF">2016-02-12T21:59:00Z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0x010100E3B3C53543A3FE4ABAE1617AD9B0C997</vt:lpwstr>
  </property>
</Properties>
</file>