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D678C" w:rsidRPr="000128D4" w:rsidRDefault="00F035A2" w:rsidP="004D678C">
      <w:pPr>
        <w:rPr>
          <w:rFonts w:ascii="Times New Roman" w:hAnsi="Times New Roman" w:cs="Times New Roman"/>
        </w:rPr>
      </w:pPr>
      <w:bookmarkStart w:id="0" w:name="_GoBack"/>
      <w:bookmarkEnd w:id="0"/>
      <w:r w:rsidRPr="000128D4">
        <w:rPr>
          <w:rFonts w:ascii="Times New Roman" w:hAnsi="Times New Roman" w:cs="Times New Roman"/>
        </w:rPr>
        <w:t xml:space="preserve">In many </w:t>
      </w:r>
      <w:r w:rsidR="000816C0" w:rsidRPr="000128D4">
        <w:rPr>
          <w:rFonts w:ascii="Times New Roman" w:hAnsi="Times New Roman" w:cs="Times New Roman"/>
        </w:rPr>
        <w:t xml:space="preserve">ways </w:t>
      </w:r>
      <w:r w:rsidR="00F609CC" w:rsidRPr="000128D4">
        <w:rPr>
          <w:rFonts w:ascii="Times New Roman" w:hAnsi="Times New Roman" w:cs="Times New Roman"/>
        </w:rPr>
        <w:t xml:space="preserve">remote sensing with </w:t>
      </w:r>
      <w:r w:rsidRPr="000128D4">
        <w:rPr>
          <w:rFonts w:ascii="Times New Roman" w:hAnsi="Times New Roman" w:cs="Times New Roman"/>
        </w:rPr>
        <w:t>unmanned aircraft systems</w:t>
      </w:r>
      <w:r w:rsidR="000816C0" w:rsidRPr="000128D4">
        <w:rPr>
          <w:rFonts w:ascii="Times New Roman" w:hAnsi="Times New Roman" w:cs="Times New Roman"/>
        </w:rPr>
        <w:t xml:space="preserve"> (UAS)</w:t>
      </w:r>
      <w:r w:rsidRPr="000128D4">
        <w:rPr>
          <w:rFonts w:ascii="Times New Roman" w:hAnsi="Times New Roman" w:cs="Times New Roman"/>
        </w:rPr>
        <w:t xml:space="preserve"> </w:t>
      </w:r>
      <w:r w:rsidR="00F609CC" w:rsidRPr="000128D4">
        <w:rPr>
          <w:rFonts w:ascii="Times New Roman" w:hAnsi="Times New Roman" w:cs="Times New Roman"/>
        </w:rPr>
        <w:t>is</w:t>
      </w:r>
      <w:r w:rsidRPr="000128D4">
        <w:rPr>
          <w:rFonts w:ascii="Times New Roman" w:hAnsi="Times New Roman" w:cs="Times New Roman"/>
        </w:rPr>
        <w:t xml:space="preserve"> creating revolutionary changes </w:t>
      </w:r>
      <w:r w:rsidR="000816C0" w:rsidRPr="000128D4">
        <w:rPr>
          <w:rFonts w:ascii="Times New Roman" w:hAnsi="Times New Roman" w:cs="Times New Roman"/>
        </w:rPr>
        <w:t xml:space="preserve">affecting </w:t>
      </w:r>
      <w:r w:rsidR="00ED1EB9" w:rsidRPr="000128D4">
        <w:rPr>
          <w:rFonts w:ascii="Times New Roman" w:hAnsi="Times New Roman" w:cs="Times New Roman"/>
        </w:rPr>
        <w:t xml:space="preserve">precise measures for micro-elevation measurement, </w:t>
      </w:r>
      <w:r w:rsidRPr="000128D4">
        <w:rPr>
          <w:rFonts w:ascii="Times New Roman" w:hAnsi="Times New Roman" w:cs="Times New Roman"/>
        </w:rPr>
        <w:t xml:space="preserve">virtual </w:t>
      </w:r>
      <w:r w:rsidR="00ED1EB9" w:rsidRPr="000128D4">
        <w:rPr>
          <w:rFonts w:ascii="Times New Roman" w:hAnsi="Times New Roman" w:cs="Times New Roman"/>
        </w:rPr>
        <w:t xml:space="preserve">object development and topographical mapping. </w:t>
      </w:r>
      <w:r w:rsidR="005915A5" w:rsidRPr="000128D4">
        <w:rPr>
          <w:rFonts w:ascii="Times New Roman" w:hAnsi="Times New Roman" w:cs="Times New Roman"/>
        </w:rPr>
        <w:t>[1</w:t>
      </w:r>
      <w:r w:rsidR="00867609" w:rsidRPr="000128D4">
        <w:rPr>
          <w:rFonts w:ascii="Times New Roman" w:hAnsi="Times New Roman" w:cs="Times New Roman"/>
        </w:rPr>
        <w:t>-4</w:t>
      </w:r>
      <w:r w:rsidR="005915A5" w:rsidRPr="000128D4">
        <w:rPr>
          <w:rFonts w:ascii="Times New Roman" w:hAnsi="Times New Roman" w:cs="Times New Roman"/>
        </w:rPr>
        <w:t>]</w:t>
      </w:r>
      <w:r w:rsidRPr="000128D4">
        <w:rPr>
          <w:rFonts w:ascii="Times New Roman" w:hAnsi="Times New Roman" w:cs="Times New Roman"/>
        </w:rPr>
        <w:t xml:space="preserve">. </w:t>
      </w:r>
      <w:r w:rsidR="00693018">
        <w:rPr>
          <w:rFonts w:ascii="Times New Roman" w:hAnsi="Times New Roman" w:cs="Times New Roman"/>
        </w:rPr>
        <w:t>P</w:t>
      </w:r>
      <w:r w:rsidR="00F609CC" w:rsidRPr="000128D4">
        <w:rPr>
          <w:rFonts w:ascii="Times New Roman" w:hAnsi="Times New Roman" w:cs="Times New Roman"/>
        </w:rPr>
        <w:t xml:space="preserve">rinciple sensors for this </w:t>
      </w:r>
      <w:r w:rsidR="005E675D" w:rsidRPr="000128D4">
        <w:rPr>
          <w:rFonts w:ascii="Times New Roman" w:hAnsi="Times New Roman" w:cs="Times New Roman"/>
        </w:rPr>
        <w:t xml:space="preserve">type of work </w:t>
      </w:r>
      <w:r w:rsidR="00F609CC" w:rsidRPr="000128D4">
        <w:rPr>
          <w:rFonts w:ascii="Times New Roman" w:hAnsi="Times New Roman" w:cs="Times New Roman"/>
        </w:rPr>
        <w:t xml:space="preserve">are </w:t>
      </w:r>
      <w:r w:rsidR="005E675D" w:rsidRPr="000128D4">
        <w:rPr>
          <w:rFonts w:ascii="Times New Roman" w:hAnsi="Times New Roman" w:cs="Times New Roman"/>
        </w:rPr>
        <w:t xml:space="preserve">digital </w:t>
      </w:r>
      <w:r w:rsidR="00F609CC" w:rsidRPr="000128D4">
        <w:rPr>
          <w:rFonts w:ascii="Times New Roman" w:hAnsi="Times New Roman" w:cs="Times New Roman"/>
        </w:rPr>
        <w:t xml:space="preserve">cameras and LIDAR.  Using </w:t>
      </w:r>
      <w:r w:rsidR="005E675D" w:rsidRPr="000128D4">
        <w:rPr>
          <w:rFonts w:ascii="Times New Roman" w:hAnsi="Times New Roman" w:cs="Times New Roman"/>
        </w:rPr>
        <w:t xml:space="preserve">digital </w:t>
      </w:r>
      <w:r w:rsidR="00F609CC" w:rsidRPr="000128D4">
        <w:rPr>
          <w:rFonts w:ascii="Times New Roman" w:hAnsi="Times New Roman" w:cs="Times New Roman"/>
        </w:rPr>
        <w:t>cameras</w:t>
      </w:r>
      <w:r w:rsidR="005E675D" w:rsidRPr="000128D4">
        <w:rPr>
          <w:rFonts w:ascii="Times New Roman" w:hAnsi="Times New Roman" w:cs="Times New Roman"/>
        </w:rPr>
        <w:t>,</w:t>
      </w:r>
      <w:r w:rsidR="00F609CC" w:rsidRPr="000128D4">
        <w:rPr>
          <w:rFonts w:ascii="Times New Roman" w:hAnsi="Times New Roman" w:cs="Times New Roman"/>
        </w:rPr>
        <w:t xml:space="preserve"> and applying </w:t>
      </w:r>
      <w:r w:rsidR="00C90166" w:rsidRPr="000128D4">
        <w:rPr>
          <w:rFonts w:ascii="Times New Roman" w:hAnsi="Times New Roman" w:cs="Times New Roman"/>
        </w:rPr>
        <w:t xml:space="preserve">advanced </w:t>
      </w:r>
      <w:r w:rsidR="000816C0" w:rsidRPr="000128D4">
        <w:rPr>
          <w:rFonts w:ascii="Times New Roman" w:hAnsi="Times New Roman" w:cs="Times New Roman"/>
        </w:rPr>
        <w:t>photogrammet</w:t>
      </w:r>
      <w:r w:rsidR="00F609CC" w:rsidRPr="000128D4">
        <w:rPr>
          <w:rFonts w:ascii="Times New Roman" w:hAnsi="Times New Roman" w:cs="Times New Roman"/>
        </w:rPr>
        <w:t>ric techniques</w:t>
      </w:r>
      <w:r w:rsidR="00C90166" w:rsidRPr="000128D4">
        <w:rPr>
          <w:rFonts w:ascii="Times New Roman" w:hAnsi="Times New Roman" w:cs="Times New Roman"/>
        </w:rPr>
        <w:t>,</w:t>
      </w:r>
      <w:r w:rsidR="000816C0" w:rsidRPr="000128D4">
        <w:rPr>
          <w:rFonts w:ascii="Times New Roman" w:hAnsi="Times New Roman" w:cs="Times New Roman"/>
        </w:rPr>
        <w:t xml:space="preserve"> make</w:t>
      </w:r>
      <w:r w:rsidR="00894B5D" w:rsidRPr="000128D4">
        <w:rPr>
          <w:rFonts w:ascii="Times New Roman" w:hAnsi="Times New Roman" w:cs="Times New Roman"/>
        </w:rPr>
        <w:t>s</w:t>
      </w:r>
      <w:r w:rsidR="000816C0" w:rsidRPr="000128D4">
        <w:rPr>
          <w:rFonts w:ascii="Times New Roman" w:hAnsi="Times New Roman" w:cs="Times New Roman"/>
        </w:rPr>
        <w:t xml:space="preserve"> it possible to </w:t>
      </w:r>
      <w:r w:rsidR="00C90166" w:rsidRPr="000128D4">
        <w:rPr>
          <w:rFonts w:ascii="Times New Roman" w:hAnsi="Times New Roman" w:cs="Times New Roman"/>
        </w:rPr>
        <w:t xml:space="preserve">rapidly </w:t>
      </w:r>
      <w:r w:rsidR="000816C0" w:rsidRPr="000128D4">
        <w:rPr>
          <w:rFonts w:ascii="Times New Roman" w:hAnsi="Times New Roman" w:cs="Times New Roman"/>
        </w:rPr>
        <w:t>create 3D point clouds</w:t>
      </w:r>
      <w:r w:rsidR="00C90166" w:rsidRPr="000128D4">
        <w:rPr>
          <w:rFonts w:ascii="Times New Roman" w:hAnsi="Times New Roman" w:cs="Times New Roman"/>
        </w:rPr>
        <w:t xml:space="preserve"> over wide areas. </w:t>
      </w:r>
      <w:r w:rsidR="00136EFD" w:rsidRPr="000128D4">
        <w:rPr>
          <w:rFonts w:ascii="Times New Roman" w:hAnsi="Times New Roman" w:cs="Times New Roman"/>
        </w:rPr>
        <w:t xml:space="preserve"> </w:t>
      </w:r>
      <w:r w:rsidR="00867609" w:rsidRPr="000128D4">
        <w:rPr>
          <w:rFonts w:ascii="Times New Roman" w:hAnsi="Times New Roman" w:cs="Times New Roman"/>
        </w:rPr>
        <w:t>Photogrammetry is the art and science of obtaining useful information from the environment by processing imagery and then applying exacting measures that can provide 3D details</w:t>
      </w:r>
      <w:r w:rsidR="00C81A86" w:rsidRPr="000128D4">
        <w:rPr>
          <w:rFonts w:ascii="Times New Roman" w:hAnsi="Times New Roman" w:cs="Times New Roman"/>
        </w:rPr>
        <w:t xml:space="preserve"> [5]</w:t>
      </w:r>
      <w:r w:rsidR="00867609" w:rsidRPr="000128D4">
        <w:rPr>
          <w:rFonts w:ascii="Times New Roman" w:hAnsi="Times New Roman" w:cs="Times New Roman"/>
        </w:rPr>
        <w:t xml:space="preserve">. </w:t>
      </w:r>
      <w:r w:rsidR="000816C0" w:rsidRPr="000128D4">
        <w:rPr>
          <w:rFonts w:ascii="Times New Roman" w:hAnsi="Times New Roman" w:cs="Times New Roman"/>
        </w:rPr>
        <w:t>The inherent mobility</w:t>
      </w:r>
      <w:r w:rsidR="004D678C" w:rsidRPr="000128D4">
        <w:rPr>
          <w:rFonts w:ascii="Times New Roman" w:hAnsi="Times New Roman" w:cs="Times New Roman"/>
        </w:rPr>
        <w:t>,</w:t>
      </w:r>
      <w:r w:rsidR="000816C0" w:rsidRPr="000128D4">
        <w:rPr>
          <w:rFonts w:ascii="Times New Roman" w:hAnsi="Times New Roman" w:cs="Times New Roman"/>
        </w:rPr>
        <w:t xml:space="preserve"> and aerial perspective provided by UAS-borne LIDAR</w:t>
      </w:r>
      <w:r w:rsidR="004D678C" w:rsidRPr="000128D4">
        <w:rPr>
          <w:rFonts w:ascii="Times New Roman" w:hAnsi="Times New Roman" w:cs="Times New Roman"/>
        </w:rPr>
        <w:t>,</w:t>
      </w:r>
      <w:r w:rsidR="000816C0" w:rsidRPr="000128D4">
        <w:rPr>
          <w:rFonts w:ascii="Times New Roman" w:hAnsi="Times New Roman" w:cs="Times New Roman"/>
        </w:rPr>
        <w:t xml:space="preserve"> enables precise measurements of features that were </w:t>
      </w:r>
      <w:r w:rsidR="00136EFD" w:rsidRPr="000128D4">
        <w:rPr>
          <w:rFonts w:ascii="Times New Roman" w:hAnsi="Times New Roman" w:cs="Times New Roman"/>
        </w:rPr>
        <w:t xml:space="preserve">previously </w:t>
      </w:r>
      <w:r w:rsidR="000816C0" w:rsidRPr="000128D4">
        <w:rPr>
          <w:rFonts w:ascii="Times New Roman" w:hAnsi="Times New Roman" w:cs="Times New Roman"/>
        </w:rPr>
        <w:t>impossible</w:t>
      </w:r>
      <w:r w:rsidR="006571D1" w:rsidRPr="000128D4">
        <w:rPr>
          <w:rFonts w:ascii="Times New Roman" w:hAnsi="Times New Roman" w:cs="Times New Roman"/>
        </w:rPr>
        <w:t xml:space="preserve"> to</w:t>
      </w:r>
      <w:r w:rsidR="00136EFD" w:rsidRPr="000128D4">
        <w:rPr>
          <w:rFonts w:ascii="Times New Roman" w:hAnsi="Times New Roman" w:cs="Times New Roman"/>
        </w:rPr>
        <w:t xml:space="preserve"> access</w:t>
      </w:r>
      <w:r w:rsidR="000816C0" w:rsidRPr="000128D4">
        <w:rPr>
          <w:rFonts w:ascii="Times New Roman" w:hAnsi="Times New Roman" w:cs="Times New Roman"/>
        </w:rPr>
        <w:t xml:space="preserve"> </w:t>
      </w:r>
      <w:r w:rsidR="00136EFD" w:rsidRPr="000128D4">
        <w:rPr>
          <w:rFonts w:ascii="Times New Roman" w:hAnsi="Times New Roman" w:cs="Times New Roman"/>
        </w:rPr>
        <w:t xml:space="preserve">(e.g., </w:t>
      </w:r>
      <w:r w:rsidR="002856EC" w:rsidRPr="000128D4">
        <w:rPr>
          <w:rFonts w:ascii="Times New Roman" w:hAnsi="Times New Roman" w:cs="Times New Roman"/>
        </w:rPr>
        <w:t>remote oyster reefs and mangrove tree stands</w:t>
      </w:r>
      <w:r w:rsidR="00136EFD" w:rsidRPr="000128D4">
        <w:rPr>
          <w:rFonts w:ascii="Times New Roman" w:hAnsi="Times New Roman" w:cs="Times New Roman"/>
        </w:rPr>
        <w:t xml:space="preserve">). LIDAR derived </w:t>
      </w:r>
      <w:r w:rsidR="004D678C" w:rsidRPr="000128D4">
        <w:rPr>
          <w:rFonts w:ascii="Times New Roman" w:hAnsi="Times New Roman" w:cs="Times New Roman"/>
        </w:rPr>
        <w:t xml:space="preserve">data points </w:t>
      </w:r>
      <w:r w:rsidR="006571D1" w:rsidRPr="000128D4">
        <w:rPr>
          <w:rFonts w:ascii="Times New Roman" w:hAnsi="Times New Roman" w:cs="Times New Roman"/>
        </w:rPr>
        <w:t xml:space="preserve">rapidly </w:t>
      </w:r>
      <w:r w:rsidR="001046ED" w:rsidRPr="000128D4">
        <w:rPr>
          <w:rFonts w:ascii="Times New Roman" w:hAnsi="Times New Roman" w:cs="Times New Roman"/>
        </w:rPr>
        <w:t>provide</w:t>
      </w:r>
      <w:r w:rsidR="004D678C" w:rsidRPr="000128D4">
        <w:rPr>
          <w:rFonts w:ascii="Times New Roman" w:hAnsi="Times New Roman" w:cs="Times New Roman"/>
        </w:rPr>
        <w:t xml:space="preserve"> ultra-dense and accurate </w:t>
      </w:r>
      <w:r w:rsidR="008B66A3" w:rsidRPr="000128D4">
        <w:rPr>
          <w:rFonts w:ascii="Times New Roman" w:hAnsi="Times New Roman" w:cs="Times New Roman"/>
        </w:rPr>
        <w:t xml:space="preserve">3D </w:t>
      </w:r>
      <w:r w:rsidR="004D678C" w:rsidRPr="000128D4">
        <w:rPr>
          <w:rFonts w:ascii="Times New Roman" w:hAnsi="Times New Roman" w:cs="Times New Roman"/>
        </w:rPr>
        <w:t xml:space="preserve">point clouds. </w:t>
      </w:r>
      <w:r w:rsidR="00894B5D" w:rsidRPr="000128D4">
        <w:rPr>
          <w:rFonts w:ascii="Times New Roman" w:hAnsi="Times New Roman" w:cs="Times New Roman"/>
        </w:rPr>
        <w:t>In both cases</w:t>
      </w:r>
      <w:r w:rsidR="001046ED" w:rsidRPr="000128D4">
        <w:rPr>
          <w:rFonts w:ascii="Times New Roman" w:hAnsi="Times New Roman" w:cs="Times New Roman"/>
        </w:rPr>
        <w:t xml:space="preserve"> 3D point clouds </w:t>
      </w:r>
      <w:r w:rsidR="004D678C" w:rsidRPr="000128D4">
        <w:rPr>
          <w:rFonts w:ascii="Times New Roman" w:hAnsi="Times New Roman" w:cs="Times New Roman"/>
        </w:rPr>
        <w:t>serve a</w:t>
      </w:r>
      <w:r w:rsidR="00C45FFB" w:rsidRPr="000128D4">
        <w:rPr>
          <w:rFonts w:ascii="Times New Roman" w:hAnsi="Times New Roman" w:cs="Times New Roman"/>
        </w:rPr>
        <w:t xml:space="preserve">s vertices for triangle meshes.  These triangle meshes </w:t>
      </w:r>
      <w:r w:rsidR="004D678C" w:rsidRPr="000128D4">
        <w:rPr>
          <w:rFonts w:ascii="Times New Roman" w:hAnsi="Times New Roman" w:cs="Times New Roman"/>
        </w:rPr>
        <w:t>are foundational for creating virtual objects</w:t>
      </w:r>
      <w:r w:rsidR="004F1E26" w:rsidRPr="000128D4">
        <w:rPr>
          <w:rFonts w:ascii="Times New Roman" w:hAnsi="Times New Roman" w:cs="Times New Roman"/>
        </w:rPr>
        <w:t xml:space="preserve"> </w:t>
      </w:r>
    </w:p>
    <w:p w:rsidR="002E3FC0" w:rsidRDefault="00823B55" w:rsidP="004D678C">
      <w:pPr>
        <w:rPr>
          <w:rFonts w:ascii="Times New Roman" w:hAnsi="Times New Roman" w:cs="Times New Roman"/>
        </w:rPr>
      </w:pPr>
      <w:r w:rsidRPr="000128D4">
        <w:rPr>
          <w:rFonts w:ascii="Times New Roman" w:hAnsi="Times New Roman" w:cs="Times New Roman"/>
        </w:rPr>
        <w:t xml:space="preserve">Remote sensing using </w:t>
      </w:r>
      <w:r w:rsidR="002856EC" w:rsidRPr="000128D4">
        <w:rPr>
          <w:rFonts w:ascii="Times New Roman" w:hAnsi="Times New Roman" w:cs="Times New Roman"/>
        </w:rPr>
        <w:t xml:space="preserve">LIDAR </w:t>
      </w:r>
      <w:r w:rsidRPr="000128D4">
        <w:rPr>
          <w:rFonts w:ascii="Times New Roman" w:hAnsi="Times New Roman" w:cs="Times New Roman"/>
        </w:rPr>
        <w:t xml:space="preserve">can provide a true representation of the topography at macro and micro levels. </w:t>
      </w:r>
      <w:r w:rsidR="00EC3C59" w:rsidRPr="000128D4">
        <w:rPr>
          <w:rFonts w:ascii="Times New Roman" w:hAnsi="Times New Roman" w:cs="Times New Roman"/>
        </w:rPr>
        <w:t xml:space="preserve">Data are transformed into digital surface models (DSM) and digital terrain models (DTM). These models can provide accurate representations of all objects located in a given area, </w:t>
      </w:r>
      <w:r w:rsidR="00BF798D" w:rsidRPr="000128D4">
        <w:rPr>
          <w:rFonts w:ascii="Times New Roman" w:hAnsi="Times New Roman" w:cs="Times New Roman"/>
        </w:rPr>
        <w:t xml:space="preserve">associated elevations and determination of the </w:t>
      </w:r>
      <w:r w:rsidR="00EC3C59" w:rsidRPr="000128D4">
        <w:rPr>
          <w:rFonts w:ascii="Times New Roman" w:hAnsi="Times New Roman" w:cs="Times New Roman"/>
        </w:rPr>
        <w:t>bare earth underlying the object</w:t>
      </w:r>
      <w:r w:rsidR="00BF798D" w:rsidRPr="000128D4">
        <w:rPr>
          <w:rFonts w:ascii="Times New Roman" w:hAnsi="Times New Roman" w:cs="Times New Roman"/>
        </w:rPr>
        <w:t>s</w:t>
      </w:r>
      <w:r w:rsidR="003E57B8">
        <w:rPr>
          <w:rFonts w:ascii="Times New Roman" w:hAnsi="Times New Roman" w:cs="Times New Roman"/>
        </w:rPr>
        <w:t xml:space="preserve"> (see Figure 1)</w:t>
      </w:r>
      <w:r w:rsidR="003E6E09" w:rsidRPr="000128D4">
        <w:rPr>
          <w:rFonts w:ascii="Times New Roman" w:hAnsi="Times New Roman" w:cs="Times New Roman"/>
        </w:rPr>
        <w:t xml:space="preserve"> [6</w:t>
      </w:r>
      <w:r w:rsidR="00C70D0D" w:rsidRPr="000128D4">
        <w:rPr>
          <w:rFonts w:ascii="Times New Roman" w:hAnsi="Times New Roman" w:cs="Times New Roman"/>
        </w:rPr>
        <w:t>]</w:t>
      </w:r>
      <w:r w:rsidR="00EC3C59" w:rsidRPr="000128D4">
        <w:rPr>
          <w:rFonts w:ascii="Times New Roman" w:hAnsi="Times New Roman" w:cs="Times New Roman"/>
        </w:rPr>
        <w:t xml:space="preserve">.  </w:t>
      </w:r>
    </w:p>
    <w:p w:rsidR="003E57B8" w:rsidRDefault="003E57B8" w:rsidP="004D678C">
      <w:pPr>
        <w:rPr>
          <w:rFonts w:ascii="Times New Roman" w:hAnsi="Times New Roman" w:cs="Times New Roman"/>
        </w:rPr>
      </w:pPr>
    </w:p>
    <w:p w:rsidR="003E57B8" w:rsidRPr="000128D4" w:rsidRDefault="003E57B8" w:rsidP="000128D4">
      <w:pPr>
        <w:jc w:val="center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3736E39F" wp14:editId="7943D432">
            <wp:extent cx="5576186" cy="2997200"/>
            <wp:effectExtent l="0" t="0" r="5715" b="0"/>
            <wp:docPr id="6" name="Picture 5">
              <a:extLst xmlns:a="http://schemas.openxmlformats.org/drawingml/2006/main">
                <a:ext uri="{FF2B5EF4-FFF2-40B4-BE49-F238E27FC236}">
                  <a16:creationId xmlns:a16="http://schemas.microsoft.com/office/drawing/2014/main" id="{832DFFCF-CC84-423B-8867-F1E8DEAB311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>
                      <a:extLst>
                        <a:ext uri="{FF2B5EF4-FFF2-40B4-BE49-F238E27FC236}">
                          <a16:creationId xmlns:a16="http://schemas.microsoft.com/office/drawing/2014/main" id="{832DFFCF-CC84-423B-8867-F1E8DEAB311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594896" cy="30072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57B8" w:rsidRPr="00191701" w:rsidRDefault="003E57B8" w:rsidP="003E57B8">
      <w:pPr>
        <w:jc w:val="center"/>
        <w:rPr>
          <w:rFonts w:ascii="Times New Roman" w:hAnsi="Times New Roman" w:cs="Times New Roman"/>
          <w:b/>
          <w:noProof/>
          <w:sz w:val="20"/>
          <w:szCs w:val="20"/>
        </w:rPr>
      </w:pPr>
      <w:r w:rsidRPr="00191701">
        <w:rPr>
          <w:rFonts w:ascii="Times New Roman" w:hAnsi="Times New Roman" w:cs="Times New Roman"/>
          <w:b/>
          <w:sz w:val="20"/>
          <w:szCs w:val="20"/>
        </w:rPr>
        <w:t xml:space="preserve">Fig. </w:t>
      </w:r>
      <w:r>
        <w:rPr>
          <w:rFonts w:ascii="Times New Roman" w:hAnsi="Times New Roman" w:cs="Times New Roman"/>
          <w:b/>
          <w:sz w:val="20"/>
          <w:szCs w:val="20"/>
        </w:rPr>
        <w:t>1</w:t>
      </w:r>
      <w:r w:rsidRPr="00191701">
        <w:rPr>
          <w:rFonts w:ascii="Times New Roman" w:hAnsi="Times New Roman" w:cs="Times New Roman"/>
          <w:b/>
          <w:i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>Virtual Reconstruction of Oyster Reef from UAS Gather Data -2019</w:t>
      </w:r>
    </w:p>
    <w:p w:rsidR="00DC2A24" w:rsidRPr="000128D4" w:rsidRDefault="00DC2A24" w:rsidP="004D678C">
      <w:pPr>
        <w:rPr>
          <w:rFonts w:ascii="Times New Roman" w:hAnsi="Times New Roman" w:cs="Times New Roman"/>
        </w:rPr>
      </w:pPr>
    </w:p>
    <w:p w:rsidR="004B4697" w:rsidRPr="000128D4" w:rsidRDefault="004B4697" w:rsidP="000128D4">
      <w:pPr>
        <w:jc w:val="center"/>
        <w:rPr>
          <w:rFonts w:ascii="Times New Roman" w:hAnsi="Times New Roman" w:cs="Times New Roman"/>
        </w:rPr>
      </w:pPr>
      <w:r w:rsidRPr="000128D4">
        <w:rPr>
          <w:rFonts w:ascii="Times New Roman" w:hAnsi="Times New Roman" w:cs="Times New Roman"/>
          <w:noProof/>
        </w:rPr>
        <w:lastRenderedPageBreak/>
        <w:drawing>
          <wp:inline distT="0" distB="0" distL="0" distR="0">
            <wp:extent cx="3702050" cy="2776538"/>
            <wp:effectExtent l="0" t="0" r="0" b="5080"/>
            <wp:docPr id="1" name="Picture 1" descr="C:\Users\macchian\Pictures\UCF Coastal\IMG_36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cchian\Pictures\UCF Coastal\IMG_361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4036" cy="27780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2A24" w:rsidRPr="000128D4" w:rsidRDefault="00DC2A24" w:rsidP="00DC2A24">
      <w:pPr>
        <w:jc w:val="center"/>
        <w:rPr>
          <w:rFonts w:ascii="Times New Roman" w:hAnsi="Times New Roman" w:cs="Times New Roman"/>
        </w:rPr>
      </w:pPr>
    </w:p>
    <w:p w:rsidR="00DC2A24" w:rsidRPr="000128D4" w:rsidRDefault="00DC2A24" w:rsidP="00DC2A24">
      <w:pPr>
        <w:jc w:val="center"/>
        <w:rPr>
          <w:rFonts w:ascii="Times New Roman" w:hAnsi="Times New Roman" w:cs="Times New Roman"/>
          <w:b/>
          <w:noProof/>
          <w:sz w:val="20"/>
          <w:szCs w:val="20"/>
        </w:rPr>
      </w:pPr>
      <w:r w:rsidRPr="000128D4">
        <w:rPr>
          <w:rFonts w:ascii="Times New Roman" w:hAnsi="Times New Roman" w:cs="Times New Roman"/>
          <w:b/>
          <w:sz w:val="20"/>
          <w:szCs w:val="20"/>
        </w:rPr>
        <w:t xml:space="preserve">Fig. </w:t>
      </w:r>
      <w:r w:rsidR="003E57B8">
        <w:rPr>
          <w:rFonts w:ascii="Times New Roman" w:hAnsi="Times New Roman" w:cs="Times New Roman"/>
          <w:b/>
          <w:sz w:val="20"/>
          <w:szCs w:val="20"/>
        </w:rPr>
        <w:t>2</w:t>
      </w:r>
      <w:r w:rsidR="00A26904" w:rsidRPr="000128D4">
        <w:rPr>
          <w:rFonts w:ascii="Times New Roman" w:hAnsi="Times New Roman" w:cs="Times New Roman"/>
          <w:b/>
          <w:i/>
          <w:sz w:val="20"/>
          <w:szCs w:val="20"/>
        </w:rPr>
        <w:t xml:space="preserve"> </w:t>
      </w:r>
      <w:r w:rsidR="00A26904" w:rsidRPr="000128D4">
        <w:rPr>
          <w:rFonts w:ascii="Times New Roman" w:hAnsi="Times New Roman" w:cs="Times New Roman"/>
          <w:b/>
          <w:sz w:val="20"/>
          <w:szCs w:val="20"/>
        </w:rPr>
        <w:t xml:space="preserve">UAS Operations in the Coastal </w:t>
      </w:r>
      <w:proofErr w:type="gramStart"/>
      <w:r w:rsidR="00A26904" w:rsidRPr="000128D4">
        <w:rPr>
          <w:rFonts w:ascii="Times New Roman" w:hAnsi="Times New Roman" w:cs="Times New Roman"/>
          <w:b/>
          <w:sz w:val="20"/>
          <w:szCs w:val="20"/>
        </w:rPr>
        <w:t xml:space="preserve">Environment </w:t>
      </w:r>
      <w:r w:rsidRPr="000128D4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A26904" w:rsidRPr="000128D4">
        <w:rPr>
          <w:rFonts w:ascii="Times New Roman" w:hAnsi="Times New Roman" w:cs="Times New Roman"/>
          <w:b/>
          <w:sz w:val="20"/>
          <w:szCs w:val="20"/>
        </w:rPr>
        <w:t>for</w:t>
      </w:r>
      <w:proofErr w:type="gramEnd"/>
      <w:r w:rsidR="00A26904" w:rsidRPr="000128D4">
        <w:rPr>
          <w:rFonts w:ascii="Times New Roman" w:hAnsi="Times New Roman" w:cs="Times New Roman"/>
          <w:b/>
          <w:sz w:val="20"/>
          <w:szCs w:val="20"/>
        </w:rPr>
        <w:t xml:space="preserve"> Remote Sensing</w:t>
      </w:r>
    </w:p>
    <w:p w:rsidR="001C7555" w:rsidRPr="000128D4" w:rsidRDefault="001C7555" w:rsidP="001C7555">
      <w:pPr>
        <w:rPr>
          <w:rFonts w:ascii="Times New Roman" w:hAnsi="Times New Roman" w:cs="Times New Roman"/>
          <w:b/>
          <w:noProof/>
          <w:sz w:val="20"/>
          <w:szCs w:val="20"/>
        </w:rPr>
      </w:pPr>
    </w:p>
    <w:p w:rsidR="006C2B47" w:rsidRPr="000128D4" w:rsidRDefault="003201B6" w:rsidP="006C2B47">
      <w:pPr>
        <w:rPr>
          <w:rFonts w:ascii="Times New Roman" w:hAnsi="Times New Roman" w:cs="Times New Roman"/>
        </w:rPr>
      </w:pPr>
      <w:r w:rsidRPr="000128D4">
        <w:rPr>
          <w:rFonts w:ascii="Times New Roman" w:hAnsi="Times New Roman" w:cs="Times New Roman"/>
          <w:noProof/>
        </w:rPr>
        <w:t xml:space="preserve">Coastal </w:t>
      </w:r>
      <w:r w:rsidR="005D5403" w:rsidRPr="000128D4">
        <w:rPr>
          <w:rFonts w:ascii="Times New Roman" w:hAnsi="Times New Roman" w:cs="Times New Roman"/>
          <w:noProof/>
        </w:rPr>
        <w:t>settings are</w:t>
      </w:r>
      <w:r w:rsidR="000F10E4" w:rsidRPr="000128D4">
        <w:rPr>
          <w:rFonts w:ascii="Times New Roman" w:hAnsi="Times New Roman" w:cs="Times New Roman"/>
          <w:noProof/>
        </w:rPr>
        <w:t xml:space="preserve"> </w:t>
      </w:r>
      <w:r w:rsidR="00C640E7" w:rsidRPr="000128D4">
        <w:rPr>
          <w:rFonts w:ascii="Times New Roman" w:hAnsi="Times New Roman" w:cs="Times New Roman"/>
          <w:noProof/>
        </w:rPr>
        <w:t>complex environment</w:t>
      </w:r>
      <w:r w:rsidR="005D5403" w:rsidRPr="000128D4">
        <w:rPr>
          <w:rFonts w:ascii="Times New Roman" w:hAnsi="Times New Roman" w:cs="Times New Roman"/>
          <w:noProof/>
        </w:rPr>
        <w:t>s</w:t>
      </w:r>
      <w:r w:rsidR="00B96B02">
        <w:rPr>
          <w:rFonts w:ascii="Times New Roman" w:hAnsi="Times New Roman" w:cs="Times New Roman"/>
          <w:noProof/>
        </w:rPr>
        <w:t xml:space="preserve"> for data collection (see Figure 2)</w:t>
      </w:r>
      <w:r w:rsidR="00C640E7" w:rsidRPr="000128D4">
        <w:rPr>
          <w:rFonts w:ascii="Times New Roman" w:hAnsi="Times New Roman" w:cs="Times New Roman"/>
          <w:noProof/>
        </w:rPr>
        <w:t xml:space="preserve">. </w:t>
      </w:r>
      <w:r w:rsidR="002951E4" w:rsidRPr="000128D4">
        <w:rPr>
          <w:rFonts w:ascii="Times New Roman" w:hAnsi="Times New Roman" w:cs="Times New Roman"/>
          <w:noProof/>
        </w:rPr>
        <w:t>However, t</w:t>
      </w:r>
      <w:r w:rsidR="00C640E7" w:rsidRPr="000128D4">
        <w:rPr>
          <w:rFonts w:ascii="Times New Roman" w:hAnsi="Times New Roman" w:cs="Times New Roman"/>
          <w:noProof/>
        </w:rPr>
        <w:t>he</w:t>
      </w:r>
      <w:r w:rsidR="00F25D2A" w:rsidRPr="000128D4">
        <w:rPr>
          <w:rFonts w:ascii="Times New Roman" w:hAnsi="Times New Roman" w:cs="Times New Roman"/>
          <w:noProof/>
        </w:rPr>
        <w:t>se</w:t>
      </w:r>
      <w:r w:rsidR="00C640E7" w:rsidRPr="000128D4">
        <w:rPr>
          <w:rFonts w:ascii="Times New Roman" w:hAnsi="Times New Roman" w:cs="Times New Roman"/>
          <w:noProof/>
        </w:rPr>
        <w:t xml:space="preserve"> complexties </w:t>
      </w:r>
      <w:r w:rsidR="005D5403" w:rsidRPr="000128D4">
        <w:rPr>
          <w:rFonts w:ascii="Times New Roman" w:hAnsi="Times New Roman" w:cs="Times New Roman"/>
          <w:noProof/>
        </w:rPr>
        <w:t>provide a rich base of data</w:t>
      </w:r>
      <w:r w:rsidR="002951E4" w:rsidRPr="000128D4">
        <w:rPr>
          <w:rFonts w:ascii="Times New Roman" w:hAnsi="Times New Roman" w:cs="Times New Roman"/>
          <w:noProof/>
        </w:rPr>
        <w:t xml:space="preserve"> for </w:t>
      </w:r>
      <w:r w:rsidR="002951E4" w:rsidRPr="000128D4">
        <w:rPr>
          <w:rFonts w:ascii="Times New Roman" w:hAnsi="Times New Roman" w:cs="Times New Roman"/>
        </w:rPr>
        <w:t xml:space="preserve">3D point cloud development. </w:t>
      </w:r>
      <w:r w:rsidRPr="000128D4">
        <w:rPr>
          <w:rFonts w:ascii="Times New Roman" w:hAnsi="Times New Roman" w:cs="Times New Roman"/>
        </w:rPr>
        <w:t xml:space="preserve"> </w:t>
      </w:r>
      <w:r w:rsidR="00233409" w:rsidRPr="000128D4">
        <w:rPr>
          <w:rFonts w:ascii="Times New Roman" w:hAnsi="Times New Roman" w:cs="Times New Roman"/>
        </w:rPr>
        <w:t xml:space="preserve">Spatial resolution defines the level of detail depicted in an image. </w:t>
      </w:r>
      <w:r w:rsidR="007B6D97" w:rsidRPr="000128D4">
        <w:rPr>
          <w:rFonts w:ascii="Times New Roman" w:hAnsi="Times New Roman" w:cs="Times New Roman"/>
        </w:rPr>
        <w:t xml:space="preserve">Techniques that combine </w:t>
      </w:r>
      <w:r w:rsidR="00C90166" w:rsidRPr="000128D4">
        <w:rPr>
          <w:rFonts w:ascii="Times New Roman" w:hAnsi="Times New Roman" w:cs="Times New Roman"/>
        </w:rPr>
        <w:t xml:space="preserve">digital </w:t>
      </w:r>
      <w:r w:rsidR="007B6D97" w:rsidRPr="000128D4">
        <w:rPr>
          <w:rFonts w:ascii="Times New Roman" w:hAnsi="Times New Roman" w:cs="Times New Roman"/>
        </w:rPr>
        <w:t>imagery and data from LIDAR can improve object extraction from 3D point clouds by up to 25%</w:t>
      </w:r>
      <w:r w:rsidR="00C70D0D" w:rsidRPr="000128D4">
        <w:rPr>
          <w:rFonts w:ascii="Times New Roman" w:hAnsi="Times New Roman" w:cs="Times New Roman"/>
        </w:rPr>
        <w:t xml:space="preserve"> [7</w:t>
      </w:r>
      <w:r w:rsidR="00FC2DF5" w:rsidRPr="000128D4">
        <w:rPr>
          <w:rFonts w:ascii="Times New Roman" w:hAnsi="Times New Roman" w:cs="Times New Roman"/>
        </w:rPr>
        <w:t>]</w:t>
      </w:r>
      <w:r w:rsidR="007B6D97" w:rsidRPr="000128D4">
        <w:rPr>
          <w:rFonts w:ascii="Times New Roman" w:hAnsi="Times New Roman" w:cs="Times New Roman"/>
        </w:rPr>
        <w:t xml:space="preserve">. </w:t>
      </w:r>
      <w:r w:rsidR="00FC2DF5" w:rsidRPr="000128D4">
        <w:rPr>
          <w:rFonts w:ascii="Times New Roman" w:hAnsi="Times New Roman" w:cs="Times New Roman"/>
        </w:rPr>
        <w:t xml:space="preserve">While rapidly flying above </w:t>
      </w:r>
      <w:r w:rsidR="00A26904" w:rsidRPr="000128D4">
        <w:rPr>
          <w:rFonts w:ascii="Times New Roman" w:hAnsi="Times New Roman" w:cs="Times New Roman"/>
        </w:rPr>
        <w:t xml:space="preserve">chosen </w:t>
      </w:r>
      <w:r w:rsidR="00FC2DF5" w:rsidRPr="000128D4">
        <w:rPr>
          <w:rFonts w:ascii="Times New Roman" w:hAnsi="Times New Roman" w:cs="Times New Roman"/>
        </w:rPr>
        <w:t xml:space="preserve">areas </w:t>
      </w:r>
      <w:r w:rsidR="00233409" w:rsidRPr="000128D4">
        <w:rPr>
          <w:rFonts w:ascii="Times New Roman" w:hAnsi="Times New Roman" w:cs="Times New Roman"/>
        </w:rPr>
        <w:t xml:space="preserve">UAS-borne </w:t>
      </w:r>
      <w:r w:rsidR="00C90166" w:rsidRPr="000128D4">
        <w:rPr>
          <w:rFonts w:ascii="Times New Roman" w:hAnsi="Times New Roman" w:cs="Times New Roman"/>
        </w:rPr>
        <w:t xml:space="preserve">digital </w:t>
      </w:r>
      <w:r w:rsidR="00233409" w:rsidRPr="000128D4">
        <w:rPr>
          <w:rFonts w:ascii="Times New Roman" w:hAnsi="Times New Roman" w:cs="Times New Roman"/>
        </w:rPr>
        <w:t xml:space="preserve">cameras can </w:t>
      </w:r>
      <w:r w:rsidR="00FC2DF5" w:rsidRPr="000128D4">
        <w:rPr>
          <w:rFonts w:ascii="Times New Roman" w:hAnsi="Times New Roman" w:cs="Times New Roman"/>
        </w:rPr>
        <w:t xml:space="preserve">readily </w:t>
      </w:r>
      <w:r w:rsidR="006C2B47" w:rsidRPr="000128D4">
        <w:rPr>
          <w:rFonts w:ascii="Times New Roman" w:hAnsi="Times New Roman" w:cs="Times New Roman"/>
        </w:rPr>
        <w:t xml:space="preserve">discern </w:t>
      </w:r>
      <w:r w:rsidR="006571D1" w:rsidRPr="000128D4">
        <w:rPr>
          <w:rFonts w:ascii="Times New Roman" w:hAnsi="Times New Roman" w:cs="Times New Roman"/>
        </w:rPr>
        <w:t xml:space="preserve">3D features for </w:t>
      </w:r>
      <w:r w:rsidR="00B52E13" w:rsidRPr="000128D4">
        <w:rPr>
          <w:rFonts w:ascii="Times New Roman" w:hAnsi="Times New Roman" w:cs="Times New Roman"/>
        </w:rPr>
        <w:t>objects that are as small as</w:t>
      </w:r>
      <w:r w:rsidR="006C2B47" w:rsidRPr="000128D4">
        <w:rPr>
          <w:rFonts w:ascii="Times New Roman" w:hAnsi="Times New Roman" w:cs="Times New Roman"/>
        </w:rPr>
        <w:t xml:space="preserve"> 24mm.  LIDAR </w:t>
      </w:r>
      <w:r w:rsidR="005E675D" w:rsidRPr="000128D4">
        <w:rPr>
          <w:rFonts w:ascii="Times New Roman" w:hAnsi="Times New Roman" w:cs="Times New Roman"/>
        </w:rPr>
        <w:t xml:space="preserve">can provide </w:t>
      </w:r>
      <w:r w:rsidR="006571D1" w:rsidRPr="000128D4">
        <w:rPr>
          <w:rFonts w:ascii="Times New Roman" w:hAnsi="Times New Roman" w:cs="Times New Roman"/>
        </w:rPr>
        <w:t xml:space="preserve">even </w:t>
      </w:r>
      <w:r w:rsidR="005E675D" w:rsidRPr="000128D4">
        <w:rPr>
          <w:rFonts w:ascii="Times New Roman" w:hAnsi="Times New Roman" w:cs="Times New Roman"/>
        </w:rPr>
        <w:t>higher levels of detail</w:t>
      </w:r>
      <w:r w:rsidR="006571D1" w:rsidRPr="000128D4">
        <w:rPr>
          <w:rFonts w:ascii="Times New Roman" w:hAnsi="Times New Roman" w:cs="Times New Roman"/>
        </w:rPr>
        <w:t>,</w:t>
      </w:r>
      <w:r w:rsidR="005E675D" w:rsidRPr="000128D4">
        <w:rPr>
          <w:rFonts w:ascii="Times New Roman" w:hAnsi="Times New Roman" w:cs="Times New Roman"/>
        </w:rPr>
        <w:t xml:space="preserve"> as needed</w:t>
      </w:r>
      <w:r w:rsidR="006571D1" w:rsidRPr="000128D4">
        <w:rPr>
          <w:rFonts w:ascii="Times New Roman" w:hAnsi="Times New Roman" w:cs="Times New Roman"/>
        </w:rPr>
        <w:t>,</w:t>
      </w:r>
      <w:r w:rsidR="005E675D" w:rsidRPr="000128D4">
        <w:rPr>
          <w:rFonts w:ascii="Times New Roman" w:hAnsi="Times New Roman" w:cs="Times New Roman"/>
        </w:rPr>
        <w:t xml:space="preserve"> to fill data needs. </w:t>
      </w:r>
      <w:r w:rsidR="00E26EC3" w:rsidRPr="000128D4">
        <w:rPr>
          <w:rFonts w:ascii="Times New Roman" w:hAnsi="Times New Roman" w:cs="Times New Roman"/>
        </w:rPr>
        <w:t xml:space="preserve">In total </w:t>
      </w:r>
      <w:r w:rsidR="002E3FC0" w:rsidRPr="000128D4">
        <w:rPr>
          <w:rFonts w:ascii="Times New Roman" w:hAnsi="Times New Roman" w:cs="Times New Roman"/>
        </w:rPr>
        <w:t xml:space="preserve">measurements of great detail can occur allowing modeling of objects ranging from </w:t>
      </w:r>
      <w:r w:rsidRPr="000128D4">
        <w:rPr>
          <w:rFonts w:ascii="Times New Roman" w:hAnsi="Times New Roman" w:cs="Times New Roman"/>
        </w:rPr>
        <w:t>vegetation, human constructed objects, nests and oyster reefs.</w:t>
      </w:r>
      <w:r w:rsidR="002E3FC0" w:rsidRPr="000128D4">
        <w:rPr>
          <w:rFonts w:ascii="Times New Roman" w:hAnsi="Times New Roman" w:cs="Times New Roman"/>
        </w:rPr>
        <w:t xml:space="preserve"> </w:t>
      </w:r>
    </w:p>
    <w:p w:rsidR="002A155E" w:rsidRPr="000128D4" w:rsidRDefault="000B22F7" w:rsidP="006C2B47">
      <w:pPr>
        <w:rPr>
          <w:rFonts w:ascii="Times New Roman" w:hAnsi="Times New Roman" w:cs="Times New Roman"/>
        </w:rPr>
      </w:pPr>
      <w:r w:rsidRPr="000128D4">
        <w:rPr>
          <w:rFonts w:ascii="Times New Roman" w:hAnsi="Times New Roman" w:cs="Times New Roman"/>
        </w:rPr>
        <w:t xml:space="preserve">The combined sensing capabilities of aerial digital cameras and LIDAR can serve as a source of data to build </w:t>
      </w:r>
      <w:r w:rsidR="002A155E" w:rsidRPr="000128D4">
        <w:rPr>
          <w:rFonts w:ascii="Times New Roman" w:hAnsi="Times New Roman" w:cs="Times New Roman"/>
        </w:rPr>
        <w:t xml:space="preserve">3D </w:t>
      </w:r>
      <w:r w:rsidRPr="000128D4">
        <w:rPr>
          <w:rFonts w:ascii="Times New Roman" w:hAnsi="Times New Roman" w:cs="Times New Roman"/>
        </w:rPr>
        <w:t xml:space="preserve">virtual objects for true measurements and </w:t>
      </w:r>
      <w:r w:rsidR="00E26EC3" w:rsidRPr="000128D4">
        <w:rPr>
          <w:rFonts w:ascii="Times New Roman" w:hAnsi="Times New Roman" w:cs="Times New Roman"/>
        </w:rPr>
        <w:t>geometries.</w:t>
      </w:r>
    </w:p>
    <w:p w:rsidR="00322CBE" w:rsidRPr="000128D4" w:rsidRDefault="00322CBE" w:rsidP="006C2B47">
      <w:pPr>
        <w:rPr>
          <w:rFonts w:ascii="Times New Roman" w:hAnsi="Times New Roman" w:cs="Times New Roman"/>
        </w:rPr>
      </w:pPr>
    </w:p>
    <w:p w:rsidR="001046ED" w:rsidRPr="000128D4" w:rsidRDefault="001046ED">
      <w:pPr>
        <w:rPr>
          <w:rFonts w:ascii="Times New Roman" w:hAnsi="Times New Roman" w:cs="Times New Roman"/>
        </w:rPr>
      </w:pPr>
    </w:p>
    <w:p w:rsidR="001046ED" w:rsidRPr="000128D4" w:rsidRDefault="001046ED">
      <w:pPr>
        <w:rPr>
          <w:rFonts w:ascii="Times New Roman" w:hAnsi="Times New Roman" w:cs="Times New Roman"/>
        </w:rPr>
      </w:pPr>
    </w:p>
    <w:p w:rsidR="001046ED" w:rsidRPr="000128D4" w:rsidRDefault="001046ED">
      <w:pPr>
        <w:rPr>
          <w:rFonts w:ascii="Times New Roman" w:hAnsi="Times New Roman" w:cs="Times New Roman"/>
        </w:rPr>
      </w:pPr>
    </w:p>
    <w:p w:rsidR="005915A5" w:rsidRPr="000128D4" w:rsidRDefault="005915A5">
      <w:pPr>
        <w:rPr>
          <w:rFonts w:ascii="Times New Roman" w:hAnsi="Times New Roman" w:cs="Times New Roman"/>
        </w:rPr>
      </w:pPr>
    </w:p>
    <w:p w:rsidR="005915A5" w:rsidRPr="000128D4" w:rsidRDefault="005915A5">
      <w:pPr>
        <w:rPr>
          <w:rFonts w:ascii="Times New Roman" w:hAnsi="Times New Roman" w:cs="Times New Roman"/>
        </w:rPr>
      </w:pPr>
      <w:r w:rsidRPr="000128D4">
        <w:rPr>
          <w:rFonts w:ascii="Times New Roman" w:hAnsi="Times New Roman" w:cs="Times New Roman"/>
        </w:rPr>
        <w:br w:type="page"/>
      </w:r>
    </w:p>
    <w:p w:rsidR="005915A5" w:rsidRPr="000128D4" w:rsidRDefault="005915A5" w:rsidP="005915A5">
      <w:pPr>
        <w:pStyle w:val="Header"/>
        <w:ind w:left="720" w:hanging="720"/>
        <w:rPr>
          <w:sz w:val="22"/>
          <w:szCs w:val="22"/>
        </w:rPr>
      </w:pPr>
      <w:r w:rsidRPr="000128D4">
        <w:rPr>
          <w:sz w:val="22"/>
          <w:szCs w:val="22"/>
        </w:rPr>
        <w:lastRenderedPageBreak/>
        <w:t xml:space="preserve">[1] Macchiarella, N. D., Robbins, J.M. &amp; </w:t>
      </w:r>
      <w:proofErr w:type="spellStart"/>
      <w:r w:rsidRPr="000128D4">
        <w:rPr>
          <w:sz w:val="22"/>
          <w:szCs w:val="22"/>
        </w:rPr>
        <w:t>Cashdollar</w:t>
      </w:r>
      <w:proofErr w:type="spellEnd"/>
      <w:r w:rsidRPr="000128D4">
        <w:rPr>
          <w:sz w:val="22"/>
          <w:szCs w:val="22"/>
        </w:rPr>
        <w:t xml:space="preserve">, D.J. (2019). Rapid Virtual Object Development using Photogrammetric Imagery Obtained with Small Unmanned Aircraft Systems-Applications for Disaster Assessment and Cultural Heritage Preservation. </w:t>
      </w:r>
      <w:r w:rsidRPr="000128D4">
        <w:rPr>
          <w:i/>
          <w:sz w:val="22"/>
          <w:szCs w:val="22"/>
        </w:rPr>
        <w:t xml:space="preserve">Proceedings of the AIAA Modeling and Simulation Technologies Conference, AIAA SciTech Forum </w:t>
      </w:r>
      <w:r w:rsidRPr="000128D4">
        <w:rPr>
          <w:sz w:val="22"/>
          <w:szCs w:val="22"/>
        </w:rPr>
        <w:t>(AIAA 2019-1974). doi.org/10.2514/6.2019-1974</w:t>
      </w:r>
    </w:p>
    <w:p w:rsidR="00867609" w:rsidRPr="000128D4" w:rsidRDefault="00867609" w:rsidP="00867609">
      <w:pPr>
        <w:pStyle w:val="Default"/>
        <w:ind w:left="630" w:hanging="630"/>
        <w:rPr>
          <w:sz w:val="22"/>
          <w:szCs w:val="22"/>
        </w:rPr>
      </w:pPr>
      <w:r w:rsidRPr="000128D4">
        <w:rPr>
          <w:sz w:val="22"/>
          <w:szCs w:val="22"/>
        </w:rPr>
        <w:t xml:space="preserve">[2] Achille, C., </w:t>
      </w:r>
      <w:proofErr w:type="spellStart"/>
      <w:r w:rsidRPr="000128D4">
        <w:rPr>
          <w:sz w:val="22"/>
          <w:szCs w:val="22"/>
        </w:rPr>
        <w:t>Adami</w:t>
      </w:r>
      <w:proofErr w:type="spellEnd"/>
      <w:r w:rsidRPr="000128D4">
        <w:rPr>
          <w:sz w:val="22"/>
          <w:szCs w:val="22"/>
        </w:rPr>
        <w:t xml:space="preserve">, A., </w:t>
      </w:r>
      <w:proofErr w:type="spellStart"/>
      <w:r w:rsidRPr="000128D4">
        <w:rPr>
          <w:sz w:val="22"/>
          <w:szCs w:val="22"/>
        </w:rPr>
        <w:t>Chiarini</w:t>
      </w:r>
      <w:proofErr w:type="spellEnd"/>
      <w:r w:rsidRPr="000128D4">
        <w:rPr>
          <w:sz w:val="22"/>
          <w:szCs w:val="22"/>
        </w:rPr>
        <w:t xml:space="preserve">, S., </w:t>
      </w:r>
      <w:proofErr w:type="spellStart"/>
      <w:r w:rsidRPr="000128D4">
        <w:rPr>
          <w:sz w:val="22"/>
          <w:szCs w:val="22"/>
        </w:rPr>
        <w:t>Cremonesi</w:t>
      </w:r>
      <w:proofErr w:type="spellEnd"/>
      <w:r w:rsidRPr="000128D4">
        <w:rPr>
          <w:sz w:val="22"/>
          <w:szCs w:val="22"/>
        </w:rPr>
        <w:t xml:space="preserve">, S., </w:t>
      </w:r>
      <w:proofErr w:type="spellStart"/>
      <w:r w:rsidRPr="000128D4">
        <w:rPr>
          <w:sz w:val="22"/>
          <w:szCs w:val="22"/>
        </w:rPr>
        <w:t>Fassi</w:t>
      </w:r>
      <w:proofErr w:type="spellEnd"/>
      <w:r w:rsidRPr="000128D4">
        <w:rPr>
          <w:sz w:val="22"/>
          <w:szCs w:val="22"/>
        </w:rPr>
        <w:t xml:space="preserve">, F., </w:t>
      </w:r>
      <w:proofErr w:type="spellStart"/>
      <w:r w:rsidRPr="000128D4">
        <w:rPr>
          <w:sz w:val="22"/>
          <w:szCs w:val="22"/>
        </w:rPr>
        <w:t>Fregonese</w:t>
      </w:r>
      <w:proofErr w:type="spellEnd"/>
      <w:r w:rsidRPr="000128D4">
        <w:rPr>
          <w:sz w:val="22"/>
          <w:szCs w:val="22"/>
        </w:rPr>
        <w:t xml:space="preserve">, L., and </w:t>
      </w:r>
      <w:proofErr w:type="spellStart"/>
      <w:r w:rsidRPr="000128D4">
        <w:rPr>
          <w:sz w:val="22"/>
          <w:szCs w:val="22"/>
        </w:rPr>
        <w:t>Taffurelli</w:t>
      </w:r>
      <w:proofErr w:type="spellEnd"/>
      <w:r w:rsidRPr="000128D4">
        <w:rPr>
          <w:sz w:val="22"/>
          <w:szCs w:val="22"/>
        </w:rPr>
        <w:t xml:space="preserve">, L. "UAV-based photogrammetry and integrated technologies for architectural applications--methodological strategies for the after-quake survey of vertical structures in Mantua (Italy)," </w:t>
      </w:r>
      <w:r w:rsidRPr="000128D4">
        <w:rPr>
          <w:i/>
          <w:iCs/>
          <w:sz w:val="22"/>
          <w:szCs w:val="22"/>
        </w:rPr>
        <w:t xml:space="preserve">Sensors </w:t>
      </w:r>
      <w:r w:rsidRPr="000128D4">
        <w:rPr>
          <w:sz w:val="22"/>
          <w:szCs w:val="22"/>
        </w:rPr>
        <w:t xml:space="preserve">Vol. 15, No. 2, 2015, pp. 15520-13339. </w:t>
      </w:r>
    </w:p>
    <w:p w:rsidR="00867609" w:rsidRPr="000128D4" w:rsidRDefault="00867609" w:rsidP="00015677">
      <w:pPr>
        <w:pStyle w:val="Default"/>
        <w:ind w:firstLine="630"/>
        <w:rPr>
          <w:sz w:val="22"/>
          <w:szCs w:val="22"/>
        </w:rPr>
      </w:pPr>
      <w:r w:rsidRPr="000128D4">
        <w:rPr>
          <w:sz w:val="22"/>
          <w:szCs w:val="22"/>
        </w:rPr>
        <w:t xml:space="preserve">doi: 10.3390/s150715520 </w:t>
      </w:r>
    </w:p>
    <w:p w:rsidR="00867609" w:rsidRPr="000128D4" w:rsidRDefault="00867609" w:rsidP="00015677">
      <w:pPr>
        <w:pStyle w:val="Default"/>
        <w:ind w:left="630" w:hanging="630"/>
        <w:rPr>
          <w:sz w:val="22"/>
          <w:szCs w:val="22"/>
        </w:rPr>
      </w:pPr>
      <w:r w:rsidRPr="000128D4">
        <w:rPr>
          <w:sz w:val="22"/>
          <w:szCs w:val="22"/>
        </w:rPr>
        <w:t>[3] García-Gago, J., González-Aguilera, D., Gómez-</w:t>
      </w:r>
      <w:proofErr w:type="spellStart"/>
      <w:r w:rsidRPr="000128D4">
        <w:rPr>
          <w:sz w:val="22"/>
          <w:szCs w:val="22"/>
        </w:rPr>
        <w:t>Lahoz</w:t>
      </w:r>
      <w:proofErr w:type="spellEnd"/>
      <w:r w:rsidRPr="000128D4">
        <w:rPr>
          <w:sz w:val="22"/>
          <w:szCs w:val="22"/>
        </w:rPr>
        <w:t xml:space="preserve">, J., and José-Alonso, J. I. S. "A Photogrammetric and Computer Vision-Based Approach for Automated 3D Architectural Modeling and Its Typological Analysis," </w:t>
      </w:r>
      <w:r w:rsidRPr="000128D4">
        <w:rPr>
          <w:i/>
          <w:iCs/>
          <w:sz w:val="22"/>
          <w:szCs w:val="22"/>
        </w:rPr>
        <w:t xml:space="preserve">Remote Sensing </w:t>
      </w:r>
      <w:r w:rsidRPr="000128D4">
        <w:rPr>
          <w:sz w:val="22"/>
          <w:szCs w:val="22"/>
        </w:rPr>
        <w:t xml:space="preserve">Vol. 6, 2014, pp. 5671-5691. </w:t>
      </w:r>
    </w:p>
    <w:p w:rsidR="00867609" w:rsidRPr="000128D4" w:rsidRDefault="00867609" w:rsidP="00015677">
      <w:pPr>
        <w:pStyle w:val="Default"/>
        <w:ind w:left="630"/>
        <w:rPr>
          <w:sz w:val="22"/>
          <w:szCs w:val="22"/>
        </w:rPr>
      </w:pPr>
      <w:r w:rsidRPr="000128D4">
        <w:rPr>
          <w:sz w:val="22"/>
          <w:szCs w:val="22"/>
        </w:rPr>
        <w:t xml:space="preserve">doi: 10.3390/rs6065671 </w:t>
      </w:r>
    </w:p>
    <w:p w:rsidR="00015677" w:rsidRPr="000128D4" w:rsidRDefault="00867609" w:rsidP="00867609">
      <w:pPr>
        <w:pStyle w:val="Header"/>
        <w:ind w:left="720" w:hanging="720"/>
        <w:rPr>
          <w:sz w:val="22"/>
          <w:szCs w:val="22"/>
        </w:rPr>
      </w:pPr>
      <w:r w:rsidRPr="000128D4">
        <w:rPr>
          <w:sz w:val="22"/>
          <w:szCs w:val="22"/>
        </w:rPr>
        <w:t xml:space="preserve">[4] Vacca, G., Sacco, A., and </w:t>
      </w:r>
      <w:proofErr w:type="spellStart"/>
      <w:r w:rsidRPr="000128D4">
        <w:rPr>
          <w:sz w:val="22"/>
          <w:szCs w:val="22"/>
        </w:rPr>
        <w:t>Dessì</w:t>
      </w:r>
      <w:proofErr w:type="spellEnd"/>
      <w:r w:rsidRPr="000128D4">
        <w:rPr>
          <w:sz w:val="22"/>
          <w:szCs w:val="22"/>
        </w:rPr>
        <w:t xml:space="preserve">, A. "The Use of Nadir and Oblique UAV Images for Building Knowledge," </w:t>
      </w:r>
      <w:r w:rsidRPr="000128D4">
        <w:rPr>
          <w:i/>
          <w:iCs/>
          <w:sz w:val="22"/>
          <w:szCs w:val="22"/>
        </w:rPr>
        <w:t xml:space="preserve">International Journal of Geo-Information </w:t>
      </w:r>
      <w:r w:rsidRPr="000128D4">
        <w:rPr>
          <w:sz w:val="22"/>
          <w:szCs w:val="22"/>
        </w:rPr>
        <w:t>Vol. 6, No. 12, 2017, p</w:t>
      </w:r>
      <w:r w:rsidR="00C70D0D" w:rsidRPr="000128D4">
        <w:rPr>
          <w:sz w:val="22"/>
          <w:szCs w:val="22"/>
        </w:rPr>
        <w:t>p</w:t>
      </w:r>
      <w:r w:rsidRPr="000128D4">
        <w:rPr>
          <w:sz w:val="22"/>
          <w:szCs w:val="22"/>
        </w:rPr>
        <w:t xml:space="preserve">. 393. </w:t>
      </w:r>
    </w:p>
    <w:p w:rsidR="00867609" w:rsidRPr="000128D4" w:rsidRDefault="00015677" w:rsidP="00867609">
      <w:pPr>
        <w:pStyle w:val="Header"/>
        <w:ind w:left="720" w:hanging="720"/>
        <w:rPr>
          <w:sz w:val="22"/>
          <w:szCs w:val="22"/>
        </w:rPr>
      </w:pPr>
      <w:r w:rsidRPr="000128D4">
        <w:rPr>
          <w:sz w:val="22"/>
          <w:szCs w:val="22"/>
        </w:rPr>
        <w:tab/>
      </w:r>
      <w:r w:rsidR="00867609" w:rsidRPr="000128D4">
        <w:rPr>
          <w:sz w:val="22"/>
          <w:szCs w:val="22"/>
        </w:rPr>
        <w:t>doi: 10.3390/ijgi6120393</w:t>
      </w:r>
    </w:p>
    <w:p w:rsidR="00C81A86" w:rsidRPr="000128D4" w:rsidRDefault="00C81A86" w:rsidP="00867609">
      <w:pPr>
        <w:pStyle w:val="Header"/>
        <w:ind w:left="720" w:hanging="720"/>
        <w:rPr>
          <w:sz w:val="22"/>
          <w:szCs w:val="22"/>
        </w:rPr>
      </w:pPr>
      <w:r w:rsidRPr="000128D4">
        <w:rPr>
          <w:sz w:val="22"/>
          <w:szCs w:val="22"/>
        </w:rPr>
        <w:t>[5]</w:t>
      </w:r>
      <w:r w:rsidR="003E6E09" w:rsidRPr="000128D4">
        <w:rPr>
          <w:sz w:val="22"/>
          <w:szCs w:val="22"/>
        </w:rPr>
        <w:t xml:space="preserve"> Jensen, J. R. </w:t>
      </w:r>
      <w:r w:rsidR="003E6E09" w:rsidRPr="000128D4">
        <w:rPr>
          <w:i/>
          <w:iCs/>
          <w:sz w:val="22"/>
          <w:szCs w:val="22"/>
        </w:rPr>
        <w:t>Remote Sensing of the Environment</w:t>
      </w:r>
      <w:r w:rsidR="003E6E09" w:rsidRPr="000128D4">
        <w:rPr>
          <w:sz w:val="22"/>
          <w:szCs w:val="22"/>
        </w:rPr>
        <w:t>. Upper Saddle River, NJ: Prentice Hall, 2007.</w:t>
      </w:r>
    </w:p>
    <w:p w:rsidR="00C70D0D" w:rsidRPr="000128D4" w:rsidRDefault="003E6E09" w:rsidP="00700709">
      <w:pPr>
        <w:pStyle w:val="NoSpacing"/>
        <w:ind w:left="810" w:hanging="810"/>
        <w:rPr>
          <w:rFonts w:ascii="Times New Roman" w:hAnsi="Times New Roman" w:cs="Times New Roman"/>
          <w:noProof/>
        </w:rPr>
      </w:pPr>
      <w:r w:rsidRPr="000128D4">
        <w:rPr>
          <w:rFonts w:ascii="Times New Roman" w:hAnsi="Times New Roman" w:cs="Times New Roman"/>
          <w:noProof/>
        </w:rPr>
        <w:t>[6</w:t>
      </w:r>
      <w:r w:rsidR="00C70D0D" w:rsidRPr="000128D4">
        <w:rPr>
          <w:rFonts w:ascii="Times New Roman" w:hAnsi="Times New Roman" w:cs="Times New Roman"/>
          <w:noProof/>
        </w:rPr>
        <w:t xml:space="preserve">]Beumier, C. and Idrissa, M. Digital terrain models derived from digital surface model uniform regions in urban areas, </w:t>
      </w:r>
      <w:r w:rsidR="00C70D0D" w:rsidRPr="000128D4">
        <w:rPr>
          <w:rFonts w:ascii="Times New Roman" w:hAnsi="Times New Roman" w:cs="Times New Roman"/>
          <w:i/>
          <w:noProof/>
        </w:rPr>
        <w:t>International Journal of Remote Sensing</w:t>
      </w:r>
      <w:r w:rsidR="00C70D0D" w:rsidRPr="000128D4">
        <w:rPr>
          <w:rFonts w:ascii="Times New Roman" w:hAnsi="Times New Roman" w:cs="Times New Roman"/>
          <w:noProof/>
        </w:rPr>
        <w:t xml:space="preserve">, Vol. 37, No. 15, 2016. pp. 3477-3493, </w:t>
      </w:r>
    </w:p>
    <w:p w:rsidR="00C70D0D" w:rsidRPr="000128D4" w:rsidRDefault="00C70D0D" w:rsidP="00700709">
      <w:pPr>
        <w:pStyle w:val="NoSpacing"/>
        <w:ind w:left="810" w:hanging="90"/>
        <w:rPr>
          <w:rFonts w:ascii="Times New Roman" w:hAnsi="Times New Roman" w:cs="Times New Roman"/>
        </w:rPr>
      </w:pPr>
      <w:r w:rsidRPr="000128D4">
        <w:rPr>
          <w:rFonts w:ascii="Times New Roman" w:hAnsi="Times New Roman" w:cs="Times New Roman"/>
          <w:noProof/>
        </w:rPr>
        <w:t>doi: 10.1080/01431161.2016.1182666</w:t>
      </w:r>
    </w:p>
    <w:p w:rsidR="00537B05" w:rsidRPr="000128D4" w:rsidRDefault="003E6E09" w:rsidP="00700709">
      <w:pPr>
        <w:pStyle w:val="NoSpacing"/>
        <w:ind w:left="810" w:hanging="810"/>
        <w:rPr>
          <w:rFonts w:ascii="Times New Roman" w:hAnsi="Times New Roman" w:cs="Times New Roman"/>
          <w:noProof/>
        </w:rPr>
      </w:pPr>
      <w:r w:rsidRPr="000128D4">
        <w:rPr>
          <w:rFonts w:ascii="Times New Roman" w:hAnsi="Times New Roman" w:cs="Times New Roman"/>
          <w:noProof/>
        </w:rPr>
        <w:t xml:space="preserve"> </w:t>
      </w:r>
      <w:r w:rsidR="00C70D0D" w:rsidRPr="000128D4">
        <w:rPr>
          <w:rFonts w:ascii="Times New Roman" w:hAnsi="Times New Roman" w:cs="Times New Roman"/>
          <w:noProof/>
        </w:rPr>
        <w:t>[7</w:t>
      </w:r>
      <w:r w:rsidR="00537B05" w:rsidRPr="000128D4">
        <w:rPr>
          <w:rFonts w:ascii="Times New Roman" w:hAnsi="Times New Roman" w:cs="Times New Roman"/>
          <w:noProof/>
        </w:rPr>
        <w:t xml:space="preserve">] </w:t>
      </w:r>
      <w:r w:rsidR="00765A51" w:rsidRPr="000128D4">
        <w:rPr>
          <w:rFonts w:ascii="Times New Roman" w:hAnsi="Times New Roman" w:cs="Times New Roman"/>
          <w:noProof/>
        </w:rPr>
        <w:t>Weng, Q. “Remote sensing of impervious surfaces in the urban areas: Requirements, methods, and trends,”</w:t>
      </w:r>
      <w:r w:rsidR="00765A51" w:rsidRPr="000128D4">
        <w:rPr>
          <w:rFonts w:ascii="Times New Roman" w:hAnsi="Times New Roman" w:cs="Times New Roman"/>
        </w:rPr>
        <w:t xml:space="preserve"> </w:t>
      </w:r>
      <w:r w:rsidR="00765A51" w:rsidRPr="000128D4">
        <w:rPr>
          <w:rFonts w:ascii="Times New Roman" w:hAnsi="Times New Roman" w:cs="Times New Roman"/>
          <w:i/>
          <w:noProof/>
        </w:rPr>
        <w:t>Remote Sensing of Environment</w:t>
      </w:r>
      <w:r w:rsidR="00765A51" w:rsidRPr="000128D4">
        <w:rPr>
          <w:rFonts w:ascii="Times New Roman" w:hAnsi="Times New Roman" w:cs="Times New Roman"/>
          <w:noProof/>
        </w:rPr>
        <w:t xml:space="preserve">, Vol. 117, 2012, pp. 1-49 </w:t>
      </w:r>
    </w:p>
    <w:p w:rsidR="00317CAC" w:rsidRPr="000128D4" w:rsidRDefault="00317CAC" w:rsidP="00317CAC">
      <w:pPr>
        <w:pStyle w:val="NoSpacing"/>
        <w:ind w:left="450" w:hanging="450"/>
        <w:rPr>
          <w:rFonts w:ascii="Times New Roman" w:hAnsi="Times New Roman" w:cs="Times New Roman"/>
          <w:noProof/>
        </w:rPr>
      </w:pPr>
    </w:p>
    <w:p w:rsidR="005915A5" w:rsidRPr="00E05E3C" w:rsidRDefault="005915A5">
      <w:pPr>
        <w:rPr>
          <w:rFonts w:ascii="Times New Roman" w:hAnsi="Times New Roman" w:cs="Times New Roman"/>
          <w:rPrChange w:id="1" w:author="Author">
            <w:rPr/>
          </w:rPrChange>
        </w:rPr>
      </w:pPr>
    </w:p>
    <w:sectPr w:rsidR="005915A5" w:rsidRPr="00E05E3C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B4C09" w:rsidRDefault="00EB4C09" w:rsidP="00D86DDE">
      <w:pPr>
        <w:spacing w:after="0" w:line="240" w:lineRule="auto"/>
      </w:pPr>
      <w:r>
        <w:separator/>
      </w:r>
    </w:p>
  </w:endnote>
  <w:endnote w:type="continuationSeparator" w:id="0">
    <w:p w:rsidR="00EB4C09" w:rsidRDefault="00EB4C09" w:rsidP="00D86D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B4C09" w:rsidRDefault="00EB4C09" w:rsidP="00D86DDE">
      <w:pPr>
        <w:spacing w:after="0" w:line="240" w:lineRule="auto"/>
      </w:pPr>
      <w:r>
        <w:separator/>
      </w:r>
    </w:p>
  </w:footnote>
  <w:footnote w:type="continuationSeparator" w:id="0">
    <w:p w:rsidR="00EB4C09" w:rsidRDefault="00EB4C09" w:rsidP="00D86D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07559222"/>
      <w:docPartObj>
        <w:docPartGallery w:val="Page Numbers (Top of Page)"/>
        <w:docPartUnique/>
      </w:docPartObj>
    </w:sdtPr>
    <w:sdtEndPr>
      <w:rPr>
        <w:noProof/>
      </w:rPr>
    </w:sdtEndPr>
    <w:sdtContent>
      <w:p w:rsidR="00E05E3C" w:rsidRDefault="00E05E3C" w:rsidP="000128D4">
        <w:pPr>
          <w:pStyle w:val="Header"/>
        </w:pPr>
        <w:r>
          <w:t>Remoting Sensing</w:t>
        </w:r>
      </w:p>
      <w:p w:rsidR="00322CBE" w:rsidRDefault="00E05E3C" w:rsidP="000128D4">
        <w:pPr>
          <w:pStyle w:val="Header"/>
        </w:pPr>
        <w:r w:rsidRPr="00E05E3C">
          <w:t>Title: Determining the potential for dead reefs as nesting sites for threatened birds using UAS remote sensing</w:t>
        </w:r>
      </w:p>
    </w:sdtContent>
  </w:sdt>
  <w:p w:rsidR="00322CBE" w:rsidRDefault="00322C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0850"/>
    <w:rsid w:val="000128D4"/>
    <w:rsid w:val="00015677"/>
    <w:rsid w:val="000816C0"/>
    <w:rsid w:val="000B22F7"/>
    <w:rsid w:val="000F10E4"/>
    <w:rsid w:val="001046ED"/>
    <w:rsid w:val="00136EFD"/>
    <w:rsid w:val="001C7555"/>
    <w:rsid w:val="00233409"/>
    <w:rsid w:val="002856EC"/>
    <w:rsid w:val="002951E4"/>
    <w:rsid w:val="002A155E"/>
    <w:rsid w:val="002A717A"/>
    <w:rsid w:val="002E28B9"/>
    <w:rsid w:val="002E3FC0"/>
    <w:rsid w:val="00317CAC"/>
    <w:rsid w:val="003201B6"/>
    <w:rsid w:val="00322CBE"/>
    <w:rsid w:val="0038309C"/>
    <w:rsid w:val="00383EAF"/>
    <w:rsid w:val="003E57B8"/>
    <w:rsid w:val="003E6E09"/>
    <w:rsid w:val="00400850"/>
    <w:rsid w:val="00487E56"/>
    <w:rsid w:val="004B1898"/>
    <w:rsid w:val="004B4697"/>
    <w:rsid w:val="004D678C"/>
    <w:rsid w:val="004F1E26"/>
    <w:rsid w:val="00513CE9"/>
    <w:rsid w:val="00520378"/>
    <w:rsid w:val="00537B05"/>
    <w:rsid w:val="00571069"/>
    <w:rsid w:val="005915A5"/>
    <w:rsid w:val="005D5403"/>
    <w:rsid w:val="005E675D"/>
    <w:rsid w:val="00627503"/>
    <w:rsid w:val="006571D1"/>
    <w:rsid w:val="00693018"/>
    <w:rsid w:val="006C16CF"/>
    <w:rsid w:val="006C2B47"/>
    <w:rsid w:val="00700709"/>
    <w:rsid w:val="00765A51"/>
    <w:rsid w:val="00783625"/>
    <w:rsid w:val="007B6D97"/>
    <w:rsid w:val="007E762B"/>
    <w:rsid w:val="00823B55"/>
    <w:rsid w:val="0083701A"/>
    <w:rsid w:val="00867609"/>
    <w:rsid w:val="00894B5D"/>
    <w:rsid w:val="008972EF"/>
    <w:rsid w:val="008B66A3"/>
    <w:rsid w:val="00984FCA"/>
    <w:rsid w:val="009B1DF1"/>
    <w:rsid w:val="00A26904"/>
    <w:rsid w:val="00B16617"/>
    <w:rsid w:val="00B52E13"/>
    <w:rsid w:val="00B96B02"/>
    <w:rsid w:val="00BE66A2"/>
    <w:rsid w:val="00BF1ED3"/>
    <w:rsid w:val="00BF798D"/>
    <w:rsid w:val="00C45FFB"/>
    <w:rsid w:val="00C640E7"/>
    <w:rsid w:val="00C70D0D"/>
    <w:rsid w:val="00C775B9"/>
    <w:rsid w:val="00C81A86"/>
    <w:rsid w:val="00C90166"/>
    <w:rsid w:val="00CB1B79"/>
    <w:rsid w:val="00D86DDE"/>
    <w:rsid w:val="00DC2A24"/>
    <w:rsid w:val="00E05E3C"/>
    <w:rsid w:val="00E221AB"/>
    <w:rsid w:val="00E26EC3"/>
    <w:rsid w:val="00EB4C09"/>
    <w:rsid w:val="00EC3C59"/>
    <w:rsid w:val="00ED1EB9"/>
    <w:rsid w:val="00EE7B85"/>
    <w:rsid w:val="00F035A2"/>
    <w:rsid w:val="00F20265"/>
    <w:rsid w:val="00F25D2A"/>
    <w:rsid w:val="00F3502A"/>
    <w:rsid w:val="00F609CC"/>
    <w:rsid w:val="00FC2DF5"/>
    <w:rsid w:val="00FD7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5915A5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5915A5"/>
    <w:rPr>
      <w:rFonts w:ascii="Times New Roman" w:eastAsia="Times New Roman" w:hAnsi="Times New Roman" w:cs="Times New Roman"/>
      <w:sz w:val="20"/>
      <w:szCs w:val="20"/>
    </w:rPr>
  </w:style>
  <w:style w:type="paragraph" w:customStyle="1" w:styleId="Default">
    <w:name w:val="Default"/>
    <w:rsid w:val="0086760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Spacing">
    <w:name w:val="No Spacing"/>
    <w:uiPriority w:val="1"/>
    <w:qFormat/>
    <w:rsid w:val="007E762B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81A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1A86"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322C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2C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631</Words>
  <Characters>3597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2019-09-25T17:34:00Z</dcterms:created>
  <dcterms:modified xsi:type="dcterms:W3CDTF">2019-09-25T17:34:00Z</dcterms:modified>
</cp:coreProperties>
</file>