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DDE" w:rsidRDefault="005C1790">
      <w:pPr>
        <w:rPr>
          <w:rFonts w:eastAsia="Times New Roman"/>
        </w:rPr>
      </w:pPr>
      <w:bookmarkStart w:id="0" w:name="_GoBack"/>
      <w:bookmarkEnd w:id="0"/>
      <w:r>
        <w:rPr>
          <w:rFonts w:eastAsia="Times New Roman"/>
          <w:noProof/>
        </w:rPr>
        <w:drawing>
          <wp:inline distT="0" distB="0" distL="0" distR="0">
            <wp:extent cx="5038725" cy="2743200"/>
            <wp:effectExtent l="0" t="0" r="9525" b="0"/>
            <wp:docPr id="16" name="Picture 16" descr="https://surveygizmolibrary.s3.amazonaws.com/library/18507/fdepfw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urveygizmolibrary.s3.amazonaws.com/library/18507/fdepfwclogo.pn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5038725" cy="2743200"/>
                    </a:xfrm>
                    <a:prstGeom prst="rect">
                      <a:avLst/>
                    </a:prstGeom>
                    <a:noFill/>
                    <a:ln>
                      <a:noFill/>
                    </a:ln>
                  </pic:spPr>
                </pic:pic>
              </a:graphicData>
            </a:graphic>
          </wp:inline>
        </w:drawing>
      </w:r>
    </w:p>
    <w:p w:rsidR="00337DDE" w:rsidRDefault="005C1790">
      <w:pPr>
        <w:pStyle w:val="Heading1"/>
        <w:rPr>
          <w:rFonts w:eastAsia="Times New Roman"/>
        </w:rPr>
      </w:pPr>
      <w:r>
        <w:rPr>
          <w:rFonts w:eastAsia="Times New Roman"/>
        </w:rPr>
        <w:t>Deepwater Horizon • Project Proposal Form</w:t>
      </w:r>
    </w:p>
    <w:p w:rsidR="00337DDE" w:rsidRDefault="00D116DF">
      <w:pPr>
        <w:jc w:val="center"/>
        <w:rPr>
          <w:rFonts w:eastAsia="Times New Roman"/>
        </w:rPr>
      </w:pPr>
      <w:r>
        <w:rPr>
          <w:rFonts w:eastAsia="Times New Roman"/>
        </w:rPr>
        <w:pict>
          <v:rect id="_x0000_i1025" style="width:.05pt;height:1.5pt" o:hralign="center" o:hrstd="t" o:hr="t" fillcolor="#a0a0a0" stroked="f"/>
        </w:pict>
      </w:r>
    </w:p>
    <w:p w:rsidR="00337DDE" w:rsidRDefault="005C1790">
      <w:pPr>
        <w:pStyle w:val="Heading2"/>
        <w:rPr>
          <w:rFonts w:eastAsia="Times New Roman"/>
        </w:rPr>
      </w:pPr>
      <w:r>
        <w:rPr>
          <w:rFonts w:eastAsia="Times New Roman"/>
        </w:rPr>
        <w:t>Instructions</w:t>
      </w:r>
    </w:p>
    <w:p w:rsidR="00337DDE" w:rsidRDefault="00337DDE">
      <w:pPr>
        <w:pStyle w:val="normaltext"/>
      </w:pPr>
    </w:p>
    <w:p w:rsidR="00337DDE" w:rsidRDefault="005C1790">
      <w:pPr>
        <w:pStyle w:val="Heading3"/>
        <w:rPr>
          <w:rFonts w:eastAsia="Times New Roman"/>
        </w:rPr>
      </w:pPr>
      <w:r>
        <w:rPr>
          <w:rFonts w:eastAsia="Times New Roman"/>
        </w:rPr>
        <w:t>IMPORTANT: if you use</w:t>
      </w:r>
      <w:r>
        <w:rPr>
          <w:rStyle w:val="Strong"/>
          <w:rFonts w:eastAsia="Times New Roman"/>
          <w:b/>
          <w:bCs/>
          <w:color w:val="C0392B"/>
        </w:rPr>
        <w:t xml:space="preserve"> INTERNET EXPLORER</w:t>
      </w:r>
      <w:r>
        <w:rPr>
          <w:rFonts w:eastAsia="Times New Roman"/>
        </w:rPr>
        <w:t xml:space="preserve"> (IE), make sure to have </w:t>
      </w:r>
      <w:r>
        <w:rPr>
          <w:rStyle w:val="Strong"/>
          <w:rFonts w:eastAsia="Times New Roman"/>
          <w:b/>
          <w:bCs/>
          <w:color w:val="C0392B"/>
        </w:rPr>
        <w:t>"protected mode" disabled</w:t>
      </w:r>
      <w:r>
        <w:rPr>
          <w:rFonts w:eastAsia="Times New Roman"/>
        </w:rPr>
        <w:t xml:space="preserve">. </w:t>
      </w:r>
    </w:p>
    <w:p w:rsidR="00337DDE" w:rsidRDefault="005C1790">
      <w:pPr>
        <w:pStyle w:val="Heading3"/>
        <w:numPr>
          <w:ilvl w:val="0"/>
          <w:numId w:val="2"/>
        </w:numPr>
        <w:ind w:left="1320"/>
        <w:rPr>
          <w:rFonts w:eastAsia="Times New Roman"/>
        </w:rPr>
      </w:pPr>
      <w:r>
        <w:rPr>
          <w:rFonts w:eastAsia="Times New Roman"/>
        </w:rPr>
        <w:t xml:space="preserve">Go to: </w:t>
      </w:r>
      <w:r>
        <w:rPr>
          <w:rStyle w:val="Strong"/>
          <w:rFonts w:eastAsia="Times New Roman"/>
          <w:b/>
          <w:bCs/>
        </w:rPr>
        <w:t>Menu &gt; Tools &gt; Internet Options &gt; Security</w:t>
      </w:r>
    </w:p>
    <w:p w:rsidR="00337DDE" w:rsidRDefault="005C1790">
      <w:pPr>
        <w:pStyle w:val="Heading3"/>
        <w:numPr>
          <w:ilvl w:val="0"/>
          <w:numId w:val="2"/>
        </w:numPr>
        <w:ind w:left="1320"/>
        <w:rPr>
          <w:rFonts w:eastAsia="Times New Roman"/>
        </w:rPr>
      </w:pPr>
      <w:r>
        <w:rPr>
          <w:rFonts w:eastAsia="Times New Roman"/>
        </w:rPr>
        <w:t xml:space="preserve">Uncheck: </w:t>
      </w:r>
      <w:r>
        <w:rPr>
          <w:rStyle w:val="Strong"/>
          <w:rFonts w:eastAsia="Times New Roman"/>
          <w:b/>
          <w:bCs/>
        </w:rPr>
        <w:t>Enable Protected Mode</w:t>
      </w:r>
    </w:p>
    <w:p w:rsidR="00337DDE" w:rsidRDefault="005C1790">
      <w:pPr>
        <w:pStyle w:val="Heading3"/>
        <w:numPr>
          <w:ilvl w:val="0"/>
          <w:numId w:val="2"/>
        </w:numPr>
        <w:ind w:left="1320"/>
        <w:rPr>
          <w:rFonts w:eastAsia="Times New Roman"/>
        </w:rPr>
      </w:pPr>
      <w:r>
        <w:rPr>
          <w:rStyle w:val="Strong"/>
          <w:rFonts w:eastAsia="Times New Roman"/>
          <w:b/>
          <w:bCs/>
        </w:rPr>
        <w:t xml:space="preserve">Restart </w:t>
      </w:r>
      <w:r>
        <w:rPr>
          <w:rFonts w:eastAsia="Times New Roman"/>
        </w:rPr>
        <w:t>Internet Explorer</w:t>
      </w:r>
    </w:p>
    <w:p w:rsidR="00337DDE" w:rsidRDefault="005C1790">
      <w:pPr>
        <w:pStyle w:val="Heading3"/>
        <w:rPr>
          <w:rFonts w:eastAsia="Times New Roman"/>
        </w:rPr>
      </w:pPr>
      <w:r>
        <w:rPr>
          <w:rFonts w:eastAsia="Times New Roman"/>
        </w:rPr>
        <w:br/>
        <w:t>•  Submitted Forms are used in the evaluation of future Natural Resource Damage Assessment, RESTORE Council-Selected Restoration, and National Fish and Wildlife Foundation’s Gulf Environmental Benefit Fund projects in Florida.  Please complete this form with the most accurate information that you have available.</w:t>
      </w:r>
      <w:r>
        <w:rPr>
          <w:rFonts w:eastAsia="Times New Roman"/>
        </w:rPr>
        <w:br/>
        <w:t> </w:t>
      </w:r>
      <w:r>
        <w:rPr>
          <w:rFonts w:eastAsia="Times New Roman"/>
        </w:rPr>
        <w:br/>
        <w:t>• If you have multiple projects, please submit one Form for each project.</w:t>
      </w:r>
      <w:r>
        <w:rPr>
          <w:rFonts w:eastAsia="Times New Roman"/>
        </w:rPr>
        <w:br/>
      </w:r>
      <w:r>
        <w:rPr>
          <w:rFonts w:eastAsia="Times New Roman"/>
        </w:rPr>
        <w:br/>
        <w:t>• When you have completed the Form, hit the “Submit” button at the bottom of the Review page.</w:t>
      </w:r>
      <w:r>
        <w:rPr>
          <w:rFonts w:eastAsia="Times New Roman"/>
        </w:rPr>
        <w:br/>
      </w:r>
      <w:r>
        <w:rPr>
          <w:rFonts w:eastAsia="Times New Roman"/>
        </w:rPr>
        <w:lastRenderedPageBreak/>
        <w:br/>
        <w:t>• Once your Form is successfully submitted, you will receive a confirmation email and then a second email with a unique project number. Keep record of the project number as it will be required to make future updates to your project proposal.</w:t>
      </w:r>
      <w:r>
        <w:rPr>
          <w:rFonts w:eastAsia="Times New Roman"/>
        </w:rPr>
        <w:br/>
      </w:r>
      <w:r>
        <w:rPr>
          <w:rFonts w:eastAsia="Times New Roman"/>
        </w:rPr>
        <w:br/>
        <w:t>• You may upload back-up maps, reports, or other information related to your proposal at the end of this form.</w:t>
      </w:r>
      <w:r>
        <w:rPr>
          <w:rFonts w:eastAsia="Times New Roman"/>
        </w:rPr>
        <w:br/>
      </w:r>
      <w:r>
        <w:rPr>
          <w:rFonts w:eastAsia="Times New Roman"/>
        </w:rPr>
        <w:br/>
        <w:t>• To complete the form later, click on "save and continue later" button at the top of the page and you will receive an email with a link to this form.</w:t>
      </w:r>
    </w:p>
    <w:p w:rsidR="00337DDE" w:rsidRDefault="00337DDE">
      <w:pPr>
        <w:pStyle w:val="NormalWeb"/>
        <w:spacing w:after="240" w:afterAutospacing="0"/>
      </w:pPr>
    </w:p>
    <w:p w:rsidR="00337DDE" w:rsidRDefault="00D116DF">
      <w:pPr>
        <w:jc w:val="center"/>
        <w:rPr>
          <w:rFonts w:eastAsia="Times New Roman"/>
        </w:rPr>
      </w:pPr>
      <w:r>
        <w:rPr>
          <w:rFonts w:eastAsia="Times New Roman"/>
        </w:rPr>
        <w:pict>
          <v:rect id="_x0000_i1026" style="width:.05pt;height:1.5pt" o:hralign="center" o:hrstd="t" o:hr="t" fillcolor="#a0a0a0" stroked="f"/>
        </w:pict>
      </w:r>
    </w:p>
    <w:p w:rsidR="00337DDE" w:rsidRDefault="005C1790">
      <w:pPr>
        <w:pStyle w:val="Heading2"/>
        <w:rPr>
          <w:rFonts w:eastAsia="Times New Roman"/>
        </w:rPr>
      </w:pPr>
      <w:r>
        <w:rPr>
          <w:rFonts w:eastAsia="Times New Roman"/>
        </w:rPr>
        <w:t>Submission Type</w:t>
      </w:r>
    </w:p>
    <w:p w:rsidR="00337DDE" w:rsidRDefault="00337DDE">
      <w:pPr>
        <w:pStyle w:val="normaltext"/>
      </w:pPr>
    </w:p>
    <w:p w:rsidR="00337DDE" w:rsidRDefault="005C1790">
      <w:pPr>
        <w:pStyle w:val="Heading4"/>
        <w:rPr>
          <w:rFonts w:eastAsia="Times New Roman"/>
        </w:rPr>
      </w:pPr>
      <w:r>
        <w:rPr>
          <w:rFonts w:eastAsia="Times New Roman"/>
        </w:rPr>
        <w:t>1) Submission type:</w:t>
      </w:r>
    </w:p>
    <w:p w:rsidR="00337DDE" w:rsidRDefault="005C1790">
      <w:pPr>
        <w:pStyle w:val="normaltext"/>
      </w:pPr>
      <w:r>
        <w:rPr>
          <w:rStyle w:val="Emphasis"/>
          <w:sz w:val="21"/>
          <w:szCs w:val="21"/>
        </w:rPr>
        <w:t>Is this a new Project Proposal or an update to a previous one?</w:t>
      </w:r>
    </w:p>
    <w:p w:rsidR="00337DDE" w:rsidRDefault="005C1790">
      <w:pPr>
        <w:pStyle w:val="normaltext"/>
      </w:pPr>
      <w:r w:rsidRPr="00CA0007">
        <w:rPr>
          <w:highlight w:val="yellow"/>
        </w:rPr>
        <w:t>( ) New</w:t>
      </w:r>
    </w:p>
    <w:p w:rsidR="00337DDE" w:rsidRDefault="005C1790">
      <w:pPr>
        <w:pStyle w:val="normaltext"/>
      </w:pPr>
      <w:r>
        <w:t>( ) Update</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You will be prompted to provide information to new required fields when updating a Project Proposal for the first time using this form.</w:t>
      </w:r>
    </w:p>
    <w:p w:rsidR="00337DDE" w:rsidRDefault="00337DDE">
      <w:pPr>
        <w:pStyle w:val="NormalWeb"/>
        <w:spacing w:after="240" w:afterAutospacing="0"/>
      </w:pPr>
    </w:p>
    <w:p w:rsidR="00337DDE" w:rsidRDefault="00D116DF">
      <w:pPr>
        <w:jc w:val="center"/>
        <w:rPr>
          <w:rFonts w:eastAsia="Times New Roman"/>
        </w:rPr>
      </w:pPr>
      <w:r>
        <w:rPr>
          <w:rFonts w:eastAsia="Times New Roman"/>
        </w:rPr>
        <w:pict>
          <v:rect id="_x0000_i1027" style="width:.05pt;height:1.5pt" o:hralign="center" o:hrstd="t" o:hr="t" fillcolor="#a0a0a0" stroked="f"/>
        </w:pict>
      </w:r>
    </w:p>
    <w:p w:rsidR="00337DDE" w:rsidRDefault="005C1790">
      <w:pPr>
        <w:pStyle w:val="Heading2"/>
        <w:rPr>
          <w:rFonts w:eastAsia="Times New Roman"/>
        </w:rPr>
      </w:pPr>
      <w:r>
        <w:rPr>
          <w:rFonts w:eastAsia="Times New Roman"/>
        </w:rPr>
        <w:t>Update Login</w:t>
      </w:r>
    </w:p>
    <w:p w:rsidR="00337DDE" w:rsidRDefault="00337DDE">
      <w:pPr>
        <w:pStyle w:val="normaltext"/>
      </w:pP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3"/>
        <w:rPr>
          <w:rFonts w:eastAsia="Times New Roman"/>
        </w:rPr>
      </w:pPr>
      <w:r>
        <w:rPr>
          <w:rFonts w:eastAsia="Times New Roman"/>
        </w:rPr>
        <w:lastRenderedPageBreak/>
        <w:t xml:space="preserve">If you receive an error message when logging in to update a project proposal, please contact us at </w:t>
      </w:r>
      <w:hyperlink r:id="rId6" w:history="1">
        <w:r>
          <w:rPr>
            <w:rStyle w:val="Hyperlink"/>
            <w:rFonts w:eastAsia="Times New Roman"/>
          </w:rPr>
          <w:t>Restoration.Projects@dep.state.fl.us</w:t>
        </w:r>
      </w:hyperlink>
      <w:r>
        <w:rPr>
          <w:rFonts w:eastAsia="Times New Roman"/>
        </w:rPr>
        <w:t xml:space="preserve"> with the Project Proposal Number, your name and email address, and we will assist you.</w:t>
      </w:r>
      <w:r>
        <w:rPr>
          <w:rFonts w:eastAsia="Times New Roman"/>
        </w:rPr>
        <w:br/>
        <w:t> </w:t>
      </w:r>
    </w:p>
    <w:p w:rsidR="00337DDE" w:rsidRDefault="00337DDE">
      <w:pPr>
        <w:pStyle w:val="NormalWeb"/>
        <w:spacing w:after="240" w:afterAutospacing="0"/>
      </w:pPr>
    </w:p>
    <w:p w:rsidR="00337DDE" w:rsidRDefault="00D116DF">
      <w:pPr>
        <w:jc w:val="center"/>
        <w:rPr>
          <w:rFonts w:eastAsia="Times New Roman"/>
        </w:rPr>
      </w:pPr>
      <w:r>
        <w:rPr>
          <w:rFonts w:eastAsia="Times New Roman"/>
        </w:rPr>
        <w:pict>
          <v:rect id="_x0000_i1028" style="width:.05pt;height:1.5pt" o:hralign="center" o:hrstd="t" o:hr="t" fillcolor="#a0a0a0" stroked="f"/>
        </w:pict>
      </w:r>
    </w:p>
    <w:p w:rsidR="00337DDE" w:rsidRDefault="005C1790">
      <w:pPr>
        <w:pStyle w:val="Heading2"/>
        <w:rPr>
          <w:rFonts w:eastAsia="Times New Roman"/>
        </w:rPr>
      </w:pPr>
      <w:r>
        <w:rPr>
          <w:rFonts w:eastAsia="Times New Roman"/>
        </w:rPr>
        <w:t>Project Proposal Information</w:t>
      </w:r>
    </w:p>
    <w:p w:rsidR="00337DDE" w:rsidRDefault="00337DDE">
      <w:pPr>
        <w:pStyle w:val="normaltext"/>
      </w:pPr>
    </w:p>
    <w:p w:rsidR="00337DDE" w:rsidRDefault="005C1790">
      <w:pPr>
        <w:pStyle w:val="Heading3"/>
        <w:rPr>
          <w:rFonts w:eastAsia="Times New Roman"/>
        </w:rPr>
      </w:pPr>
      <w:r>
        <w:rPr>
          <w:rFonts w:eastAsia="Times New Roman"/>
        </w:rPr>
        <w:t>2) Project Title:*</w:t>
      </w:r>
    </w:p>
    <w:p w:rsidR="00CA0007" w:rsidRDefault="00CA0007" w:rsidP="00CA0007">
      <w:r w:rsidRPr="00485B1A">
        <w:t>Conducting habitat suitability measures to identify optimal oyster restoration locations along the Florida Gulf Coast</w:t>
      </w:r>
    </w:p>
    <w:p w:rsidR="00337DDE" w:rsidRDefault="005C1790">
      <w:pPr>
        <w:pStyle w:val="Heading3"/>
        <w:rPr>
          <w:rFonts w:eastAsia="Times New Roman"/>
        </w:rPr>
      </w:pPr>
      <w:r w:rsidRPr="00CA0007">
        <w:rPr>
          <w:rFonts w:eastAsia="Times New Roman"/>
          <w:highlight w:val="yellow"/>
        </w:rPr>
        <w:t>3) Project Description:*</w:t>
      </w:r>
    </w:p>
    <w:p w:rsidR="00337DDE" w:rsidRDefault="005C1790">
      <w:pPr>
        <w:pStyle w:val="normaltext"/>
      </w:pPr>
      <w:r>
        <w:rPr>
          <w:rStyle w:val="Emphasis"/>
          <w:sz w:val="21"/>
          <w:szCs w:val="21"/>
        </w:rPr>
        <w:t>Provide a concise project description of one to two paragraphs, clearly indicate the objective(s) of the proposed project. Additional information may be provided as an upload at the end of the form.</w:t>
      </w:r>
    </w:p>
    <w:p w:rsidR="00CA0007" w:rsidRDefault="00CA0007" w:rsidP="00CA0007">
      <w:r w:rsidRPr="00A972F5">
        <w:t>The primary objective of the proposed project is to develop and implement a standardized approach to determining the habitat suitability of gulf coastal areas in Florida for future oyster (</w:t>
      </w:r>
      <w:r w:rsidRPr="00A972F5">
        <w:rPr>
          <w:i/>
        </w:rPr>
        <w:t>Crassostrea virginica</w:t>
      </w:r>
      <w:r w:rsidRPr="00A972F5">
        <w:t>) restoration efforts.</w:t>
      </w:r>
      <w:r>
        <w:t xml:space="preserve">  The proposed project will be conducted over a 4-year period and address four objectives: (1) data compilation, (2) mapping, (3) field monitoring and (4) development of a </w:t>
      </w:r>
      <w:r w:rsidRPr="006E6599">
        <w:t>GIS-</w:t>
      </w:r>
      <w:r>
        <w:t>b</w:t>
      </w:r>
      <w:r w:rsidRPr="006E6599">
        <w:t>ased HSI model</w:t>
      </w:r>
      <w:r>
        <w:t xml:space="preserve">.  The data compilation component will be conducted during the first 6 months of the project.  The mapping component will begin in year 1 and continue until all four sites are completed.  Field monitoring will begin as soon as relevant data and information are compiled and continue for a minimum of two years. Development of a </w:t>
      </w:r>
      <w:r w:rsidRPr="00555F68">
        <w:t>standardized approach</w:t>
      </w:r>
      <w:r>
        <w:t>, as well as a GIS-based habitat suitability model,</w:t>
      </w:r>
      <w:r w:rsidRPr="00555F68">
        <w:t xml:space="preserve"> </w:t>
      </w:r>
      <w:r>
        <w:t>for</w:t>
      </w:r>
      <w:r w:rsidRPr="00555F68">
        <w:t xml:space="preserve"> determining the suitabilit</w:t>
      </w:r>
      <w:r>
        <w:t>y of</w:t>
      </w:r>
      <w:r w:rsidRPr="00EE4122">
        <w:t xml:space="preserve"> </w:t>
      </w:r>
      <w:r w:rsidRPr="00555F68">
        <w:t>coastal areas in Florida for future oyster restoration efforts</w:t>
      </w:r>
      <w:r>
        <w:t xml:space="preserve"> will occur throughout the </w:t>
      </w:r>
      <w:r w:rsidR="00C37B01">
        <w:t xml:space="preserve">duration of the </w:t>
      </w:r>
      <w:r>
        <w:t>project</w:t>
      </w:r>
      <w:r w:rsidRPr="00555F68">
        <w:t>.</w:t>
      </w:r>
    </w:p>
    <w:p w:rsidR="00337DDE" w:rsidRDefault="005C1790">
      <w:pPr>
        <w:pStyle w:val="Heading4"/>
        <w:rPr>
          <w:rFonts w:eastAsia="Times New Roman"/>
        </w:rPr>
      </w:pPr>
      <w:r>
        <w:rPr>
          <w:rFonts w:eastAsia="Times New Roman"/>
        </w:rPr>
        <w:t>4) Resource Benefits:*</w:t>
      </w:r>
    </w:p>
    <w:p w:rsidR="00337DDE" w:rsidRDefault="005C1790">
      <w:pPr>
        <w:pStyle w:val="normaltext"/>
      </w:pPr>
      <w:r>
        <w:rPr>
          <w:rStyle w:val="Emphasis"/>
          <w:sz w:val="21"/>
          <w:szCs w:val="21"/>
        </w:rPr>
        <w:t>(Check all that apply)</w:t>
      </w:r>
    </w:p>
    <w:p w:rsidR="00337DDE" w:rsidRDefault="005C1790">
      <w:pPr>
        <w:pStyle w:val="normaltext"/>
      </w:pPr>
      <w:r>
        <w:t>[ ] Birds</w:t>
      </w:r>
    </w:p>
    <w:p w:rsidR="00337DDE" w:rsidRDefault="005C1790">
      <w:pPr>
        <w:pStyle w:val="normaltext"/>
      </w:pPr>
      <w:r>
        <w:t>[ ] Corals</w:t>
      </w:r>
    </w:p>
    <w:p w:rsidR="00337DDE" w:rsidRDefault="005C1790">
      <w:pPr>
        <w:pStyle w:val="normaltext"/>
      </w:pPr>
      <w:r>
        <w:t>[ ] Fish</w:t>
      </w:r>
    </w:p>
    <w:p w:rsidR="00337DDE" w:rsidRDefault="005C1790">
      <w:pPr>
        <w:pStyle w:val="normaltext"/>
      </w:pPr>
      <w:r>
        <w:t>[ ] Human Use (Recreational, Cultural, Educational)</w:t>
      </w:r>
    </w:p>
    <w:p w:rsidR="00337DDE" w:rsidRDefault="005C1790">
      <w:pPr>
        <w:pStyle w:val="normaltext"/>
      </w:pPr>
      <w:r>
        <w:t>[ ] Marine Mammals</w:t>
      </w:r>
    </w:p>
    <w:p w:rsidR="00337DDE" w:rsidRDefault="005C1790">
      <w:pPr>
        <w:pStyle w:val="normaltext"/>
      </w:pPr>
      <w:r>
        <w:t>[ ] Reptiles/Amphibians</w:t>
      </w:r>
    </w:p>
    <w:p w:rsidR="00337DDE" w:rsidRDefault="005C1790">
      <w:pPr>
        <w:pStyle w:val="normaltext"/>
      </w:pPr>
      <w:r>
        <w:lastRenderedPageBreak/>
        <w:t>[</w:t>
      </w:r>
      <w:r w:rsidR="00CA0007">
        <w:t>X</w:t>
      </w:r>
      <w:r>
        <w:t>] Sediment/Benthos</w:t>
      </w:r>
    </w:p>
    <w:p w:rsidR="00337DDE" w:rsidRDefault="005C1790">
      <w:pPr>
        <w:pStyle w:val="normaltext"/>
      </w:pPr>
      <w:r>
        <w:t>[</w:t>
      </w:r>
      <w:r w:rsidR="00CA0007">
        <w:t>X</w:t>
      </w:r>
      <w:r>
        <w:t>] Shellfish</w:t>
      </w:r>
    </w:p>
    <w:p w:rsidR="00337DDE" w:rsidRDefault="005C1790">
      <w:pPr>
        <w:pStyle w:val="normaltext"/>
      </w:pPr>
      <w:r>
        <w:t>[ ] Shoreline</w:t>
      </w:r>
    </w:p>
    <w:p w:rsidR="00337DDE" w:rsidRDefault="005C1790">
      <w:pPr>
        <w:pStyle w:val="normaltext"/>
      </w:pPr>
      <w:r>
        <w:t>[ ] Terrestrial wildlife</w:t>
      </w:r>
    </w:p>
    <w:p w:rsidR="00337DDE" w:rsidRDefault="005C1790">
      <w:pPr>
        <w:pStyle w:val="normaltext"/>
      </w:pPr>
      <w:r>
        <w:t>[ ] Vegetation</w:t>
      </w:r>
    </w:p>
    <w:p w:rsidR="00337DDE" w:rsidRDefault="005C1790">
      <w:pPr>
        <w:pStyle w:val="normaltext"/>
      </w:pPr>
      <w:r>
        <w:t>[</w:t>
      </w:r>
      <w:r w:rsidR="00CA0007">
        <w:t xml:space="preserve"> </w:t>
      </w:r>
      <w:r>
        <w:t>] Water Quality/Quantity</w:t>
      </w:r>
    </w:p>
    <w:p w:rsidR="00337DDE" w:rsidRDefault="005C1790">
      <w:pPr>
        <w:pStyle w:val="normaltext"/>
      </w:pPr>
      <w:r>
        <w:t>[ ] Other</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sidRPr="00CA0007">
        <w:rPr>
          <w:rFonts w:eastAsia="Times New Roman"/>
        </w:rPr>
        <w:t>5) Other Benefit(s):*</w:t>
      </w:r>
    </w:p>
    <w:p w:rsidR="00CA0007" w:rsidRDefault="00CA0007" w:rsidP="00CA0007">
      <w:r w:rsidRPr="001624EE">
        <w:t>There are no direct environmental benefits associated with the project; however, development of a widely applicable approach to assessing habitat suitability for oysters should lead to increased success for future restoration efforts</w:t>
      </w:r>
      <w:r>
        <w:t xml:space="preserve"> in Florida.</w:t>
      </w:r>
    </w:p>
    <w:p w:rsidR="00337DDE" w:rsidRDefault="005C1790">
      <w:pPr>
        <w:pStyle w:val="Heading4"/>
        <w:rPr>
          <w:rFonts w:eastAsia="Times New Roman"/>
        </w:rPr>
      </w:pPr>
      <w:r>
        <w:rPr>
          <w:rFonts w:eastAsia="Times New Roman"/>
        </w:rPr>
        <w:t>6) Is the Project included in a Regional or Statewide Plan(s)?</w:t>
      </w:r>
    </w:p>
    <w:p w:rsidR="00337DDE" w:rsidRDefault="005C1790">
      <w:pPr>
        <w:pStyle w:val="normaltext"/>
      </w:pPr>
      <w:r>
        <w:t>( ) Yes</w:t>
      </w:r>
    </w:p>
    <w:p w:rsidR="00337DDE" w:rsidRDefault="005C1790">
      <w:pPr>
        <w:pStyle w:val="normaltext"/>
      </w:pPr>
      <w:r>
        <w:t>(</w:t>
      </w:r>
      <w:r w:rsidR="00CA0007">
        <w:t>X</w:t>
      </w:r>
      <w:r>
        <w:t>) No</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Pr>
          <w:rFonts w:eastAsia="Times New Roman"/>
        </w:rPr>
        <w:t>7) Plan Name:*</w:t>
      </w:r>
    </w:p>
    <w:p w:rsidR="00337DDE" w:rsidRDefault="00F2131E">
      <w:pPr>
        <w:pStyle w:val="normaltext"/>
      </w:pPr>
      <w:r>
        <w:t>N/A</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8) Technical Feasibility:</w:t>
      </w:r>
    </w:p>
    <w:p w:rsidR="00337DDE" w:rsidRDefault="005C1790">
      <w:pPr>
        <w:pStyle w:val="normaltext"/>
      </w:pPr>
      <w:r>
        <w:rPr>
          <w:rStyle w:val="Emphasis"/>
          <w:sz w:val="21"/>
          <w:szCs w:val="21"/>
        </w:rPr>
        <w:t>Describe the technologies involved and any relevant past experience or proven success with similar projects.</w:t>
      </w:r>
    </w:p>
    <w:p w:rsidR="00F2131E" w:rsidRDefault="00F2131E" w:rsidP="00F2131E">
      <w:r w:rsidRPr="00805D92">
        <w:t>Dr. Melanie Parker will be the</w:t>
      </w:r>
      <w:r>
        <w:t xml:space="preserve"> principal investigator for the proposed project.  During her 23-year career with FWC, she has been actively involved in studying the restoration and ecology of several commercially and recreationally harvested marine shellfish populations throughout </w:t>
      </w:r>
      <w:r>
        <w:lastRenderedPageBreak/>
        <w:t>Florida.  She has spent the last 15 years overseeing a long-term monitoring program tasked with documenting oyster population responses to changes in water quality resulting from Everglades restoration activities. In addition, she has overseen work associated with three separate projects focused on oyster populations in Apalachicola Bay since 2015.  These include monitoring to evaluate the success of large-scale habitat restoration following the collapse of the commercial oyster fishery and conducting research to determine the most efficient methods for increasing potential oyster habitat and resilience of the commercial fishery.</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9) Complements to Existing Efforts:</w:t>
      </w:r>
    </w:p>
    <w:p w:rsidR="00337DDE" w:rsidRDefault="005C1790">
      <w:pPr>
        <w:pStyle w:val="normaltext"/>
      </w:pPr>
      <w:r>
        <w:rPr>
          <w:i/>
          <w:iCs/>
          <w:sz w:val="21"/>
          <w:szCs w:val="21"/>
        </w:rPr>
        <w:t>Describe any ongoing activities in the project area that may relate to or be affected by the proposed project. Consider how the proposed project may complement existing local, regional, and state efforts/plans/objectives.</w:t>
      </w:r>
    </w:p>
    <w:p w:rsidR="00F2131E" w:rsidRDefault="00F2131E" w:rsidP="00F2131E">
      <w:r>
        <w:t xml:space="preserve">This project directly aligns with the objectives discussed at the Florida Trustee Implementation Group (FL TIG) Living Coastal and Marine Resource (LCMR) workshop in July 2017.  One of the highest priority project concepts was to conduct habitat </w:t>
      </w:r>
      <w:r w:rsidRPr="00E701D1">
        <w:t>suitability studies that incorporated mapping, water quality, substrate availability, larval supply and sea level rise impacts.</w:t>
      </w:r>
      <w:r>
        <w:t xml:space="preserve"> </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10) Community Resilience:</w:t>
      </w:r>
    </w:p>
    <w:p w:rsidR="00337DDE" w:rsidRDefault="005C1790">
      <w:pPr>
        <w:pStyle w:val="normaltext"/>
      </w:pPr>
      <w:r>
        <w:rPr>
          <w:rStyle w:val="Emphasis"/>
          <w:sz w:val="21"/>
          <w:szCs w:val="21"/>
        </w:rPr>
        <w:t>Describe if the project assists Florida’s ability to anticipate, withstand, or recover from hazards or threats (e.g. hurricanes, storm surges, shoreline erosion).</w:t>
      </w:r>
    </w:p>
    <w:p w:rsidR="00F2131E" w:rsidRPr="00D26C70" w:rsidRDefault="00F2131E" w:rsidP="00F2131E">
      <w:r w:rsidRPr="00D26C70">
        <w:t>This project does not directly assist Florida’s ability to anticipate, withstand, or recover from hazards or threats.  However, the product (GIS-based HSI models) may indirectly assist these objectives by identifying suitable areas for oyster reef restoration which, in-turn, may indirectly assist Florida’s ability to withstand hazards and threats by stabilizing sediments and reducing wave energy through natural processes.</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11) Public Support:</w:t>
      </w:r>
    </w:p>
    <w:p w:rsidR="00337DDE" w:rsidRDefault="005C1790">
      <w:pPr>
        <w:pStyle w:val="normaltext"/>
      </w:pPr>
      <w:r>
        <w:rPr>
          <w:rStyle w:val="Emphasis"/>
          <w:sz w:val="21"/>
          <w:szCs w:val="21"/>
        </w:rPr>
        <w:t>Describe any known or potential public approval or opposition to the project.</w:t>
      </w:r>
    </w:p>
    <w:p w:rsidR="00F2131E" w:rsidRDefault="00F2131E" w:rsidP="00F2131E">
      <w:r>
        <w:t xml:space="preserve">Successful restoration of aquatic marine habitats is at the forefront of many coastal communities, local and state governments, and recreational and commercial fishery participants.  Many of </w:t>
      </w:r>
      <w:r>
        <w:lastRenderedPageBreak/>
        <w:t xml:space="preserve">these stakeholders are beginning to recognize the importance of oyster reef habitat and the wide variety of ecosystem services they provide.  While this project does not contribute to the immediate restoration of oyster habitat, it does provide data that aids the success of future restoration efforts and fosters public acceptance of larger-scale habitat improvements. </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Must be currency</w:t>
      </w:r>
    </w:p>
    <w:p w:rsidR="00337DDE" w:rsidRDefault="005C1790">
      <w:pPr>
        <w:pStyle w:val="Heading3"/>
        <w:rPr>
          <w:rFonts w:eastAsia="Times New Roman"/>
        </w:rPr>
      </w:pPr>
      <w:r>
        <w:rPr>
          <w:rFonts w:eastAsia="Times New Roman"/>
        </w:rPr>
        <w:t>12) Total Cost of Project:*</w:t>
      </w:r>
    </w:p>
    <w:p w:rsidR="00337DDE" w:rsidRDefault="005C1790">
      <w:pPr>
        <w:pStyle w:val="normaltext"/>
      </w:pPr>
      <w:r>
        <w:rPr>
          <w:rStyle w:val="Emphasis"/>
          <w:sz w:val="21"/>
          <w:szCs w:val="21"/>
        </w:rPr>
        <w:t>This should include the total project cost regardless of funding source. Include contingency and ongoing operations/maintenance if applicable.</w:t>
      </w:r>
    </w:p>
    <w:p w:rsidR="00337DDE" w:rsidRPr="00F2131E" w:rsidRDefault="00F2131E">
      <w:pPr>
        <w:pStyle w:val="NormalWeb"/>
        <w:spacing w:after="240" w:afterAutospacing="0"/>
      </w:pPr>
      <w:r w:rsidRPr="00F2131E">
        <w:t>$1,982,000.00</w:t>
      </w: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Must be currency</w:t>
      </w:r>
    </w:p>
    <w:p w:rsidR="00337DDE" w:rsidRDefault="005C1790">
      <w:pPr>
        <w:pStyle w:val="Heading3"/>
        <w:rPr>
          <w:rFonts w:eastAsia="Times New Roman"/>
        </w:rPr>
      </w:pPr>
      <w:r>
        <w:rPr>
          <w:rFonts w:eastAsia="Times New Roman"/>
        </w:rPr>
        <w:t>13) Total Funding Request:*</w:t>
      </w:r>
    </w:p>
    <w:p w:rsidR="00337DDE" w:rsidRDefault="005C1790">
      <w:pPr>
        <w:pStyle w:val="normaltext"/>
      </w:pPr>
      <w:r>
        <w:rPr>
          <w:rStyle w:val="Emphasis"/>
          <w:sz w:val="21"/>
          <w:szCs w:val="21"/>
        </w:rPr>
        <w:t>This is the dollar amount being requested by this proposal, excluding other funds.</w:t>
      </w:r>
    </w:p>
    <w:p w:rsidR="00F2131E" w:rsidRPr="00F2131E" w:rsidRDefault="00F2131E" w:rsidP="00F2131E">
      <w:pPr>
        <w:pStyle w:val="NormalWeb"/>
        <w:spacing w:after="240" w:afterAutospacing="0"/>
      </w:pPr>
      <w:r w:rsidRPr="00F2131E">
        <w:t>$1,982,000.00</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14) Funding Needed For:*</w:t>
      </w:r>
    </w:p>
    <w:p w:rsidR="00337DDE" w:rsidRDefault="005C1790">
      <w:pPr>
        <w:pStyle w:val="normaltext"/>
      </w:pPr>
      <w:r>
        <w:rPr>
          <w:rStyle w:val="Emphasis"/>
          <w:sz w:val="21"/>
          <w:szCs w:val="21"/>
        </w:rPr>
        <w:t>(select all that apply)</w:t>
      </w:r>
    </w:p>
    <w:p w:rsidR="00337DDE" w:rsidRDefault="005C1790">
      <w:pPr>
        <w:pStyle w:val="normaltext"/>
      </w:pPr>
      <w:r>
        <w:t>[ ] Planning/Design</w:t>
      </w:r>
    </w:p>
    <w:p w:rsidR="00337DDE" w:rsidRDefault="005C1790">
      <w:pPr>
        <w:pStyle w:val="normaltext"/>
      </w:pPr>
      <w:r>
        <w:t>[ ] Permitting</w:t>
      </w:r>
    </w:p>
    <w:p w:rsidR="00337DDE" w:rsidRDefault="005C1790">
      <w:pPr>
        <w:pStyle w:val="normaltext"/>
      </w:pPr>
      <w:r>
        <w:t>[ ] Implementation</w:t>
      </w:r>
    </w:p>
    <w:p w:rsidR="00337DDE" w:rsidRDefault="005C1790">
      <w:pPr>
        <w:pStyle w:val="normaltext"/>
      </w:pPr>
      <w:r>
        <w:t>[ ] Operation/Maintenance</w:t>
      </w:r>
    </w:p>
    <w:p w:rsidR="00337DDE" w:rsidRDefault="005C1790">
      <w:pPr>
        <w:pStyle w:val="normaltext"/>
      </w:pPr>
      <w:r>
        <w:t>[</w:t>
      </w:r>
      <w:r w:rsidR="00F2131E">
        <w:t>X</w:t>
      </w:r>
      <w:r>
        <w:t xml:space="preserve"> ] Monitoring</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15) Status of Project Planning/Design:*</w:t>
      </w:r>
    </w:p>
    <w:p w:rsidR="00337DDE" w:rsidRDefault="005C1790">
      <w:pPr>
        <w:pStyle w:val="normaltext"/>
      </w:pPr>
      <w:r>
        <w:t>( ) Not Started</w:t>
      </w:r>
    </w:p>
    <w:p w:rsidR="00337DDE" w:rsidRDefault="005C1790">
      <w:pPr>
        <w:pStyle w:val="normaltext"/>
      </w:pPr>
      <w:r>
        <w:t>(</w:t>
      </w:r>
      <w:r w:rsidR="00F2131E">
        <w:t xml:space="preserve"> </w:t>
      </w:r>
      <w:r>
        <w:t>) Started</w:t>
      </w:r>
    </w:p>
    <w:p w:rsidR="00337DDE" w:rsidRDefault="005C1790">
      <w:pPr>
        <w:pStyle w:val="normaltext"/>
      </w:pPr>
      <w:r>
        <w:t>(</w:t>
      </w:r>
      <w:r w:rsidR="00F2131E">
        <w:t>X</w:t>
      </w:r>
      <w:r>
        <w:t>) Completed</w:t>
      </w:r>
    </w:p>
    <w:p w:rsidR="00337DDE" w:rsidRDefault="00337DDE">
      <w:pPr>
        <w:pStyle w:val="NormalWeb"/>
        <w:spacing w:after="240" w:afterAutospacing="0"/>
      </w:pPr>
    </w:p>
    <w:p w:rsidR="00337DDE" w:rsidRDefault="005C1790">
      <w:pPr>
        <w:pStyle w:val="Heading3"/>
        <w:rPr>
          <w:rFonts w:eastAsia="Times New Roman"/>
        </w:rPr>
      </w:pPr>
      <w:r>
        <w:rPr>
          <w:rFonts w:eastAsia="Times New Roman"/>
          <w:color w:val="3300FF"/>
        </w:rPr>
        <w:t>Please upload completed plans/designs at the end when prompted.</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16) Status of Project Permitting:*</w:t>
      </w:r>
    </w:p>
    <w:p w:rsidR="00337DDE" w:rsidRDefault="005C1790">
      <w:pPr>
        <w:pStyle w:val="normaltext"/>
      </w:pPr>
      <w:r>
        <w:t>( ) Not Started</w:t>
      </w:r>
    </w:p>
    <w:p w:rsidR="00337DDE" w:rsidRDefault="005C1790">
      <w:pPr>
        <w:pStyle w:val="normaltext"/>
      </w:pPr>
      <w:r>
        <w:t>( ) Started</w:t>
      </w:r>
    </w:p>
    <w:p w:rsidR="00337DDE" w:rsidRDefault="005C1790">
      <w:pPr>
        <w:pStyle w:val="normaltext"/>
      </w:pPr>
      <w:r>
        <w:t>(</w:t>
      </w:r>
      <w:r w:rsidR="000545C7">
        <w:t>X</w:t>
      </w:r>
      <w:r>
        <w:t>) Completed</w:t>
      </w:r>
    </w:p>
    <w:p w:rsidR="00337DDE" w:rsidRDefault="000545C7">
      <w:pPr>
        <w:pStyle w:val="NormalWeb"/>
        <w:spacing w:after="240" w:afterAutospacing="0"/>
      </w:pPr>
      <w:r>
        <w:t>No permits are required for this project.</w:t>
      </w:r>
    </w:p>
    <w:p w:rsidR="00337DDE" w:rsidRDefault="005C1790">
      <w:pPr>
        <w:pStyle w:val="Heading3"/>
        <w:rPr>
          <w:rFonts w:eastAsia="Times New Roman"/>
        </w:rPr>
      </w:pPr>
      <w:r>
        <w:rPr>
          <w:rFonts w:eastAsia="Times New Roman"/>
          <w:color w:val="3300FF"/>
        </w:rPr>
        <w:t>Please upload issued permits at the end when prompted.</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17) Is the Project able to be Phased?*</w:t>
      </w:r>
    </w:p>
    <w:p w:rsidR="00337DDE" w:rsidRDefault="005C1790">
      <w:pPr>
        <w:pStyle w:val="normaltext"/>
      </w:pPr>
      <w:r>
        <w:t>(</w:t>
      </w:r>
      <w:r w:rsidR="00F2131E">
        <w:t>X</w:t>
      </w:r>
      <w:r>
        <w:t>) Yes</w:t>
      </w:r>
    </w:p>
    <w:p w:rsidR="00337DDE" w:rsidRDefault="005C1790">
      <w:pPr>
        <w:pStyle w:val="normaltext"/>
      </w:pPr>
      <w:r>
        <w:t>(</w:t>
      </w:r>
      <w:r w:rsidR="00F2131E">
        <w:t xml:space="preserve"> </w:t>
      </w:r>
      <w:r>
        <w:t>) No</w:t>
      </w:r>
    </w:p>
    <w:p w:rsidR="00337DDE" w:rsidRDefault="005C1790">
      <w:pPr>
        <w:pStyle w:val="normaltext"/>
      </w:pPr>
      <w:r>
        <w:t>( ) Unknown</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Min = 2 Must be numeric Whole numbers only Positive numbers only</w:t>
      </w:r>
    </w:p>
    <w:p w:rsidR="00337DDE" w:rsidRDefault="005C1790">
      <w:pPr>
        <w:pStyle w:val="Heading3"/>
        <w:rPr>
          <w:rFonts w:eastAsia="Times New Roman"/>
        </w:rPr>
      </w:pPr>
      <w:r>
        <w:rPr>
          <w:rFonts w:eastAsia="Times New Roman"/>
        </w:rPr>
        <w:t>18) Number of Phases:*</w:t>
      </w:r>
    </w:p>
    <w:p w:rsidR="00337DDE" w:rsidRDefault="003E213F">
      <w:pPr>
        <w:pStyle w:val="normaltext"/>
      </w:pPr>
      <w:r>
        <w:t>2</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Pr>
          <w:rFonts w:eastAsia="Times New Roman"/>
        </w:rPr>
        <w:t>19) Describe the phases:*</w:t>
      </w:r>
    </w:p>
    <w:p w:rsidR="00337DDE" w:rsidRDefault="005C1790">
      <w:pPr>
        <w:pStyle w:val="normaltext"/>
      </w:pPr>
      <w:r>
        <w:rPr>
          <w:rStyle w:val="Emphasis"/>
          <w:sz w:val="21"/>
          <w:szCs w:val="21"/>
        </w:rPr>
        <w:t>(name, activities, duration)</w:t>
      </w:r>
    </w:p>
    <w:p w:rsidR="00337DDE" w:rsidRDefault="00F2131E">
      <w:pPr>
        <w:pStyle w:val="normaltext"/>
      </w:pPr>
      <w:r>
        <w:t>Phase 1: Data Compilation will be conducted during the first 6 months of the project.</w:t>
      </w:r>
    </w:p>
    <w:p w:rsidR="003E213F" w:rsidRDefault="00F2131E" w:rsidP="003E213F">
      <w:pPr>
        <w:pStyle w:val="normaltext"/>
      </w:pPr>
      <w:r>
        <w:t>Phase 2: Mapping</w:t>
      </w:r>
      <w:r w:rsidR="003E213F">
        <w:t>, field monitoring, and development of a GIS-based HSI model can commence after Phase 1 is completed</w:t>
      </w:r>
      <w:r w:rsidR="00E1283E">
        <w:t xml:space="preserve"> and will continue until completed</w:t>
      </w:r>
      <w:r w:rsidR="003E213F">
        <w:t>.</w:t>
      </w: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Min = 1 Must be numeric Whole numbers only Positive numbers only</w:t>
      </w:r>
    </w:p>
    <w:p w:rsidR="00337DDE" w:rsidRDefault="005C1790">
      <w:pPr>
        <w:pStyle w:val="Heading3"/>
        <w:rPr>
          <w:rFonts w:eastAsia="Times New Roman"/>
        </w:rPr>
      </w:pPr>
      <w:r>
        <w:rPr>
          <w:rFonts w:eastAsia="Times New Roman"/>
        </w:rPr>
        <w:t>20) Time Frame of the entire Project:</w:t>
      </w:r>
    </w:p>
    <w:p w:rsidR="00337DDE" w:rsidRDefault="00F2131E">
      <w:pPr>
        <w:pStyle w:val="normaltext"/>
      </w:pPr>
      <w:r>
        <w:t>4</w:t>
      </w:r>
      <w:r w:rsidR="00E1283E">
        <w:t>8</w:t>
      </w:r>
      <w:r>
        <w:t xml:space="preserve"> </w:t>
      </w:r>
      <w:r w:rsidR="00E1283E">
        <w:t>months</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21) Category:*</w:t>
      </w:r>
    </w:p>
    <w:p w:rsidR="00337DDE" w:rsidRDefault="005C1790">
      <w:pPr>
        <w:pStyle w:val="normaltext"/>
      </w:pPr>
      <w:r>
        <w:rPr>
          <w:rStyle w:val="Emphasis"/>
          <w:sz w:val="18"/>
          <w:szCs w:val="18"/>
        </w:rPr>
        <w:t>Select only one category. It is recognized that projects may identify under multiple categories, but only select the best fit category.</w:t>
      </w:r>
    </w:p>
    <w:p w:rsidR="00337DDE" w:rsidRDefault="005C1790">
      <w:pPr>
        <w:pStyle w:val="normaltext"/>
      </w:pPr>
      <w:r>
        <w:t>( ) Land acquisition</w:t>
      </w:r>
    </w:p>
    <w:p w:rsidR="00337DDE" w:rsidRDefault="005C1790">
      <w:pPr>
        <w:pStyle w:val="normaltext"/>
      </w:pPr>
      <w:r>
        <w:t>( ) Water quality or quantity</w:t>
      </w:r>
    </w:p>
    <w:p w:rsidR="00337DDE" w:rsidRDefault="005C1790">
      <w:pPr>
        <w:pStyle w:val="normaltext"/>
      </w:pPr>
      <w:r>
        <w:t>( ) Habitat restoration</w:t>
      </w:r>
    </w:p>
    <w:p w:rsidR="00337DDE" w:rsidRDefault="005C1790">
      <w:pPr>
        <w:pStyle w:val="normaltext"/>
      </w:pPr>
      <w:r>
        <w:t>(</w:t>
      </w:r>
      <w:r w:rsidR="00E1283E">
        <w:t>X</w:t>
      </w:r>
      <w:r>
        <w:t>) Living resources</w:t>
      </w:r>
    </w:p>
    <w:p w:rsidR="00337DDE" w:rsidRDefault="005C1790">
      <w:pPr>
        <w:pStyle w:val="normaltext"/>
      </w:pPr>
      <w:r>
        <w:t>( ) Recreation or public access</w:t>
      </w:r>
    </w:p>
    <w:p w:rsidR="00337DDE" w:rsidRDefault="005C1790">
      <w:pPr>
        <w:pStyle w:val="normaltext"/>
      </w:pPr>
      <w:r>
        <w:t>( ) Community resilience</w:t>
      </w:r>
    </w:p>
    <w:p w:rsidR="00337DDE" w:rsidRPr="00E1283E" w:rsidRDefault="00E1283E">
      <w:pPr>
        <w:pStyle w:val="NormalWeb"/>
        <w:spacing w:after="240" w:afterAutospacing="0"/>
        <w:rPr>
          <w:color w:val="FF0000"/>
        </w:rPr>
      </w:pPr>
      <w:r>
        <w:rPr>
          <w:color w:val="FF0000"/>
        </w:rPr>
        <w:t>*</w:t>
      </w:r>
      <w:r w:rsidRPr="00E1283E">
        <w:rPr>
          <w:color w:val="FF0000"/>
        </w:rPr>
        <w:t>I selected Research/Monitoring on the Portal form</w:t>
      </w:r>
      <w:r>
        <w:rPr>
          <w:color w:val="FF0000"/>
        </w:rPr>
        <w:t xml:space="preserve"> since the project does not include direct on-the-ground restoration or conservation action.</w:t>
      </w: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Land acquisition: Projects under this category seek to purchase a parcel of land.</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will acquire and transfer 17,273 acres of forested upland and wetland communities into state or federal ownership and will compensate for impacts to water quality through protection and restoration of terrestrial resources now in commercial timber operations.”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Community resilience: Projects under this category seek to provide education, resources, and resilience within communities to protect the environment.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descriptions: </w:t>
      </w:r>
      <w:r>
        <w:rPr>
          <w:rStyle w:val="Emphasis"/>
          <w:rFonts w:ascii="Calibri" w:hAnsi="Calibri" w:cs="Calibri"/>
          <w:b/>
          <w:bCs/>
          <w:sz w:val="22"/>
          <w:szCs w:val="22"/>
        </w:rPr>
        <w:t>“We propose a series of speaking engagements and workshops to advance our science-based understanding of the threats from and vulnerabilities to sea level rise, and to facilitate policy considerations for best adaptation and mitigation strategies.  Speakers will present the latest science and policy strategies for sea level rise.  Local workshops will help inform and guide policy.”</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Recreation/public access: Projects under this category entail installations or improvements for human-use.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proposal seeks to mitigate those losses via construction of a municipal marina, paddle craft access launch, and public waterfront area to stimulate and support increased access, boating and tourism on local waterways.”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Living resources: Projects under this category seek to enhance, restore, protect, and/or conserve populations of living coastal and marine resources.</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seeks to provide critical information on the extent and species utilization of offshore fishery habitats.  Using state-of-the-art towed camera and multibeam/</w:t>
      </w:r>
      <w:proofErr w:type="spellStart"/>
      <w:r>
        <w:rPr>
          <w:rStyle w:val="Emphasis"/>
          <w:rFonts w:ascii="Calibri" w:hAnsi="Calibri" w:cs="Calibri"/>
          <w:b/>
          <w:bCs/>
          <w:sz w:val="22"/>
          <w:szCs w:val="22"/>
        </w:rPr>
        <w:t>sidescan</w:t>
      </w:r>
      <w:proofErr w:type="spellEnd"/>
      <w:r>
        <w:rPr>
          <w:rStyle w:val="Emphasis"/>
          <w:rFonts w:ascii="Calibri" w:hAnsi="Calibri" w:cs="Calibri"/>
          <w:b/>
          <w:bCs/>
          <w:sz w:val="22"/>
          <w:szCs w:val="22"/>
        </w:rPr>
        <w:t xml:space="preserve"> sonar technologies, our team will assess habitat characteristics and species associations in five zones.”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Habitat restoration: Projects under this category seek to enhance, restore, and/or conserve damaged or destroyed ecosystems and habitats.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 xml:space="preserve">“The proposed project focuses on the restoration of staghorn (Acropora </w:t>
      </w:r>
      <w:proofErr w:type="spellStart"/>
      <w:r>
        <w:rPr>
          <w:rStyle w:val="Emphasis"/>
          <w:rFonts w:ascii="Calibri" w:hAnsi="Calibri" w:cs="Calibri"/>
          <w:b/>
          <w:bCs/>
          <w:sz w:val="22"/>
          <w:szCs w:val="22"/>
        </w:rPr>
        <w:t>cervicornis</w:t>
      </w:r>
      <w:proofErr w:type="spellEnd"/>
      <w:r>
        <w:rPr>
          <w:rStyle w:val="Emphasis"/>
          <w:rFonts w:ascii="Calibri" w:hAnsi="Calibri" w:cs="Calibri"/>
          <w:b/>
          <w:bCs/>
          <w:sz w:val="22"/>
          <w:szCs w:val="22"/>
        </w:rPr>
        <w:t xml:space="preserve">) and elkhorn (Acropora </w:t>
      </w:r>
      <w:proofErr w:type="spellStart"/>
      <w:r>
        <w:rPr>
          <w:rStyle w:val="Emphasis"/>
          <w:rFonts w:ascii="Calibri" w:hAnsi="Calibri" w:cs="Calibri"/>
          <w:b/>
          <w:bCs/>
          <w:sz w:val="22"/>
          <w:szCs w:val="22"/>
        </w:rPr>
        <w:t>palmata</w:t>
      </w:r>
      <w:proofErr w:type="spellEnd"/>
      <w:r>
        <w:rPr>
          <w:rStyle w:val="Emphasis"/>
          <w:rFonts w:ascii="Calibri" w:hAnsi="Calibri" w:cs="Calibri"/>
          <w:b/>
          <w:bCs/>
          <w:sz w:val="22"/>
          <w:szCs w:val="22"/>
        </w:rPr>
        <w:t xml:space="preserve">) coral, both of which are listed as threatened but proposed for </w:t>
      </w:r>
      <w:proofErr w:type="spellStart"/>
      <w:r>
        <w:rPr>
          <w:rStyle w:val="Emphasis"/>
          <w:rFonts w:ascii="Calibri" w:hAnsi="Calibri" w:cs="Calibri"/>
          <w:b/>
          <w:bCs/>
          <w:sz w:val="22"/>
          <w:szCs w:val="22"/>
        </w:rPr>
        <w:t>uplisting</w:t>
      </w:r>
      <w:proofErr w:type="spellEnd"/>
      <w:r>
        <w:rPr>
          <w:rStyle w:val="Emphasis"/>
          <w:rFonts w:ascii="Calibri" w:hAnsi="Calibri" w:cs="Calibri"/>
          <w:b/>
          <w:bCs/>
          <w:sz w:val="22"/>
          <w:szCs w:val="22"/>
        </w:rPr>
        <w:t xml:space="preserve"> to endangered under the Endangered Species Act (ESA). Partners are proposing that through large scale nursery cultivation and strategic </w:t>
      </w:r>
      <w:proofErr w:type="spellStart"/>
      <w:r>
        <w:rPr>
          <w:rStyle w:val="Emphasis"/>
          <w:rFonts w:ascii="Calibri" w:hAnsi="Calibri" w:cs="Calibri"/>
          <w:b/>
          <w:bCs/>
          <w:sz w:val="22"/>
          <w:szCs w:val="22"/>
        </w:rPr>
        <w:t>outplanting</w:t>
      </w:r>
      <w:proofErr w:type="spellEnd"/>
      <w:r>
        <w:rPr>
          <w:rStyle w:val="Emphasis"/>
          <w:rFonts w:ascii="Calibri" w:hAnsi="Calibri" w:cs="Calibri"/>
          <w:b/>
          <w:bCs/>
          <w:sz w:val="22"/>
          <w:szCs w:val="22"/>
        </w:rPr>
        <w:t xml:space="preserve"> to reefs, these species can be reestablished as breeding populations that will provide subsequent natural recovery.”</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Water quality or quantity: Projects under this category seek to improve water quality or increase the flow of water.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proposes to construct an aesthetically-enhanced wet detention stormwater facility and park meeting current water quality regulations, and an upgraded conveyance system equipped with pretreatment units designed to remove debris and floatables from the runoff to provide primary treatment prior to entering the wet detention pond.”</w:t>
      </w:r>
    </w:p>
    <w:p w:rsidR="00337DDE" w:rsidRDefault="00337DDE">
      <w:pPr>
        <w:pStyle w:val="NormalWeb"/>
        <w:spacing w:after="240" w:afterAutospacing="0"/>
      </w:pPr>
    </w:p>
    <w:p w:rsidR="00337DDE" w:rsidRDefault="00D116DF">
      <w:pPr>
        <w:jc w:val="center"/>
        <w:rPr>
          <w:rFonts w:eastAsia="Times New Roman"/>
        </w:rPr>
      </w:pPr>
      <w:r>
        <w:rPr>
          <w:rFonts w:eastAsia="Times New Roman"/>
        </w:rPr>
        <w:pict>
          <v:rect id="_x0000_i1029" style="width:.05pt;height:1.5pt" o:hralign="center" o:hrstd="t" o:hr="t" fillcolor="#a0a0a0" stroked="f"/>
        </w:pict>
      </w:r>
    </w:p>
    <w:p w:rsidR="00337DDE" w:rsidRDefault="005C1790">
      <w:pPr>
        <w:pStyle w:val="Heading2"/>
        <w:rPr>
          <w:rFonts w:eastAsia="Times New Roman"/>
        </w:rPr>
      </w:pPr>
      <w:r>
        <w:rPr>
          <w:rFonts w:eastAsia="Times New Roman"/>
        </w:rPr>
        <w:t>Subcategory</w:t>
      </w:r>
    </w:p>
    <w:p w:rsidR="00337DDE" w:rsidRDefault="00337DDE">
      <w:pPr>
        <w:pStyle w:val="normaltext"/>
      </w:pPr>
    </w:p>
    <w:p w:rsidR="00337DDE" w:rsidRDefault="005C1790">
      <w:pPr>
        <w:pStyle w:val="Heading4"/>
        <w:rPr>
          <w:rFonts w:eastAsia="Times New Roman"/>
        </w:rPr>
      </w:pPr>
      <w:r>
        <w:rPr>
          <w:rFonts w:eastAsia="Times New Roman"/>
        </w:rPr>
        <w:t>22) Land Acquisition Subcategory:*</w:t>
      </w:r>
    </w:p>
    <w:p w:rsidR="00337DDE" w:rsidRDefault="005C1790">
      <w:pPr>
        <w:pStyle w:val="normaltext"/>
      </w:pPr>
      <w:r>
        <w:t>( ) Fee simple</w:t>
      </w:r>
    </w:p>
    <w:p w:rsidR="00337DDE" w:rsidRDefault="005C1790">
      <w:pPr>
        <w:pStyle w:val="normaltext"/>
      </w:pPr>
      <w:r>
        <w:t>( ) Conservation easement</w:t>
      </w:r>
    </w:p>
    <w:p w:rsidR="00337DDE" w:rsidRDefault="005C1790">
      <w:pPr>
        <w:pStyle w:val="normaltext"/>
      </w:pPr>
      <w:r>
        <w:t>( ) Either FS/CE</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4"/>
        </w:numPr>
        <w:spacing w:before="0" w:beforeAutospacing="0" w:after="0" w:afterAutospacing="0"/>
        <w:ind w:left="1440"/>
        <w:rPr>
          <w:rFonts w:eastAsia="Times New Roman"/>
        </w:rPr>
      </w:pPr>
      <w:r>
        <w:rPr>
          <w:rFonts w:ascii="Calibri" w:eastAsia="Times New Roman" w:hAnsi="Calibri" w:cs="Calibri"/>
          <w:sz w:val="22"/>
          <w:szCs w:val="22"/>
          <w:u w:val="single"/>
        </w:rPr>
        <w:t>Fee simple</w:t>
      </w:r>
      <w:r>
        <w:rPr>
          <w:rFonts w:ascii="Calibri" w:eastAsia="Times New Roman" w:hAnsi="Calibri" w:cs="Calibri"/>
          <w:sz w:val="22"/>
          <w:szCs w:val="22"/>
        </w:rPr>
        <w:t xml:space="preserve">: This purchase of land transfers full ownership of a property to another party. </w:t>
      </w:r>
    </w:p>
    <w:p w:rsidR="00337DDE" w:rsidRDefault="005C1790">
      <w:pPr>
        <w:pStyle w:val="Heading3"/>
        <w:numPr>
          <w:ilvl w:val="0"/>
          <w:numId w:val="4"/>
        </w:numPr>
        <w:spacing w:before="0" w:beforeAutospacing="0" w:after="0" w:afterAutospacing="0"/>
        <w:ind w:left="1440"/>
        <w:rPr>
          <w:rFonts w:eastAsia="Times New Roman"/>
        </w:rPr>
      </w:pPr>
      <w:r>
        <w:rPr>
          <w:rFonts w:ascii="Calibri" w:eastAsia="Times New Roman" w:hAnsi="Calibri" w:cs="Calibri"/>
          <w:sz w:val="22"/>
          <w:szCs w:val="22"/>
          <w:u w:val="single"/>
        </w:rPr>
        <w:t>Conservation easement:</w:t>
      </w:r>
      <w:r>
        <w:rPr>
          <w:rFonts w:ascii="Calibri" w:eastAsia="Times New Roman" w:hAnsi="Calibri" w:cs="Calibri"/>
          <w:sz w:val="22"/>
          <w:szCs w:val="22"/>
        </w:rPr>
        <w:t xml:space="preserve"> This purchase of land is used primarily for conservation purposes. It is an agreement between a landowner and a public agency, or conservation nonprofit organization. Examples of circumstances from conservation easement acquisition include protecting or restoring wildlife habitats or watershed protection. </w:t>
      </w:r>
    </w:p>
    <w:p w:rsidR="00337DDE" w:rsidRDefault="005C1790">
      <w:pPr>
        <w:pStyle w:val="Heading3"/>
        <w:numPr>
          <w:ilvl w:val="0"/>
          <w:numId w:val="4"/>
        </w:numPr>
        <w:spacing w:before="0" w:beforeAutospacing="0" w:after="160" w:afterAutospacing="0"/>
        <w:ind w:left="1440"/>
        <w:rPr>
          <w:rFonts w:eastAsia="Times New Roman"/>
        </w:rPr>
      </w:pPr>
      <w:r>
        <w:rPr>
          <w:rFonts w:ascii="Calibri" w:eastAsia="Times New Roman" w:hAnsi="Calibri" w:cs="Calibri"/>
          <w:sz w:val="22"/>
          <w:szCs w:val="22"/>
          <w:u w:val="single"/>
        </w:rPr>
        <w:t>Either FS/CE</w:t>
      </w:r>
      <w:r>
        <w:rPr>
          <w:rFonts w:ascii="Calibri" w:eastAsia="Times New Roman" w:hAnsi="Calibri" w:cs="Calibri"/>
          <w:sz w:val="22"/>
          <w:szCs w:val="22"/>
        </w:rPr>
        <w:t>: Projects for which both methods could be used in various locations or the method of land acquisition is currently unknown.</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23) Is there a willing seller?*</w:t>
      </w:r>
    </w:p>
    <w:p w:rsidR="00337DDE" w:rsidRDefault="005C1790">
      <w:pPr>
        <w:pStyle w:val="normaltext"/>
      </w:pPr>
      <w:r>
        <w:t>( ) Willing</w:t>
      </w:r>
    </w:p>
    <w:p w:rsidR="00337DDE" w:rsidRDefault="005C1790">
      <w:pPr>
        <w:pStyle w:val="normaltext"/>
      </w:pPr>
      <w:r>
        <w:t>( ) Unwilling</w:t>
      </w:r>
    </w:p>
    <w:p w:rsidR="00337DDE" w:rsidRDefault="005C1790">
      <w:pPr>
        <w:pStyle w:val="normaltext"/>
      </w:pPr>
      <w:r>
        <w:t>( ) Unknown</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24) Water Quality or Quantity Subcategory:*</w:t>
      </w:r>
    </w:p>
    <w:p w:rsidR="00337DDE" w:rsidRDefault="005C1790">
      <w:pPr>
        <w:pStyle w:val="normaltext"/>
      </w:pPr>
      <w:r>
        <w:t>( ) Stormwater</w:t>
      </w:r>
    </w:p>
    <w:p w:rsidR="00337DDE" w:rsidRDefault="005C1790">
      <w:pPr>
        <w:pStyle w:val="normaltext"/>
      </w:pPr>
      <w:r>
        <w:t>( ) Wastewater</w:t>
      </w:r>
    </w:p>
    <w:p w:rsidR="00337DDE" w:rsidRDefault="005C1790">
      <w:pPr>
        <w:pStyle w:val="normaltext"/>
      </w:pPr>
      <w:r>
        <w:t>( ) Reuse</w:t>
      </w:r>
    </w:p>
    <w:p w:rsidR="00337DDE" w:rsidRDefault="005C1790">
      <w:pPr>
        <w:pStyle w:val="normaltext"/>
      </w:pPr>
      <w:r>
        <w:t>( ) Septic tank abatement</w:t>
      </w:r>
    </w:p>
    <w:p w:rsidR="00337DDE" w:rsidRDefault="005C1790">
      <w:pPr>
        <w:pStyle w:val="normaltext"/>
      </w:pPr>
      <w:r>
        <w:t>( ) Research/monitoring</w:t>
      </w:r>
    </w:p>
    <w:p w:rsidR="00337DDE" w:rsidRDefault="005C1790">
      <w:pPr>
        <w:pStyle w:val="normaltext"/>
      </w:pPr>
      <w:r>
        <w:t>( ) Hydrologic restoration</w:t>
      </w:r>
    </w:p>
    <w:p w:rsidR="00337DDE" w:rsidRDefault="005C1790">
      <w:pPr>
        <w:pStyle w:val="normaltext"/>
      </w:pPr>
      <w:r>
        <w:t>( ) Unpaved roads/sedimentation/erosion</w:t>
      </w:r>
    </w:p>
    <w:p w:rsidR="00337DDE" w:rsidRDefault="005C1790">
      <w:pPr>
        <w:pStyle w:val="normaltext"/>
      </w:pPr>
      <w:r>
        <w:t>( ) Agricultural BMPs</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Stormwater</w:t>
      </w:r>
      <w:r>
        <w:rPr>
          <w:rFonts w:ascii="Calibri" w:eastAsia="Times New Roman" w:hAnsi="Calibri" w:cs="Calibri"/>
          <w:sz w:val="22"/>
          <w:szCs w:val="22"/>
        </w:rPr>
        <w:t xml:space="preserve">: Stormwater projects use runoff water that is generated when precipitation from rain and snowmelt flows over the land. For example, projects seek to increase drainage improvements to provide flood relief, install injection walls to prevent runoff to near shore waters, or direct runoff and pollutants to storm water retention basins.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Wastewater</w:t>
      </w:r>
      <w:r>
        <w:rPr>
          <w:rFonts w:ascii="Calibri" w:eastAsia="Times New Roman" w:hAnsi="Calibri" w:cs="Calibri"/>
          <w:sz w:val="22"/>
          <w:szCs w:val="22"/>
        </w:rPr>
        <w:t>: Wastewater projects use water that has been adversely affected in quality by anthropogenic influences. For example, projects primarily refer to treating municipal wastewater to improve sanitary sewer systems.</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Reuse</w:t>
      </w:r>
      <w:r>
        <w:rPr>
          <w:rFonts w:ascii="Calibri" w:eastAsia="Times New Roman" w:hAnsi="Calibri" w:cs="Calibri"/>
          <w:sz w:val="22"/>
          <w:szCs w:val="22"/>
        </w:rPr>
        <w:t>: Reuse projects use reclaimed water or recycled water in landscaping irrigation, recharge groundwater aquifers, and for drinking instead of discharging the water into rivers and oceans. For example, projects aim to reduce the nutrient pollutant load into estuaries to recover and enhance impacted freshwater ecosystems.</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Septic tank abatement</w:t>
      </w:r>
      <w:r>
        <w:rPr>
          <w:rFonts w:ascii="Calibri" w:eastAsia="Times New Roman" w:hAnsi="Calibri" w:cs="Calibri"/>
          <w:sz w:val="22"/>
          <w:szCs w:val="22"/>
        </w:rPr>
        <w:t xml:space="preserve">: Projects seek to replace existing septic tanks to eliminate sewage infiltration into groundwater and mitigate contamination in waterways and the environment.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Research/monitoring:</w:t>
      </w:r>
      <w:r>
        <w:rPr>
          <w:rFonts w:ascii="Calibri" w:eastAsia="Times New Roman" w:hAnsi="Calibri" w:cs="Calibri"/>
          <w:sz w:val="22"/>
          <w:szCs w:val="22"/>
        </w:rPr>
        <w:t xml:space="preserve"> Projects that relate to researching or monitoring the water quality in a given area to provide valuable information on improving environmental and health conditions. For example, projects include hydrographic surveying of watersheds, laboratory analyses of water in estuaries, and water quality from artificial reef construction to be shared among other researchers and the public.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Hydrologic restoration:</w:t>
      </w:r>
      <w:r>
        <w:rPr>
          <w:rFonts w:ascii="Calibri" w:eastAsia="Times New Roman" w:hAnsi="Calibri" w:cs="Calibri"/>
          <w:sz w:val="22"/>
          <w:szCs w:val="22"/>
        </w:rPr>
        <w:t xml:space="preserve"> Hydrologic restoration projects refer to restoring the flow of water within coastal and river wetland habitats as a result of human development. For example, projects seek to install ditch blocks to reconnect historic </w:t>
      </w:r>
      <w:proofErr w:type="spellStart"/>
      <w:r>
        <w:rPr>
          <w:rFonts w:ascii="Calibri" w:eastAsia="Times New Roman" w:hAnsi="Calibri" w:cs="Calibri"/>
          <w:sz w:val="22"/>
          <w:szCs w:val="22"/>
        </w:rPr>
        <w:t>flowways</w:t>
      </w:r>
      <w:proofErr w:type="spellEnd"/>
      <w:r>
        <w:rPr>
          <w:rFonts w:ascii="Calibri" w:eastAsia="Times New Roman" w:hAnsi="Calibri" w:cs="Calibri"/>
          <w:sz w:val="22"/>
          <w:szCs w:val="22"/>
        </w:rPr>
        <w:t xml:space="preserve"> or remove old culverts and replace them with bridges.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Unpaved roads/sedimentation/erosion:</w:t>
      </w:r>
      <w:r>
        <w:rPr>
          <w:rFonts w:ascii="Calibri" w:eastAsia="Times New Roman" w:hAnsi="Calibri" w:cs="Calibri"/>
          <w:sz w:val="22"/>
          <w:szCs w:val="22"/>
        </w:rPr>
        <w:t xml:space="preserve"> Projects that propose abating erosion or paving roads to prevent sedimentation from entering waterways in close proximity. </w:t>
      </w:r>
    </w:p>
    <w:p w:rsidR="00337DDE" w:rsidRDefault="005C1790">
      <w:pPr>
        <w:pStyle w:val="Heading3"/>
        <w:numPr>
          <w:ilvl w:val="0"/>
          <w:numId w:val="6"/>
        </w:numPr>
        <w:spacing w:before="0" w:beforeAutospacing="0" w:after="160" w:afterAutospacing="0"/>
        <w:ind w:left="1440"/>
        <w:rPr>
          <w:rFonts w:eastAsia="Times New Roman"/>
        </w:rPr>
      </w:pPr>
      <w:r>
        <w:rPr>
          <w:rFonts w:ascii="Calibri" w:eastAsia="Times New Roman" w:hAnsi="Calibri" w:cs="Calibri"/>
          <w:sz w:val="22"/>
          <w:szCs w:val="22"/>
          <w:u w:val="single"/>
        </w:rPr>
        <w:t>Agricultural BMPs:</w:t>
      </w:r>
      <w:r>
        <w:rPr>
          <w:rFonts w:ascii="Calibri" w:eastAsia="Times New Roman" w:hAnsi="Calibri" w:cs="Calibri"/>
          <w:sz w:val="22"/>
          <w:szCs w:val="22"/>
        </w:rPr>
        <w:t xml:space="preserve"> Projects under agricultural BMPs (Best Management Practices) focus on establishing soil conservation practices that also provide water quality benefits. For example, projects seek to retrofit pivot irrigation systems to improve water use efficiency, reduce groundwater withdrawals, and reduce nutrient loading on crops.</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25) Habitat Restoration Subcategory:*</w:t>
      </w:r>
    </w:p>
    <w:p w:rsidR="00337DDE" w:rsidRDefault="005C1790">
      <w:pPr>
        <w:pStyle w:val="normaltext"/>
      </w:pPr>
      <w:r>
        <w:t>( ) Freshwater wetlands and other surface waters</w:t>
      </w:r>
    </w:p>
    <w:p w:rsidR="00337DDE" w:rsidRDefault="005C1790">
      <w:pPr>
        <w:pStyle w:val="normaltext"/>
      </w:pPr>
      <w:r>
        <w:t>( ) Dune/beaches</w:t>
      </w:r>
    </w:p>
    <w:p w:rsidR="00337DDE" w:rsidRDefault="005C1790">
      <w:pPr>
        <w:pStyle w:val="normaltext"/>
      </w:pPr>
      <w:r>
        <w:t>( ) Marine</w:t>
      </w:r>
    </w:p>
    <w:p w:rsidR="00337DDE" w:rsidRDefault="005C1790">
      <w:pPr>
        <w:pStyle w:val="normaltext"/>
      </w:pPr>
      <w:r>
        <w:t>( ) Uplands</w:t>
      </w:r>
    </w:p>
    <w:p w:rsidR="00337DDE" w:rsidRDefault="005C1790">
      <w:pPr>
        <w:pStyle w:val="normaltext"/>
      </w:pPr>
      <w:r>
        <w:t>( ) Research/monitoring</w:t>
      </w:r>
    </w:p>
    <w:p w:rsidR="00337DDE" w:rsidRDefault="005C1790">
      <w:pPr>
        <w:pStyle w:val="normaltext"/>
      </w:pPr>
      <w:r>
        <w:t>( ) Living shoreline/breakwaters</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Freshwater wetlands and other surface waters: </w:t>
      </w:r>
      <w:r>
        <w:rPr>
          <w:rFonts w:ascii="Calibri" w:eastAsia="Times New Roman" w:hAnsi="Calibri" w:cs="Calibri"/>
          <w:sz w:val="22"/>
          <w:szCs w:val="22"/>
        </w:rPr>
        <w:t xml:space="preserve">Projects that regard the restoration of freshwater wetland habitats. For example, restoring coastal marsh to improve water quality, improve fishery habitat, improve bird habitat, and reduce shoreline erosion.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Dune/beaches: </w:t>
      </w:r>
      <w:r>
        <w:rPr>
          <w:rFonts w:ascii="Calibri" w:eastAsia="Times New Roman" w:hAnsi="Calibri" w:cs="Calibri"/>
          <w:sz w:val="22"/>
          <w:szCs w:val="22"/>
        </w:rPr>
        <w:t xml:space="preserve">Projects that involve enhancing dunes or beach habitat. For example, projects seek to plant native dune vegetation to improve critical habitats for rare species.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Marine/estuarine: </w:t>
      </w:r>
      <w:r>
        <w:rPr>
          <w:rFonts w:ascii="Calibri" w:eastAsia="Times New Roman" w:hAnsi="Calibri" w:cs="Calibri"/>
          <w:sz w:val="22"/>
          <w:szCs w:val="22"/>
        </w:rPr>
        <w:t>Projects that include restoring marine or estuarine habitats and species. For example, a marine project involves restoring propeller-damaged seagrass beds or restoring mangrove islands.</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Uplands: </w:t>
      </w:r>
      <w:r>
        <w:rPr>
          <w:rFonts w:ascii="Calibri" w:eastAsia="Times New Roman" w:hAnsi="Calibri" w:cs="Calibri"/>
          <w:sz w:val="22"/>
          <w:szCs w:val="22"/>
        </w:rPr>
        <w:t xml:space="preserve">Projects that entail restoration of upland habitats. For example, restoring longleaf pine ecosystems through silviculture operations.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Research/monitoring: </w:t>
      </w:r>
      <w:r>
        <w:rPr>
          <w:rFonts w:ascii="Calibri" w:eastAsia="Times New Roman" w:hAnsi="Calibri" w:cs="Calibri"/>
          <w:sz w:val="22"/>
          <w:szCs w:val="22"/>
        </w:rPr>
        <w:t xml:space="preserve">Projects that involve researching or monitoring habitats to properly manage the wellbeing of the ecosystem by collecting scientific data. For example, sampling seagrass leaves to create a database that identifies organisms, physiological status, and community structure over time to determine the impacts to the ecosystem. </w:t>
      </w:r>
    </w:p>
    <w:p w:rsidR="00337DDE" w:rsidRDefault="005C1790">
      <w:pPr>
        <w:pStyle w:val="Heading3"/>
        <w:numPr>
          <w:ilvl w:val="0"/>
          <w:numId w:val="8"/>
        </w:numPr>
        <w:spacing w:before="0" w:beforeAutospacing="0" w:after="160" w:afterAutospacing="0"/>
        <w:ind w:left="1440"/>
        <w:rPr>
          <w:rFonts w:eastAsia="Times New Roman"/>
        </w:rPr>
      </w:pPr>
      <w:r>
        <w:rPr>
          <w:rFonts w:ascii="Calibri" w:eastAsia="Times New Roman" w:hAnsi="Calibri" w:cs="Calibri"/>
          <w:sz w:val="22"/>
          <w:szCs w:val="22"/>
          <w:u w:val="single"/>
        </w:rPr>
        <w:t xml:space="preserve">Living shoreline/breakwaters: </w:t>
      </w:r>
      <w:r>
        <w:rPr>
          <w:rFonts w:ascii="Calibri" w:eastAsia="Times New Roman" w:hAnsi="Calibri" w:cs="Calibri"/>
          <w:sz w:val="22"/>
          <w:szCs w:val="22"/>
        </w:rPr>
        <w:t xml:space="preserve">Projects that seek to install living shorelines or breakwaters to stabilize the shoreline, protect surrounding environment, and create habitat for aquatic and terrestrial species. For example, comprising offshore breakwaters of rock and oyster shell and vegetated shoreline of emergent marsh vegetation. </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26) Living Resources Subcategory:*</w:t>
      </w:r>
    </w:p>
    <w:p w:rsidR="00337DDE" w:rsidRDefault="005C1790">
      <w:pPr>
        <w:pStyle w:val="normaltext"/>
      </w:pPr>
      <w:r>
        <w:t>(</w:t>
      </w:r>
      <w:r w:rsidR="003E213F">
        <w:t>X</w:t>
      </w:r>
      <w:r>
        <w:t>) Shellfish conservation</w:t>
      </w:r>
    </w:p>
    <w:p w:rsidR="00337DDE" w:rsidRDefault="005C1790">
      <w:pPr>
        <w:pStyle w:val="normaltext"/>
      </w:pPr>
      <w:r>
        <w:t>( ) Fish conservation</w:t>
      </w:r>
    </w:p>
    <w:p w:rsidR="00337DDE" w:rsidRDefault="005C1790">
      <w:pPr>
        <w:pStyle w:val="normaltext"/>
      </w:pPr>
      <w:r>
        <w:t>( ) Turtle conservation</w:t>
      </w:r>
    </w:p>
    <w:p w:rsidR="00337DDE" w:rsidRDefault="005C1790">
      <w:pPr>
        <w:pStyle w:val="normaltext"/>
      </w:pPr>
      <w:r>
        <w:t>( ) Bird conservation</w:t>
      </w:r>
    </w:p>
    <w:p w:rsidR="00337DDE" w:rsidRDefault="005C1790">
      <w:pPr>
        <w:pStyle w:val="normaltext"/>
      </w:pPr>
      <w:r>
        <w:t>( ) Marine Mammals</w:t>
      </w:r>
    </w:p>
    <w:p w:rsidR="00337DDE" w:rsidRDefault="005C1790">
      <w:pPr>
        <w:pStyle w:val="normaltext"/>
      </w:pPr>
      <w:r>
        <w:t>( ) Research/monitoring</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Shellfish conservation</w:t>
      </w:r>
      <w:r>
        <w:rPr>
          <w:rFonts w:eastAsia="Times New Roman"/>
          <w:sz w:val="21"/>
          <w:szCs w:val="21"/>
        </w:rPr>
        <w:t>: Projects that enhance, restore, and/or protect populations of shellfish species and their habitats, including aquaculture activities. For example, replacement of oyster substrate in coastal bays.</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Fish conservation</w:t>
      </w:r>
      <w:r>
        <w:rPr>
          <w:rFonts w:eastAsia="Times New Roman"/>
          <w:sz w:val="21"/>
          <w:szCs w:val="21"/>
        </w:rPr>
        <w:t>: Projects that enhance, restore, and/or protect populations of fish species and their habitats, including aquaculture or hatchery activities. For example, developing a saltwater plant nursery and fish hatchery for coastal restoration and providing hatchery-raised recreationally-important sportfish species.</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Turtle conservation</w:t>
      </w:r>
      <w:r>
        <w:rPr>
          <w:rFonts w:eastAsia="Times New Roman"/>
          <w:sz w:val="21"/>
          <w:szCs w:val="21"/>
        </w:rPr>
        <w:t>: Projects that enhance, restore, and/or protect populations of sea turtle species and their habitats. For example, reducing light pollution in coastal communities to provide an opportunity for turtles to successfully nest and allow hatchlings to not become disoriented.</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Bird conservation</w:t>
      </w:r>
      <w:r>
        <w:rPr>
          <w:rFonts w:eastAsia="Times New Roman"/>
          <w:sz w:val="21"/>
          <w:szCs w:val="21"/>
        </w:rPr>
        <w:t>: Projects that enhance, restore, and/or protect populations of bird species and their habitats. For example, enhancing the opportunity for shorebirds to successfully forage and nest by improving and monitoring critical habitat.</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Marine Mammals</w:t>
      </w:r>
      <w:r>
        <w:rPr>
          <w:rFonts w:eastAsia="Times New Roman"/>
          <w:sz w:val="21"/>
          <w:szCs w:val="21"/>
        </w:rPr>
        <w:t>: Projects that enhance, restore, and/or protect populations of marine mammals and their habitats. For example, improving the ability of stranding network partners to detect and rescue free swimming mammals that are entangled.</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Research/monitoring</w:t>
      </w:r>
      <w:r>
        <w:rPr>
          <w:rFonts w:eastAsia="Times New Roman"/>
          <w:sz w:val="21"/>
          <w:szCs w:val="21"/>
        </w:rPr>
        <w:t>: Projects that provide scientific data on living resources, habitats, and/or communities and do not include a direct on-the-ground restoration or conservation action. For example, studying the shells and soft tissues of shellfish for heavy metals and other harmful chemicals as a result of the oil spill.</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27) Recreation or Public Access Subcategory:*</w:t>
      </w:r>
    </w:p>
    <w:p w:rsidR="00337DDE" w:rsidRDefault="005C1790">
      <w:pPr>
        <w:pStyle w:val="normaltext"/>
      </w:pPr>
      <w:r>
        <w:t>( ) Marina/boat ramps</w:t>
      </w:r>
    </w:p>
    <w:p w:rsidR="00337DDE" w:rsidRDefault="005C1790">
      <w:pPr>
        <w:pStyle w:val="normaltext"/>
      </w:pPr>
      <w:r>
        <w:t>( ) Park improvements</w:t>
      </w:r>
    </w:p>
    <w:p w:rsidR="00337DDE" w:rsidRDefault="005C1790">
      <w:pPr>
        <w:pStyle w:val="normaltext"/>
      </w:pPr>
      <w:r>
        <w:t>( ) Pedestrian access</w:t>
      </w:r>
    </w:p>
    <w:p w:rsidR="00337DDE" w:rsidRDefault="005C1790">
      <w:pPr>
        <w:pStyle w:val="normaltext"/>
      </w:pPr>
      <w:r>
        <w:t>( ) Artificial Reefs</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Marina/boat ramps:</w:t>
      </w:r>
      <w:r>
        <w:rPr>
          <w:rFonts w:ascii="Calibri" w:eastAsia="Times New Roman" w:hAnsi="Calibri" w:cs="Calibri"/>
          <w:sz w:val="22"/>
          <w:szCs w:val="22"/>
        </w:rPr>
        <w:t xml:space="preserve"> Projects that seek to enhance or install marinas and boat ramps. For example, private/public partnership projects work together to remediate and rebuild a marina.  </w:t>
      </w: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Park improvements:</w:t>
      </w:r>
      <w:r>
        <w:rPr>
          <w:rFonts w:ascii="Calibri" w:eastAsia="Times New Roman" w:hAnsi="Calibri" w:cs="Calibri"/>
          <w:sz w:val="22"/>
          <w:szCs w:val="22"/>
        </w:rPr>
        <w:t xml:space="preserve"> Projects that entail construction improvement of parks. For example, a project involves developing bike trails, improved parking, concession store, wildlife observation decks, and boat launches. </w:t>
      </w: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 xml:space="preserve">Pedestrian access: </w:t>
      </w:r>
      <w:r>
        <w:rPr>
          <w:rFonts w:ascii="Calibri" w:eastAsia="Times New Roman" w:hAnsi="Calibri" w:cs="Calibri"/>
          <w:sz w:val="22"/>
          <w:szCs w:val="22"/>
        </w:rPr>
        <w:t>Projects that involve the construction or restoration of boardwalks, walkways, bridges, piers, dune crossovers, and trails for pedestrian use. For example, designing, permitting, and constructing dune walkover complexes over beach parks to gain access to the shoreline.</w:t>
      </w:r>
    </w:p>
    <w:p w:rsidR="00337DDE" w:rsidRDefault="005C1790">
      <w:pPr>
        <w:pStyle w:val="Heading3"/>
        <w:numPr>
          <w:ilvl w:val="0"/>
          <w:numId w:val="12"/>
        </w:numPr>
        <w:spacing w:before="0" w:beforeAutospacing="0" w:after="0" w:afterAutospacing="0"/>
        <w:ind w:left="1440"/>
        <w:rPr>
          <w:rFonts w:eastAsia="Times New Roman"/>
        </w:rPr>
      </w:pPr>
      <w:r>
        <w:rPr>
          <w:rFonts w:eastAsia="Times New Roman"/>
          <w:sz w:val="21"/>
          <w:szCs w:val="21"/>
          <w:u w:val="single"/>
        </w:rPr>
        <w:t>Artificial reefs</w:t>
      </w:r>
      <w:r>
        <w:rPr>
          <w:rFonts w:eastAsia="Times New Roman"/>
          <w:sz w:val="21"/>
          <w:szCs w:val="21"/>
        </w:rPr>
        <w:t>: Projects that involve installation of manmade underwater structures to promote marine life and enhance recreational fishing. For example, deploying reef balls to enhance or create artificial reef sites.</w:t>
      </w:r>
      <w:r>
        <w:rPr>
          <w:rFonts w:ascii="Calibri" w:eastAsia="Times New Roman" w:hAnsi="Calibri" w:cs="Calibri"/>
          <w:sz w:val="22"/>
          <w:szCs w:val="22"/>
        </w:rPr>
        <w:t xml:space="preserve"> </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28) Community Resilience Subcategory:*</w:t>
      </w:r>
    </w:p>
    <w:p w:rsidR="00337DDE" w:rsidRDefault="005C1790">
      <w:pPr>
        <w:pStyle w:val="normaltext"/>
      </w:pPr>
      <w:r>
        <w:t>( ) Education/citizen awareness</w:t>
      </w:r>
    </w:p>
    <w:p w:rsidR="00337DDE" w:rsidRDefault="005C1790">
      <w:pPr>
        <w:pStyle w:val="normaltext"/>
      </w:pPr>
      <w:r>
        <w:t>( ) Programs/planning/research</w:t>
      </w:r>
    </w:p>
    <w:p w:rsidR="00337DDE" w:rsidRDefault="005C1790">
      <w:pPr>
        <w:pStyle w:val="normaltext"/>
      </w:pPr>
      <w:r>
        <w:t>( ) Infrastructure Risk Assessment</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 xml:space="preserve">Education/citizen awareness: </w:t>
      </w:r>
      <w:r>
        <w:rPr>
          <w:rFonts w:ascii="Calibri" w:eastAsia="Times New Roman" w:hAnsi="Calibri" w:cs="Calibri"/>
          <w:sz w:val="22"/>
          <w:szCs w:val="22"/>
        </w:rPr>
        <w:t xml:space="preserve">Projects that entail providing educational classes or seminars for all ages as well as endorsing community involvement on environmental issues. For example, public awareness campaigns targeting beach-goers, recreational boaters, and fishermen to raise awareness about beach-nesting birds during the breeding season.  </w:t>
      </w: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Programs/planning/research:</w:t>
      </w:r>
      <w:r>
        <w:rPr>
          <w:rFonts w:ascii="Calibri" w:eastAsia="Times New Roman" w:hAnsi="Calibri" w:cs="Calibri"/>
          <w:sz w:val="22"/>
          <w:szCs w:val="22"/>
        </w:rPr>
        <w:t xml:space="preserve"> Projects that involve collaboration with citizens and researchers to create restoration plans and/or programs within the community. For example, a regional volunteer restoration program which brings citizen volunteers to habitat restoration work events throughout counties to remove invasive plants, install native plants, and remove debris and trash.</w:t>
      </w: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Infrastructure risk assessments:</w:t>
      </w:r>
      <w:r>
        <w:rPr>
          <w:rFonts w:ascii="Calibri" w:eastAsia="Times New Roman" w:hAnsi="Calibri" w:cs="Calibri"/>
          <w:sz w:val="22"/>
          <w:szCs w:val="22"/>
        </w:rPr>
        <w:t xml:space="preserve"> Projects focus on evaluating the potential risks to infrastructure. Risk assessment involves the integration of threat, vulnerability, and consequence information. For example, deep coastal wells for freshwater-saltwater interface monitoring to assist in long-term planning and resiliency to environmental changes.</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29) Other Subcategory:*</w:t>
      </w:r>
    </w:p>
    <w:p w:rsidR="00337DDE" w:rsidRDefault="005C1790">
      <w:pPr>
        <w:pStyle w:val="normaltext"/>
      </w:pPr>
      <w:r>
        <w:t>_________________________________________________</w:t>
      </w:r>
    </w:p>
    <w:p w:rsidR="00337DDE" w:rsidRDefault="00337DDE">
      <w:pPr>
        <w:pStyle w:val="NormalWeb"/>
        <w:spacing w:after="240" w:afterAutospacing="0"/>
      </w:pPr>
    </w:p>
    <w:p w:rsidR="00337DDE" w:rsidRDefault="00D116DF">
      <w:pPr>
        <w:jc w:val="center"/>
        <w:rPr>
          <w:rFonts w:eastAsia="Times New Roman"/>
        </w:rPr>
      </w:pPr>
      <w:r>
        <w:rPr>
          <w:rFonts w:eastAsia="Times New Roman"/>
        </w:rPr>
        <w:pict>
          <v:rect id="_x0000_i1030" style="width:.05pt;height:1.5pt" o:hralign="center" o:hrstd="t" o:hr="t" fillcolor="#a0a0a0" stroked="f"/>
        </w:pict>
      </w:r>
    </w:p>
    <w:p w:rsidR="00337DDE" w:rsidRDefault="005C1790">
      <w:pPr>
        <w:pStyle w:val="Heading2"/>
        <w:rPr>
          <w:rFonts w:eastAsia="Times New Roman"/>
        </w:rPr>
      </w:pPr>
      <w:r>
        <w:rPr>
          <w:rFonts w:eastAsia="Times New Roman"/>
        </w:rPr>
        <w:t>Contact Information</w:t>
      </w:r>
    </w:p>
    <w:p w:rsidR="00337DDE" w:rsidRDefault="00337DDE">
      <w:pPr>
        <w:pStyle w:val="normaltext"/>
      </w:pPr>
    </w:p>
    <w:p w:rsidR="00337DDE" w:rsidRDefault="005C1790">
      <w:pPr>
        <w:pStyle w:val="Heading3"/>
        <w:rPr>
          <w:rFonts w:eastAsia="Times New Roman"/>
        </w:rPr>
      </w:pPr>
      <w:r>
        <w:rPr>
          <w:rFonts w:eastAsia="Times New Roman"/>
        </w:rPr>
        <w:t>30) Contact Information*</w:t>
      </w:r>
    </w:p>
    <w:p w:rsidR="00337DDE" w:rsidRDefault="005C1790">
      <w:pPr>
        <w:pStyle w:val="normaltext"/>
      </w:pPr>
      <w:r>
        <w:t>First Name:*:</w:t>
      </w:r>
      <w:r w:rsidR="003E213F">
        <w:t xml:space="preserve"> Melanie</w:t>
      </w:r>
    </w:p>
    <w:p w:rsidR="00337DDE" w:rsidRDefault="005C1790">
      <w:pPr>
        <w:pStyle w:val="normaltext"/>
      </w:pPr>
      <w:r>
        <w:t xml:space="preserve">Last Name:*: </w:t>
      </w:r>
      <w:r w:rsidR="003E213F">
        <w:t>Parker</w:t>
      </w:r>
    </w:p>
    <w:p w:rsidR="00337DDE" w:rsidRDefault="005C1790">
      <w:pPr>
        <w:pStyle w:val="normaltext"/>
      </w:pPr>
      <w:r>
        <w:t>Company, Agency or Organization Name:</w:t>
      </w:r>
    </w:p>
    <w:p w:rsidR="003E213F" w:rsidRDefault="003E213F">
      <w:pPr>
        <w:pStyle w:val="normaltext"/>
      </w:pPr>
      <w:r>
        <w:t xml:space="preserve">Fish and Wildlife Conservation Commission, Fish and Wildlife Research </w:t>
      </w:r>
      <w:proofErr w:type="spellStart"/>
      <w:r>
        <w:t>Insititute</w:t>
      </w:r>
      <w:proofErr w:type="spellEnd"/>
    </w:p>
    <w:p w:rsidR="00337DDE" w:rsidRDefault="005C1790">
      <w:pPr>
        <w:pStyle w:val="normaltext"/>
      </w:pPr>
      <w:r>
        <w:t xml:space="preserve">Email Address:*: </w:t>
      </w:r>
      <w:r w:rsidR="003E213F">
        <w:t>Melanie.Parker@MyFWC.com</w:t>
      </w:r>
    </w:p>
    <w:p w:rsidR="00337DDE" w:rsidRDefault="005C1790">
      <w:pPr>
        <w:pStyle w:val="normaltext"/>
      </w:pPr>
      <w:r>
        <w:t xml:space="preserve">Confirm Email Address:*: </w:t>
      </w:r>
      <w:r w:rsidR="003E213F">
        <w:t>Melanie.Parker@MyFWC.com</w:t>
      </w:r>
    </w:p>
    <w:p w:rsidR="00337DDE" w:rsidRDefault="005C1790">
      <w:pPr>
        <w:pStyle w:val="normaltext"/>
      </w:pPr>
      <w:r>
        <w:t xml:space="preserve">Phone Number:*: </w:t>
      </w:r>
      <w:r w:rsidR="003E213F">
        <w:t>727-502-4919</w:t>
      </w:r>
    </w:p>
    <w:p w:rsidR="00337DDE" w:rsidRDefault="005C1790">
      <w:pPr>
        <w:pStyle w:val="normaltext"/>
      </w:pPr>
      <w:r>
        <w:t xml:space="preserve">Extension: </w:t>
      </w:r>
      <w:r w:rsidR="003E213F">
        <w:t>4919</w:t>
      </w:r>
    </w:p>
    <w:p w:rsidR="00337DDE" w:rsidRDefault="00337DDE">
      <w:pPr>
        <w:pStyle w:val="NormalWeb"/>
        <w:spacing w:after="240" w:afterAutospacing="0"/>
      </w:pPr>
    </w:p>
    <w:p w:rsidR="00337DDE" w:rsidRDefault="00337DDE">
      <w:pPr>
        <w:pStyle w:val="NormalWeb"/>
        <w:spacing w:after="240" w:afterAutospacing="0"/>
      </w:pPr>
    </w:p>
    <w:p w:rsidR="00337DDE" w:rsidRDefault="00D116DF">
      <w:pPr>
        <w:jc w:val="center"/>
        <w:rPr>
          <w:rFonts w:eastAsia="Times New Roman"/>
        </w:rPr>
      </w:pPr>
      <w:r>
        <w:rPr>
          <w:rFonts w:eastAsia="Times New Roman"/>
        </w:rPr>
        <w:pict>
          <v:rect id="_x0000_i1031" style="width:.05pt;height:1.5pt" o:hralign="center" o:hrstd="t" o:hr="t" fillcolor="#a0a0a0" stroked="f"/>
        </w:pict>
      </w:r>
    </w:p>
    <w:p w:rsidR="00337DDE" w:rsidRDefault="005C1790">
      <w:pPr>
        <w:pStyle w:val="Heading2"/>
        <w:rPr>
          <w:rFonts w:eastAsia="Times New Roman"/>
        </w:rPr>
      </w:pPr>
      <w:r>
        <w:rPr>
          <w:rFonts w:eastAsia="Times New Roman"/>
        </w:rPr>
        <w:t>Partner Information</w:t>
      </w:r>
    </w:p>
    <w:p w:rsidR="00337DDE" w:rsidRDefault="00337DDE">
      <w:pPr>
        <w:pStyle w:val="normaltext"/>
      </w:pPr>
    </w:p>
    <w:p w:rsidR="00337DDE" w:rsidRDefault="005C1790">
      <w:pPr>
        <w:pStyle w:val="Heading4"/>
        <w:rPr>
          <w:rFonts w:eastAsia="Times New Roman"/>
        </w:rPr>
      </w:pPr>
      <w:r>
        <w:rPr>
          <w:rFonts w:eastAsia="Times New Roman"/>
        </w:rPr>
        <w:t>31) Would you like to identify a project partner?</w:t>
      </w:r>
    </w:p>
    <w:p w:rsidR="00337DDE" w:rsidRDefault="005C1790">
      <w:pPr>
        <w:pStyle w:val="normaltext"/>
      </w:pPr>
      <w:r>
        <w:rPr>
          <w:rStyle w:val="Emphasis"/>
          <w:sz w:val="21"/>
          <w:szCs w:val="21"/>
        </w:rPr>
        <w:t>(A partner should be a different entity from the proponent)</w:t>
      </w:r>
    </w:p>
    <w:p w:rsidR="00337DDE" w:rsidRDefault="005C1790">
      <w:pPr>
        <w:pStyle w:val="normaltext"/>
      </w:pPr>
      <w:r>
        <w:t>( ) Yes</w:t>
      </w:r>
    </w:p>
    <w:p w:rsidR="00337DDE" w:rsidRDefault="005C1790">
      <w:pPr>
        <w:pStyle w:val="normaltext"/>
      </w:pPr>
      <w:r>
        <w:t>(</w:t>
      </w:r>
      <w:r w:rsidR="003E213F">
        <w:t>X</w:t>
      </w:r>
      <w:r>
        <w:t>) No</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32) Partner Information</w:t>
      </w:r>
    </w:p>
    <w:p w:rsidR="00337DDE" w:rsidRDefault="005C1790">
      <w:pPr>
        <w:pStyle w:val="normaltext"/>
      </w:pPr>
      <w:r>
        <w:t xml:space="preserve">First Name:*: </w:t>
      </w:r>
      <w:r w:rsidR="003E213F">
        <w:t>N/A</w:t>
      </w:r>
    </w:p>
    <w:p w:rsidR="00337DDE" w:rsidRDefault="005C1790">
      <w:pPr>
        <w:pStyle w:val="normaltext"/>
      </w:pPr>
      <w:r>
        <w:t>Last Name:*:</w:t>
      </w:r>
      <w:r w:rsidR="003E213F" w:rsidRPr="003E213F">
        <w:t xml:space="preserve"> </w:t>
      </w:r>
      <w:r w:rsidR="003E213F">
        <w:t>N/A</w:t>
      </w:r>
    </w:p>
    <w:p w:rsidR="00337DDE" w:rsidRDefault="005C1790">
      <w:pPr>
        <w:pStyle w:val="normaltext"/>
      </w:pPr>
      <w:r>
        <w:t xml:space="preserve">Company, Agency or Organization Name:: </w:t>
      </w:r>
      <w:r w:rsidR="003E213F">
        <w:t>N/A</w:t>
      </w:r>
    </w:p>
    <w:p w:rsidR="00337DDE" w:rsidRDefault="005C1790">
      <w:pPr>
        <w:pStyle w:val="normaltext"/>
      </w:pPr>
      <w:r>
        <w:t xml:space="preserve">Email Address:*: </w:t>
      </w:r>
      <w:r w:rsidR="003E213F">
        <w:t>N/A</w:t>
      </w:r>
    </w:p>
    <w:p w:rsidR="00337DDE" w:rsidRDefault="005C1790">
      <w:pPr>
        <w:pStyle w:val="normaltext"/>
      </w:pPr>
      <w:r>
        <w:t>Phone Number:*:</w:t>
      </w:r>
      <w:r w:rsidR="003E213F" w:rsidRPr="003E213F">
        <w:t xml:space="preserve"> </w:t>
      </w:r>
      <w:r w:rsidR="003E213F">
        <w:t>N/A</w:t>
      </w:r>
    </w:p>
    <w:p w:rsidR="00337DDE" w:rsidRDefault="005C1790">
      <w:pPr>
        <w:pStyle w:val="normaltext"/>
      </w:pPr>
      <w:r>
        <w:t>Extension:</w:t>
      </w:r>
      <w:r w:rsidR="003E213F" w:rsidRPr="003E213F">
        <w:t xml:space="preserve"> </w:t>
      </w:r>
      <w:r w:rsidR="003E213F">
        <w:t>N/A</w:t>
      </w:r>
    </w:p>
    <w:p w:rsidR="00337DDE" w:rsidRDefault="00337DDE">
      <w:pPr>
        <w:pStyle w:val="NormalWeb"/>
        <w:spacing w:after="240" w:afterAutospacing="0"/>
      </w:pPr>
    </w:p>
    <w:p w:rsidR="00337DDE" w:rsidRDefault="00D116DF">
      <w:pPr>
        <w:jc w:val="center"/>
        <w:rPr>
          <w:rFonts w:eastAsia="Times New Roman"/>
        </w:rPr>
      </w:pPr>
      <w:r>
        <w:rPr>
          <w:rFonts w:eastAsia="Times New Roman"/>
        </w:rPr>
        <w:pict>
          <v:rect id="_x0000_i1032" style="width:.05pt;height:1.5pt" o:hralign="center" o:hrstd="t" o:hr="t" fillcolor="#a0a0a0" stroked="f"/>
        </w:pict>
      </w:r>
    </w:p>
    <w:p w:rsidR="00337DDE" w:rsidRDefault="005C1790">
      <w:pPr>
        <w:pStyle w:val="Heading2"/>
        <w:rPr>
          <w:rFonts w:eastAsia="Times New Roman"/>
        </w:rPr>
      </w:pPr>
      <w:r>
        <w:rPr>
          <w:rFonts w:eastAsia="Times New Roman"/>
        </w:rPr>
        <w:t>Leveraging Information</w:t>
      </w:r>
    </w:p>
    <w:p w:rsidR="00337DDE" w:rsidRDefault="00337DDE">
      <w:pPr>
        <w:pStyle w:val="normaltext"/>
      </w:pPr>
    </w:p>
    <w:p w:rsidR="00337DDE" w:rsidRDefault="005C1790">
      <w:pPr>
        <w:pStyle w:val="Heading4"/>
        <w:rPr>
          <w:rFonts w:eastAsia="Times New Roman"/>
        </w:rPr>
      </w:pPr>
      <w:r>
        <w:rPr>
          <w:rFonts w:eastAsia="Times New Roman"/>
        </w:rPr>
        <w:t xml:space="preserve">33) </w:t>
      </w:r>
      <w:r>
        <w:rPr>
          <w:rFonts w:eastAsia="Times New Roman"/>
          <w:sz w:val="27"/>
          <w:szCs w:val="27"/>
        </w:rPr>
        <w:t>Other Funding:</w:t>
      </w:r>
      <w:r>
        <w:rPr>
          <w:rFonts w:eastAsia="Times New Roman"/>
        </w:rPr>
        <w:br/>
      </w:r>
      <w:r>
        <w:rPr>
          <w:rFonts w:eastAsia="Times New Roman"/>
          <w:sz w:val="21"/>
          <w:szCs w:val="21"/>
        </w:rPr>
        <w:t>Select “Yes” if other funding for the project has been secured.</w:t>
      </w:r>
    </w:p>
    <w:p w:rsidR="00337DDE" w:rsidRDefault="005C1790">
      <w:pPr>
        <w:pStyle w:val="normaltext"/>
      </w:pPr>
      <w:r>
        <w:t>( ) Yes</w:t>
      </w:r>
    </w:p>
    <w:p w:rsidR="00337DDE" w:rsidRDefault="005C1790">
      <w:pPr>
        <w:pStyle w:val="normaltext"/>
      </w:pPr>
      <w:r>
        <w:t>(</w:t>
      </w:r>
      <w:r w:rsidR="003E213F">
        <w:t>X</w:t>
      </w:r>
      <w:r>
        <w:t>) No</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34) Leveraging Information</w:t>
      </w:r>
    </w:p>
    <w:p w:rsidR="00337DDE" w:rsidRDefault="005C1790">
      <w:pPr>
        <w:pStyle w:val="normaltext"/>
      </w:pPr>
      <w:r>
        <w:t xml:space="preserve">Organization:*: </w:t>
      </w:r>
      <w:r w:rsidR="003E213F">
        <w:t>N/A</w:t>
      </w:r>
    </w:p>
    <w:p w:rsidR="00337DDE" w:rsidRDefault="005C1790">
      <w:pPr>
        <w:pStyle w:val="Heading4"/>
        <w:rPr>
          <w:rFonts w:eastAsia="Times New Roman"/>
        </w:rPr>
      </w:pPr>
      <w:r>
        <w:rPr>
          <w:rFonts w:eastAsia="Times New Roman"/>
        </w:rPr>
        <w:t>Funding Type:*</w:t>
      </w:r>
    </w:p>
    <w:p w:rsidR="00337DDE" w:rsidRDefault="005C1790">
      <w:pPr>
        <w:pStyle w:val="normaltext"/>
      </w:pPr>
      <w:r>
        <w:t>( ) Federal</w:t>
      </w:r>
    </w:p>
    <w:p w:rsidR="00337DDE" w:rsidRDefault="005C1790">
      <w:pPr>
        <w:pStyle w:val="normaltext"/>
      </w:pPr>
      <w:r>
        <w:t>( ) State</w:t>
      </w:r>
    </w:p>
    <w:p w:rsidR="00337DDE" w:rsidRDefault="005C1790">
      <w:pPr>
        <w:pStyle w:val="normaltext"/>
      </w:pPr>
      <w:r>
        <w:t>( ) Local</w:t>
      </w:r>
    </w:p>
    <w:p w:rsidR="00337DDE" w:rsidRDefault="005C1790">
      <w:pPr>
        <w:pStyle w:val="normaltext"/>
      </w:pPr>
      <w:r>
        <w:t>( ) Other</w:t>
      </w:r>
    </w:p>
    <w:p w:rsidR="00337DDE" w:rsidRDefault="005C1790">
      <w:pPr>
        <w:pStyle w:val="normaltext"/>
      </w:pPr>
      <w:r>
        <w:t>Funding Amount:*: _________________________________________________</w:t>
      </w:r>
    </w:p>
    <w:p w:rsidR="00337DDE" w:rsidRDefault="005C1790">
      <w:pPr>
        <w:pStyle w:val="Heading4"/>
        <w:rPr>
          <w:rFonts w:eastAsia="Times New Roman"/>
        </w:rPr>
      </w:pPr>
      <w:r>
        <w:rPr>
          <w:rFonts w:eastAsia="Times New Roman"/>
        </w:rPr>
        <w:t>Description:*</w:t>
      </w:r>
    </w:p>
    <w:p w:rsidR="00337DDE" w:rsidRDefault="003E213F">
      <w:pPr>
        <w:pStyle w:val="normaltext"/>
      </w:pPr>
      <w:r>
        <w:t>N/A</w:t>
      </w:r>
      <w:r w:rsidR="005C1790">
        <w:t xml:space="preserve"> </w:t>
      </w:r>
    </w:p>
    <w:p w:rsidR="00337DDE" w:rsidRDefault="005C1790">
      <w:pPr>
        <w:pStyle w:val="normaltext"/>
      </w:pPr>
      <w:r>
        <w:t>Deadline::</w:t>
      </w:r>
      <w:r w:rsidR="003E213F" w:rsidRPr="003E213F">
        <w:t xml:space="preserve"> </w:t>
      </w:r>
      <w:r w:rsidR="003E213F">
        <w:t>N/A</w:t>
      </w:r>
    </w:p>
    <w:p w:rsidR="00337DDE" w:rsidRDefault="005C1790" w:rsidP="003E213F">
      <w:pPr>
        <w:pStyle w:val="normaltext"/>
      </w:pPr>
      <w:r>
        <w:t xml:space="preserve">Constraints:: </w:t>
      </w:r>
      <w:r w:rsidR="003E213F">
        <w:t>N/A</w:t>
      </w:r>
    </w:p>
    <w:p w:rsidR="00337DDE" w:rsidRDefault="00D116DF">
      <w:pPr>
        <w:jc w:val="center"/>
        <w:rPr>
          <w:rFonts w:eastAsia="Times New Roman"/>
        </w:rPr>
      </w:pPr>
      <w:r>
        <w:rPr>
          <w:rFonts w:eastAsia="Times New Roman"/>
        </w:rPr>
        <w:pict>
          <v:rect id="_x0000_i1033" style="width:.05pt;height:1.5pt" o:hralign="center" o:hrstd="t" o:hr="t" fillcolor="#a0a0a0" stroked="f"/>
        </w:pict>
      </w:r>
    </w:p>
    <w:p w:rsidR="00337DDE" w:rsidRDefault="005C1790">
      <w:pPr>
        <w:pStyle w:val="Heading2"/>
        <w:rPr>
          <w:rFonts w:eastAsia="Times New Roman"/>
        </w:rPr>
      </w:pPr>
      <w:r>
        <w:rPr>
          <w:rFonts w:eastAsia="Times New Roman"/>
        </w:rPr>
        <w:t>Location</w:t>
      </w:r>
    </w:p>
    <w:p w:rsidR="00337DDE" w:rsidRDefault="00337DDE">
      <w:pPr>
        <w:pStyle w:val="normaltext"/>
      </w:pPr>
    </w:p>
    <w:p w:rsidR="00337DDE" w:rsidRDefault="005C1790">
      <w:pPr>
        <w:pStyle w:val="Heading4"/>
        <w:rPr>
          <w:rFonts w:eastAsia="Times New Roman"/>
        </w:rPr>
      </w:pPr>
      <w:r>
        <w:rPr>
          <w:rFonts w:eastAsia="Times New Roman"/>
        </w:rPr>
        <w:t>35) Extent of Project Location:*</w:t>
      </w:r>
    </w:p>
    <w:p w:rsidR="00337DDE" w:rsidRDefault="005C1790">
      <w:pPr>
        <w:pStyle w:val="normaltext"/>
      </w:pPr>
      <w:r>
        <w:t>(</w:t>
      </w:r>
      <w:r w:rsidR="00635765">
        <w:t xml:space="preserve"> </w:t>
      </w:r>
      <w:r>
        <w:t>) Specific points</w:t>
      </w:r>
    </w:p>
    <w:p w:rsidR="00337DDE" w:rsidRDefault="005C1790">
      <w:pPr>
        <w:pStyle w:val="normaltext"/>
      </w:pPr>
      <w:r>
        <w:t>(</w:t>
      </w:r>
      <w:r w:rsidR="00635765">
        <w:t>X</w:t>
      </w:r>
      <w:r>
        <w:t>) Regional</w:t>
      </w:r>
    </w:p>
    <w:p w:rsidR="00337DDE" w:rsidRDefault="005C1790">
      <w:pPr>
        <w:pStyle w:val="normaltext"/>
      </w:pPr>
      <w:r>
        <w:t>( ) Undetermined, oceanic or statewide</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36) Vicinity*</w:t>
      </w:r>
    </w:p>
    <w:p w:rsidR="00337DDE" w:rsidRDefault="005C1790">
      <w:pPr>
        <w:pStyle w:val="normaltext"/>
      </w:pPr>
      <w:r>
        <w:t>[</w:t>
      </w:r>
      <w:r w:rsidR="003E213F">
        <w:t>X</w:t>
      </w:r>
      <w:r>
        <w:t>] Gulf of Mexico</w:t>
      </w:r>
    </w:p>
    <w:p w:rsidR="00337DDE" w:rsidRDefault="005C1790">
      <w:pPr>
        <w:pStyle w:val="normaltext"/>
      </w:pPr>
      <w:r>
        <w:t>[ ] Atlantic Ocean</w:t>
      </w:r>
    </w:p>
    <w:p w:rsidR="00337DDE" w:rsidRDefault="005C1790">
      <w:pPr>
        <w:pStyle w:val="normaltext"/>
      </w:pPr>
      <w:r>
        <w:t>[ ] Statewide</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37) Region*</w:t>
      </w:r>
    </w:p>
    <w:p w:rsidR="00337DDE" w:rsidRDefault="005C1790">
      <w:pPr>
        <w:pStyle w:val="normaltext"/>
      </w:pPr>
      <w:r>
        <w:t>[</w:t>
      </w:r>
      <w:r w:rsidR="003E213F">
        <w:t>X</w:t>
      </w:r>
      <w:r>
        <w:t>] Panhandle</w:t>
      </w:r>
    </w:p>
    <w:p w:rsidR="00337DDE" w:rsidRDefault="005C1790">
      <w:pPr>
        <w:pStyle w:val="normaltext"/>
      </w:pPr>
      <w:r>
        <w:t>[</w:t>
      </w:r>
      <w:r w:rsidR="003E213F">
        <w:t>X</w:t>
      </w:r>
      <w:r>
        <w:t>] Big Bend</w:t>
      </w:r>
    </w:p>
    <w:p w:rsidR="00337DDE" w:rsidRDefault="005C1790">
      <w:pPr>
        <w:pStyle w:val="normaltext"/>
      </w:pPr>
      <w:r>
        <w:t>[</w:t>
      </w:r>
      <w:r w:rsidR="003E213F">
        <w:t>X</w:t>
      </w:r>
      <w:r>
        <w:t>] Gulf of Mexico peninsula</w:t>
      </w:r>
    </w:p>
    <w:p w:rsidR="00337DDE" w:rsidRDefault="005C1790">
      <w:pPr>
        <w:pStyle w:val="normaltext"/>
      </w:pPr>
      <w:r>
        <w:t>[ ] Atlantic peninsula</w:t>
      </w:r>
    </w:p>
    <w:p w:rsidR="00337DDE" w:rsidRDefault="00337DDE">
      <w:pPr>
        <w:pStyle w:val="NormalWeb"/>
        <w:spacing w:after="240" w:afterAutospacing="0"/>
      </w:pPr>
    </w:p>
    <w:p w:rsidR="00337DDE" w:rsidRDefault="005C1790">
      <w:pPr>
        <w:pStyle w:val="Heading3"/>
        <w:rPr>
          <w:rFonts w:eastAsia="Times New Roman"/>
        </w:rPr>
      </w:pPr>
      <w:r>
        <w:rPr>
          <w:rFonts w:eastAsia="Times New Roman"/>
          <w:sz w:val="21"/>
          <w:szCs w:val="21"/>
        </w:rPr>
        <w:t>Note:</w:t>
      </w:r>
      <w:r>
        <w:rPr>
          <w:rFonts w:eastAsia="Times New Roman"/>
          <w:sz w:val="21"/>
          <w:szCs w:val="21"/>
        </w:rPr>
        <w:br/>
        <w:t xml:space="preserve">The </w:t>
      </w:r>
      <w:r>
        <w:rPr>
          <w:rStyle w:val="Strong"/>
          <w:rFonts w:eastAsia="Times New Roman"/>
          <w:b/>
          <w:bCs/>
          <w:sz w:val="21"/>
          <w:szCs w:val="21"/>
        </w:rPr>
        <w:t>Panhandle coast</w:t>
      </w:r>
      <w:r>
        <w:rPr>
          <w:rFonts w:eastAsia="Times New Roman"/>
          <w:sz w:val="21"/>
          <w:szCs w:val="21"/>
        </w:rPr>
        <w:t xml:space="preserve"> goes from Escambia </w:t>
      </w:r>
      <w:r>
        <w:rPr>
          <w:rFonts w:eastAsia="Times New Roman"/>
        </w:rPr>
        <w:t xml:space="preserve">County </w:t>
      </w:r>
      <w:r>
        <w:rPr>
          <w:rFonts w:eastAsia="Times New Roman"/>
          <w:sz w:val="21"/>
          <w:szCs w:val="21"/>
        </w:rPr>
        <w:t>to Wakulla County.</w:t>
      </w:r>
      <w:r>
        <w:rPr>
          <w:rFonts w:eastAsia="Times New Roman"/>
          <w:sz w:val="21"/>
          <w:szCs w:val="21"/>
        </w:rPr>
        <w:br/>
        <w:t xml:space="preserve">The </w:t>
      </w:r>
      <w:r>
        <w:rPr>
          <w:rStyle w:val="Strong"/>
          <w:rFonts w:eastAsia="Times New Roman"/>
          <w:b/>
          <w:bCs/>
          <w:sz w:val="21"/>
          <w:szCs w:val="21"/>
        </w:rPr>
        <w:t>Big Bend coast</w:t>
      </w:r>
      <w:r>
        <w:rPr>
          <w:rFonts w:eastAsia="Times New Roman"/>
          <w:sz w:val="21"/>
          <w:szCs w:val="21"/>
        </w:rPr>
        <w:t xml:space="preserve"> goes from Jefferson </w:t>
      </w:r>
      <w:r>
        <w:rPr>
          <w:rFonts w:eastAsia="Times New Roman"/>
        </w:rPr>
        <w:t xml:space="preserve">County </w:t>
      </w:r>
      <w:r>
        <w:rPr>
          <w:rFonts w:eastAsia="Times New Roman"/>
          <w:sz w:val="21"/>
          <w:szCs w:val="21"/>
        </w:rPr>
        <w:t>to Levy County.</w:t>
      </w:r>
      <w:r>
        <w:rPr>
          <w:rFonts w:eastAsia="Times New Roman"/>
        </w:rPr>
        <w:br/>
      </w:r>
      <w:r>
        <w:rPr>
          <w:rFonts w:eastAsia="Times New Roman"/>
          <w:sz w:val="21"/>
          <w:szCs w:val="21"/>
        </w:rPr>
        <w:t xml:space="preserve">The </w:t>
      </w:r>
      <w:r>
        <w:rPr>
          <w:rStyle w:val="Strong"/>
          <w:rFonts w:eastAsia="Times New Roman"/>
          <w:b/>
          <w:bCs/>
          <w:sz w:val="21"/>
          <w:szCs w:val="21"/>
        </w:rPr>
        <w:t>Gulf of Mexico Peninsula</w:t>
      </w:r>
      <w:r>
        <w:rPr>
          <w:rFonts w:eastAsia="Times New Roman"/>
          <w:sz w:val="21"/>
          <w:szCs w:val="21"/>
        </w:rPr>
        <w:t xml:space="preserve"> goes from Citrus </w:t>
      </w:r>
      <w:r>
        <w:rPr>
          <w:rFonts w:eastAsia="Times New Roman"/>
        </w:rPr>
        <w:t xml:space="preserve">County </w:t>
      </w:r>
      <w:r>
        <w:rPr>
          <w:rFonts w:eastAsia="Times New Roman"/>
          <w:sz w:val="21"/>
          <w:szCs w:val="21"/>
        </w:rPr>
        <w:t>to Monroe County.</w:t>
      </w:r>
      <w:r>
        <w:rPr>
          <w:rFonts w:eastAsia="Times New Roman"/>
        </w:rPr>
        <w:br/>
      </w:r>
      <w:r>
        <w:rPr>
          <w:rFonts w:eastAsia="Times New Roman"/>
          <w:sz w:val="21"/>
          <w:szCs w:val="21"/>
        </w:rPr>
        <w:t xml:space="preserve">The </w:t>
      </w:r>
      <w:r>
        <w:rPr>
          <w:rStyle w:val="Strong"/>
          <w:rFonts w:eastAsia="Times New Roman"/>
          <w:b/>
          <w:bCs/>
          <w:sz w:val="21"/>
          <w:szCs w:val="21"/>
        </w:rPr>
        <w:t>Atlantic Peninsula</w:t>
      </w:r>
      <w:r>
        <w:rPr>
          <w:rFonts w:eastAsia="Times New Roman"/>
          <w:sz w:val="21"/>
          <w:szCs w:val="21"/>
        </w:rPr>
        <w:t xml:space="preserve"> goes from Nassau County to Miami-Dade County.</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38) Additional information on the location:</w:t>
      </w:r>
    </w:p>
    <w:p w:rsidR="003E213F" w:rsidRDefault="003E213F" w:rsidP="003E213F">
      <w:pPr>
        <w:spacing w:before="240"/>
      </w:pPr>
      <w:r>
        <w:t>The proposed sites for this study will be distributed among three geographic regions: the Panhandle region, North Peninsular region and the South Peninsular region.  Sites include Pensacola Bay, St. Andrew Bay, the Suwannee Sound to Cedar Key area, and Charlotte Harbor (Figure 1).</w:t>
      </w:r>
    </w:p>
    <w:p w:rsidR="00337DDE" w:rsidRDefault="00D116DF">
      <w:pPr>
        <w:jc w:val="center"/>
        <w:rPr>
          <w:rFonts w:eastAsia="Times New Roman"/>
        </w:rPr>
      </w:pPr>
      <w:r>
        <w:rPr>
          <w:rFonts w:eastAsia="Times New Roman"/>
        </w:rPr>
        <w:pict>
          <v:rect id="_x0000_i1034" style="width:.05pt;height:1.5pt" o:hralign="center" o:hrstd="t" o:hr="t" fillcolor="#a0a0a0" stroked="f"/>
        </w:pict>
      </w:r>
    </w:p>
    <w:p w:rsidR="00337DDE" w:rsidRDefault="00337DDE">
      <w:pPr>
        <w:pStyle w:val="normaltext"/>
      </w:pPr>
    </w:p>
    <w:p w:rsidR="00337DDE" w:rsidRDefault="005C1790">
      <w:pPr>
        <w:pStyle w:val="Heading3"/>
        <w:numPr>
          <w:ilvl w:val="0"/>
          <w:numId w:val="16"/>
        </w:numPr>
        <w:rPr>
          <w:rFonts w:eastAsia="Times New Roman"/>
        </w:rPr>
      </w:pPr>
      <w:r>
        <w:rPr>
          <w:rFonts w:eastAsia="Times New Roman"/>
        </w:rPr>
        <w:t>A map will appear once you click "add a location".</w:t>
      </w:r>
    </w:p>
    <w:p w:rsidR="00337DDE" w:rsidRDefault="005C1790">
      <w:pPr>
        <w:pStyle w:val="Heading3"/>
        <w:numPr>
          <w:ilvl w:val="0"/>
          <w:numId w:val="16"/>
        </w:numPr>
        <w:rPr>
          <w:rFonts w:eastAsia="Times New Roman"/>
        </w:rPr>
      </w:pPr>
      <w:r>
        <w:rPr>
          <w:rFonts w:eastAsia="Times New Roman"/>
        </w:rPr>
        <w:t>Click on the map to indicate the location(s) where the project/activity will occur.</w:t>
      </w:r>
    </w:p>
    <w:p w:rsidR="00337DDE" w:rsidRDefault="005C1790">
      <w:pPr>
        <w:pStyle w:val="Heading3"/>
        <w:numPr>
          <w:ilvl w:val="0"/>
          <w:numId w:val="16"/>
        </w:numPr>
        <w:rPr>
          <w:rFonts w:eastAsia="Times New Roman"/>
        </w:rPr>
      </w:pPr>
      <w:r>
        <w:rPr>
          <w:rFonts w:eastAsia="Times New Roman"/>
        </w:rPr>
        <w:t>You can add as many locations as needed.</w:t>
      </w:r>
    </w:p>
    <w:p w:rsidR="00337DDE" w:rsidRDefault="005C1790">
      <w:pPr>
        <w:pStyle w:val="Heading3"/>
        <w:numPr>
          <w:ilvl w:val="0"/>
          <w:numId w:val="16"/>
        </w:numPr>
        <w:rPr>
          <w:rFonts w:eastAsia="Times New Roman"/>
        </w:rPr>
      </w:pPr>
      <w:r>
        <w:rPr>
          <w:rFonts w:eastAsia="Times New Roman"/>
        </w:rPr>
        <w:t>When several locations have been added, check the “Hide previous location(s)” box to only view the fields associated with the location you are working on.</w:t>
      </w: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39) Project Location:</w:t>
      </w:r>
    </w:p>
    <w:p w:rsidR="00337DDE" w:rsidRDefault="005C1790">
      <w:pPr>
        <w:pStyle w:val="normaltext"/>
      </w:pPr>
      <w:r>
        <w:t xml:space="preserve">Location Name:*: </w:t>
      </w:r>
      <w:r w:rsidR="003E213F">
        <w:t>Pensacola Bay; St. Andrew; Suwannee Sound to Cedar Key; Charlotte Harbor</w:t>
      </w:r>
    </w:p>
    <w:p w:rsidR="00337DDE" w:rsidRDefault="005C1790">
      <w:pPr>
        <w:pStyle w:val="normaltext"/>
      </w:pPr>
      <w:r>
        <w:t xml:space="preserve">Watershed:*: </w:t>
      </w:r>
      <w:r w:rsidR="003E213F">
        <w:t>Pensacola; Choctawhatchee – St. Andrew; Suwannee; Charlotte Harbor</w:t>
      </w:r>
    </w:p>
    <w:p w:rsidR="00337DDE" w:rsidRDefault="005C1790">
      <w:pPr>
        <w:pStyle w:val="normaltext"/>
      </w:pPr>
      <w:r>
        <w:t xml:space="preserve">Region: </w:t>
      </w:r>
      <w:r w:rsidR="003E213F">
        <w:t xml:space="preserve">Panhandle; </w:t>
      </w:r>
      <w:r w:rsidR="00265A16">
        <w:t>Panhandle; Big Bend; Gulf of Mexico Peninsula</w:t>
      </w:r>
    </w:p>
    <w:p w:rsidR="00337DDE" w:rsidRDefault="005C1790">
      <w:pPr>
        <w:pStyle w:val="normaltext"/>
      </w:pPr>
      <w:r>
        <w:t xml:space="preserve">County: </w:t>
      </w:r>
      <w:r w:rsidR="00265A16">
        <w:t>Escambia and Santa Rosa; Bay; Dixie and Levy; Charlotte and Lee</w:t>
      </w:r>
    </w:p>
    <w:p w:rsidR="00337DDE" w:rsidRDefault="005C1790">
      <w:pPr>
        <w:pStyle w:val="normaltext"/>
      </w:pPr>
      <w:r>
        <w:t xml:space="preserve">Latitude: </w:t>
      </w:r>
      <w:r w:rsidR="00265A16">
        <w:t>30°25’04.71; 30°08’55.02; 29°13’58.31</w:t>
      </w:r>
      <w:r w:rsidR="005B5492">
        <w:t>; 26°49’33.02</w:t>
      </w:r>
    </w:p>
    <w:p w:rsidR="00337DDE" w:rsidRDefault="005C1790">
      <w:pPr>
        <w:pStyle w:val="normaltext"/>
      </w:pPr>
      <w:r>
        <w:t xml:space="preserve">Longitude: </w:t>
      </w:r>
      <w:r w:rsidR="00265A16">
        <w:t>87°07’58.61; 85°41’4</w:t>
      </w:r>
      <w:r w:rsidR="005B5492">
        <w:t>1.44; 83°06’39.29; 82°06’35.10</w:t>
      </w:r>
    </w:p>
    <w:p w:rsidR="00337DDE" w:rsidRDefault="00337DDE">
      <w:pPr>
        <w:pStyle w:val="NormalWeb"/>
        <w:spacing w:after="240" w:afterAutospacing="0"/>
      </w:pPr>
    </w:p>
    <w:p w:rsidR="00337DDE" w:rsidRDefault="00337DDE">
      <w:pPr>
        <w:pStyle w:val="NormalWeb"/>
        <w:spacing w:after="240" w:afterAutospacing="0"/>
      </w:pPr>
    </w:p>
    <w:p w:rsidR="00337DDE" w:rsidRDefault="00D116DF">
      <w:pPr>
        <w:jc w:val="center"/>
        <w:rPr>
          <w:rFonts w:eastAsia="Times New Roman"/>
        </w:rPr>
      </w:pPr>
      <w:r>
        <w:rPr>
          <w:rFonts w:eastAsia="Times New Roman"/>
        </w:rPr>
        <w:pict>
          <v:rect id="_x0000_i1035" style="width:.05pt;height:1.5pt" o:hralign="center" o:hrstd="t" o:hr="t" fillcolor="#a0a0a0" stroked="f"/>
        </w:pict>
      </w:r>
    </w:p>
    <w:p w:rsidR="00337DDE" w:rsidRDefault="005C1790">
      <w:pPr>
        <w:pStyle w:val="Heading2"/>
        <w:rPr>
          <w:rFonts w:eastAsia="Times New Roman"/>
        </w:rPr>
      </w:pPr>
      <w:r>
        <w:rPr>
          <w:rFonts w:eastAsia="Times New Roman"/>
        </w:rPr>
        <w:t>Documents</w:t>
      </w:r>
    </w:p>
    <w:p w:rsidR="00337DDE" w:rsidRDefault="00337DDE">
      <w:pPr>
        <w:pStyle w:val="normaltext"/>
      </w:pPr>
    </w:p>
    <w:p w:rsidR="00337DDE" w:rsidRDefault="005C1790">
      <w:pPr>
        <w:pStyle w:val="Heading4"/>
        <w:rPr>
          <w:rFonts w:eastAsia="Times New Roman"/>
        </w:rPr>
      </w:pPr>
      <w:r>
        <w:rPr>
          <w:rFonts w:eastAsia="Times New Roman"/>
        </w:rPr>
        <w:t>40) Upload documents:</w:t>
      </w:r>
    </w:p>
    <w:p w:rsidR="00337DDE" w:rsidRDefault="005C1790">
      <w:pPr>
        <w:pStyle w:val="normaltext"/>
      </w:pPr>
      <w:r>
        <w:rPr>
          <w:rStyle w:val="Emphasis"/>
          <w:sz w:val="21"/>
          <w:szCs w:val="21"/>
        </w:rPr>
        <w:t xml:space="preserve">Upload up to 10 documents. Each file can be up to 50 megabytes in size. If you have larger files, the files can be split in to multiple, smaller files or they can be emailed to </w:t>
      </w:r>
      <w:hyperlink r:id="rId7" w:history="1">
        <w:r>
          <w:rPr>
            <w:rStyle w:val="Hyperlink"/>
            <w:color w:val="0563C1"/>
            <w:sz w:val="21"/>
            <w:szCs w:val="21"/>
          </w:rPr>
          <w:t>Restoration.Projects@dep.state.fl.us</w:t>
        </w:r>
      </w:hyperlink>
      <w:r>
        <w:rPr>
          <w:rStyle w:val="Emphasis"/>
          <w:sz w:val="21"/>
          <w:szCs w:val="21"/>
        </w:rPr>
        <w:t xml:space="preserve">. Extensions allowed are: pdf, zip, </w:t>
      </w:r>
      <w:proofErr w:type="spellStart"/>
      <w:r>
        <w:rPr>
          <w:rStyle w:val="Emphasis"/>
          <w:sz w:val="21"/>
          <w:szCs w:val="21"/>
        </w:rPr>
        <w:t>png</w:t>
      </w:r>
      <w:proofErr w:type="spellEnd"/>
      <w:r>
        <w:rPr>
          <w:rStyle w:val="Emphasis"/>
          <w:sz w:val="21"/>
          <w:szCs w:val="21"/>
        </w:rPr>
        <w:t xml:space="preserve">, gif, jpg, jpeg, doc, </w:t>
      </w:r>
      <w:proofErr w:type="spellStart"/>
      <w:r>
        <w:rPr>
          <w:rStyle w:val="Emphasis"/>
          <w:sz w:val="21"/>
          <w:szCs w:val="21"/>
        </w:rPr>
        <w:t>xls</w:t>
      </w:r>
      <w:proofErr w:type="spellEnd"/>
      <w:r>
        <w:rPr>
          <w:rStyle w:val="Emphasis"/>
          <w:sz w:val="21"/>
          <w:szCs w:val="21"/>
        </w:rPr>
        <w:t>, docx, xlsx, pdf, txt, mov, mp3, and mp4</w:t>
      </w:r>
    </w:p>
    <w:p w:rsidR="00337DDE" w:rsidRDefault="008D4573">
      <w:pPr>
        <w:pStyle w:val="NormalWeb"/>
        <w:spacing w:after="240" w:afterAutospacing="0"/>
      </w:pPr>
      <w:r>
        <w:t>Proposal text including Rationale and Methods</w:t>
      </w:r>
    </w:p>
    <w:p w:rsidR="008D4573" w:rsidRDefault="008D4573">
      <w:pPr>
        <w:pStyle w:val="NormalWeb"/>
        <w:spacing w:after="240" w:afterAutospacing="0"/>
      </w:pPr>
      <w:r>
        <w:t>Map showing proposed study site locations</w:t>
      </w:r>
    </w:p>
    <w:p w:rsidR="00337DDE" w:rsidRDefault="00337DDE">
      <w:pPr>
        <w:jc w:val="center"/>
        <w:rPr>
          <w:rFonts w:eastAsia="Times New Roman"/>
        </w:rPr>
      </w:pPr>
    </w:p>
    <w:sectPr w:rsidR="00337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C5CA0"/>
    <w:multiLevelType w:val="multilevel"/>
    <w:tmpl w:val="57723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E07A0"/>
    <w:multiLevelType w:val="multilevel"/>
    <w:tmpl w:val="5FDE4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AB5E89"/>
    <w:multiLevelType w:val="multilevel"/>
    <w:tmpl w:val="025830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2EE0734"/>
    <w:multiLevelType w:val="multilevel"/>
    <w:tmpl w:val="27486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7545AC"/>
    <w:multiLevelType w:val="multilevel"/>
    <w:tmpl w:val="10DAE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BE617D"/>
    <w:multiLevelType w:val="multilevel"/>
    <w:tmpl w:val="8D765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675B58"/>
    <w:multiLevelType w:val="multilevel"/>
    <w:tmpl w:val="2CC4D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DE3E88"/>
    <w:multiLevelType w:val="multilevel"/>
    <w:tmpl w:val="5C826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7"/>
  </w:num>
  <w:num w:numId="6">
    <w:abstractNumId w:val="7"/>
  </w:num>
  <w:num w:numId="7">
    <w:abstractNumId w:val="0"/>
  </w:num>
  <w:num w:numId="8">
    <w:abstractNumId w:val="0"/>
  </w:num>
  <w:num w:numId="9">
    <w:abstractNumId w:val="3"/>
  </w:num>
  <w:num w:numId="10">
    <w:abstractNumId w:val="3"/>
  </w:num>
  <w:num w:numId="11">
    <w:abstractNumId w:val="4"/>
  </w:num>
  <w:num w:numId="12">
    <w:abstractNumId w:val="4"/>
  </w:num>
  <w:num w:numId="13">
    <w:abstractNumId w:val="1"/>
  </w:num>
  <w:num w:numId="14">
    <w:abstractNumId w:val="1"/>
  </w:num>
  <w:num w:numId="15">
    <w:abstractNumId w:val="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90"/>
    <w:rsid w:val="000545C7"/>
    <w:rsid w:val="00103857"/>
    <w:rsid w:val="002121C9"/>
    <w:rsid w:val="00221687"/>
    <w:rsid w:val="00223D11"/>
    <w:rsid w:val="00265A16"/>
    <w:rsid w:val="00337DDE"/>
    <w:rsid w:val="003E213F"/>
    <w:rsid w:val="005B5492"/>
    <w:rsid w:val="005C1790"/>
    <w:rsid w:val="00635765"/>
    <w:rsid w:val="0068597B"/>
    <w:rsid w:val="008D4573"/>
    <w:rsid w:val="00C37B01"/>
    <w:rsid w:val="00CA0007"/>
    <w:rsid w:val="00D116DF"/>
    <w:rsid w:val="00E1283E"/>
    <w:rsid w:val="00F21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79890BA-0242-482E-B0E9-49F07397F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3763" w:themeColor="accent1" w:themeShade="7F"/>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paragraph" w:customStyle="1" w:styleId="normaltext">
    <w:name w:val="normaltext"/>
    <w:uiPriority w:val="99"/>
    <w:semiHidden/>
    <w:pPr>
      <w:spacing w:after="120"/>
    </w:pPr>
    <w:rPr>
      <w:rFonts w:eastAsiaTheme="minorEastAsia"/>
      <w:sz w:val="24"/>
      <w:szCs w:val="24"/>
    </w:rPr>
  </w:style>
  <w:style w:type="table" w:customStyle="1" w:styleId="Tabelacomgrade">
    <w:name w:val="Tabela com grade"/>
    <w:basedOn w:val="TableNormal"/>
    <w:rPr>
      <w:sz w:val="24"/>
      <w:szCs w:val="24"/>
    </w:rPr>
    <w:tblPr>
      <w:tblInd w:w="0" w:type="nil"/>
      <w:tblCellMar>
        <w:left w:w="0" w:type="dxa"/>
        <w:right w:w="0" w:type="dxa"/>
      </w:tblCellMar>
    </w:tblPr>
  </w:style>
  <w:style w:type="table" w:customStyle="1" w:styleId="Tabelasemgrade">
    <w:name w:val="Tabela sem grade"/>
    <w:basedOn w:val="TableNormal"/>
    <w:rPr>
      <w:sz w:val="24"/>
      <w:szCs w:val="24"/>
    </w:rPr>
    <w:tblPr>
      <w:tblInd w:w="0" w:type="nil"/>
      <w:tblCellMar>
        <w:left w:w="0" w:type="dxa"/>
        <w:right w:w="0" w:type="dxa"/>
      </w:tblCellMar>
    </w:tbl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storation.Projects@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storation.Projects@dep.state.fl.us?subject=Project%20Update%20Error" TargetMode="External"/><Relationship Id="rId5" Type="http://schemas.openxmlformats.org/officeDocument/2006/relationships/image" Target="https://surveygizmolibrary.s3.amazonaws.com/library/18507/fdepfwclogo.p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3608</Words>
  <Characters>20571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Elio</dc:creator>
  <cp:keywords/>
  <dc:description/>
  <cp:lastModifiedBy>Elio Fernandez</cp:lastModifiedBy>
  <cp:revision>2</cp:revision>
  <dcterms:created xsi:type="dcterms:W3CDTF">2019-09-25T18:31:00Z</dcterms:created>
  <dcterms:modified xsi:type="dcterms:W3CDTF">2019-09-25T18:31:00Z</dcterms:modified>
</cp:coreProperties>
</file>